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vertAnchor="text" w:horzAnchor="margin" w:tblpXSpec="right" w:tblpY="-202"/>
        <w:tblW w:w="1984" w:type="dxa"/>
        <w:tblLook w:val="01E0" w:firstRow="1" w:lastRow="1" w:firstColumn="1" w:lastColumn="1" w:noHBand="0" w:noVBand="0"/>
      </w:tblPr>
      <w:tblGrid>
        <w:gridCol w:w="1984"/>
      </w:tblGrid>
      <w:tr w:rsidR="004C7E49" w:rsidRPr="004C7E49" w14:paraId="23051F6C" w14:textId="77777777">
        <w:tc>
          <w:tcPr>
            <w:tcW w:w="1984" w:type="dxa"/>
            <w:hideMark/>
          </w:tcPr>
          <w:p w14:paraId="1FE1584C" w14:textId="77777777" w:rsidR="004C7E49" w:rsidRPr="004C7E49" w:rsidRDefault="004C7E49" w:rsidP="004C7E49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Sąlygų aprašo</w:t>
            </w:r>
          </w:p>
        </w:tc>
      </w:tr>
      <w:tr w:rsidR="004C7E49" w:rsidRPr="004C7E49" w14:paraId="2850CF50" w14:textId="77777777">
        <w:tc>
          <w:tcPr>
            <w:tcW w:w="1984" w:type="dxa"/>
            <w:hideMark/>
          </w:tcPr>
          <w:p w14:paraId="16933479" w14:textId="44BDF77F" w:rsidR="004C7E49" w:rsidRPr="004C7E49" w:rsidRDefault="004C7E49" w:rsidP="004C7E49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C7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priedas</w:t>
            </w:r>
          </w:p>
        </w:tc>
      </w:tr>
    </w:tbl>
    <w:p w14:paraId="38EA11AC" w14:textId="77777777" w:rsidR="004C7E49" w:rsidRPr="004C7E49" w:rsidRDefault="004C7E49" w:rsidP="004C7E49">
      <w:pPr>
        <w:spacing w:after="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007E867" w14:textId="77777777" w:rsidR="004C7E49" w:rsidRDefault="004C7E49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EC918" w14:textId="1544F470" w:rsidR="009739EC" w:rsidRDefault="00366F7C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KLAIPĖDOS </w:t>
      </w:r>
      <w:r w:rsidR="00FC4DA2">
        <w:rPr>
          <w:rFonts w:ascii="Times New Roman" w:hAnsi="Times New Roman" w:cs="Times New Roman"/>
          <w:b/>
          <w:bCs/>
          <w:sz w:val="24"/>
          <w:szCs w:val="24"/>
        </w:rPr>
        <w:t>MARTYNO MAŽVYDO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4805"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PROGIMNAZIJOS </w:t>
      </w:r>
      <w:hyperlink r:id="rId8" w:tgtFrame="_blank" w:history="1">
        <w:r w:rsidR="001768A4">
          <w:rPr>
            <w:rFonts w:ascii="Times New Roman" w:hAnsi="Times New Roman" w:cs="Times New Roman"/>
            <w:b/>
            <w:bCs/>
            <w:sz w:val="24"/>
            <w:szCs w:val="24"/>
          </w:rPr>
          <w:t>BALTIJOS</w:t>
        </w:r>
        <w:r w:rsidR="00D94805" w:rsidRPr="00D94805">
          <w:rPr>
            <w:rFonts w:ascii="Times New Roman" w:hAnsi="Times New Roman" w:cs="Times New Roman"/>
            <w:b/>
            <w:bCs/>
            <w:sz w:val="24"/>
            <w:szCs w:val="24"/>
          </w:rPr>
          <w:t> </w:t>
        </w:r>
      </w:hyperlink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68A4">
        <w:rPr>
          <w:rFonts w:ascii="Times New Roman" w:hAnsi="Times New Roman" w:cs="Times New Roman"/>
          <w:b/>
          <w:bCs/>
          <w:sz w:val="24"/>
          <w:szCs w:val="24"/>
        </w:rPr>
        <w:t>PR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768A4"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, SEGMENTINĖS TVOROS </w:t>
      </w:r>
      <w:r w:rsidR="001768A4">
        <w:rPr>
          <w:rFonts w:ascii="Times New Roman" w:hAnsi="Times New Roman" w:cs="Times New Roman"/>
          <w:b/>
          <w:bCs/>
          <w:sz w:val="24"/>
          <w:szCs w:val="24"/>
        </w:rPr>
        <w:t xml:space="preserve">ĮRENGIMO 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>DARB</w:t>
      </w:r>
      <w:r w:rsidR="004C7E49">
        <w:rPr>
          <w:rFonts w:ascii="Times New Roman" w:hAnsi="Times New Roman" w:cs="Times New Roman"/>
          <w:b/>
          <w:bCs/>
          <w:sz w:val="24"/>
          <w:szCs w:val="24"/>
        </w:rPr>
        <w:t>Ų TECHNINĖ SPECIFIKACIJA</w:t>
      </w:r>
    </w:p>
    <w:p w14:paraId="60C4B6CC" w14:textId="77777777" w:rsidR="009739EC" w:rsidRDefault="009739EC" w:rsidP="009739EC">
      <w:pPr>
        <w:spacing w:after="0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6097" w14:textId="01AB678D" w:rsidR="009739EC" w:rsidRPr="000D3AAF" w:rsidRDefault="009739EC" w:rsidP="009739EC">
      <w:pPr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739E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Pirkimo objektas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progimnazijos teritorijos aptvėrimo (tvoros įrengimo), </w:t>
      </w:r>
      <w:r w:rsidR="00D948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elektrinių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vartų automobiliams ir varstomų vartelių pėstiesiems įrengimo, sklypo sutvarkymo, sklypo ribų atnaujinimo, kadastrinių matavimų bylos parengimo ir dokumentų įregistravimo Nekilnojamojo turto registre darbai.</w:t>
      </w:r>
    </w:p>
    <w:p w14:paraId="06BA5329" w14:textId="269A8122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F2F09" w14:textId="77777777" w:rsidR="00366F7C" w:rsidRPr="00B22F0A" w:rsidRDefault="00366F7C" w:rsidP="00366F7C">
      <w:pPr>
        <w:pStyle w:val="Pagrindinistekstas"/>
        <w:jc w:val="center"/>
        <w:rPr>
          <w:szCs w:val="24"/>
        </w:rPr>
      </w:pPr>
      <w:r>
        <w:rPr>
          <w:b/>
        </w:rPr>
        <w:t>DARBŲ KIEKIŲ ŽINIARAŠTIS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879"/>
        <w:gridCol w:w="1417"/>
        <w:gridCol w:w="1701"/>
      </w:tblGrid>
      <w:tr w:rsidR="00366F7C" w:rsidRPr="00203F39" w14:paraId="0EB8EFF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4428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B53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Darbų aprašymas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83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Mato   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54E0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Kiekis</w:t>
            </w:r>
          </w:p>
        </w:tc>
      </w:tr>
      <w:tr w:rsidR="00F47EEA" w:rsidRPr="00203F39" w14:paraId="309E6C10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A15B" w14:textId="77777777" w:rsidR="00F47EEA" w:rsidRPr="009739EC" w:rsidRDefault="00F47EEA" w:rsidP="00F47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1CF7" w14:textId="5741E16E" w:rsidR="00F47EEA" w:rsidRPr="009739EC" w:rsidRDefault="00F47EEA" w:rsidP="00F47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Polinių pamatų gręžimas ir betonavimas tvoros stulpams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01B3" w14:textId="15720CE2" w:rsidR="00F47EEA" w:rsidRPr="009739EC" w:rsidRDefault="00F47EEA" w:rsidP="00F47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2549" w14:textId="5364FE5C" w:rsidR="00F47EEA" w:rsidRPr="009739EC" w:rsidRDefault="00F47EEA" w:rsidP="00F47EEA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152,0</w:t>
            </w:r>
          </w:p>
        </w:tc>
      </w:tr>
      <w:tr w:rsidR="00F47EEA" w:rsidRPr="00203F39" w14:paraId="223F31E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761B" w14:textId="77777777" w:rsidR="00F47EEA" w:rsidRPr="009739EC" w:rsidRDefault="00F47EEA" w:rsidP="00F47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D0E8" w14:textId="647EFB77" w:rsidR="00F47EEA" w:rsidRPr="009739EC" w:rsidRDefault="00F47EEA" w:rsidP="00F47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Segmentinės tvoros įrengimas, kai stulpai metaliniai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5215" w14:textId="76820195" w:rsidR="00F47EEA" w:rsidRPr="009739EC" w:rsidRDefault="00F47EEA" w:rsidP="00F47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EEDC" w14:textId="7483ACE8" w:rsidR="00F47EEA" w:rsidRPr="009739EC" w:rsidRDefault="00F47EEA" w:rsidP="00F47EEA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380,28</w:t>
            </w:r>
          </w:p>
        </w:tc>
      </w:tr>
      <w:tr w:rsidR="00F74050" w:rsidRPr="00203F39" w14:paraId="24FC3338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4036" w14:textId="2FC0A6A1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22C5" w14:textId="6BDDEB91" w:rsidR="00F74050" w:rsidRPr="009739EC" w:rsidRDefault="00F74050" w:rsidP="00F7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75F">
              <w:rPr>
                <w:rFonts w:ascii="Times New Roman" w:hAnsi="Times New Roman" w:cs="Times New Roman"/>
                <w:sz w:val="24"/>
                <w:szCs w:val="24"/>
              </w:rPr>
              <w:t>Elektros kabelio paklojimas požeminiu būdu iki stumdomų elektrinių vartų.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C085" w14:textId="3BA30C8B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B02C" w14:textId="7924F580" w:rsidR="00F74050" w:rsidRPr="009739EC" w:rsidRDefault="00F74050" w:rsidP="00F74050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10,0</w:t>
            </w:r>
          </w:p>
        </w:tc>
      </w:tr>
      <w:tr w:rsidR="00F74050" w:rsidRPr="00203F39" w14:paraId="2DD0C8D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B46" w14:textId="0CC53FB7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3E9" w14:textId="7A8D432D" w:rsidR="00F74050" w:rsidRPr="009739EC" w:rsidRDefault="00F74050" w:rsidP="00F7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Stumdom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elektrini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vart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automobiliams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įrengimas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visa reikalinga 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automatika bei valdymo įranga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, pastatant metalinius stulpus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įrengiant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>betonin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pamat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F46" w14:textId="18572224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9207" w14:textId="61C57E3E" w:rsidR="00F74050" w:rsidRPr="009739EC" w:rsidRDefault="00F74050" w:rsidP="00F74050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F74050" w:rsidRPr="00203F39" w14:paraId="14BCDFA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3C7" w14:textId="0629FF10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8D1A" w14:textId="7088EF15" w:rsidR="00F74050" w:rsidRPr="009739EC" w:rsidRDefault="00F74050" w:rsidP="00F7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Varstomų v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artelių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pėstiesiems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įrengimas, pastatant metalinius stulpus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70B" w14:textId="5048DB4F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20B7" w14:textId="16124815" w:rsidR="00F74050" w:rsidRPr="009739EC" w:rsidRDefault="00F74050" w:rsidP="00F74050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5,0</w:t>
            </w:r>
          </w:p>
        </w:tc>
      </w:tr>
      <w:tr w:rsidR="00F74050" w:rsidRPr="00203F39" w14:paraId="2A04792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58F" w14:textId="6DA8C36A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D8C" w14:textId="5664140F" w:rsidR="00F74050" w:rsidRPr="009739EC" w:rsidRDefault="00F74050" w:rsidP="00F7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Statybinių šiukšlių pakrovimas ir išvežimas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274" w14:textId="586279C3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C9E0" w14:textId="54E60069" w:rsidR="00F74050" w:rsidRPr="009739EC" w:rsidRDefault="00F74050" w:rsidP="00F74050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,6 </w:t>
            </w:r>
          </w:p>
        </w:tc>
      </w:tr>
      <w:tr w:rsidR="00F74050" w:rsidRPr="00203F39" w14:paraId="69CB55C9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044" w14:textId="6A34C91C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C0C" w14:textId="16AA9C6E" w:rsidR="00F74050" w:rsidRPr="009739EC" w:rsidRDefault="00F74050" w:rsidP="00F74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Dokumentacijos tvarkymas (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atlikti geodezinius žemės sklypo ribų nužymėjimus, atnaujinti žemės sklyp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, atlikti kadastrinius matavimus, parengti kadastrinę bylą ir užtikrinti jos įregistravimą Nekilnojamojo turto registre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Infostatyba platformoje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ACCE" w14:textId="2A3FEB19" w:rsidR="00F74050" w:rsidRPr="009739EC" w:rsidRDefault="00F74050" w:rsidP="00F74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2983" w14:textId="712AEE54" w:rsidR="00F74050" w:rsidRPr="009739EC" w:rsidRDefault="00F74050" w:rsidP="00F74050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</w:p>
        </w:tc>
      </w:tr>
    </w:tbl>
    <w:p w14:paraId="2F1C90BA" w14:textId="460BA1F1" w:rsidR="00783FB9" w:rsidRPr="000D3AAF" w:rsidRDefault="00783FB9" w:rsidP="00783FB9">
      <w:pPr>
        <w:pStyle w:val="Pagrindinistekstas"/>
        <w:rPr>
          <w:szCs w:val="24"/>
        </w:rPr>
      </w:pPr>
      <w:r w:rsidRPr="000D3AAF">
        <w:rPr>
          <w:szCs w:val="24"/>
        </w:rPr>
        <w:t>Visi</w:t>
      </w:r>
      <w:r w:rsidRPr="00783FB9">
        <w:rPr>
          <w:b/>
        </w:rPr>
        <w:t xml:space="preserve"> </w:t>
      </w:r>
      <w:r w:rsidRPr="00783FB9">
        <w:rPr>
          <w:szCs w:val="24"/>
        </w:rPr>
        <w:t>darbų kiekių žiniarašt</w:t>
      </w:r>
      <w:r>
        <w:rPr>
          <w:szCs w:val="24"/>
        </w:rPr>
        <w:t>yje bei</w:t>
      </w:r>
      <w:r w:rsidRPr="000D3AAF">
        <w:rPr>
          <w:szCs w:val="24"/>
        </w:rPr>
        <w:t xml:space="preserve"> techninėje specifikacijoje nurodyti kiekiai yra preliminarūs ir gali būti tikslinami darbų vykdymo metu.</w:t>
      </w:r>
    </w:p>
    <w:p w14:paraId="603E5D4D" w14:textId="77777777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33D37" w14:textId="60B02312" w:rsidR="00366F7C" w:rsidRPr="00366F7C" w:rsidRDefault="00366F7C" w:rsidP="00366F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950CA1D" w14:textId="77777777" w:rsidR="00366F7C" w:rsidRDefault="00366F7C" w:rsidP="00366F7C">
      <w:pPr>
        <w:ind w:firstLine="709"/>
        <w:jc w:val="both"/>
        <w:rPr>
          <w:szCs w:val="24"/>
        </w:rPr>
      </w:pPr>
    </w:p>
    <w:p w14:paraId="6D619E7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turi būti atliekami vadovaujantis:</w:t>
      </w:r>
    </w:p>
    <w:p w14:paraId="5509F0E8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Respublikos statybos įstatymu;</w:t>
      </w:r>
    </w:p>
    <w:p w14:paraId="796BE9D7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galiojančiais statybos techniniais reglamentais (STR);</w:t>
      </w:r>
    </w:p>
    <w:p w14:paraId="3BF6DD15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higienos norma HN 131:2015 „Vaikų žaidimų aikštelės ir patalpos. Bendrieji sveikatos saugos reikalavimai“ (su galiojančiais pakeitimais);</w:t>
      </w:r>
    </w:p>
    <w:p w14:paraId="088C51C3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kitais galiojančiais teisės aktais, reglamentuojančiais statybos, teritorijų tvarkymo, saugos ir aplinkosaugos reikalavimus.</w:t>
      </w:r>
    </w:p>
    <w:p w14:paraId="5986692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 atlikti šiuos darbus:</w:t>
      </w:r>
    </w:p>
    <w:p w14:paraId="147D9A46" w14:textId="787461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Naujos tvoros įrengimą pagal </w:t>
      </w:r>
      <w:r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31942860" w14:textId="3CFF49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elektrinių vartų automobiliams įrengimą;</w:t>
      </w:r>
    </w:p>
    <w:p w14:paraId="1BDDC684" w14:textId="6C1D9FEF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Varstomų vartelių pėstiesiems įrengimą;</w:t>
      </w:r>
    </w:p>
    <w:p w14:paraId="478D7FCC" w14:textId="13696BF0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Esam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krūmų ar medžių šalinimas (</w:t>
      </w:r>
      <w:r w:rsidR="003C3B7F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su šaknimis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) jai yra poreikis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6156F0D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Sklypo sutvarkymo ir darbų metu pažeistos dangos bei želdinių atstatymo darbus;</w:t>
      </w:r>
    </w:p>
    <w:p w14:paraId="1F5208F0" w14:textId="6C000564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sklypo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planų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atnaujinimą;</w:t>
      </w:r>
    </w:p>
    <w:p w14:paraId="292D900B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Kadastrinių matavimų atlikimą ir kadastrinės bylos parengimą;</w:t>
      </w:r>
    </w:p>
    <w:p w14:paraId="53FBB9F5" w14:textId="3F3687E6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Dokumentų pateikimą ir įregistravimą Nekilnojamojo turto registre</w:t>
      </w:r>
      <w:r w:rsidR="003523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</w:t>
      </w:r>
      <w:r w:rsidR="00352352">
        <w:rPr>
          <w:rFonts w:ascii="Times New Roman" w:hAnsi="Times New Roman" w:cs="Times New Roman"/>
          <w:sz w:val="24"/>
          <w:szCs w:val="24"/>
        </w:rPr>
        <w:t>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1E3BA6A" w14:textId="1D95D346" w:rsidR="000D3AAF" w:rsidRPr="00F52161" w:rsidRDefault="000D3AAF" w:rsidP="00F52161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52161">
        <w:rPr>
          <w:rFonts w:ascii="Times New Roman" w:eastAsia="Times New Roman" w:hAnsi="Times New Roman" w:cs="Times New Roman"/>
          <w:sz w:val="24"/>
          <w:szCs w:val="24"/>
          <w:lang w:eastAsia="lt-LT"/>
        </w:rPr>
        <w:t>Bendrieji sprendiniai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8732DC1" w14:textId="354EC894" w:rsidR="000D3AAF" w:rsidRPr="000D3AAF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Aptveriama </w:t>
      </w:r>
      <w:r w:rsidR="00F52161">
        <w:rPr>
          <w:rFonts w:ascii="Times New Roman" w:hAnsi="Times New Roman" w:cs="Times New Roman"/>
          <w:sz w:val="24"/>
          <w:szCs w:val="24"/>
        </w:rPr>
        <w:t xml:space="preserve">tvora </w:t>
      </w:r>
      <w:r w:rsidR="00F52161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</w:t>
      </w:r>
      <w:r w:rsidR="00F52161"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5AF1643" w14:textId="7514229A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Preliminarus </w:t>
      </w:r>
      <w:r w:rsidRPr="00132A98">
        <w:rPr>
          <w:rFonts w:ascii="Times New Roman" w:hAnsi="Times New Roman" w:cs="Times New Roman"/>
          <w:sz w:val="24"/>
          <w:szCs w:val="24"/>
        </w:rPr>
        <w:t xml:space="preserve">tvoros ilgis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156DC8">
        <w:rPr>
          <w:rFonts w:ascii="Times New Roman" w:hAnsi="Times New Roman" w:cs="Times New Roman"/>
          <w:color w:val="333333"/>
          <w:sz w:val="24"/>
          <w:szCs w:val="24"/>
        </w:rPr>
        <w:t>380,28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18F5D751" w14:textId="0A4CF613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Tvoros aukštis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5F6E83">
        <w:rPr>
          <w:rFonts w:ascii="Times New Roman" w:hAnsi="Times New Roman" w:cs="Times New Roman"/>
          <w:sz w:val="24"/>
          <w:szCs w:val="24"/>
        </w:rPr>
        <w:t>apie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1,</w:t>
      </w:r>
      <w:r w:rsidR="005F6E83">
        <w:rPr>
          <w:rFonts w:ascii="Times New Roman" w:hAnsi="Times New Roman" w:cs="Times New Roman"/>
          <w:sz w:val="24"/>
          <w:szCs w:val="24"/>
        </w:rPr>
        <w:t>6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2A520323" w14:textId="0F3AF402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Preliminarus stulpų kiekis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156DC8">
        <w:rPr>
          <w:rFonts w:ascii="Times New Roman" w:hAnsi="Times New Roman" w:cs="Times New Roman"/>
          <w:sz w:val="24"/>
          <w:szCs w:val="24"/>
        </w:rPr>
        <w:t>152</w:t>
      </w:r>
      <w:r w:rsidR="00352352" w:rsidRPr="00ED139A">
        <w:rPr>
          <w:rFonts w:ascii="Times New Roman" w:hAnsi="Times New Roman" w:cs="Times New Roman"/>
          <w:sz w:val="24"/>
          <w:szCs w:val="24"/>
        </w:rPr>
        <w:t>,0</w:t>
      </w:r>
      <w:r w:rsidRPr="00ED139A">
        <w:rPr>
          <w:rFonts w:ascii="Times New Roman" w:hAnsi="Times New Roman" w:cs="Times New Roman"/>
          <w:sz w:val="24"/>
          <w:szCs w:val="24"/>
        </w:rPr>
        <w:t xml:space="preserve"> vnt.</w:t>
      </w:r>
      <w:r w:rsidRPr="0086568B">
        <w:rPr>
          <w:rFonts w:ascii="Times New Roman" w:hAnsi="Times New Roman" w:cs="Times New Roman"/>
          <w:sz w:val="24"/>
          <w:szCs w:val="24"/>
        </w:rPr>
        <w:t>;</w:t>
      </w:r>
    </w:p>
    <w:p w14:paraId="274F1ED9" w14:textId="67462D83" w:rsidR="000D3AAF" w:rsidRPr="000D3AAF" w:rsidRDefault="00B63B6C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Preliminari </w:t>
      </w:r>
      <w:r w:rsidR="00132A98" w:rsidRPr="00132A98">
        <w:rPr>
          <w:rFonts w:ascii="Times New Roman" w:hAnsi="Times New Roman" w:cs="Times New Roman"/>
          <w:sz w:val="24"/>
          <w:szCs w:val="24"/>
        </w:rPr>
        <w:t>t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voros spalva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86568B">
        <w:rPr>
          <w:rFonts w:ascii="Times New Roman" w:hAnsi="Times New Roman" w:cs="Times New Roman"/>
          <w:sz w:val="24"/>
          <w:szCs w:val="24"/>
        </w:rPr>
        <w:t>žalia</w:t>
      </w:r>
      <w:r w:rsidR="000D3AAF" w:rsidRPr="0086568B">
        <w:rPr>
          <w:rFonts w:ascii="Times New Roman" w:hAnsi="Times New Roman" w:cs="Times New Roman"/>
          <w:sz w:val="24"/>
          <w:szCs w:val="24"/>
        </w:rPr>
        <w:t xml:space="preserve"> (RAL </w:t>
      </w:r>
      <w:r w:rsidR="005F6E83" w:rsidRPr="0086568B">
        <w:rPr>
          <w:rFonts w:ascii="Times New Roman" w:hAnsi="Times New Roman" w:cs="Times New Roman"/>
          <w:sz w:val="24"/>
          <w:szCs w:val="24"/>
        </w:rPr>
        <w:t>6005</w:t>
      </w:r>
      <w:r w:rsidR="000D3AAF" w:rsidRPr="0086568B">
        <w:rPr>
          <w:rFonts w:ascii="Times New Roman" w:hAnsi="Times New Roman" w:cs="Times New Roman"/>
          <w:sz w:val="24"/>
          <w:szCs w:val="24"/>
        </w:rPr>
        <w:t>)</w:t>
      </w:r>
      <w:r w:rsidR="000D3AAF" w:rsidRPr="000D3AAF">
        <w:rPr>
          <w:rFonts w:ascii="Times New Roman" w:hAnsi="Times New Roman" w:cs="Times New Roman"/>
          <w:sz w:val="24"/>
          <w:szCs w:val="24"/>
        </w:rPr>
        <w:t>.</w:t>
      </w:r>
    </w:p>
    <w:p w14:paraId="043933FD" w14:textId="7D205F06" w:rsidR="00B63B6C" w:rsidRPr="00132A98" w:rsidRDefault="00B63B6C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Pamatai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218C2E81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Segmentinės tvoros stulpams įrengiami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gręžtiniai pamatai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9E0CA2E" w14:textId="378DF00A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bookmarkStart w:id="0" w:name="_Hlk228279077"/>
      <w:r w:rsidRPr="000D3AAF">
        <w:rPr>
          <w:rFonts w:ascii="Times New Roman" w:hAnsi="Times New Roman" w:cs="Times New Roman"/>
          <w:sz w:val="24"/>
          <w:szCs w:val="24"/>
        </w:rPr>
        <w:t xml:space="preserve">Preliminarūs pamato matmenys </w:t>
      </w:r>
      <w:r w:rsidR="005F6E83" w:rsidRPr="005F6E83">
        <w:rPr>
          <w:rFonts w:ascii="Times New Roman" w:hAnsi="Times New Roman" w:cs="Times New Roman"/>
          <w:sz w:val="24"/>
          <w:szCs w:val="24"/>
        </w:rPr>
        <w:t>≥ 250 mm</w:t>
      </w:r>
      <w:r w:rsidR="005F6E83"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skersmens ir apie 1,2 </w:t>
      </w:r>
      <w:r w:rsidR="005F6E83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-1,5m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gylio</w:t>
      </w:r>
      <w:bookmarkEnd w:id="0"/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5FB90CD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Naudojamas ne žemesnės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C20/25</w:t>
      </w:r>
      <w:r w:rsidRPr="000D3AAF">
        <w:rPr>
          <w:rFonts w:ascii="Times New Roman" w:hAnsi="Times New Roman" w:cs="Times New Roman"/>
          <w:sz w:val="24"/>
          <w:szCs w:val="24"/>
        </w:rPr>
        <w:t xml:space="preserve"> klasės konstrukcinis betonas;</w:t>
      </w:r>
    </w:p>
    <w:p w14:paraId="592E94E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Pamato viršus turi būti lygus su esamu žemės paviršiumi;</w:t>
      </w:r>
    </w:p>
    <w:p w14:paraId="6B136B56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Stulpelio apatinė dalis įbetonuojama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ne mažiau kaip 1,0 m gylyje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A7CDC8" w14:textId="573E0D02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Tvoros konstrukcija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38E2A14" w14:textId="77777777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 cinkuota tvora,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3D tipo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6FF1127C" w14:textId="2D5E4CE8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Plieninės vielos storis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 mm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0E5F1B5B" w14:textId="53205E72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Akučių dydis </w:t>
      </w:r>
      <w:r w:rsidR="00132A98" w:rsidRPr="00132A9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200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32A98">
        <w:rPr>
          <w:rFonts w:ascii="Times New Roman" w:hAnsi="Times New Roman" w:cs="Times New Roman"/>
          <w:sz w:val="24"/>
          <w:szCs w:val="24"/>
        </w:rPr>
        <w:t xml:space="preserve"> įlinkiuose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100 mm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71A932B8" w14:textId="77777777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Padengta antikorozine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PVC danga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030BB3AF" w14:textId="6F6FD9AF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Panelių plotis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2500 mm</w:t>
      </w:r>
      <w:r w:rsidRPr="00132A98">
        <w:rPr>
          <w:rFonts w:ascii="Times New Roman" w:hAnsi="Times New Roman" w:cs="Times New Roman"/>
          <w:sz w:val="24"/>
          <w:szCs w:val="24"/>
        </w:rPr>
        <w:t xml:space="preserve">, aukštis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1600 mm</w:t>
      </w:r>
      <w:r w:rsidRPr="00132A98">
        <w:rPr>
          <w:rFonts w:ascii="Times New Roman" w:hAnsi="Times New Roman" w:cs="Times New Roman"/>
          <w:sz w:val="24"/>
          <w:szCs w:val="24"/>
        </w:rPr>
        <w:t>.</w:t>
      </w:r>
    </w:p>
    <w:p w14:paraId="7C28E729" w14:textId="039B573D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Stulpai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4839127F" w14:textId="7CCB61EC" w:rsid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Stačiakampiai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plieniniai stulpai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 matmenys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60 × 40 × </w:t>
      </w:r>
      <w:r w:rsidR="004D0B94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min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1788FB3" w14:textId="3EA491D6" w:rsidR="00F27F46" w:rsidRPr="000D3AAF" w:rsidRDefault="00F27F46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Tvoros posūkiuose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kampiniai </w:t>
      </w:r>
      <w:r w:rsidR="00B63B6C">
        <w:rPr>
          <w:rFonts w:ascii="Times New Roman" w:hAnsi="Times New Roman" w:cs="Times New Roman"/>
          <w:sz w:val="24"/>
          <w:szCs w:val="24"/>
        </w:rPr>
        <w:t>stulpai min. 60 x60 mm;</w:t>
      </w:r>
    </w:p>
    <w:p w14:paraId="50875CB1" w14:textId="77777777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pilnai cinkuoti (iš vidaus ir išorės)</w:t>
      </w:r>
      <w:r w:rsidRPr="000D3AAF">
        <w:rPr>
          <w:rFonts w:ascii="Times New Roman" w:hAnsi="Times New Roman" w:cs="Times New Roman"/>
          <w:sz w:val="24"/>
          <w:szCs w:val="24"/>
        </w:rPr>
        <w:t xml:space="preserve"> pagal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EN 10326</w:t>
      </w:r>
      <w:r w:rsidRPr="000D3AAF">
        <w:rPr>
          <w:rFonts w:ascii="Times New Roman" w:hAnsi="Times New Roman" w:cs="Times New Roman"/>
          <w:sz w:val="24"/>
          <w:szCs w:val="24"/>
        </w:rPr>
        <w:t xml:space="preserve"> standartą;</w:t>
      </w:r>
    </w:p>
    <w:p w14:paraId="73FBC1DF" w14:textId="3827D783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Stulpų aukštis – ne mažiau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2,</w:t>
      </w:r>
      <w:r w:rsidR="00B63B6C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C498478" w14:textId="743D4178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Su plastikinėmis kepurėlėmis</w:t>
      </w:r>
      <w:r w:rsidR="006D2720">
        <w:rPr>
          <w:rFonts w:ascii="Times New Roman" w:hAnsi="Times New Roman" w:cs="Times New Roman"/>
          <w:sz w:val="24"/>
          <w:szCs w:val="24"/>
        </w:rPr>
        <w:t>.</w:t>
      </w:r>
    </w:p>
    <w:p w14:paraId="2D2387AC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lastRenderedPageBreak/>
        <w:t>Segmentai tvirtinami:</w:t>
      </w:r>
    </w:p>
    <w:p w14:paraId="47189179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metalinėmis apkabomis;</w:t>
      </w:r>
    </w:p>
    <w:p w14:paraId="1491AD72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nerūdijančio plieno varžtais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DIN 603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nulaužimo veržlėmis;</w:t>
      </w:r>
    </w:p>
    <w:p w14:paraId="33B7A3C4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PVC tarpinėmis;</w:t>
      </w:r>
    </w:p>
    <w:p w14:paraId="27125645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nerūdijančio plieno kniedėmis.</w:t>
      </w:r>
    </w:p>
    <w:p w14:paraId="05845429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 xml:space="preserve">Visi tvirtinimo elementai turi būti pagaminti iš </w:t>
      </w:r>
      <w:r w:rsidRPr="00132A98">
        <w:rPr>
          <w:rStyle w:val="Grietas"/>
          <w:b w:val="0"/>
          <w:bCs w:val="0"/>
        </w:rPr>
        <w:t>korozijai atsparių medžiagų</w:t>
      </w:r>
      <w:r w:rsidRPr="000D3AAF">
        <w:t>.</w:t>
      </w:r>
    </w:p>
    <w:p w14:paraId="7977C18B" w14:textId="593E238B" w:rsidR="000D3AAF" w:rsidRPr="00132A98" w:rsidRDefault="000D3AAF" w:rsidP="00132A98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Montavimo reikalavimai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0248E8DC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Montavimo darbai atliekami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griežtai laikantis gamintojo montavimo instrukcijų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21A0109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Esant poreikiui, rangovas privalo konsultuotis su gamintoju;</w:t>
      </w:r>
    </w:p>
    <w:p w14:paraId="7AA68A30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Darbai vykdomi atsižvelgiant į esamus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inžinerinius tinklus</w:t>
      </w:r>
      <w:r w:rsidRPr="000D3AAF">
        <w:rPr>
          <w:rFonts w:ascii="Times New Roman" w:hAnsi="Times New Roman" w:cs="Times New Roman"/>
          <w:sz w:val="24"/>
          <w:szCs w:val="24"/>
        </w:rPr>
        <w:t xml:space="preserve"> ir jų nepažeidžiant;</w:t>
      </w:r>
    </w:p>
    <w:p w14:paraId="62105510" w14:textId="1A5F034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Atstumas tarp tvoros apačios ir žemės paviršiaus –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ne daugiau kaip </w:t>
      </w:r>
      <w:r w:rsidR="00132A98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0 mm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7149DE" w14:textId="1B6F3E58" w:rsidR="000D3AAF" w:rsidRPr="00631301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Vartai automobiliams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172BAB5C" w14:textId="7E782C56" w:rsidR="000D3AAF" w:rsidRPr="00631301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Stumdomi elektriniai vartai automobiliams – </w:t>
      </w:r>
      <w:r w:rsidR="0025275F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vnt.</w:t>
      </w:r>
    </w:p>
    <w:p w14:paraId="01599682" w14:textId="744FE3C5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 xml:space="preserve">-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6,0 m pločio ir 1,6 m aukščio</w:t>
      </w:r>
      <w:r w:rsidRPr="00631301">
        <w:rPr>
          <w:rFonts w:ascii="Times New Roman" w:hAnsi="Times New Roman" w:cs="Times New Roman"/>
          <w:sz w:val="24"/>
          <w:szCs w:val="24"/>
        </w:rPr>
        <w:t>;</w:t>
      </w:r>
    </w:p>
    <w:p w14:paraId="64EFA189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Vartai –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5814FA5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Įrengiami su betoniniu pamatu ir visa reikalinga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automatika bei valdymo įranga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7D473F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Tikslūs matmenys ir techniniai sprendiniai tikslinami vietoje.</w:t>
      </w:r>
    </w:p>
    <w:p w14:paraId="6C71591D" w14:textId="0FF8F19E" w:rsidR="000D3AAF" w:rsidRPr="000D3AAF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Varteliai pėstiesiems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5374A8F1" w14:textId="22C638E8" w:rsidR="000D3AAF" w:rsidRPr="00631301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Varstomi varteliai pėstiesiems </w:t>
      </w:r>
      <w:r w:rsidR="00631301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5275F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vnt.</w:t>
      </w:r>
    </w:p>
    <w:p w14:paraId="3D8205AF" w14:textId="4B4A2DC0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1,1 m pločio ir apie 1,6 m aukščio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4020E623" w14:textId="1CF619F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 xml:space="preserve">, rakinami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įleidžiama spyna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rankena;</w:t>
      </w:r>
    </w:p>
    <w:p w14:paraId="4929A534" w14:textId="3755D0D8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Užpildas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metalinės segmentinės panelės;</w:t>
      </w:r>
    </w:p>
    <w:p w14:paraId="5DB3A996" w14:textId="2B3F8D7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Vartelių stulpai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plieniniai, ne mažesnio kaip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80 × 80 mm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profilio, pilnai cinkuoti;</w:t>
      </w:r>
    </w:p>
    <w:p w14:paraId="507DB655" w14:textId="1CD93F65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Vyriai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reguliuojami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AB466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Tvora, vartai ir varteliai turi:</w:t>
      </w:r>
    </w:p>
    <w:p w14:paraId="25B8B157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neturėti išsikišančių ar aštrių elementų;</w:t>
      </w:r>
    </w:p>
    <w:p w14:paraId="39781ADE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nekelti odos įpjovimo ar pradūrimo rizikos;</w:t>
      </w:r>
    </w:p>
    <w:p w14:paraId="4FAB7C55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atitikti HN 131:2015 reikalavimus.</w:t>
      </w:r>
    </w:p>
    <w:p w14:paraId="3D112C1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Sklypo sutvarkymas, leidimai ir dokumentacija</w:t>
      </w:r>
    </w:p>
    <w:p w14:paraId="56D5AA4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privalo:</w:t>
      </w:r>
    </w:p>
    <w:p w14:paraId="5DF22E8C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atstatyti darbų metu pažeistas dangas ir želdinius;</w:t>
      </w:r>
    </w:p>
    <w:p w14:paraId="2EF09903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geodezinius sklypo ribų nužymėjimus;</w:t>
      </w:r>
    </w:p>
    <w:p w14:paraId="5F2ACDFF" w14:textId="1767FE69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atnaujinti </w:t>
      </w:r>
      <w:r w:rsid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sklypo </w:t>
      </w:r>
      <w:r w:rsidR="00ED139A">
        <w:rPr>
          <w:rFonts w:ascii="Times New Roman" w:eastAsia="Times New Roman" w:hAnsi="Times New Roman" w:cs="Times New Roman"/>
          <w:sz w:val="24"/>
          <w:szCs w:val="24"/>
          <w:lang w:eastAsia="lt-LT"/>
        </w:rPr>
        <w:t>planus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082D9B8A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kadastrinius matavimus ir parengti kadastrinę bylą;</w:t>
      </w:r>
    </w:p>
    <w:p w14:paraId="58B49FD3" w14:textId="13EDA9B8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pateikti dokumentus ir užtikrinti jų įregistravimą Nekilnojamojo turto registre</w:t>
      </w:r>
      <w:r w:rsidR="00FD1A9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4643F51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į pasiūlymo kainą įtraukti visas su tuo susijusias išlaidas.</w:t>
      </w:r>
    </w:p>
    <w:p w14:paraId="34DDBBD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Ties sklypo ribomis auga gyvatvorė, krūmai ar medžiai, galintys trukdyti darbams. Rangovas privalo įsivertinti, kad esant būtinumui jis savo lėšomis privalės gauti leidimus želdinių šalinimui ir, gavus leidimus, juos pašalinti.</w:t>
      </w:r>
    </w:p>
    <w:p w14:paraId="397C613A" w14:textId="0EA2CFD6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1" w:name="_Hlk228282038"/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Darbai laikomi atliktais tik tada, kai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>visi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duomenys yra įregistruoti Nekilnojamojo turto registre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bei Infostatyba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ir pateikti tai patvirtinantys dokumentai.</w:t>
      </w:r>
    </w:p>
    <w:bookmarkEnd w:id="1"/>
    <w:p w14:paraId="42C29744" w14:textId="4881998E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Darbo ir eismo sauga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darbuotojų saugos ir sveikatos reikalavimų.</w:t>
      </w:r>
      <w:r w:rsidRPr="000D3AAF">
        <w:rPr>
          <w:rFonts w:ascii="Times New Roman" w:hAnsi="Times New Roman" w:cs="Times New Roman"/>
          <w:sz w:val="24"/>
          <w:szCs w:val="24"/>
        </w:rPr>
        <w:br/>
        <w:t>Atliekant darbus privaloma užtikrinti saugų pėsčiųjų ir transporto eismą, esant poreikiui naudoti laikinus atitvėrimus, įspėjamuosius ženklus, švyturėlius ir individualias apsaugos priemones.</w:t>
      </w:r>
    </w:p>
    <w:p w14:paraId="03274D97" w14:textId="71643282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Atliekų tvarkymas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Klaipėdos miesto savivaldybės patvirtintų atliekų tvarkymo taisyklių, kitų galiojančių teisės aktų ir Lietuvos Respublikos Vyriausybės nutarimų.</w:t>
      </w:r>
    </w:p>
    <w:p w14:paraId="6B73638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laikomi atliktais tinkamai, kai:</w:t>
      </w:r>
    </w:p>
    <w:p w14:paraId="44BEC076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visi darbai atlikti pagal techninę specifikaciją;</w:t>
      </w:r>
    </w:p>
    <w:p w14:paraId="64EA372C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nėra matomų defektų ar neatitikimų;</w:t>
      </w:r>
    </w:p>
    <w:p w14:paraId="085377B1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visi privalomi dokumentai;</w:t>
      </w:r>
    </w:p>
    <w:p w14:paraId="05237993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pasirašytas darbų perdavimo–priėmimo aktas.</w:t>
      </w:r>
    </w:p>
    <w:p w14:paraId="278851C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suteikia:</w:t>
      </w:r>
    </w:p>
    <w:p w14:paraId="33B69A9C" w14:textId="05DD420D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 trumpesnę kaip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5 metų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garantiją atliktiems darbams;</w:t>
      </w:r>
    </w:p>
    <w:p w14:paraId="7F561F8B" w14:textId="77777777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garantija taikoma tvorai, vartams, varteliams ir vartų automatikai;</w:t>
      </w:r>
    </w:p>
    <w:p w14:paraId="260525A3" w14:textId="4F216ED4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garantiniu laikotarpiu nustatyti defektai šalinami rangovo lėšomis ne vėliau kaip per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2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0 darbo dienų nuo pranešimo gavimo dienos.</w:t>
      </w:r>
    </w:p>
    <w:p w14:paraId="7F15D5B5" w14:textId="77777777" w:rsidR="000D3AAF" w:rsidRPr="000D3AAF" w:rsidRDefault="000D3AAF" w:rsidP="006D2720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Pasiūlymo kaina turi apimti visas medžiagas, darbus, transportą, dokumentų rengimą ir registravimą, mokesčius bei visas kitas su pirkimo objektu susijusias išlaidas.</w:t>
      </w:r>
    </w:p>
    <w:p w14:paraId="72B0FA61" w14:textId="77777777" w:rsid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1E65928" w14:textId="3CF734CA" w:rsidR="00366F7C" w:rsidRP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PRIDEDAMA:</w:t>
      </w:r>
    </w:p>
    <w:p w14:paraId="577E2CFC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44C686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82535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775AA9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1AD161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63101" w14:textId="6FDDCD53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6D2720">
        <w:rPr>
          <w:rFonts w:ascii="Times New Roman" w:hAnsi="Times New Roman" w:cs="Times New Roman"/>
          <w:b/>
          <w:sz w:val="24"/>
          <w:szCs w:val="24"/>
        </w:rPr>
        <w:t>voros tvėrimo plan</w:t>
      </w:r>
      <w:r>
        <w:rPr>
          <w:rFonts w:ascii="Times New Roman" w:hAnsi="Times New Roman" w:cs="Times New Roman"/>
          <w:b/>
          <w:sz w:val="24"/>
          <w:szCs w:val="24"/>
        </w:rPr>
        <w:t>as</w:t>
      </w:r>
    </w:p>
    <w:p w14:paraId="722AD8FA" w14:textId="1D3B33F2" w:rsidR="006D2720" w:rsidRDefault="001768A4" w:rsidP="00BD0845">
      <w:pPr>
        <w:tabs>
          <w:tab w:val="left" w:pos="1080"/>
        </w:tabs>
        <w:ind w:left="720" w:hanging="128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183">
        <w:rPr>
          <w:noProof/>
        </w:rPr>
        <w:lastRenderedPageBreak/>
        <w:drawing>
          <wp:inline distT="0" distB="0" distL="0" distR="0" wp14:anchorId="077AA504" wp14:editId="5791A19A">
            <wp:extent cx="6321864" cy="4492717"/>
            <wp:effectExtent l="0" t="0" r="3175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899" cy="45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E885" w14:textId="4A38F31F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Oranžinė su baltais intarpais linija – numatoma įrengti tvora.</w:t>
      </w:r>
    </w:p>
    <w:p w14:paraId="495D3144" w14:textId="5AD78FAE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>Mėlynas taškas – pėsčiųjų varteliai</w:t>
      </w:r>
      <w:r>
        <w:rPr>
          <w:rFonts w:ascii="CIDFont+F2" w:hAnsi="CIDFont+F2" w:cs="CIDFont+F2"/>
          <w:lang w:eastAsia="lt-LT"/>
        </w:rPr>
        <w:t>.</w:t>
      </w:r>
    </w:p>
    <w:p w14:paraId="1737C7A9" w14:textId="498ECA20" w:rsidR="006D2720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 xml:space="preserve">Kvadratinis mėlynas taškas – </w:t>
      </w:r>
      <w:r w:rsidRPr="0007008B">
        <w:rPr>
          <w:rFonts w:ascii="CIDFont+F2" w:hAnsi="CIDFont+F2" w:cs="CIDFont+F2"/>
          <w:lang w:eastAsia="lt-LT"/>
        </w:rPr>
        <w:t xml:space="preserve">mašinų </w:t>
      </w:r>
      <w:r w:rsidR="00222397">
        <w:rPr>
          <w:rFonts w:ascii="CIDFont+F2" w:hAnsi="CIDFont+F2" w:cs="CIDFont+F2"/>
          <w:lang w:eastAsia="lt-LT"/>
        </w:rPr>
        <w:t xml:space="preserve">elektriniai </w:t>
      </w:r>
      <w:r>
        <w:rPr>
          <w:rFonts w:ascii="CIDFont+F2" w:hAnsi="CIDFont+F2" w:cs="CIDFont+F2"/>
          <w:lang w:eastAsia="lt-LT"/>
        </w:rPr>
        <w:t xml:space="preserve">stumdomi </w:t>
      </w:r>
      <w:r w:rsidRPr="0007008B">
        <w:rPr>
          <w:rFonts w:ascii="CIDFont+F2" w:hAnsi="CIDFont+F2" w:cs="CIDFont+F2"/>
          <w:lang w:eastAsia="lt-LT"/>
        </w:rPr>
        <w:t>vartai</w:t>
      </w:r>
      <w:r>
        <w:rPr>
          <w:rFonts w:ascii="CIDFont+F2" w:hAnsi="CIDFont+F2" w:cs="CIDFont+F2"/>
          <w:lang w:eastAsia="lt-LT"/>
        </w:rPr>
        <w:t>.</w:t>
      </w:r>
    </w:p>
    <w:p w14:paraId="1621772F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4F891E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CAD39C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FBC59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95690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CD709" w14:textId="77777777" w:rsidR="00BD0845" w:rsidRDefault="00BD0845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435A88" w14:textId="23EAA230" w:rsidR="00366F7C" w:rsidRPr="00F94914" w:rsidRDefault="00366F7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t>Žemės sklypo planas</w:t>
      </w:r>
    </w:p>
    <w:p w14:paraId="0E09E4C6" w14:textId="15C43FF3" w:rsidR="00F94914" w:rsidRDefault="00BD0845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</w:rPr>
        <w:lastRenderedPageBreak/>
        <w:drawing>
          <wp:inline distT="0" distB="0" distL="0" distR="0" wp14:anchorId="24D6179C" wp14:editId="43992AE2">
            <wp:extent cx="6120130" cy="729837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1F9F" w14:textId="76BA0819" w:rsidR="00F94914" w:rsidRPr="00F94914" w:rsidRDefault="00F9491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1C06564" w14:textId="77777777" w:rsidR="00BD0845" w:rsidRDefault="00BD0845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B368E" w14:textId="77777777" w:rsidR="00BD0845" w:rsidRDefault="00BD0845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B7ED6" w14:textId="77777777" w:rsidR="00BD0845" w:rsidRDefault="00BD0845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92AA57" w14:textId="77777777" w:rsidR="004F608D" w:rsidRDefault="004F608D" w:rsidP="004F608D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Dabartinės situacijos fotofiksacija</w:t>
      </w:r>
    </w:p>
    <w:p w14:paraId="02B64D99" w14:textId="40AD11B1" w:rsidR="00B136CC" w:rsidRDefault="00222397" w:rsidP="00B136CC">
      <w:pPr>
        <w:pStyle w:val="prastasiniatinklio"/>
      </w:pPr>
      <w:r w:rsidRPr="00222397">
        <w:lastRenderedPageBreak/>
        <w:t xml:space="preserve"> </w:t>
      </w:r>
      <w:r w:rsidR="00B136CC" w:rsidRPr="00B136CC">
        <w:rPr>
          <w:noProof/>
        </w:rPr>
        <w:drawing>
          <wp:inline distT="0" distB="0" distL="0" distR="0" wp14:anchorId="0419E44A" wp14:editId="3DB59D24">
            <wp:extent cx="3921913" cy="2941230"/>
            <wp:effectExtent l="0" t="4763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723" cy="29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CC" w:rsidRPr="00B136CC">
        <w:rPr>
          <w:noProof/>
        </w:rPr>
        <w:drawing>
          <wp:inline distT="0" distB="0" distL="0" distR="0" wp14:anchorId="181F4567" wp14:editId="32FD7638">
            <wp:extent cx="3921703" cy="2941074"/>
            <wp:effectExtent l="0" t="508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73" cy="29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A499" w14:textId="464561B6" w:rsidR="00B136CC" w:rsidRPr="00B136CC" w:rsidRDefault="00B136CC" w:rsidP="00B136CC">
      <w:pPr>
        <w:pStyle w:val="prastasiniatinklio"/>
      </w:pPr>
      <w:r w:rsidRPr="00B136CC">
        <w:rPr>
          <w:noProof/>
        </w:rPr>
        <w:drawing>
          <wp:inline distT="0" distB="0" distL="0" distR="0" wp14:anchorId="336A9E32" wp14:editId="554E2991">
            <wp:extent cx="3994990" cy="2996035"/>
            <wp:effectExtent l="4128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171" cy="29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6CC">
        <w:rPr>
          <w:noProof/>
        </w:rPr>
        <w:drawing>
          <wp:inline distT="0" distB="0" distL="0" distR="0" wp14:anchorId="2822DDD9" wp14:editId="6F929859">
            <wp:extent cx="3989605" cy="2991997"/>
            <wp:effectExtent l="3492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019" cy="30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A26F" w14:textId="59A86875" w:rsidR="00B136CC" w:rsidRPr="00B136CC" w:rsidRDefault="00B136CC" w:rsidP="00B13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A8C9ADA" w14:textId="77777777" w:rsidR="00B136CC" w:rsidRPr="00B136CC" w:rsidRDefault="00B136CC" w:rsidP="00B136CC">
      <w:pPr>
        <w:pStyle w:val="prastasiniatinklio"/>
      </w:pPr>
    </w:p>
    <w:p w14:paraId="7057A134" w14:textId="26CB9D82" w:rsidR="00B136CC" w:rsidRPr="00B136CC" w:rsidRDefault="00B136CC" w:rsidP="00B136CC">
      <w:pPr>
        <w:pStyle w:val="prastasiniatinklio"/>
      </w:pPr>
    </w:p>
    <w:p w14:paraId="7DA815FA" w14:textId="6CD03C2D" w:rsidR="00E30EBE" w:rsidRPr="00E30EBE" w:rsidRDefault="00E30EBE" w:rsidP="00E30EBE">
      <w:pPr>
        <w:pStyle w:val="prastasiniatinklio"/>
      </w:pPr>
    </w:p>
    <w:p w14:paraId="5A94468D" w14:textId="34601540" w:rsidR="00E30EBE" w:rsidRPr="00E30EBE" w:rsidRDefault="00E30EBE" w:rsidP="00E30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58656C4" w14:textId="77777777" w:rsidR="00E30EBE" w:rsidRPr="00E30EBE" w:rsidRDefault="00E30EBE" w:rsidP="00E30EBE">
      <w:pPr>
        <w:pStyle w:val="prastasiniatinklio"/>
      </w:pPr>
    </w:p>
    <w:p w14:paraId="667AB22A" w14:textId="2762C116" w:rsidR="00E30EBE" w:rsidRPr="00E30EBE" w:rsidRDefault="00E30EBE" w:rsidP="00E30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396A286" w14:textId="77777777" w:rsidR="00E30EBE" w:rsidRPr="00E30EBE" w:rsidRDefault="00E30EBE" w:rsidP="00E30EBE">
      <w:pPr>
        <w:pStyle w:val="prastasiniatinklio"/>
      </w:pPr>
    </w:p>
    <w:p w14:paraId="68C5E02B" w14:textId="23B116F7" w:rsidR="00E30EBE" w:rsidRPr="00E30EBE" w:rsidRDefault="00E30EBE" w:rsidP="00E30EBE">
      <w:pPr>
        <w:pStyle w:val="prastasiniatinklio"/>
      </w:pPr>
    </w:p>
    <w:p w14:paraId="5F08D726" w14:textId="0A35B68E" w:rsidR="00222397" w:rsidRPr="00222397" w:rsidRDefault="00222397" w:rsidP="00222397">
      <w:pPr>
        <w:pStyle w:val="prastasiniatinklio"/>
      </w:pPr>
    </w:p>
    <w:p w14:paraId="0FB90A0C" w14:textId="0C034CD4" w:rsidR="00222397" w:rsidRPr="00222397" w:rsidRDefault="00222397" w:rsidP="00222397">
      <w:pPr>
        <w:pStyle w:val="prastasiniatinklio"/>
      </w:pPr>
      <w:r w:rsidRPr="00222397">
        <w:t xml:space="preserve"> </w:t>
      </w:r>
    </w:p>
    <w:p w14:paraId="116AB7FD" w14:textId="75A70F65" w:rsidR="0052541C" w:rsidRDefault="0052541C" w:rsidP="00182F7A">
      <w:pPr>
        <w:spacing w:before="100" w:beforeAutospacing="1" w:after="100" w:afterAutospacing="1" w:line="240" w:lineRule="auto"/>
        <w:jc w:val="center"/>
      </w:pPr>
    </w:p>
    <w:sectPr w:rsidR="0052541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5037"/>
    <w:multiLevelType w:val="multilevel"/>
    <w:tmpl w:val="15665E9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F0264"/>
    <w:multiLevelType w:val="multilevel"/>
    <w:tmpl w:val="CDD4F3A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A0562"/>
    <w:multiLevelType w:val="multilevel"/>
    <w:tmpl w:val="3B84A63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D4775"/>
    <w:multiLevelType w:val="hybridMultilevel"/>
    <w:tmpl w:val="516046F2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76BF8"/>
    <w:multiLevelType w:val="multilevel"/>
    <w:tmpl w:val="B96E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42FF3"/>
    <w:multiLevelType w:val="multilevel"/>
    <w:tmpl w:val="56DC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55B05"/>
    <w:multiLevelType w:val="multilevel"/>
    <w:tmpl w:val="4064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C023B"/>
    <w:multiLevelType w:val="multilevel"/>
    <w:tmpl w:val="6562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54942"/>
    <w:multiLevelType w:val="multilevel"/>
    <w:tmpl w:val="50D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05168"/>
    <w:multiLevelType w:val="multilevel"/>
    <w:tmpl w:val="8F5AF8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4B79D4"/>
    <w:multiLevelType w:val="multilevel"/>
    <w:tmpl w:val="10EA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85F2D"/>
    <w:multiLevelType w:val="multilevel"/>
    <w:tmpl w:val="183E6B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210EF7"/>
    <w:multiLevelType w:val="multilevel"/>
    <w:tmpl w:val="851C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D712C"/>
    <w:multiLevelType w:val="multilevel"/>
    <w:tmpl w:val="ECC2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52AFE"/>
    <w:multiLevelType w:val="multilevel"/>
    <w:tmpl w:val="1D36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56562"/>
    <w:multiLevelType w:val="multilevel"/>
    <w:tmpl w:val="67049E4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872A54"/>
    <w:multiLevelType w:val="multilevel"/>
    <w:tmpl w:val="41AE212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D1607A"/>
    <w:multiLevelType w:val="multilevel"/>
    <w:tmpl w:val="D58867C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E3E09"/>
    <w:multiLevelType w:val="multilevel"/>
    <w:tmpl w:val="2AAA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E2917"/>
    <w:multiLevelType w:val="multilevel"/>
    <w:tmpl w:val="FE187C2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6C00D1"/>
    <w:multiLevelType w:val="hybridMultilevel"/>
    <w:tmpl w:val="21E82738"/>
    <w:lvl w:ilvl="0" w:tplc="4A528F3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92FA0"/>
    <w:multiLevelType w:val="multilevel"/>
    <w:tmpl w:val="A7D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5241AB"/>
    <w:multiLevelType w:val="multilevel"/>
    <w:tmpl w:val="10AE2AF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612C5"/>
    <w:multiLevelType w:val="multilevel"/>
    <w:tmpl w:val="6E788B4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10EF2"/>
    <w:multiLevelType w:val="multilevel"/>
    <w:tmpl w:val="27B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B49F8"/>
    <w:multiLevelType w:val="multilevel"/>
    <w:tmpl w:val="FE7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306F42"/>
    <w:multiLevelType w:val="multilevel"/>
    <w:tmpl w:val="17D6B48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D6203"/>
    <w:multiLevelType w:val="multilevel"/>
    <w:tmpl w:val="A800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DA67FA"/>
    <w:multiLevelType w:val="multilevel"/>
    <w:tmpl w:val="4DD2E5D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727913"/>
    <w:multiLevelType w:val="multilevel"/>
    <w:tmpl w:val="1FB02BB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533404">
    <w:abstractNumId w:val="4"/>
  </w:num>
  <w:num w:numId="2" w16cid:durableId="44571701">
    <w:abstractNumId w:val="13"/>
  </w:num>
  <w:num w:numId="3" w16cid:durableId="842166183">
    <w:abstractNumId w:val="21"/>
  </w:num>
  <w:num w:numId="4" w16cid:durableId="1928149354">
    <w:abstractNumId w:val="18"/>
  </w:num>
  <w:num w:numId="5" w16cid:durableId="802697635">
    <w:abstractNumId w:val="5"/>
  </w:num>
  <w:num w:numId="6" w16cid:durableId="670644212">
    <w:abstractNumId w:val="6"/>
  </w:num>
  <w:num w:numId="7" w16cid:durableId="1308051384">
    <w:abstractNumId w:val="7"/>
  </w:num>
  <w:num w:numId="8" w16cid:durableId="2034721167">
    <w:abstractNumId w:val="8"/>
  </w:num>
  <w:num w:numId="9" w16cid:durableId="1792506758">
    <w:abstractNumId w:val="10"/>
  </w:num>
  <w:num w:numId="10" w16cid:durableId="478544851">
    <w:abstractNumId w:val="12"/>
  </w:num>
  <w:num w:numId="11" w16cid:durableId="691146444">
    <w:abstractNumId w:val="25"/>
  </w:num>
  <w:num w:numId="12" w16cid:durableId="488130994">
    <w:abstractNumId w:val="14"/>
  </w:num>
  <w:num w:numId="13" w16cid:durableId="1647473367">
    <w:abstractNumId w:val="24"/>
  </w:num>
  <w:num w:numId="14" w16cid:durableId="1858999579">
    <w:abstractNumId w:val="27"/>
  </w:num>
  <w:num w:numId="15" w16cid:durableId="1632399243">
    <w:abstractNumId w:val="11"/>
  </w:num>
  <w:num w:numId="16" w16cid:durableId="592321385">
    <w:abstractNumId w:val="3"/>
  </w:num>
  <w:num w:numId="17" w16cid:durableId="1129669953">
    <w:abstractNumId w:val="20"/>
  </w:num>
  <w:num w:numId="18" w16cid:durableId="1846169527">
    <w:abstractNumId w:val="9"/>
  </w:num>
  <w:num w:numId="19" w16cid:durableId="706490471">
    <w:abstractNumId w:val="17"/>
  </w:num>
  <w:num w:numId="20" w16cid:durableId="23554538">
    <w:abstractNumId w:val="0"/>
  </w:num>
  <w:num w:numId="21" w16cid:durableId="1417287240">
    <w:abstractNumId w:val="28"/>
  </w:num>
  <w:num w:numId="22" w16cid:durableId="1125663345">
    <w:abstractNumId w:val="23"/>
  </w:num>
  <w:num w:numId="23" w16cid:durableId="254630989">
    <w:abstractNumId w:val="26"/>
  </w:num>
  <w:num w:numId="24" w16cid:durableId="1394696382">
    <w:abstractNumId w:val="19"/>
  </w:num>
  <w:num w:numId="25" w16cid:durableId="1847674631">
    <w:abstractNumId w:val="2"/>
  </w:num>
  <w:num w:numId="26" w16cid:durableId="1707947941">
    <w:abstractNumId w:val="22"/>
  </w:num>
  <w:num w:numId="27" w16cid:durableId="795872209">
    <w:abstractNumId w:val="15"/>
  </w:num>
  <w:num w:numId="28" w16cid:durableId="1851093810">
    <w:abstractNumId w:val="29"/>
  </w:num>
  <w:num w:numId="29" w16cid:durableId="1200557364">
    <w:abstractNumId w:val="1"/>
  </w:num>
  <w:num w:numId="30" w16cid:durableId="5343874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AF"/>
    <w:rsid w:val="00001E6D"/>
    <w:rsid w:val="000317E9"/>
    <w:rsid w:val="00037E50"/>
    <w:rsid w:val="00066E31"/>
    <w:rsid w:val="00070B26"/>
    <w:rsid w:val="000D1F8E"/>
    <w:rsid w:val="000D3AAF"/>
    <w:rsid w:val="000E71BC"/>
    <w:rsid w:val="00132A98"/>
    <w:rsid w:val="00156DC8"/>
    <w:rsid w:val="001768A4"/>
    <w:rsid w:val="00182F7A"/>
    <w:rsid w:val="001D0F93"/>
    <w:rsid w:val="00222397"/>
    <w:rsid w:val="0025275F"/>
    <w:rsid w:val="00352352"/>
    <w:rsid w:val="00366F7C"/>
    <w:rsid w:val="003C3B7F"/>
    <w:rsid w:val="0045407E"/>
    <w:rsid w:val="004631E0"/>
    <w:rsid w:val="004C06BB"/>
    <w:rsid w:val="004C7E49"/>
    <w:rsid w:val="004D0B94"/>
    <w:rsid w:val="004F608D"/>
    <w:rsid w:val="0052541C"/>
    <w:rsid w:val="00530F20"/>
    <w:rsid w:val="005C08FA"/>
    <w:rsid w:val="005F6E83"/>
    <w:rsid w:val="00631301"/>
    <w:rsid w:val="006C3F79"/>
    <w:rsid w:val="006D2720"/>
    <w:rsid w:val="00783FB9"/>
    <w:rsid w:val="0086568B"/>
    <w:rsid w:val="0088728D"/>
    <w:rsid w:val="008C09F3"/>
    <w:rsid w:val="009739EC"/>
    <w:rsid w:val="009B4849"/>
    <w:rsid w:val="009C4184"/>
    <w:rsid w:val="00A124E2"/>
    <w:rsid w:val="00B136CC"/>
    <w:rsid w:val="00B15CF4"/>
    <w:rsid w:val="00B63B6C"/>
    <w:rsid w:val="00BD0845"/>
    <w:rsid w:val="00C045A0"/>
    <w:rsid w:val="00C55681"/>
    <w:rsid w:val="00D93A36"/>
    <w:rsid w:val="00D94805"/>
    <w:rsid w:val="00DB4BEC"/>
    <w:rsid w:val="00E30EBE"/>
    <w:rsid w:val="00ED139A"/>
    <w:rsid w:val="00F27F46"/>
    <w:rsid w:val="00F33ACD"/>
    <w:rsid w:val="00F47EEA"/>
    <w:rsid w:val="00F52161"/>
    <w:rsid w:val="00F74050"/>
    <w:rsid w:val="00F75307"/>
    <w:rsid w:val="00F94914"/>
    <w:rsid w:val="00FC4DA2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2B3AC"/>
  <w15:chartTrackingRefBased/>
  <w15:docId w15:val="{6136208A-9438-4007-A1E7-54F21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0D3A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D3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0D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0D3AAF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D3AAF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D3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0D3AA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rsid w:val="00366F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366F7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66F7C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66F7C"/>
  </w:style>
  <w:style w:type="character" w:styleId="Hipersaitas">
    <w:name w:val="Hyperlink"/>
    <w:basedOn w:val="Numatytasispastraiposriftas"/>
    <w:uiPriority w:val="99"/>
    <w:semiHidden/>
    <w:unhideWhenUsed/>
    <w:rsid w:val="00C55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0bd8d798e7d70381432803b0a1df53ff00b46a3ddb4e08ba48ff073235c955a8JmltdHM9MTc3NzMzNDQwMA&amp;ptn=3&amp;ver=2&amp;hsh=4&amp;fclid=0fa83400-9c37-69b1-17db-20d39d606812&amp;u=a1L21hcHM_Jm1lcGk9MH5-RW1iZWRkZWR-QWRkcmVzc19MaW5rJnR5PTE4JnE9S2xhaXAlQzQlOTdkb3MlMjBHYWJpam9zJTIwUHJvZ2ltbmF6aWphJnNzPXlwaWQuWU44MTA3eDE0MDg2NTE1MDgxNjIyODI0NDY2JnBwb2lzPTU1LjY5OTY2ODg4NDI3NzM0NF8yMS4xNTM2ODA4MDEzOTE2X0tsYWlwJUM0JTk3ZG9zJTIwR2FiaWpvcyUyMFByb2dpbW5hemlqYV9ZTjgxMDd4MTQwODY1MTUwODE2MjI4MjQ0NjZ-JmNwPTU1LjY5OTY2OX4yMS4xNTM2ODEmdj0yJnNWPTEmRk9STT1NUFNSUEw&amp;ntb=1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i_19df1e9f40d863cf75c1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474473E89760744A126E680F85008A5" ma:contentTypeVersion="4" ma:contentTypeDescription="Kurkite naują dokumentą." ma:contentTypeScope="" ma:versionID="4de1f0dfa3016906340a19b7901d47f7">
  <xsd:schema xmlns:xsd="http://www.w3.org/2001/XMLSchema" xmlns:xs="http://www.w3.org/2001/XMLSchema" xmlns:p="http://schemas.microsoft.com/office/2006/metadata/properties" xmlns:ns3="fbb6e13e-78a7-4c10-a92e-716907cdea34" targetNamespace="http://schemas.microsoft.com/office/2006/metadata/properties" ma:root="true" ma:fieldsID="2b9a37717c5c92f3b08db5d212f1ad39" ns3:_="">
    <xsd:import namespace="fbb6e13e-78a7-4c10-a92e-716907cdea3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6e13e-78a7-4c10-a92e-716907cdea3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8413BB-0BAB-43D5-87E3-16E97CC93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5776BF-DDBE-495A-A655-FFBA97626A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BD1F5-45EC-471D-AC53-9C609C17D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6e13e-78a7-4c10-a92e-716907cde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4862</Words>
  <Characters>2772</Characters>
  <Application>Microsoft Office Word</Application>
  <DocSecurity>0</DocSecurity>
  <Lines>23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Ovaltaitė-Girčienė</dc:creator>
  <cp:keywords/>
  <dc:description/>
  <cp:lastModifiedBy>Živilė Gocentė</cp:lastModifiedBy>
  <cp:revision>10</cp:revision>
  <dcterms:created xsi:type="dcterms:W3CDTF">2026-04-29T07:48:00Z</dcterms:created>
  <dcterms:modified xsi:type="dcterms:W3CDTF">2026-07-10T10:49:00Z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0x010100D474473E89760744A126E680F85008A5</vt:lpwstr>
  </property>
</Properties>
</file>