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22CA3793" w:rsidR="00046D25" w:rsidRPr="006B6532" w:rsidRDefault="003514D4" w:rsidP="00C55A9A">
      <w:pPr>
        <w:widowControl w:val="0"/>
        <w:tabs>
          <w:tab w:val="left" w:pos="5103"/>
          <w:tab w:val="left" w:pos="5670"/>
        </w:tabs>
        <w:ind w:firstLine="4962"/>
      </w:pPr>
      <w:r w:rsidRPr="006B6532">
        <w:t>PATVIRTINTA</w:t>
      </w:r>
    </w:p>
    <w:p w14:paraId="72C1522E" w14:textId="77777777" w:rsidR="00046D25" w:rsidRPr="00C405DE" w:rsidRDefault="003514D4" w:rsidP="00C55A9A">
      <w:pPr>
        <w:tabs>
          <w:tab w:val="right" w:leader="underscore" w:pos="8640"/>
        </w:tabs>
        <w:ind w:left="4962"/>
      </w:pPr>
      <w:r w:rsidRPr="006B6532">
        <w:t xml:space="preserve">Kauno </w:t>
      </w:r>
      <w:r w:rsidRPr="00C405DE">
        <w:t>rajono savivaldybės administracijos</w:t>
      </w:r>
    </w:p>
    <w:p w14:paraId="7D7AAA1D" w14:textId="2A893331" w:rsidR="00E722A0" w:rsidRPr="00387672" w:rsidRDefault="003514D4" w:rsidP="00C55A9A">
      <w:pPr>
        <w:tabs>
          <w:tab w:val="right" w:leader="underscore" w:pos="8640"/>
        </w:tabs>
        <w:ind w:left="4962"/>
        <w:rPr>
          <w:color w:val="000000" w:themeColor="text1"/>
        </w:rPr>
      </w:pPr>
      <w:r w:rsidRPr="00C0708F">
        <w:rPr>
          <w:color w:val="000000" w:themeColor="text1"/>
        </w:rPr>
        <w:t xml:space="preserve">Nuolatinės </w:t>
      </w:r>
      <w:r w:rsidRPr="00387672">
        <w:rPr>
          <w:color w:val="000000" w:themeColor="text1"/>
        </w:rPr>
        <w:t>viešųjų pirkimų komisijos</w:t>
      </w:r>
      <w:r w:rsidR="00C976A6" w:rsidRPr="00387672">
        <w:rPr>
          <w:color w:val="000000" w:themeColor="text1"/>
        </w:rPr>
        <w:t xml:space="preserve"> </w:t>
      </w:r>
    </w:p>
    <w:p w14:paraId="65DD2108" w14:textId="418B7468" w:rsidR="00046D25" w:rsidRPr="00387672" w:rsidRDefault="00643D01" w:rsidP="00C55A9A">
      <w:pPr>
        <w:tabs>
          <w:tab w:val="right" w:leader="underscore" w:pos="8640"/>
        </w:tabs>
        <w:ind w:left="4962"/>
      </w:pPr>
      <w:r w:rsidRPr="00387672">
        <w:rPr>
          <w:color w:val="000000" w:themeColor="text1"/>
        </w:rPr>
        <w:t>202</w:t>
      </w:r>
      <w:r w:rsidR="00535609">
        <w:rPr>
          <w:color w:val="000000" w:themeColor="text1"/>
        </w:rPr>
        <w:t>6</w:t>
      </w:r>
      <w:r w:rsidR="00E81FB6" w:rsidRPr="00387672">
        <w:rPr>
          <w:color w:val="000000" w:themeColor="text1"/>
        </w:rPr>
        <w:t>-</w:t>
      </w:r>
      <w:r w:rsidR="00535609">
        <w:rPr>
          <w:color w:val="000000" w:themeColor="text1"/>
        </w:rPr>
        <w:t>07</w:t>
      </w:r>
      <w:r w:rsidR="00E81FB6" w:rsidRPr="00387672">
        <w:rPr>
          <w:color w:val="000000" w:themeColor="text1"/>
        </w:rPr>
        <w:t>-</w:t>
      </w:r>
      <w:r w:rsidR="00535609">
        <w:rPr>
          <w:color w:val="000000" w:themeColor="text1"/>
        </w:rPr>
        <w:t>1</w:t>
      </w:r>
      <w:r w:rsidR="00CA3CCF">
        <w:rPr>
          <w:color w:val="000000" w:themeColor="text1"/>
        </w:rPr>
        <w:t>4</w:t>
      </w:r>
      <w:r w:rsidR="00535609">
        <w:rPr>
          <w:color w:val="000000" w:themeColor="text1"/>
        </w:rPr>
        <w:t xml:space="preserve"> </w:t>
      </w:r>
      <w:r w:rsidR="003514D4" w:rsidRPr="00387672">
        <w:rPr>
          <w:color w:val="000000" w:themeColor="text1"/>
        </w:rPr>
        <w:t>posėd</w:t>
      </w:r>
      <w:r w:rsidR="008E6A4D" w:rsidRPr="00387672">
        <w:rPr>
          <w:color w:val="000000" w:themeColor="text1"/>
        </w:rPr>
        <w:t xml:space="preserve">žio </w:t>
      </w:r>
      <w:r w:rsidR="008E6A4D" w:rsidRPr="00387672">
        <w:t xml:space="preserve">protokolu </w:t>
      </w:r>
      <w:r w:rsidRPr="00387672">
        <w:t xml:space="preserve">Nr. </w:t>
      </w:r>
      <w:r w:rsidR="00E81FB6" w:rsidRPr="00387672">
        <w:t>1/ VPP-</w:t>
      </w:r>
    </w:p>
    <w:p w14:paraId="1C6C4245" w14:textId="30CB626C" w:rsidR="00D60E65" w:rsidRDefault="00D60E65" w:rsidP="00147147">
      <w:pPr>
        <w:spacing w:after="240"/>
        <w:rPr>
          <w:b/>
        </w:rPr>
      </w:pPr>
    </w:p>
    <w:p w14:paraId="797A245C" w14:textId="7D6EBD97" w:rsidR="00046D25" w:rsidRPr="006B6532" w:rsidRDefault="003514D4" w:rsidP="003D4277">
      <w:pPr>
        <w:spacing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0F39072B" w14:textId="1789877A" w:rsidR="00A11D12" w:rsidRDefault="00775BB3" w:rsidP="00A11D12">
      <w:pPr>
        <w:suppressAutoHyphens w:val="0"/>
        <w:autoSpaceDN/>
        <w:jc w:val="center"/>
        <w:textAlignment w:val="auto"/>
        <w:rPr>
          <w:b/>
          <w:bCs/>
          <w:lang w:eastAsia="ar-SA"/>
        </w:rPr>
      </w:pPr>
      <w:bookmarkStart w:id="0" w:name="_Hlk200982383"/>
      <w:r w:rsidRPr="00A11D12">
        <w:rPr>
          <w:b/>
          <w:bCs/>
          <w:lang w:eastAsia="ar-SA"/>
        </w:rPr>
        <w:t>MOKSLO PASKIRTIES</w:t>
      </w:r>
      <w:r w:rsidR="00782DDF" w:rsidRPr="00A11D12">
        <w:rPr>
          <w:b/>
          <w:bCs/>
          <w:lang w:eastAsia="ar-SA"/>
        </w:rPr>
        <w:t xml:space="preserve"> PASTATO</w:t>
      </w:r>
      <w:r w:rsidR="0093702D" w:rsidRPr="00A11D12">
        <w:rPr>
          <w:b/>
          <w:bCs/>
          <w:lang w:eastAsia="ar-SA"/>
        </w:rPr>
        <w:t xml:space="preserve"> </w:t>
      </w:r>
      <w:r w:rsidR="00A11D12" w:rsidRPr="00A11D12">
        <w:rPr>
          <w:b/>
          <w:bCs/>
          <w:lang w:eastAsia="lt-LT"/>
        </w:rPr>
        <w:t xml:space="preserve">INSTITUTO G. 10A, RAUDONDVARIO K., </w:t>
      </w:r>
      <w:r w:rsidR="00A11D12">
        <w:rPr>
          <w:b/>
          <w:bCs/>
          <w:lang w:eastAsia="lt-LT"/>
        </w:rPr>
        <w:t xml:space="preserve">                      </w:t>
      </w:r>
      <w:r w:rsidR="00A11D12" w:rsidRPr="00A11D12">
        <w:rPr>
          <w:b/>
          <w:bCs/>
          <w:lang w:eastAsia="lt-LT"/>
        </w:rPr>
        <w:t xml:space="preserve">RAUDONDVARIO SEN., KAUNO R. SAV., </w:t>
      </w:r>
      <w:r w:rsidR="00535609">
        <w:rPr>
          <w:b/>
          <w:bCs/>
          <w:lang w:eastAsia="lt-LT"/>
        </w:rPr>
        <w:t xml:space="preserve">BASEINO </w:t>
      </w:r>
      <w:r w:rsidRPr="00A11D12">
        <w:rPr>
          <w:b/>
          <w:bCs/>
          <w:lang w:eastAsia="ar-SA"/>
        </w:rPr>
        <w:t>VIDAUS PATALPŲ</w:t>
      </w:r>
      <w:r w:rsidR="00A11D12">
        <w:rPr>
          <w:b/>
          <w:bCs/>
          <w:lang w:eastAsia="ar-SA"/>
        </w:rPr>
        <w:t xml:space="preserve">                           </w:t>
      </w:r>
      <w:r w:rsidR="00782DDF" w:rsidRPr="00A11D12">
        <w:rPr>
          <w:b/>
          <w:bCs/>
          <w:lang w:eastAsia="ar-SA"/>
        </w:rPr>
        <w:t xml:space="preserve">REMONTO DARBŲ </w:t>
      </w:r>
      <w:bookmarkEnd w:id="0"/>
      <w:r w:rsidR="00FC7025" w:rsidRPr="00A11D12">
        <w:rPr>
          <w:b/>
          <w:bCs/>
          <w:lang w:eastAsia="ar-SA"/>
        </w:rPr>
        <w:t>VIEŠASIS PIRKIMAS</w:t>
      </w:r>
    </w:p>
    <w:p w14:paraId="58E2216B" w14:textId="77777777" w:rsidR="00C976A6" w:rsidRPr="006B6532" w:rsidRDefault="00C976A6" w:rsidP="002233F1">
      <w:pPr>
        <w:rPr>
          <w:b/>
        </w:rPr>
      </w:pPr>
    </w:p>
    <w:p w14:paraId="7628E4BA" w14:textId="21039958" w:rsidR="00046D25" w:rsidRPr="006B6532" w:rsidRDefault="003514D4" w:rsidP="00F311A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58B1C1CB" w:rsidR="00046D25" w:rsidRDefault="003514D4" w:rsidP="00F311A2">
      <w:pPr>
        <w:jc w:val="center"/>
        <w:rPr>
          <w:b/>
        </w:rPr>
      </w:pPr>
      <w:r w:rsidRPr="006B6532">
        <w:rPr>
          <w:b/>
        </w:rPr>
        <w:t>VYKDANT PIRKIMĄ CVP IS PRIEMONĖMIS</w:t>
      </w:r>
      <w:r w:rsidR="00782DDF">
        <w:rPr>
          <w:b/>
        </w:rPr>
        <w:t xml:space="preserve"> </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30"/>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30"/>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30"/>
              </w:numPr>
              <w:autoSpaceDN/>
              <w:ind w:left="384" w:hanging="425"/>
              <w:textAlignment w:val="auto"/>
              <w:rPr>
                <w:lang w:eastAsia="lt-LT"/>
              </w:rPr>
            </w:pPr>
            <w:r w:rsidRPr="006B6532">
              <w:rPr>
                <w:lang w:eastAsia="lt-LT"/>
              </w:rPr>
              <w:t>SUSIPAŽINIMAS SU PRADINIAIS PASIŪLYMAIS</w:t>
            </w:r>
          </w:p>
          <w:p w14:paraId="6BBF5557" w14:textId="77777777" w:rsidR="00CB6B93" w:rsidRDefault="00CB6B93">
            <w:pPr>
              <w:pStyle w:val="Sraopastraipa"/>
              <w:numPr>
                <w:ilvl w:val="0"/>
                <w:numId w:val="30"/>
              </w:numPr>
              <w:autoSpaceDN/>
              <w:ind w:left="384" w:hanging="425"/>
              <w:textAlignment w:val="auto"/>
              <w:rPr>
                <w:lang w:eastAsia="lt-LT"/>
              </w:rPr>
            </w:pPr>
            <w:r w:rsidRPr="00535609">
              <w:rPr>
                <w:lang w:val="pt-BR" w:eastAsia="lt-LT"/>
              </w:rPr>
              <w:t>EBVPD BEI</w:t>
            </w:r>
            <w:r w:rsidRPr="00535609">
              <w:rPr>
                <w:b/>
                <w:lang w:val="pt-BR" w:eastAsia="lt-LT"/>
              </w:rPr>
              <w:t xml:space="preserve"> </w:t>
            </w:r>
            <w:r w:rsidRPr="006B6532">
              <w:rPr>
                <w:lang w:eastAsia="lt-LT"/>
              </w:rPr>
              <w:t>PASIŪLYMŲ VERTINIMAS IR NAGRINĖJIMAS</w:t>
            </w:r>
          </w:p>
          <w:p w14:paraId="0579FD7C" w14:textId="77777777" w:rsidR="007A2A68" w:rsidRDefault="00CB6B93" w:rsidP="007A2A68">
            <w:pPr>
              <w:pStyle w:val="Sraopastraipa"/>
              <w:numPr>
                <w:ilvl w:val="0"/>
                <w:numId w:val="30"/>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rsidP="00C81166">
            <w:pPr>
              <w:pStyle w:val="Sraopastraipa"/>
              <w:numPr>
                <w:ilvl w:val="0"/>
                <w:numId w:val="30"/>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8B47F33" w:rsidR="00CB6B93" w:rsidRDefault="00CB6B93">
            <w:pPr>
              <w:pStyle w:val="Sraopastraipa"/>
              <w:numPr>
                <w:ilvl w:val="0"/>
                <w:numId w:val="30"/>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SUTARTIES SUDARYMO</w:t>
            </w:r>
          </w:p>
          <w:p w14:paraId="6D161769" w14:textId="77777777" w:rsidR="00CB6B93" w:rsidRDefault="00CB6B93">
            <w:pPr>
              <w:pStyle w:val="Sraopastraipa"/>
              <w:numPr>
                <w:ilvl w:val="0"/>
                <w:numId w:val="30"/>
              </w:numPr>
              <w:autoSpaceDN/>
              <w:ind w:left="384" w:hanging="425"/>
              <w:textAlignment w:val="auto"/>
              <w:rPr>
                <w:lang w:eastAsia="lt-LT"/>
              </w:rPr>
            </w:pPr>
            <w:r w:rsidRPr="006B6532">
              <w:rPr>
                <w:lang w:eastAsia="lt-LT"/>
              </w:rPr>
              <w:t>GINČŲ NAGRINĖJIMO TVARKA</w:t>
            </w:r>
          </w:p>
          <w:p w14:paraId="168557F2" w14:textId="0933D083" w:rsidR="00B50C82" w:rsidRDefault="00CB6B93">
            <w:pPr>
              <w:pStyle w:val="Sraopastraipa"/>
              <w:numPr>
                <w:ilvl w:val="0"/>
                <w:numId w:val="30"/>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79F66E5E" w:rsidR="00D74FEE" w:rsidRPr="005B35B5"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580E84">
        <w:rPr>
          <w:lang w:val="en-US"/>
        </w:rPr>
        <w:t xml:space="preserve">Pasiūlymo </w:t>
      </w:r>
      <w:r w:rsidRPr="005B35B5">
        <w:rPr>
          <w:lang w:val="en-US"/>
        </w:rPr>
        <w:t xml:space="preserve">forma, pirkimo </w:t>
      </w:r>
      <w:r w:rsidR="00DB7E92" w:rsidRPr="005B35B5">
        <w:rPr>
          <w:lang w:val="en-US"/>
        </w:rPr>
        <w:t xml:space="preserve">sąlygų </w:t>
      </w:r>
      <w:r w:rsidRPr="005B35B5">
        <w:rPr>
          <w:lang w:val="en-US"/>
        </w:rPr>
        <w:t>1 priedas;</w:t>
      </w:r>
    </w:p>
    <w:p w14:paraId="41A6FEDC" w14:textId="1A68C14A" w:rsidR="008E32E2" w:rsidRPr="00535609" w:rsidRDefault="00FC7025" w:rsidP="008E32E2">
      <w:pPr>
        <w:widowControl w:val="0"/>
        <w:numPr>
          <w:ilvl w:val="0"/>
          <w:numId w:val="15"/>
        </w:numPr>
        <w:tabs>
          <w:tab w:val="left" w:pos="993"/>
        </w:tabs>
        <w:autoSpaceDE w:val="0"/>
        <w:autoSpaceDN/>
        <w:adjustRightInd w:val="0"/>
        <w:ind w:left="0" w:firstLine="709"/>
        <w:contextualSpacing/>
        <w:jc w:val="both"/>
        <w:textAlignment w:val="auto"/>
      </w:pPr>
      <w:r w:rsidRPr="00535609">
        <w:t>Techninė specifikacija (</w:t>
      </w:r>
      <w:r w:rsidR="002F7ECF" w:rsidRPr="00535609">
        <w:rPr>
          <w:szCs w:val="20"/>
        </w:rPr>
        <w:t>medžiagų techninė specifikacija</w:t>
      </w:r>
      <w:r w:rsidR="009E1608" w:rsidRPr="00535609">
        <w:rPr>
          <w:szCs w:val="20"/>
        </w:rPr>
        <w:t>, darbų kiekių žiniaraščiai                          41 vnt.,</w:t>
      </w:r>
      <w:r w:rsidR="00775BB3" w:rsidRPr="00535609">
        <w:rPr>
          <w:szCs w:val="20"/>
        </w:rPr>
        <w:t>)</w:t>
      </w:r>
      <w:r w:rsidRPr="00535609">
        <w:t>, pirkimo dokumentų 2 priedas (pateikiama atskiru failu);</w:t>
      </w:r>
      <w:r w:rsidR="002F7ECF" w:rsidRPr="00535609">
        <w:t xml:space="preserve"> </w:t>
      </w:r>
    </w:p>
    <w:p w14:paraId="23F97622" w14:textId="5E2459D3"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535609">
        <w:rPr>
          <w:lang w:val="pt-BR"/>
        </w:rPr>
        <w:t>Pirkimo sutar</w:t>
      </w:r>
      <w:r w:rsidR="00C043F7" w:rsidRPr="00535609">
        <w:rPr>
          <w:lang w:val="pt-BR"/>
        </w:rPr>
        <w:t>ties</w:t>
      </w:r>
      <w:r w:rsidRPr="00535609">
        <w:rPr>
          <w:lang w:val="pt-BR"/>
        </w:rPr>
        <w:t xml:space="preserve"> projekta</w:t>
      </w:r>
      <w:r w:rsidR="00C043F7" w:rsidRPr="00535609">
        <w:rPr>
          <w:lang w:val="pt-BR"/>
        </w:rPr>
        <w:t>s</w:t>
      </w:r>
      <w:r w:rsidRPr="00535609">
        <w:rPr>
          <w:lang w:val="pt-BR"/>
        </w:rPr>
        <w:t xml:space="preserve">, pirkimo </w:t>
      </w:r>
      <w:r w:rsidR="00DB7E92" w:rsidRPr="00535609">
        <w:rPr>
          <w:lang w:val="pt-BR"/>
        </w:rPr>
        <w:t xml:space="preserve">sąlygų </w:t>
      </w:r>
      <w:r w:rsidRPr="00535609">
        <w:rPr>
          <w:lang w:val="pt-BR"/>
        </w:rPr>
        <w:t>3 priedas</w:t>
      </w:r>
      <w:r w:rsidR="0019241E" w:rsidRPr="00535609">
        <w:rPr>
          <w:lang w:val="pt-BR"/>
        </w:rPr>
        <w:t xml:space="preserve"> (pateikiama atskiru failu)</w:t>
      </w:r>
      <w:r w:rsidRPr="00535609">
        <w:rPr>
          <w:lang w:val="pt-BR"/>
        </w:rPr>
        <w:t>;</w:t>
      </w:r>
    </w:p>
    <w:p w14:paraId="3435BD29" w14:textId="73EC1733"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535609">
        <w:t xml:space="preserve">Europos bendrojo viešųjų pirkimų dokumento (EBVPD) forma, pirkimo </w:t>
      </w:r>
      <w:r w:rsidR="00DB7E92" w:rsidRPr="00535609">
        <w:t xml:space="preserve">sąlygų </w:t>
      </w:r>
      <w:r w:rsidRPr="00535609">
        <w:t>4 priedas</w:t>
      </w:r>
      <w:r w:rsidR="0019241E" w:rsidRPr="00535609">
        <w:t xml:space="preserve"> (</w:t>
      </w:r>
      <w:r w:rsidR="0019241E" w:rsidRPr="00580E84">
        <w:t>pateikiama atskiru failu .</w:t>
      </w:r>
      <w:r w:rsidR="0019241E" w:rsidRPr="00054372">
        <w:rPr>
          <w:i/>
          <w:iCs/>
        </w:rPr>
        <w:t>xml</w:t>
      </w:r>
      <w:r w:rsidR="0019241E" w:rsidRPr="00580E84">
        <w:t xml:space="preserve"> ir .</w:t>
      </w:r>
      <w:r w:rsidR="0019241E" w:rsidRPr="00054372">
        <w:rPr>
          <w:i/>
          <w:iCs/>
        </w:rPr>
        <w:t>pdf</w:t>
      </w:r>
      <w:r w:rsidR="0019241E" w:rsidRPr="00580E84">
        <w:t xml:space="preserve"> formatais)</w:t>
      </w:r>
      <w:r w:rsidR="0019241E" w:rsidRPr="00535609">
        <w:t>;</w:t>
      </w:r>
    </w:p>
    <w:p w14:paraId="2490E8CA" w14:textId="77777777" w:rsidR="00BE0CA4" w:rsidRPr="005C3781" w:rsidRDefault="0019241E" w:rsidP="00BE0CA4">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w:t>
      </w:r>
      <w:r w:rsidR="00DB7E92" w:rsidRPr="005C3781">
        <w:rPr>
          <w:rFonts w:cstheme="minorHAnsi"/>
          <w:bCs/>
        </w:rPr>
        <w:t xml:space="preserve">sąlygų </w:t>
      </w:r>
      <w:r w:rsidRPr="00535609">
        <w:t>5 priedas (pateikiama atskiru failu)</w:t>
      </w:r>
      <w:r w:rsidR="00BE0CA4" w:rsidRPr="00535609">
        <w:t>;</w:t>
      </w:r>
    </w:p>
    <w:p w14:paraId="2303FF7E" w14:textId="460A16FB" w:rsidR="009773BF" w:rsidRPr="002F7ECF" w:rsidRDefault="00FC7025" w:rsidP="00181F88">
      <w:pPr>
        <w:numPr>
          <w:ilvl w:val="0"/>
          <w:numId w:val="15"/>
        </w:numPr>
        <w:tabs>
          <w:tab w:val="left" w:pos="993"/>
        </w:tabs>
        <w:autoSpaceDN/>
        <w:ind w:left="0" w:firstLine="709"/>
        <w:contextualSpacing/>
        <w:jc w:val="both"/>
        <w:textAlignment w:val="auto"/>
        <w:rPr>
          <w:lang w:eastAsia="lt-LT"/>
        </w:rPr>
      </w:pPr>
      <w:r w:rsidRPr="00535609">
        <w:t>Atliktų statybos darbų sąrašas, pirkimo sąlygų 6 priedas (pateikiama atskiru failu)</w:t>
      </w:r>
      <w:r w:rsidR="002F7ECF" w:rsidRPr="00535609">
        <w:t>,</w:t>
      </w:r>
    </w:p>
    <w:p w14:paraId="541F39E3" w14:textId="08A9A418" w:rsidR="002F7ECF" w:rsidRPr="002C6966" w:rsidRDefault="002F7ECF" w:rsidP="002F7ECF">
      <w:pPr>
        <w:numPr>
          <w:ilvl w:val="0"/>
          <w:numId w:val="15"/>
        </w:numPr>
        <w:tabs>
          <w:tab w:val="left" w:pos="993"/>
        </w:tabs>
        <w:autoSpaceDN/>
        <w:ind w:left="0" w:firstLine="709"/>
        <w:contextualSpacing/>
        <w:jc w:val="both"/>
        <w:textAlignment w:val="auto"/>
        <w:rPr>
          <w:lang w:eastAsia="lt-LT"/>
        </w:rPr>
      </w:pPr>
      <w:r w:rsidRPr="002F0F6C">
        <w:rPr>
          <w:bCs/>
        </w:rPr>
        <w:t>Tiekėjo vadovaujančių darbuotojų (specialistų) ir asmenų, atsakingų už sutarties vykdymą</w:t>
      </w:r>
      <w:r>
        <w:rPr>
          <w:bCs/>
        </w:rPr>
        <w:t>,</w:t>
      </w:r>
      <w:r w:rsidRPr="002F0F6C">
        <w:rPr>
          <w:bCs/>
        </w:rPr>
        <w:t xml:space="preserve"> sąrašas“</w:t>
      </w:r>
      <w:r w:rsidRPr="00580E84">
        <w:rPr>
          <w:lang w:eastAsia="lt-LT"/>
        </w:rPr>
        <w:t xml:space="preserve">, pirkimo </w:t>
      </w:r>
      <w:r>
        <w:rPr>
          <w:lang w:eastAsia="lt-LT"/>
        </w:rPr>
        <w:t>sąlygų</w:t>
      </w:r>
      <w:r w:rsidRPr="00580E84">
        <w:rPr>
          <w:lang w:eastAsia="lt-LT"/>
        </w:rPr>
        <w:t xml:space="preserve"> 7 priedas</w:t>
      </w:r>
      <w:r>
        <w:rPr>
          <w:lang w:eastAsia="lt-LT"/>
        </w:rPr>
        <w:t xml:space="preserve"> (</w:t>
      </w:r>
      <w:r w:rsidRPr="00535609">
        <w:t>pateikiama atskiru failu)</w:t>
      </w:r>
      <w:r>
        <w:rPr>
          <w:lang w:eastAsia="lt-LT"/>
        </w:rPr>
        <w:t>.</w:t>
      </w:r>
    </w:p>
    <w:p w14:paraId="45326242" w14:textId="77777777" w:rsidR="002C6966" w:rsidRPr="00535609" w:rsidRDefault="002C6966" w:rsidP="002C6966">
      <w:pPr>
        <w:tabs>
          <w:tab w:val="left" w:pos="993"/>
        </w:tabs>
        <w:autoSpaceDN/>
        <w:ind w:left="709"/>
        <w:contextualSpacing/>
        <w:jc w:val="both"/>
        <w:textAlignment w:val="auto"/>
      </w:pPr>
    </w:p>
    <w:p w14:paraId="7691082A" w14:textId="77777777" w:rsidR="002C6966" w:rsidRPr="00535609" w:rsidRDefault="002C6966" w:rsidP="002C6966">
      <w:pPr>
        <w:tabs>
          <w:tab w:val="left" w:pos="993"/>
        </w:tabs>
        <w:autoSpaceDN/>
        <w:ind w:left="709"/>
        <w:contextualSpacing/>
        <w:jc w:val="both"/>
        <w:textAlignment w:val="auto"/>
      </w:pPr>
    </w:p>
    <w:p w14:paraId="53AB98B9" w14:textId="77777777" w:rsidR="000E43C3" w:rsidRPr="00535609" w:rsidRDefault="000E43C3" w:rsidP="002C6966">
      <w:pPr>
        <w:tabs>
          <w:tab w:val="left" w:pos="993"/>
        </w:tabs>
        <w:autoSpaceDN/>
        <w:ind w:left="709"/>
        <w:contextualSpacing/>
        <w:jc w:val="both"/>
        <w:textAlignment w:val="auto"/>
      </w:pPr>
    </w:p>
    <w:p w14:paraId="10708012" w14:textId="77777777" w:rsidR="00D60E65" w:rsidRPr="00D60E65" w:rsidRDefault="00D60E65" w:rsidP="00961E92">
      <w:pPr>
        <w:tabs>
          <w:tab w:val="left" w:pos="993"/>
        </w:tabs>
        <w:autoSpaceDN/>
        <w:contextualSpacing/>
        <w:jc w:val="both"/>
        <w:textAlignment w:val="auto"/>
        <w:rPr>
          <w:highlight w:val="yellow"/>
          <w:lang w:eastAsia="lt-LT"/>
        </w:rPr>
      </w:pPr>
    </w:p>
    <w:p w14:paraId="1917A17D" w14:textId="77777777" w:rsidR="0001056F" w:rsidRDefault="0001056F" w:rsidP="00DB6B4D">
      <w:pPr>
        <w:pStyle w:val="Tvarkostekstas"/>
        <w:numPr>
          <w:ilvl w:val="0"/>
          <w:numId w:val="14"/>
        </w:numPr>
        <w:spacing w:before="240" w:after="240"/>
        <w:ind w:left="2200" w:hanging="357"/>
        <w:jc w:val="center"/>
        <w:rPr>
          <w:b/>
        </w:rPr>
      </w:pPr>
    </w:p>
    <w:p w14:paraId="3B8C8233" w14:textId="65244BF4" w:rsidR="00B42F03" w:rsidRPr="004A363C" w:rsidRDefault="0001056F" w:rsidP="0001056F">
      <w:pPr>
        <w:pStyle w:val="Tvarkostekstas"/>
        <w:numPr>
          <w:ilvl w:val="0"/>
          <w:numId w:val="0"/>
        </w:numPr>
        <w:spacing w:before="240" w:after="240"/>
        <w:ind w:left="1844"/>
        <w:jc w:val="center"/>
        <w:rPr>
          <w:b/>
        </w:rPr>
      </w:pPr>
      <w:r>
        <w:rPr>
          <w:b/>
        </w:rPr>
        <w:lastRenderedPageBreak/>
        <w:t>1.</w:t>
      </w:r>
      <w:r w:rsidR="00B42F03" w:rsidRPr="004A363C">
        <w:rPr>
          <w:b/>
        </w:rPr>
        <w:t>BENDROSIOS NUOSTATOS</w:t>
      </w:r>
    </w:p>
    <w:p w14:paraId="32EE4F41" w14:textId="58A50DB0" w:rsidR="00B54C66" w:rsidRPr="004A363C" w:rsidRDefault="007B2DC2" w:rsidP="00171034">
      <w:pPr>
        <w:pStyle w:val="Sraopastraipa"/>
        <w:widowControl w:val="0"/>
        <w:numPr>
          <w:ilvl w:val="1"/>
          <w:numId w:val="14"/>
        </w:numPr>
        <w:tabs>
          <w:tab w:val="left" w:pos="851"/>
          <w:tab w:val="left" w:pos="1134"/>
        </w:tabs>
        <w:autoSpaceDE w:val="0"/>
        <w:autoSpaceDN/>
        <w:adjustRightInd w:val="0"/>
        <w:ind w:left="0" w:firstLine="851"/>
        <w:jc w:val="both"/>
        <w:textAlignment w:val="auto"/>
        <w:rPr>
          <w:lang w:eastAsia="lt-LT"/>
        </w:rPr>
      </w:pPr>
      <w:r w:rsidRPr="00E46903">
        <w:rPr>
          <w:lang w:eastAsia="lt-LT"/>
        </w:rPr>
        <w:t>Kauno rajono savivaldybės administracija</w:t>
      </w:r>
      <w:r w:rsidRPr="00642AEE">
        <w:rPr>
          <w:i/>
          <w:lang w:eastAsia="lt-LT"/>
        </w:rPr>
        <w:t xml:space="preserve"> </w:t>
      </w:r>
      <w:r w:rsidRPr="00E46903">
        <w:rPr>
          <w:lang w:eastAsia="lt-LT"/>
        </w:rPr>
        <w:t>(toliau – perkančioji organizacija) vykd</w:t>
      </w:r>
      <w:r w:rsidR="008E357D" w:rsidRPr="00E46903">
        <w:rPr>
          <w:lang w:eastAsia="lt-LT"/>
        </w:rPr>
        <w:t xml:space="preserve">o </w:t>
      </w:r>
      <w:r w:rsidR="00896908" w:rsidRPr="00E46903">
        <w:rPr>
          <w:lang w:eastAsia="lt-LT"/>
        </w:rPr>
        <w:t>šį</w:t>
      </w:r>
      <w:bookmarkStart w:id="1" w:name="_Hlk135831121"/>
      <w:r w:rsidR="00677F8B" w:rsidRPr="00642AEE">
        <w:rPr>
          <w:b/>
        </w:rPr>
        <w:t xml:space="preserve"> </w:t>
      </w:r>
      <w:r w:rsidR="00642AEE" w:rsidRPr="009D5880">
        <w:rPr>
          <w:lang w:eastAsia="ar-SA"/>
        </w:rPr>
        <w:t xml:space="preserve">mokslo paskirties pastato </w:t>
      </w:r>
      <w:r w:rsidR="00642AEE" w:rsidRPr="009D5880">
        <w:rPr>
          <w:lang w:eastAsia="lt-LT"/>
        </w:rPr>
        <w:t>Instituto g. 10</w:t>
      </w:r>
      <w:r w:rsidR="008D4D0E">
        <w:rPr>
          <w:lang w:eastAsia="lt-LT"/>
        </w:rPr>
        <w:t>A</w:t>
      </w:r>
      <w:r w:rsidR="00642AEE" w:rsidRPr="009D5880">
        <w:rPr>
          <w:lang w:eastAsia="lt-LT"/>
        </w:rPr>
        <w:t xml:space="preserve">, Raudondvario k., Raudondvario sen., Kauno r. sav., </w:t>
      </w:r>
      <w:r w:rsidR="00535609">
        <w:rPr>
          <w:lang w:eastAsia="lt-LT"/>
        </w:rPr>
        <w:t xml:space="preserve">baseino </w:t>
      </w:r>
      <w:r w:rsidR="00642AEE" w:rsidRPr="009D5880">
        <w:rPr>
          <w:lang w:eastAsia="ar-SA"/>
        </w:rPr>
        <w:t xml:space="preserve">vidaus patalpų paprastojo </w:t>
      </w:r>
      <w:r w:rsidR="009D5880" w:rsidRPr="009D5880">
        <w:rPr>
          <w:lang w:eastAsia="ar-SA"/>
        </w:rPr>
        <w:t>remonto</w:t>
      </w:r>
      <w:r w:rsidR="009D5880">
        <w:rPr>
          <w:b/>
          <w:bCs/>
          <w:lang w:eastAsia="ar-SA"/>
        </w:rPr>
        <w:t xml:space="preserve"> </w:t>
      </w:r>
      <w:r w:rsidR="007F2D5B" w:rsidRPr="00314493">
        <w:rPr>
          <w:lang w:eastAsia="en-GB"/>
        </w:rPr>
        <w:t>darbų</w:t>
      </w:r>
      <w:r w:rsidR="00767D6D">
        <w:rPr>
          <w:lang w:eastAsia="en-GB"/>
        </w:rPr>
        <w:t xml:space="preserve"> </w:t>
      </w:r>
      <w:r w:rsidR="007F2D5B">
        <w:rPr>
          <w:lang w:eastAsia="en-GB"/>
        </w:rPr>
        <w:t xml:space="preserve">viešąjį </w:t>
      </w:r>
      <w:r w:rsidR="007F2D5B" w:rsidRPr="00314493">
        <w:rPr>
          <w:lang w:eastAsia="en-GB"/>
        </w:rPr>
        <w:t>pirkim</w:t>
      </w:r>
      <w:r w:rsidR="007F2D5B">
        <w:rPr>
          <w:lang w:eastAsia="en-GB"/>
        </w:rPr>
        <w:t xml:space="preserve">ą. </w:t>
      </w:r>
      <w:bookmarkEnd w:id="1"/>
      <w:r w:rsidR="003A7DB4" w:rsidRPr="004A363C">
        <w:t xml:space="preserve">Pirkimui priskirtinas Bendrajame viešųjų pirkimų žodyne (toliau – BVPŽ) nurodytas </w:t>
      </w:r>
      <w:r w:rsidR="003A7DB4" w:rsidRPr="00250798">
        <w:t xml:space="preserve">pagrindinis kodas </w:t>
      </w:r>
      <w:r w:rsidR="003A7DB4" w:rsidRPr="00250798">
        <w:rPr>
          <w:lang w:eastAsia="lt-LT"/>
        </w:rPr>
        <w:t xml:space="preserve">– </w:t>
      </w:r>
      <w:r w:rsidR="00B54C66" w:rsidRPr="00250798">
        <w:t>45453000</w:t>
      </w:r>
      <w:r w:rsidR="00B54C66">
        <w:t xml:space="preserve"> (</w:t>
      </w:r>
      <w:r w:rsidR="00B54C66">
        <w:rPr>
          <w:lang w:eastAsia="lt-LT"/>
        </w:rPr>
        <w:t>k</w:t>
      </w:r>
      <w:r w:rsidR="00B54C66" w:rsidRPr="00B54C66">
        <w:rPr>
          <w:lang w:eastAsia="lt-LT"/>
        </w:rPr>
        <w:t>apitalinio remonto ir atnaujinimo darbai</w:t>
      </w:r>
      <w:r w:rsidR="00B54C66">
        <w:rPr>
          <w:lang w:eastAsia="lt-LT"/>
        </w:rPr>
        <w:t xml:space="preserve">). </w:t>
      </w:r>
    </w:p>
    <w:p w14:paraId="47A20D77" w14:textId="6681FC1F" w:rsidR="000B5F19" w:rsidRPr="006B6532" w:rsidRDefault="00200203" w:rsidP="00C863D0">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19E24250" w14:textId="77777777" w:rsidR="00E349D0" w:rsidRDefault="00200203" w:rsidP="00E349D0">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kitais viešuosius pirkimus reglamentuojančiais teisės aktais bei šiomis konkurso sąlygomis (toliau – pirkimo sąlygos)</w:t>
      </w:r>
      <w:r w:rsidR="00D45F45" w:rsidRPr="00E46903">
        <w:rPr>
          <w:lang w:eastAsia="lt-LT"/>
        </w:rPr>
        <w:t>.</w:t>
      </w:r>
    </w:p>
    <w:p w14:paraId="44DEEC5B" w14:textId="11BDFD75" w:rsidR="00D019AD" w:rsidRPr="00E349D0" w:rsidRDefault="00E349D0" w:rsidP="00E349D0">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535609">
        <w:rPr>
          <w:lang w:eastAsia="lt-LT"/>
        </w:rPr>
        <w:t xml:space="preserve">Darbai </w:t>
      </w:r>
      <w:r w:rsidRPr="00535609">
        <w:rPr>
          <w:noProof/>
        </w:rPr>
        <w:t xml:space="preserve">nėra perkami naudojantis CPO LT, atliekančios perkančiosios organizacijos funkcijas, elektroniniu katalogu, </w:t>
      </w:r>
      <w:r w:rsidR="00535609">
        <w:rPr>
          <w:noProof/>
        </w:rPr>
        <w:t>nes</w:t>
      </w:r>
      <w:r>
        <w:rPr>
          <w:lang w:eastAsia="lt-LT"/>
        </w:rPr>
        <w:t xml:space="preserve">  </w:t>
      </w:r>
      <w:r w:rsidR="00535609">
        <w:rPr>
          <w:lang w:eastAsia="lt-LT"/>
        </w:rPr>
        <w:t>šiuo Pirkimu perkama ne tik vidaus remonto darbai bet ir baseino įranga, kurių CPO LT kataloge nėra.</w:t>
      </w:r>
    </w:p>
    <w:p w14:paraId="3C9010CB" w14:textId="11BCAD7B" w:rsidR="00557CF5" w:rsidRPr="00C96D69" w:rsidRDefault="005E30B4" w:rsidP="00C96D69">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E875BB">
        <w:rPr>
          <w:bCs/>
          <w:spacing w:val="2"/>
          <w:shd w:val="clear" w:color="auto" w:fill="FFFFFF"/>
        </w:rPr>
        <w:t xml:space="preserve">Pirkimas laikomas </w:t>
      </w:r>
      <w:r w:rsidRPr="00E875BB">
        <w:rPr>
          <w:b/>
          <w:spacing w:val="2"/>
          <w:shd w:val="clear" w:color="auto" w:fill="FFFFFF"/>
        </w:rPr>
        <w:t>žaliuoju pirkimu</w:t>
      </w:r>
      <w:r w:rsidR="00582FBD" w:rsidRPr="00E875BB">
        <w:rPr>
          <w:bCs/>
          <w:spacing w:val="2"/>
          <w:shd w:val="clear" w:color="auto" w:fill="FFFFFF"/>
        </w:rPr>
        <w:t xml:space="preserve"> </w:t>
      </w:r>
      <w:r w:rsidR="00A941C3" w:rsidRPr="00E875BB">
        <w:rPr>
          <w:bCs/>
          <w:spacing w:val="2"/>
          <w:shd w:val="clear" w:color="auto" w:fill="FFFFFF"/>
        </w:rPr>
        <w:t xml:space="preserve">(pagal </w:t>
      </w:r>
      <w:r w:rsidR="00A941C3" w:rsidRPr="00E875BB">
        <w:t>Lietuvos Respublikos aplinkos ministro 2011 m. birželio 28 d. įsakymu Nr. D1-508 patvirtinto Aplinkos apsaugos kriterijų taikymo, vykdant žaliuosius pirkimus, tvarkos aprašo (</w:t>
      </w:r>
      <w:r w:rsidR="003159DD" w:rsidRPr="00E875BB">
        <w:t>aktuali</w:t>
      </w:r>
      <w:r w:rsidR="00A941C3" w:rsidRPr="00E875BB">
        <w:t xml:space="preserve"> redakcija</w:t>
      </w:r>
      <w:r w:rsidR="00A941C3" w:rsidRPr="00E875BB">
        <w:rPr>
          <w:color w:val="000000" w:themeColor="text1"/>
          <w:lang w:eastAsia="lt-LT"/>
        </w:rPr>
        <w:t xml:space="preserve">) </w:t>
      </w:r>
      <w:r w:rsidR="00A941C3" w:rsidRPr="00E875BB">
        <w:t>(toliau – Aprašas)</w:t>
      </w:r>
      <w:r w:rsidR="001C0B3B">
        <w:rPr>
          <w:color w:val="000000" w:themeColor="text1"/>
          <w:lang w:eastAsia="lt-LT"/>
        </w:rPr>
        <w:t xml:space="preserve">                                                    </w:t>
      </w:r>
      <w:r w:rsidR="001C0B3B" w:rsidRPr="00E875BB">
        <w:rPr>
          <w:color w:val="000000" w:themeColor="text1"/>
          <w:lang w:eastAsia="lt-LT"/>
        </w:rPr>
        <w:t>(</w:t>
      </w:r>
      <w:r w:rsidR="001C0B3B" w:rsidRPr="00E875BB">
        <w:rPr>
          <w:b/>
          <w:bCs/>
          <w:color w:val="000000" w:themeColor="text1"/>
          <w:lang w:eastAsia="lt-LT"/>
        </w:rPr>
        <w:t>savarankiškai nustatomi kriterijai</w:t>
      </w:r>
      <w:r w:rsidR="001C0B3B" w:rsidRPr="00E875BB">
        <w:rPr>
          <w:color w:val="000000" w:themeColor="text1"/>
          <w:lang w:eastAsia="lt-LT"/>
        </w:rPr>
        <w:t>))</w:t>
      </w:r>
      <w:r w:rsidR="00A61712">
        <w:rPr>
          <w:color w:val="000000" w:themeColor="text1"/>
          <w:lang w:eastAsia="lt-LT"/>
        </w:rPr>
        <w:t>:</w:t>
      </w:r>
      <w:r w:rsidR="001C0B3B" w:rsidRPr="00E875BB">
        <w:rPr>
          <w:color w:val="000000" w:themeColor="text1"/>
          <w:lang w:eastAsia="lt-LT"/>
        </w:rPr>
        <w:t xml:space="preserve"> </w:t>
      </w:r>
      <w:r w:rsidR="001C0B3B" w:rsidRPr="00A27D86">
        <w:rPr>
          <w:color w:val="000000" w:themeColor="text1"/>
          <w:lang w:eastAsia="lt-LT"/>
        </w:rPr>
        <w:t xml:space="preserve">t. y. pagal 4.3 punktą </w:t>
      </w:r>
      <w:r w:rsidR="00EA3CFA" w:rsidRPr="00A27D86">
        <w:rPr>
          <w:rFonts w:eastAsia="Arial Unicode MS"/>
          <w:color w:val="000000"/>
          <w:bdr w:val="nil"/>
        </w:rPr>
        <w:t xml:space="preserve">nustatytas </w:t>
      </w:r>
      <w:r w:rsidR="00C96D69" w:rsidRPr="00C96D69">
        <w:rPr>
          <w:rFonts w:cstheme="minorHAnsi"/>
          <w:bCs/>
        </w:rPr>
        <w:t>reikalavima</w:t>
      </w:r>
      <w:r w:rsidR="00C96D69">
        <w:rPr>
          <w:rFonts w:cstheme="minorHAnsi"/>
          <w:bCs/>
        </w:rPr>
        <w:t>s</w:t>
      </w:r>
      <w:r w:rsidR="00C96D69" w:rsidRPr="00C96D69">
        <w:rPr>
          <w:rFonts w:cstheme="minorHAnsi"/>
          <w:bCs/>
        </w:rPr>
        <w:t xml:space="preserve"> dėl aplinkos apsaugos vadybos sistemos standartų laikymosi</w:t>
      </w:r>
      <w:r w:rsidR="00C96D69">
        <w:rPr>
          <w:bCs/>
          <w:szCs w:val="20"/>
        </w:rPr>
        <w:t xml:space="preserve"> </w:t>
      </w:r>
      <w:r w:rsidR="001C0B3B" w:rsidRPr="00C96D69">
        <w:rPr>
          <w:color w:val="000000" w:themeColor="text1"/>
          <w:lang w:eastAsia="lt-LT"/>
        </w:rPr>
        <w:t>(</w:t>
      </w:r>
      <w:r w:rsidR="00A61712" w:rsidRPr="00C96D69">
        <w:rPr>
          <w:color w:val="000000" w:themeColor="text1"/>
          <w:lang w:eastAsia="lt-LT"/>
        </w:rPr>
        <w:t>žr. pirkimo sąlygų 11.1</w:t>
      </w:r>
      <w:r w:rsidR="005D2FAC" w:rsidRPr="00C96D69">
        <w:rPr>
          <w:color w:val="000000" w:themeColor="text1"/>
          <w:lang w:eastAsia="lt-LT"/>
        </w:rPr>
        <w:t>1</w:t>
      </w:r>
      <w:r w:rsidR="00A61712" w:rsidRPr="00C96D69">
        <w:rPr>
          <w:color w:val="000000" w:themeColor="text1"/>
          <w:lang w:eastAsia="lt-LT"/>
        </w:rPr>
        <w:t xml:space="preserve"> punktą), ir </w:t>
      </w:r>
      <w:r w:rsidR="001C0B3B" w:rsidRPr="00C96D69">
        <w:rPr>
          <w:color w:val="000000" w:themeColor="text1"/>
          <w:lang w:eastAsia="lt-LT"/>
        </w:rPr>
        <w:t xml:space="preserve">  </w:t>
      </w:r>
      <w:r w:rsidR="00A61712" w:rsidRPr="00C96D69">
        <w:rPr>
          <w:color w:val="000000" w:themeColor="text1"/>
          <w:lang w:eastAsia="lt-LT"/>
        </w:rPr>
        <w:t xml:space="preserve">pagal </w:t>
      </w:r>
      <w:r w:rsidR="00A941C3" w:rsidRPr="00C96D69">
        <w:rPr>
          <w:color w:val="000000" w:themeColor="text1"/>
          <w:lang w:eastAsia="lt-LT"/>
        </w:rPr>
        <w:t>4.</w:t>
      </w:r>
      <w:r w:rsidR="006D555B" w:rsidRPr="00C96D69">
        <w:rPr>
          <w:color w:val="000000" w:themeColor="text1"/>
          <w:lang w:eastAsia="lt-LT"/>
        </w:rPr>
        <w:t>4.4</w:t>
      </w:r>
      <w:r w:rsidR="001D061E" w:rsidRPr="00C96D69">
        <w:rPr>
          <w:color w:val="000000" w:themeColor="text1"/>
          <w:lang w:eastAsia="lt-LT"/>
        </w:rPr>
        <w:t xml:space="preserve"> </w:t>
      </w:r>
      <w:r w:rsidR="00A941C3" w:rsidRPr="00C96D69">
        <w:rPr>
          <w:color w:val="000000" w:themeColor="text1"/>
          <w:lang w:eastAsia="lt-LT"/>
        </w:rPr>
        <w:t>punkt</w:t>
      </w:r>
      <w:r w:rsidR="00A61712" w:rsidRPr="00C96D69">
        <w:rPr>
          <w:color w:val="000000" w:themeColor="text1"/>
          <w:lang w:eastAsia="lt-LT"/>
        </w:rPr>
        <w:t>ą</w:t>
      </w:r>
      <w:r w:rsidR="00B540D8" w:rsidRPr="00C96D69">
        <w:rPr>
          <w:b/>
          <w:bCs/>
          <w:color w:val="000000" w:themeColor="text1"/>
          <w:lang w:eastAsia="lt-LT"/>
        </w:rPr>
        <w:t xml:space="preserve"> </w:t>
      </w:r>
      <w:r w:rsidR="003C28DE" w:rsidRPr="00C96D69">
        <w:rPr>
          <w:bCs/>
          <w:color w:val="000000" w:themeColor="text1"/>
          <w:lang w:eastAsia="lt-LT"/>
        </w:rPr>
        <w:t xml:space="preserve">taikomi </w:t>
      </w:r>
      <w:r w:rsidR="008419BB" w:rsidRPr="00C96D69">
        <w:rPr>
          <w:bCs/>
          <w:color w:val="000000" w:themeColor="text1"/>
          <w:lang w:eastAsia="lt-LT"/>
        </w:rPr>
        <w:t>reikalavima</w:t>
      </w:r>
      <w:r w:rsidR="00A941C3" w:rsidRPr="00C96D69">
        <w:rPr>
          <w:bCs/>
          <w:color w:val="000000" w:themeColor="text1"/>
          <w:lang w:eastAsia="lt-LT"/>
        </w:rPr>
        <w:t>i</w:t>
      </w:r>
      <w:r w:rsidR="008419BB" w:rsidRPr="00C96D69">
        <w:rPr>
          <w:bCs/>
          <w:color w:val="000000" w:themeColor="text1"/>
          <w:lang w:eastAsia="lt-LT"/>
        </w:rPr>
        <w:t xml:space="preserve"> dėl statyboje naudojamų medžiagų atitikties </w:t>
      </w:r>
      <w:r w:rsidR="00785659" w:rsidRPr="00C96D69">
        <w:rPr>
          <w:bCs/>
          <w:color w:val="000000" w:themeColor="text1"/>
          <w:lang w:eastAsia="lt-LT"/>
        </w:rPr>
        <w:t xml:space="preserve">Aprašo 2 priedo XIII skyriuje </w:t>
      </w:r>
      <w:r w:rsidR="007F4C07" w:rsidRPr="00C96D69">
        <w:rPr>
          <w:rFonts w:eastAsia="Calibri"/>
        </w:rPr>
        <w:t xml:space="preserve">„Statybinės medžiagos“ ir </w:t>
      </w:r>
      <w:r w:rsidR="007F4C07" w:rsidRPr="00557CF5">
        <w:rPr>
          <w:lang w:eastAsia="lt-LT"/>
        </w:rPr>
        <w:t>XIV skyriuje „Patalpų apšvietimas“</w:t>
      </w:r>
      <w:r w:rsidR="007F4C07" w:rsidRPr="00C96D69">
        <w:rPr>
          <w:rFonts w:eastAsia="Calibri"/>
        </w:rPr>
        <w:t xml:space="preserve"> </w:t>
      </w:r>
      <w:r w:rsidR="00785659" w:rsidRPr="00C96D69">
        <w:rPr>
          <w:bCs/>
          <w:color w:val="000000" w:themeColor="text1"/>
          <w:lang w:eastAsia="lt-LT"/>
        </w:rPr>
        <w:t>nustatytiems</w:t>
      </w:r>
      <w:r w:rsidR="008419BB" w:rsidRPr="00C96D69">
        <w:rPr>
          <w:bCs/>
          <w:color w:val="000000" w:themeColor="text1"/>
          <w:lang w:eastAsia="lt-LT"/>
        </w:rPr>
        <w:t xml:space="preserve"> aplinkos apsaugos kriterijams</w:t>
      </w:r>
      <w:r w:rsidR="00124E80" w:rsidRPr="00C96D69">
        <w:rPr>
          <w:bCs/>
          <w:color w:val="000000" w:themeColor="text1"/>
          <w:lang w:eastAsia="lt-LT"/>
        </w:rPr>
        <w:t xml:space="preserve"> </w:t>
      </w:r>
      <w:r w:rsidR="008419BB" w:rsidRPr="00C96D69">
        <w:rPr>
          <w:color w:val="000000" w:themeColor="text1"/>
          <w:lang w:eastAsia="lt-LT"/>
        </w:rPr>
        <w:t>(</w:t>
      </w:r>
      <w:r w:rsidR="003D4C80" w:rsidRPr="00C96D69">
        <w:rPr>
          <w:color w:val="000000" w:themeColor="text1"/>
          <w:lang w:eastAsia="lt-LT"/>
        </w:rPr>
        <w:t xml:space="preserve">žr. </w:t>
      </w:r>
      <w:r w:rsidR="00A941C3" w:rsidRPr="00C96D69">
        <w:rPr>
          <w:color w:val="000000" w:themeColor="text1"/>
          <w:lang w:eastAsia="lt-LT"/>
        </w:rPr>
        <w:t>pirkimo sąlygų</w:t>
      </w:r>
      <w:r w:rsidR="00FA5E6B" w:rsidRPr="00C96D69">
        <w:rPr>
          <w:color w:val="000000" w:themeColor="text1"/>
          <w:lang w:eastAsia="lt-LT"/>
        </w:rPr>
        <w:t xml:space="preserve"> 2.</w:t>
      </w:r>
      <w:r w:rsidR="00FB0CAA" w:rsidRPr="00C96D69">
        <w:rPr>
          <w:color w:val="000000" w:themeColor="text1"/>
          <w:lang w:eastAsia="lt-LT"/>
        </w:rPr>
        <w:t>7</w:t>
      </w:r>
      <w:r w:rsidR="007321B8" w:rsidRPr="00C96D69">
        <w:rPr>
          <w:color w:val="000000" w:themeColor="text1"/>
          <w:lang w:eastAsia="lt-LT"/>
        </w:rPr>
        <w:t xml:space="preserve"> </w:t>
      </w:r>
      <w:r w:rsidR="00A941C3" w:rsidRPr="00C96D69">
        <w:rPr>
          <w:color w:val="000000" w:themeColor="text1"/>
          <w:lang w:eastAsia="lt-LT"/>
        </w:rPr>
        <w:t>punkt</w:t>
      </w:r>
      <w:r w:rsidR="003D4C80" w:rsidRPr="00C96D69">
        <w:rPr>
          <w:color w:val="000000" w:themeColor="text1"/>
          <w:lang w:eastAsia="lt-LT"/>
        </w:rPr>
        <w:t>ą</w:t>
      </w:r>
      <w:r w:rsidR="00A941C3" w:rsidRPr="00C96D69">
        <w:rPr>
          <w:color w:val="000000" w:themeColor="text1"/>
          <w:lang w:eastAsia="lt-LT"/>
        </w:rPr>
        <w:t>)</w:t>
      </w:r>
      <w:r w:rsidR="003A747A" w:rsidRPr="00C96D69">
        <w:rPr>
          <w:color w:val="000000" w:themeColor="text1"/>
          <w:lang w:eastAsia="lt-LT"/>
        </w:rPr>
        <w:t>.</w:t>
      </w:r>
      <w:r w:rsidR="00B540D8" w:rsidRPr="00C96D69">
        <w:rPr>
          <w:color w:val="000000" w:themeColor="text1"/>
          <w:lang w:eastAsia="lt-LT"/>
        </w:rPr>
        <w:t xml:space="preserve"> </w:t>
      </w:r>
    </w:p>
    <w:p w14:paraId="585F8170" w14:textId="7B49671D" w:rsidR="00EE1B26" w:rsidRPr="0074542A" w:rsidRDefault="00200203" w:rsidP="00EE1B26">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74542A">
        <w:rPr>
          <w:rFonts w:eastAsia="Calibri"/>
          <w:lang w:eastAsia="lt-LT"/>
        </w:rPr>
        <w:t xml:space="preserve">Skelbimas apie pirkimą paskelbtas Viešųjų pirkimų įstatymo nustatyta tvarka Centrinėje viešųjų pirkimų informacinėje sistemoje, adresu </w:t>
      </w:r>
      <w:hyperlink r:id="rId11" w:history="1">
        <w:r w:rsidR="00EE1B26" w:rsidRPr="0074542A">
          <w:rPr>
            <w:rStyle w:val="Hipersaitas"/>
            <w:color w:val="auto"/>
            <w:lang w:eastAsia="lt-LT"/>
          </w:rPr>
          <w:t>https://viesiejipirkimai.lt</w:t>
        </w:r>
      </w:hyperlink>
      <w:r w:rsidR="00EE1B26" w:rsidRPr="0074542A">
        <w:t>.</w:t>
      </w:r>
    </w:p>
    <w:p w14:paraId="4D0D561E" w14:textId="62F58811" w:rsidR="00F065D5" w:rsidRPr="0074542A" w:rsidRDefault="00CC2CB5" w:rsidP="00377AE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74542A">
        <w:t>.</w:t>
      </w:r>
      <w:r w:rsidR="00F065D5" w:rsidRPr="0074542A">
        <w:rPr>
          <w:i/>
          <w:lang w:eastAsia="lt-LT"/>
        </w:rPr>
        <w:t xml:space="preserve"> </w:t>
      </w:r>
      <w:r w:rsidR="00F065D5" w:rsidRPr="0074542A">
        <w:rPr>
          <w:rFonts w:eastAsia="Calibri" w:cstheme="minorHAnsi"/>
        </w:rPr>
        <w:t xml:space="preserve">Išankstinis skelbimas apie numatomą pirkimą nebuvo paskelbtas. </w:t>
      </w:r>
      <w:r w:rsidR="00EE1B26" w:rsidRPr="0074542A">
        <w:rPr>
          <w:rFonts w:eastAsia="Calibri" w:cstheme="minorHAnsi"/>
        </w:rPr>
        <w:t xml:space="preserve"> </w:t>
      </w:r>
    </w:p>
    <w:p w14:paraId="412D6695" w14:textId="77777777" w:rsidR="00485C6B" w:rsidRPr="0074542A" w:rsidRDefault="00200203" w:rsidP="00485C6B">
      <w:pPr>
        <w:widowControl w:val="0"/>
        <w:numPr>
          <w:ilvl w:val="1"/>
          <w:numId w:val="14"/>
        </w:numPr>
        <w:tabs>
          <w:tab w:val="left" w:pos="851"/>
        </w:tabs>
        <w:autoSpaceDE w:val="0"/>
        <w:autoSpaceDN/>
        <w:adjustRightInd w:val="0"/>
        <w:ind w:left="0" w:firstLine="851"/>
        <w:jc w:val="both"/>
        <w:textAlignment w:val="auto"/>
        <w:rPr>
          <w:lang w:eastAsia="lt-LT"/>
        </w:rPr>
      </w:pPr>
      <w:r w:rsidRPr="0074542A">
        <w:rPr>
          <w:lang w:eastAsia="lt-LT"/>
        </w:rPr>
        <w:t>Pirkimas atliekamas laikantis lygiateisiškumo, nediskriminavimo, skaidrumo, abipusio pripažinimo, proporcingumo principų ir konfidencialumo bei nešališkumo reikalavimų.</w:t>
      </w:r>
    </w:p>
    <w:p w14:paraId="77E05487" w14:textId="0AC84C8D" w:rsidR="00E45AE1" w:rsidRPr="0074542A" w:rsidRDefault="00200203" w:rsidP="00485C6B">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74542A">
        <w:rPr>
          <w:lang w:eastAsia="lt-LT"/>
        </w:rPr>
        <w:t>Perkančioji organizacija nėra pridėtinės vertės mokesčio (toliau – PVM) mokėtoja.</w:t>
      </w:r>
      <w:r w:rsidRPr="0074542A">
        <w:rPr>
          <w:rFonts w:ascii="Arial" w:hAnsi="Arial" w:cs="Arial"/>
          <w:sz w:val="20"/>
          <w:lang w:eastAsia="lt-LT"/>
        </w:rPr>
        <w:t xml:space="preserve"> </w:t>
      </w:r>
    </w:p>
    <w:p w14:paraId="3DE015F6" w14:textId="5D85FA4D" w:rsidR="00200203" w:rsidRPr="006B6532" w:rsidRDefault="00200203" w:rsidP="00485C6B">
      <w:pPr>
        <w:widowControl w:val="0"/>
        <w:numPr>
          <w:ilvl w:val="1"/>
          <w:numId w:val="14"/>
        </w:numPr>
        <w:tabs>
          <w:tab w:val="left" w:pos="851"/>
          <w:tab w:val="left" w:pos="1418"/>
          <w:tab w:val="left" w:pos="1560"/>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8E645F">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skelbime apie pirkimą;</w:t>
      </w:r>
    </w:p>
    <w:p w14:paraId="52A4D782" w14:textId="77777777" w:rsidR="00E45AE1" w:rsidRDefault="00200203" w:rsidP="008E645F">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šiuose pirkimo dokumentuose (kartu su priedais);</w:t>
      </w:r>
    </w:p>
    <w:p w14:paraId="492C21BB" w14:textId="77777777" w:rsidR="00E45AE1" w:rsidRDefault="00200203" w:rsidP="008E645F">
      <w:pPr>
        <w:widowControl w:val="0"/>
        <w:numPr>
          <w:ilvl w:val="2"/>
          <w:numId w:val="14"/>
        </w:numPr>
        <w:tabs>
          <w:tab w:val="left" w:pos="1560"/>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11D59119" w:rsidR="006762C9" w:rsidRDefault="00200203" w:rsidP="008E645F">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351B564F" w14:textId="77777777" w:rsidR="00C707BD" w:rsidRDefault="00200203" w:rsidP="00C707BD">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EE1B26" w:rsidRPr="00280181">
          <w:rPr>
            <w:rStyle w:val="Hipersaitas"/>
            <w:lang w:eastAsia="lt-LT"/>
          </w:rPr>
          <w:t>https://viesiejipirkimai.lt</w:t>
        </w:r>
      </w:hyperlink>
      <w:r w:rsidR="00CC2CB5">
        <w:rPr>
          <w:lang w:eastAsia="lt-LT"/>
        </w:rPr>
        <w:t>.</w:t>
      </w:r>
      <w:r w:rsidR="005A14A1">
        <w:rPr>
          <w:lang w:eastAsia="lt-LT"/>
        </w:rPr>
        <w:t xml:space="preserve"> </w:t>
      </w:r>
      <w:r w:rsidRPr="006B6532">
        <w:rPr>
          <w:lang w:eastAsia="lt-LT"/>
        </w:rPr>
        <w:t xml:space="preserve">Pirkime gali dalyvauti tik CVP IS registruoti tiekėjai. </w:t>
      </w:r>
      <w:r w:rsidR="00EE1B26">
        <w:rPr>
          <w:lang w:eastAsia="lt-LT"/>
        </w:rPr>
        <w:t xml:space="preserve"> </w:t>
      </w:r>
    </w:p>
    <w:p w14:paraId="6B6DCBCF" w14:textId="73CE81D0" w:rsidR="00FC709A" w:rsidRPr="006B6532" w:rsidRDefault="00200203" w:rsidP="00FC709A">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6D42F2">
        <w:rPr>
          <w:noProof/>
        </w:rPr>
        <w:t>Rita Misiūnienė</w:t>
      </w:r>
      <w:r w:rsidR="00780A4C" w:rsidRPr="006B6532">
        <w:rPr>
          <w:noProof/>
        </w:rPr>
        <w:t>, tel.</w:t>
      </w:r>
      <w:r w:rsidR="00CB4715">
        <w:rPr>
          <w:noProof/>
        </w:rPr>
        <w:t xml:space="preserve"> </w:t>
      </w:r>
      <w:r w:rsidR="00C707BD" w:rsidRPr="00C707BD">
        <w:t>+370 37</w:t>
      </w:r>
      <w:r w:rsidR="00C707BD">
        <w:t xml:space="preserve"> </w:t>
      </w:r>
      <w:r w:rsidR="00C707BD" w:rsidRPr="00C707BD">
        <w:t>30 31 1</w:t>
      </w:r>
      <w:r w:rsidR="006D42F2">
        <w:t>4</w:t>
      </w:r>
      <w:r w:rsidR="00C707BD">
        <w:t xml:space="preserve">, </w:t>
      </w:r>
      <w:r w:rsidR="00780A4C" w:rsidRPr="006B6532">
        <w:rPr>
          <w:noProof/>
        </w:rPr>
        <w:t>el. paštas</w:t>
      </w:r>
      <w:r w:rsidR="000B04F7">
        <w:t xml:space="preserve"> </w:t>
      </w:r>
      <w:hyperlink r:id="rId13" w:history="1">
        <w:r w:rsidR="006D42F2" w:rsidRPr="00DA1B8F">
          <w:rPr>
            <w:rStyle w:val="Hipersaitas"/>
          </w:rPr>
          <w:t>rita.misiuniene@krs.lt</w:t>
        </w:r>
      </w:hyperlink>
      <w:r w:rsidR="00780A4C" w:rsidRPr="006B6532">
        <w:rPr>
          <w:noProof/>
        </w:rPr>
        <w:t>.</w:t>
      </w:r>
      <w:r w:rsidR="000B04F7">
        <w:rPr>
          <w:noProof/>
        </w:rPr>
        <w:t xml:space="preserve"> </w:t>
      </w:r>
      <w:r w:rsidR="00780A4C" w:rsidRPr="006B6532">
        <w:rPr>
          <w:noProof/>
        </w:rPr>
        <w:t xml:space="preserve"> </w:t>
      </w:r>
    </w:p>
    <w:p w14:paraId="2F9747D4" w14:textId="5826AF52" w:rsidR="00D171BC" w:rsidRPr="00E46903" w:rsidRDefault="003514D4" w:rsidP="00C43D1B">
      <w:pPr>
        <w:pStyle w:val="Tvarkostekstas"/>
        <w:numPr>
          <w:ilvl w:val="0"/>
          <w:numId w:val="14"/>
        </w:numPr>
        <w:tabs>
          <w:tab w:val="left" w:pos="720"/>
        </w:tabs>
        <w:spacing w:after="240"/>
        <w:ind w:left="2200" w:hanging="357"/>
        <w:jc w:val="center"/>
        <w:rPr>
          <w:b/>
        </w:rPr>
      </w:pPr>
      <w:r w:rsidRPr="00E46903">
        <w:rPr>
          <w:b/>
        </w:rPr>
        <w:t>PIRKIMO OBJEKTAS</w:t>
      </w:r>
      <w:r w:rsidR="001C6A79" w:rsidRPr="00E46903">
        <w:rPr>
          <w:b/>
        </w:rPr>
        <w:t xml:space="preserve"> </w:t>
      </w:r>
    </w:p>
    <w:p w14:paraId="2BFEF531" w14:textId="5E62CD04" w:rsidR="001D061E" w:rsidRPr="000A346B" w:rsidRDefault="00CB2D43" w:rsidP="00CB0E0C">
      <w:pPr>
        <w:pStyle w:val="Sraopastraipa"/>
        <w:numPr>
          <w:ilvl w:val="1"/>
          <w:numId w:val="14"/>
        </w:numPr>
        <w:ind w:left="0" w:firstLine="851"/>
        <w:jc w:val="both"/>
        <w:rPr>
          <w:bCs/>
        </w:rPr>
      </w:pPr>
      <w:r w:rsidRPr="0085218D">
        <w:rPr>
          <w:b/>
          <w:bCs/>
        </w:rPr>
        <w:t>Pirkimo objektas</w:t>
      </w:r>
      <w:r w:rsidR="006D555B">
        <w:t xml:space="preserve"> – 1) </w:t>
      </w:r>
      <w:r w:rsidR="00777578" w:rsidRPr="009D5880">
        <w:rPr>
          <w:lang w:eastAsia="ar-SA"/>
        </w:rPr>
        <w:t xml:space="preserve">mokslo paskirties pastato </w:t>
      </w:r>
      <w:r w:rsidR="00777578" w:rsidRPr="009D5880">
        <w:rPr>
          <w:lang w:eastAsia="lt-LT"/>
        </w:rPr>
        <w:t>Instituto g. 10</w:t>
      </w:r>
      <w:r w:rsidR="008D4D0E">
        <w:rPr>
          <w:lang w:eastAsia="lt-LT"/>
        </w:rPr>
        <w:t>A</w:t>
      </w:r>
      <w:r w:rsidR="00777578" w:rsidRPr="009D5880">
        <w:rPr>
          <w:lang w:eastAsia="lt-LT"/>
        </w:rPr>
        <w:t xml:space="preserve">, Raudondvario k., Raudondvario sen., Kauno r. sav., </w:t>
      </w:r>
      <w:r w:rsidR="006D42F2">
        <w:rPr>
          <w:lang w:eastAsia="lt-LT"/>
        </w:rPr>
        <w:t xml:space="preserve">baseino </w:t>
      </w:r>
      <w:r w:rsidR="00777578" w:rsidRPr="009D5880">
        <w:rPr>
          <w:lang w:eastAsia="ar-SA"/>
        </w:rPr>
        <w:t>vidaus patalpų</w:t>
      </w:r>
      <w:r w:rsidR="003E1306">
        <w:rPr>
          <w:lang w:eastAsia="ar-SA"/>
        </w:rPr>
        <w:t xml:space="preserve"> </w:t>
      </w:r>
      <w:r w:rsidR="00777578" w:rsidRPr="009D5880">
        <w:rPr>
          <w:lang w:eastAsia="ar-SA"/>
        </w:rPr>
        <w:t>remonto</w:t>
      </w:r>
      <w:r w:rsidR="00777578">
        <w:rPr>
          <w:b/>
          <w:bCs/>
          <w:lang w:eastAsia="ar-SA"/>
        </w:rPr>
        <w:t xml:space="preserve"> </w:t>
      </w:r>
      <w:r w:rsidR="00777578" w:rsidRPr="00314493">
        <w:rPr>
          <w:lang w:eastAsia="en-GB"/>
        </w:rPr>
        <w:t>darb</w:t>
      </w:r>
      <w:r w:rsidR="00831E17">
        <w:rPr>
          <w:lang w:eastAsia="en-GB"/>
        </w:rPr>
        <w:t>ai,</w:t>
      </w:r>
      <w:r w:rsidR="006D555B" w:rsidRPr="006D555B">
        <w:rPr>
          <w:bCs/>
        </w:rPr>
        <w:t xml:space="preserve"> 2) </w:t>
      </w:r>
      <w:bookmarkStart w:id="2" w:name="_Hlk209773823"/>
      <w:r w:rsidR="006D555B" w:rsidRPr="00FB17A1">
        <w:t xml:space="preserve">statybos užbaigimą </w:t>
      </w:r>
      <w:r w:rsidR="006D555B" w:rsidRPr="000A346B">
        <w:t>patvirtinančių dokumentų</w:t>
      </w:r>
      <w:bookmarkEnd w:id="2"/>
      <w:r w:rsidR="006D555B" w:rsidRPr="000A346B">
        <w:t xml:space="preserve"> (</w:t>
      </w:r>
      <w:bookmarkStart w:id="3" w:name="_Hlk209772686"/>
      <w:r w:rsidR="005461EC">
        <w:t>patalpų</w:t>
      </w:r>
      <w:r w:rsidR="006D555B" w:rsidRPr="000A346B">
        <w:t xml:space="preserve"> kadastrinė byla ir įregistravimas Registrų centre, </w:t>
      </w:r>
      <w:r w:rsidR="005461EC">
        <w:t>inžinierinių tinklų išpildomoji nuotrauka</w:t>
      </w:r>
      <w:r w:rsidR="001D061E" w:rsidRPr="000A346B">
        <w:t xml:space="preserve">, </w:t>
      </w:r>
      <w:r w:rsidR="00CB0E0C" w:rsidRPr="000A346B">
        <w:t>deklaracija apie statybos užbaigimą „Info statyba“) parengimo paslaugos, (</w:t>
      </w:r>
      <w:r w:rsidR="00CB0E0C" w:rsidRPr="000A346B">
        <w:rPr>
          <w:b/>
          <w:bCs/>
        </w:rPr>
        <w:t xml:space="preserve">toliau </w:t>
      </w:r>
      <w:r w:rsidR="00CB0E0C" w:rsidRPr="000A346B">
        <w:t xml:space="preserve">– </w:t>
      </w:r>
      <w:r w:rsidR="00CB0E0C" w:rsidRPr="000A346B">
        <w:rPr>
          <w:b/>
          <w:bCs/>
        </w:rPr>
        <w:t>Darbai</w:t>
      </w:r>
      <w:r w:rsidR="00CB0E0C" w:rsidRPr="000A346B">
        <w:t>).</w:t>
      </w:r>
    </w:p>
    <w:bookmarkEnd w:id="3"/>
    <w:p w14:paraId="393B3604" w14:textId="22B70A17" w:rsidR="00777578" w:rsidRPr="000A346B" w:rsidRDefault="00D965BE" w:rsidP="00777578">
      <w:pPr>
        <w:pStyle w:val="Sraopastraipa"/>
        <w:numPr>
          <w:ilvl w:val="1"/>
          <w:numId w:val="14"/>
        </w:numPr>
        <w:ind w:left="0" w:firstLine="851"/>
        <w:jc w:val="both"/>
        <w:rPr>
          <w:bCs/>
        </w:rPr>
      </w:pPr>
      <w:r w:rsidRPr="000A346B">
        <w:rPr>
          <w:bCs/>
        </w:rPr>
        <w:lastRenderedPageBreak/>
        <w:t xml:space="preserve">Darbus </w:t>
      </w:r>
      <w:r w:rsidR="00CB2D43" w:rsidRPr="000A346B">
        <w:t xml:space="preserve">tiekėjas turės atlikti vadovaudamasis </w:t>
      </w:r>
      <w:r w:rsidRPr="000A346B">
        <w:t xml:space="preserve">technine specifikacija (kurią sudaro: </w:t>
      </w:r>
      <w:r w:rsidR="00305C76">
        <w:rPr>
          <w:szCs w:val="20"/>
        </w:rPr>
        <w:t xml:space="preserve">medžiagiškumo </w:t>
      </w:r>
      <w:r w:rsidRPr="00535609">
        <w:rPr>
          <w:szCs w:val="20"/>
        </w:rPr>
        <w:t xml:space="preserve">techninė </w:t>
      </w:r>
      <w:r w:rsidR="00305C76">
        <w:rPr>
          <w:szCs w:val="20"/>
        </w:rPr>
        <w:t>užduotis</w:t>
      </w:r>
      <w:r w:rsidRPr="000A346B">
        <w:rPr>
          <w:rFonts w:eastAsia="Calibri"/>
        </w:rPr>
        <w:t xml:space="preserve">, </w:t>
      </w:r>
      <w:r w:rsidRPr="00535609">
        <w:rPr>
          <w:szCs w:val="20"/>
        </w:rPr>
        <w:t>darbų kiekių žiniaraščiai (</w:t>
      </w:r>
      <w:r w:rsidR="00305C76">
        <w:rPr>
          <w:szCs w:val="20"/>
        </w:rPr>
        <w:t>7</w:t>
      </w:r>
      <w:r w:rsidRPr="00535609">
        <w:rPr>
          <w:szCs w:val="20"/>
        </w:rPr>
        <w:t xml:space="preserve"> vnt.)), </w:t>
      </w:r>
      <w:r w:rsidR="00CB2D43" w:rsidRPr="000A346B">
        <w:t>kuri pateikta</w:t>
      </w:r>
      <w:r w:rsidR="003B42F8" w:rsidRPr="000A346B">
        <w:t xml:space="preserve"> </w:t>
      </w:r>
      <w:r w:rsidR="00CB2D43" w:rsidRPr="000A346B">
        <w:t>pirkimo dokumentų 2 priede (toliau – Techninė specifikacija).</w:t>
      </w:r>
    </w:p>
    <w:p w14:paraId="3F198CED" w14:textId="17FEC3B5" w:rsidR="000A346B" w:rsidRPr="000A346B" w:rsidRDefault="004939FC" w:rsidP="000A346B">
      <w:pPr>
        <w:pStyle w:val="Sraopastraipa"/>
        <w:numPr>
          <w:ilvl w:val="1"/>
          <w:numId w:val="14"/>
        </w:numPr>
        <w:ind w:left="0" w:firstLine="851"/>
        <w:jc w:val="both"/>
        <w:rPr>
          <w:bCs/>
        </w:rPr>
      </w:pPr>
      <w:r w:rsidRPr="000A346B">
        <w:rPr>
          <w:b/>
        </w:rPr>
        <w:t xml:space="preserve">Darbų </w:t>
      </w:r>
      <w:r w:rsidR="00305C76">
        <w:rPr>
          <w:b/>
        </w:rPr>
        <w:t xml:space="preserve">turi būti atlikti per 4 (keturi) </w:t>
      </w:r>
      <w:r w:rsidR="00FE560C">
        <w:rPr>
          <w:b/>
        </w:rPr>
        <w:t>mėnesius nuo darbų pradžios.</w:t>
      </w:r>
      <w:r w:rsidR="000A346B" w:rsidRPr="000A346B">
        <w:rPr>
          <w:bCs/>
        </w:rPr>
        <w:t xml:space="preserve">  </w:t>
      </w:r>
      <w:r w:rsidR="00367153" w:rsidRPr="00353945">
        <w:t>Darbų pradžia laikoma statybvietės perdavimo – priėmimo akto pasirašymo diena ar</w:t>
      </w:r>
      <w:r w:rsidR="00367153" w:rsidRPr="004B5F03">
        <w:t>ba data po 14 dienų kai įsigaliojo sutartis, jeigu statybvietės perdavimo-priėmimo aktas per šį dienų skaičių nėra pasirašytas.</w:t>
      </w:r>
      <w:r w:rsidR="000A346B" w:rsidRPr="000A346B">
        <w:rPr>
          <w:bCs/>
        </w:rPr>
        <w:t xml:space="preserve">                                          </w:t>
      </w:r>
    </w:p>
    <w:p w14:paraId="503913A1" w14:textId="410D22B6" w:rsidR="00FB0CAA" w:rsidRPr="00FB0CAA" w:rsidRDefault="00FB0CAA" w:rsidP="00FB0CAA">
      <w:pPr>
        <w:pStyle w:val="Sraopastraipa"/>
        <w:numPr>
          <w:ilvl w:val="1"/>
          <w:numId w:val="14"/>
        </w:numPr>
        <w:ind w:left="0" w:firstLine="851"/>
        <w:jc w:val="both"/>
        <w:rPr>
          <w:bCs/>
        </w:rPr>
      </w:pPr>
      <w:r w:rsidRPr="00FB0CAA">
        <w:rPr>
          <w:rFonts w:eastAsia="Calibri"/>
        </w:rPr>
        <w:t xml:space="preserve">Tiekėjas įsipareigoja </w:t>
      </w:r>
      <w:r w:rsidR="00BF35EB" w:rsidRPr="00FB0CAA">
        <w:rPr>
          <w:rFonts w:eastAsia="Calibri"/>
        </w:rPr>
        <w:t>ne vėliau kaip per 14 dienų nuo Darbų pradžios</w:t>
      </w:r>
      <w:r w:rsidRPr="00FB0CAA">
        <w:rPr>
          <w:rFonts w:eastAsia="Calibri"/>
        </w:rPr>
        <w:t xml:space="preserve"> parengti Darbų vykdymo grafiką</w:t>
      </w:r>
      <w:r>
        <w:rPr>
          <w:rFonts w:eastAsia="Calibri"/>
        </w:rPr>
        <w:t xml:space="preserve">, </w:t>
      </w:r>
      <w:r w:rsidRPr="00FB0CAA">
        <w:rPr>
          <w:rFonts w:eastAsia="Calibri"/>
        </w:rPr>
        <w:t xml:space="preserve">ir jį suderinti su </w:t>
      </w:r>
      <w:r w:rsidR="00BF35EB" w:rsidRPr="00FB0CAA">
        <w:rPr>
          <w:rFonts w:eastAsia="Calibri"/>
        </w:rPr>
        <w:t xml:space="preserve"> </w:t>
      </w:r>
      <w:r w:rsidRPr="00FB0CAA">
        <w:rPr>
          <w:rFonts w:eastAsia="Calibri"/>
        </w:rPr>
        <w:t>perkanči</w:t>
      </w:r>
      <w:r>
        <w:rPr>
          <w:rFonts w:eastAsia="Calibri"/>
        </w:rPr>
        <w:t>ą</w:t>
      </w:r>
      <w:r w:rsidRPr="00FB0CAA">
        <w:rPr>
          <w:rFonts w:eastAsia="Calibri"/>
        </w:rPr>
        <w:t>ja organizacija</w:t>
      </w:r>
      <w:r w:rsidR="00367153">
        <w:rPr>
          <w:rFonts w:eastAsia="Calibri"/>
        </w:rPr>
        <w:t>.</w:t>
      </w:r>
    </w:p>
    <w:p w14:paraId="4BE08F53" w14:textId="77777777" w:rsidR="00FB0CAA" w:rsidRPr="00FB0CAA" w:rsidRDefault="00BF35EB" w:rsidP="00FB0CAA">
      <w:pPr>
        <w:pStyle w:val="Sraopastraipa"/>
        <w:numPr>
          <w:ilvl w:val="1"/>
          <w:numId w:val="14"/>
        </w:numPr>
        <w:ind w:left="0" w:firstLine="851"/>
        <w:jc w:val="both"/>
        <w:rPr>
          <w:bCs/>
        </w:rPr>
      </w:pPr>
      <w:r w:rsidRPr="000A346B">
        <w:t xml:space="preserve">Darbų atlikimo vieta – </w:t>
      </w:r>
      <w:r w:rsidRPr="000A346B">
        <w:rPr>
          <w:lang w:eastAsia="lt-LT"/>
        </w:rPr>
        <w:t>Instituto g. 10A, Raudondvario k., Raudondvario sen., Kauno r. sav.</w:t>
      </w:r>
    </w:p>
    <w:p w14:paraId="49234EA9" w14:textId="4AC6E8DF" w:rsidR="000A346B" w:rsidRPr="00FB0CAA" w:rsidRDefault="00D950D0" w:rsidP="00FB0CAA">
      <w:pPr>
        <w:pStyle w:val="Sraopastraipa"/>
        <w:numPr>
          <w:ilvl w:val="1"/>
          <w:numId w:val="14"/>
        </w:numPr>
        <w:ind w:left="0" w:firstLine="851"/>
        <w:jc w:val="both"/>
        <w:rPr>
          <w:bCs/>
        </w:rPr>
      </w:pPr>
      <w:r w:rsidRPr="000A346B">
        <w:t xml:space="preserve">Statyboje naudojamos statybinės medžiagos turi atitikti aplinkos apsaugos kriterijus taip kaip numatyta </w:t>
      </w:r>
      <w:r w:rsidRPr="00FB0CAA">
        <w:rPr>
          <w:bCs/>
          <w:spacing w:val="2"/>
          <w:shd w:val="clear" w:color="auto" w:fill="FFFFFF"/>
        </w:rPr>
        <w:t xml:space="preserve">pagal </w:t>
      </w:r>
      <w:r w:rsidRPr="000A346B">
        <w:t>Lietuvos Respublikos aplinkos ministro 2011 m. birželio 28 d. įsakymu Nr. D1-508 patvirtinto Aplinkos apsaugos kriterijų taikymo, vykdant žaliuosius pirkimus, tvarkos aprašo (aktuali redakcija) 2 priedo XIII skyriuje „Statybinės medžiagos“</w:t>
      </w:r>
      <w:r w:rsidRPr="000A346B">
        <w:rPr>
          <w:rStyle w:val="Puslapioinaosnuoroda"/>
          <w:rFonts w:eastAsia="Calibri"/>
        </w:rPr>
        <w:footnoteReference w:id="1"/>
      </w:r>
      <w:r w:rsidRPr="00FB0CAA">
        <w:rPr>
          <w:rFonts w:eastAsia="Calibri"/>
        </w:rPr>
        <w:t xml:space="preserve"> </w:t>
      </w:r>
      <w:r w:rsidR="000A346B" w:rsidRPr="00FB0CAA">
        <w:rPr>
          <w:rFonts w:eastAsia="Calibri"/>
        </w:rPr>
        <w:t xml:space="preserve">ir </w:t>
      </w:r>
      <w:r w:rsidR="000A346B" w:rsidRPr="00557CF5">
        <w:rPr>
          <w:lang w:eastAsia="lt-LT"/>
        </w:rPr>
        <w:t>XIV skyriuje „Patalpų apšvietimas“</w:t>
      </w:r>
      <w:r w:rsidR="000A346B" w:rsidRPr="000A346B">
        <w:t xml:space="preserve"> </w:t>
      </w:r>
      <w:r w:rsidRPr="000A346B">
        <w:t>(</w:t>
      </w:r>
      <w:r w:rsidRPr="00FB0CAA">
        <w:rPr>
          <w:rFonts w:eastAsia="Calibri"/>
        </w:rPr>
        <w:t xml:space="preserve">reikalavimai laikomi pirkimo sutarties vykdymo sąlyga). </w:t>
      </w:r>
    </w:p>
    <w:p w14:paraId="1442E594" w14:textId="77777777" w:rsidR="000A346B" w:rsidRPr="000A346B" w:rsidRDefault="00F7094E" w:rsidP="00BF35EB">
      <w:pPr>
        <w:pStyle w:val="Sraopastraipa"/>
        <w:numPr>
          <w:ilvl w:val="1"/>
          <w:numId w:val="14"/>
        </w:numPr>
        <w:ind w:left="0" w:firstLine="851"/>
        <w:jc w:val="both"/>
        <w:rPr>
          <w:bCs/>
        </w:rPr>
      </w:pPr>
      <w:r w:rsidRPr="002B5CD3">
        <w:t>Techninėje specifikacijoje (</w:t>
      </w:r>
      <w:r w:rsidR="00BF13CA" w:rsidRPr="002B5CD3">
        <w:t>medžiagų techninėje specifikacijoje</w:t>
      </w:r>
      <w:r w:rsidRPr="002B5CD3">
        <w:t>,</w:t>
      </w:r>
      <w:r w:rsidR="00BF13CA" w:rsidRPr="002B5CD3">
        <w:t xml:space="preserve"> </w:t>
      </w:r>
      <w:r w:rsidRPr="002B5CD3">
        <w:t>darbų kiekių žiniaraščiuose)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Lygiavertiškumo įrodymas yra tiekėjo pareiga.</w:t>
      </w:r>
    </w:p>
    <w:p w14:paraId="050405B9" w14:textId="77777777" w:rsidR="0036159E" w:rsidRPr="0036159E" w:rsidRDefault="00F32A44" w:rsidP="0036159E">
      <w:pPr>
        <w:pStyle w:val="Sraopastraipa"/>
        <w:numPr>
          <w:ilvl w:val="1"/>
          <w:numId w:val="14"/>
        </w:numPr>
        <w:ind w:left="0" w:firstLine="851"/>
        <w:jc w:val="both"/>
        <w:rPr>
          <w:bCs/>
        </w:rPr>
      </w:pPr>
      <w:r w:rsidRPr="002B5CD3">
        <w:t xml:space="preserve">Darbai perkami pagal </w:t>
      </w:r>
      <w:r w:rsidRPr="00274641">
        <w:t>fiksuoto įkainio kainodarą,</w:t>
      </w:r>
      <w:r w:rsidRPr="000A346B">
        <w:rPr>
          <w:b/>
          <w:bCs/>
        </w:rPr>
        <w:t xml:space="preserve"> </w:t>
      </w:r>
      <w:r w:rsidRPr="002B5CD3">
        <w:t xml:space="preserve">kai </w:t>
      </w:r>
      <w:bookmarkStart w:id="4" w:name="part_9f5ed151752a4f5d938a966fb4d1ad28"/>
      <w:bookmarkStart w:id="5" w:name="part_b066c1a3e96e4eae8a1ae4b25b287192"/>
      <w:bookmarkStart w:id="6" w:name="part_ff53e5adfc864d5b9d9469958fed9dac"/>
      <w:bookmarkStart w:id="7" w:name="part_8edd011086cb48c9906ec3126a833f8c"/>
      <w:bookmarkEnd w:id="4"/>
      <w:bookmarkEnd w:id="5"/>
      <w:bookmarkEnd w:id="6"/>
      <w:bookmarkEnd w:id="7"/>
      <w:r w:rsidRPr="002B5CD3">
        <w:t xml:space="preserve">tiekėjui sumokama už faktinį atliktų, pirkimo sutartyje numatytų, darbų kiekį pagal darbų įkainius, neviršijant pradinės pirkimo sutarties vertės, o jei numatyta galimybė įsigyti papildomus kiekius – ir papildomiems darbų kiekiams skirtos </w:t>
      </w:r>
      <w:r w:rsidRPr="009550D4">
        <w:t xml:space="preserve">lėšų sumos. </w:t>
      </w:r>
      <w:bookmarkStart w:id="8" w:name="part_3919526a5876425b9403f9c209f1aa16"/>
      <w:bookmarkEnd w:id="8"/>
      <w:r w:rsidRPr="009550D4">
        <w:t>Pradinė pirkimo sutarties vertė bus lygi laimėjusio tiekėjo pasiūlymo kainai be PVM, apskaičiuotai sudauginus darbų kiekius iš laimėjusio tiekėjo pasiūlytų įkainių be PVM</w:t>
      </w:r>
      <w:r w:rsidR="00CD4511" w:rsidRPr="009550D4">
        <w:t>.</w:t>
      </w:r>
    </w:p>
    <w:p w14:paraId="2795B940" w14:textId="0E10DCFA" w:rsidR="000A346B" w:rsidRPr="0036159E" w:rsidRDefault="00CD4511" w:rsidP="0036159E">
      <w:pPr>
        <w:pStyle w:val="Sraopastraipa"/>
        <w:numPr>
          <w:ilvl w:val="1"/>
          <w:numId w:val="14"/>
        </w:numPr>
        <w:tabs>
          <w:tab w:val="left" w:pos="1418"/>
        </w:tabs>
        <w:ind w:left="0" w:firstLine="851"/>
        <w:jc w:val="both"/>
        <w:rPr>
          <w:bCs/>
        </w:rPr>
      </w:pPr>
      <w:r w:rsidRPr="0036159E">
        <w:rPr>
          <w:b/>
          <w:bCs/>
        </w:rPr>
        <w:t>Kartu su pasiūlymu tiekėjas privalo pateikti įkainotus Darbų kiekių žiniaraščius (pirkimo sąlygų 2 priedas</w:t>
      </w:r>
      <w:r w:rsidR="000E43C3" w:rsidRPr="0036159E">
        <w:rPr>
          <w:b/>
          <w:bCs/>
        </w:rPr>
        <w:t xml:space="preserve">, </w:t>
      </w:r>
      <w:r w:rsidR="00367153">
        <w:rPr>
          <w:b/>
          <w:bCs/>
        </w:rPr>
        <w:t>7</w:t>
      </w:r>
      <w:r w:rsidR="000E43C3" w:rsidRPr="0036159E">
        <w:rPr>
          <w:b/>
          <w:bCs/>
        </w:rPr>
        <w:t xml:space="preserve"> vnt.</w:t>
      </w:r>
      <w:r w:rsidRPr="0036159E">
        <w:rPr>
          <w:b/>
          <w:bCs/>
        </w:rPr>
        <w:t xml:space="preserve">) excel formatu, </w:t>
      </w:r>
      <w:r w:rsidRPr="006C7E70">
        <w:rPr>
          <w:b/>
          <w:bCs/>
          <w:u w:val="single"/>
        </w:rPr>
        <w:t>nekeičiant</w:t>
      </w:r>
      <w:r w:rsidRPr="006C7E70">
        <w:rPr>
          <w:b/>
          <w:bCs/>
        </w:rPr>
        <w:t xml:space="preserve"> nurodytų darbų apibūdinimų (techninių specifikacijų), mato vienetų ir kiekių (!)</w:t>
      </w:r>
      <w:r w:rsidRPr="006C7E70">
        <w:t xml:space="preserve">, </w:t>
      </w:r>
      <w:r w:rsidRPr="0036159E">
        <w:rPr>
          <w:b/>
        </w:rPr>
        <w:t xml:space="preserve">įrašant įkainius, bendras atitinkamų darbų kainas, bendrą darbų kainą. </w:t>
      </w:r>
      <w:r w:rsidRPr="006C7E70">
        <w:t>K</w:t>
      </w:r>
      <w:r w:rsidRPr="009550D4">
        <w:t xml:space="preserve">ilusius klausimus dėl Darbų kiekių žiniaraščių  tiekėjas turi užduoti </w:t>
      </w:r>
      <w:r w:rsidRPr="0036159E">
        <w:rPr>
          <w:rFonts w:cstheme="minorHAnsi"/>
        </w:rPr>
        <w:t xml:space="preserve">pirkimo dokumentų 6 skyriuje „Pirkimo dokumentų paaiškinimas, papildymas ir patikslinimas“ nustatyta tvarka ir terminais. Darbų kiekių žiniaraščiuose pateikti įkainiai bus naudojami pirkimo sutarties vykdymo metu. </w:t>
      </w:r>
    </w:p>
    <w:p w14:paraId="1EB045B5" w14:textId="77777777" w:rsidR="000A346B" w:rsidRPr="000A346B" w:rsidRDefault="001F11BE" w:rsidP="00BF35EB">
      <w:pPr>
        <w:pStyle w:val="Sraopastraipa"/>
        <w:numPr>
          <w:ilvl w:val="1"/>
          <w:numId w:val="14"/>
        </w:numPr>
        <w:tabs>
          <w:tab w:val="left" w:pos="1418"/>
        </w:tabs>
        <w:ind w:left="0" w:firstLine="851"/>
        <w:jc w:val="both"/>
        <w:rPr>
          <w:bCs/>
        </w:rPr>
      </w:pPr>
      <w:r w:rsidRPr="000A346B">
        <w:rPr>
          <w:rFonts w:cstheme="minorHAnsi"/>
        </w:rPr>
        <w:t xml:space="preserve">Tiekėjai, dalyvaujantys pirkimo procedūroje, atsako už rūpestingą visų pirkimo                          dokumentų išnagrinėjimą, įskaitant techninius dokumentus ir visus pateiktus paaiškinimus bei                     papildymus, taip pat už pateikiamos informacijos apie visas sąlygas bei įsipareigojimus, galinčius turėti įtakos pasiūlymo sumai ar pobūdžiui arba Darbų atlikimui, gavimą. </w:t>
      </w:r>
    </w:p>
    <w:p w14:paraId="214825DA" w14:textId="77777777" w:rsidR="000A346B" w:rsidRPr="000A346B" w:rsidRDefault="000B120D" w:rsidP="00BF35EB">
      <w:pPr>
        <w:pStyle w:val="Sraopastraipa"/>
        <w:numPr>
          <w:ilvl w:val="1"/>
          <w:numId w:val="14"/>
        </w:numPr>
        <w:tabs>
          <w:tab w:val="left" w:pos="1418"/>
        </w:tabs>
        <w:ind w:left="0" w:firstLine="851"/>
        <w:jc w:val="both"/>
        <w:rPr>
          <w:bCs/>
        </w:rPr>
      </w:pPr>
      <w:r w:rsidRPr="009550D4">
        <w:rPr>
          <w:noProof/>
          <w:lang w:eastAsia="lt-LT"/>
        </w:rPr>
        <w:t xml:space="preserve">Tiekėjas, prieš pateikdamas pasiūlymą, objektą, nurodytą pirkimo sąlygų 2.1 punkte, gali apžiūrėti vietoje ir įvertinti visas galimas rizikas. </w:t>
      </w:r>
      <w:r w:rsidRPr="009550D4">
        <w:rPr>
          <w:noProof/>
        </w:rPr>
        <w:t>Dėl objekto</w:t>
      </w:r>
      <w:r w:rsidRPr="009550D4">
        <w:t xml:space="preserve"> tikslios apžiūros datos ir laiko </w:t>
      </w:r>
      <w:r w:rsidRPr="00546867">
        <w:t xml:space="preserve">tiekėjas turi kreiptis į </w:t>
      </w:r>
      <w:r w:rsidR="008E595A" w:rsidRPr="000A346B">
        <w:rPr>
          <w:bCs/>
        </w:rPr>
        <w:t>Raudondvario lopšelio-darželio „Riešutėlis“</w:t>
      </w:r>
      <w:r w:rsidR="008E595A" w:rsidRPr="000A346B">
        <w:rPr>
          <w:b/>
        </w:rPr>
        <w:t xml:space="preserve"> </w:t>
      </w:r>
      <w:r w:rsidR="00861372" w:rsidRPr="008E595A">
        <w:t xml:space="preserve">direktorę </w:t>
      </w:r>
      <w:r w:rsidR="00796678" w:rsidRPr="008E595A">
        <w:t>Jolantą</w:t>
      </w:r>
      <w:r w:rsidR="00796678" w:rsidRPr="00796678">
        <w:t xml:space="preserve"> Gaučienę</w:t>
      </w:r>
      <w:r w:rsidR="00DC332A">
        <w:t xml:space="preserve"> </w:t>
      </w:r>
      <w:r w:rsidR="00861372">
        <w:t xml:space="preserve">tel. </w:t>
      </w:r>
      <w:r w:rsidR="00DC332A" w:rsidRPr="00DC332A">
        <w:t>+370 620 90</w:t>
      </w:r>
      <w:r w:rsidR="00DC332A">
        <w:t> </w:t>
      </w:r>
      <w:r w:rsidR="00DC332A" w:rsidRPr="00DC332A">
        <w:t>516</w:t>
      </w:r>
      <w:r w:rsidR="00DC332A">
        <w:t xml:space="preserve">, el. paštas </w:t>
      </w:r>
      <w:hyperlink r:id="rId14" w:history="1">
        <w:r w:rsidR="00DC332A" w:rsidRPr="000A346B">
          <w:rPr>
            <w:rStyle w:val="Hipersaitas"/>
            <w:iCs/>
            <w:color w:val="auto"/>
            <w:u w:val="none"/>
          </w:rPr>
          <w:t>raudondvaris.riesutelis@gmail.com</w:t>
        </w:r>
      </w:hyperlink>
      <w:r w:rsidR="00DC332A" w:rsidRPr="000A346B">
        <w:rPr>
          <w:iCs/>
        </w:rPr>
        <w:t xml:space="preserve">. </w:t>
      </w:r>
      <w:r w:rsidRPr="000A346B">
        <w:rPr>
          <w:rFonts w:cstheme="minorHAnsi"/>
        </w:rPr>
        <w:t>Apžiūros metu nebus atsakoma į tiekėjų klausimus dėl pirkimo objekto ar pirkimo dokumentų nuostatų</w:t>
      </w:r>
      <w:r w:rsidRPr="000A346B">
        <w:rPr>
          <w:rFonts w:cstheme="minorHAnsi"/>
          <w:b/>
          <w:bCs/>
        </w:rPr>
        <w:t xml:space="preserve"> </w:t>
      </w:r>
      <w:r w:rsidRPr="000A346B">
        <w:rPr>
          <w:rFonts w:cstheme="minorHAnsi"/>
          <w:color w:val="000000" w:themeColor="text1"/>
        </w:rPr>
        <w:t>– kilusius klausimus tiekėjas turi užduot</w:t>
      </w:r>
      <w:r w:rsidRPr="000A346B">
        <w:rPr>
          <w:rFonts w:cstheme="minorHAnsi"/>
        </w:rPr>
        <w:t xml:space="preserve">i pirkimo sąlygų 6 skyriuje „Pirkimo dokumentų paaiškinimas, papildymas ir patikslinimas“ nustatyta tvarka ir terminais. </w:t>
      </w:r>
    </w:p>
    <w:p w14:paraId="31941936" w14:textId="32CDEE9F" w:rsidR="0030653B" w:rsidRPr="000A346B" w:rsidRDefault="00F7094E" w:rsidP="00BF35EB">
      <w:pPr>
        <w:pStyle w:val="Sraopastraipa"/>
        <w:numPr>
          <w:ilvl w:val="1"/>
          <w:numId w:val="14"/>
        </w:numPr>
        <w:tabs>
          <w:tab w:val="left" w:pos="1418"/>
        </w:tabs>
        <w:ind w:left="0" w:firstLine="851"/>
        <w:jc w:val="both"/>
        <w:rPr>
          <w:bCs/>
        </w:rPr>
      </w:pPr>
      <w:r w:rsidRPr="000A346B">
        <w:rPr>
          <w:rFonts w:eastAsia="Calibri"/>
        </w:rPr>
        <w:t>Pirkimas nėra skaidomas į dalis, todėl pasiūlymas turi būti teikiamas visai pirkimo apimčiai.</w:t>
      </w:r>
    </w:p>
    <w:p w14:paraId="62A8D602" w14:textId="0987B15C" w:rsidR="00CE0ACE" w:rsidRPr="00CE0ACE" w:rsidRDefault="0039708E" w:rsidP="004B6E5D">
      <w:pPr>
        <w:pStyle w:val="Sraopastraipa"/>
        <w:numPr>
          <w:ilvl w:val="0"/>
          <w:numId w:val="22"/>
        </w:numPr>
        <w:autoSpaceDN/>
        <w:spacing w:after="120"/>
        <w:ind w:left="357" w:hanging="357"/>
        <w:jc w:val="center"/>
        <w:textAlignment w:val="auto"/>
        <w:rPr>
          <w:b/>
          <w:lang w:eastAsia="lt-LT"/>
        </w:rPr>
      </w:pPr>
      <w:r w:rsidRPr="009F174C">
        <w:rPr>
          <w:b/>
          <w:lang w:eastAsia="lt-LT"/>
        </w:rPr>
        <w:t>PASIŪLYMŲ RENGIMAS, PATEIKIMAS, KEITIMAS</w:t>
      </w:r>
    </w:p>
    <w:p w14:paraId="49263B29" w14:textId="77777777" w:rsidR="00982C05" w:rsidRDefault="0039708E"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5CAEF6FB" w:rsidR="000248C1" w:rsidRPr="00136B21" w:rsidRDefault="00434926"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w:t>
      </w:r>
      <w:r w:rsidRPr="006B6532">
        <w:lastRenderedPageBreak/>
        <w:t xml:space="preserve">adresu </w:t>
      </w:r>
      <w:hyperlink r:id="rId15" w:history="1">
        <w:r w:rsidR="00C03883" w:rsidRPr="00280181">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6" w:history="1">
        <w:r w:rsidR="00C03883" w:rsidRPr="00280181">
          <w:rPr>
            <w:rStyle w:val="Hipersaitas"/>
          </w:rPr>
          <w:t>https://viesiejipirkimai.lt</w:t>
        </w:r>
      </w:hyperlink>
      <w:r w:rsidR="000B4511" w:rsidRPr="000B4511">
        <w:rPr>
          <w:iCs/>
        </w:rPr>
        <w:t>).</w:t>
      </w:r>
      <w:r w:rsidR="00C03883">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32E57F78" w14:textId="77777777" w:rsidR="00BC73D6" w:rsidRPr="00280181" w:rsidRDefault="00BC73D6" w:rsidP="00E661F9">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EB33CE">
        <w:rPr>
          <w:rFonts w:eastAsia="Calibri"/>
          <w:b/>
          <w:bCs/>
        </w:rPr>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2957FF54" w14:textId="7B5EA3DF" w:rsidR="00BC73D6" w:rsidRPr="00280181" w:rsidRDefault="00BC73D6" w:rsidP="00E661F9">
      <w:pPr>
        <w:ind w:firstLine="709"/>
        <w:jc w:val="both"/>
        <w:rPr>
          <w:rFonts w:eastAsia="Calibri"/>
        </w:rPr>
      </w:pPr>
      <w:r>
        <w:rPr>
          <w:rFonts w:eastAsia="Calibri"/>
        </w:rPr>
        <w:t>3.3.</w:t>
      </w:r>
      <w:r w:rsidRPr="00280181">
        <w:rPr>
          <w:rFonts w:eastAsia="Calibri"/>
        </w:rPr>
        <w:t>1. pateikiami kvalifikuotu elektroniniu parašu pasirašyti elektroninėmis priemonėmis suformuoti dokumentai;</w:t>
      </w:r>
    </w:p>
    <w:p w14:paraId="2FEB0019" w14:textId="344E6520" w:rsidR="00BC73D6" w:rsidRPr="00EB33CE" w:rsidRDefault="00BC73D6" w:rsidP="00E661F9">
      <w:pPr>
        <w:ind w:firstLine="709"/>
        <w:jc w:val="both"/>
      </w:pPr>
      <w:r>
        <w:rPr>
          <w:rFonts w:eastAsia="Calibri"/>
        </w:rPr>
        <w:t>3.3</w:t>
      </w:r>
      <w:r w:rsidRPr="00280181">
        <w:rPr>
          <w:rFonts w:eastAsia="Calibri"/>
        </w:rPr>
        <w:t>.2. skaitmeninės dokumentų kopijos (fiziniu parašu tvirtinami dokumentai turi būti pateikiami pasirašyti ir nuskenuoti).</w:t>
      </w:r>
      <w:r>
        <w:rPr>
          <w:rFonts w:eastAsia="Calibri"/>
        </w:rPr>
        <w:t xml:space="preserve"> </w:t>
      </w:r>
    </w:p>
    <w:p w14:paraId="051462B5" w14:textId="3E8A5843" w:rsidR="00B259E2" w:rsidRPr="007B4BFC" w:rsidRDefault="00B259E2" w:rsidP="00AD2864">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r w:rsidR="00BC73D6">
        <w:rPr>
          <w:bCs/>
        </w:rPr>
        <w:t xml:space="preserve"> </w:t>
      </w:r>
    </w:p>
    <w:p w14:paraId="44CAD443" w14:textId="77777777" w:rsidR="00D22280" w:rsidRDefault="00EE34C4" w:rsidP="001A4548">
      <w:pPr>
        <w:pStyle w:val="Sraopastraipa"/>
        <w:numPr>
          <w:ilvl w:val="2"/>
          <w:numId w:val="22"/>
        </w:numPr>
        <w:tabs>
          <w:tab w:val="left" w:pos="1418"/>
        </w:tabs>
        <w:autoSpaceDN/>
        <w:ind w:left="0" w:firstLine="709"/>
        <w:contextualSpacing/>
        <w:jc w:val="both"/>
        <w:textAlignment w:val="auto"/>
        <w:rPr>
          <w:bCs/>
        </w:rPr>
      </w:pPr>
      <w:r w:rsidRPr="007670E7">
        <w:rPr>
          <w:b/>
        </w:rPr>
        <w:t>užpildytas pasiūlymas</w:t>
      </w:r>
      <w:r w:rsidRPr="007670E7">
        <w:rPr>
          <w:bCs/>
        </w:rPr>
        <w:t xml:space="preserve">, parengtas pagal </w:t>
      </w:r>
      <w:r w:rsidR="004A7367" w:rsidRPr="007670E7">
        <w:rPr>
          <w:bCs/>
        </w:rPr>
        <w:t>p</w:t>
      </w:r>
      <w:r w:rsidRPr="007670E7">
        <w:rPr>
          <w:bCs/>
        </w:rPr>
        <w:t xml:space="preserve">irkimo </w:t>
      </w:r>
      <w:r w:rsidR="00001E55" w:rsidRPr="007670E7">
        <w:rPr>
          <w:bCs/>
        </w:rPr>
        <w:t>sąlygų</w:t>
      </w:r>
      <w:r w:rsidRPr="007670E7">
        <w:rPr>
          <w:bCs/>
        </w:rPr>
        <w:t xml:space="preserve"> 1 priedą (užpildyta pasiūlymo forma)</w:t>
      </w:r>
      <w:r w:rsidR="00D22280">
        <w:rPr>
          <w:bCs/>
        </w:rPr>
        <w:t>;</w:t>
      </w:r>
    </w:p>
    <w:p w14:paraId="027193ED" w14:textId="5953997B" w:rsidR="009C2853" w:rsidRPr="007670E7" w:rsidRDefault="00861372" w:rsidP="001A4548">
      <w:pPr>
        <w:pStyle w:val="Sraopastraipa"/>
        <w:numPr>
          <w:ilvl w:val="2"/>
          <w:numId w:val="22"/>
        </w:numPr>
        <w:tabs>
          <w:tab w:val="left" w:pos="1418"/>
        </w:tabs>
        <w:autoSpaceDN/>
        <w:ind w:left="0" w:firstLine="709"/>
        <w:contextualSpacing/>
        <w:jc w:val="both"/>
        <w:textAlignment w:val="auto"/>
        <w:rPr>
          <w:bCs/>
        </w:rPr>
      </w:pPr>
      <w:r w:rsidRPr="007670E7">
        <w:rPr>
          <w:b/>
        </w:rPr>
        <w:t>užpildyti darbų kiekių žiniaraščiai</w:t>
      </w:r>
      <w:r w:rsidR="007670E7">
        <w:rPr>
          <w:b/>
        </w:rPr>
        <w:t xml:space="preserve"> </w:t>
      </w:r>
      <w:r w:rsidR="007670E7" w:rsidRPr="007670E7">
        <w:rPr>
          <w:bCs/>
        </w:rPr>
        <w:t>(pirkimo sąlygų 2 priedas „Techninė specifikacija“</w:t>
      </w:r>
      <w:r w:rsidR="00D22280">
        <w:rPr>
          <w:bCs/>
        </w:rPr>
        <w:t xml:space="preserve"> (41 vnt.)</w:t>
      </w:r>
      <w:r w:rsidR="007670E7" w:rsidRPr="007670E7">
        <w:rPr>
          <w:bCs/>
        </w:rPr>
        <w:t>);</w:t>
      </w:r>
    </w:p>
    <w:p w14:paraId="34DC865B" w14:textId="0787981F" w:rsidR="00DB71B4" w:rsidRPr="00DB71B4" w:rsidRDefault="00CB18CE" w:rsidP="00AD2864">
      <w:pPr>
        <w:pStyle w:val="Sraopastraipa"/>
        <w:numPr>
          <w:ilvl w:val="2"/>
          <w:numId w:val="22"/>
        </w:numPr>
        <w:shd w:val="clear" w:color="auto" w:fill="FFFFFF" w:themeFill="background1"/>
        <w:tabs>
          <w:tab w:val="left" w:pos="1418"/>
        </w:tabs>
        <w:autoSpaceDN/>
        <w:ind w:left="0" w:firstLine="709"/>
        <w:contextualSpacing/>
        <w:jc w:val="both"/>
        <w:textAlignment w:val="auto"/>
        <w:rPr>
          <w:bCs/>
        </w:rPr>
      </w:pPr>
      <w:r w:rsidRPr="00D22280">
        <w:rPr>
          <w:b/>
        </w:rPr>
        <w:t>užpildytas EBVPD pagal pirkimo dokumentų 4 priedą</w:t>
      </w:r>
      <w:r w:rsidRPr="007B4BFC">
        <w:rPr>
          <w:bCs/>
        </w:rPr>
        <w:t xml:space="preserve"> </w:t>
      </w:r>
      <w:r w:rsidR="003A1963" w:rsidRPr="007B4BFC">
        <w:rPr>
          <w:bCs/>
          <w:i/>
          <w:iCs/>
        </w:rPr>
        <w:t>.pdf</w:t>
      </w:r>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kvazisubtiekėjus)</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7"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8"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rsidP="002276C6">
      <w:pPr>
        <w:pStyle w:val="Sraopastraipa"/>
        <w:numPr>
          <w:ilvl w:val="2"/>
          <w:numId w:val="22"/>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rsidP="002276C6">
      <w:pPr>
        <w:pStyle w:val="Sraopastraipa"/>
        <w:numPr>
          <w:ilvl w:val="2"/>
          <w:numId w:val="22"/>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rsidP="002A7ED0">
      <w:pPr>
        <w:pStyle w:val="Sraopastraipa"/>
        <w:numPr>
          <w:ilvl w:val="2"/>
          <w:numId w:val="22"/>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rsidP="00CC43DD">
      <w:pPr>
        <w:pStyle w:val="Sraopastraipa"/>
        <w:numPr>
          <w:ilvl w:val="2"/>
          <w:numId w:val="22"/>
        </w:numPr>
        <w:autoSpaceDN/>
        <w:ind w:left="0" w:firstLine="709"/>
        <w:contextualSpacing/>
        <w:jc w:val="both"/>
        <w:textAlignment w:val="auto"/>
      </w:pPr>
      <w:r w:rsidRPr="00E46903">
        <w:t xml:space="preserve">kiekvieno specialisto, kuriuos ketina įdarbinti (toliau – kvazisubtiekėjai), (t. y. jei jis nėra tiekėjo ar subtiekėjo darbuotojas) (jei tokius </w:t>
      </w:r>
      <w:r w:rsidRPr="00E46903">
        <w:rPr>
          <w:shd w:val="clear" w:color="auto" w:fill="FFFFFF" w:themeFill="background1"/>
        </w:rPr>
        <w:t xml:space="preserve">nurodė pasiūlymo formoje (1 priedas)), pasirašytos </w:t>
      </w:r>
      <w:r w:rsidRPr="00E46903">
        <w:rPr>
          <w:shd w:val="clear" w:color="auto" w:fill="FFFFFF" w:themeFill="background1"/>
        </w:rPr>
        <w:lastRenderedPageBreak/>
        <w:t>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rsidP="002A7ED0">
      <w:pPr>
        <w:pStyle w:val="Sraopastraipa"/>
        <w:numPr>
          <w:ilvl w:val="2"/>
          <w:numId w:val="22"/>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rsidP="002A7ED0">
      <w:pPr>
        <w:pStyle w:val="Sraopastraipa"/>
        <w:numPr>
          <w:ilvl w:val="1"/>
          <w:numId w:val="23"/>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rsidP="0099273B">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kvazisubtiekėjus)</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19"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9B4D9D">
      <w:pPr>
        <w:pStyle w:val="Sraopastraipa"/>
        <w:numPr>
          <w:ilvl w:val="2"/>
          <w:numId w:val="23"/>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kvazisubtiekėjus)</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rsidP="005B101C">
      <w:pPr>
        <w:pStyle w:val="Sraopastraipa"/>
        <w:numPr>
          <w:ilvl w:val="2"/>
          <w:numId w:val="23"/>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rsidP="007B4BFC">
      <w:pPr>
        <w:pStyle w:val="Sraopastraipa"/>
        <w:numPr>
          <w:ilvl w:val="1"/>
          <w:numId w:val="23"/>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w:t>
      </w:r>
      <w:r w:rsidR="00D67A4F" w:rsidRPr="00D60ED1">
        <w:lastRenderedPageBreak/>
        <w:t xml:space="preserve">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67FF5D38" w:rsidR="00223445" w:rsidRPr="00970411" w:rsidRDefault="00C94F63" w:rsidP="00970411">
      <w:pPr>
        <w:pStyle w:val="Sraopastraipa"/>
        <w:numPr>
          <w:ilvl w:val="1"/>
          <w:numId w:val="23"/>
        </w:numPr>
        <w:tabs>
          <w:tab w:val="left" w:pos="851"/>
          <w:tab w:val="left" w:pos="1418"/>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BC7935">
        <w:rPr>
          <w:lang w:eastAsia="ar-SA"/>
        </w:rPr>
        <w:t>SABIS</w:t>
      </w:r>
      <w:r w:rsidRPr="006263BE">
        <w:rPr>
          <w:lang w:eastAsia="ar-SA"/>
        </w:rPr>
        <w:t>“ priemonėmis.</w:t>
      </w:r>
    </w:p>
    <w:p w14:paraId="234197E1" w14:textId="6C1E2998" w:rsidR="00223445" w:rsidRPr="00223445" w:rsidRDefault="00223445" w:rsidP="00223445">
      <w:pPr>
        <w:pStyle w:val="Sraopastraipa"/>
        <w:numPr>
          <w:ilvl w:val="1"/>
          <w:numId w:val="23"/>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rsidP="004B716C">
      <w:pPr>
        <w:pStyle w:val="Sraopastraipa"/>
        <w:numPr>
          <w:ilvl w:val="1"/>
          <w:numId w:val="23"/>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rsidP="004254A9">
      <w:pPr>
        <w:pStyle w:val="Sraopastraipa"/>
        <w:numPr>
          <w:ilvl w:val="1"/>
          <w:numId w:val="23"/>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 xml:space="preserve">Rekomendacijose dėl veiksmų, kurių turėtų imtis pirkimo </w:t>
      </w:r>
      <w:r w:rsidRPr="00E46903">
        <w:rPr>
          <w:i/>
          <w:iCs/>
          <w:shd w:val="clear" w:color="auto" w:fill="FFFFFF"/>
        </w:rPr>
        <w:lastRenderedPageBreak/>
        <w:t>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20"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727FBC9A" w:rsidR="0001514C" w:rsidRPr="0001514C" w:rsidRDefault="0007299B"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BC7935">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89D3FF" w14:textId="69FAFA7C" w:rsidR="00C7200C" w:rsidRPr="00B321BF" w:rsidRDefault="0096334C" w:rsidP="00B321BF">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6E53144D" w14:textId="220E34B1" w:rsidR="00FF3F7F" w:rsidRPr="00134C2E" w:rsidRDefault="00FF3F7F" w:rsidP="00B321BF">
      <w:pPr>
        <w:pStyle w:val="Sraopastraipa"/>
        <w:numPr>
          <w:ilvl w:val="0"/>
          <w:numId w:val="23"/>
        </w:numPr>
        <w:tabs>
          <w:tab w:val="left" w:pos="1134"/>
        </w:tabs>
        <w:spacing w:before="120"/>
        <w:ind w:left="539" w:hanging="539"/>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134C2E">
      <w:pPr>
        <w:pStyle w:val="Sraopastraipa"/>
        <w:numPr>
          <w:ilvl w:val="1"/>
          <w:numId w:val="55"/>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B321BF">
      <w:pPr>
        <w:pStyle w:val="Sraopastraipa"/>
        <w:numPr>
          <w:ilvl w:val="2"/>
          <w:numId w:val="55"/>
        </w:numPr>
        <w:tabs>
          <w:tab w:val="left" w:pos="426"/>
          <w:tab w:val="left" w:pos="1418"/>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134C2E">
      <w:pPr>
        <w:pStyle w:val="Sraopastraipa"/>
        <w:numPr>
          <w:ilvl w:val="2"/>
          <w:numId w:val="5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rsidP="00134C2E">
      <w:pPr>
        <w:pStyle w:val="Sraopastraipa"/>
        <w:numPr>
          <w:ilvl w:val="2"/>
          <w:numId w:val="55"/>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r w:rsidR="005820DD" w:rsidRPr="00E46903">
        <w:t>kvazisubtiekėja</w:t>
      </w:r>
      <w:r w:rsidR="00B67522" w:rsidRPr="00E46903">
        <w:t>i</w:t>
      </w:r>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134C2E">
      <w:pPr>
        <w:pStyle w:val="Sraopastraipa"/>
        <w:numPr>
          <w:ilvl w:val="2"/>
          <w:numId w:val="55"/>
        </w:numPr>
        <w:tabs>
          <w:tab w:val="left" w:pos="426"/>
          <w:tab w:val="left" w:pos="1560"/>
        </w:tabs>
        <w:ind w:left="0" w:firstLine="851"/>
        <w:jc w:val="both"/>
        <w:rPr>
          <w:szCs w:val="20"/>
        </w:rPr>
      </w:pPr>
      <w:r w:rsidRPr="00E46903">
        <w:lastRenderedPageBreak/>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r w:rsidR="0067026F" w:rsidRPr="00134C2E">
        <w:rPr>
          <w:bCs/>
          <w:iCs/>
        </w:rPr>
        <w:t>kvazisubtiekėj</w:t>
      </w:r>
      <w:r w:rsidRPr="00134C2E">
        <w:rPr>
          <w:bCs/>
          <w:iCs/>
        </w:rPr>
        <w:t>us</w:t>
      </w:r>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rsidP="00134C2E">
      <w:pPr>
        <w:pStyle w:val="Sraopastraipa"/>
        <w:numPr>
          <w:ilvl w:val="2"/>
          <w:numId w:val="5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134C2E">
      <w:pPr>
        <w:pStyle w:val="Sraopastraipa"/>
        <w:numPr>
          <w:ilvl w:val="2"/>
          <w:numId w:val="5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E46903" w:rsidRDefault="00134C2E" w:rsidP="00134C2E">
      <w:pPr>
        <w:pStyle w:val="Sraopastraipa"/>
        <w:numPr>
          <w:ilvl w:val="1"/>
          <w:numId w:val="55"/>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5EA18B39" w:rsidR="00134C2E" w:rsidRPr="00E46903"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rsidP="00134C2E">
      <w:pPr>
        <w:pStyle w:val="Sraopastraipa"/>
        <w:numPr>
          <w:ilvl w:val="1"/>
          <w:numId w:val="5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134C2E">
      <w:pPr>
        <w:pStyle w:val="Sraopastraipa"/>
        <w:numPr>
          <w:ilvl w:val="2"/>
          <w:numId w:val="5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rsidP="00134C2E">
      <w:pPr>
        <w:pStyle w:val="Sraopastraipa"/>
        <w:numPr>
          <w:ilvl w:val="3"/>
          <w:numId w:val="55"/>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 xml:space="preserve">yra </w:t>
      </w:r>
      <w:r w:rsidR="00434CD4" w:rsidRPr="00E46903">
        <w:rPr>
          <w:rFonts w:cs="Calibri"/>
        </w:rPr>
        <w:lastRenderedPageBreak/>
        <w:t>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rsidP="00BA7F3E">
      <w:pPr>
        <w:pStyle w:val="Sraopastraipa"/>
        <w:numPr>
          <w:ilvl w:val="2"/>
          <w:numId w:val="5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6AD8A701" w14:textId="291A7B10" w:rsidR="00447BF8" w:rsidRPr="00B321BF" w:rsidRDefault="00D82264" w:rsidP="00B321BF">
      <w:pPr>
        <w:ind w:firstLine="567"/>
        <w:jc w:val="both"/>
      </w:pPr>
      <w:r>
        <w:t xml:space="preserve">5.1. </w:t>
      </w:r>
      <w:r w:rsidR="00A0257A"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0A8D62E2" w:rsidR="009F174C" w:rsidRPr="00EE23D7" w:rsidRDefault="00B42F03" w:rsidP="00B321BF">
      <w:pPr>
        <w:pStyle w:val="Tvarkostekstas"/>
        <w:numPr>
          <w:ilvl w:val="0"/>
          <w:numId w:val="17"/>
        </w:numPr>
        <w:spacing w:before="240" w:after="240"/>
        <w:ind w:left="357" w:hanging="357"/>
        <w:jc w:val="center"/>
        <w:rPr>
          <w:b/>
        </w:rPr>
      </w:pPr>
      <w:r w:rsidRPr="00E46903">
        <w:rPr>
          <w:b/>
        </w:rPr>
        <w:t>PIRKIMO DOKUMENTŲ PAAIŠKINIMAS, PAPILDYMAS IR PATIKSLINIMAS</w:t>
      </w:r>
    </w:p>
    <w:p w14:paraId="73EA4E38" w14:textId="77777777" w:rsidR="00801B5D" w:rsidRPr="00E46903" w:rsidRDefault="00302681"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6888358" w14:textId="67A680ED" w:rsidR="00CC66E4" w:rsidRPr="006B6532" w:rsidRDefault="00A40DB7" w:rsidP="00C129EB">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0040187" w14:textId="5143FB76" w:rsidR="00424DE1" w:rsidRPr="00EC3E3B" w:rsidRDefault="00724300" w:rsidP="00B321BF">
      <w:pPr>
        <w:pStyle w:val="Sraopastraipa"/>
        <w:widowControl w:val="0"/>
        <w:numPr>
          <w:ilvl w:val="0"/>
          <w:numId w:val="17"/>
        </w:numPr>
        <w:tabs>
          <w:tab w:val="left" w:pos="1134"/>
        </w:tabs>
        <w:autoSpaceDE w:val="0"/>
        <w:autoSpaceDN/>
        <w:adjustRightInd w:val="0"/>
        <w:spacing w:before="240" w:after="240"/>
        <w:ind w:left="357" w:hanging="357"/>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7C8A145" w14:textId="41B12E24" w:rsidR="00C129EB" w:rsidRPr="006B6532" w:rsidRDefault="00056D37" w:rsidP="0020099B">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34FA3400" w14:textId="6DD026AE" w:rsidR="00FE113A" w:rsidRPr="00535609" w:rsidRDefault="0066282B" w:rsidP="00D376A9">
      <w:pPr>
        <w:pStyle w:val="Sraopastraipa"/>
        <w:numPr>
          <w:ilvl w:val="0"/>
          <w:numId w:val="18"/>
        </w:numPr>
        <w:autoSpaceDN/>
        <w:spacing w:before="120" w:after="120"/>
        <w:jc w:val="center"/>
        <w:rPr>
          <w:b/>
          <w:lang w:val="pt-BR"/>
        </w:rPr>
      </w:pPr>
      <w:r w:rsidRPr="00535609">
        <w:rPr>
          <w:b/>
          <w:lang w:val="pt-BR"/>
        </w:rPr>
        <w:lastRenderedPageBreak/>
        <w:t>EBVPD BEI PASIŪLYMŲ VERTINIMAS IR NAGRINĖJIMAS</w:t>
      </w:r>
    </w:p>
    <w:p w14:paraId="17723135" w14:textId="3E3AE2CC" w:rsidR="00306CE7" w:rsidRPr="00F25224" w:rsidRDefault="00F51265" w:rsidP="00D376A9">
      <w:pPr>
        <w:pStyle w:val="Sraopastraipa"/>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D376A9">
      <w:pPr>
        <w:pStyle w:val="Sraopastraipa"/>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rsidP="00221F3A">
      <w:pPr>
        <w:pStyle w:val="Sraopastraipa"/>
        <w:numPr>
          <w:ilvl w:val="1"/>
          <w:numId w:val="18"/>
        </w:numPr>
        <w:tabs>
          <w:tab w:val="left" w:pos="1134"/>
        </w:tabs>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rsidP="00221F3A">
      <w:pPr>
        <w:pStyle w:val="Sraopastraipa"/>
        <w:numPr>
          <w:ilvl w:val="1"/>
          <w:numId w:val="18"/>
        </w:numPr>
        <w:tabs>
          <w:tab w:val="left" w:pos="1134"/>
        </w:tabs>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535609">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rsidP="00221F3A">
      <w:pPr>
        <w:pStyle w:val="Sraopastraipa"/>
        <w:numPr>
          <w:ilvl w:val="1"/>
          <w:numId w:val="18"/>
        </w:numPr>
        <w:tabs>
          <w:tab w:val="left" w:pos="1134"/>
        </w:tabs>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A98559F" w14:textId="77777777" w:rsidR="00221F3A" w:rsidRPr="00221F3A" w:rsidRDefault="00FE113A" w:rsidP="00221F3A">
      <w:pPr>
        <w:pStyle w:val="Sraopastraipa"/>
        <w:numPr>
          <w:ilvl w:val="1"/>
          <w:numId w:val="18"/>
        </w:numPr>
        <w:tabs>
          <w:tab w:val="left" w:pos="1134"/>
        </w:tabs>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796957A6" w14:textId="77777777" w:rsidR="00221F3A" w:rsidRPr="00221F3A" w:rsidRDefault="00FE113A" w:rsidP="00221F3A">
      <w:pPr>
        <w:pStyle w:val="Sraopastraipa"/>
        <w:numPr>
          <w:ilvl w:val="1"/>
          <w:numId w:val="18"/>
        </w:numPr>
        <w:tabs>
          <w:tab w:val="left" w:pos="1134"/>
        </w:tabs>
        <w:ind w:left="0" w:firstLine="709"/>
        <w:jc w:val="both"/>
        <w:rPr>
          <w:b/>
          <w:szCs w:val="20"/>
        </w:rPr>
      </w:pPr>
      <w:r w:rsidRPr="00221F3A">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B6938E0" w14:textId="77777777" w:rsidR="00221F3A" w:rsidRPr="00221F3A" w:rsidRDefault="001F7122" w:rsidP="00221F3A">
      <w:pPr>
        <w:pStyle w:val="Sraopastraipa"/>
        <w:numPr>
          <w:ilvl w:val="1"/>
          <w:numId w:val="18"/>
        </w:numPr>
        <w:tabs>
          <w:tab w:val="left" w:pos="1134"/>
        </w:tabs>
        <w:ind w:left="0" w:firstLine="709"/>
        <w:jc w:val="both"/>
        <w:rPr>
          <w:b/>
          <w:szCs w:val="20"/>
        </w:rPr>
      </w:pPr>
      <w:r w:rsidRPr="00221F3A">
        <w:rPr>
          <w:rFonts w:eastAsia="Calibri"/>
          <w:lang w:eastAsia="lt-LT"/>
        </w:rPr>
        <w:t>Pirmiausia reikalaujama tokios rūšies pažymų ir tokių dokumentinių įrodymų formų, apie kuriuos pateikta informacija Europos Komisijos informacinėje dokumentų saugykloje eCertis</w:t>
      </w:r>
      <w:r w:rsidRPr="00EF411F">
        <w:rPr>
          <w:rFonts w:eastAsia="Calibri"/>
          <w:vertAlign w:val="superscript"/>
          <w:lang w:eastAsia="lt-LT"/>
        </w:rPr>
        <w:footnoteReference w:id="2"/>
      </w:r>
      <w:r w:rsidRPr="00221F3A">
        <w:rPr>
          <w:rFonts w:eastAsia="Calibri"/>
          <w:lang w:eastAsia="lt-LT"/>
        </w:rPr>
        <w:t xml:space="preserve">. </w:t>
      </w:r>
      <w:r w:rsidR="00FE113A" w:rsidRPr="00221F3A">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32CF7D48" w14:textId="77777777" w:rsidR="00221F3A" w:rsidRPr="00221F3A" w:rsidRDefault="00FE113A" w:rsidP="00221F3A">
      <w:pPr>
        <w:pStyle w:val="Sraopastraipa"/>
        <w:numPr>
          <w:ilvl w:val="1"/>
          <w:numId w:val="18"/>
        </w:numPr>
        <w:tabs>
          <w:tab w:val="left" w:pos="1134"/>
        </w:tabs>
        <w:ind w:left="0" w:firstLine="709"/>
        <w:jc w:val="both"/>
        <w:rPr>
          <w:b/>
          <w:szCs w:val="20"/>
        </w:rPr>
      </w:pPr>
      <w:r w:rsidRPr="00221F3A">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221F3A">
        <w:rPr>
          <w:rFonts w:eastAsiaTheme="minorHAnsi" w:cstheme="minorHAnsi"/>
          <w:i/>
        </w:rPr>
        <w:t>Apostille</w:t>
      </w:r>
      <w:r w:rsidRPr="00221F3A">
        <w:rPr>
          <w:rFonts w:eastAsiaTheme="minorHAnsi" w:cstheme="minorHAnsi"/>
        </w:rPr>
        <w:t xml:space="preserve">) tvarkos aprašu, patvirtintu Lietuvos Respublikos Vyriausybės 2006 m. spalio 30 d. nutarimu Nr. 1079, ir 1961 m. spalio 5 d. Hagos </w:t>
      </w:r>
      <w:r w:rsidRPr="00221F3A">
        <w:rPr>
          <w:rFonts w:eastAsiaTheme="minorHAnsi" w:cstheme="minorHAnsi"/>
        </w:rPr>
        <w:lastRenderedPageBreak/>
        <w:t>konvencija dėl užsienio valstybėse išduotų dokumentų legalizavimo panaikinimo, išskyrus atvejus, kai pagal Lietuvos Respublikos tarptautines sutartis ar Europos Sąjungos teisės aktus dokumentas yra atleistas nuo legalizavimo ir (ar) tvirtinimo žymos (</w:t>
      </w:r>
      <w:r w:rsidRPr="00221F3A">
        <w:rPr>
          <w:rFonts w:eastAsiaTheme="minorHAnsi" w:cstheme="minorHAnsi"/>
          <w:i/>
        </w:rPr>
        <w:t>Apostille</w:t>
      </w:r>
      <w:r w:rsidRPr="00221F3A">
        <w:rPr>
          <w:rFonts w:eastAsiaTheme="minorHAnsi" w:cstheme="minorHAnsi"/>
        </w:rPr>
        <w:t>).</w:t>
      </w:r>
      <w:r w:rsidRPr="00221F3A">
        <w:rPr>
          <w:szCs w:val="20"/>
        </w:rPr>
        <w:t xml:space="preserve"> </w:t>
      </w:r>
    </w:p>
    <w:p w14:paraId="6192B118" w14:textId="3AB4528B" w:rsidR="00737513" w:rsidRPr="00221F3A" w:rsidRDefault="00FE113A" w:rsidP="00221F3A">
      <w:pPr>
        <w:pStyle w:val="Sraopastraipa"/>
        <w:numPr>
          <w:ilvl w:val="1"/>
          <w:numId w:val="18"/>
        </w:numPr>
        <w:tabs>
          <w:tab w:val="left" w:pos="1134"/>
        </w:tabs>
        <w:ind w:left="0" w:firstLine="709"/>
        <w:jc w:val="both"/>
        <w:rPr>
          <w:b/>
          <w:szCs w:val="20"/>
        </w:rPr>
      </w:pPr>
      <w:r w:rsidRPr="00221F3A">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1767E685" w:rsidR="00737513" w:rsidRPr="00944C76" w:rsidRDefault="00944C76" w:rsidP="00944C76">
      <w:pPr>
        <w:ind w:left="708"/>
        <w:jc w:val="both"/>
        <w:rPr>
          <w:b/>
          <w:szCs w:val="20"/>
        </w:rPr>
      </w:pPr>
      <w:r>
        <w:rPr>
          <w:rFonts w:cstheme="minorHAnsi"/>
        </w:rPr>
        <w:t>8.10.1.</w:t>
      </w:r>
      <w:r w:rsidR="00697D03" w:rsidRPr="00944C76">
        <w:rPr>
          <w:rFonts w:cstheme="minorHAnsi"/>
        </w:rPr>
        <w:t>priesaikos deklaracija;</w:t>
      </w:r>
    </w:p>
    <w:p w14:paraId="4AF983CE" w14:textId="35B9B93C" w:rsidR="00697D03" w:rsidRPr="00944C76" w:rsidRDefault="00944C76" w:rsidP="00944C76">
      <w:pPr>
        <w:tabs>
          <w:tab w:val="left" w:pos="1418"/>
        </w:tabs>
        <w:ind w:firstLine="709"/>
        <w:jc w:val="both"/>
        <w:rPr>
          <w:b/>
          <w:szCs w:val="20"/>
        </w:rPr>
      </w:pPr>
      <w:r>
        <w:rPr>
          <w:rFonts w:cstheme="minorHAnsi"/>
        </w:rPr>
        <w:t>8.10.2.</w:t>
      </w:r>
      <w:r w:rsidR="00697D03" w:rsidRPr="00944C76">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0658B71" w14:textId="77777777" w:rsidR="00566A1F" w:rsidRPr="000D767D" w:rsidRDefault="00EF2F37" w:rsidP="00D376A9">
      <w:pPr>
        <w:pStyle w:val="Sraopastraipa"/>
        <w:numPr>
          <w:ilvl w:val="1"/>
          <w:numId w:val="18"/>
        </w:numPr>
        <w:ind w:left="0" w:firstLine="709"/>
        <w:jc w:val="both"/>
        <w:rPr>
          <w:b/>
          <w:szCs w:val="20"/>
        </w:rPr>
      </w:pPr>
      <w:r w:rsidRPr="000D767D">
        <w:rPr>
          <w:szCs w:val="20"/>
        </w:rPr>
        <w:t>Komisija, nagrinėdama pasiūlymus, taip pat vertina, ar pasiūlymas atitinka:</w:t>
      </w:r>
    </w:p>
    <w:p w14:paraId="6631EB88" w14:textId="590103B7" w:rsidR="0094294C" w:rsidRPr="00944C76" w:rsidRDefault="00944C76" w:rsidP="00944C76">
      <w:pPr>
        <w:tabs>
          <w:tab w:val="left" w:pos="1418"/>
        </w:tabs>
        <w:ind w:firstLine="709"/>
        <w:jc w:val="both"/>
        <w:rPr>
          <w:b/>
          <w:szCs w:val="20"/>
        </w:rPr>
      </w:pPr>
      <w:r>
        <w:rPr>
          <w:szCs w:val="20"/>
        </w:rPr>
        <w:t>8.11.1.</w:t>
      </w:r>
      <w:r w:rsidR="001F7142" w:rsidRPr="00944C76">
        <w:rPr>
          <w:szCs w:val="20"/>
        </w:rPr>
        <w:t>skelbimą apie pirkimą;</w:t>
      </w:r>
    </w:p>
    <w:p w14:paraId="1A21C901" w14:textId="161284A6" w:rsidR="0094294C" w:rsidRPr="00944C76" w:rsidRDefault="00944C76" w:rsidP="00944C76">
      <w:pPr>
        <w:tabs>
          <w:tab w:val="left" w:pos="1418"/>
        </w:tabs>
        <w:ind w:firstLine="709"/>
        <w:jc w:val="both"/>
        <w:rPr>
          <w:b/>
          <w:szCs w:val="20"/>
        </w:rPr>
      </w:pPr>
      <w:r>
        <w:rPr>
          <w:szCs w:val="20"/>
        </w:rPr>
        <w:t>8.11.2.</w:t>
      </w:r>
      <w:r w:rsidR="001F7142" w:rsidRPr="00944C76">
        <w:rPr>
          <w:szCs w:val="20"/>
        </w:rPr>
        <w:t>šiuose pirkimo dokumentuose nustatytus reikalavimus (t. y. ar pateiktas tiekėjo įgaliojimas, ar pateikta jungtinės veiklos sutartis ar kiti pirkimo dokumentuose reikalaujami dokumentai ar duomenys ir kt.);</w:t>
      </w:r>
    </w:p>
    <w:p w14:paraId="0E83E7C9" w14:textId="640D2D38" w:rsidR="00614B11" w:rsidRPr="00F11014" w:rsidRDefault="00F11014" w:rsidP="00F11014">
      <w:pPr>
        <w:tabs>
          <w:tab w:val="left" w:pos="1418"/>
        </w:tabs>
        <w:ind w:firstLine="709"/>
        <w:jc w:val="both"/>
        <w:rPr>
          <w:b/>
          <w:szCs w:val="20"/>
        </w:rPr>
      </w:pPr>
      <w:r>
        <w:rPr>
          <w:szCs w:val="20"/>
        </w:rPr>
        <w:t>8.11.3.</w:t>
      </w:r>
      <w:r w:rsidR="001F7142" w:rsidRPr="00F11014">
        <w:rPr>
          <w:szCs w:val="20"/>
        </w:rPr>
        <w:t>pirkimo dokumentų prieduose nustatytus</w:t>
      </w:r>
      <w:r w:rsidR="003D6CEB" w:rsidRPr="00F11014">
        <w:rPr>
          <w:szCs w:val="20"/>
        </w:rPr>
        <w:t xml:space="preserve"> </w:t>
      </w:r>
      <w:r w:rsidR="002B5DB9" w:rsidRPr="00F11014">
        <w:rPr>
          <w:szCs w:val="20"/>
        </w:rPr>
        <w:t>Darbams</w:t>
      </w:r>
      <w:r w:rsidR="001F7142" w:rsidRPr="00F11014">
        <w:rPr>
          <w:szCs w:val="20"/>
        </w:rPr>
        <w:t xml:space="preserve"> keliamus reikalavimus.</w:t>
      </w:r>
    </w:p>
    <w:p w14:paraId="4A48014E" w14:textId="423A4D11" w:rsidR="00921581" w:rsidRPr="00F11014" w:rsidRDefault="00F11014" w:rsidP="00F11014">
      <w:pPr>
        <w:tabs>
          <w:tab w:val="left" w:pos="1418"/>
        </w:tabs>
        <w:ind w:firstLine="709"/>
        <w:jc w:val="both"/>
        <w:rPr>
          <w:b/>
          <w:szCs w:val="20"/>
        </w:rPr>
      </w:pPr>
      <w:r>
        <w:rPr>
          <w:rFonts w:cstheme="minorHAnsi"/>
          <w:bCs/>
          <w:iCs/>
        </w:rPr>
        <w:t>8.11.4.</w:t>
      </w:r>
      <w:r w:rsidR="00921581" w:rsidRPr="00F11014">
        <w:rPr>
          <w:rFonts w:cstheme="minorHAnsi"/>
          <w:bCs/>
          <w:iCs/>
        </w:rPr>
        <w:t xml:space="preserve">Jeigu tiekėjas pateikė netikslius, neišsamius ar klaidingus dokumentus ar duomenis apie atitiktį pirkimo sąlygų reikalavimams ar šių dokumentų ar duomenų trūksta, </w:t>
      </w:r>
      <w:r w:rsidR="00921581" w:rsidRPr="00F11014">
        <w:rPr>
          <w:rFonts w:cstheme="minorHAnsi"/>
        </w:rPr>
        <w:t xml:space="preserve">perkančioji organizacija </w:t>
      </w:r>
      <w:r w:rsidR="000B1FA4" w:rsidRPr="00F11014">
        <w:rPr>
          <w:rFonts w:cstheme="minorHAnsi"/>
        </w:rPr>
        <w:t>gali nepažeisdama lygiateisiškumo ir skaidrumo princip</w:t>
      </w:r>
      <w:r w:rsidR="006A093C" w:rsidRPr="00F11014">
        <w:rPr>
          <w:rFonts w:cstheme="minorHAnsi"/>
        </w:rPr>
        <w:t xml:space="preserve">ų prašyti </w:t>
      </w:r>
      <w:r w:rsidR="00921581" w:rsidRPr="00F11014">
        <w:rPr>
          <w:rFonts w:cstheme="minorHAnsi"/>
        </w:rPr>
        <w:t>tiekėją šiuos dokumentus ar duomenis patikslinti, papildyti arba paaiškinti per jos nustatytą protingą terminą</w:t>
      </w:r>
      <w:r w:rsidR="00921581" w:rsidRPr="00F11014">
        <w:rPr>
          <w:rFonts w:cstheme="minorHAnsi"/>
          <w:bCs/>
          <w:iCs/>
        </w:rPr>
        <w:t xml:space="preserve">. </w:t>
      </w:r>
      <w:r w:rsidR="00921581" w:rsidRPr="00E46903">
        <w:t>Duomenys ir (arba) dokumentai gali būti tikslinami, aiškinami ar papildomi  vadovaujantis Viešųjų pirkimų tarnybos nustatytomis taisyklėmis</w:t>
      </w:r>
      <w:r w:rsidR="00921581" w:rsidRPr="00E46903">
        <w:rPr>
          <w:rStyle w:val="Puslapioinaosnuoroda"/>
          <w:rFonts w:eastAsia="Calibri"/>
        </w:rPr>
        <w:footnoteReference w:id="3"/>
      </w:r>
      <w:r w:rsidR="00921581" w:rsidRPr="00E46903">
        <w:t>.</w:t>
      </w:r>
    </w:p>
    <w:p w14:paraId="4EA7A5DF" w14:textId="77777777" w:rsidR="00834046" w:rsidRPr="00E46903" w:rsidRDefault="008C3E72" w:rsidP="00D376A9">
      <w:pPr>
        <w:pStyle w:val="Sraopastraipa"/>
        <w:numPr>
          <w:ilvl w:val="1"/>
          <w:numId w:val="18"/>
        </w:numPr>
        <w:ind w:left="0" w:firstLine="709"/>
        <w:jc w:val="both"/>
        <w:rPr>
          <w:b/>
          <w:szCs w:val="20"/>
        </w:rPr>
      </w:pPr>
      <w:r w:rsidRPr="00E46903">
        <w:rPr>
          <w:szCs w:val="20"/>
        </w:rPr>
        <w:t>Komisija, nagrinėdama pasiūlymus, taip pat vertina, ar pasiūlyta kaina ar sąnaudos:</w:t>
      </w:r>
    </w:p>
    <w:p w14:paraId="1640CAC0" w14:textId="177EAEA4" w:rsidR="00D376A9" w:rsidRPr="00F11014" w:rsidRDefault="00F11014" w:rsidP="00F11014">
      <w:pPr>
        <w:tabs>
          <w:tab w:val="left" w:pos="1418"/>
        </w:tabs>
        <w:ind w:firstLine="709"/>
        <w:jc w:val="both"/>
        <w:rPr>
          <w:b/>
          <w:szCs w:val="20"/>
        </w:rPr>
      </w:pPr>
      <w:r>
        <w:rPr>
          <w:szCs w:val="20"/>
        </w:rPr>
        <w:t>8.12.1.</w:t>
      </w:r>
      <w:r w:rsidR="001A0E75" w:rsidRPr="00F11014">
        <w:rPr>
          <w:szCs w:val="20"/>
        </w:rPr>
        <w:t xml:space="preserve">nėra per didelė ir perkančiajai organizacijai nepriimtina. </w:t>
      </w:r>
      <w:r w:rsidR="001A0E75" w:rsidRPr="00E46903">
        <w:t>Taikomos VPĮ 45 straipsnio 1 dalies 5 punkto nuostatos</w:t>
      </w:r>
      <w:r w:rsidR="0029494B" w:rsidRPr="00F11014">
        <w:rPr>
          <w:szCs w:val="20"/>
        </w:rPr>
        <w:t>;</w:t>
      </w:r>
    </w:p>
    <w:p w14:paraId="4BE6FAB9" w14:textId="0A2634BC" w:rsidR="008C3E72" w:rsidRPr="00305705" w:rsidRDefault="00305705" w:rsidP="00305705">
      <w:pPr>
        <w:tabs>
          <w:tab w:val="left" w:pos="1418"/>
        </w:tabs>
        <w:ind w:firstLine="709"/>
        <w:jc w:val="both"/>
        <w:rPr>
          <w:b/>
          <w:szCs w:val="20"/>
        </w:rPr>
      </w:pPr>
      <w:r>
        <w:rPr>
          <w:szCs w:val="20"/>
        </w:rPr>
        <w:t>8.12.2.</w:t>
      </w:r>
      <w:r w:rsidR="008C3E72" w:rsidRPr="00305705">
        <w:rPr>
          <w:szCs w:val="20"/>
        </w:rPr>
        <w:t>nėra neįprastai maža</w:t>
      </w:r>
      <w:r w:rsidR="00C13CF7" w:rsidRPr="00305705">
        <w:rPr>
          <w:szCs w:val="20"/>
        </w:rPr>
        <w:t>.</w:t>
      </w:r>
      <w:r w:rsidR="000036AB" w:rsidRPr="00305705">
        <w:rPr>
          <w:szCs w:val="20"/>
        </w:rPr>
        <w:t xml:space="preserve"> </w:t>
      </w:r>
      <w:r w:rsidR="008C3E72" w:rsidRPr="00305705">
        <w:rPr>
          <w:szCs w:val="20"/>
        </w:rPr>
        <w:t xml:space="preserve">Pasiūlyme nurodyta </w:t>
      </w:r>
      <w:r w:rsidR="002B5DB9" w:rsidRPr="00305705">
        <w:rPr>
          <w:szCs w:val="20"/>
        </w:rPr>
        <w:t xml:space="preserve">Darbų </w:t>
      </w:r>
      <w:r w:rsidR="008C3E72" w:rsidRPr="00305705">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D376A9">
      <w:pPr>
        <w:pStyle w:val="Sraopastraipa"/>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D376A9">
      <w:pPr>
        <w:pStyle w:val="Sraopastraipa"/>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D376A9">
      <w:pPr>
        <w:pStyle w:val="Sraopastraipa"/>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61EEE776" w:rsidR="0055451B" w:rsidRPr="00221F3A" w:rsidRDefault="008C3E72" w:rsidP="00037B79">
      <w:pPr>
        <w:pStyle w:val="Sraopastraipa"/>
        <w:numPr>
          <w:ilvl w:val="1"/>
          <w:numId w:val="18"/>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7353318E" w14:textId="77777777" w:rsidR="00944C76" w:rsidRPr="00274641" w:rsidRDefault="00944C76" w:rsidP="00944C76">
      <w:pPr>
        <w:tabs>
          <w:tab w:val="left" w:pos="993"/>
        </w:tabs>
        <w:autoSpaceDN/>
        <w:spacing w:before="240" w:after="120"/>
        <w:jc w:val="center"/>
        <w:rPr>
          <w:b/>
        </w:rPr>
      </w:pPr>
    </w:p>
    <w:p w14:paraId="2B340023" w14:textId="2CBCA87E" w:rsidR="00877848" w:rsidRPr="00274641" w:rsidRDefault="00305705" w:rsidP="00305705">
      <w:pPr>
        <w:tabs>
          <w:tab w:val="left" w:pos="993"/>
        </w:tabs>
        <w:autoSpaceDN/>
        <w:spacing w:before="240" w:after="120"/>
        <w:jc w:val="center"/>
        <w:rPr>
          <w:b/>
        </w:rPr>
      </w:pPr>
      <w:r w:rsidRPr="00274641">
        <w:rPr>
          <w:b/>
        </w:rPr>
        <w:t>9.</w:t>
      </w:r>
      <w:r w:rsidR="004E1A93" w:rsidRPr="00274641">
        <w:rPr>
          <w:b/>
        </w:rPr>
        <w:t>PASIŪLYMŲ ATMETIMO PAGRINDAI</w:t>
      </w:r>
    </w:p>
    <w:p w14:paraId="69B2360C" w14:textId="6BA94ECD" w:rsidR="006E067E" w:rsidRDefault="00305705" w:rsidP="006E067E">
      <w:pPr>
        <w:tabs>
          <w:tab w:val="left" w:pos="1134"/>
          <w:tab w:val="left" w:pos="1560"/>
        </w:tabs>
        <w:ind w:left="851"/>
        <w:jc w:val="both"/>
        <w:rPr>
          <w:szCs w:val="20"/>
        </w:rPr>
      </w:pPr>
      <w:r>
        <w:rPr>
          <w:szCs w:val="20"/>
        </w:rPr>
        <w:t>9</w:t>
      </w:r>
      <w:r w:rsidR="006E067E" w:rsidRPr="00975271">
        <w:rPr>
          <w:szCs w:val="20"/>
        </w:rPr>
        <w:t>.1</w:t>
      </w:r>
      <w:r w:rsidR="006E067E" w:rsidRPr="00E46903">
        <w:rPr>
          <w:szCs w:val="20"/>
        </w:rPr>
        <w:t>.</w:t>
      </w:r>
      <w:r w:rsidR="006E067E" w:rsidRPr="00E46903">
        <w:rPr>
          <w:b/>
          <w:szCs w:val="20"/>
        </w:rPr>
        <w:t xml:space="preserve"> Komisija atmeta pasiūlymą, jeigu</w:t>
      </w:r>
      <w:r w:rsidR="006E067E" w:rsidRPr="00E46903">
        <w:rPr>
          <w:szCs w:val="20"/>
        </w:rPr>
        <w:t>:</w:t>
      </w:r>
    </w:p>
    <w:p w14:paraId="5F03581F" w14:textId="06F91FDD" w:rsidR="00E02FF2" w:rsidRPr="00E02FF2" w:rsidRDefault="00305705" w:rsidP="00305705">
      <w:pPr>
        <w:tabs>
          <w:tab w:val="left" w:pos="851"/>
          <w:tab w:val="left" w:pos="1560"/>
        </w:tabs>
        <w:ind w:left="710" w:firstLine="141"/>
        <w:jc w:val="both"/>
      </w:pPr>
      <w:r>
        <w:rPr>
          <w:rFonts w:cstheme="minorHAnsi"/>
        </w:rPr>
        <w:t>9.1.1.</w:t>
      </w:r>
      <w:r w:rsidR="00E02FF2" w:rsidRPr="00305705">
        <w:rPr>
          <w:rFonts w:cstheme="minorHAnsi"/>
        </w:rPr>
        <w:t>tiekėjas Komisijos prašymu nepratęsia pasiūlymo galiojimo;</w:t>
      </w:r>
      <w:r w:rsidR="00E02FF2" w:rsidRPr="00305705">
        <w:rPr>
          <w:szCs w:val="20"/>
        </w:rPr>
        <w:t xml:space="preserve"> </w:t>
      </w:r>
    </w:p>
    <w:p w14:paraId="1E588471" w14:textId="4ED82384" w:rsidR="00E02FF2" w:rsidRPr="00305705" w:rsidRDefault="00305705" w:rsidP="00305705">
      <w:pPr>
        <w:tabs>
          <w:tab w:val="left" w:pos="851"/>
          <w:tab w:val="left" w:pos="1560"/>
        </w:tabs>
        <w:ind w:firstLine="851"/>
        <w:jc w:val="both"/>
        <w:rPr>
          <w:szCs w:val="20"/>
        </w:rPr>
      </w:pPr>
      <w:bookmarkStart w:id="9" w:name="_Hlk135147893"/>
      <w:r>
        <w:rPr>
          <w:color w:val="000000" w:themeColor="text1"/>
        </w:rPr>
        <w:lastRenderedPageBreak/>
        <w:t xml:space="preserve">9.1.2. </w:t>
      </w:r>
      <w:r w:rsidR="00E02FF2" w:rsidRPr="00305705">
        <w:rPr>
          <w:color w:val="000000" w:themeColor="text1"/>
        </w:rPr>
        <w:t>tiekėjas i</w:t>
      </w:r>
      <w:r w:rsidR="00E02FF2" w:rsidRPr="0048740B">
        <w:t xml:space="preserve">ki susipažinimo su pasiūlymais </w:t>
      </w:r>
      <w:r w:rsidR="00E02FF2" w:rsidRPr="00305705">
        <w:rPr>
          <w:color w:val="000000" w:themeColor="text1"/>
        </w:rPr>
        <w:t xml:space="preserve">pradžios nepateikė pasiūlymo iššifravimo slaptažodžio; </w:t>
      </w:r>
    </w:p>
    <w:bookmarkEnd w:id="9"/>
    <w:p w14:paraId="44DD9B19" w14:textId="14A1DB18" w:rsidR="00E02FF2" w:rsidRPr="00305705" w:rsidRDefault="00305705" w:rsidP="00305705">
      <w:pPr>
        <w:tabs>
          <w:tab w:val="left" w:pos="851"/>
          <w:tab w:val="left" w:pos="1560"/>
        </w:tabs>
        <w:ind w:firstLine="851"/>
        <w:jc w:val="both"/>
        <w:rPr>
          <w:szCs w:val="20"/>
        </w:rPr>
      </w:pPr>
      <w:r>
        <w:rPr>
          <w:rFonts w:cstheme="minorHAnsi"/>
        </w:rPr>
        <w:t>9.1.3.</w:t>
      </w:r>
      <w:r w:rsidR="00E02FF2" w:rsidRPr="00305705">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00E02FF2" w:rsidRPr="00305705">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476AEC61" w:rsidR="00E02FF2" w:rsidRPr="00305705" w:rsidRDefault="00305705" w:rsidP="00305705">
      <w:pPr>
        <w:tabs>
          <w:tab w:val="left" w:pos="851"/>
          <w:tab w:val="left" w:pos="1560"/>
        </w:tabs>
        <w:ind w:firstLine="851"/>
        <w:jc w:val="both"/>
        <w:rPr>
          <w:szCs w:val="20"/>
        </w:rPr>
      </w:pPr>
      <w:r>
        <w:rPr>
          <w:rFonts w:cstheme="minorHAnsi"/>
        </w:rPr>
        <w:t>9.1.4.</w:t>
      </w:r>
      <w:r w:rsidR="00E02FF2" w:rsidRPr="00305705">
        <w:rPr>
          <w:rFonts w:cstheme="minorHAnsi"/>
        </w:rPr>
        <w:t xml:space="preserve">tiekėjas neatitinka pirkimo dokumentuose nustatyto kvalifikacijos reikalavimo ir (ar) aplinkos apsaugos vadybos sistemos standarto ir (ar) ūkio subjektas, kurio pajėgumais remiasi tiekėjas, netenkina </w:t>
      </w:r>
      <w:r w:rsidR="00E02FF2" w:rsidRPr="00305705">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3871A333" w14:textId="2810DE8A" w:rsidR="00E02FF2" w:rsidRPr="00305705" w:rsidRDefault="00305705" w:rsidP="00305705">
      <w:pPr>
        <w:tabs>
          <w:tab w:val="left" w:pos="851"/>
          <w:tab w:val="left" w:pos="1560"/>
        </w:tabs>
        <w:ind w:firstLine="851"/>
        <w:jc w:val="both"/>
        <w:rPr>
          <w:szCs w:val="20"/>
        </w:rPr>
      </w:pPr>
      <w:r>
        <w:rPr>
          <w:rFonts w:cstheme="minorHAnsi"/>
          <w:color w:val="000000"/>
        </w:rPr>
        <w:t>9.1.5.</w:t>
      </w:r>
      <w:r w:rsidR="00E02FF2" w:rsidRPr="00305705">
        <w:rPr>
          <w:rFonts w:cstheme="minorHAnsi"/>
          <w:color w:val="000000"/>
        </w:rPr>
        <w:t xml:space="preserve">tiekėjas </w:t>
      </w:r>
      <w:r w:rsidR="00E02FF2" w:rsidRPr="00587C5A">
        <w:t>per perkančiosios organizacijos nustatytą terminą nepatikslino, nepapildė, nepaaiškino savo pasiūlymo;</w:t>
      </w:r>
    </w:p>
    <w:p w14:paraId="7A8EC09A" w14:textId="2EBDA84A" w:rsidR="00E02FF2" w:rsidRPr="00305705" w:rsidRDefault="00305705" w:rsidP="00305705">
      <w:pPr>
        <w:tabs>
          <w:tab w:val="left" w:pos="851"/>
          <w:tab w:val="left" w:pos="1560"/>
        </w:tabs>
        <w:ind w:firstLine="851"/>
        <w:jc w:val="both"/>
        <w:rPr>
          <w:szCs w:val="20"/>
        </w:rPr>
      </w:pPr>
      <w:r>
        <w:t>9.1.6.</w:t>
      </w:r>
      <w:r w:rsidR="00E02FF2" w:rsidRPr="00587C5A">
        <w:t>tiekėjas per perkančiosios organizacijos nustatytą terminą patikslino, papildė, paaiškino pasiūlymą ir tai lėmė esminį jo pasiūlymo pakeitimą;</w:t>
      </w:r>
    </w:p>
    <w:p w14:paraId="517FD56C" w14:textId="2E19CAA7" w:rsidR="00E02FF2" w:rsidRPr="00305705" w:rsidRDefault="00305705" w:rsidP="00305705">
      <w:pPr>
        <w:tabs>
          <w:tab w:val="left" w:pos="851"/>
          <w:tab w:val="left" w:pos="1560"/>
        </w:tabs>
        <w:ind w:firstLine="851"/>
        <w:jc w:val="both"/>
        <w:rPr>
          <w:szCs w:val="20"/>
        </w:rPr>
      </w:pPr>
      <w:r>
        <w:t>9.1.7.</w:t>
      </w:r>
      <w:r w:rsidR="00E02FF2" w:rsidRPr="00587C5A">
        <w:t xml:space="preserve">pasiūlymas neatitinka pirkimo dokumentų reikalavimų ir jo trūkumai negali būti ištaisyti vadovaujantis </w:t>
      </w:r>
      <w:r w:rsidR="00E02FF2" w:rsidRPr="00305705">
        <w:rPr>
          <w:color w:val="000000"/>
        </w:rPr>
        <w:t>Viešųjų pirkimų tarnybos nustatytomis taisyklėmis</w:t>
      </w:r>
      <w:r w:rsidR="00E02FF2" w:rsidRPr="00587C5A">
        <w:rPr>
          <w:rStyle w:val="Puslapioinaosnuoroda"/>
          <w:rFonts w:eastAsia="Calibri"/>
        </w:rPr>
        <w:footnoteReference w:id="4"/>
      </w:r>
      <w:r>
        <w:rPr>
          <w:color w:val="000000"/>
        </w:rPr>
        <w:t>;</w:t>
      </w:r>
    </w:p>
    <w:p w14:paraId="302B6547" w14:textId="78569643" w:rsidR="00E02FF2" w:rsidRPr="00305705" w:rsidRDefault="00305705" w:rsidP="00305705">
      <w:pPr>
        <w:tabs>
          <w:tab w:val="left" w:pos="851"/>
          <w:tab w:val="left" w:pos="1560"/>
        </w:tabs>
        <w:ind w:firstLine="851"/>
        <w:jc w:val="both"/>
        <w:rPr>
          <w:szCs w:val="20"/>
        </w:rPr>
      </w:pPr>
      <w:r>
        <w:rPr>
          <w:szCs w:val="20"/>
        </w:rPr>
        <w:t>9.1.8.</w:t>
      </w:r>
      <w:r w:rsidR="00E02FF2" w:rsidRPr="00305705">
        <w:rPr>
          <w:szCs w:val="20"/>
        </w:rPr>
        <w:t xml:space="preserve">pasiūlyme nurodyta kaina buvo per didelė ir perkančiajai organizacijai nepriimtina, </w:t>
      </w:r>
      <w:r w:rsidR="00E02FF2" w:rsidRPr="00607299">
        <w:t xml:space="preserve">išskyrus VPĮ 45 straipsnio 1 dalies 5 punkte numatytus atvejus. </w:t>
      </w:r>
      <w:r w:rsidR="00E02FF2" w:rsidRPr="7039AFED">
        <w:t xml:space="preserve">Jeigu šiuo pagrindu atmetamas ekonomiškai naudingiausias pasiūlymas, </w:t>
      </w:r>
      <w:r w:rsidR="00E02FF2" w:rsidRPr="000769E6">
        <w:t xml:space="preserve">o </w:t>
      </w:r>
      <w:r w:rsidR="00E02FF2" w:rsidRPr="00305705">
        <w:rPr>
          <w:color w:val="000000"/>
        </w:rPr>
        <w:t>perkančioji organizacija pirkimo dokumentuose nėra nurodžiusi pirkimui skirtų lėšų sumos,</w:t>
      </w:r>
      <w:r w:rsidR="00E02FF2" w:rsidRPr="000769E6">
        <w:t xml:space="preserve"> </w:t>
      </w:r>
      <w:r w:rsidR="00E02FF2" w:rsidRPr="7039AFED">
        <w:t>kiti pasiūlymai negali būti nustatyti laimėjusiais;</w:t>
      </w:r>
    </w:p>
    <w:p w14:paraId="0BD934DB" w14:textId="5E23441B" w:rsidR="00E02FF2" w:rsidRPr="00305705" w:rsidRDefault="00305705" w:rsidP="00305705">
      <w:pPr>
        <w:tabs>
          <w:tab w:val="left" w:pos="851"/>
          <w:tab w:val="left" w:pos="1560"/>
        </w:tabs>
        <w:ind w:left="710" w:firstLine="141"/>
        <w:jc w:val="both"/>
        <w:rPr>
          <w:szCs w:val="20"/>
        </w:rPr>
      </w:pPr>
      <w:r>
        <w:rPr>
          <w:szCs w:val="20"/>
        </w:rPr>
        <w:t>9.1.9.</w:t>
      </w:r>
      <w:r w:rsidR="00E02FF2" w:rsidRPr="00305705">
        <w:rPr>
          <w:szCs w:val="20"/>
        </w:rPr>
        <w:t>dalyvis nepateikė tinkamų pasiūlytos neįprastai mažos kainos pagrįstumo įrodymų;</w:t>
      </w:r>
    </w:p>
    <w:p w14:paraId="26CD63CB" w14:textId="2D84DBB0" w:rsidR="00E02FF2" w:rsidRPr="00305705" w:rsidRDefault="00305705" w:rsidP="00305705">
      <w:pPr>
        <w:tabs>
          <w:tab w:val="left" w:pos="851"/>
          <w:tab w:val="left" w:pos="1560"/>
          <w:tab w:val="left" w:pos="1701"/>
        </w:tabs>
        <w:ind w:firstLine="851"/>
        <w:jc w:val="both"/>
        <w:rPr>
          <w:szCs w:val="20"/>
        </w:rPr>
      </w:pPr>
      <w:r>
        <w:t>9.1.10.</w:t>
      </w:r>
      <w:r w:rsidR="00E02FF2" w:rsidRPr="7039AFED">
        <w:t>pasiūlymas, kuriame nurodyta neįprastai maža kaina, neatitinka VPĮ 17 straipsnio 2 dalies 2 punkte nurodytų aplinkos apsaugos, socialinės ir darbo teisės įpareigojimų;</w:t>
      </w:r>
    </w:p>
    <w:p w14:paraId="307A18FF" w14:textId="513BAA5F" w:rsidR="00E02FF2" w:rsidRPr="00305705" w:rsidRDefault="00305705" w:rsidP="00305705">
      <w:pPr>
        <w:tabs>
          <w:tab w:val="left" w:pos="851"/>
          <w:tab w:val="left" w:pos="1560"/>
          <w:tab w:val="left" w:pos="1701"/>
        </w:tabs>
        <w:ind w:firstLine="851"/>
        <w:jc w:val="both"/>
        <w:rPr>
          <w:szCs w:val="20"/>
        </w:rPr>
      </w:pPr>
      <w:r>
        <w:t>9.1.11.</w:t>
      </w:r>
      <w:r w:rsidR="00E02FF2" w:rsidRPr="7039AFED">
        <w:t>pasiūlyme neįprastai maž</w:t>
      </w:r>
      <w:r w:rsidR="00E02FF2">
        <w:t>a</w:t>
      </w:r>
      <w:r w:rsidR="00E02FF2" w:rsidRPr="7039AFED">
        <w:t xml:space="preserve"> kain</w:t>
      </w:r>
      <w:r w:rsidR="00E02FF2">
        <w:t>a</w:t>
      </w:r>
      <w:r w:rsidR="00E02FF2" w:rsidRPr="7039AFED">
        <w:t xml:space="preserve"> pasiūlyt</w:t>
      </w:r>
      <w:r w:rsidR="00E02FF2">
        <w:t>a</w:t>
      </w:r>
      <w:r w:rsidR="00E02FF2"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00E02FF2" w:rsidRPr="00E46903">
        <w:t>pagalba laikoma bet kuri priemonė, atitinkanti Sutarties dėl Europos Sąjungos veikimo 107 straipsnio 1 dalyje nustatytus kriterijus;</w:t>
      </w:r>
    </w:p>
    <w:p w14:paraId="571DB598" w14:textId="6AE4E969" w:rsidR="00E02FF2" w:rsidRPr="00305705" w:rsidRDefault="00305705" w:rsidP="00305705">
      <w:pPr>
        <w:tabs>
          <w:tab w:val="left" w:pos="851"/>
          <w:tab w:val="left" w:pos="1560"/>
          <w:tab w:val="left" w:pos="1701"/>
        </w:tabs>
        <w:ind w:firstLine="851"/>
        <w:jc w:val="both"/>
        <w:rPr>
          <w:szCs w:val="20"/>
        </w:rPr>
      </w:pPr>
      <w:r>
        <w:t>9.1.12.</w:t>
      </w:r>
      <w:r w:rsidR="00E02FF2"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1EEC2413" w:rsidR="00E02FF2" w:rsidRPr="00E46903" w:rsidRDefault="00305705" w:rsidP="00305705">
      <w:pPr>
        <w:tabs>
          <w:tab w:val="left" w:pos="851"/>
          <w:tab w:val="left" w:pos="1560"/>
          <w:tab w:val="left" w:pos="1701"/>
        </w:tabs>
        <w:ind w:firstLine="851"/>
        <w:jc w:val="both"/>
      </w:pPr>
      <w:r>
        <w:t>9.1.13.</w:t>
      </w:r>
      <w:r w:rsidR="00E02FF2" w:rsidRPr="00E46903">
        <w:t>netenkinami pirkimo sąlygose nustatyti reikalavimai, susiję su nacionaliniu saugumu (</w:t>
      </w:r>
      <w:r w:rsidR="00AE16B5" w:rsidRPr="00E46903">
        <w:t>šiuo atveju netaikoma</w:t>
      </w:r>
      <w:r w:rsidR="00E02FF2" w:rsidRPr="00E46903">
        <w:t>);</w:t>
      </w:r>
    </w:p>
    <w:p w14:paraId="28CBADF2" w14:textId="179ED736" w:rsidR="003B2740" w:rsidRPr="00E46903" w:rsidRDefault="00305705" w:rsidP="00305705">
      <w:pPr>
        <w:tabs>
          <w:tab w:val="left" w:pos="851"/>
          <w:tab w:val="left" w:pos="1560"/>
          <w:tab w:val="left" w:pos="1701"/>
        </w:tabs>
        <w:ind w:left="710" w:firstLine="141"/>
        <w:jc w:val="both"/>
      </w:pPr>
      <w:r>
        <w:t>9.1.14.</w:t>
      </w:r>
      <w:r w:rsidR="00E02FF2" w:rsidRPr="00E46903">
        <w:t>tiekėjas neatitinka Reglamente</w:t>
      </w:r>
      <w:r w:rsidR="003B2740" w:rsidRPr="00E46903">
        <w:rPr>
          <w:rStyle w:val="Puslapioinaosnuoroda"/>
        </w:rPr>
        <w:footnoteReference w:id="5"/>
      </w:r>
      <w:r w:rsidR="00E02FF2" w:rsidRPr="00E46903">
        <w:t xml:space="preserve"> nustatytų reikalavimų</w:t>
      </w:r>
      <w:r w:rsidR="003B2740" w:rsidRPr="00E46903">
        <w:t xml:space="preserve"> (</w:t>
      </w:r>
      <w:r w:rsidR="00AE16B5" w:rsidRPr="00E46903">
        <w:t>šiuo atveju netaikoma</w:t>
      </w:r>
      <w:r w:rsidR="003B2740" w:rsidRPr="00E46903">
        <w:t>)</w:t>
      </w:r>
      <w:r w:rsidR="00E02FF2" w:rsidRPr="00E46903">
        <w:t>;</w:t>
      </w:r>
    </w:p>
    <w:p w14:paraId="03D082E4" w14:textId="34A915CF" w:rsidR="00E02FF2" w:rsidRPr="00E46903" w:rsidRDefault="00305705" w:rsidP="00305705">
      <w:pPr>
        <w:tabs>
          <w:tab w:val="left" w:pos="851"/>
          <w:tab w:val="left" w:pos="1560"/>
          <w:tab w:val="left" w:pos="1701"/>
        </w:tabs>
        <w:ind w:firstLine="851"/>
        <w:jc w:val="both"/>
      </w:pPr>
      <w:r>
        <w:rPr>
          <w:color w:val="000000" w:themeColor="text1"/>
        </w:rPr>
        <w:t>9.1.15.</w:t>
      </w:r>
      <w:r w:rsidR="00E02FF2" w:rsidRPr="00305705">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6FF62A50" w:rsidR="00E02FF2" w:rsidRPr="005445F6" w:rsidRDefault="00305705" w:rsidP="00305705">
      <w:pPr>
        <w:tabs>
          <w:tab w:val="left" w:pos="851"/>
          <w:tab w:val="left" w:pos="1560"/>
          <w:tab w:val="left" w:pos="1701"/>
        </w:tabs>
        <w:ind w:firstLine="851"/>
        <w:jc w:val="both"/>
      </w:pPr>
      <w:r>
        <w:rPr>
          <w:color w:val="000000"/>
        </w:rPr>
        <w:t>9.1.16.</w:t>
      </w:r>
      <w:r w:rsidR="00E02FF2" w:rsidRPr="00305705">
        <w:rPr>
          <w:color w:val="000000"/>
        </w:rPr>
        <w:t>tiekėjas neturi reikalaujamo profesinio pajėgumo, kai perkančioji organizacija nustato tiekėjo interesų konfliktą, galintį neigiamai paveikti sutarties vykdymą.</w:t>
      </w:r>
    </w:p>
    <w:p w14:paraId="3BA30059" w14:textId="7510A3DE" w:rsidR="005B6578" w:rsidRPr="00305705" w:rsidRDefault="00305705" w:rsidP="00305705">
      <w:pPr>
        <w:tabs>
          <w:tab w:val="left" w:pos="1418"/>
        </w:tabs>
        <w:suppressAutoHyphens w:val="0"/>
        <w:autoSpaceDN/>
        <w:ind w:firstLine="851"/>
        <w:contextualSpacing/>
        <w:jc w:val="both"/>
        <w:textAlignment w:val="auto"/>
        <w:rPr>
          <w:szCs w:val="20"/>
        </w:rPr>
      </w:pPr>
      <w:r>
        <w:rPr>
          <w:szCs w:val="20"/>
        </w:rPr>
        <w:t>9.2.</w:t>
      </w:r>
      <w:r w:rsidR="006E067E" w:rsidRPr="00305705">
        <w:rPr>
          <w:szCs w:val="20"/>
        </w:rPr>
        <w:t xml:space="preserve">Komisija, atmetusi dalyvio pasiūlymą šiame skyriuje numatytais pagrindais, nevėliau, kaip per 5 darbo dienas praneša dalyviui apie pasiūlymo atmetimą. </w:t>
      </w:r>
    </w:p>
    <w:p w14:paraId="6458F613" w14:textId="4947089A" w:rsidR="00D4688C" w:rsidRPr="00042D9F" w:rsidRDefault="00042D9F" w:rsidP="00042D9F">
      <w:pPr>
        <w:tabs>
          <w:tab w:val="left" w:pos="1418"/>
        </w:tabs>
        <w:suppressAutoHyphens w:val="0"/>
        <w:autoSpaceDN/>
        <w:ind w:firstLine="851"/>
        <w:contextualSpacing/>
        <w:jc w:val="both"/>
        <w:textAlignment w:val="auto"/>
        <w:rPr>
          <w:szCs w:val="20"/>
        </w:rPr>
      </w:pPr>
      <w:r>
        <w:rPr>
          <w:color w:val="000000"/>
          <w:lang w:eastAsia="lt-LT"/>
        </w:rPr>
        <w:t>9.3.</w:t>
      </w:r>
      <w:r w:rsidR="00D4688C" w:rsidRPr="00042D9F">
        <w:rPr>
          <w:color w:val="000000"/>
          <w:lang w:eastAsia="lt-LT"/>
        </w:rPr>
        <w:t>Perkančioji organizacija, gavusi dalyvio raštu pateiktą prašymą, ne vėliau kaip per 15 dienų nuo jo gavimo dienos išsamiai pateikia šią informaciją:</w:t>
      </w:r>
      <w:r w:rsidR="00D4688C">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008E24BE" w14:textId="2210FBB2" w:rsidR="002F5D54" w:rsidRPr="00221F3A" w:rsidRDefault="00D4688C" w:rsidP="00221F3A">
      <w:pPr>
        <w:suppressAutoHyphens w:val="0"/>
        <w:autoSpaceDN/>
        <w:ind w:firstLine="1276"/>
        <w:contextualSpacing/>
        <w:jc w:val="both"/>
        <w:textAlignment w:val="auto"/>
        <w:rPr>
          <w:szCs w:val="20"/>
        </w:rPr>
      </w:pPr>
      <w:r>
        <w:rPr>
          <w:rFonts w:eastAsia="Calibri"/>
        </w:rPr>
        <w:lastRenderedPageBreak/>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6B4E15E2" w14:textId="1DB60778" w:rsidR="007A517B" w:rsidRPr="00274641" w:rsidRDefault="003F7A22" w:rsidP="00700844">
      <w:pPr>
        <w:pStyle w:val="Sraopastraipa"/>
        <w:widowControl w:val="0"/>
        <w:numPr>
          <w:ilvl w:val="0"/>
          <w:numId w:val="70"/>
        </w:numPr>
        <w:autoSpaceDE w:val="0"/>
        <w:adjustRightInd w:val="0"/>
        <w:spacing w:before="240" w:after="120"/>
        <w:jc w:val="center"/>
        <w:textAlignment w:val="auto"/>
        <w:rPr>
          <w:rFonts w:eastAsia="Calibri"/>
          <w:b/>
          <w:bCs/>
          <w:lang w:eastAsia="lt-LT"/>
        </w:rPr>
      </w:pPr>
      <w:r w:rsidRPr="00274641">
        <w:rPr>
          <w:rFonts w:eastAsia="Calibri"/>
          <w:b/>
          <w:lang w:eastAsia="lt-LT"/>
        </w:rPr>
        <w:t>TIEKĖJŲ PAŠALINIMO PAGRINDAI</w:t>
      </w:r>
      <w:r w:rsidR="00C81166" w:rsidRPr="00274641">
        <w:rPr>
          <w:rFonts w:eastAsia="Calibri"/>
          <w:b/>
          <w:lang w:eastAsia="lt-LT"/>
        </w:rPr>
        <w:t xml:space="preserve">, </w:t>
      </w:r>
      <w:r w:rsidRPr="00274641">
        <w:rPr>
          <w:rFonts w:eastAsia="Calibri"/>
          <w:b/>
          <w:lang w:eastAsia="lt-LT"/>
        </w:rPr>
        <w:t>KVALIFIKACIJOS REIKALAVI</w:t>
      </w:r>
      <w:r w:rsidR="00985D92" w:rsidRPr="00274641">
        <w:rPr>
          <w:rFonts w:eastAsia="Calibri"/>
          <w:b/>
          <w:lang w:eastAsia="lt-LT"/>
        </w:rPr>
        <w:t>MAI</w:t>
      </w:r>
      <w:r w:rsidR="00C81166" w:rsidRPr="00274641">
        <w:rPr>
          <w:rFonts w:eastAsia="Calibri"/>
          <w:b/>
          <w:lang w:eastAsia="lt-LT"/>
        </w:rPr>
        <w:t xml:space="preserve"> </w:t>
      </w:r>
      <w:r w:rsidR="00C81166" w:rsidRPr="00274641">
        <w:rPr>
          <w:b/>
          <w:bCs/>
          <w:lang w:eastAsia="lt-LT"/>
        </w:rPr>
        <w:t>IR REIKALAUJAMI APLINKOS APSAUGOS VADYBOS SISTEMŲ STANDARTAI</w:t>
      </w:r>
    </w:p>
    <w:p w14:paraId="0C5D8A37" w14:textId="230BEF33" w:rsidR="00D873F1" w:rsidRPr="00EF411F" w:rsidRDefault="00274641" w:rsidP="00274641">
      <w:pPr>
        <w:widowControl w:val="0"/>
        <w:tabs>
          <w:tab w:val="left" w:pos="1418"/>
        </w:tabs>
        <w:suppressAutoHyphens w:val="0"/>
        <w:autoSpaceDE w:val="0"/>
        <w:adjustRightInd w:val="0"/>
        <w:ind w:firstLine="1276"/>
        <w:jc w:val="both"/>
        <w:textAlignment w:val="auto"/>
        <w:rPr>
          <w:bCs/>
          <w:szCs w:val="20"/>
        </w:rPr>
      </w:pPr>
      <w:r>
        <w:rPr>
          <w:szCs w:val="20"/>
        </w:rPr>
        <w:t>10.1.</w:t>
      </w:r>
      <w:r w:rsidR="004B0ECE" w:rsidRPr="00357097">
        <w:rPr>
          <w:szCs w:val="20"/>
        </w:rPr>
        <w:t>Tiekėjai, dalyvaujantys pirkime, turi neturėti pašalinimo pagrindų</w:t>
      </w:r>
      <w:r w:rsidR="00175EB8">
        <w:rPr>
          <w:szCs w:val="20"/>
        </w:rPr>
        <w:t xml:space="preserve">, </w:t>
      </w:r>
      <w:r w:rsidR="004B0ECE"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004B0ECE" w:rsidRPr="00175EB8">
        <w:rPr>
          <w:szCs w:val="20"/>
        </w:rPr>
        <w:t xml:space="preserve">ir kartu su pasiūlymu pateikti („prisegti“) pirkimo dokumentų </w:t>
      </w:r>
      <w:r w:rsidR="00357097" w:rsidRPr="00175EB8">
        <w:rPr>
          <w:szCs w:val="20"/>
        </w:rPr>
        <w:t>4</w:t>
      </w:r>
      <w:r w:rsidR="004B0ECE" w:rsidRPr="00175EB8">
        <w:rPr>
          <w:szCs w:val="20"/>
        </w:rPr>
        <w:t xml:space="preserve"> priede pateiktą EBVPD. </w:t>
      </w:r>
      <w:r w:rsidR="004B0ECE"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xml:space="preserve">; žr. </w:t>
      </w:r>
      <w:r>
        <w:rPr>
          <w:rFonts w:cstheme="minorHAnsi"/>
          <w:bCs/>
          <w:i/>
          <w:iCs/>
        </w:rPr>
        <w:t>10</w:t>
      </w:r>
      <w:r w:rsidR="00AF5580" w:rsidRPr="00175EB8">
        <w:rPr>
          <w:rFonts w:cstheme="minorHAnsi"/>
          <w:bCs/>
          <w:i/>
          <w:iCs/>
        </w:rPr>
        <w:t>.10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w:t>
      </w:r>
      <w:r>
        <w:rPr>
          <w:rFonts w:cstheme="minorHAnsi"/>
          <w:bCs/>
          <w:i/>
          <w:iCs/>
        </w:rPr>
        <w:t>0</w:t>
      </w:r>
      <w:r w:rsidR="00FD707E" w:rsidRPr="00175EB8">
        <w:rPr>
          <w:rFonts w:cstheme="minorHAnsi"/>
          <w:bCs/>
          <w:i/>
          <w:iCs/>
        </w:rPr>
        <w:t>.11 punktą</w:t>
      </w:r>
      <w:r w:rsidR="00FD707E" w:rsidRPr="00175EB8">
        <w:rPr>
          <w:bCs/>
          <w:szCs w:val="20"/>
        </w:rPr>
        <w:t xml:space="preserve">) </w:t>
      </w:r>
      <w:r w:rsidR="004B0ECE" w:rsidRPr="00175EB8">
        <w:rPr>
          <w:bCs/>
          <w:szCs w:val="20"/>
        </w:rPr>
        <w:t xml:space="preserve">patvirtinančių dokumentų reikalaus </w:t>
      </w:r>
      <w:r w:rsidR="004B0ECE"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004B0ECE" w:rsidRPr="00EF411F">
        <w:rPr>
          <w:bCs/>
          <w:szCs w:val="20"/>
        </w:rPr>
        <w:t xml:space="preserve">. Jei laimėjęs tiekėjas ketina remtis kito (-ų) ūkio subjekto (-ų) pajėgumais </w:t>
      </w:r>
      <w:r w:rsidR="004B0ECE" w:rsidRPr="00EF411F">
        <w:rPr>
          <w:rFonts w:eastAsia="Calibri" w:cstheme="minorHAnsi"/>
          <w:bCs/>
        </w:rPr>
        <w:t>pagal VPĮ 49 straipsnį</w:t>
      </w:r>
      <w:r w:rsidR="004B0ECE" w:rsidRPr="00EF411F">
        <w:rPr>
          <w:bCs/>
          <w:szCs w:val="20"/>
        </w:rPr>
        <w:t xml:space="preserve">, privalės pateikti ir šio (-ių) ūkio subjekto (-ų) atitiktį </w:t>
      </w:r>
      <w:r w:rsidR="00D873F1" w:rsidRPr="00EF411F">
        <w:rPr>
          <w:bCs/>
          <w:szCs w:val="20"/>
        </w:rPr>
        <w:t xml:space="preserve">nurodytiems </w:t>
      </w:r>
      <w:r w:rsidR="00E65EEA">
        <w:rPr>
          <w:bCs/>
          <w:szCs w:val="20"/>
        </w:rPr>
        <w:t xml:space="preserve">                                    </w:t>
      </w:r>
      <w:r w:rsidR="004B0ECE" w:rsidRPr="00EF411F">
        <w:rPr>
          <w:bCs/>
          <w:szCs w:val="20"/>
        </w:rPr>
        <w:t>reikalavimams patvirtinančius dokumentus.</w:t>
      </w:r>
    </w:p>
    <w:p w14:paraId="239FD382" w14:textId="4F01B192" w:rsidR="004B0ECE" w:rsidRPr="00C76848" w:rsidRDefault="002F02DD" w:rsidP="002F02DD">
      <w:pPr>
        <w:widowControl w:val="0"/>
        <w:tabs>
          <w:tab w:val="left" w:pos="1418"/>
        </w:tabs>
        <w:suppressAutoHyphens w:val="0"/>
        <w:autoSpaceDE w:val="0"/>
        <w:adjustRightInd w:val="0"/>
        <w:ind w:firstLine="851"/>
        <w:jc w:val="both"/>
        <w:textAlignment w:val="auto"/>
        <w:rPr>
          <w:szCs w:val="20"/>
        </w:rPr>
      </w:pPr>
      <w:r>
        <w:rPr>
          <w:rFonts w:cstheme="minorHAnsi"/>
          <w:b/>
          <w:bCs/>
        </w:rPr>
        <w:t>10.2.</w:t>
      </w:r>
      <w:r w:rsidR="004B0ECE" w:rsidRPr="00CD1A81">
        <w:rPr>
          <w:rFonts w:cstheme="minorHAnsi"/>
          <w:b/>
          <w:bCs/>
        </w:rPr>
        <w:t>Atskirą EBVPD pildo</w:t>
      </w:r>
      <w:r w:rsidR="004B0ECE" w:rsidRPr="00CD1A81">
        <w:rPr>
          <w:rFonts w:cstheme="minorHAnsi"/>
        </w:rPr>
        <w:t>:</w:t>
      </w:r>
    </w:p>
    <w:p w14:paraId="0AFC8021" w14:textId="4DB2CF58" w:rsidR="00C76848" w:rsidRPr="002F02DD" w:rsidRDefault="002F02DD" w:rsidP="002F02DD">
      <w:pPr>
        <w:widowControl w:val="0"/>
        <w:tabs>
          <w:tab w:val="left" w:pos="1560"/>
        </w:tabs>
        <w:suppressAutoHyphens w:val="0"/>
        <w:autoSpaceDE w:val="0"/>
        <w:adjustRightInd w:val="0"/>
        <w:ind w:firstLine="851"/>
        <w:contextualSpacing/>
        <w:jc w:val="both"/>
        <w:textAlignment w:val="auto"/>
        <w:rPr>
          <w:szCs w:val="20"/>
        </w:rPr>
      </w:pPr>
      <w:r>
        <w:rPr>
          <w:rFonts w:eastAsiaTheme="minorHAnsi" w:cstheme="minorHAnsi"/>
          <w:bCs/>
          <w:iCs/>
        </w:rPr>
        <w:t>10.2.1.</w:t>
      </w:r>
      <w:r w:rsidR="00C76848" w:rsidRPr="002F02DD">
        <w:rPr>
          <w:rFonts w:eastAsiaTheme="minorHAnsi" w:cstheme="minorHAnsi"/>
          <w:bCs/>
          <w:iCs/>
        </w:rPr>
        <w:t>tiekėjas;</w:t>
      </w:r>
    </w:p>
    <w:p w14:paraId="4C6EB4FE" w14:textId="4C3B5685" w:rsidR="00C76848" w:rsidRPr="002F02DD" w:rsidRDefault="002F02DD" w:rsidP="002F02DD">
      <w:pPr>
        <w:widowControl w:val="0"/>
        <w:tabs>
          <w:tab w:val="left" w:pos="1560"/>
        </w:tabs>
        <w:suppressAutoHyphens w:val="0"/>
        <w:autoSpaceDE w:val="0"/>
        <w:adjustRightInd w:val="0"/>
        <w:ind w:firstLine="851"/>
        <w:contextualSpacing/>
        <w:jc w:val="both"/>
        <w:textAlignment w:val="auto"/>
        <w:rPr>
          <w:szCs w:val="20"/>
        </w:rPr>
      </w:pPr>
      <w:r>
        <w:rPr>
          <w:rFonts w:eastAsiaTheme="minorHAnsi" w:cstheme="minorHAnsi"/>
          <w:bCs/>
          <w:iCs/>
        </w:rPr>
        <w:t>10.2.2.</w:t>
      </w:r>
      <w:r w:rsidR="00C76848" w:rsidRPr="002F02DD">
        <w:rPr>
          <w:rFonts w:eastAsiaTheme="minorHAnsi" w:cstheme="minorHAnsi"/>
          <w:bCs/>
          <w:iCs/>
        </w:rPr>
        <w:t>kiekvienas tiekėjų grupės narys (jeigu pasiūlymą teikia tiekėjų grupė);</w:t>
      </w:r>
    </w:p>
    <w:p w14:paraId="1FC0F607" w14:textId="415D02BD" w:rsidR="00C76848" w:rsidRPr="002F02DD" w:rsidRDefault="002F02DD" w:rsidP="002F02DD">
      <w:pPr>
        <w:widowControl w:val="0"/>
        <w:tabs>
          <w:tab w:val="left" w:pos="1560"/>
        </w:tabs>
        <w:suppressAutoHyphens w:val="0"/>
        <w:autoSpaceDE w:val="0"/>
        <w:adjustRightInd w:val="0"/>
        <w:ind w:firstLine="851"/>
        <w:contextualSpacing/>
        <w:jc w:val="both"/>
        <w:textAlignment w:val="auto"/>
        <w:rPr>
          <w:szCs w:val="20"/>
        </w:rPr>
      </w:pPr>
      <w:r>
        <w:rPr>
          <w:rFonts w:eastAsiaTheme="minorHAnsi" w:cstheme="minorHAnsi"/>
          <w:bCs/>
          <w:iCs/>
        </w:rPr>
        <w:t>10.2.3.</w:t>
      </w:r>
      <w:r w:rsidR="00C76848" w:rsidRPr="002F02DD">
        <w:rPr>
          <w:rFonts w:eastAsiaTheme="minorHAnsi" w:cstheme="minorHAnsi"/>
          <w:bCs/>
          <w:iCs/>
        </w:rPr>
        <w:t>kiekvienas ūkio subjektas, jeigu tiekėjas remiasi jo pajėgumais pagal VPĮ 49 straipsnį.</w:t>
      </w:r>
    </w:p>
    <w:p w14:paraId="4EAB7EAA" w14:textId="58DA5C44" w:rsidR="00FF635B" w:rsidRDefault="002F02DD" w:rsidP="002F02DD">
      <w:pPr>
        <w:widowControl w:val="0"/>
        <w:tabs>
          <w:tab w:val="left" w:pos="1418"/>
        </w:tabs>
        <w:autoSpaceDE w:val="0"/>
        <w:adjustRightInd w:val="0"/>
        <w:ind w:firstLine="851"/>
        <w:jc w:val="both"/>
      </w:pPr>
      <w:r>
        <w:t>10.3.</w:t>
      </w:r>
      <w:r w:rsidR="004B0ECE" w:rsidRPr="00046784">
        <w:t>Perkančioji organizacija netikrina subtiekėjo (-ų), kurių pajėgumais (kvalifikacija) tiekėjas nesiremia, pašalinimo pagrindų.</w:t>
      </w:r>
    </w:p>
    <w:p w14:paraId="09647281" w14:textId="41224AD3" w:rsidR="00FF635B" w:rsidRDefault="002F02DD" w:rsidP="002F02DD">
      <w:pPr>
        <w:widowControl w:val="0"/>
        <w:tabs>
          <w:tab w:val="left" w:pos="1418"/>
        </w:tabs>
        <w:autoSpaceDE w:val="0"/>
        <w:adjustRightInd w:val="0"/>
        <w:ind w:firstLine="851"/>
        <w:jc w:val="both"/>
      </w:pPr>
      <w:r>
        <w:t>10.4.</w:t>
      </w:r>
      <w:r w:rsidR="004B0ECE" w:rsidRPr="00046784">
        <w:t xml:space="preserve">Perkančioji organizacija netikrina </w:t>
      </w:r>
      <w:r w:rsidR="004B0ECE" w:rsidRPr="002F02DD">
        <w:rPr>
          <w:rFonts w:eastAsiaTheme="minorHAnsi" w:cstheme="minorHAnsi"/>
          <w:bCs/>
          <w:iCs/>
        </w:rPr>
        <w:t xml:space="preserve">fizinių asmenų (specialistų), </w:t>
      </w:r>
      <w:r w:rsidR="004B0ECE" w:rsidRPr="002F02DD">
        <w:rPr>
          <w:rFonts w:cstheme="minorHAnsi"/>
          <w:iCs/>
        </w:rPr>
        <w:t>kurių pajėgumais tiekėjas remiasi pagal VPĮ 49 straipsnį</w:t>
      </w:r>
      <w:r w:rsidR="004B0ECE" w:rsidRPr="002F02DD">
        <w:rPr>
          <w:rFonts w:eastAsiaTheme="minorHAnsi" w:cstheme="minorHAnsi"/>
          <w:bCs/>
          <w:iCs/>
        </w:rPr>
        <w:t xml:space="preserve"> ir kuriuos, pirkimo laimėjimo atveju, tiekėjas ketina įdarbinti, (kvazisubtiekėjų) pašalinimo pagrindų</w:t>
      </w:r>
      <w:r w:rsidR="004B0ECE" w:rsidRPr="00E46903">
        <w:t>.</w:t>
      </w:r>
    </w:p>
    <w:p w14:paraId="06C9B31E" w14:textId="22A67044" w:rsidR="005572CB" w:rsidRPr="005572CB" w:rsidRDefault="002F02DD" w:rsidP="002F02DD">
      <w:pPr>
        <w:widowControl w:val="0"/>
        <w:tabs>
          <w:tab w:val="left" w:pos="1418"/>
        </w:tabs>
        <w:autoSpaceDE w:val="0"/>
        <w:adjustRightInd w:val="0"/>
        <w:ind w:firstLine="851"/>
        <w:jc w:val="both"/>
      </w:pPr>
      <w:r>
        <w:rPr>
          <w:rFonts w:eastAsiaTheme="minorHAnsi" w:cstheme="minorHAnsi"/>
        </w:rPr>
        <w:t>10.5.</w:t>
      </w:r>
      <w:r w:rsidR="004B0ECE" w:rsidRPr="002F02DD">
        <w:rPr>
          <w:rFonts w:eastAsiaTheme="minorHAnsi" w:cstheme="minorHAnsi"/>
        </w:rPr>
        <w:t xml:space="preserve">Perkančioji organizacija tiekėją pašalina iš pirkimo procedūros bet kuriame pirkimo procedūros </w:t>
      </w:r>
      <w:r w:rsidR="004B0ECE" w:rsidRPr="002F02DD">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2F02DD">
        <w:rPr>
          <w:rFonts w:eastAsiaTheme="minorHAnsi"/>
        </w:rPr>
        <w:t xml:space="preserve">, </w:t>
      </w:r>
      <w:r w:rsidR="00BD7104" w:rsidRPr="002F02DD">
        <w:rPr>
          <w:rFonts w:eastAsia="Verdana"/>
          <w:color w:val="000000" w:themeColor="text1"/>
        </w:rPr>
        <w:t>išskyrus VPĮ 46 straipsnio 10 dalyje nustatytus atvejus (tačiau atsižvelgiant į VPĮ 46 straipsnio 11 ir 12 dalių nuostatas).</w:t>
      </w:r>
      <w:r w:rsidR="00325B6D" w:rsidRPr="002F02DD">
        <w:rPr>
          <w:rFonts w:eastAsia="Verdana"/>
          <w:color w:val="000000" w:themeColor="text1"/>
        </w:rPr>
        <w:t xml:space="preserve"> </w:t>
      </w:r>
      <w:r w:rsidR="00325B6D" w:rsidRPr="002F02DD">
        <w:rPr>
          <w:color w:val="000000"/>
        </w:rPr>
        <w:t>Perkančioji organizacija pašalina tiekėją iš pirkimo procedūros</w:t>
      </w:r>
      <w:r w:rsidR="00325B6D" w:rsidRPr="00E46903">
        <w:t xml:space="preserve"> pagal VPĮ 46 straipsnio 4 ir 6 dalyse nurodytus pašalinimo pagrindus</w:t>
      </w:r>
      <w:r w:rsidR="00325B6D" w:rsidRPr="002F02DD">
        <w:rPr>
          <w:color w:val="000000"/>
        </w:rPr>
        <w:t xml:space="preserve"> ir tuo atveju, kai ji turi įtikinamų duomenų, kad tiekėjas yra įsteigtas arba </w:t>
      </w:r>
      <w:r w:rsidR="00325B6D" w:rsidRPr="00E46903">
        <w:t xml:space="preserve">dalyvauja pirkime vietoj kito asmens, </w:t>
      </w:r>
      <w:r w:rsidR="00325B6D" w:rsidRPr="002F02DD">
        <w:rPr>
          <w:color w:val="000000"/>
        </w:rPr>
        <w:t xml:space="preserve">siekiant išvengti </w:t>
      </w:r>
      <w:r w:rsidR="00325B6D" w:rsidRPr="00E46903">
        <w:t>VPĮ 46 straipsnio 4 ir 6 dalyse nurodytų pašalinimo pagrindų</w:t>
      </w:r>
      <w:r w:rsidR="00325B6D" w:rsidRPr="002F02DD">
        <w:rPr>
          <w:color w:val="000000"/>
        </w:rPr>
        <w:t xml:space="preserve"> taikymo.</w:t>
      </w:r>
    </w:p>
    <w:p w14:paraId="7C53DE71" w14:textId="23AD4CC0" w:rsidR="005572CB" w:rsidRPr="005572CB" w:rsidRDefault="002F02DD" w:rsidP="002F02DD">
      <w:pPr>
        <w:widowControl w:val="0"/>
        <w:tabs>
          <w:tab w:val="left" w:pos="1418"/>
        </w:tabs>
        <w:autoSpaceDE w:val="0"/>
        <w:adjustRightInd w:val="0"/>
        <w:ind w:firstLine="993"/>
        <w:jc w:val="both"/>
      </w:pPr>
      <w:r>
        <w:rPr>
          <w:rFonts w:eastAsia="Verdana"/>
        </w:rPr>
        <w:t>10.6.</w:t>
      </w:r>
      <w:r w:rsidR="00DC0AC3" w:rsidRPr="002F02DD">
        <w:rPr>
          <w:rFonts w:eastAsia="Verdan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DE20901" w14:textId="7EDAA7DC" w:rsidR="005572CB" w:rsidRPr="005572CB" w:rsidRDefault="002F02DD" w:rsidP="002F02DD">
      <w:pPr>
        <w:widowControl w:val="0"/>
        <w:tabs>
          <w:tab w:val="left" w:pos="1418"/>
        </w:tabs>
        <w:autoSpaceDE w:val="0"/>
        <w:adjustRightInd w:val="0"/>
        <w:ind w:firstLine="993"/>
        <w:jc w:val="both"/>
      </w:pPr>
      <w:r>
        <w:rPr>
          <w:rFonts w:cstheme="minorHAnsi"/>
          <w:iCs/>
        </w:rPr>
        <w:t>10.7.</w:t>
      </w:r>
      <w:r w:rsidR="004B0ECE" w:rsidRPr="002F02DD">
        <w:rPr>
          <w:rFonts w:cstheme="minorHAnsi"/>
          <w:iCs/>
        </w:rPr>
        <w:t xml:space="preserve">Jeigu ūkio subjekto, kurio pajėgumais tiekėjas remiasi pagal VPĮ 49 straipsnį, padėtis atitinka bent </w:t>
      </w:r>
      <w:r w:rsidR="004B0ECE" w:rsidRPr="002F02DD">
        <w:rPr>
          <w:iCs/>
        </w:rPr>
        <w:t>vieną nustatytą tiekėjo pašalinimo pagrindą, perkančioji organizacija reikalauja, kad tiekėjas per perkančiosios organizacijos nustatytą terminą pakeistų minėtą subjektą reikalavimus atitinkančiu subtiekėju.</w:t>
      </w:r>
    </w:p>
    <w:p w14:paraId="48864030" w14:textId="23075CB8" w:rsidR="005572CB" w:rsidRPr="005572CB" w:rsidRDefault="002F02DD" w:rsidP="002F02DD">
      <w:pPr>
        <w:widowControl w:val="0"/>
        <w:tabs>
          <w:tab w:val="left" w:pos="1418"/>
        </w:tabs>
        <w:autoSpaceDE w:val="0"/>
        <w:adjustRightInd w:val="0"/>
        <w:ind w:firstLine="993"/>
        <w:jc w:val="both"/>
      </w:pPr>
      <w:r>
        <w:rPr>
          <w:rFonts w:cstheme="minorHAnsi"/>
          <w:b/>
        </w:rPr>
        <w:t>10.8.</w:t>
      </w:r>
      <w:r w:rsidR="004B0ECE" w:rsidRPr="002F02DD">
        <w:rPr>
          <w:rFonts w:cstheme="minorHAnsi"/>
          <w:b/>
        </w:rPr>
        <w:t xml:space="preserve">Tiekėjų pašalinimo pagrindai ir jų nebuvimą patvirtinantys dokumentai </w:t>
      </w:r>
      <w:r w:rsidR="005572CB" w:rsidRPr="002F02DD">
        <w:rPr>
          <w:rFonts w:cstheme="minorHAnsi"/>
          <w:b/>
        </w:rPr>
        <w:t xml:space="preserve">                            </w:t>
      </w:r>
      <w:r w:rsidR="004B0ECE" w:rsidRPr="002F02DD">
        <w:rPr>
          <w:rFonts w:cstheme="minorHAnsi"/>
          <w:b/>
        </w:rPr>
        <w:t>(1 lentelė)</w:t>
      </w:r>
      <w:r w:rsidR="00DE6383" w:rsidRPr="002F02DD">
        <w:rPr>
          <w:rFonts w:cstheme="minorHAnsi"/>
          <w:b/>
        </w:rPr>
        <w:t xml:space="preserve"> yra pateikiami pirkimo sąlygų 5 priede</w:t>
      </w:r>
      <w:r w:rsidR="00DE6383" w:rsidRPr="002F02DD">
        <w:rPr>
          <w:rFonts w:cstheme="minorHAnsi"/>
          <w:bCs/>
        </w:rPr>
        <w:t>.</w:t>
      </w:r>
    </w:p>
    <w:p w14:paraId="524164BF" w14:textId="44B9D498" w:rsidR="005572CB" w:rsidRPr="005572CB" w:rsidRDefault="002F02DD" w:rsidP="002F02DD">
      <w:pPr>
        <w:widowControl w:val="0"/>
        <w:tabs>
          <w:tab w:val="left" w:pos="1418"/>
        </w:tabs>
        <w:autoSpaceDE w:val="0"/>
        <w:adjustRightInd w:val="0"/>
        <w:ind w:firstLine="993"/>
        <w:jc w:val="both"/>
      </w:pPr>
      <w:r>
        <w:rPr>
          <w:rFonts w:eastAsiaTheme="minorHAnsi" w:cstheme="minorHAnsi"/>
        </w:rPr>
        <w:t>10.9.</w:t>
      </w:r>
      <w:r w:rsidR="003674B0" w:rsidRPr="002F02DD">
        <w:rPr>
          <w:rFonts w:eastAsiaTheme="minorHAnsi" w:cstheme="minorHAnsi"/>
        </w:rPr>
        <w:t xml:space="preserve">Perkančioji organizacija gali netaikyti </w:t>
      </w:r>
      <w:r w:rsidR="00655916" w:rsidRPr="002F02DD">
        <w:rPr>
          <w:rFonts w:cstheme="minorHAnsi"/>
        </w:rPr>
        <w:t>VPĮ</w:t>
      </w:r>
      <w:r w:rsidR="003674B0" w:rsidRPr="002F02DD">
        <w:rPr>
          <w:rFonts w:cstheme="minorHAnsi"/>
        </w:rPr>
        <w:t xml:space="preserve"> 46 </w:t>
      </w:r>
      <w:r w:rsidR="003674B0" w:rsidRPr="002F02DD">
        <w:rPr>
          <w:rFonts w:eastAsiaTheme="minorHAnsi" w:cstheme="minorHAnsi"/>
        </w:rPr>
        <w:t>straipsnio 1, 3 ir 4 dalyse nustatytų tiekėjo pašalinimo iš pirkimo procedūros pagrindų tik išimtiniais atvejais, kai būtina užtikrinti viešojo intereso apsaugą, įskaitant visuomenės sveikatos ir aplinkos apsaugą.</w:t>
      </w:r>
    </w:p>
    <w:p w14:paraId="41BC32CC" w14:textId="1938CFAA" w:rsidR="00E46903" w:rsidRPr="005572CB" w:rsidRDefault="002F02DD" w:rsidP="002F02DD">
      <w:pPr>
        <w:widowControl w:val="0"/>
        <w:tabs>
          <w:tab w:val="left" w:pos="1560"/>
        </w:tabs>
        <w:autoSpaceDE w:val="0"/>
        <w:adjustRightInd w:val="0"/>
        <w:ind w:firstLine="851"/>
        <w:jc w:val="both"/>
      </w:pPr>
      <w:r>
        <w:rPr>
          <w:b/>
          <w:bCs/>
          <w:szCs w:val="20"/>
        </w:rPr>
        <w:t>10.10.</w:t>
      </w:r>
      <w:r w:rsidR="00E07D84" w:rsidRPr="002F02DD">
        <w:rPr>
          <w:b/>
          <w:bCs/>
          <w:szCs w:val="20"/>
        </w:rPr>
        <w:t xml:space="preserve">Tiekėjo kvalifikacija turi atitikti 2 lentelėje „Tiekėjo kvalifikacijos reikalavimai“ </w:t>
      </w:r>
      <w:r w:rsidR="00E07D84" w:rsidRPr="002F02DD">
        <w:rPr>
          <w:b/>
          <w:bCs/>
          <w:szCs w:val="20"/>
        </w:rPr>
        <w:lastRenderedPageBreak/>
        <w:t xml:space="preserve">nustatytus tiekėjo kvalifikacijos reikalavimus: </w:t>
      </w:r>
    </w:p>
    <w:p w14:paraId="4F261C9C" w14:textId="77777777" w:rsidR="001A29B3" w:rsidRPr="001A29B3" w:rsidRDefault="001A29B3" w:rsidP="001A29B3">
      <w:pPr>
        <w:widowControl w:val="0"/>
        <w:tabs>
          <w:tab w:val="left" w:pos="993"/>
          <w:tab w:val="left" w:pos="1134"/>
          <w:tab w:val="left" w:pos="1276"/>
          <w:tab w:val="left" w:pos="1560"/>
        </w:tabs>
        <w:suppressAutoHyphens w:val="0"/>
        <w:autoSpaceDE w:val="0"/>
        <w:adjustRightInd w:val="0"/>
        <w:jc w:val="both"/>
        <w:textAlignment w:val="auto"/>
        <w:rPr>
          <w:szCs w:val="20"/>
        </w:rPr>
      </w:pPr>
    </w:p>
    <w:p w14:paraId="277E4FDE" w14:textId="4970C93B" w:rsidR="0029441E" w:rsidRPr="00E46903" w:rsidRDefault="00E07D84" w:rsidP="005572CB">
      <w:pPr>
        <w:pStyle w:val="Sraopastraipa"/>
        <w:widowControl w:val="0"/>
        <w:tabs>
          <w:tab w:val="left" w:pos="1418"/>
        </w:tabs>
        <w:suppressAutoHyphens w:val="0"/>
        <w:autoSpaceDE w:val="0"/>
        <w:adjustRightInd w:val="0"/>
        <w:spacing w:line="360" w:lineRule="auto"/>
        <w:ind w:left="660"/>
        <w:jc w:val="right"/>
        <w:textAlignment w:val="auto"/>
        <w:rPr>
          <w:bCs/>
          <w:i/>
          <w:iCs/>
          <w:lang w:eastAsia="lt-LT"/>
        </w:rPr>
      </w:pPr>
      <w:r w:rsidRPr="00EB0784">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686"/>
        <w:gridCol w:w="4383"/>
      </w:tblGrid>
      <w:tr w:rsidR="008B1DE6" w:rsidRPr="006F0084" w14:paraId="014AA568" w14:textId="77777777" w:rsidTr="008C1B4C">
        <w:trPr>
          <w:cantSplit/>
          <w:tblHeader/>
        </w:trPr>
        <w:tc>
          <w:tcPr>
            <w:tcW w:w="570" w:type="dxa"/>
            <w:shd w:val="clear" w:color="auto" w:fill="D6E3BC" w:themeFill="accent3" w:themeFillTint="66"/>
            <w:vAlign w:val="center"/>
          </w:tcPr>
          <w:p w14:paraId="47B264B6"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686" w:type="dxa"/>
            <w:shd w:val="clear" w:color="auto" w:fill="D6E3BC" w:themeFill="accent3" w:themeFillTint="66"/>
            <w:vAlign w:val="center"/>
          </w:tcPr>
          <w:p w14:paraId="21CE844B" w14:textId="77777777" w:rsidR="008B1DE6" w:rsidRPr="006F0084" w:rsidRDefault="008B1DE6" w:rsidP="005572CB">
            <w:pPr>
              <w:widowControl w:val="0"/>
              <w:tabs>
                <w:tab w:val="left" w:pos="1418"/>
              </w:tabs>
              <w:suppressAutoHyphens w:val="0"/>
              <w:autoSpaceDE w:val="0"/>
              <w:adjustRightInd w:val="0"/>
              <w:jc w:val="center"/>
              <w:textAlignment w:val="auto"/>
              <w:rPr>
                <w:b/>
                <w:bCs/>
                <w:lang w:eastAsia="lt-LT"/>
              </w:rPr>
            </w:pPr>
            <w:r w:rsidRPr="006F0084">
              <w:rPr>
                <w:b/>
                <w:bCs/>
                <w:lang w:eastAsia="lt-LT"/>
              </w:rPr>
              <w:t>Kvalifikacijos reikalavimai</w:t>
            </w:r>
          </w:p>
        </w:tc>
        <w:tc>
          <w:tcPr>
            <w:tcW w:w="4383" w:type="dxa"/>
            <w:shd w:val="clear" w:color="auto" w:fill="D6E3BC" w:themeFill="accent3" w:themeFillTint="66"/>
            <w:vAlign w:val="center"/>
          </w:tcPr>
          <w:p w14:paraId="0AB5F37C" w14:textId="77777777" w:rsidR="008B1DE6" w:rsidRPr="006F0084" w:rsidRDefault="008B1DE6" w:rsidP="005572CB">
            <w:pPr>
              <w:widowControl w:val="0"/>
              <w:tabs>
                <w:tab w:val="left" w:pos="1418"/>
              </w:tabs>
              <w:suppressAutoHyphens w:val="0"/>
              <w:autoSpaceDE w:val="0"/>
              <w:adjustRightInd w:val="0"/>
              <w:jc w:val="center"/>
              <w:textAlignment w:val="auto"/>
              <w:rPr>
                <w:b/>
                <w:bCs/>
                <w:lang w:eastAsia="lt-LT"/>
              </w:rPr>
            </w:pPr>
            <w:r w:rsidRPr="006F0084">
              <w:rPr>
                <w:b/>
              </w:rPr>
              <w:t>Kvalifikacijos reikalavimus įrodantys         dokumentai</w:t>
            </w:r>
          </w:p>
        </w:tc>
      </w:tr>
      <w:tr w:rsidR="008B1DE6" w:rsidRPr="006F0084" w14:paraId="707D2EE2" w14:textId="77777777" w:rsidTr="008C1B4C">
        <w:tc>
          <w:tcPr>
            <w:tcW w:w="9639" w:type="dxa"/>
            <w:gridSpan w:val="3"/>
            <w:shd w:val="clear" w:color="auto" w:fill="D6E3BC" w:themeFill="accent3" w:themeFillTint="66"/>
          </w:tcPr>
          <w:p w14:paraId="7231830B" w14:textId="77777777" w:rsidR="008B1DE6" w:rsidRPr="006F0084" w:rsidRDefault="008B1DE6" w:rsidP="005572CB">
            <w:pPr>
              <w:jc w:val="center"/>
              <w:rPr>
                <w:bCs/>
              </w:rPr>
            </w:pPr>
            <w:r w:rsidRPr="006F0084">
              <w:rPr>
                <w:b/>
                <w:bCs/>
                <w:iCs/>
                <w:lang w:eastAsia="lt-LT"/>
              </w:rPr>
              <w:t>Techninis ir profesinis pajėgumas</w:t>
            </w:r>
          </w:p>
        </w:tc>
      </w:tr>
      <w:tr w:rsidR="001B234F" w:rsidRPr="006F0084" w14:paraId="69BB7FB4" w14:textId="77777777" w:rsidTr="008B1DE6">
        <w:tc>
          <w:tcPr>
            <w:tcW w:w="570" w:type="dxa"/>
          </w:tcPr>
          <w:p w14:paraId="0D7C97E7" w14:textId="3C63601B" w:rsidR="001B234F" w:rsidRPr="006F0084" w:rsidRDefault="001B234F" w:rsidP="001B234F">
            <w:pPr>
              <w:widowControl w:val="0"/>
              <w:tabs>
                <w:tab w:val="left" w:pos="1418"/>
              </w:tabs>
              <w:suppressAutoHyphens w:val="0"/>
              <w:autoSpaceDE w:val="0"/>
              <w:adjustRightInd w:val="0"/>
              <w:jc w:val="both"/>
              <w:textAlignment w:val="auto"/>
              <w:rPr>
                <w:lang w:eastAsia="lt-LT"/>
              </w:rPr>
            </w:pPr>
            <w:r w:rsidRPr="00CC1F0F">
              <w:rPr>
                <w:lang w:eastAsia="lt-LT"/>
              </w:rPr>
              <w:t>1.</w:t>
            </w:r>
          </w:p>
        </w:tc>
        <w:tc>
          <w:tcPr>
            <w:tcW w:w="4686" w:type="dxa"/>
          </w:tcPr>
          <w:p w14:paraId="4B6AD010" w14:textId="6D4C2B8A" w:rsidR="001B234F" w:rsidRPr="0090482A" w:rsidRDefault="001B234F" w:rsidP="001B234F">
            <w:pPr>
              <w:widowControl w:val="0"/>
              <w:tabs>
                <w:tab w:val="left" w:pos="1418"/>
              </w:tabs>
              <w:suppressAutoHyphens w:val="0"/>
              <w:autoSpaceDE w:val="0"/>
              <w:adjustRightInd w:val="0"/>
              <w:jc w:val="both"/>
              <w:textAlignment w:val="auto"/>
              <w:rPr>
                <w:b/>
                <w:bCs/>
                <w:color w:val="000000" w:themeColor="text1"/>
              </w:rPr>
            </w:pPr>
            <w:r w:rsidRPr="0090482A">
              <w:rPr>
                <w:bCs/>
                <w:lang w:eastAsia="lt-LT"/>
              </w:rPr>
              <w:t xml:space="preserve">Tiekėjas per paskutinius 5 metus </w:t>
            </w:r>
            <w:r w:rsidRPr="0090482A">
              <w:rPr>
                <w:lang w:eastAsia="lt-LT"/>
              </w:rPr>
              <w:t xml:space="preserve">iki pasiūlymų pateikimo galutinio termino pabaigos pagal vieną ar daugiau sutarčių yra </w:t>
            </w:r>
            <w:r w:rsidRPr="0090482A">
              <w:rPr>
                <w:b/>
                <w:bCs/>
                <w:lang w:eastAsia="lt-LT"/>
              </w:rPr>
              <w:t xml:space="preserve">atlikęs* </w:t>
            </w:r>
            <w:r w:rsidRPr="0090482A">
              <w:rPr>
                <w:b/>
                <w:bCs/>
              </w:rPr>
              <w:t>savo</w:t>
            </w:r>
            <w:r w:rsidR="005572CB">
              <w:rPr>
                <w:b/>
                <w:bCs/>
              </w:rPr>
              <w:t xml:space="preserve">                         </w:t>
            </w:r>
            <w:r w:rsidRPr="0090482A">
              <w:rPr>
                <w:b/>
                <w:bCs/>
              </w:rPr>
              <w:t xml:space="preserve"> jėgomis</w:t>
            </w:r>
            <w:r w:rsidRPr="00436E26">
              <w:rPr>
                <w:b/>
                <w:bCs/>
              </w:rPr>
              <w:t>**</w:t>
            </w:r>
            <w:r w:rsidRPr="0090482A">
              <w:t xml:space="preserve"> </w:t>
            </w:r>
            <w:r w:rsidRPr="0090482A">
              <w:rPr>
                <w:b/>
                <w:bCs/>
              </w:rPr>
              <w:t xml:space="preserve">negyvenamųjų ir (ar) </w:t>
            </w:r>
            <w:r w:rsidR="005572CB">
              <w:rPr>
                <w:b/>
                <w:bCs/>
              </w:rPr>
              <w:t xml:space="preserve">                                              </w:t>
            </w:r>
            <w:r w:rsidRPr="0090482A">
              <w:rPr>
                <w:b/>
                <w:bCs/>
              </w:rPr>
              <w:t>gyvenamųjų pastatų statybos darbų</w:t>
            </w:r>
            <w:r w:rsidRPr="00436E26">
              <w:rPr>
                <w:b/>
                <w:bCs/>
              </w:rPr>
              <w:t>***</w:t>
            </w:r>
            <w:r w:rsidRPr="0090482A">
              <w:t xml:space="preserve"> (naujos statybos ir (ar) rekonstravimo darbų, ir (ar) kapitalinio remonto darbų, ir (ar) </w:t>
            </w:r>
            <w:r w:rsidR="005572CB">
              <w:t xml:space="preserve">                                     </w:t>
            </w:r>
            <w:r w:rsidRPr="0090482A">
              <w:t xml:space="preserve">paprastojo remonto darbų), kurių bendra vertė ne mažesnė kaip </w:t>
            </w:r>
            <w:r w:rsidR="00274641">
              <w:rPr>
                <w:b/>
                <w:bCs/>
              </w:rPr>
              <w:t>91</w:t>
            </w:r>
            <w:r w:rsidR="005572CB">
              <w:rPr>
                <w:b/>
                <w:bCs/>
              </w:rPr>
              <w:t> 000,00</w:t>
            </w:r>
            <w:r w:rsidRPr="0090482A">
              <w:rPr>
                <w:b/>
                <w:bCs/>
              </w:rPr>
              <w:t xml:space="preserve"> </w:t>
            </w:r>
            <w:r w:rsidRPr="0090482A">
              <w:rPr>
                <w:b/>
                <w:bCs/>
                <w:color w:val="000000" w:themeColor="text1"/>
              </w:rPr>
              <w:t>Eur be PVM.</w:t>
            </w:r>
          </w:p>
          <w:p w14:paraId="5BBCD100" w14:textId="77777777" w:rsidR="001B234F" w:rsidRPr="0090482A" w:rsidRDefault="001B234F" w:rsidP="001B234F">
            <w:pPr>
              <w:widowControl w:val="0"/>
              <w:tabs>
                <w:tab w:val="left" w:pos="1418"/>
              </w:tabs>
              <w:suppressAutoHyphens w:val="0"/>
              <w:autoSpaceDE w:val="0"/>
              <w:adjustRightInd w:val="0"/>
              <w:jc w:val="both"/>
              <w:textAlignment w:val="auto"/>
              <w:rPr>
                <w:i/>
                <w:iCs/>
              </w:rPr>
            </w:pPr>
          </w:p>
          <w:p w14:paraId="33EE5407" w14:textId="0D734F13" w:rsidR="001B234F" w:rsidRPr="0090482A" w:rsidRDefault="001B234F" w:rsidP="001B234F">
            <w:pPr>
              <w:widowControl w:val="0"/>
              <w:tabs>
                <w:tab w:val="left" w:pos="1418"/>
              </w:tabs>
              <w:suppressAutoHyphens w:val="0"/>
              <w:autoSpaceDE w:val="0"/>
              <w:adjustRightInd w:val="0"/>
              <w:jc w:val="both"/>
              <w:textAlignment w:val="auto"/>
            </w:pPr>
            <w:r w:rsidRPr="00436E26">
              <w:rPr>
                <w:b/>
                <w:bCs/>
                <w:i/>
                <w:iCs/>
              </w:rPr>
              <w:t>*</w:t>
            </w:r>
            <w:r w:rsidRPr="0090482A">
              <w:rPr>
                <w:i/>
                <w:iCs/>
              </w:rPr>
              <w:t xml:space="preserve"> </w:t>
            </w:r>
            <w:r w:rsidRPr="0090482A">
              <w:t>Tiekėjai reikalaujamą patirtį gali įrodinėti tiek baigtomis, tiek nebaigtų vykdyti sutarčių jau įvykdytomis dalimis.</w:t>
            </w:r>
            <w:r w:rsidRPr="0090482A">
              <w:rPr>
                <w:i/>
                <w:iCs/>
              </w:rPr>
              <w:t xml:space="preserve"> </w:t>
            </w:r>
            <w:r w:rsidRPr="0090482A">
              <w:t xml:space="preserve">Tiekėjas gali teikti </w:t>
            </w:r>
            <w:r w:rsidR="00436E26">
              <w:t xml:space="preserve">           </w:t>
            </w:r>
            <w:r w:rsidRPr="0090482A">
              <w:t xml:space="preserve">informaciją: </w:t>
            </w:r>
          </w:p>
          <w:p w14:paraId="591A6596" w14:textId="77777777" w:rsidR="001B234F" w:rsidRPr="0090482A" w:rsidRDefault="001B234F" w:rsidP="001B234F">
            <w:pPr>
              <w:jc w:val="both"/>
            </w:pPr>
            <w:r w:rsidRPr="0090482A">
              <w:t xml:space="preserve">1) apie atliktus darbus, kurie pradėti ir baigti vykdyti per paskutinius 5 metus iki pasiūlymo pateikimo </w:t>
            </w:r>
            <w:r w:rsidRPr="0090482A">
              <w:rPr>
                <w:rFonts w:eastAsia="Arial Unicode MS"/>
                <w:bdr w:val="nil"/>
                <w:lang w:eastAsia="lt-LT"/>
              </w:rPr>
              <w:t>galutinio</w:t>
            </w:r>
            <w:r w:rsidRPr="0090482A">
              <w:t xml:space="preserve"> termino pabaigos;</w:t>
            </w:r>
          </w:p>
          <w:p w14:paraId="64B80B8C" w14:textId="77777777" w:rsidR="001B234F" w:rsidRPr="0090482A" w:rsidRDefault="001B234F" w:rsidP="001B234F">
            <w:pPr>
              <w:jc w:val="both"/>
            </w:pPr>
            <w:r w:rsidRPr="0090482A">
              <w:t xml:space="preserve">2) apie atliktus darbus, kurie pradėti vykdyti anksčiau nei per  paskutinius 5 metus iki pasiūlymo pateikimo </w:t>
            </w:r>
            <w:r w:rsidRPr="0090482A">
              <w:rPr>
                <w:rFonts w:eastAsia="Arial Unicode MS"/>
                <w:bdr w:val="nil"/>
                <w:lang w:eastAsia="lt-LT"/>
              </w:rPr>
              <w:t>galutinio</w:t>
            </w:r>
            <w:r w:rsidRPr="0090482A">
              <w:t xml:space="preserve"> termino pabaigos, tačiau pabaigti vykdyti per paskutinius 5 metus iki pasiūlymo pateikimo </w:t>
            </w:r>
            <w:r w:rsidRPr="0090482A">
              <w:rPr>
                <w:rFonts w:eastAsia="Arial Unicode MS"/>
                <w:bdr w:val="nil"/>
                <w:lang w:eastAsia="lt-LT"/>
              </w:rPr>
              <w:t>galutinio</w:t>
            </w:r>
            <w:r w:rsidRPr="0090482A">
              <w:t xml:space="preserve"> termino pabaigos, tokiu atveju nurodoma per paskutinius 5 metus iki pasiūlymo pateikimo </w:t>
            </w:r>
            <w:r w:rsidRPr="0090482A">
              <w:rPr>
                <w:rFonts w:eastAsia="Arial Unicode MS"/>
                <w:bdr w:val="nil"/>
                <w:lang w:eastAsia="lt-LT"/>
              </w:rPr>
              <w:t>galutinio</w:t>
            </w:r>
            <w:r w:rsidRPr="0090482A">
              <w:t xml:space="preserve"> termino pabaigos atliktų darbų vertė, kuri turi būti ne mažesnė nei šiame reikalavime nurodyta suma.</w:t>
            </w:r>
          </w:p>
          <w:p w14:paraId="039FF4D2" w14:textId="77777777" w:rsidR="001B234F" w:rsidRPr="0090482A" w:rsidRDefault="001B234F" w:rsidP="001B234F">
            <w:pPr>
              <w:jc w:val="both"/>
            </w:pPr>
            <w:r w:rsidRPr="0090482A">
              <w:t>3) apie dar nebaigtų vykdyti sutarčių jau įvykdytas dalis (jau atliktus darbus), tokiu atveju nurodoma per paskutinius 5 metus iki pasiūlymo</w:t>
            </w:r>
            <w:r w:rsidRPr="0090482A">
              <w:rPr>
                <w:i/>
                <w:iCs/>
              </w:rPr>
              <w:t xml:space="preserve"> </w:t>
            </w:r>
            <w:r w:rsidRPr="0090482A">
              <w:t xml:space="preserve">pateikimo </w:t>
            </w:r>
            <w:r w:rsidRPr="0090482A">
              <w:rPr>
                <w:rFonts w:eastAsia="Arial Unicode MS"/>
                <w:bdr w:val="nil"/>
                <w:lang w:eastAsia="lt-LT"/>
              </w:rPr>
              <w:t>galutinio</w:t>
            </w:r>
            <w:r w:rsidRPr="0090482A">
              <w:t xml:space="preserve"> termino pabaigos jau atliktų darbų vertė, kuri turi būti ne mažesnė nei šiame reikalavime nurodyta suma.</w:t>
            </w:r>
          </w:p>
          <w:p w14:paraId="2A7FD28A" w14:textId="77777777" w:rsidR="001B234F" w:rsidRPr="0090482A" w:rsidRDefault="001B234F" w:rsidP="001B234F">
            <w:pPr>
              <w:widowControl w:val="0"/>
              <w:tabs>
                <w:tab w:val="left" w:pos="1418"/>
              </w:tabs>
              <w:suppressAutoHyphens w:val="0"/>
              <w:autoSpaceDE w:val="0"/>
              <w:adjustRightInd w:val="0"/>
              <w:jc w:val="both"/>
              <w:textAlignment w:val="auto"/>
            </w:pPr>
          </w:p>
          <w:p w14:paraId="04BCBF18" w14:textId="700869C0" w:rsidR="001B234F" w:rsidRPr="0090482A" w:rsidRDefault="001B234F" w:rsidP="001B234F">
            <w:pPr>
              <w:widowControl w:val="0"/>
              <w:tabs>
                <w:tab w:val="left" w:pos="1418"/>
              </w:tabs>
              <w:suppressAutoHyphens w:val="0"/>
              <w:autoSpaceDE w:val="0"/>
              <w:adjustRightInd w:val="0"/>
              <w:jc w:val="both"/>
              <w:textAlignment w:val="auto"/>
            </w:pPr>
            <w:r w:rsidRPr="00436E26">
              <w:rPr>
                <w:b/>
                <w:bCs/>
              </w:rPr>
              <w:t>**</w:t>
            </w:r>
            <w:r w:rsidRPr="0090482A">
              <w:t xml:space="preserve"> Darbai, atlikti savo jėgomis – tai d</w:t>
            </w:r>
            <w:r w:rsidRPr="0090482A">
              <w:rPr>
                <w:lang w:eastAsia="lt-LT"/>
              </w:rPr>
              <w:t xml:space="preserve">arbai, </w:t>
            </w:r>
            <w:r w:rsidR="00436E26">
              <w:rPr>
                <w:lang w:eastAsia="lt-LT"/>
              </w:rPr>
              <w:t xml:space="preserve">              </w:t>
            </w:r>
            <w:r w:rsidRPr="0090482A">
              <w:rPr>
                <w:lang w:eastAsia="lt-LT"/>
              </w:rPr>
              <w:t xml:space="preserve">kuriuos tiekėjas atliko savo jėgomis kaip </w:t>
            </w:r>
            <w:r w:rsidR="00436E26">
              <w:rPr>
                <w:lang w:eastAsia="lt-LT"/>
              </w:rPr>
              <w:t xml:space="preserve">              </w:t>
            </w:r>
            <w:r w:rsidRPr="0090482A">
              <w:rPr>
                <w:lang w:eastAsia="lt-LT"/>
              </w:rPr>
              <w:t xml:space="preserve">rangovas, tiekėjų grupės partneris ar </w:t>
            </w:r>
            <w:r w:rsidR="00436E26">
              <w:rPr>
                <w:lang w:eastAsia="lt-LT"/>
              </w:rPr>
              <w:t xml:space="preserve">                            </w:t>
            </w:r>
            <w:r w:rsidRPr="0090482A">
              <w:rPr>
                <w:lang w:eastAsia="lt-LT"/>
              </w:rPr>
              <w:t>subtiekėjas, nepasitelkiant trečiųjų subjektų.  T</w:t>
            </w:r>
            <w:r w:rsidRPr="0090482A">
              <w:t>okiu</w:t>
            </w:r>
            <w:r w:rsidR="00436E26">
              <w:t xml:space="preserve"> </w:t>
            </w:r>
            <w:r w:rsidRPr="0090482A">
              <w:t xml:space="preserve">atveju turi būti vertinami būtent </w:t>
            </w:r>
            <w:r w:rsidR="00436E26">
              <w:t xml:space="preserve">                       </w:t>
            </w:r>
            <w:r w:rsidRPr="0090482A">
              <w:t xml:space="preserve">konkretaus tiekėjo, tiekėjų grupės partnerio ar subtiekėjo, kurio pajėgumais remiamasi </w:t>
            </w:r>
            <w:r w:rsidR="00436E26">
              <w:t xml:space="preserve">                    </w:t>
            </w:r>
            <w:r w:rsidRPr="0090482A">
              <w:t>pirkime, atlikti darbai, jų apimtis, vertė, o ne sutarties objektas apskritai.</w:t>
            </w:r>
          </w:p>
          <w:p w14:paraId="49298AF1" w14:textId="77777777" w:rsidR="00340E40" w:rsidRPr="0090482A" w:rsidRDefault="00340E40" w:rsidP="001B234F">
            <w:pPr>
              <w:widowControl w:val="0"/>
              <w:tabs>
                <w:tab w:val="left" w:pos="1418"/>
              </w:tabs>
              <w:suppressAutoHyphens w:val="0"/>
              <w:autoSpaceDE w:val="0"/>
              <w:adjustRightInd w:val="0"/>
              <w:jc w:val="both"/>
              <w:textAlignment w:val="auto"/>
            </w:pPr>
          </w:p>
          <w:p w14:paraId="2140C93F" w14:textId="1078FAD5" w:rsidR="00340E40" w:rsidRPr="0090482A" w:rsidRDefault="00340E40" w:rsidP="00A63268">
            <w:pPr>
              <w:jc w:val="both"/>
              <w:rPr>
                <w:iCs/>
              </w:rPr>
            </w:pPr>
            <w:r w:rsidRPr="0090482A">
              <w:rPr>
                <w:b/>
                <w:bCs/>
                <w:iCs/>
              </w:rPr>
              <w:t>SVARBU</w:t>
            </w:r>
            <w:r w:rsidRPr="00535609">
              <w:rPr>
                <w:b/>
                <w:bCs/>
                <w:iCs/>
              </w:rPr>
              <w:t>!</w:t>
            </w:r>
            <w:r w:rsidRPr="00535609">
              <w:rPr>
                <w:i/>
              </w:rPr>
              <w:t xml:space="preserve"> </w:t>
            </w:r>
            <w:r w:rsidRPr="00436E26">
              <w:rPr>
                <w:b/>
                <w:bCs/>
                <w:i/>
              </w:rPr>
              <w:t>*</w:t>
            </w:r>
            <w:r w:rsidRPr="00436E26">
              <w:rPr>
                <w:b/>
                <w:bCs/>
                <w:iCs/>
              </w:rPr>
              <w:t>**</w:t>
            </w:r>
            <w:r w:rsidR="00436E26">
              <w:rPr>
                <w:b/>
                <w:bCs/>
                <w:iCs/>
              </w:rPr>
              <w:t xml:space="preserve"> </w:t>
            </w:r>
            <w:r w:rsidR="00436E26">
              <w:rPr>
                <w:rFonts w:eastAsia="Calibri"/>
                <w:iCs/>
              </w:rPr>
              <w:t>į</w:t>
            </w:r>
            <w:r w:rsidRPr="0090482A">
              <w:rPr>
                <w:rFonts w:eastAsia="Calibri"/>
                <w:iCs/>
              </w:rPr>
              <w:t xml:space="preserve"> šiame reikalavime nurodytų atliktų statybos darbų vertę </w:t>
            </w:r>
            <w:r w:rsidRPr="0090482A">
              <w:rPr>
                <w:rFonts w:eastAsia="Calibri"/>
                <w:b/>
                <w:bCs/>
                <w:iCs/>
              </w:rPr>
              <w:t xml:space="preserve">negali būti </w:t>
            </w:r>
            <w:r w:rsidRPr="0090482A">
              <w:rPr>
                <w:rFonts w:eastAsia="Calibri"/>
                <w:b/>
                <w:bCs/>
                <w:iCs/>
              </w:rPr>
              <w:lastRenderedPageBreak/>
              <w:t>įskaityta</w:t>
            </w:r>
            <w:r w:rsidRPr="0090482A">
              <w:rPr>
                <w:rFonts w:eastAsia="Calibri"/>
                <w:iCs/>
              </w:rPr>
              <w:t xml:space="preserve"> </w:t>
            </w:r>
            <w:r w:rsidRPr="0090482A">
              <w:rPr>
                <w:rFonts w:eastAsia="Calibri"/>
                <w:b/>
                <w:bCs/>
                <w:iCs/>
              </w:rPr>
              <w:t>1)</w:t>
            </w:r>
            <w:r w:rsidRPr="0090482A">
              <w:rPr>
                <w:rFonts w:eastAsia="Calibri"/>
                <w:iCs/>
              </w:rPr>
              <w:t xml:space="preserve"> bet kokių paslaugų vertė (pvz., projektavimo, projekto vykdymo priežiūros, inžinerinės paslaugos, su statybos užbaigimu susijusių dokumentų parengimo paslaugos ar kitos paslaugos), </w:t>
            </w:r>
            <w:r w:rsidRPr="0090482A">
              <w:rPr>
                <w:rFonts w:eastAsia="Calibri"/>
                <w:b/>
                <w:bCs/>
                <w:iCs/>
              </w:rPr>
              <w:t>2)</w:t>
            </w:r>
            <w:r w:rsidRPr="0090482A">
              <w:rPr>
                <w:rFonts w:eastAsia="Calibri"/>
                <w:iCs/>
              </w:rPr>
              <w:t xml:space="preserve"> į atliktų statybos darbų vertę negali būti įskaityti kitokie darbai negu nurodyti šiame reikalavime (negali būti įskaityti darbai,  kurie nėra susiję su </w:t>
            </w:r>
            <w:r w:rsidRPr="0090482A">
              <w:rPr>
                <w:rFonts w:eastAsia="Calibri"/>
                <w:b/>
                <w:bCs/>
                <w:iCs/>
              </w:rPr>
              <w:t>pastatų</w:t>
            </w:r>
            <w:r w:rsidRPr="0090482A">
              <w:rPr>
                <w:rFonts w:eastAsia="Calibri"/>
                <w:iCs/>
              </w:rPr>
              <w:t xml:space="preserve"> statyba), pvz. jeigu pagal vieną sutartį buvo atlikti pastatų statybos ir gerbūvio darbai (pvz. trinkelių klojimas, takelių, vartelių, vejos ar kt. įrengimas, ir pan.), šie darbai negali būti įskaityti į šiame reikalavime nurodytų atliktų darbų vertę, nes šie objektai nėra susiję su </w:t>
            </w:r>
            <w:r w:rsidRPr="0090482A">
              <w:rPr>
                <w:rFonts w:eastAsia="Calibri"/>
                <w:b/>
                <w:bCs/>
                <w:iCs/>
              </w:rPr>
              <w:t>pastato</w:t>
            </w:r>
            <w:r w:rsidRPr="0090482A">
              <w:rPr>
                <w:rFonts w:eastAsia="Calibri"/>
                <w:iCs/>
              </w:rPr>
              <w:t xml:space="preserve"> statybos darbais) ir pan.</w:t>
            </w:r>
          </w:p>
          <w:p w14:paraId="6F03EA5D" w14:textId="77777777" w:rsidR="001B234F" w:rsidRPr="0090482A" w:rsidRDefault="001B234F" w:rsidP="001B234F">
            <w:pPr>
              <w:jc w:val="both"/>
              <w:rPr>
                <w:i/>
              </w:rPr>
            </w:pPr>
          </w:p>
          <w:p w14:paraId="0442E900" w14:textId="77777777" w:rsidR="001B234F" w:rsidRPr="0090482A" w:rsidRDefault="001B234F" w:rsidP="00436E26">
            <w:pPr>
              <w:pStyle w:val="Sraopastraipa"/>
              <w:numPr>
                <w:ilvl w:val="0"/>
                <w:numId w:val="50"/>
              </w:numPr>
              <w:shd w:val="clear" w:color="auto" w:fill="FFFFFF" w:themeFill="background1"/>
              <w:tabs>
                <w:tab w:val="left" w:pos="317"/>
              </w:tabs>
              <w:spacing w:line="259" w:lineRule="auto"/>
              <w:ind w:left="33" w:hanging="33"/>
              <w:jc w:val="both"/>
              <w:rPr>
                <w:i/>
                <w:color w:val="000000"/>
                <w:lang w:eastAsia="lt-LT"/>
              </w:rPr>
            </w:pPr>
            <w:r w:rsidRPr="0090482A">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15F1582E" w14:textId="77777777" w:rsidR="001B234F" w:rsidRPr="0090482A" w:rsidRDefault="001B234F" w:rsidP="00436E26">
            <w:pPr>
              <w:pStyle w:val="Sraopastraipa"/>
              <w:numPr>
                <w:ilvl w:val="0"/>
                <w:numId w:val="50"/>
              </w:numPr>
              <w:shd w:val="clear" w:color="auto" w:fill="FFFFFF" w:themeFill="background1"/>
              <w:tabs>
                <w:tab w:val="left" w:pos="317"/>
              </w:tabs>
              <w:spacing w:line="259" w:lineRule="auto"/>
              <w:ind w:left="33" w:hanging="33"/>
              <w:jc w:val="both"/>
              <w:rPr>
                <w:i/>
                <w:color w:val="000000"/>
                <w:lang w:eastAsia="lt-LT"/>
              </w:rPr>
            </w:pPr>
            <w:r w:rsidRPr="0090482A">
              <w:rPr>
                <w:i/>
                <w:color w:val="000000"/>
                <w:lang w:eastAsia="lt-LT"/>
              </w:rPr>
              <w:t>Tiekėjas gali remtis kitų ūkio subjektų pajėgumais tik tuo atveju, jeigu tie subjektai patys vykdys tą pirkimo sutarties dalį, kuriai reikia jų turimų pajėgumų;</w:t>
            </w:r>
          </w:p>
          <w:p w14:paraId="73B3C62E" w14:textId="26131507" w:rsidR="001B234F" w:rsidRPr="0090482A" w:rsidRDefault="001B234F" w:rsidP="00436E26">
            <w:pPr>
              <w:pStyle w:val="Sraopastraipa"/>
              <w:numPr>
                <w:ilvl w:val="0"/>
                <w:numId w:val="50"/>
              </w:numPr>
              <w:shd w:val="clear" w:color="auto" w:fill="FFFFFF" w:themeFill="background1"/>
              <w:tabs>
                <w:tab w:val="left" w:pos="317"/>
              </w:tabs>
              <w:spacing w:line="259" w:lineRule="auto"/>
              <w:ind w:left="33" w:hanging="33"/>
              <w:jc w:val="both"/>
              <w:rPr>
                <w:iCs/>
                <w:color w:val="000000"/>
                <w:lang w:eastAsia="lt-LT"/>
              </w:rPr>
            </w:pPr>
            <w:r w:rsidRPr="0090482A">
              <w:rPr>
                <w:i/>
                <w:color w:val="000000"/>
                <w:lang w:eastAsia="lt-LT"/>
              </w:rPr>
              <w:t>Subtiekėjams šis reikalavimas nenustatomas</w:t>
            </w:r>
            <w:r w:rsidRPr="0090482A">
              <w:rPr>
                <w:iCs/>
                <w:color w:val="000000"/>
                <w:lang w:eastAsia="lt-LT"/>
              </w:rPr>
              <w:t>.</w:t>
            </w:r>
          </w:p>
        </w:tc>
        <w:tc>
          <w:tcPr>
            <w:tcW w:w="4383" w:type="dxa"/>
          </w:tcPr>
          <w:p w14:paraId="6085AC16" w14:textId="1F98FDFB" w:rsidR="001B234F" w:rsidRPr="0086043C" w:rsidRDefault="001B234F" w:rsidP="0086043C">
            <w:pPr>
              <w:jc w:val="both"/>
              <w:rPr>
                <w:b/>
              </w:rPr>
            </w:pPr>
            <w:r>
              <w:rPr>
                <w:bCs/>
              </w:rPr>
              <w:lastRenderedPageBreak/>
              <w:t>Pateikiama:</w:t>
            </w:r>
          </w:p>
          <w:p w14:paraId="2335F184" w14:textId="4B54595B" w:rsidR="001B234F" w:rsidRPr="00295825" w:rsidRDefault="001B234F" w:rsidP="001B234F">
            <w:pPr>
              <w:jc w:val="both"/>
            </w:pPr>
            <w:r>
              <w:t>1) t</w:t>
            </w:r>
            <w:r w:rsidRPr="00C65A29">
              <w:t xml:space="preserve">iekėjo vadovo ar kito tiekėjo įgalioto atstovo parašu patvirtintas </w:t>
            </w:r>
            <w:r w:rsidRPr="000C3278">
              <w:t>per pastaruosius 5 metus</w:t>
            </w:r>
            <w:r>
              <w:t xml:space="preserve"> </w:t>
            </w:r>
            <w:r w:rsidRPr="00DB5E6F">
              <w:rPr>
                <w:lang w:eastAsia="lt-LT"/>
              </w:rPr>
              <w:t>iki pasiūlymų pateikimo galutinio termino pabaigos</w:t>
            </w:r>
            <w:r>
              <w:t xml:space="preserve"> tiekėjo </w:t>
            </w:r>
            <w:r w:rsidRPr="00931B81">
              <w:rPr>
                <w:b/>
              </w:rPr>
              <w:t xml:space="preserve">savo jėgomis atliktų </w:t>
            </w:r>
            <w:r w:rsidRPr="00881869">
              <w:t>negyvenamųjų ir (ar) gyvenamųjų pastatų statybos</w:t>
            </w:r>
            <w:r w:rsidRPr="00710250">
              <w:t xml:space="preserve"> (</w:t>
            </w:r>
            <w:r w:rsidRPr="00A828A1">
              <w:t>naujos statybos ir (ar) rekonstravimo darbų, ir (ar) kapitalinio remonto darbų</w:t>
            </w:r>
            <w:r>
              <w:t xml:space="preserve">, ir (ar) paprastojo remonto darbų) </w:t>
            </w:r>
            <w:r w:rsidRPr="002B6F0B">
              <w:rPr>
                <w:b/>
                <w:bCs/>
              </w:rPr>
              <w:t>darbų</w:t>
            </w:r>
            <w:r w:rsidRPr="002B6F0B">
              <w:t xml:space="preserve"> </w:t>
            </w:r>
            <w:r w:rsidRPr="00011346">
              <w:rPr>
                <w:b/>
              </w:rPr>
              <w:t xml:space="preserve">sąrašas (parengtas pagal pirkimo sąlygų 6 priedą </w:t>
            </w:r>
            <w:r w:rsidRPr="00011346">
              <w:rPr>
                <w:b/>
                <w:bCs/>
                <w:iCs/>
              </w:rPr>
              <w:t>,,Atliktų statybos darbų sąrašas“</w:t>
            </w:r>
            <w:r w:rsidRPr="00011346">
              <w:rPr>
                <w:b/>
              </w:rPr>
              <w:t>)</w:t>
            </w:r>
            <w:r w:rsidRPr="00011346">
              <w:rPr>
                <w:bCs/>
              </w:rPr>
              <w:t xml:space="preserve">, </w:t>
            </w:r>
            <w:r w:rsidRPr="00011346">
              <w:t xml:space="preserve">nurodant atliktų statybos darbų </w:t>
            </w:r>
            <w:r w:rsidR="00011346" w:rsidRPr="00011346">
              <w:t xml:space="preserve">objekto </w:t>
            </w:r>
            <w:r w:rsidRPr="00011346">
              <w:t xml:space="preserve">pavadinimą, statybos darbų rūšį, </w:t>
            </w:r>
            <w:r w:rsidR="00011346" w:rsidRPr="00011346">
              <w:t xml:space="preserve">statinio pobūdį, pastato tipą, </w:t>
            </w:r>
            <w:r w:rsidRPr="00011346">
              <w:t>atliktų darbų vertę per šiame reikalavime nurodytą laikotarpį (be PVM), darbų atlikimo tikslią</w:t>
            </w:r>
            <w:r w:rsidRPr="00931B81">
              <w:t xml:space="preserve"> datą (vykdymo pradžią ir pabaigą, nurodant metus, mėnesį, dieną), užsakovus </w:t>
            </w:r>
            <w:r w:rsidRPr="00535609">
              <w:rPr>
                <w:rFonts w:eastAsia="Arial Unicode MS"/>
                <w:bdr w:val="nil"/>
                <w:lang w:eastAsia="lt-LT"/>
              </w:rPr>
              <w:t xml:space="preserve">(tiek viešuosius, tiek privačiuosius) </w:t>
            </w:r>
            <w:r w:rsidRPr="00931B81">
              <w:t xml:space="preserve">bei jų </w:t>
            </w:r>
            <w:r w:rsidRPr="00457E31">
              <w:t>kontaktus. Taip pat tiekėjas</w:t>
            </w:r>
            <w:r w:rsidRPr="00457E31">
              <w:rPr>
                <w:b/>
                <w:bCs/>
              </w:rPr>
              <w:t xml:space="preserve"> </w:t>
            </w:r>
            <w:r w:rsidRPr="00177FE5">
              <w:t>atliktų darbų sąraše turi nurodyti, ar darbai buvo atlikti savo jėgomis, ar buvo pasitelkiami kiti ūkio subjektai.</w:t>
            </w:r>
            <w:r w:rsidRPr="00457E31">
              <w:t xml:space="preserve"> Jeigu tiekėjas remiasi sutartimi, kurią vykdė ne vienas, bet su kitais ūkio subjektais, </w:t>
            </w:r>
            <w:r w:rsidRPr="00457E31">
              <w:rPr>
                <w:b/>
                <w:bCs/>
              </w:rPr>
              <w:t>išskirti darbų, atliktų savo jėgomis, vertes</w:t>
            </w:r>
            <w:r w:rsidRPr="00457E31">
              <w:t>.</w:t>
            </w:r>
            <w:r w:rsidRPr="00295825">
              <w:t xml:space="preserve"> </w:t>
            </w:r>
          </w:p>
          <w:p w14:paraId="677F2AE5" w14:textId="63B536B5" w:rsidR="001B234F" w:rsidRDefault="001B234F" w:rsidP="00321E39">
            <w:pPr>
              <w:snapToGrid w:val="0"/>
              <w:jc w:val="both"/>
            </w:pPr>
            <w:r>
              <w:rPr>
                <w:sz w:val="22"/>
                <w:szCs w:val="22"/>
                <w:lang w:eastAsia="lt-LT"/>
              </w:rPr>
              <w:t xml:space="preserve">2) </w:t>
            </w:r>
            <w:r w:rsidRPr="00C65A29">
              <w:t xml:space="preserve">Įrodymui apie tinkamą </w:t>
            </w:r>
            <w:r>
              <w:t>darbų</w:t>
            </w:r>
            <w:r w:rsidRPr="00C65A29">
              <w:t xml:space="preserve"> </w:t>
            </w:r>
            <w:r>
              <w:t>atlikimą ir tinkamą galutinį rezultatą</w:t>
            </w:r>
            <w:r w:rsidRPr="00C65A29">
              <w:t xml:space="preserve"> pateikiama: </w:t>
            </w:r>
            <w:r w:rsidRPr="005D4E3E">
              <w:rPr>
                <w:b/>
                <w:bCs/>
              </w:rPr>
              <w:t>užsakovo patvirtinta pažyma</w:t>
            </w:r>
            <w:r>
              <w:rPr>
                <w:b/>
                <w:bCs/>
              </w:rPr>
              <w:t xml:space="preserve"> </w:t>
            </w:r>
            <w:r w:rsidR="002066E7" w:rsidRPr="00390DDD">
              <w:t>(</w:t>
            </w:r>
            <w:r w:rsidR="002066E7" w:rsidRPr="00076878">
              <w:rPr>
                <w:bCs/>
              </w:rPr>
              <w:t>arba kiti lygiaverčiai objektyvūs įrodymai, jeigu juose yra užsakovo vertinimas apie tinkamai atliktus darbus</w:t>
            </w:r>
            <w:r w:rsidR="002066E7">
              <w:rPr>
                <w:bCs/>
              </w:rPr>
              <w:t xml:space="preserve">) </w:t>
            </w:r>
            <w:r w:rsidRPr="00A31ED3">
              <w:rPr>
                <w:bCs/>
              </w:rPr>
              <w:t xml:space="preserve">apie tai, kad </w:t>
            </w:r>
            <w:r>
              <w:rPr>
                <w:bCs/>
              </w:rPr>
              <w:t xml:space="preserve">tiekėjo </w:t>
            </w:r>
            <w:r w:rsidRPr="002066E7">
              <w:t>negyvenamųjų ir (ar) gyvenamųjų pastatų statybos</w:t>
            </w:r>
            <w:r w:rsidRPr="00710250">
              <w:t xml:space="preserve"> (</w:t>
            </w:r>
            <w:r w:rsidRPr="00A828A1">
              <w:t>naujos statybos ir (ar) rekonstravimo darbų, ir (ar) kapitalinio remonto darbų</w:t>
            </w:r>
            <w:r>
              <w:t xml:space="preserve">, ir (ar) paprastojo remonto darbų) </w:t>
            </w:r>
            <w:r w:rsidRPr="00C83E7C">
              <w:rPr>
                <w:b/>
                <w:bCs/>
              </w:rPr>
              <w:t>darbai</w:t>
            </w:r>
            <w:r>
              <w:rPr>
                <w:b/>
              </w:rPr>
              <w:t xml:space="preserve"> </w:t>
            </w:r>
            <w:r w:rsidRPr="00227296">
              <w:rPr>
                <w:b/>
              </w:rPr>
              <w:t>buvo atlikti tinkamai.</w:t>
            </w:r>
            <w:r>
              <w:rPr>
                <w:b/>
              </w:rPr>
              <w:t xml:space="preserve"> </w:t>
            </w:r>
            <w:r w:rsidRPr="00A31ED3">
              <w:rPr>
                <w:bCs/>
              </w:rPr>
              <w:t>Užsakovų pažymose turi būti nurodyta</w:t>
            </w:r>
            <w:r>
              <w:rPr>
                <w:bCs/>
              </w:rPr>
              <w:t xml:space="preserve">s </w:t>
            </w:r>
            <w:r w:rsidR="00011346" w:rsidRPr="00011346">
              <w:t>statybos darbų objekto pavadinim</w:t>
            </w:r>
            <w:r w:rsidR="00011346">
              <w:t>as</w:t>
            </w:r>
            <w:r w:rsidR="00011346" w:rsidRPr="00011346">
              <w:t>, statybos darbų rūš</w:t>
            </w:r>
            <w:r w:rsidR="00011346">
              <w:t>is</w:t>
            </w:r>
            <w:r w:rsidR="00011346" w:rsidRPr="00011346">
              <w:t>, statinio pobūd</w:t>
            </w:r>
            <w:r w:rsidR="00011346">
              <w:t>is</w:t>
            </w:r>
            <w:r w:rsidR="00011346" w:rsidRPr="00011346">
              <w:t>, pastato tip</w:t>
            </w:r>
            <w:r w:rsidR="00011346">
              <w:t xml:space="preserve">as, </w:t>
            </w:r>
            <w:r w:rsidRPr="00846098">
              <w:t>atliktų darbų vertė (be PVM), darbų atlikimo tiksli data (vykdymo pradžia ir pabaiga, nurodant metus</w:t>
            </w:r>
            <w:r w:rsidRPr="00DF4DF5">
              <w:t>, mėnesį, dieną)</w:t>
            </w:r>
            <w:r>
              <w:t xml:space="preserve"> </w:t>
            </w:r>
            <w:r w:rsidRPr="00A31ED3">
              <w:rPr>
                <w:bCs/>
              </w:rPr>
              <w:t xml:space="preserve">ir vieta, </w:t>
            </w:r>
            <w:r>
              <w:rPr>
                <w:bCs/>
              </w:rPr>
              <w:t>taip pat</w:t>
            </w:r>
            <w:r w:rsidRPr="00A31ED3">
              <w:rPr>
                <w:bCs/>
              </w:rPr>
              <w:t xml:space="preserve">, ar </w:t>
            </w:r>
            <w:r>
              <w:rPr>
                <w:bCs/>
                <w:lang w:eastAsia="lt-LT"/>
              </w:rPr>
              <w:t xml:space="preserve">nurodytų darbų atlikimas ir galutiniai rezultatai buvo </w:t>
            </w:r>
            <w:r w:rsidRPr="003A26D6">
              <w:rPr>
                <w:bCs/>
                <w:lang w:eastAsia="lt-LT"/>
              </w:rPr>
              <w:t xml:space="preserve">tinkami. </w:t>
            </w:r>
            <w:r w:rsidRPr="002066E7">
              <w:rPr>
                <w:bCs/>
                <w:lang w:eastAsia="lt-LT"/>
              </w:rPr>
              <w:t xml:space="preserve">Užsakovų pažymose taip pat turi būti nurodyta, </w:t>
            </w:r>
            <w:r w:rsidRPr="002066E7">
              <w:rPr>
                <w:b/>
              </w:rPr>
              <w:t xml:space="preserve">ar tiekėjas nurodytus </w:t>
            </w:r>
            <w:r w:rsidRPr="002066E7">
              <w:rPr>
                <w:b/>
              </w:rPr>
              <w:lastRenderedPageBreak/>
              <w:t>darbus atliko savo jėgomis, ar pasitelkdamas kitus ūkio subjektus</w:t>
            </w:r>
            <w:r w:rsidRPr="002066E7">
              <w:rPr>
                <w:bCs/>
              </w:rPr>
              <w:t>.</w:t>
            </w:r>
            <w:r w:rsidRPr="003A26D6">
              <w:rPr>
                <w:color w:val="FF0000"/>
              </w:rPr>
              <w:t xml:space="preserve"> </w:t>
            </w:r>
            <w:r w:rsidRPr="003A26D6">
              <w:t xml:space="preserve">Jeigu tiekėjas sutartį vykdė ne vienas, bet su kitais ūkio subjektais – </w:t>
            </w:r>
            <w:r w:rsidRPr="00295825">
              <w:t xml:space="preserve">užsakovų pažymose turi būti nurodyta pirkime dalyvaujančio tiekėjo, tiekėjų grupės nario ar subtiekėjo, kurio pajėgumais remiamasi, </w:t>
            </w:r>
            <w:r w:rsidRPr="00295825">
              <w:rPr>
                <w:b/>
                <w:bCs/>
              </w:rPr>
              <w:t>savarankiškai tos sutarties apimtyje atliktų darbų dalies vertė</w:t>
            </w:r>
            <w:r w:rsidR="002066E7">
              <w:rPr>
                <w:b/>
                <w:bCs/>
              </w:rPr>
              <w:t xml:space="preserve"> </w:t>
            </w:r>
            <w:r w:rsidR="002066E7" w:rsidRPr="007C7735">
              <w:t>(jeigu užsakovo pažymoje tokios informacijos</w:t>
            </w:r>
            <w:r w:rsidR="002066E7">
              <w:t xml:space="preserve"> nėra, tiekėjas gali teikti ir kitus lygiaverčius objektyvius įrodymus). </w:t>
            </w:r>
          </w:p>
          <w:p w14:paraId="23609661" w14:textId="77777777" w:rsidR="00321E39" w:rsidRPr="00321E39" w:rsidRDefault="00321E39" w:rsidP="00321E39">
            <w:pPr>
              <w:snapToGrid w:val="0"/>
              <w:jc w:val="both"/>
              <w:rPr>
                <w:bCs/>
              </w:rPr>
            </w:pPr>
          </w:p>
          <w:p w14:paraId="149D9126" w14:textId="77777777" w:rsidR="001B234F" w:rsidRPr="00F00AFD" w:rsidRDefault="001B234F" w:rsidP="001B234F">
            <w:pPr>
              <w:tabs>
                <w:tab w:val="left" w:pos="709"/>
              </w:tabs>
              <w:spacing w:line="240" w:lineRule="atLeast"/>
              <w:jc w:val="both"/>
              <w:rPr>
                <w:rFonts w:eastAsia="Calibri"/>
                <w:iCs/>
                <w:sz w:val="22"/>
                <w:szCs w:val="22"/>
              </w:rPr>
            </w:pPr>
            <w:r w:rsidRPr="00F00AFD">
              <w:rPr>
                <w:iCs/>
              </w:rPr>
              <w:t>Užsakovų pažymose pateikta informacija turi sutapti su pirkimo sąlygų 6 priede ,,Atliktų statybos darbų sąrašas“ pateikta informacija apie tiekėjo atliktus darbus.</w:t>
            </w:r>
          </w:p>
          <w:p w14:paraId="7BD61F3D" w14:textId="77777777" w:rsidR="001B234F" w:rsidRPr="00F00AFD" w:rsidRDefault="001B234F" w:rsidP="001B234F">
            <w:pPr>
              <w:ind w:right="40"/>
              <w:jc w:val="both"/>
            </w:pPr>
            <w:r w:rsidRPr="00F00AFD">
              <w:t xml:space="preserve">  </w:t>
            </w:r>
          </w:p>
          <w:p w14:paraId="169EEB74" w14:textId="60796F74" w:rsidR="001B234F" w:rsidRPr="006F0084" w:rsidRDefault="001B234F" w:rsidP="001B234F">
            <w:pPr>
              <w:snapToGrid w:val="0"/>
              <w:spacing w:after="120"/>
              <w:jc w:val="both"/>
            </w:pPr>
            <w:r w:rsidRPr="00A31ED3">
              <w:t xml:space="preserve">Perkančioji organizacija, siekdama patikslinti informaciją apie </w:t>
            </w:r>
            <w:r>
              <w:t>atliktus darbus</w:t>
            </w:r>
            <w:r w:rsidRPr="00A31ED3">
              <w:t>, pasilieka teisę be išankstinio įspėjimo susisiekti su tiekėjo nurodytu užsakovo kontaktiniu asmeniu.</w:t>
            </w:r>
          </w:p>
        </w:tc>
      </w:tr>
      <w:tr w:rsidR="00BD34B6" w:rsidRPr="006F0084" w14:paraId="75E902C3" w14:textId="77777777" w:rsidTr="008B1DE6">
        <w:tc>
          <w:tcPr>
            <w:tcW w:w="570" w:type="dxa"/>
          </w:tcPr>
          <w:p w14:paraId="795668E1" w14:textId="2A486BD4" w:rsidR="00BD34B6" w:rsidRPr="00CC1F0F" w:rsidRDefault="00BD34B6" w:rsidP="00BD34B6">
            <w:pPr>
              <w:widowControl w:val="0"/>
              <w:tabs>
                <w:tab w:val="left" w:pos="1418"/>
              </w:tabs>
              <w:suppressAutoHyphens w:val="0"/>
              <w:autoSpaceDE w:val="0"/>
              <w:adjustRightInd w:val="0"/>
              <w:jc w:val="both"/>
              <w:textAlignment w:val="auto"/>
              <w:rPr>
                <w:lang w:eastAsia="lt-LT"/>
              </w:rPr>
            </w:pPr>
            <w:r>
              <w:rPr>
                <w:lang w:eastAsia="lt-LT"/>
              </w:rPr>
              <w:lastRenderedPageBreak/>
              <w:t>2.</w:t>
            </w:r>
          </w:p>
        </w:tc>
        <w:tc>
          <w:tcPr>
            <w:tcW w:w="4686" w:type="dxa"/>
          </w:tcPr>
          <w:p w14:paraId="138D8777" w14:textId="5210BA2F" w:rsidR="00BD34B6" w:rsidRDefault="00BD34B6" w:rsidP="002D6FBF">
            <w:pPr>
              <w:spacing w:after="80"/>
              <w:jc w:val="both"/>
            </w:pPr>
            <w:r>
              <w:t>Tiekėjo vadovaujančių specialistų ir asmenų, atsakingų už pirkimo sutarties vykdymą, kvalifikacija. Tiekėjas privalo paskirti specialistus*, kurių kvalifikacija** atitinka nurodytus reikalavimus:</w:t>
            </w:r>
          </w:p>
          <w:p w14:paraId="37929AE6" w14:textId="5B87908C" w:rsidR="00BD34B6" w:rsidRPr="00EE1522" w:rsidRDefault="00BD34B6" w:rsidP="00BD34B6">
            <w:pPr>
              <w:shd w:val="clear" w:color="auto" w:fill="FFFFFF"/>
              <w:jc w:val="both"/>
              <w:rPr>
                <w:b/>
                <w:bCs/>
                <w:color w:val="000000"/>
              </w:rPr>
            </w:pPr>
            <w:r w:rsidRPr="00057B7B">
              <w:rPr>
                <w:b/>
                <w:bCs/>
                <w:color w:val="000000"/>
                <w:lang w:eastAsia="lt-LT"/>
              </w:rPr>
              <w:t>a)</w:t>
            </w:r>
            <w:r>
              <w:rPr>
                <w:color w:val="000000"/>
                <w:lang w:eastAsia="lt-LT"/>
              </w:rPr>
              <w:t xml:space="preserve"> tiekėjas turi pasiūlyti bent 1 (vieną) atestuotą specialistą, kuriam </w:t>
            </w:r>
            <w:r>
              <w:rPr>
                <w:color w:val="000000"/>
              </w:rPr>
              <w:t xml:space="preserve">suteikta teisė eiti </w:t>
            </w:r>
            <w:r w:rsidRPr="00EE1522">
              <w:rPr>
                <w:b/>
                <w:bCs/>
                <w:color w:val="000000"/>
              </w:rPr>
              <w:t>ypatingojo statinio statybos vadovo pareigas</w:t>
            </w:r>
            <w:r w:rsidR="00EE1522" w:rsidRPr="00EE1522">
              <w:rPr>
                <w:b/>
                <w:bCs/>
                <w:color w:val="000000"/>
              </w:rPr>
              <w:t>:</w:t>
            </w:r>
          </w:p>
          <w:p w14:paraId="4F50FC29" w14:textId="5BBBF760" w:rsidR="007E6352" w:rsidRPr="00EE1522" w:rsidRDefault="00B01F71" w:rsidP="007E6352">
            <w:pPr>
              <w:jc w:val="both"/>
              <w:rPr>
                <w:color w:val="000000"/>
                <w:bdr w:val="none" w:sz="0" w:space="0" w:color="auto" w:frame="1"/>
              </w:rPr>
            </w:pPr>
            <w:r>
              <w:rPr>
                <w:b/>
              </w:rPr>
              <w:t>p</w:t>
            </w:r>
            <w:r w:rsidR="007E6352" w:rsidRPr="00EE1522">
              <w:rPr>
                <w:b/>
              </w:rPr>
              <w:t>astato tipas:</w:t>
            </w:r>
            <w:r w:rsidR="007E6352" w:rsidRPr="00EE1522">
              <w:t xml:space="preserve"> </w:t>
            </w:r>
            <w:r w:rsidR="007E6352" w:rsidRPr="00EE1522">
              <w:rPr>
                <w:color w:val="000000"/>
                <w:bdr w:val="none" w:sz="0" w:space="0" w:color="auto" w:frame="1"/>
              </w:rPr>
              <w:t>negyvenamieji pastatai;</w:t>
            </w:r>
          </w:p>
          <w:p w14:paraId="70E69B37" w14:textId="16B678B2" w:rsidR="007E6352" w:rsidRPr="00EE1522" w:rsidRDefault="00B01F71" w:rsidP="007E6352">
            <w:pPr>
              <w:jc w:val="both"/>
              <w:rPr>
                <w:color w:val="000000"/>
                <w:bdr w:val="none" w:sz="0" w:space="0" w:color="auto" w:frame="1"/>
              </w:rPr>
            </w:pPr>
            <w:r>
              <w:rPr>
                <w:b/>
                <w:color w:val="000000"/>
                <w:bdr w:val="none" w:sz="0" w:space="0" w:color="auto" w:frame="1"/>
              </w:rPr>
              <w:t>p</w:t>
            </w:r>
            <w:r w:rsidR="007E6352" w:rsidRPr="00EE1522">
              <w:rPr>
                <w:b/>
                <w:color w:val="000000"/>
                <w:bdr w:val="none" w:sz="0" w:space="0" w:color="auto" w:frame="1"/>
              </w:rPr>
              <w:t>astato paskirties grupė:</w:t>
            </w:r>
            <w:r w:rsidR="007E6352" w:rsidRPr="00EE1522">
              <w:rPr>
                <w:color w:val="000000"/>
                <w:bdr w:val="none" w:sz="0" w:space="0" w:color="auto" w:frame="1"/>
              </w:rPr>
              <w:t xml:space="preserve"> visuomeninių; </w:t>
            </w:r>
          </w:p>
          <w:p w14:paraId="59DD8384" w14:textId="64A1AD11" w:rsidR="007E6352" w:rsidRPr="00EE1522" w:rsidRDefault="00B01F71" w:rsidP="007E6352">
            <w:pPr>
              <w:jc w:val="both"/>
            </w:pPr>
            <w:r>
              <w:rPr>
                <w:b/>
                <w:color w:val="000000"/>
                <w:bdr w:val="none" w:sz="0" w:space="0" w:color="auto" w:frame="1"/>
              </w:rPr>
              <w:t>p</w:t>
            </w:r>
            <w:r w:rsidR="007E6352" w:rsidRPr="00EE1522">
              <w:rPr>
                <w:b/>
                <w:color w:val="000000"/>
                <w:bdr w:val="none" w:sz="0" w:space="0" w:color="auto" w:frame="1"/>
              </w:rPr>
              <w:t>astato paskirtis:</w:t>
            </w:r>
            <w:r w:rsidR="007E6352" w:rsidRPr="00EE1522">
              <w:rPr>
                <w:color w:val="000000"/>
                <w:bdr w:val="none" w:sz="0" w:space="0" w:color="auto" w:frame="1"/>
              </w:rPr>
              <w:t xml:space="preserve"> mokslo.</w:t>
            </w:r>
          </w:p>
          <w:p w14:paraId="0E4D4C04" w14:textId="77777777" w:rsidR="00BD34B6" w:rsidRPr="008F36FC" w:rsidRDefault="00BD34B6" w:rsidP="00BD34B6">
            <w:pPr>
              <w:shd w:val="clear" w:color="auto" w:fill="FFFFFF"/>
              <w:jc w:val="both"/>
            </w:pPr>
          </w:p>
          <w:p w14:paraId="4AD0FA0E" w14:textId="2E60FE82" w:rsidR="00600691" w:rsidRDefault="00BD34B6" w:rsidP="00BD34B6">
            <w:pPr>
              <w:shd w:val="clear" w:color="auto" w:fill="FFFFFF"/>
              <w:jc w:val="both"/>
              <w:rPr>
                <w:b/>
                <w:bCs/>
                <w:color w:val="000000"/>
                <w:lang w:eastAsia="lt-LT"/>
              </w:rPr>
            </w:pPr>
            <w:r w:rsidRPr="008F36FC">
              <w:rPr>
                <w:color w:val="000000"/>
              </w:rPr>
              <w:t xml:space="preserve">b) </w:t>
            </w:r>
            <w:r w:rsidRPr="008F36FC">
              <w:rPr>
                <w:color w:val="000000"/>
                <w:lang w:eastAsia="lt-LT"/>
              </w:rPr>
              <w:t>tiekėjas turi pasiūlyti bent 1 (vieną) atestuotą</w:t>
            </w:r>
            <w:r w:rsidRPr="008F36FC">
              <w:rPr>
                <w:b/>
                <w:bCs/>
                <w:color w:val="000000"/>
                <w:lang w:eastAsia="lt-LT"/>
              </w:rPr>
              <w:t xml:space="preserve"> </w:t>
            </w:r>
            <w:r w:rsidRPr="008F36FC">
              <w:rPr>
                <w:color w:val="000000"/>
                <w:lang w:eastAsia="lt-LT"/>
              </w:rPr>
              <w:t>specialistą, kuriam suteikta teisė eiti</w:t>
            </w:r>
            <w:r w:rsidRPr="008F36FC">
              <w:rPr>
                <w:b/>
                <w:bCs/>
                <w:color w:val="000000"/>
                <w:lang w:eastAsia="lt-LT"/>
              </w:rPr>
              <w:t xml:space="preserve"> ypatingojo statinio specialiųjų statybos darbų vadovo pareigas</w:t>
            </w:r>
            <w:r w:rsidR="00600691">
              <w:rPr>
                <w:b/>
                <w:bCs/>
                <w:color w:val="000000"/>
                <w:lang w:eastAsia="lt-LT"/>
              </w:rPr>
              <w:t>:</w:t>
            </w:r>
          </w:p>
          <w:p w14:paraId="65566B54" w14:textId="77777777" w:rsidR="00600691" w:rsidRPr="00EE1522" w:rsidRDefault="00600691" w:rsidP="00600691">
            <w:pPr>
              <w:jc w:val="both"/>
              <w:rPr>
                <w:color w:val="000000"/>
                <w:bdr w:val="none" w:sz="0" w:space="0" w:color="auto" w:frame="1"/>
              </w:rPr>
            </w:pPr>
            <w:r>
              <w:rPr>
                <w:b/>
              </w:rPr>
              <w:t>p</w:t>
            </w:r>
            <w:r w:rsidRPr="00EE1522">
              <w:rPr>
                <w:b/>
              </w:rPr>
              <w:t>astato tipas:</w:t>
            </w:r>
            <w:r w:rsidRPr="00EE1522">
              <w:t xml:space="preserve"> </w:t>
            </w:r>
            <w:r w:rsidRPr="00EE1522">
              <w:rPr>
                <w:color w:val="000000"/>
                <w:bdr w:val="none" w:sz="0" w:space="0" w:color="auto" w:frame="1"/>
              </w:rPr>
              <w:t>negyvenamieji pastatai;</w:t>
            </w:r>
          </w:p>
          <w:p w14:paraId="3F60659C" w14:textId="77777777" w:rsidR="00600691" w:rsidRPr="00EE1522" w:rsidRDefault="00600691" w:rsidP="00600691">
            <w:pPr>
              <w:jc w:val="both"/>
              <w:rPr>
                <w:color w:val="000000"/>
                <w:bdr w:val="none" w:sz="0" w:space="0" w:color="auto" w:frame="1"/>
              </w:rPr>
            </w:pPr>
            <w:r>
              <w:rPr>
                <w:b/>
                <w:color w:val="000000"/>
                <w:bdr w:val="none" w:sz="0" w:space="0" w:color="auto" w:frame="1"/>
              </w:rPr>
              <w:t>p</w:t>
            </w:r>
            <w:r w:rsidRPr="00EE1522">
              <w:rPr>
                <w:b/>
                <w:color w:val="000000"/>
                <w:bdr w:val="none" w:sz="0" w:space="0" w:color="auto" w:frame="1"/>
              </w:rPr>
              <w:t>astato paskirties grupė:</w:t>
            </w:r>
            <w:r w:rsidRPr="00EE1522">
              <w:rPr>
                <w:color w:val="000000"/>
                <w:bdr w:val="none" w:sz="0" w:space="0" w:color="auto" w:frame="1"/>
              </w:rPr>
              <w:t xml:space="preserve"> visuomeninių; </w:t>
            </w:r>
          </w:p>
          <w:p w14:paraId="7026E151" w14:textId="5097ECC0" w:rsidR="00600691" w:rsidRDefault="00600691" w:rsidP="00600691">
            <w:pPr>
              <w:jc w:val="both"/>
              <w:rPr>
                <w:color w:val="000000"/>
                <w:bdr w:val="none" w:sz="0" w:space="0" w:color="auto" w:frame="1"/>
              </w:rPr>
            </w:pPr>
            <w:r>
              <w:rPr>
                <w:b/>
                <w:color w:val="000000"/>
                <w:bdr w:val="none" w:sz="0" w:space="0" w:color="auto" w:frame="1"/>
              </w:rPr>
              <w:t>p</w:t>
            </w:r>
            <w:r w:rsidRPr="00EE1522">
              <w:rPr>
                <w:b/>
                <w:color w:val="000000"/>
                <w:bdr w:val="none" w:sz="0" w:space="0" w:color="auto" w:frame="1"/>
              </w:rPr>
              <w:t>astato paskirtis:</w:t>
            </w:r>
            <w:r w:rsidRPr="00EE1522">
              <w:rPr>
                <w:color w:val="000000"/>
                <w:bdr w:val="none" w:sz="0" w:space="0" w:color="auto" w:frame="1"/>
              </w:rPr>
              <w:t xml:space="preserve"> mokslo</w:t>
            </w:r>
            <w:r>
              <w:rPr>
                <w:color w:val="000000"/>
                <w:bdr w:val="none" w:sz="0" w:space="0" w:color="auto" w:frame="1"/>
              </w:rPr>
              <w:t>,</w:t>
            </w:r>
          </w:p>
          <w:p w14:paraId="6766239A" w14:textId="1B2E224B" w:rsidR="00D543D7" w:rsidRDefault="00BD34B6" w:rsidP="00D543D7">
            <w:pPr>
              <w:shd w:val="clear" w:color="auto" w:fill="FFFFFF"/>
              <w:jc w:val="both"/>
              <w:rPr>
                <w:color w:val="000000"/>
                <w:lang w:eastAsia="lt-LT"/>
              </w:rPr>
            </w:pPr>
            <w:r>
              <w:rPr>
                <w:color w:val="000000"/>
                <w:lang w:eastAsia="lt-LT"/>
              </w:rPr>
              <w:t xml:space="preserve">turintį teisę </w:t>
            </w:r>
            <w:r w:rsidRPr="00E1558B">
              <w:rPr>
                <w:color w:val="000000"/>
                <w:lang w:eastAsia="lt-LT"/>
              </w:rPr>
              <w:t>vadovauti specialiems darbams šio</w:t>
            </w:r>
            <w:r w:rsidR="001B5168">
              <w:rPr>
                <w:color w:val="000000"/>
                <w:lang w:eastAsia="lt-LT"/>
              </w:rPr>
              <w:t>se</w:t>
            </w:r>
            <w:r w:rsidRPr="00E1558B">
              <w:rPr>
                <w:color w:val="000000"/>
                <w:lang w:eastAsia="lt-LT"/>
              </w:rPr>
              <w:t xml:space="preserve"> darbų srit</w:t>
            </w:r>
            <w:r w:rsidR="00D543D7">
              <w:rPr>
                <w:color w:val="000000"/>
                <w:lang w:eastAsia="lt-LT"/>
              </w:rPr>
              <w:t>y</w:t>
            </w:r>
            <w:r w:rsidR="001B5168">
              <w:rPr>
                <w:color w:val="000000"/>
                <w:lang w:eastAsia="lt-LT"/>
              </w:rPr>
              <w:t>se</w:t>
            </w:r>
            <w:r w:rsidR="00D543D7">
              <w:rPr>
                <w:color w:val="000000"/>
                <w:lang w:eastAsia="lt-LT"/>
              </w:rPr>
              <w:t xml:space="preserve">:  </w:t>
            </w:r>
          </w:p>
          <w:p w14:paraId="472911B8" w14:textId="111D0A07" w:rsidR="001B5168" w:rsidRDefault="001B5168" w:rsidP="00D543D7">
            <w:pPr>
              <w:shd w:val="clear" w:color="auto" w:fill="FFFFFF"/>
              <w:jc w:val="both"/>
              <w:rPr>
                <w:b/>
                <w:bCs/>
                <w:color w:val="000000"/>
              </w:rPr>
            </w:pPr>
            <w:r w:rsidRPr="00497124">
              <w:rPr>
                <w:b/>
                <w:bCs/>
                <w:color w:val="000000"/>
              </w:rPr>
              <w:lastRenderedPageBreak/>
              <w:t>–</w:t>
            </w:r>
            <w:r w:rsidR="00DD3892" w:rsidRPr="00497124">
              <w:rPr>
                <w:b/>
                <w:bCs/>
                <w:color w:val="000000"/>
              </w:rPr>
              <w:t xml:space="preserve"> </w:t>
            </w:r>
            <w:r w:rsidR="00497124" w:rsidRPr="00497124">
              <w:rPr>
                <w:b/>
                <w:bCs/>
                <w:color w:val="000000"/>
              </w:rPr>
              <w:t>šildymo – vėdinimo sistem</w:t>
            </w:r>
            <w:r w:rsidR="00497124">
              <w:rPr>
                <w:b/>
                <w:bCs/>
                <w:color w:val="000000"/>
              </w:rPr>
              <w:t>os (</w:t>
            </w:r>
            <w:r w:rsidR="00497124" w:rsidRPr="00497124">
              <w:rPr>
                <w:color w:val="000000"/>
              </w:rPr>
              <w:t>remonto</w:t>
            </w:r>
            <w:r w:rsidR="00497124">
              <w:rPr>
                <w:b/>
                <w:bCs/>
                <w:color w:val="000000"/>
              </w:rPr>
              <w:t xml:space="preserve">, </w:t>
            </w:r>
            <w:r w:rsidR="00497124" w:rsidRPr="00497124">
              <w:rPr>
                <w:color w:val="000000"/>
              </w:rPr>
              <w:t>įrengimo</w:t>
            </w:r>
            <w:r w:rsidR="00497124">
              <w:rPr>
                <w:color w:val="000000"/>
              </w:rPr>
              <w:t xml:space="preserve"> darbai)</w:t>
            </w:r>
            <w:r w:rsidR="00497124">
              <w:rPr>
                <w:b/>
                <w:bCs/>
                <w:color w:val="000000"/>
              </w:rPr>
              <w:t>;</w:t>
            </w:r>
          </w:p>
          <w:p w14:paraId="4E8B172C" w14:textId="6D852E65" w:rsidR="00497124" w:rsidRDefault="00497124" w:rsidP="00D543D7">
            <w:pPr>
              <w:shd w:val="clear" w:color="auto" w:fill="FFFFFF"/>
              <w:jc w:val="both"/>
            </w:pPr>
            <w:r>
              <w:rPr>
                <w:b/>
                <w:color w:val="000000"/>
              </w:rPr>
              <w:t>–</w:t>
            </w:r>
            <w:r w:rsidR="00D543D7">
              <w:rPr>
                <w:b/>
                <w:color w:val="000000"/>
              </w:rPr>
              <w:t xml:space="preserve"> </w:t>
            </w:r>
            <w:r w:rsidR="00600691" w:rsidRPr="00D543D7">
              <w:rPr>
                <w:b/>
                <w:color w:val="000000" w:themeColor="text1"/>
                <w:lang w:eastAsia="lt-LT"/>
              </w:rPr>
              <w:t>elektrotechnikos darbai</w:t>
            </w:r>
            <w:r w:rsidR="00600691" w:rsidRPr="00D543D7">
              <w:rPr>
                <w:bCs/>
                <w:color w:val="000000" w:themeColor="text1"/>
                <w:lang w:eastAsia="lt-LT"/>
              </w:rPr>
              <w:t xml:space="preserve"> (statinio </w:t>
            </w:r>
            <w:r w:rsidR="00600691" w:rsidRPr="00294A0F">
              <w:t>elektros inžinerinių sistemų įrengimas</w:t>
            </w:r>
            <w:r w:rsidR="00600691">
              <w:t>)</w:t>
            </w:r>
            <w:r>
              <w:t>;</w:t>
            </w:r>
          </w:p>
          <w:p w14:paraId="3597756D" w14:textId="6D065F8C" w:rsidR="008D6CB0" w:rsidRDefault="00497124" w:rsidP="008D6CB0">
            <w:pPr>
              <w:shd w:val="clear" w:color="auto" w:fill="FFFFFF"/>
              <w:jc w:val="both"/>
              <w:rPr>
                <w:b/>
                <w:bCs/>
                <w:color w:val="000000"/>
              </w:rPr>
            </w:pPr>
            <w:r>
              <w:t xml:space="preserve">– </w:t>
            </w:r>
            <w:r w:rsidRPr="00497124">
              <w:rPr>
                <w:b/>
                <w:bCs/>
              </w:rPr>
              <w:t>vandentekio ir nuotekų</w:t>
            </w:r>
            <w:r>
              <w:t xml:space="preserve"> </w:t>
            </w:r>
            <w:r w:rsidR="008D6CB0">
              <w:rPr>
                <w:b/>
                <w:bCs/>
                <w:color w:val="000000"/>
              </w:rPr>
              <w:t>(</w:t>
            </w:r>
            <w:r w:rsidR="008D6CB0" w:rsidRPr="00497124">
              <w:rPr>
                <w:color w:val="000000"/>
              </w:rPr>
              <w:t>remonto</w:t>
            </w:r>
            <w:r w:rsidR="008D6CB0">
              <w:rPr>
                <w:b/>
                <w:bCs/>
                <w:color w:val="000000"/>
              </w:rPr>
              <w:t xml:space="preserve">, </w:t>
            </w:r>
            <w:r w:rsidR="008D6CB0" w:rsidRPr="00497124">
              <w:rPr>
                <w:color w:val="000000"/>
              </w:rPr>
              <w:t>įrengimo</w:t>
            </w:r>
            <w:r w:rsidR="008D6CB0">
              <w:rPr>
                <w:color w:val="000000"/>
              </w:rPr>
              <w:t xml:space="preserve"> darbai).</w:t>
            </w:r>
          </w:p>
          <w:p w14:paraId="4FD2CC8F" w14:textId="77777777" w:rsidR="00D543D7" w:rsidRPr="00D543D7" w:rsidRDefault="00D543D7" w:rsidP="00D543D7">
            <w:pPr>
              <w:shd w:val="clear" w:color="auto" w:fill="FFFFFF"/>
              <w:jc w:val="both"/>
            </w:pPr>
          </w:p>
          <w:p w14:paraId="74E6B696" w14:textId="4C2BA0F8" w:rsidR="00BD34B6" w:rsidRPr="00BE7DA4" w:rsidRDefault="00BD34B6" w:rsidP="00435D45">
            <w:pPr>
              <w:spacing w:after="120"/>
              <w:jc w:val="both"/>
              <w:rPr>
                <w:i/>
              </w:rPr>
            </w:pPr>
            <w:r w:rsidRPr="00F27092">
              <w:t xml:space="preserve">* </w:t>
            </w:r>
            <w:r w:rsidR="00BE7DA4" w:rsidRPr="00F27092">
              <w:rPr>
                <w:i/>
              </w:rPr>
              <w:t>Tiekėjas gali siūlyti vieną asmenį kelioms pozicijoms, jei šis asmuo atitinka visus skirtingoms pozicijoms keliamus reikalavimus</w:t>
            </w:r>
            <w:r w:rsidR="00435D45" w:rsidRPr="00F27092">
              <w:rPr>
                <w:i/>
              </w:rPr>
              <w:t>.</w:t>
            </w:r>
            <w:r w:rsidR="00BE7DA4">
              <w:rPr>
                <w:i/>
              </w:rPr>
              <w:t xml:space="preserve"> </w:t>
            </w:r>
          </w:p>
          <w:p w14:paraId="51F793C0" w14:textId="66BCD845" w:rsidR="00BD34B6" w:rsidRDefault="00BD34B6" w:rsidP="00BD34B6">
            <w:pPr>
              <w:widowControl w:val="0"/>
              <w:tabs>
                <w:tab w:val="left" w:pos="1418"/>
              </w:tabs>
              <w:suppressAutoHyphens w:val="0"/>
              <w:autoSpaceDE w:val="0"/>
              <w:adjustRightInd w:val="0"/>
              <w:jc w:val="both"/>
              <w:textAlignment w:val="auto"/>
              <w:rPr>
                <w:i/>
              </w:rPr>
            </w:pPr>
            <w:r w:rsidRPr="006F0084">
              <w:rPr>
                <w:b/>
                <w:i/>
              </w:rPr>
              <w:t xml:space="preserve">** </w:t>
            </w:r>
            <w:r w:rsidRPr="006F0084">
              <w:rPr>
                <w:i/>
              </w:rPr>
              <w:t xml:space="preserve">Tiekėjo specialistų atestatai atitiks </w:t>
            </w:r>
            <w:r w:rsidR="0078351D">
              <w:rPr>
                <w:i/>
              </w:rPr>
              <w:t xml:space="preserve">                                </w:t>
            </w:r>
            <w:r w:rsidRPr="006F0084">
              <w:rPr>
                <w:i/>
              </w:rPr>
              <w:t xml:space="preserve">reikalavimus, jei jie apims daugiau statinių grupių ar pogrupių </w:t>
            </w:r>
            <w:r w:rsidR="00BE7DA4">
              <w:rPr>
                <w:i/>
              </w:rPr>
              <w:t xml:space="preserve">(paskirčių) </w:t>
            </w:r>
            <w:r w:rsidRPr="006F0084">
              <w:rPr>
                <w:i/>
              </w:rPr>
              <w:t xml:space="preserve">nei </w:t>
            </w:r>
            <w:r w:rsidR="00942C5F">
              <w:rPr>
                <w:i/>
              </w:rPr>
              <w:t xml:space="preserve">                             </w:t>
            </w:r>
            <w:r w:rsidRPr="006F0084">
              <w:rPr>
                <w:i/>
              </w:rPr>
              <w:t>reikalaujama.</w:t>
            </w:r>
            <w:r>
              <w:rPr>
                <w:i/>
              </w:rPr>
              <w:t xml:space="preserve"> </w:t>
            </w:r>
          </w:p>
          <w:p w14:paraId="21EBFEF3" w14:textId="77777777" w:rsidR="00BD34B6" w:rsidRPr="007701D9" w:rsidRDefault="00BD34B6" w:rsidP="00BD34B6">
            <w:pPr>
              <w:widowControl w:val="0"/>
              <w:tabs>
                <w:tab w:val="left" w:pos="1418"/>
              </w:tabs>
              <w:suppressAutoHyphens w:val="0"/>
              <w:autoSpaceDE w:val="0"/>
              <w:adjustRightInd w:val="0"/>
              <w:jc w:val="both"/>
              <w:textAlignment w:val="auto"/>
            </w:pPr>
          </w:p>
          <w:p w14:paraId="75A06DB7" w14:textId="77777777" w:rsidR="00BD34B6" w:rsidRPr="006F0084" w:rsidRDefault="00BD34B6" w:rsidP="0078351D">
            <w:pPr>
              <w:pStyle w:val="Sraopastraipa"/>
              <w:numPr>
                <w:ilvl w:val="0"/>
                <w:numId w:val="51"/>
              </w:numPr>
              <w:shd w:val="clear" w:color="auto" w:fill="FFFFFF" w:themeFill="background1"/>
              <w:tabs>
                <w:tab w:val="left" w:pos="317"/>
              </w:tabs>
              <w:ind w:left="0" w:firstLine="0"/>
              <w:jc w:val="both"/>
              <w:rPr>
                <w:i/>
                <w:color w:val="000000"/>
                <w:lang w:eastAsia="lt-LT"/>
              </w:rPr>
            </w:pPr>
            <w:r w:rsidRPr="006F0084">
              <w:rPr>
                <w:i/>
                <w:color w:val="000000"/>
                <w:lang w:eastAsia="lt-LT"/>
              </w:rPr>
              <w:t>Jeigu pasiūlymą teikia ūkio subjektų grupė – reikalavimą turi atitikti ūkio subjektų grupės nario (-ių) specialistai, atsižvelgiant į jų prisiimamus įsipareigojimus pirkimo sutarčiai vykdyti;</w:t>
            </w:r>
          </w:p>
          <w:p w14:paraId="3964E0A1" w14:textId="77777777" w:rsidR="00BE7DA4" w:rsidRDefault="00BD34B6" w:rsidP="0078351D">
            <w:pPr>
              <w:pStyle w:val="Sraopastraipa"/>
              <w:numPr>
                <w:ilvl w:val="0"/>
                <w:numId w:val="51"/>
              </w:numPr>
              <w:shd w:val="clear" w:color="auto" w:fill="FFFFFF" w:themeFill="background1"/>
              <w:tabs>
                <w:tab w:val="left" w:pos="317"/>
              </w:tabs>
              <w:ind w:left="0" w:firstLine="0"/>
              <w:jc w:val="both"/>
              <w:rPr>
                <w:i/>
                <w:color w:val="000000"/>
                <w:lang w:eastAsia="lt-LT"/>
              </w:rPr>
            </w:pPr>
            <w:r w:rsidRPr="006F0084">
              <w:rPr>
                <w:i/>
                <w:color w:val="000000"/>
                <w:lang w:eastAsia="lt-LT"/>
              </w:rPr>
              <w:t>Tiekėjas gali remtis kitų ūkio subjektų pajėgumais tik tuo atveju, jeigu tie subjektai (jų darbuotojai) patys vykdys tą pirkimo sutarties dalį, kuriai reikia jų turimų pajėgumų;</w:t>
            </w:r>
          </w:p>
          <w:p w14:paraId="0302862A" w14:textId="1F8B2DB3" w:rsidR="00BD34B6" w:rsidRPr="00BE7DA4" w:rsidRDefault="00BD34B6" w:rsidP="0078351D">
            <w:pPr>
              <w:pStyle w:val="Sraopastraipa"/>
              <w:numPr>
                <w:ilvl w:val="0"/>
                <w:numId w:val="51"/>
              </w:numPr>
              <w:shd w:val="clear" w:color="auto" w:fill="FFFFFF" w:themeFill="background1"/>
              <w:tabs>
                <w:tab w:val="left" w:pos="317"/>
              </w:tabs>
              <w:ind w:left="0" w:firstLine="0"/>
              <w:jc w:val="both"/>
              <w:rPr>
                <w:i/>
                <w:color w:val="000000"/>
                <w:lang w:eastAsia="lt-LT"/>
              </w:rPr>
            </w:pPr>
            <w:r w:rsidRPr="00BE7DA4">
              <w:rPr>
                <w:i/>
                <w:color w:val="000000"/>
                <w:lang w:eastAsia="lt-LT"/>
              </w:rPr>
              <w:t>Subtiekėjai – jei tiekėjas (jo pasitelkiami specialistai) pats atitinka nustatytą reikalavimą, tačiau ketina pasitelkti subtiekėjus (jo specialistus), subtiekėjų specialistai privalo atitikti nustatytus</w:t>
            </w:r>
            <w:r w:rsidRPr="00BE7DA4">
              <w:rPr>
                <w:b/>
                <w:bCs/>
                <w:i/>
                <w:color w:val="000000"/>
                <w:lang w:eastAsia="lt-LT"/>
              </w:rPr>
              <w:t xml:space="preserve"> </w:t>
            </w:r>
            <w:r w:rsidRPr="00BE7DA4">
              <w:rPr>
                <w:i/>
                <w:color w:val="000000"/>
                <w:lang w:eastAsia="lt-LT"/>
              </w:rPr>
              <w:t>reikalavimus, jeigu subtiekėjai (jų darbuotojai) patys vykdys tą pirkimo sutarties dalį, kuriai reikia nustatytos kvalifikacijos.</w:t>
            </w:r>
          </w:p>
        </w:tc>
        <w:tc>
          <w:tcPr>
            <w:tcW w:w="4383" w:type="dxa"/>
          </w:tcPr>
          <w:p w14:paraId="6AF98135" w14:textId="77777777" w:rsidR="00BD34B6" w:rsidRPr="006F0084" w:rsidRDefault="00BD34B6" w:rsidP="00BD34B6">
            <w:pPr>
              <w:jc w:val="both"/>
              <w:rPr>
                <w:bCs/>
              </w:rPr>
            </w:pPr>
            <w:r w:rsidRPr="006F0084">
              <w:rPr>
                <w:bCs/>
              </w:rPr>
              <w:lastRenderedPageBreak/>
              <w:t>Pateikiama:</w:t>
            </w:r>
          </w:p>
          <w:p w14:paraId="00DEB43C" w14:textId="77777777" w:rsidR="00BD34B6" w:rsidRPr="006F0084" w:rsidRDefault="00BD34B6" w:rsidP="00BD34B6">
            <w:pPr>
              <w:jc w:val="both"/>
              <w:rPr>
                <w:bCs/>
              </w:rPr>
            </w:pPr>
          </w:p>
          <w:p w14:paraId="7AB51D83" w14:textId="77777777" w:rsidR="00BD34B6" w:rsidRPr="006F0084" w:rsidRDefault="00BD34B6" w:rsidP="00BD34B6">
            <w:pPr>
              <w:jc w:val="both"/>
              <w:rPr>
                <w:b/>
                <w:lang w:eastAsia="lt-LT"/>
              </w:rPr>
            </w:pPr>
            <w:r w:rsidRPr="006F0084">
              <w:rPr>
                <w:bCs/>
              </w:rPr>
              <w:t xml:space="preserve">1) </w:t>
            </w:r>
            <w:r w:rsidRPr="006F0084">
              <w:t xml:space="preserve">tiekėjo vadovo ar kito tiekėjo įgalioto atstovo parašu patvirtintas vadovaujančių specialistų ir asmenų, </w:t>
            </w:r>
            <w:r w:rsidRPr="006F0084">
              <w:rPr>
                <w:lang w:eastAsia="lt-LT"/>
              </w:rPr>
              <w:t>atsakingų už pirkimo sutarties vykdymą</w:t>
            </w:r>
            <w:r w:rsidRPr="006F0084">
              <w:rPr>
                <w:b/>
                <w:lang w:eastAsia="lt-LT"/>
              </w:rPr>
              <w:t xml:space="preserve"> </w:t>
            </w:r>
            <w:r w:rsidRPr="004E6FD6">
              <w:rPr>
                <w:b/>
                <w:lang w:eastAsia="lt-LT"/>
              </w:rPr>
              <w:t>sąrašas (</w:t>
            </w:r>
            <w:r w:rsidRPr="004E6FD6">
              <w:rPr>
                <w:b/>
              </w:rPr>
              <w:t>parengtas pagal pirkimo sąlygų 7 priedą „Tiekėjo vadovaujančių darbuotojų (sp</w:t>
            </w:r>
            <w:r w:rsidRPr="008F3336">
              <w:rPr>
                <w:b/>
              </w:rPr>
              <w:t>ecialistų) ir asmenų, atsakingų už sutarties</w:t>
            </w:r>
            <w:r w:rsidRPr="006F0084">
              <w:rPr>
                <w:b/>
              </w:rPr>
              <w:t xml:space="preserve"> vykdymą sąrašas“)</w:t>
            </w:r>
            <w:r w:rsidRPr="00AE3AE3">
              <w:rPr>
                <w:bCs/>
              </w:rPr>
              <w:t>,</w:t>
            </w:r>
            <w:r w:rsidRPr="006F0084">
              <w:rPr>
                <w:b/>
              </w:rPr>
              <w:t xml:space="preserve"> </w:t>
            </w:r>
            <w:r w:rsidRPr="006F0084">
              <w:rPr>
                <w:bCs/>
                <w:lang w:eastAsia="lt-LT"/>
              </w:rPr>
              <w:t xml:space="preserve">kuriame nurodomi specialistų vardai, pavardės, profesinė kvalifikacija (patvirtinanti šios lentelės </w:t>
            </w:r>
            <w:r>
              <w:rPr>
                <w:bCs/>
                <w:lang w:eastAsia="lt-LT"/>
              </w:rPr>
              <w:t>2</w:t>
            </w:r>
            <w:r w:rsidRPr="006F0084">
              <w:rPr>
                <w:bCs/>
                <w:lang w:eastAsia="lt-LT"/>
              </w:rPr>
              <w:t xml:space="preserve"> punkte nurodytus reikalavimus), pareigos, vykdant pirkimo sutartį, dabartinė darbovietė, kvalifikacijos atestato /</w:t>
            </w:r>
            <w:r w:rsidRPr="006F0084">
              <w:rPr>
                <w:bCs/>
              </w:rPr>
              <w:t xml:space="preserve"> teisės pripažinimo pažymos / </w:t>
            </w:r>
            <w:r w:rsidRPr="006F0084">
              <w:rPr>
                <w:bCs/>
                <w:lang w:eastAsia="lt-LT"/>
              </w:rPr>
              <w:t>pažymėjimo numeris, išdavimo data,</w:t>
            </w:r>
            <w:r>
              <w:rPr>
                <w:bCs/>
                <w:lang w:eastAsia="lt-LT"/>
              </w:rPr>
              <w:t xml:space="preserve"> </w:t>
            </w:r>
            <w:r w:rsidRPr="006F0084">
              <w:rPr>
                <w:bCs/>
                <w:lang w:eastAsia="lt-LT"/>
              </w:rPr>
              <w:t xml:space="preserve">galiojimo laikas, išdavusios institucijos pavadinimas.  </w:t>
            </w:r>
          </w:p>
          <w:p w14:paraId="113A21E1" w14:textId="77777777" w:rsidR="00BD34B6" w:rsidRPr="006F0084" w:rsidRDefault="00BD34B6" w:rsidP="00BD34B6">
            <w:pPr>
              <w:jc w:val="both"/>
              <w:rPr>
                <w:b/>
                <w:bCs/>
              </w:rPr>
            </w:pPr>
          </w:p>
          <w:p w14:paraId="7E327A58" w14:textId="77777777" w:rsidR="00BD34B6" w:rsidRPr="006F0084" w:rsidRDefault="00BD34B6" w:rsidP="00BD34B6">
            <w:pPr>
              <w:jc w:val="both"/>
            </w:pPr>
            <w:r w:rsidRPr="006F0084">
              <w:t xml:space="preserve">2) Lietuvos Respublikos ir trečiųjų šalių piliečiams ir kitiems fiziniams asmenims (išskyrus užsienio šalių specialistus*) teisės aktuose numatytų institucijų (VšĮ „Statybos sektoriaus vystymo agentūra“) išduoti </w:t>
            </w:r>
            <w:r w:rsidRPr="006F0084">
              <w:lastRenderedPageBreak/>
              <w:t>kvalifikacijos atestatai ar užsienio šalies specialistams išduoti dokumentai, patvirtinantys turimą kvalifikaciją kilmės šalyje.</w:t>
            </w:r>
          </w:p>
          <w:p w14:paraId="718C785A" w14:textId="77777777" w:rsidR="00BD34B6" w:rsidRPr="006F0084" w:rsidRDefault="00BD34B6" w:rsidP="00BD34B6">
            <w:pPr>
              <w:jc w:val="both"/>
            </w:pPr>
          </w:p>
          <w:p w14:paraId="34F21499" w14:textId="6DBAC641" w:rsidR="00BD34B6" w:rsidRPr="006F0084" w:rsidRDefault="00BD34B6" w:rsidP="00BD34B6">
            <w:pPr>
              <w:jc w:val="both"/>
            </w:pPr>
            <w:r w:rsidRPr="006F0084">
              <w:t>*Užsienio šalių specialistai – Europos Sąjungos valstybių narių, Šveicarijos Konfederacijos arba valstybių, pasirašiusių Europos ekonominės erdvės sutartį, piliečiai ir kiti fiziniai asmenys,</w:t>
            </w:r>
            <w:r w:rsidRPr="006F0084">
              <w:br/>
              <w:t>kurie naudojasi Europos Sąjungos teisės aktuose jiems suteiktomis judėjimo valstybėse narėse teisėmis – turi teisę eiti ypatingo</w:t>
            </w:r>
            <w:r>
              <w:t>jo</w:t>
            </w:r>
            <w:r w:rsidRPr="006F0084">
              <w:t xml:space="preserve"> statinio statybos vadovo</w:t>
            </w:r>
            <w:r>
              <w:t>/</w:t>
            </w:r>
            <w:r w:rsidRPr="008F36FC">
              <w:rPr>
                <w:b/>
                <w:bCs/>
                <w:color w:val="000000"/>
                <w:lang w:eastAsia="lt-LT"/>
              </w:rPr>
              <w:t xml:space="preserve"> </w:t>
            </w:r>
            <w:r w:rsidRPr="00A141F2">
              <w:rPr>
                <w:color w:val="000000"/>
                <w:lang w:eastAsia="lt-LT"/>
              </w:rPr>
              <w:t>specialiųjų statybos darbų vadovo</w:t>
            </w:r>
            <w:r>
              <w:t xml:space="preserve"> </w:t>
            </w:r>
            <w:r w:rsidRPr="006F0084">
              <w:t>pareigas, pripažinus jų kilmės valstybėje turimą teisę eiti analogiškų statinių statybos vadovo</w:t>
            </w:r>
            <w:r>
              <w:t xml:space="preserve"> </w:t>
            </w:r>
            <w:r w:rsidRPr="006F0084">
              <w:t>pareigas.</w:t>
            </w:r>
          </w:p>
          <w:p w14:paraId="460D0DD2" w14:textId="77777777" w:rsidR="00BD34B6" w:rsidRPr="006F0084" w:rsidRDefault="00BD34B6" w:rsidP="00BD34B6">
            <w:pPr>
              <w:jc w:val="both"/>
            </w:pPr>
            <w:r w:rsidRPr="006F0084">
              <w:t>Iš tokių specialistų priimami</w:t>
            </w:r>
            <w:r w:rsidRPr="006F0084">
              <w:rPr>
                <w:lang w:eastAsia="lt-LT"/>
              </w:rPr>
              <w:t xml:space="preserve"> jų kilmės šalies kompetentingų institucijų išduoti dokumentai, tačiau toks užsienio šalies specialistas turi pareigą per protingą laiką, </w:t>
            </w:r>
            <w:r w:rsidRPr="006F0084">
              <w:rPr>
                <w:noProof/>
              </w:rPr>
              <w:t xml:space="preserve">po supaprastinto pirkimo paskelbimo, atsižvelgiant į trumpesnius pirkimo procedūrų terminus, kaip įmanoma greičiau </w:t>
            </w:r>
            <w:r w:rsidRPr="006F0084">
              <w:rPr>
                <w:lang w:eastAsia="lt-LT"/>
              </w:rPr>
              <w:t>kreiptis į atitinkamą Lietuvos Respublikos instituciją (</w:t>
            </w:r>
            <w:r w:rsidRPr="006F0084">
              <w:t xml:space="preserve">VšĮ „Statybos sektoriaus vystymo agentūra“) </w:t>
            </w:r>
            <w:r w:rsidRPr="006F0084">
              <w:rPr>
                <w:lang w:eastAsia="lt-LT"/>
              </w:rPr>
              <w:t>dėl teisės pripažinimo dokumento išdavimo.</w:t>
            </w:r>
            <w:r w:rsidRPr="006F0084">
              <w:t xml:space="preserve"> </w:t>
            </w:r>
          </w:p>
          <w:p w14:paraId="7DD7FBC4" w14:textId="77777777" w:rsidR="00BD34B6" w:rsidRPr="006F0084" w:rsidRDefault="00BD34B6" w:rsidP="00BD34B6">
            <w:pPr>
              <w:pStyle w:val="Komentarotekstas"/>
              <w:spacing w:after="0" w:line="240" w:lineRule="auto"/>
              <w:jc w:val="both"/>
              <w:rPr>
                <w:rFonts w:ascii="Times New Roman" w:hAnsi="Times New Roman"/>
                <w:sz w:val="24"/>
                <w:szCs w:val="24"/>
              </w:rPr>
            </w:pPr>
            <w:r w:rsidRPr="006F0084">
              <w:rPr>
                <w:rFonts w:ascii="Times New Roman" w:hAnsi="Times New Roman"/>
                <w:sz w:val="24"/>
                <w:szCs w:val="24"/>
              </w:rPr>
              <w:t>Taip pat turi būti pateiktas ir dokumentas, patvirtinantis kreipimąsi į VšĮ „Statybos sektoriaus vystymo agentūra“ dėl teisės pripažinimo dokumento išdavimo.</w:t>
            </w:r>
          </w:p>
          <w:p w14:paraId="61E27D2C" w14:textId="77777777" w:rsidR="00BD34B6" w:rsidRPr="006F0084" w:rsidRDefault="00BD34B6" w:rsidP="00BD34B6">
            <w:pPr>
              <w:jc w:val="both"/>
            </w:pPr>
            <w:r w:rsidRPr="006F0084">
              <w:t>Užsienio šalių specialistai iki pirkimo sutarties pasirašymo turi gauti ir pateikti Statybos įstatymo nustatyta tvarka išduotą teisės pripažinimo dokumentą.</w:t>
            </w:r>
          </w:p>
          <w:p w14:paraId="48E8DB46" w14:textId="77777777" w:rsidR="00BD34B6" w:rsidRPr="006F0084" w:rsidRDefault="00BD34B6" w:rsidP="00BD34B6">
            <w:pPr>
              <w:widowControl w:val="0"/>
              <w:jc w:val="both"/>
              <w:rPr>
                <w:bCs/>
                <w:lang w:eastAsia="lt-LT"/>
              </w:rPr>
            </w:pPr>
          </w:p>
          <w:p w14:paraId="12E1A7A4" w14:textId="2830E18D" w:rsidR="00BD34B6" w:rsidRDefault="00BD34B6" w:rsidP="00BD34B6">
            <w:pPr>
              <w:jc w:val="both"/>
              <w:rPr>
                <w:bCs/>
              </w:rPr>
            </w:pPr>
            <w:r w:rsidRPr="006F0084">
              <w:rPr>
                <w:bCs/>
                <w:lang w:eastAsia="lt-LT"/>
              </w:rPr>
              <w:t xml:space="preserve">3) </w:t>
            </w:r>
            <w:r w:rsidRPr="006F0084">
              <w:rPr>
                <w:rFonts w:eastAsia="Calibri"/>
              </w:rPr>
              <w:t xml:space="preserve">specialisto – kvazisubtiekėjo </w:t>
            </w:r>
            <w:r w:rsidRPr="006F0084">
              <w:t xml:space="preserve">pasirašytos laisvos formos </w:t>
            </w:r>
            <w:r w:rsidRPr="006F0084">
              <w:rPr>
                <w:rFonts w:eastAsia="Calibri"/>
              </w:rPr>
              <w:t xml:space="preserve">sutikimas </w:t>
            </w:r>
            <w:r w:rsidRPr="006F0084">
              <w:t>atlikti</w:t>
            </w:r>
            <w:r>
              <w:t xml:space="preserve"> </w:t>
            </w:r>
            <w:r w:rsidRPr="006F0084">
              <w:t>sutartyje nurodytus darbus, jei jis nėra tiekėjo ar</w:t>
            </w:r>
            <w:r>
              <w:t xml:space="preserve"> </w:t>
            </w:r>
            <w:r w:rsidRPr="006F0084">
              <w:t xml:space="preserve">subtiekėjo darbuotojas, ir </w:t>
            </w:r>
            <w:r w:rsidRPr="006F0084">
              <w:rPr>
                <w:rFonts w:eastAsia="Calibri"/>
              </w:rPr>
              <w:t>tiekėjo ar subtiekėjo patvirtinimas</w:t>
            </w:r>
            <w:r w:rsidRPr="006F0084">
              <w:rPr>
                <w:rFonts w:eastAsia="Calibri"/>
                <w:b/>
                <w:bCs/>
              </w:rPr>
              <w:t xml:space="preserve"> </w:t>
            </w:r>
            <w:r w:rsidRPr="006F0084">
              <w:rPr>
                <w:rFonts w:eastAsia="Calibri"/>
              </w:rPr>
              <w:t>(ketinimų protokolas ar kt.),</w:t>
            </w:r>
            <w:r w:rsidRPr="006F0084">
              <w:rPr>
                <w:rFonts w:eastAsia="Calibri"/>
                <w:b/>
                <w:bCs/>
              </w:rPr>
              <w:t xml:space="preserve"> </w:t>
            </w:r>
            <w:r w:rsidRPr="006F0084">
              <w:rPr>
                <w:rFonts w:eastAsia="Calibri"/>
              </w:rPr>
              <w:t>kad laimėjęs konkursą, įdarbins šį</w:t>
            </w:r>
            <w:r>
              <w:rPr>
                <w:rFonts w:eastAsia="Calibri"/>
              </w:rPr>
              <w:t xml:space="preserve"> </w:t>
            </w:r>
            <w:r w:rsidRPr="006F0084">
              <w:rPr>
                <w:rFonts w:eastAsia="Calibri"/>
              </w:rPr>
              <w:t>kvazisubtiekėją.</w:t>
            </w:r>
          </w:p>
        </w:tc>
      </w:tr>
    </w:tbl>
    <w:p w14:paraId="52C5DA60" w14:textId="77777777" w:rsidR="008B1DE6" w:rsidRDefault="008B1DE6" w:rsidP="003A647D">
      <w:pPr>
        <w:widowControl w:val="0"/>
        <w:tabs>
          <w:tab w:val="left" w:pos="1276"/>
        </w:tabs>
        <w:suppressAutoHyphens w:val="0"/>
        <w:autoSpaceDE w:val="0"/>
        <w:adjustRightInd w:val="0"/>
        <w:jc w:val="both"/>
        <w:textAlignment w:val="auto"/>
      </w:pPr>
    </w:p>
    <w:p w14:paraId="4EBE2997" w14:textId="01CDF8A8" w:rsidR="00D25049" w:rsidRDefault="002F02DD" w:rsidP="002F02DD">
      <w:pPr>
        <w:tabs>
          <w:tab w:val="left" w:pos="1418"/>
          <w:tab w:val="left" w:pos="1560"/>
        </w:tabs>
        <w:ind w:firstLine="851"/>
        <w:jc w:val="both"/>
        <w:rPr>
          <w:b/>
          <w:bCs/>
        </w:rPr>
      </w:pPr>
      <w:r>
        <w:rPr>
          <w:b/>
          <w:bCs/>
        </w:rPr>
        <w:t>10.11.</w:t>
      </w:r>
      <w:r w:rsidR="00D25049" w:rsidRPr="002F02DD">
        <w:rPr>
          <w:b/>
          <w:bCs/>
        </w:rPr>
        <w:t>Tiekėjas turi atitikti 3 lentelėje „Aplinkos apsaugos vadybos sistemos standartų reikalavimai“ nustatytus reikalavimus dėl aplinkos apsaugos vadybos sistemos standartų laikymosi:</w:t>
      </w:r>
    </w:p>
    <w:p w14:paraId="598881BB" w14:textId="77777777" w:rsidR="0050552F" w:rsidRDefault="0050552F" w:rsidP="002F02DD">
      <w:pPr>
        <w:tabs>
          <w:tab w:val="left" w:pos="1418"/>
          <w:tab w:val="left" w:pos="1560"/>
        </w:tabs>
        <w:ind w:firstLine="851"/>
        <w:jc w:val="both"/>
        <w:rPr>
          <w:b/>
          <w:bCs/>
        </w:rPr>
      </w:pPr>
    </w:p>
    <w:p w14:paraId="5D737EFF" w14:textId="77777777" w:rsidR="0050552F" w:rsidRDefault="0050552F" w:rsidP="002F02DD">
      <w:pPr>
        <w:tabs>
          <w:tab w:val="left" w:pos="1418"/>
          <w:tab w:val="left" w:pos="1560"/>
        </w:tabs>
        <w:ind w:firstLine="851"/>
        <w:jc w:val="both"/>
        <w:rPr>
          <w:b/>
          <w:bCs/>
        </w:rPr>
      </w:pPr>
    </w:p>
    <w:p w14:paraId="37C84C18" w14:textId="77777777" w:rsidR="0050552F" w:rsidRPr="002F02DD" w:rsidRDefault="0050552F" w:rsidP="002F02DD">
      <w:pPr>
        <w:tabs>
          <w:tab w:val="left" w:pos="1418"/>
          <w:tab w:val="left" w:pos="1560"/>
        </w:tabs>
        <w:ind w:firstLine="851"/>
        <w:jc w:val="both"/>
        <w:rPr>
          <w:b/>
          <w:bCs/>
        </w:rPr>
      </w:pPr>
    </w:p>
    <w:p w14:paraId="704E702D" w14:textId="57157F8A" w:rsidR="00D25049" w:rsidRDefault="00D25049" w:rsidP="00412EC4">
      <w:pPr>
        <w:tabs>
          <w:tab w:val="left" w:pos="1418"/>
          <w:tab w:val="left" w:pos="1560"/>
        </w:tabs>
        <w:jc w:val="right"/>
        <w:rPr>
          <w:i/>
          <w:iCs/>
        </w:rPr>
      </w:pPr>
      <w:r w:rsidRPr="00412EC4">
        <w:rPr>
          <w:i/>
          <w:iCs/>
        </w:rPr>
        <w:lastRenderedPageBreak/>
        <w:t>3 lentelė „Aplinkos apsaugos vadybos sistemos standartų reikalavimai“</w:t>
      </w:r>
    </w:p>
    <w:tbl>
      <w:tblPr>
        <w:tblStyle w:val="Lentelstinklelis"/>
        <w:tblW w:w="9781" w:type="dxa"/>
        <w:tblInd w:w="-147" w:type="dxa"/>
        <w:tblLayout w:type="fixed"/>
        <w:tblLook w:val="04A0" w:firstRow="1" w:lastRow="0" w:firstColumn="1" w:lastColumn="0" w:noHBand="0" w:noVBand="1"/>
      </w:tblPr>
      <w:tblGrid>
        <w:gridCol w:w="709"/>
        <w:gridCol w:w="4536"/>
        <w:gridCol w:w="4536"/>
      </w:tblGrid>
      <w:tr w:rsidR="00412EC4" w14:paraId="19A052E7" w14:textId="77777777" w:rsidTr="00BC466F">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FA2579B" w14:textId="77777777" w:rsidR="00412EC4" w:rsidRDefault="00412EC4" w:rsidP="00BC466F">
            <w:pPr>
              <w:widowControl w:val="0"/>
              <w:jc w:val="center"/>
              <w:rPr>
                <w:b/>
              </w:rPr>
            </w:pPr>
            <w:r w:rsidRPr="006602A5">
              <w:rPr>
                <w:b/>
              </w:rPr>
              <w:t>Eil. Nr.</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207B272" w14:textId="77777777" w:rsidR="00412EC4" w:rsidRDefault="00412EC4" w:rsidP="00BC466F">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C5590CA" w14:textId="77777777" w:rsidR="00412EC4" w:rsidRDefault="00412EC4" w:rsidP="00BC466F">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412EC4" w14:paraId="7C3B7D4A" w14:textId="77777777" w:rsidTr="00BC466F">
        <w:tc>
          <w:tcPr>
            <w:tcW w:w="709" w:type="dxa"/>
            <w:tcBorders>
              <w:top w:val="single" w:sz="4" w:space="0" w:color="auto"/>
              <w:left w:val="single" w:sz="4" w:space="0" w:color="auto"/>
              <w:bottom w:val="single" w:sz="4" w:space="0" w:color="auto"/>
              <w:right w:val="single" w:sz="4" w:space="0" w:color="auto"/>
            </w:tcBorders>
            <w:hideMark/>
          </w:tcPr>
          <w:p w14:paraId="36992044" w14:textId="77777777" w:rsidR="00412EC4" w:rsidRDefault="00412EC4" w:rsidP="00BC466F">
            <w:pPr>
              <w:widowControl w:val="0"/>
              <w:rPr>
                <w:color w:val="FF0000"/>
              </w:rPr>
            </w:pPr>
            <w:r>
              <w:t>1.</w:t>
            </w:r>
          </w:p>
        </w:tc>
        <w:tc>
          <w:tcPr>
            <w:tcW w:w="4536" w:type="dxa"/>
            <w:tcBorders>
              <w:top w:val="single" w:sz="4" w:space="0" w:color="auto"/>
              <w:left w:val="single" w:sz="4" w:space="0" w:color="auto"/>
              <w:bottom w:val="single" w:sz="4" w:space="0" w:color="auto"/>
              <w:right w:val="single" w:sz="4" w:space="0" w:color="auto"/>
            </w:tcBorders>
          </w:tcPr>
          <w:p w14:paraId="2B779AF5" w14:textId="77777777" w:rsidR="00412EC4" w:rsidRPr="00D0377D" w:rsidRDefault="00412EC4" w:rsidP="00BC466F">
            <w:pPr>
              <w:tabs>
                <w:tab w:val="left" w:pos="993"/>
              </w:tabs>
              <w:jc w:val="both"/>
              <w:rPr>
                <w:b/>
                <w:bCs/>
                <w:highlight w:val="yellow"/>
              </w:rPr>
            </w:pPr>
            <w:r w:rsidRPr="000F594D">
              <w:t>Tiekėjas</w:t>
            </w:r>
            <w:r>
              <w:t xml:space="preserve">** </w:t>
            </w:r>
            <w:r w:rsidRPr="00D0377D">
              <w:t xml:space="preserve">turi būti įdiegęs ir taikyti </w:t>
            </w:r>
            <w:r w:rsidRPr="00EF38C5">
              <w:t xml:space="preserve">atliekamų </w:t>
            </w:r>
            <w:r w:rsidRPr="00B71B85">
              <w:rPr>
                <w:b/>
                <w:bCs/>
              </w:rPr>
              <w:t>atliekamų statybos darbų apimtyje</w:t>
            </w:r>
            <w:r w:rsidRPr="00B71B85">
              <w:t xml:space="preserve"> </w:t>
            </w:r>
            <w:r w:rsidRPr="00EF38C5">
              <w:t>a</w:t>
            </w:r>
            <w:r w:rsidRPr="00D0377D">
              <w:t>plinkos apsaugos vadybos ir audito sistemą</w:t>
            </w:r>
            <w:r w:rsidRPr="00174CCF">
              <w:t xml:space="preserve"> </w:t>
            </w:r>
            <w:r w:rsidRPr="00174CCF">
              <w:rPr>
                <w:i/>
              </w:rPr>
              <w:t xml:space="preserve">EMAS </w:t>
            </w:r>
            <w:r w:rsidRPr="00174CCF">
              <w:t>arba kitą aplinkos apsaugos</w:t>
            </w:r>
            <w:r>
              <w:t xml:space="preserve"> vadybos sistemą, įdiegtą pagal standartą </w:t>
            </w:r>
            <w:r>
              <w:rPr>
                <w:i/>
              </w:rPr>
              <w:t>LST EN ISO 14001</w:t>
            </w:r>
            <w: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w:t>
            </w:r>
            <w:r w:rsidRPr="00174CCF">
              <w:t xml:space="preserve">apsaugos vadybos užtikrinimo priemones, </w:t>
            </w:r>
            <w:r w:rsidRPr="00174CCF">
              <w:rPr>
                <w:color w:val="000000"/>
              </w:rPr>
              <w:t>kurios patvirtintų, kad tiekėjo siūlomos aplinkos apsaugos vadybos užtikrinimo priemonės atitinka reikalaujamus aplinkos apsaugos vadybos sistemos standartus</w:t>
            </w:r>
            <w:r w:rsidRPr="00174CCF">
              <w:t>.</w:t>
            </w:r>
          </w:p>
          <w:p w14:paraId="26808312" w14:textId="77777777" w:rsidR="00412EC4" w:rsidRPr="00AA54E2" w:rsidRDefault="00412EC4" w:rsidP="00BC466F">
            <w:pPr>
              <w:rPr>
                <w:i/>
                <w:iCs/>
              </w:rPr>
            </w:pPr>
            <w:r w:rsidRPr="00E15C0F">
              <w:t>**</w:t>
            </w:r>
            <w:r w:rsidRPr="00AA54E2">
              <w:rPr>
                <w:i/>
                <w:iCs/>
              </w:rPr>
              <w:t>Pastaba:</w:t>
            </w:r>
          </w:p>
          <w:p w14:paraId="2B3109C1" w14:textId="77777777" w:rsidR="00412EC4" w:rsidRPr="00603C5D" w:rsidRDefault="00412EC4" w:rsidP="00412EC4">
            <w:pPr>
              <w:pStyle w:val="Sraopastraipa"/>
              <w:numPr>
                <w:ilvl w:val="0"/>
                <w:numId w:val="53"/>
              </w:numPr>
              <w:ind w:left="180" w:hanging="180"/>
              <w:jc w:val="both"/>
              <w:rPr>
                <w:i/>
                <w:color w:val="000000"/>
                <w:lang w:eastAsia="lt-LT"/>
              </w:rPr>
            </w:pPr>
            <w:r w:rsidRPr="00EC61A0">
              <w:rPr>
                <w:i/>
                <w:color w:val="000000"/>
                <w:shd w:val="clear" w:color="auto" w:fill="FFFFFF" w:themeFill="background1"/>
                <w:lang w:eastAsia="lt-LT"/>
              </w:rPr>
              <w:t xml:space="preserve">Jeigu pasiūlymą teikia </w:t>
            </w:r>
            <w:r w:rsidRPr="00267AA1">
              <w:rPr>
                <w:b/>
                <w:bCs/>
                <w:i/>
                <w:color w:val="000000"/>
                <w:shd w:val="clear" w:color="auto" w:fill="FFFFFF" w:themeFill="background1"/>
                <w:lang w:eastAsia="lt-LT"/>
              </w:rPr>
              <w:t>ūkio subjektų grupė</w:t>
            </w:r>
            <w:r w:rsidRPr="00EC61A0">
              <w:rPr>
                <w:i/>
                <w:color w:val="000000"/>
                <w:shd w:val="clear" w:color="auto" w:fill="FFFFFF" w:themeFill="background1"/>
                <w:lang w:eastAsia="lt-LT"/>
              </w:rPr>
              <w:t xml:space="preserve"> </w:t>
            </w:r>
            <w:r>
              <w:rPr>
                <w:i/>
                <w:color w:val="000000"/>
                <w:shd w:val="clear" w:color="auto" w:fill="FFFFFF" w:themeFill="background1"/>
                <w:lang w:eastAsia="lt-LT"/>
              </w:rPr>
              <w:t xml:space="preserve">(veikianti pagal jungtinės veiklos sutartį) </w:t>
            </w:r>
            <w:r w:rsidRPr="00EC61A0">
              <w:rPr>
                <w:i/>
                <w:color w:val="000000"/>
                <w:shd w:val="clear" w:color="auto" w:fill="FFFFFF" w:themeFill="background1"/>
                <w:lang w:eastAsia="lt-LT"/>
              </w:rPr>
              <w:t>– reikalavimą turi atitikti ūkio</w:t>
            </w:r>
            <w:r w:rsidRPr="00EC61A0">
              <w:rPr>
                <w:i/>
                <w:color w:val="000000"/>
                <w:lang w:eastAsia="lt-LT"/>
              </w:rPr>
              <w:t xml:space="preserve"> subjektų grupės narys (-iai), atsižvelgiant į jų prisiimamus įsipareigojimus </w:t>
            </w:r>
            <w:r w:rsidRPr="00603C5D">
              <w:rPr>
                <w:i/>
                <w:color w:val="000000"/>
                <w:lang w:eastAsia="lt-LT"/>
              </w:rPr>
              <w:t>pirkimo sutarčiai vykdyti;</w:t>
            </w:r>
          </w:p>
          <w:p w14:paraId="134FFE25" w14:textId="77777777" w:rsidR="00412EC4" w:rsidRPr="00267AA1" w:rsidRDefault="00412EC4" w:rsidP="00412EC4">
            <w:pPr>
              <w:pStyle w:val="Sraopastraipa"/>
              <w:numPr>
                <w:ilvl w:val="0"/>
                <w:numId w:val="53"/>
              </w:numPr>
              <w:shd w:val="clear" w:color="auto" w:fill="FFFFFF" w:themeFill="background1"/>
              <w:ind w:left="180" w:hanging="180"/>
              <w:jc w:val="both"/>
              <w:rPr>
                <w:i/>
                <w:color w:val="000000"/>
                <w:lang w:eastAsia="lt-LT"/>
              </w:rPr>
            </w:pPr>
            <w:r w:rsidRPr="00603C5D">
              <w:rPr>
                <w:i/>
                <w:color w:val="000000"/>
                <w:lang w:eastAsia="lt-LT"/>
              </w:rPr>
              <w:t xml:space="preserve">Tiekėjas gali </w:t>
            </w:r>
            <w:r w:rsidRPr="000918F4">
              <w:rPr>
                <w:b/>
                <w:bCs/>
                <w:i/>
                <w:color w:val="000000"/>
                <w:lang w:eastAsia="lt-LT"/>
              </w:rPr>
              <w:t xml:space="preserve">pasitelkti </w:t>
            </w:r>
            <w:r w:rsidRPr="00267AA1">
              <w:rPr>
                <w:b/>
                <w:bCs/>
                <w:i/>
                <w:color w:val="000000"/>
                <w:lang w:eastAsia="lt-LT"/>
              </w:rPr>
              <w:t>kitus ūkio subjektus</w:t>
            </w:r>
            <w:r>
              <w:rPr>
                <w:i/>
                <w:color w:val="000000"/>
                <w:lang w:eastAsia="lt-LT"/>
              </w:rPr>
              <w:t xml:space="preserve">, </w:t>
            </w:r>
            <w:r w:rsidRPr="00603C5D">
              <w:rPr>
                <w:i/>
                <w:color w:val="000000"/>
                <w:lang w:eastAsia="lt-LT"/>
              </w:rPr>
              <w:t>atsižvelgiant į jų prisiimamus įsipareigojimus pirkimo sutarčiai vykdyti</w:t>
            </w:r>
            <w:r>
              <w:rPr>
                <w:i/>
                <w:color w:val="000000"/>
                <w:lang w:eastAsia="lt-LT"/>
              </w:rPr>
              <w:t>.</w:t>
            </w:r>
          </w:p>
          <w:p w14:paraId="7ED57A6C" w14:textId="77777777" w:rsidR="00412EC4" w:rsidRPr="00267AA1" w:rsidRDefault="00412EC4" w:rsidP="00BC466F">
            <w:pPr>
              <w:pStyle w:val="Sraopastraipa"/>
              <w:shd w:val="clear" w:color="auto" w:fill="FFFFFF" w:themeFill="background1"/>
              <w:ind w:left="180"/>
              <w:jc w:val="both"/>
              <w:rPr>
                <w:i/>
                <w:iCs/>
                <w:color w:val="000000"/>
                <w:lang w:eastAsia="lt-LT"/>
              </w:rPr>
            </w:pPr>
            <w:r w:rsidRPr="00267AA1">
              <w:rPr>
                <w:i/>
                <w:iCs/>
              </w:rPr>
              <w:t xml:space="preserve">Jeigu pirkimo objektas sudėtinis ir tiekėjas netaiko aplinkos apsaugos vadybos sistemos standarto visoms pirkimo objekto sritims, tokiu atveju tiekėjas, </w:t>
            </w:r>
            <w:r w:rsidRPr="00267AA1">
              <w:rPr>
                <w:rStyle w:val="Grietas"/>
                <w:i/>
                <w:iCs/>
              </w:rPr>
              <w:t>kuris pats neatitinka keliamo reikalavimo</w:t>
            </w:r>
            <w:r w:rsidRPr="00267AA1">
              <w:rPr>
                <w:i/>
                <w:iCs/>
              </w:rPr>
              <w:t>, gali pasitelkti ūkio subjektą, taikantį aplinkos apsaugos vadybos sistemos standartą, nustatytam</w:t>
            </w:r>
            <w:r>
              <w:t xml:space="preserve"> </w:t>
            </w:r>
            <w:r w:rsidRPr="00267AA1">
              <w:rPr>
                <w:i/>
                <w:iCs/>
              </w:rPr>
              <w:t xml:space="preserve">reikalavimui atitikti. Tokiu atveju turi būti užtikrinta, kad ūkio subjektas, kuris pasitelkiamas dėl aplinkos apsaugos vadybos sistemos standarto taikymo, </w:t>
            </w:r>
            <w:r w:rsidRPr="00267AA1">
              <w:rPr>
                <w:b/>
                <w:bCs/>
                <w:i/>
                <w:iCs/>
              </w:rPr>
              <w:t>pats tiesiogiai ir dalyvautų</w:t>
            </w:r>
            <w:r w:rsidRPr="00267AA1">
              <w:rPr>
                <w:i/>
                <w:iCs/>
              </w:rPr>
              <w:t xml:space="preserve"> vykdant sutartį tose dalyse, kur šis aplinkos apsaugos vadybos sistemos standartas reikalingas</w:t>
            </w:r>
            <w:r>
              <w:rPr>
                <w:i/>
                <w:iCs/>
              </w:rPr>
              <w:t xml:space="preserve"> </w:t>
            </w:r>
            <w:r w:rsidRPr="00F9101D">
              <w:rPr>
                <w:b/>
                <w:bCs/>
                <w:i/>
                <w:iCs/>
              </w:rPr>
              <w:t>ir būtų išviešintas teikiant pasiūlymą</w:t>
            </w:r>
            <w:r>
              <w:rPr>
                <w:i/>
                <w:iCs/>
              </w:rPr>
              <w:t>;</w:t>
            </w:r>
          </w:p>
          <w:p w14:paraId="5EC68F26" w14:textId="77777777" w:rsidR="00412EC4" w:rsidRPr="006E4CC7" w:rsidRDefault="00412EC4" w:rsidP="00BC466F">
            <w:pPr>
              <w:pStyle w:val="Sraopastraipa"/>
              <w:shd w:val="clear" w:color="auto" w:fill="FFFFFF" w:themeFill="background1"/>
              <w:ind w:left="180"/>
              <w:jc w:val="both"/>
              <w:rPr>
                <w:i/>
                <w:color w:val="000000"/>
                <w:lang w:eastAsia="lt-LT"/>
              </w:rPr>
            </w:pPr>
            <w:hyperlink r:id="rId21" w:history="1">
              <w:r w:rsidRPr="00AF0B74">
                <w:rPr>
                  <w:rStyle w:val="Hipersaitas"/>
                  <w:i/>
                  <w:lang w:eastAsia="lt-LT"/>
                </w:rPr>
                <w:t>https://klausk.vpt.lt/hc/lt/articles/7057421008540-Kas-turi-atitikti-pirkimo-dokumentuose-keliam%C4%85-reikalavim%C4%85-d%C4%97l-aplinkos-apsaugos-vadybos-sistemos-</w:t>
              </w:r>
              <w:r w:rsidRPr="00AF0B74">
                <w:rPr>
                  <w:rStyle w:val="Hipersaitas"/>
                  <w:i/>
                  <w:lang w:eastAsia="lt-LT"/>
                </w:rPr>
                <w:lastRenderedPageBreak/>
                <w:t>standart%C5%B3-ISO-14001-EMAS-ir-kt-kai-reikalavimas-keliamas-visai-pirkimo-sutar%C4%8Diai-visam-perkamam-objektui</w:t>
              </w:r>
            </w:hyperlink>
            <w:r>
              <w:rPr>
                <w:i/>
                <w:color w:val="000000"/>
                <w:lang w:eastAsia="lt-LT"/>
              </w:rPr>
              <w:t xml:space="preserve"> </w:t>
            </w:r>
          </w:p>
          <w:p w14:paraId="026E7FD9" w14:textId="77777777" w:rsidR="00412EC4" w:rsidRPr="006E4CC7" w:rsidRDefault="00412EC4" w:rsidP="00412EC4">
            <w:pPr>
              <w:pStyle w:val="Sraopastraipa"/>
              <w:numPr>
                <w:ilvl w:val="0"/>
                <w:numId w:val="53"/>
              </w:numPr>
              <w:shd w:val="clear" w:color="auto" w:fill="FFFFFF" w:themeFill="background1"/>
              <w:tabs>
                <w:tab w:val="left" w:pos="315"/>
              </w:tabs>
              <w:ind w:left="31" w:firstLine="0"/>
              <w:jc w:val="both"/>
              <w:rPr>
                <w:iCs/>
                <w:color w:val="000000"/>
                <w:lang w:eastAsia="lt-LT"/>
              </w:rPr>
            </w:pPr>
            <w:r w:rsidRPr="00267AA1">
              <w:rPr>
                <w:b/>
                <w:bCs/>
                <w:i/>
                <w:color w:val="000000"/>
                <w:lang w:eastAsia="lt-LT"/>
              </w:rPr>
              <w:t>Subtiekėjai</w:t>
            </w:r>
            <w:r w:rsidRPr="00EC61A0">
              <w:rPr>
                <w:i/>
                <w:color w:val="000000"/>
                <w:lang w:eastAsia="lt-LT"/>
              </w:rPr>
              <w:t xml:space="preserve"> turi laikytis reikalaujamų </w:t>
            </w:r>
            <w:r w:rsidRPr="00EC61A0">
              <w:rPr>
                <w:bCs/>
                <w:i/>
                <w:color w:val="000000"/>
                <w:lang w:eastAsia="lt-LT"/>
              </w:rPr>
              <w:t xml:space="preserve">aplinkos apsaugos vadybos priemonių, </w:t>
            </w:r>
            <w:r w:rsidRPr="00EC61A0">
              <w:rPr>
                <w:i/>
                <w:color w:val="000000"/>
                <w:lang w:eastAsia="lt-LT"/>
              </w:rPr>
              <w:t>atsižvelgiant į jų prisiimamus</w:t>
            </w:r>
            <w:r>
              <w:rPr>
                <w:i/>
                <w:color w:val="000000"/>
                <w:lang w:eastAsia="lt-LT"/>
              </w:rPr>
              <w:t xml:space="preserve"> </w:t>
            </w:r>
            <w:r w:rsidRPr="00EC61A0">
              <w:rPr>
                <w:i/>
                <w:color w:val="000000"/>
                <w:lang w:eastAsia="lt-LT"/>
              </w:rPr>
              <w:t>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642B4F8B" w14:textId="77777777" w:rsidR="00412EC4" w:rsidRDefault="00412EC4" w:rsidP="00BC466F">
            <w:pPr>
              <w:jc w:val="both"/>
            </w:pPr>
            <w:r w:rsidRPr="005B7E10">
              <w:lastRenderedPageBreak/>
              <w:t>Pateikiama:</w:t>
            </w:r>
            <w:r w:rsidRPr="00A828A1">
              <w:t xml:space="preserve"> </w:t>
            </w:r>
          </w:p>
          <w:p w14:paraId="6C976BAD" w14:textId="77777777" w:rsidR="00412EC4" w:rsidRDefault="00412EC4" w:rsidP="00BC466F">
            <w:pPr>
              <w:tabs>
                <w:tab w:val="left" w:pos="993"/>
              </w:tabs>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080AB713" w14:textId="77777777" w:rsidR="00412EC4" w:rsidRDefault="00412EC4" w:rsidP="00BC466F">
            <w:pPr>
              <w:tabs>
                <w:tab w:val="left" w:pos="993"/>
              </w:tabs>
              <w:jc w:val="both"/>
            </w:pPr>
            <w:r>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6C01B3">
              <w:rPr>
                <w:lang w:eastAsia="lt-LT"/>
              </w:rPr>
              <w:t xml:space="preserve">Lietuvos 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rsidRPr="003D4C80">
              <w:t>2024 m. sausio 16 d. įsakymo Nr. D1-17 redakcija</w:t>
            </w:r>
            <w:r w:rsidRPr="00800252">
              <w:t>)</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1E1E04AF" w14:textId="77777777" w:rsidR="00412EC4" w:rsidRPr="00F364BA" w:rsidRDefault="00412EC4" w:rsidP="00BC466F">
            <w:pPr>
              <w:tabs>
                <w:tab w:val="left" w:pos="993"/>
              </w:tabs>
              <w:jc w:val="both"/>
              <w:rPr>
                <w:i/>
                <w:iCs/>
              </w:rPr>
            </w:pPr>
            <w:r>
              <w:t>*„</w:t>
            </w:r>
            <w:r w:rsidRPr="00F364BA">
              <w:rPr>
                <w:i/>
                <w:iCs/>
              </w:rPr>
              <w:t xml:space="preserve">10. </w:t>
            </w:r>
            <w:r w:rsidRPr="00F364BA">
              <w:rPr>
                <w:i/>
                <w:iCs/>
                <w:lang w:val="lt"/>
              </w:rPr>
              <w:t xml:space="preserve">Kiti lygiaverčiai aplinkos apsaugos vadybos užtikrinimo priemonių įrodymai gali būti tiekėjo taikomų aplinkos apsaugos vadybos priemonių aprašymas, atitinkantis visus šiuos reikalavimus: </w:t>
            </w:r>
          </w:p>
          <w:p w14:paraId="00A66A92" w14:textId="77777777" w:rsidR="00412EC4" w:rsidRPr="00F364BA" w:rsidRDefault="00412EC4" w:rsidP="00BC466F">
            <w:pPr>
              <w:jc w:val="both"/>
              <w:rPr>
                <w:i/>
                <w:iCs/>
                <w:lang w:val="lt"/>
              </w:rPr>
            </w:pPr>
            <w:r w:rsidRPr="00F364BA">
              <w:rPr>
                <w:i/>
                <w:iCs/>
                <w:lang w:val="lt"/>
              </w:rPr>
              <w:t>10.1. apibrėžta įmonės ar įstaigos vadovybės patvirtinta aplinkos apsaugos politika ir atitiktis aplinkos apsaugos reikalavimams teikiant paslaugas ir vykdant darbus;</w:t>
            </w:r>
          </w:p>
          <w:p w14:paraId="0B5310F9" w14:textId="77777777" w:rsidR="00412EC4" w:rsidRPr="00F364BA" w:rsidRDefault="00412EC4" w:rsidP="00BC466F">
            <w:pPr>
              <w:jc w:val="both"/>
              <w:rPr>
                <w:i/>
                <w:iCs/>
                <w:lang w:val="lt"/>
              </w:rPr>
            </w:pPr>
            <w:r w:rsidRPr="00F364BA">
              <w:rPr>
                <w:i/>
                <w:iCs/>
                <w:lang w:val="lt"/>
              </w:rPr>
              <w:t xml:space="preserve">10.2. nustatyti reikšmingiausi aplinkos apsaugos aspektai, kuriems poveikį daro arba gali daryti įmonės ar įstaigos vykdoma veikla, ir šiuos aplinkos apsaugos aspektus reglamentuojantys teisės aktai; </w:t>
            </w:r>
          </w:p>
          <w:p w14:paraId="0CBEE133" w14:textId="77777777" w:rsidR="00412EC4" w:rsidRPr="00F364BA" w:rsidRDefault="00412EC4" w:rsidP="00BC466F">
            <w:pPr>
              <w:jc w:val="both"/>
              <w:rPr>
                <w:i/>
                <w:iCs/>
                <w:lang w:val="lt"/>
              </w:rPr>
            </w:pPr>
            <w:r w:rsidRPr="00F364BA">
              <w:rPr>
                <w:i/>
                <w:iCs/>
                <w:lang w:val="lt"/>
              </w:rPr>
              <w:t xml:space="preserve">10.3. nustatyti aplinkosauginiai tikslai, uždaviniai ir priemonės šiems tikslams pasiekti; </w:t>
            </w:r>
          </w:p>
          <w:p w14:paraId="11D21E1C" w14:textId="77777777" w:rsidR="00412EC4" w:rsidRPr="00F364BA" w:rsidRDefault="00412EC4" w:rsidP="00BC466F">
            <w:pPr>
              <w:jc w:val="both"/>
              <w:rPr>
                <w:i/>
                <w:iCs/>
                <w:lang w:val="lt"/>
              </w:rPr>
            </w:pPr>
            <w:r w:rsidRPr="00F364BA">
              <w:rPr>
                <w:i/>
                <w:iCs/>
                <w:lang w:val="lt"/>
              </w:rPr>
              <w:t xml:space="preserve">10.4. numatyta aplinkosauginių tikslų įgyvendinimo stebėsena – paskirti atsakingi asmenys, nustatyta jų atsakomybė, pareigos ir priemonių įgyvendinimo terminai; </w:t>
            </w:r>
          </w:p>
          <w:p w14:paraId="44D9D952" w14:textId="77777777" w:rsidR="00412EC4" w:rsidRPr="00F364BA" w:rsidRDefault="00412EC4" w:rsidP="00BC466F">
            <w:pPr>
              <w:jc w:val="both"/>
              <w:rPr>
                <w:i/>
                <w:iCs/>
                <w:lang w:val="lt"/>
              </w:rPr>
            </w:pPr>
            <w:r w:rsidRPr="00F364BA">
              <w:rPr>
                <w:i/>
                <w:iCs/>
                <w:lang w:val="lt"/>
              </w:rPr>
              <w:t xml:space="preserve">10.5. parengtas aplinkosauginių ir avarinių situacijų valdymo planas; </w:t>
            </w:r>
          </w:p>
          <w:p w14:paraId="7473095F" w14:textId="77777777" w:rsidR="00412EC4" w:rsidRPr="00011B75" w:rsidRDefault="00412EC4" w:rsidP="00BC466F">
            <w:pPr>
              <w:jc w:val="both"/>
              <w:rPr>
                <w:lang w:val="lt"/>
              </w:rPr>
            </w:pPr>
            <w:r w:rsidRPr="00F364BA">
              <w:rPr>
                <w:i/>
                <w:iCs/>
                <w:lang w:val="lt"/>
              </w:rPr>
              <w:t>10.6. vykdoma aplinkosauginio gerinimo veiklos kontrolė (pvz., parengiamos metinės ataskaitos, kurios pateikiamos ir pristatomos įmonės vadovybei).</w:t>
            </w:r>
            <w:r>
              <w:rPr>
                <w:lang w:val="lt"/>
              </w:rPr>
              <w:t>“</w:t>
            </w:r>
          </w:p>
        </w:tc>
      </w:tr>
    </w:tbl>
    <w:p w14:paraId="1EF03369" w14:textId="77777777" w:rsidR="00412EC4" w:rsidRPr="00412EC4" w:rsidRDefault="00412EC4" w:rsidP="00C36BE3">
      <w:pPr>
        <w:tabs>
          <w:tab w:val="left" w:pos="1418"/>
          <w:tab w:val="left" w:pos="1560"/>
        </w:tabs>
        <w:rPr>
          <w:i/>
          <w:iCs/>
        </w:rPr>
      </w:pPr>
    </w:p>
    <w:p w14:paraId="42D70BBD" w14:textId="2836A549" w:rsidR="00BD7435" w:rsidRDefault="002F02DD" w:rsidP="002F02DD">
      <w:pPr>
        <w:tabs>
          <w:tab w:val="left" w:pos="1418"/>
          <w:tab w:val="left" w:pos="1560"/>
        </w:tabs>
        <w:ind w:firstLine="851"/>
        <w:jc w:val="both"/>
      </w:pPr>
      <w:r>
        <w:rPr>
          <w:rFonts w:eastAsia="Calibri"/>
          <w:b/>
          <w:bCs/>
        </w:rPr>
        <w:t>10.12.</w:t>
      </w:r>
      <w:r w:rsidR="00DE2DD1" w:rsidRPr="002F02DD">
        <w:rPr>
          <w:rFonts w:eastAsia="Calibri"/>
          <w:b/>
          <w:bCs/>
        </w:rPr>
        <w:t xml:space="preserve">Tiekėjo (ar jo personalo) kvalifikacija </w:t>
      </w:r>
      <w:r w:rsidR="003A647D" w:rsidRPr="002F02DD">
        <w:rPr>
          <w:rFonts w:eastAsia="Calibri"/>
          <w:b/>
          <w:bCs/>
        </w:rPr>
        <w:t>i</w:t>
      </w:r>
      <w:r w:rsidR="003A647D" w:rsidRPr="002F02DD">
        <w:rPr>
          <w:b/>
          <w:bCs/>
        </w:rPr>
        <w:t xml:space="preserve">r </w:t>
      </w:r>
      <w:r w:rsidR="00BD7435" w:rsidRPr="002F02DD">
        <w:rPr>
          <w:b/>
          <w:bCs/>
        </w:rPr>
        <w:t xml:space="preserve">(ar) </w:t>
      </w:r>
      <w:r w:rsidR="003A647D" w:rsidRPr="002F02DD">
        <w:rPr>
          <w:b/>
          <w:bCs/>
        </w:rPr>
        <w:t>atitiktis aplinkos apsaugos vadybos sistemos standartų reikalavimams</w:t>
      </w:r>
      <w:r w:rsidR="003A647D">
        <w:t xml:space="preserve"> </w:t>
      </w:r>
      <w:r w:rsidR="003A647D" w:rsidRPr="002F02DD">
        <w:rPr>
          <w:b/>
          <w:bCs/>
        </w:rPr>
        <w:t>(</w:t>
      </w:r>
      <w:r w:rsidR="003A647D" w:rsidRPr="002F02DD">
        <w:rPr>
          <w:b/>
          <w:bCs/>
          <w:i/>
          <w:iCs/>
        </w:rPr>
        <w:t>jeigu taikoma</w:t>
      </w:r>
      <w:r w:rsidR="003A647D" w:rsidRPr="002F02DD">
        <w:rPr>
          <w:b/>
          <w:bCs/>
        </w:rPr>
        <w:t>)</w:t>
      </w:r>
      <w:r w:rsidR="003A647D">
        <w:t xml:space="preserve"> </w:t>
      </w:r>
      <w:r w:rsidR="00DE2DD1" w:rsidRPr="002F02DD">
        <w:rPr>
          <w:rFonts w:eastAsia="Calibri"/>
          <w:b/>
          <w:bCs/>
        </w:rPr>
        <w:t>turi būti įgyta iki pasiūlymų pateikimo termino pabaigos ir tai turi būti užfiksuota patvirtinančiame dokumente</w:t>
      </w:r>
      <w:r w:rsidR="00DE2DD1" w:rsidRPr="002F02DD">
        <w:rPr>
          <w:rFonts w:eastAsia="Calibri"/>
        </w:rPr>
        <w:t>. I</w:t>
      </w:r>
      <w:r w:rsidR="00DE2DD1">
        <w:rPr>
          <w:lang w:eastAsia="lt-LT"/>
        </w:rPr>
        <w:t>š tiekėjų, registruotų Europos Sąjungos valstybėje narėje,</w:t>
      </w:r>
      <w:r w:rsidR="00DE2DD1" w:rsidRPr="002F02DD">
        <w:rPr>
          <w:bCs/>
          <w:lang w:eastAsia="lt-LT"/>
        </w:rPr>
        <w:t xml:space="preserve"> Europos ekonominės erdvės valstybėje narėje, Šveicarijos Konfederacijoje arba trečiojoje šalyje</w:t>
      </w:r>
      <w:r w:rsidR="00DE2DD1">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00DE2DD1">
        <w:rPr>
          <w:vertAlign w:val="superscript"/>
          <w:lang w:eastAsia="lt-LT"/>
        </w:rPr>
        <w:footnoteReference w:id="6"/>
      </w:r>
      <w:r w:rsidR="00DE2DD1">
        <w:rPr>
          <w:lang w:eastAsia="lt-LT"/>
        </w:rPr>
        <w:t>.</w:t>
      </w:r>
    </w:p>
    <w:p w14:paraId="70CAE74B" w14:textId="636B3201" w:rsidR="00BD7435" w:rsidRPr="00BD7435" w:rsidRDefault="002F02DD" w:rsidP="002F02DD">
      <w:pPr>
        <w:tabs>
          <w:tab w:val="left" w:pos="1418"/>
          <w:tab w:val="left" w:pos="1560"/>
        </w:tabs>
        <w:ind w:firstLine="851"/>
        <w:jc w:val="both"/>
      </w:pPr>
      <w:r>
        <w:rPr>
          <w:rFonts w:eastAsia="Calibri"/>
          <w:b/>
          <w:bCs/>
          <w:szCs w:val="20"/>
        </w:rPr>
        <w:t>10.13.</w:t>
      </w:r>
      <w:r w:rsidR="00F64A77" w:rsidRPr="002F02DD">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27714D1" w14:textId="6CAE5198" w:rsidR="00BD7435" w:rsidRPr="00BD7435" w:rsidRDefault="002F02DD" w:rsidP="002F02DD">
      <w:pPr>
        <w:tabs>
          <w:tab w:val="left" w:pos="1418"/>
          <w:tab w:val="left" w:pos="1560"/>
        </w:tabs>
        <w:ind w:firstLine="851"/>
        <w:jc w:val="both"/>
      </w:pPr>
      <w:r>
        <w:rPr>
          <w:szCs w:val="20"/>
        </w:rPr>
        <w:t>10.14.</w:t>
      </w:r>
      <w:r w:rsidR="00F64A77" w:rsidRPr="002F02DD">
        <w:rPr>
          <w:szCs w:val="20"/>
        </w:rPr>
        <w:t>Remdamasis kitų ūkio subjektų pajėgumais</w:t>
      </w:r>
      <w:r w:rsidR="00703652" w:rsidRPr="002F02DD">
        <w:rPr>
          <w:szCs w:val="20"/>
        </w:rPr>
        <w:t xml:space="preserve"> (kvalifikacija)</w:t>
      </w:r>
      <w:r w:rsidR="00F64A77" w:rsidRPr="002F02DD">
        <w:rPr>
          <w:szCs w:val="20"/>
        </w:rPr>
        <w:t xml:space="preserve">, tiekėjas neatsižvelgia į tai, koks teisinis ryšys sieja tiekėją ir tą ūkio subjektą, kurio pajėgumais jis remiasi. </w:t>
      </w:r>
    </w:p>
    <w:p w14:paraId="1EC3FDBF" w14:textId="32B7EBB4" w:rsidR="00BD7435" w:rsidRDefault="002F02DD" w:rsidP="002F02DD">
      <w:pPr>
        <w:tabs>
          <w:tab w:val="left" w:pos="1418"/>
          <w:tab w:val="left" w:pos="1560"/>
        </w:tabs>
        <w:ind w:firstLine="851"/>
        <w:jc w:val="both"/>
      </w:pPr>
      <w:r>
        <w:rPr>
          <w:rFonts w:eastAsia="Calibri"/>
          <w:szCs w:val="20"/>
        </w:rPr>
        <w:t>10.15.</w:t>
      </w:r>
      <w:r w:rsidR="00F64A77" w:rsidRPr="002F02DD">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w:t>
      </w:r>
      <w:r w:rsidR="007C7DEF" w:rsidRPr="002F02DD">
        <w:rPr>
          <w:rFonts w:eastAsia="Calibri"/>
          <w:szCs w:val="20"/>
        </w:rPr>
        <w:t xml:space="preserve"> (išskyrus dokumentus dėl pašalinimo pagrindų nebuvimo)</w:t>
      </w:r>
      <w:r w:rsidR="00F64A77" w:rsidRPr="002F02DD">
        <w:rPr>
          <w:rFonts w:eastAsia="Calibri"/>
          <w:szCs w:val="20"/>
        </w:rPr>
        <w:t>, ir įvertina šio tiekėjo atitiktį kvalifikacijos reikalavimams</w:t>
      </w:r>
      <w:r w:rsidR="00D00BCD" w:rsidRPr="002F02DD">
        <w:rPr>
          <w:rFonts w:eastAsia="Calibri"/>
          <w:szCs w:val="20"/>
        </w:rPr>
        <w:t xml:space="preserve"> </w:t>
      </w:r>
      <w:r w:rsidR="00D00BCD" w:rsidRPr="002F02DD">
        <w:rPr>
          <w:rFonts w:eastAsia="Calibri"/>
          <w:iCs/>
          <w:szCs w:val="20"/>
        </w:rPr>
        <w:t>ir (arba)</w:t>
      </w:r>
      <w:r w:rsidR="00D00BCD" w:rsidRPr="002F02DD">
        <w:rPr>
          <w:rFonts w:eastAsia="Calibri"/>
          <w:i/>
          <w:szCs w:val="20"/>
        </w:rPr>
        <w:t xml:space="preserve"> </w:t>
      </w:r>
      <w:r w:rsidR="00D00BCD" w:rsidRPr="001D7E8A">
        <w:t>atitiktį aplinkos apsaugos vadybos sistemos standartų reikalavimams.</w:t>
      </w:r>
    </w:p>
    <w:p w14:paraId="14CB699B" w14:textId="6DE7BA25" w:rsidR="00BD7435" w:rsidRDefault="002F02DD" w:rsidP="002F02DD">
      <w:pPr>
        <w:tabs>
          <w:tab w:val="left" w:pos="1418"/>
          <w:tab w:val="left" w:pos="1560"/>
        </w:tabs>
        <w:ind w:firstLine="851"/>
        <w:jc w:val="both"/>
      </w:pPr>
      <w:r>
        <w:rPr>
          <w:rFonts w:cstheme="minorHAnsi"/>
          <w:bCs/>
          <w:iCs/>
        </w:rPr>
        <w:t>10.16.</w:t>
      </w:r>
      <w:r w:rsidR="001E052B" w:rsidRPr="002F02DD">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001E052B" w:rsidRPr="002F02DD">
        <w:rPr>
          <w:rFonts w:cstheme="minorHAnsi"/>
          <w:bCs/>
          <w:iCs/>
        </w:rPr>
        <w:t xml:space="preserve">ar šių dokumentų ar duomenų trūksta, </w:t>
      </w:r>
      <w:r w:rsidR="001E052B" w:rsidRPr="002F02DD">
        <w:rPr>
          <w:rFonts w:cstheme="minorHAnsi"/>
        </w:rPr>
        <w:t>perkančioji organizacija gali nepažeisdama lygiateisiškumo ir skaidrumo principų prašyti tiekėją šiuos dokumentus ar duomenis patikslinti, papildyti arba paaiškinti per jos nustatytą protingą terminą</w:t>
      </w:r>
      <w:r w:rsidR="001E052B" w:rsidRPr="002F02DD">
        <w:rPr>
          <w:rFonts w:cstheme="minorHAnsi"/>
          <w:bCs/>
          <w:iCs/>
        </w:rPr>
        <w:t xml:space="preserve">. </w:t>
      </w:r>
      <w:r w:rsidR="001E052B" w:rsidRPr="00F9683B">
        <w:t xml:space="preserve">Duomenys ir (arba) dokumentai gali būti tikslinami, aiškinami ar papildomi </w:t>
      </w:r>
      <w:r w:rsidR="001E052B">
        <w:t xml:space="preserve"> vadovaujantis Viešųjų </w:t>
      </w:r>
      <w:r w:rsidR="001E052B" w:rsidRPr="001E052B">
        <w:t>pirkimų tarnybos nustatytomis taisyklėmis</w:t>
      </w:r>
      <w:r w:rsidR="001E052B" w:rsidRPr="001E052B">
        <w:rPr>
          <w:rStyle w:val="Puslapioinaosnuoroda"/>
          <w:rFonts w:eastAsia="Calibri"/>
        </w:rPr>
        <w:footnoteReference w:id="7"/>
      </w:r>
      <w:r w:rsidR="001E052B" w:rsidRPr="001E052B">
        <w:t>.</w:t>
      </w:r>
      <w:r w:rsidR="00D00BCD">
        <w:t xml:space="preserve"> </w:t>
      </w:r>
    </w:p>
    <w:p w14:paraId="4DB31177" w14:textId="09C88C85" w:rsidR="00BD7435" w:rsidRPr="00BD7435" w:rsidRDefault="002F02DD" w:rsidP="002F02DD">
      <w:pPr>
        <w:tabs>
          <w:tab w:val="left" w:pos="1418"/>
          <w:tab w:val="left" w:pos="1560"/>
        </w:tabs>
        <w:ind w:firstLine="851"/>
        <w:jc w:val="both"/>
      </w:pPr>
      <w:r>
        <w:rPr>
          <w:rFonts w:eastAsia="Calibri"/>
          <w:szCs w:val="20"/>
        </w:rPr>
        <w:t>10.17.</w:t>
      </w:r>
      <w:r w:rsidR="00F64A77" w:rsidRPr="002F02DD">
        <w:rPr>
          <w:rFonts w:eastAsia="Calibri"/>
          <w:szCs w:val="20"/>
        </w:rPr>
        <w:t xml:space="preserve">Jeigu dalyvis dokumentų ar duomenų </w:t>
      </w:r>
      <w:r w:rsidR="007C7DEF" w:rsidRPr="002F02DD">
        <w:rPr>
          <w:rFonts w:eastAsia="Calibri"/>
          <w:szCs w:val="20"/>
        </w:rPr>
        <w:t xml:space="preserve">apie </w:t>
      </w:r>
      <w:r w:rsidR="007C7DEF" w:rsidRPr="00087619">
        <w:t xml:space="preserve">atitiktį </w:t>
      </w:r>
      <w:r w:rsidR="007C7DEF">
        <w:t>p</w:t>
      </w:r>
      <w:r w:rsidR="007C7DEF" w:rsidRPr="00087619">
        <w:t>irkimo sąlygų reikalavimams</w:t>
      </w:r>
      <w:r w:rsidR="00D61047" w:rsidRPr="002F02DD">
        <w:rPr>
          <w:rFonts w:eastAsia="Calibri"/>
          <w:szCs w:val="20"/>
        </w:rPr>
        <w:t xml:space="preserve"> </w:t>
      </w:r>
      <w:r w:rsidR="00F64A77" w:rsidRPr="002F02DD">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2F02DD">
        <w:rPr>
          <w:rFonts w:eastAsia="Calibri"/>
          <w:szCs w:val="20"/>
        </w:rPr>
        <w:t xml:space="preserve"> </w:t>
      </w:r>
    </w:p>
    <w:p w14:paraId="06DC80DC" w14:textId="39E1564D" w:rsidR="00BD7435" w:rsidRPr="00BD7435" w:rsidRDefault="002F02DD" w:rsidP="002F02DD">
      <w:pPr>
        <w:tabs>
          <w:tab w:val="left" w:pos="1418"/>
          <w:tab w:val="left" w:pos="1560"/>
        </w:tabs>
        <w:ind w:firstLine="851"/>
        <w:jc w:val="both"/>
      </w:pPr>
      <w:r>
        <w:rPr>
          <w:rFonts w:eastAsia="Calibri"/>
          <w:szCs w:val="20"/>
        </w:rPr>
        <w:t>10.18.</w:t>
      </w:r>
      <w:r w:rsidR="00F64A77" w:rsidRPr="002F02DD">
        <w:rPr>
          <w:rFonts w:eastAsia="Calibri"/>
          <w:szCs w:val="20"/>
        </w:rPr>
        <w:t>Komisija bet kuriuo pirkimo procedūros metu gali paprašyti kandidatų ar dalyvių pateikti visus ar dalį dokumentų, patvirtinančių jų pašalinimo pagrindų nebuvimą, atitiktį kvalifikacijos reikalavimams</w:t>
      </w:r>
      <w:r w:rsidR="009C693A" w:rsidRPr="002F02DD">
        <w:rPr>
          <w:rFonts w:eastAsia="Calibri"/>
          <w:szCs w:val="20"/>
        </w:rPr>
        <w:t xml:space="preserve"> </w:t>
      </w:r>
      <w:r w:rsidR="009C693A" w:rsidRPr="002F02DD">
        <w:rPr>
          <w:rFonts w:eastAsia="Calibri"/>
          <w:iCs/>
          <w:szCs w:val="20"/>
        </w:rPr>
        <w:t xml:space="preserve">ir (arba) </w:t>
      </w:r>
      <w:r w:rsidR="009C693A" w:rsidRPr="007C7DEF">
        <w:t>atitiktį aplinkos apsaugos vadybos sistemos standartų reikalavimams</w:t>
      </w:r>
      <w:r w:rsidR="00F64A77" w:rsidRPr="002F02DD">
        <w:rPr>
          <w:rFonts w:eastAsia="Calibri"/>
          <w:szCs w:val="20"/>
        </w:rPr>
        <w:t>, jeigu tai būtina siekiant užtikrinti tinkamą pirkimo procedūros atlikimą</w:t>
      </w:r>
      <w:r w:rsidR="00F64A77" w:rsidRPr="002F02DD">
        <w:rPr>
          <w:rFonts w:eastAsia="Calibri"/>
        </w:rPr>
        <w:t>.</w:t>
      </w:r>
      <w:r w:rsidR="009C693A" w:rsidRPr="002F02DD">
        <w:rPr>
          <w:rFonts w:eastAsia="Calibri"/>
        </w:rPr>
        <w:t xml:space="preserve"> </w:t>
      </w:r>
    </w:p>
    <w:p w14:paraId="3AF78600" w14:textId="6DC3FC64" w:rsidR="00BD7435" w:rsidRPr="00BD7435" w:rsidRDefault="002F02DD" w:rsidP="002F02DD">
      <w:pPr>
        <w:tabs>
          <w:tab w:val="left" w:pos="1418"/>
          <w:tab w:val="left" w:pos="1560"/>
        </w:tabs>
        <w:ind w:firstLine="851"/>
        <w:jc w:val="both"/>
      </w:pPr>
      <w:r>
        <w:rPr>
          <w:szCs w:val="20"/>
        </w:rPr>
        <w:t>10.19.</w:t>
      </w:r>
      <w:r w:rsidR="00F64A77" w:rsidRPr="002F02DD">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0D01692A" w14:textId="35839AB7" w:rsidR="00BD7435" w:rsidRDefault="002F02DD" w:rsidP="002F02DD">
      <w:pPr>
        <w:tabs>
          <w:tab w:val="left" w:pos="1418"/>
          <w:tab w:val="left" w:pos="1560"/>
        </w:tabs>
        <w:ind w:firstLine="851"/>
        <w:jc w:val="both"/>
      </w:pPr>
      <w:r>
        <w:rPr>
          <w:rFonts w:eastAsia="Calibri"/>
          <w:szCs w:val="20"/>
        </w:rPr>
        <w:t>10.20.</w:t>
      </w:r>
      <w:r w:rsidR="00F64A77" w:rsidRPr="002F02DD">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6AF08F16" w14:textId="34C2D6C6" w:rsidR="00BD7435" w:rsidRPr="00BD7435" w:rsidRDefault="002F02DD" w:rsidP="002F02DD">
      <w:pPr>
        <w:tabs>
          <w:tab w:val="left" w:pos="1418"/>
          <w:tab w:val="left" w:pos="1560"/>
          <w:tab w:val="left" w:pos="1843"/>
        </w:tabs>
        <w:ind w:firstLine="851"/>
        <w:jc w:val="both"/>
      </w:pPr>
      <w:r>
        <w:rPr>
          <w:szCs w:val="20"/>
        </w:rPr>
        <w:t>10.20.1.</w:t>
      </w:r>
      <w:r w:rsidR="00F64A77" w:rsidRPr="002F02DD">
        <w:rPr>
          <w:szCs w:val="20"/>
        </w:rPr>
        <w:t xml:space="preserve">turi galimybę susipažinti su šiais dokumentais ar informacija tiesiogiai ir neatlygintinai prisijungusi prie nacionalinės duomenų bazės bet kurioje valstybėje narėje arba </w:t>
      </w:r>
      <w:r w:rsidR="00F64A77" w:rsidRPr="002F02DD">
        <w:rPr>
          <w:szCs w:val="20"/>
        </w:rPr>
        <w:lastRenderedPageBreak/>
        <w:t>naudodamasi CVP IS</w:t>
      </w:r>
      <w:r w:rsidR="001B0D47" w:rsidRPr="002F02DD">
        <w:rPr>
          <w:szCs w:val="20"/>
        </w:rPr>
        <w:t>, arba nuorodos į nacionalines duomenų bazes bet kurioje valstybėje narėje, prie kurių pirkimo vykdytojas turės galimybę tiesiogiai ir neatlygintinai prisijungęs susipažinti su reikalaujamais dokumentais ir (ar) informacija;</w:t>
      </w:r>
    </w:p>
    <w:p w14:paraId="2133C3A3" w14:textId="37E23D69" w:rsidR="00424DE1" w:rsidRPr="008C1B4C" w:rsidRDefault="002F02DD" w:rsidP="002F02DD">
      <w:pPr>
        <w:tabs>
          <w:tab w:val="left" w:pos="1418"/>
          <w:tab w:val="left" w:pos="1560"/>
          <w:tab w:val="left" w:pos="1843"/>
        </w:tabs>
        <w:ind w:firstLine="851"/>
        <w:jc w:val="both"/>
      </w:pPr>
      <w:r>
        <w:rPr>
          <w:szCs w:val="20"/>
        </w:rPr>
        <w:t>10.2.2.</w:t>
      </w:r>
      <w:r w:rsidR="00F64A77" w:rsidRPr="002F02DD">
        <w:rPr>
          <w:szCs w:val="20"/>
        </w:rPr>
        <w:t>šiuos dokumentus jau turi iš ankstesnių pirkimo procedūrų.</w:t>
      </w:r>
    </w:p>
    <w:p w14:paraId="03C1F9C7" w14:textId="005E33F9" w:rsidR="00087C15" w:rsidRPr="00535609" w:rsidRDefault="00087C15" w:rsidP="008C1B4C">
      <w:pPr>
        <w:pStyle w:val="Sraopastraipa"/>
        <w:numPr>
          <w:ilvl w:val="0"/>
          <w:numId w:val="27"/>
        </w:numPr>
        <w:autoSpaceDN/>
        <w:spacing w:before="240"/>
        <w:ind w:left="658" w:hanging="658"/>
        <w:jc w:val="center"/>
        <w:textAlignment w:val="auto"/>
        <w:rPr>
          <w:b/>
          <w:lang w:eastAsia="lt-LT"/>
        </w:rPr>
      </w:pPr>
      <w:r w:rsidRPr="00535609">
        <w:rPr>
          <w:b/>
          <w:lang w:eastAsia="lt-LT"/>
        </w:rPr>
        <w:t>SPRENDIMAS DĖL LAIMĖ</w:t>
      </w:r>
      <w:r w:rsidR="009501F3" w:rsidRPr="00535609">
        <w:rPr>
          <w:b/>
          <w:lang w:eastAsia="lt-LT"/>
        </w:rPr>
        <w:t>JUSIO</w:t>
      </w:r>
      <w:r w:rsidRPr="00535609">
        <w:rPr>
          <w:b/>
          <w:lang w:eastAsia="lt-LT"/>
        </w:rPr>
        <w:t xml:space="preserve"> PASIŪLYMO, PASIŪLYMŲ EILĖS</w:t>
      </w:r>
    </w:p>
    <w:p w14:paraId="6315CA67" w14:textId="6B9A986A" w:rsidR="002208EE" w:rsidRPr="002F02DD" w:rsidRDefault="00087C15" w:rsidP="000C2613">
      <w:pPr>
        <w:autoSpaceDN/>
        <w:spacing w:after="120"/>
        <w:ind w:firstLine="720"/>
        <w:jc w:val="center"/>
        <w:textAlignment w:val="auto"/>
        <w:rPr>
          <w:b/>
          <w:lang w:eastAsia="lt-LT"/>
        </w:rPr>
      </w:pPr>
      <w:r w:rsidRPr="002F02DD">
        <w:rPr>
          <w:b/>
          <w:lang w:eastAsia="lt-LT"/>
        </w:rPr>
        <w:t>IR SUTARTIES SUDARYMO</w:t>
      </w:r>
    </w:p>
    <w:p w14:paraId="24F2D6DD" w14:textId="30A58B56" w:rsidR="008214A9" w:rsidRPr="00E46903" w:rsidRDefault="002F02DD" w:rsidP="002F02DD">
      <w:pPr>
        <w:tabs>
          <w:tab w:val="left" w:pos="709"/>
          <w:tab w:val="left" w:pos="993"/>
          <w:tab w:val="left" w:pos="1418"/>
        </w:tabs>
        <w:ind w:firstLine="851"/>
        <w:jc w:val="both"/>
      </w:pPr>
      <w:r>
        <w:t xml:space="preserve">11.1. </w:t>
      </w:r>
      <w:r w:rsidR="002A2006"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002A2006" w:rsidRPr="00CF46E6">
        <w:t xml:space="preserve">, į kurią įtraukia neatmestus pasiūlymus, ir nustato laimėjusį pasiūlymą bei priima sprendimą dėl </w:t>
      </w:r>
      <w:r w:rsidR="003866D6" w:rsidRPr="00CF46E6">
        <w:t xml:space="preserve">pirkimo </w:t>
      </w:r>
      <w:r w:rsidR="002A2006" w:rsidRPr="00CF46E6">
        <w:t xml:space="preserve">sutarties sudarymo. Pasiūlymų eilė nustatoma ekonominio naudingumo </w:t>
      </w:r>
      <w:r w:rsidR="002A2006" w:rsidRPr="00E46903">
        <w:t xml:space="preserve">mažėjimo tvarka. Jeigu kelių pateiktų pasiūlymų ekonominis naudingumas yra vienodas, nustatant pasiūlymų eilę pirmesnis į šią eilę įrašomas tiekėjas, kurio pasiūlymas </w:t>
      </w:r>
      <w:r w:rsidR="00781908">
        <w:t xml:space="preserve">                   </w:t>
      </w:r>
      <w:r w:rsidR="002A2006" w:rsidRPr="00E46903">
        <w:t>CVP IS priemonėmis pateiktas anksčiausiai.</w:t>
      </w:r>
      <w:r w:rsidR="009164D5" w:rsidRPr="00E46903">
        <w:t xml:space="preserve"> </w:t>
      </w:r>
    </w:p>
    <w:p w14:paraId="00BC0A35" w14:textId="26EC31BD" w:rsidR="009164D5" w:rsidRPr="00E46903" w:rsidRDefault="002F02DD" w:rsidP="002F02DD">
      <w:pPr>
        <w:tabs>
          <w:tab w:val="left" w:pos="709"/>
          <w:tab w:val="left" w:pos="993"/>
          <w:tab w:val="left" w:pos="1418"/>
        </w:tabs>
        <w:ind w:firstLine="851"/>
        <w:jc w:val="both"/>
      </w:pPr>
      <w:r>
        <w:rPr>
          <w:rFonts w:cstheme="minorHAnsi"/>
        </w:rPr>
        <w:t>11.2.</w:t>
      </w:r>
      <w:r w:rsidR="009164D5" w:rsidRPr="002F02DD">
        <w:rPr>
          <w:rFonts w:cstheme="minorHAnsi"/>
        </w:rPr>
        <w:t xml:space="preserve"> </w:t>
      </w:r>
      <w:r w:rsidR="009164D5" w:rsidRPr="002F02DD">
        <w:rPr>
          <w:color w:val="000000" w:themeColor="text1"/>
        </w:rPr>
        <w:t>Ši pirkimo procedūra atliekama siekiant sudaryti sutartį su tiekėju, kurio pasiūlymas, vadovaujantis pirkimo sąlygose</w:t>
      </w:r>
      <w:r w:rsidR="009164D5" w:rsidRPr="002F02DD">
        <w:rPr>
          <w:color w:val="0070C0"/>
        </w:rPr>
        <w:t xml:space="preserve"> </w:t>
      </w:r>
      <w:r w:rsidR="009164D5" w:rsidRPr="002F02DD">
        <w:rPr>
          <w:color w:val="000000" w:themeColor="text1"/>
        </w:rPr>
        <w:t xml:space="preserve">nustatyta tvarka, bus pripažintas laimėjęs. </w:t>
      </w:r>
      <w:r w:rsidR="009164D5" w:rsidRPr="002F02DD">
        <w:rPr>
          <w:rFonts w:cstheme="minorHAnsi"/>
          <w:color w:val="000000" w:themeColor="text1"/>
        </w:rPr>
        <w:t xml:space="preserve">Laimėjusiu pasiūlymu galės būti pripažintas tik 1 (vienas) ekonomiškai naudingiausias pasiūlymas, esantis pasiūlymų eilės pirmojoje vietoje. </w:t>
      </w:r>
    </w:p>
    <w:p w14:paraId="7C0F9756" w14:textId="38F61BC3" w:rsidR="008214A9" w:rsidRPr="00E46903" w:rsidRDefault="002F02DD" w:rsidP="002F02DD">
      <w:pPr>
        <w:tabs>
          <w:tab w:val="left" w:pos="709"/>
          <w:tab w:val="left" w:pos="993"/>
          <w:tab w:val="left" w:pos="1418"/>
        </w:tabs>
        <w:ind w:firstLine="851"/>
        <w:jc w:val="both"/>
      </w:pPr>
      <w:r>
        <w:t>11.3.</w:t>
      </w:r>
      <w:r w:rsidR="002A2006" w:rsidRPr="00E46903">
        <w:t>Tiekėjas</w:t>
      </w:r>
      <w:r w:rsidR="002A2006" w:rsidRPr="002F02DD">
        <w:rPr>
          <w:rFonts w:eastAsia="Calibri"/>
          <w:bCs/>
        </w:rPr>
        <w:t>, kurio pasiūlymas nustatytas laimėjusiu, sudaryti pirkimo</w:t>
      </w:r>
      <w:r w:rsidR="00495112" w:rsidRPr="002F02DD">
        <w:rPr>
          <w:rFonts w:eastAsia="Calibri"/>
          <w:bCs/>
        </w:rPr>
        <w:t xml:space="preserve"> </w:t>
      </w:r>
      <w:r w:rsidR="002A2006" w:rsidRPr="002F02DD">
        <w:rPr>
          <w:rFonts w:eastAsia="Calibri"/>
          <w:bCs/>
        </w:rPr>
        <w:t>sutarties</w:t>
      </w:r>
      <w:r w:rsidR="00DF4596" w:rsidRPr="002F02DD">
        <w:rPr>
          <w:rFonts w:eastAsia="Calibri"/>
          <w:bCs/>
        </w:rPr>
        <w:t xml:space="preserve"> </w:t>
      </w:r>
      <w:r w:rsidR="002A2006" w:rsidRPr="002F02DD">
        <w:rPr>
          <w:rFonts w:eastAsia="Calibri"/>
          <w:bCs/>
        </w:rPr>
        <w:t>kviečiamas raštu ir jam nurodomas laikas, iki kada jis turi sudaryti pirkimo sutartį.</w:t>
      </w:r>
    </w:p>
    <w:p w14:paraId="335F8CF2" w14:textId="2770AFF5" w:rsidR="008214A9" w:rsidRPr="008214A9" w:rsidRDefault="002A2006" w:rsidP="002F02DD">
      <w:pPr>
        <w:pStyle w:val="Sraopastraipa"/>
        <w:numPr>
          <w:ilvl w:val="1"/>
          <w:numId w:val="71"/>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2F02DD">
        <w:rPr>
          <w:rFonts w:eastAsia="Calibri"/>
        </w:rPr>
        <w:t xml:space="preserve"> laikoma, kad jis (jie) atsisakė sudaryti pirkimo sutartį. Tuo atveju </w:t>
      </w:r>
      <w:r w:rsidR="00996147" w:rsidRPr="002F02DD">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2F02DD">
        <w:rPr>
          <w:rFonts w:eastAsia="Calibri"/>
        </w:rPr>
        <w:t xml:space="preserve">perkančioji organizacija siūlo sudaryti pirkimo sutartį tiekėjui, kurio pasiūlymas pagal nustatytą pasiūlymų eilę yra pirmas po tiekėjo, atsisakiusio sudaryti pirkimo sutartį, </w:t>
      </w:r>
      <w:r w:rsidR="00A64159" w:rsidRPr="002F02DD">
        <w:rPr>
          <w:rFonts w:eastAsia="Calibri"/>
        </w:rPr>
        <w:t xml:space="preserve">nepateikusio pirkimo sutarties įvykdymo užtikrinimo ar neįvykdžiusio kitų pirkimo sutarties įsigaliojimo sąlygų, </w:t>
      </w:r>
      <w:r w:rsidRPr="002F02DD">
        <w:rPr>
          <w:spacing w:val="-4"/>
        </w:rPr>
        <w:t>prieš tai paprašiusi ir įvertinusi šio dalyvio aktualius dokumentus, patvirtinančius EBVPD nurodytą informaciją (</w:t>
      </w:r>
      <w:r w:rsidR="00F46EB2" w:rsidRPr="002F02DD">
        <w:rPr>
          <w:spacing w:val="-4"/>
        </w:rPr>
        <w:t>dėl</w:t>
      </w:r>
      <w:r w:rsidR="00937092" w:rsidRPr="002F02DD">
        <w:rPr>
          <w:spacing w:val="-4"/>
        </w:rPr>
        <w:t xml:space="preserve"> </w:t>
      </w:r>
      <w:r w:rsidR="00F46EB2" w:rsidRPr="002F02DD">
        <w:rPr>
          <w:spacing w:val="-4"/>
        </w:rPr>
        <w:t>atit</w:t>
      </w:r>
      <w:r w:rsidR="00937092" w:rsidRPr="002F02DD">
        <w:rPr>
          <w:spacing w:val="-4"/>
        </w:rPr>
        <w:t>ikties</w:t>
      </w:r>
      <w:r w:rsidR="00F46EB2" w:rsidRPr="002F02DD">
        <w:rPr>
          <w:spacing w:val="-4"/>
        </w:rPr>
        <w:t xml:space="preserve"> nustatytiems kvalifikaciniams ir (arba) aplinkos apsaugos vadybos sistemos standartams reikalavimams</w:t>
      </w:r>
      <w:r w:rsidRPr="002F02DD">
        <w:rPr>
          <w:spacing w:val="-4"/>
        </w:rPr>
        <w:t xml:space="preserve">). </w:t>
      </w:r>
    </w:p>
    <w:p w14:paraId="405E2E58" w14:textId="7B8FED36" w:rsidR="00DB181D" w:rsidRPr="00E46903" w:rsidRDefault="002F02DD" w:rsidP="002F02DD">
      <w:pPr>
        <w:pStyle w:val="Sraopastraipa"/>
        <w:numPr>
          <w:ilvl w:val="1"/>
          <w:numId w:val="71"/>
        </w:numPr>
        <w:tabs>
          <w:tab w:val="left" w:pos="709"/>
          <w:tab w:val="left" w:pos="993"/>
          <w:tab w:val="left" w:pos="1418"/>
        </w:tabs>
        <w:ind w:left="0" w:firstLine="851"/>
        <w:jc w:val="both"/>
      </w:pPr>
      <w:r>
        <w:rPr>
          <w:spacing w:val="-4"/>
        </w:rPr>
        <w:t xml:space="preserve"> </w:t>
      </w:r>
      <w:r w:rsidR="002A2006" w:rsidRPr="002F02DD">
        <w:rPr>
          <w:spacing w:val="-4"/>
        </w:rPr>
        <w:t>Perkančioji organizacija gali nuspręsti nesudaryti pirkimo</w:t>
      </w:r>
      <w:r w:rsidR="00400E43" w:rsidRPr="002F02DD">
        <w:rPr>
          <w:spacing w:val="-4"/>
        </w:rPr>
        <w:t xml:space="preserve"> </w:t>
      </w:r>
      <w:r w:rsidR="002A2006" w:rsidRPr="002F02DD">
        <w:rPr>
          <w:spacing w:val="-4"/>
        </w:rPr>
        <w:t xml:space="preserve">sutarties su ekonomiškai naudingiausią pasiūlymą pateikusius tiekėju, jeigu paaiškėja, kad pasiūlymas neatitinka </w:t>
      </w:r>
      <w:r w:rsidR="00655916" w:rsidRPr="002F02DD">
        <w:rPr>
          <w:spacing w:val="-4"/>
        </w:rPr>
        <w:t>VPĮ</w:t>
      </w:r>
      <w:r w:rsidR="002A2006" w:rsidRPr="002F02DD">
        <w:rPr>
          <w:spacing w:val="-4"/>
        </w:rPr>
        <w:t xml:space="preserve"> 17 straipsnio 2 dalies 2 punkte nurodytų aplinkos apsaugos, socialinės ir darbo teisės įpareigojimų.</w:t>
      </w:r>
    </w:p>
    <w:p w14:paraId="3B6B12D1" w14:textId="77777777" w:rsidR="00DB181D" w:rsidRPr="00E46903" w:rsidRDefault="00DB181D" w:rsidP="002F02DD">
      <w:pPr>
        <w:pStyle w:val="Sraopastraipa"/>
        <w:numPr>
          <w:ilvl w:val="1"/>
          <w:numId w:val="71"/>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B6F9AF2" w14:textId="68F21E20" w:rsidR="00424DE1" w:rsidRPr="006B6532" w:rsidRDefault="00DB181D" w:rsidP="002F02DD">
      <w:pPr>
        <w:pStyle w:val="Sraopastraipa"/>
        <w:numPr>
          <w:ilvl w:val="1"/>
          <w:numId w:val="71"/>
        </w:numPr>
        <w:tabs>
          <w:tab w:val="left" w:pos="709"/>
          <w:tab w:val="left" w:pos="993"/>
          <w:tab w:val="left" w:pos="1418"/>
        </w:tabs>
        <w:ind w:left="0" w:firstLine="851"/>
        <w:jc w:val="both"/>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5EAA3E0D" w:rsidR="004B71ED" w:rsidRPr="005461EC" w:rsidRDefault="00087C15" w:rsidP="005461EC">
      <w:pPr>
        <w:pStyle w:val="Sraopastraipa"/>
        <w:numPr>
          <w:ilvl w:val="0"/>
          <w:numId w:val="45"/>
        </w:numPr>
        <w:autoSpaceDN/>
        <w:spacing w:before="240" w:after="120"/>
        <w:jc w:val="center"/>
        <w:textAlignment w:val="auto"/>
        <w:rPr>
          <w:b/>
          <w:lang w:eastAsia="lt-LT"/>
        </w:rPr>
      </w:pPr>
      <w:r w:rsidRPr="005461EC">
        <w:rPr>
          <w:b/>
          <w:lang w:eastAsia="lt-LT"/>
        </w:rPr>
        <w:t>GINČŲ NAGRINĖJIMO TVARKA</w:t>
      </w:r>
    </w:p>
    <w:p w14:paraId="7B9BB5BD" w14:textId="15063A02"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w:t>
      </w:r>
      <w:r w:rsidR="0037303D">
        <w:rPr>
          <w:rFonts w:eastAsia="Arial"/>
        </w:rPr>
        <w:t xml:space="preserve">              </w:t>
      </w:r>
      <w:r w:rsidRPr="00C00615">
        <w:rPr>
          <w:rFonts w:eastAsia="Arial"/>
        </w:rPr>
        <w:t>pažeidė ar pažeis jo teisėtus interesus, VPĮ VII skyriuje nustatyta tvarka gali kreiptis į apygardos teismą, kaip pirmosios instancijos teismą.</w:t>
      </w:r>
    </w:p>
    <w:p w14:paraId="67D6F86C" w14:textId="77777777"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Pr="00C00615">
        <w:t>perkančiosios organizacijos</w:t>
      </w:r>
      <w:r w:rsidRPr="00C00615">
        <w:rPr>
          <w:rFonts w:eastAsia="Arial"/>
        </w:rPr>
        <w:t xml:space="preserve"> </w:t>
      </w:r>
      <w:r w:rsidRPr="00C00615">
        <w:rPr>
          <w:rFonts w:eastAsia="Arial"/>
        </w:rPr>
        <w:lastRenderedPageBreak/>
        <w:t xml:space="preserve">sprendimus ar veiksmus, pirmiausia elektroninėmis priemonėmis turi pateikti pretenziją perkančiajai organizacijai. </w:t>
      </w:r>
    </w:p>
    <w:p w14:paraId="47C20A52" w14:textId="5E8A1AD0" w:rsidR="007A24F5" w:rsidRPr="005461EC" w:rsidRDefault="005461EC" w:rsidP="005461EC">
      <w:pPr>
        <w:widowControl w:val="0"/>
        <w:tabs>
          <w:tab w:val="left" w:pos="1134"/>
        </w:tabs>
        <w:suppressAutoHyphens w:val="0"/>
        <w:autoSpaceDE w:val="0"/>
        <w:adjustRightInd w:val="0"/>
        <w:ind w:firstLine="709"/>
        <w:jc w:val="both"/>
        <w:textAlignment w:val="auto"/>
        <w:rPr>
          <w:szCs w:val="20"/>
        </w:rPr>
      </w:pPr>
      <w:r>
        <w:rPr>
          <w:rFonts w:eastAsia="Arial"/>
        </w:rPr>
        <w:t>12.3.</w:t>
      </w:r>
      <w:r w:rsidR="006B4CDC" w:rsidRPr="005461EC">
        <w:rPr>
          <w:rFonts w:eastAsia="Arial"/>
        </w:rPr>
        <w:t xml:space="preserve">Pretenzijos pateikimo perkančiajai organizacijai, prašymo pateikimo ar ieškinio </w:t>
      </w:r>
      <w:r w:rsidR="0037303D" w:rsidRPr="005461EC">
        <w:rPr>
          <w:rFonts w:eastAsia="Arial"/>
        </w:rPr>
        <w:t xml:space="preserve">                        </w:t>
      </w:r>
      <w:r w:rsidR="006B4CDC" w:rsidRPr="005461EC">
        <w:rPr>
          <w:rFonts w:eastAsia="Arial"/>
        </w:rPr>
        <w:t>pareiškimo teismui terminai nustatyti VPĮ 102 straipsnyje.</w:t>
      </w:r>
    </w:p>
    <w:p w14:paraId="334CDF36" w14:textId="10E821CC" w:rsidR="004B71ED" w:rsidRPr="002808DB" w:rsidRDefault="00087C15" w:rsidP="008C1B4C">
      <w:pPr>
        <w:pStyle w:val="Sraopastraipa"/>
        <w:numPr>
          <w:ilvl w:val="0"/>
          <w:numId w:val="45"/>
        </w:numPr>
        <w:tabs>
          <w:tab w:val="left" w:pos="1134"/>
        </w:tabs>
        <w:autoSpaceDN/>
        <w:spacing w:before="240" w:after="120"/>
        <w:ind w:left="482" w:hanging="482"/>
        <w:jc w:val="center"/>
        <w:textAlignment w:val="auto"/>
        <w:rPr>
          <w:b/>
          <w:lang w:eastAsia="lt-LT"/>
        </w:rPr>
      </w:pPr>
      <w:r w:rsidRPr="003A0A24">
        <w:rPr>
          <w:b/>
          <w:lang w:eastAsia="lt-LT"/>
        </w:rPr>
        <w:t>PIRKIMO SUTARTIES SĄLYGOS</w:t>
      </w:r>
    </w:p>
    <w:p w14:paraId="463E343D" w14:textId="77777777" w:rsidR="00F05C6D" w:rsidRPr="00E46903" w:rsidRDefault="00F05C6D" w:rsidP="008C1B4C">
      <w:pPr>
        <w:pStyle w:val="Sraopastraipa"/>
        <w:widowControl w:val="0"/>
        <w:numPr>
          <w:ilvl w:val="1"/>
          <w:numId w:val="45"/>
        </w:numPr>
        <w:tabs>
          <w:tab w:val="left" w:pos="1134"/>
        </w:tabs>
        <w:autoSpaceDE w:val="0"/>
        <w:adjustRightInd w:val="0"/>
        <w:ind w:left="55" w:firstLine="654"/>
        <w:jc w:val="both"/>
        <w:rPr>
          <w:szCs w:val="20"/>
        </w:rPr>
      </w:pPr>
      <w:r w:rsidRPr="00E46903">
        <w:t>Sudaroma pirkimo sutartis atitinka laimėjusio tiekėjo pasiūlymą ir perkančiosios organizacijos konkurso sąlygose nustatytus reikalavimus.</w:t>
      </w:r>
    </w:p>
    <w:p w14:paraId="5B66D376" w14:textId="77777777" w:rsidR="00F05C6D" w:rsidRPr="00E46903" w:rsidRDefault="00F05C6D" w:rsidP="008C1B4C">
      <w:pPr>
        <w:pStyle w:val="Sraopastraipa"/>
        <w:widowControl w:val="0"/>
        <w:numPr>
          <w:ilvl w:val="1"/>
          <w:numId w:val="45"/>
        </w:numPr>
        <w:tabs>
          <w:tab w:val="left" w:pos="1134"/>
        </w:tabs>
        <w:autoSpaceDE w:val="0"/>
        <w:adjustRightInd w:val="0"/>
        <w:ind w:left="55" w:firstLine="654"/>
        <w:jc w:val="both"/>
        <w:rPr>
          <w:szCs w:val="20"/>
        </w:rPr>
      </w:pPr>
      <w:r w:rsidRPr="00E46903">
        <w:t xml:space="preserve">Pirkimo sutartis sudaroma nedelsiant, bet ne anksčiau negu pasibaigė atidėjimo terminas*,  išskyrus atvejus, kai vadovaujantis VPĮ nuostatomis jis gali būti netaikomas. </w:t>
      </w:r>
      <w:r w:rsidRPr="00E46903">
        <w:rPr>
          <w:color w:val="000000" w:themeColor="text1"/>
        </w:rPr>
        <w:t xml:space="preserve">Perkančioji organizacija, gavusi tiekėjo prašymo ar ieškinio teismui kopiją, negali sudaryti sutarties, kol nesibaigė </w:t>
      </w:r>
      <w:r w:rsidRPr="00E46903">
        <w:t>atidėjimo terminas</w:t>
      </w:r>
      <w:r w:rsidRPr="00E46903">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E46903" w:rsidRDefault="00F05C6D" w:rsidP="008C1B4C">
      <w:pPr>
        <w:pStyle w:val="Sraopastraipa"/>
        <w:widowControl w:val="0"/>
        <w:numPr>
          <w:ilvl w:val="2"/>
          <w:numId w:val="45"/>
        </w:numPr>
        <w:tabs>
          <w:tab w:val="left" w:pos="1418"/>
        </w:tabs>
        <w:autoSpaceDE w:val="0"/>
        <w:adjustRightInd w:val="0"/>
        <w:ind w:left="0" w:firstLine="709"/>
        <w:jc w:val="both"/>
        <w:rPr>
          <w:szCs w:val="20"/>
        </w:rPr>
      </w:pPr>
      <w:r w:rsidRPr="00E46903">
        <w:rPr>
          <w:rFonts w:cstheme="minorHAnsi"/>
          <w:color w:val="000000"/>
        </w:rPr>
        <w:t>motyvuotą teismo nutartį, kuria atsisakoma priimti ieškinį;</w:t>
      </w:r>
    </w:p>
    <w:p w14:paraId="09E81A73" w14:textId="77777777" w:rsidR="008C1B4C" w:rsidRPr="008C1B4C" w:rsidRDefault="00F05C6D" w:rsidP="008C1B4C">
      <w:pPr>
        <w:pStyle w:val="Sraopastraipa"/>
        <w:widowControl w:val="0"/>
        <w:numPr>
          <w:ilvl w:val="2"/>
          <w:numId w:val="45"/>
        </w:numPr>
        <w:tabs>
          <w:tab w:val="left" w:pos="1418"/>
        </w:tabs>
        <w:autoSpaceDE w:val="0"/>
        <w:adjustRightInd w:val="0"/>
        <w:ind w:left="0" w:firstLine="709"/>
        <w:jc w:val="both"/>
        <w:rPr>
          <w:szCs w:val="20"/>
        </w:rPr>
      </w:pPr>
      <w:r w:rsidRPr="00E46903">
        <w:rPr>
          <w:rFonts w:cstheme="minorHAnsi"/>
          <w:color w:val="000000"/>
        </w:rPr>
        <w:t>motyvuotą teismo nutartį dėl tiekėjo prašymo taikyti laikinąsias apsaugos priemones atmetimo, kai šis prašymas teisme buvo gautas iki ieškinio pareiškimo;</w:t>
      </w:r>
    </w:p>
    <w:p w14:paraId="45EADE43" w14:textId="78BD1C00" w:rsidR="00F05C6D" w:rsidRPr="008C1B4C" w:rsidRDefault="00F05C6D" w:rsidP="008C1B4C">
      <w:pPr>
        <w:pStyle w:val="Sraopastraipa"/>
        <w:widowControl w:val="0"/>
        <w:numPr>
          <w:ilvl w:val="2"/>
          <w:numId w:val="45"/>
        </w:numPr>
        <w:tabs>
          <w:tab w:val="left" w:pos="1418"/>
        </w:tabs>
        <w:autoSpaceDE w:val="0"/>
        <w:adjustRightInd w:val="0"/>
        <w:ind w:left="0" w:firstLine="709"/>
        <w:jc w:val="both"/>
        <w:rPr>
          <w:szCs w:val="20"/>
        </w:rPr>
      </w:pPr>
      <w:r w:rsidRPr="008C1B4C">
        <w:rPr>
          <w:rFonts w:cstheme="minorHAnsi"/>
          <w:color w:val="000000"/>
        </w:rPr>
        <w:t>teismo rezoliuciją priimti ieškinį netaikant laikinųjų apsaugos priemonių.</w:t>
      </w:r>
    </w:p>
    <w:p w14:paraId="5E5D9B1C" w14:textId="23C54D99" w:rsidR="00F05C6D" w:rsidRPr="00E46903" w:rsidRDefault="00F05C6D" w:rsidP="008C1B4C">
      <w:pPr>
        <w:widowControl w:val="0"/>
        <w:autoSpaceDE w:val="0"/>
        <w:adjustRightInd w:val="0"/>
        <w:ind w:firstLine="709"/>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40104E04" w14:textId="77777777" w:rsidR="008C1B4C" w:rsidRPr="008C1B4C" w:rsidRDefault="00F05C6D" w:rsidP="008C1B4C">
      <w:pPr>
        <w:pStyle w:val="Sraopastraipa"/>
        <w:widowControl w:val="0"/>
        <w:numPr>
          <w:ilvl w:val="1"/>
          <w:numId w:val="45"/>
        </w:numPr>
        <w:tabs>
          <w:tab w:val="left" w:pos="1134"/>
        </w:tabs>
        <w:autoSpaceDE w:val="0"/>
        <w:adjustRightInd w:val="0"/>
        <w:ind w:left="55" w:firstLine="654"/>
        <w:jc w:val="both"/>
        <w:rPr>
          <w:szCs w:val="20"/>
        </w:rPr>
      </w:pPr>
      <w:r w:rsidRPr="00E46903">
        <w:rPr>
          <w:rFonts w:eastAsiaTheme="minorHAnsi" w:cstheme="minorHAnsi"/>
          <w:bCs/>
          <w:iCs/>
        </w:rPr>
        <w:t>Sudarant pirkimo sutartį, joje nedidinama laimėjusio tiekėjo pasiūlymo kaina, sąnaudos ir nekeičiamos kitos sąlygos.</w:t>
      </w:r>
    </w:p>
    <w:p w14:paraId="6AB665D0" w14:textId="77777777" w:rsidR="008C1B4C" w:rsidRPr="008C1B4C" w:rsidRDefault="00F05C6D" w:rsidP="008C1B4C">
      <w:pPr>
        <w:pStyle w:val="Sraopastraipa"/>
        <w:widowControl w:val="0"/>
        <w:numPr>
          <w:ilvl w:val="1"/>
          <w:numId w:val="45"/>
        </w:numPr>
        <w:tabs>
          <w:tab w:val="left" w:pos="1134"/>
        </w:tabs>
        <w:autoSpaceDE w:val="0"/>
        <w:adjustRightInd w:val="0"/>
        <w:ind w:left="55" w:firstLine="654"/>
        <w:jc w:val="both"/>
        <w:rPr>
          <w:szCs w:val="20"/>
        </w:rPr>
      </w:pPr>
      <w:r w:rsidRPr="008C1B4C">
        <w:rPr>
          <w:rFonts w:eastAsiaTheme="minorHAnsi" w:cstheme="minorHAnsi"/>
          <w:bCs/>
          <w:iCs/>
        </w:rPr>
        <w:t xml:space="preserve">Pirkimo sutarties sąlygos pateikiamos pirkimo sąlygų 3 priede </w:t>
      </w:r>
      <w:r w:rsidRPr="00104B2F">
        <w:t>„Pirkimo sutarties projektas“</w:t>
      </w:r>
      <w:r w:rsidRPr="008C1B4C">
        <w:rPr>
          <w:rFonts w:eastAsiaTheme="minorHAnsi" w:cstheme="minorHAnsi"/>
          <w:bCs/>
          <w:iCs/>
        </w:rPr>
        <w:t>.</w:t>
      </w:r>
    </w:p>
    <w:p w14:paraId="10A4EDED" w14:textId="1EEC4F99" w:rsidR="009309B7" w:rsidRPr="008C1B4C" w:rsidRDefault="00F05C6D" w:rsidP="008C1B4C">
      <w:pPr>
        <w:pStyle w:val="Sraopastraipa"/>
        <w:widowControl w:val="0"/>
        <w:numPr>
          <w:ilvl w:val="1"/>
          <w:numId w:val="45"/>
        </w:numPr>
        <w:tabs>
          <w:tab w:val="left" w:pos="1134"/>
        </w:tabs>
        <w:autoSpaceDE w:val="0"/>
        <w:adjustRightInd w:val="0"/>
        <w:ind w:left="55" w:firstLine="654"/>
        <w:jc w:val="both"/>
        <w:rPr>
          <w:szCs w:val="20"/>
        </w:rPr>
      </w:pPr>
      <w:r w:rsidRPr="008C1B4C">
        <w:rPr>
          <w:rFonts w:eastAsia="Calibri"/>
          <w:lang w:eastAsia="ar-SA"/>
        </w:rPr>
        <w:t xml:space="preserve">Pirkimo sutartis bus sudaroma </w:t>
      </w:r>
      <w:r w:rsidRPr="008C1B4C">
        <w:rPr>
          <w:rFonts w:eastAsia="Calibri"/>
          <w:bCs/>
          <w:lang w:eastAsia="ar-SA"/>
        </w:rPr>
        <w:t>ne CVP IS priemonėmis.</w:t>
      </w:r>
    </w:p>
    <w:p w14:paraId="4A948830" w14:textId="1F5A1E16" w:rsidR="004D7B9F" w:rsidRDefault="004D7B9F" w:rsidP="00E54589">
      <w:pPr>
        <w:pStyle w:val="Tvarkostekstas"/>
        <w:numPr>
          <w:ilvl w:val="0"/>
          <w:numId w:val="0"/>
        </w:numPr>
        <w:spacing w:after="240"/>
        <w:jc w:val="center"/>
        <w:rPr>
          <w:bCs/>
        </w:rPr>
      </w:pPr>
      <w:r>
        <w:rPr>
          <w:bCs/>
        </w:rPr>
        <w:t>____________________</w:t>
      </w:r>
    </w:p>
    <w:p w14:paraId="1CA31E77" w14:textId="77777777" w:rsidR="004D7B9F" w:rsidRDefault="004D7B9F" w:rsidP="00F311A2">
      <w:pPr>
        <w:pStyle w:val="Tvarkostekstas"/>
        <w:numPr>
          <w:ilvl w:val="0"/>
          <w:numId w:val="0"/>
        </w:numPr>
        <w:spacing w:after="240"/>
        <w:jc w:val="right"/>
        <w:rPr>
          <w:bCs/>
        </w:rPr>
      </w:pPr>
    </w:p>
    <w:p w14:paraId="1A8D7874" w14:textId="77777777" w:rsidR="00FA7980" w:rsidRDefault="00FA7980" w:rsidP="00F311A2">
      <w:pPr>
        <w:pStyle w:val="Tvarkostekstas"/>
        <w:numPr>
          <w:ilvl w:val="0"/>
          <w:numId w:val="0"/>
        </w:numPr>
        <w:spacing w:after="240"/>
        <w:jc w:val="right"/>
        <w:rPr>
          <w:bCs/>
        </w:rPr>
      </w:pPr>
    </w:p>
    <w:p w14:paraId="40F20004" w14:textId="77777777" w:rsidR="00FA7980" w:rsidRDefault="00FA7980" w:rsidP="00F311A2">
      <w:pPr>
        <w:pStyle w:val="Tvarkostekstas"/>
        <w:numPr>
          <w:ilvl w:val="0"/>
          <w:numId w:val="0"/>
        </w:numPr>
        <w:spacing w:after="240"/>
        <w:jc w:val="right"/>
        <w:rPr>
          <w:bCs/>
        </w:rPr>
      </w:pPr>
    </w:p>
    <w:p w14:paraId="161A5567" w14:textId="77777777" w:rsidR="00FA7980" w:rsidRDefault="00FA7980" w:rsidP="00F311A2">
      <w:pPr>
        <w:pStyle w:val="Tvarkostekstas"/>
        <w:numPr>
          <w:ilvl w:val="0"/>
          <w:numId w:val="0"/>
        </w:numPr>
        <w:spacing w:after="240"/>
        <w:jc w:val="right"/>
        <w:rPr>
          <w:bCs/>
        </w:rPr>
      </w:pPr>
    </w:p>
    <w:p w14:paraId="5B1754E0" w14:textId="77777777" w:rsidR="00FA7980" w:rsidRDefault="00FA7980" w:rsidP="00F311A2">
      <w:pPr>
        <w:pStyle w:val="Tvarkostekstas"/>
        <w:numPr>
          <w:ilvl w:val="0"/>
          <w:numId w:val="0"/>
        </w:numPr>
        <w:spacing w:after="240"/>
        <w:jc w:val="right"/>
        <w:rPr>
          <w:bCs/>
        </w:rPr>
      </w:pPr>
    </w:p>
    <w:p w14:paraId="4AAFD110" w14:textId="77777777" w:rsidR="00FA7980" w:rsidRDefault="00FA7980" w:rsidP="00F311A2">
      <w:pPr>
        <w:pStyle w:val="Tvarkostekstas"/>
        <w:numPr>
          <w:ilvl w:val="0"/>
          <w:numId w:val="0"/>
        </w:numPr>
        <w:spacing w:after="240"/>
        <w:jc w:val="right"/>
        <w:rPr>
          <w:bCs/>
        </w:rPr>
      </w:pPr>
    </w:p>
    <w:p w14:paraId="0D1D6BA6" w14:textId="77777777" w:rsidR="005461EC" w:rsidRDefault="005461EC" w:rsidP="00F311A2">
      <w:pPr>
        <w:pStyle w:val="Tvarkostekstas"/>
        <w:numPr>
          <w:ilvl w:val="0"/>
          <w:numId w:val="0"/>
        </w:numPr>
        <w:spacing w:after="240"/>
        <w:jc w:val="right"/>
        <w:rPr>
          <w:bCs/>
        </w:rPr>
      </w:pPr>
    </w:p>
    <w:p w14:paraId="67F14F57" w14:textId="77777777" w:rsidR="005461EC" w:rsidRDefault="005461EC" w:rsidP="00F311A2">
      <w:pPr>
        <w:pStyle w:val="Tvarkostekstas"/>
        <w:numPr>
          <w:ilvl w:val="0"/>
          <w:numId w:val="0"/>
        </w:numPr>
        <w:spacing w:after="240"/>
        <w:jc w:val="right"/>
        <w:rPr>
          <w:bCs/>
        </w:rPr>
      </w:pPr>
    </w:p>
    <w:p w14:paraId="01885380" w14:textId="77777777" w:rsidR="005461EC" w:rsidRDefault="005461EC" w:rsidP="00F311A2">
      <w:pPr>
        <w:pStyle w:val="Tvarkostekstas"/>
        <w:numPr>
          <w:ilvl w:val="0"/>
          <w:numId w:val="0"/>
        </w:numPr>
        <w:spacing w:after="240"/>
        <w:jc w:val="right"/>
        <w:rPr>
          <w:bCs/>
        </w:rPr>
      </w:pPr>
    </w:p>
    <w:p w14:paraId="79AAD767" w14:textId="77777777" w:rsidR="005461EC" w:rsidRDefault="005461EC" w:rsidP="00F311A2">
      <w:pPr>
        <w:pStyle w:val="Tvarkostekstas"/>
        <w:numPr>
          <w:ilvl w:val="0"/>
          <w:numId w:val="0"/>
        </w:numPr>
        <w:spacing w:after="240"/>
        <w:jc w:val="right"/>
        <w:rPr>
          <w:bCs/>
        </w:rPr>
      </w:pPr>
    </w:p>
    <w:p w14:paraId="3AA34C09" w14:textId="77777777" w:rsidR="005461EC" w:rsidRDefault="005461EC" w:rsidP="00F311A2">
      <w:pPr>
        <w:pStyle w:val="Tvarkostekstas"/>
        <w:numPr>
          <w:ilvl w:val="0"/>
          <w:numId w:val="0"/>
        </w:numPr>
        <w:spacing w:after="240"/>
        <w:jc w:val="right"/>
        <w:rPr>
          <w:bCs/>
        </w:rPr>
      </w:pPr>
    </w:p>
    <w:p w14:paraId="158F7B41" w14:textId="77777777" w:rsidR="00FA7980" w:rsidRDefault="00FA7980" w:rsidP="00F311A2">
      <w:pPr>
        <w:pStyle w:val="Tvarkostekstas"/>
        <w:numPr>
          <w:ilvl w:val="0"/>
          <w:numId w:val="0"/>
        </w:numPr>
        <w:spacing w:after="240"/>
        <w:jc w:val="right"/>
        <w:rPr>
          <w:bCs/>
        </w:rPr>
      </w:pPr>
    </w:p>
    <w:p w14:paraId="1DC35123" w14:textId="77777777" w:rsidR="007638AA" w:rsidRDefault="007638AA" w:rsidP="00E54589">
      <w:pPr>
        <w:pStyle w:val="Tvarkostekstas"/>
        <w:numPr>
          <w:ilvl w:val="0"/>
          <w:numId w:val="0"/>
        </w:numPr>
        <w:spacing w:after="240"/>
        <w:rPr>
          <w:bCs/>
        </w:rPr>
      </w:pPr>
    </w:p>
    <w:p w14:paraId="1E09B863" w14:textId="08CA1E04" w:rsidR="00046D25" w:rsidRPr="00C24CFF" w:rsidRDefault="00210E37" w:rsidP="00F311A2">
      <w:pPr>
        <w:pStyle w:val="Tvarkostekstas"/>
        <w:numPr>
          <w:ilvl w:val="0"/>
          <w:numId w:val="0"/>
        </w:numPr>
        <w:spacing w:after="240"/>
        <w:jc w:val="right"/>
        <w:rPr>
          <w:b/>
        </w:rPr>
      </w:pPr>
      <w:r w:rsidRPr="00C24CFF">
        <w:rPr>
          <w:b/>
        </w:rPr>
        <w:lastRenderedPageBreak/>
        <w:t>Pirkimo</w:t>
      </w:r>
      <w:r w:rsidR="004245D9" w:rsidRPr="00C24CFF">
        <w:rPr>
          <w:b/>
        </w:rPr>
        <w:t xml:space="preserve"> sąlygų </w:t>
      </w:r>
      <w:r w:rsidR="00932C14" w:rsidRPr="00C24CFF">
        <w:rPr>
          <w:b/>
        </w:rPr>
        <w:t xml:space="preserve">1 </w:t>
      </w:r>
      <w:r w:rsidR="003514D4" w:rsidRPr="00C24CFF">
        <w:rPr>
          <w:b/>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C24CFF">
      <w:pPr>
        <w:spacing w:after="120"/>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3841F67F" w14:textId="624C14CA" w:rsidR="00C24CFF" w:rsidRDefault="00C24CFF" w:rsidP="00C24CFF">
      <w:pPr>
        <w:suppressAutoHyphens w:val="0"/>
        <w:autoSpaceDN/>
        <w:jc w:val="center"/>
        <w:textAlignment w:val="auto"/>
        <w:rPr>
          <w:b/>
          <w:bCs/>
          <w:lang w:eastAsia="ar-SA"/>
        </w:rPr>
      </w:pPr>
      <w:r w:rsidRPr="00A11D12">
        <w:rPr>
          <w:b/>
          <w:bCs/>
          <w:lang w:eastAsia="ar-SA"/>
        </w:rPr>
        <w:t xml:space="preserve">MOKSLO PASKIRTIES PASTATO </w:t>
      </w:r>
      <w:r w:rsidRPr="00A11D12">
        <w:rPr>
          <w:b/>
          <w:bCs/>
          <w:lang w:eastAsia="lt-LT"/>
        </w:rPr>
        <w:t xml:space="preserve">INSTITUTO G. 10A, RAUDONDVARIO K., </w:t>
      </w:r>
      <w:r>
        <w:rPr>
          <w:b/>
          <w:bCs/>
          <w:lang w:eastAsia="lt-LT"/>
        </w:rPr>
        <w:t xml:space="preserve">                      </w:t>
      </w:r>
      <w:r w:rsidRPr="00A11D12">
        <w:rPr>
          <w:b/>
          <w:bCs/>
          <w:lang w:eastAsia="lt-LT"/>
        </w:rPr>
        <w:t xml:space="preserve">RAUDONDVARIO SEN., KAUNO R. SAV., </w:t>
      </w:r>
      <w:r w:rsidRPr="00A11D12">
        <w:rPr>
          <w:b/>
          <w:bCs/>
          <w:lang w:eastAsia="ar-SA"/>
        </w:rPr>
        <w:t xml:space="preserve">VIDAUS PATALPŲ PAPRASTOJO </w:t>
      </w:r>
      <w:r>
        <w:rPr>
          <w:b/>
          <w:bCs/>
          <w:lang w:eastAsia="ar-SA"/>
        </w:rPr>
        <w:t xml:space="preserve">                           </w:t>
      </w:r>
      <w:r w:rsidRPr="00A11D12">
        <w:rPr>
          <w:b/>
          <w:bCs/>
          <w:lang w:eastAsia="ar-SA"/>
        </w:rPr>
        <w:t>REMONTO DARBŲ VIEŠ</w:t>
      </w:r>
      <w:r>
        <w:rPr>
          <w:b/>
          <w:bCs/>
          <w:lang w:eastAsia="ar-SA"/>
        </w:rPr>
        <w:t>OJO</w:t>
      </w:r>
      <w:r w:rsidRPr="00A11D12">
        <w:rPr>
          <w:b/>
          <w:bCs/>
          <w:lang w:eastAsia="ar-SA"/>
        </w:rPr>
        <w:t xml:space="preserve"> PIRKIM</w:t>
      </w:r>
      <w:r>
        <w:rPr>
          <w:b/>
          <w:bCs/>
          <w:lang w:eastAsia="ar-SA"/>
        </w:rPr>
        <w:t>O</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017D779F" w:rsidR="00046D25" w:rsidRPr="0045261C" w:rsidRDefault="003514D4" w:rsidP="00F311A2">
      <w:pPr>
        <w:shd w:val="clear" w:color="auto" w:fill="FFFFFF"/>
        <w:jc w:val="center"/>
        <w:rPr>
          <w:bCs/>
          <w:color w:val="000000"/>
        </w:rPr>
      </w:pPr>
      <w:r w:rsidRPr="0045261C">
        <w:rPr>
          <w:bCs/>
          <w:color w:val="000000"/>
        </w:rPr>
        <w:t>__________</w:t>
      </w:r>
    </w:p>
    <w:p w14:paraId="2787D974" w14:textId="2EC92099" w:rsidR="007E7D42" w:rsidRPr="0045261C" w:rsidRDefault="003514D4" w:rsidP="007B5837">
      <w:pPr>
        <w:shd w:val="clear" w:color="auto" w:fill="FFFFFF"/>
        <w:spacing w:after="120"/>
        <w:jc w:val="center"/>
        <w:rPr>
          <w:bCs/>
          <w:color w:val="000000"/>
        </w:rPr>
      </w:pPr>
      <w:r w:rsidRPr="0045261C">
        <w:rPr>
          <w:bCs/>
          <w:color w:val="000000"/>
        </w:rPr>
        <w:t>(Sudarymo vieta)</w:t>
      </w: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86639F">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0A64AD50" w:rsidR="00690CC7" w:rsidRPr="005137DA" w:rsidRDefault="004E6FD6" w:rsidP="00F43499">
            <w:pPr>
              <w:rPr>
                <w:color w:val="000000"/>
              </w:rPr>
            </w:pPr>
            <w:r>
              <w:rPr>
                <w:color w:val="000000"/>
              </w:rPr>
              <w:t xml:space="preserve"> </w:t>
            </w:r>
          </w:p>
        </w:tc>
      </w:tr>
      <w:tr w:rsidR="00690CC7" w:rsidRPr="005137DA" w14:paraId="53CBC48E" w14:textId="77777777" w:rsidTr="0086639F">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86639F">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86639F">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A0148FE" w:rsidR="00690CC7" w:rsidRDefault="00442CF5" w:rsidP="00DC0DB1">
      <w:pPr>
        <w:pStyle w:val="Sraopastraipa"/>
        <w:numPr>
          <w:ilvl w:val="0"/>
          <w:numId w:val="32"/>
        </w:numPr>
        <w:tabs>
          <w:tab w:val="left" w:pos="993"/>
        </w:tabs>
        <w:suppressAutoHyphens w:val="0"/>
        <w:autoSpaceDE w:val="0"/>
        <w:adjustRightInd w:val="0"/>
        <w:ind w:left="0" w:firstLine="851"/>
        <w:contextualSpacing/>
        <w:jc w:val="both"/>
        <w:textAlignment w:val="auto"/>
        <w:rPr>
          <w:color w:val="000000"/>
        </w:rPr>
      </w:pPr>
      <w:r>
        <w:rPr>
          <w:color w:val="000000"/>
        </w:rPr>
        <w:t xml:space="preserve"> </w:t>
      </w:r>
      <w:r w:rsidR="00690CC7" w:rsidRPr="002A7B22">
        <w:rPr>
          <w:color w:val="000000"/>
        </w:rPr>
        <w:t xml:space="preserve">Šiuo pasiūlymu pažymime, kad sutinkame su visomis pirkimo sąlygomis, nustatytomis skelbime apie pirkimą ir pirkimo dokumentuose bei jų paaiškinimuose, papildymuose. </w:t>
      </w:r>
    </w:p>
    <w:p w14:paraId="2C1B61F9" w14:textId="1E5A328F" w:rsidR="00690CC7" w:rsidRPr="00C53F30" w:rsidRDefault="00442CF5" w:rsidP="00DC0DB1">
      <w:pPr>
        <w:pStyle w:val="Sraopastraipa"/>
        <w:numPr>
          <w:ilvl w:val="0"/>
          <w:numId w:val="32"/>
        </w:numPr>
        <w:tabs>
          <w:tab w:val="left" w:pos="993"/>
        </w:tabs>
        <w:suppressAutoHyphens w:val="0"/>
        <w:autoSpaceDE w:val="0"/>
        <w:adjustRightInd w:val="0"/>
        <w:ind w:left="0" w:firstLine="851"/>
        <w:contextualSpacing/>
        <w:jc w:val="both"/>
        <w:textAlignment w:val="auto"/>
        <w:rPr>
          <w:rStyle w:val="Lentelsuraas2"/>
          <w:color w:val="000000"/>
          <w:sz w:val="24"/>
          <w:szCs w:val="24"/>
        </w:rPr>
      </w:pPr>
      <w:r>
        <w:rPr>
          <w:rStyle w:val="Lentelsuraas2"/>
          <w:sz w:val="24"/>
          <w:szCs w:val="24"/>
        </w:rPr>
        <w:t xml:space="preserve"> </w:t>
      </w:r>
      <w:r w:rsidR="00690CC7" w:rsidRPr="002A7B22">
        <w:rPr>
          <w:rStyle w:val="Lentelsuraas2"/>
          <w:sz w:val="24"/>
          <w:szCs w:val="24"/>
        </w:rPr>
        <w:t xml:space="preserve">Patvirtiname, kad visa pasiūlyme </w:t>
      </w:r>
      <w:r w:rsidR="00690CC7" w:rsidRPr="00C53F30">
        <w:rPr>
          <w:rStyle w:val="Lentelsuraas2"/>
          <w:sz w:val="24"/>
          <w:szCs w:val="24"/>
        </w:rPr>
        <w:t>pateikta informacija yra teisinga, atitinka tikrovę ir apima viską, ko reikia visiškam ir tinkamam sutarties vykdymui.</w:t>
      </w:r>
    </w:p>
    <w:p w14:paraId="318A57F0" w14:textId="05525C36" w:rsidR="00690CC7" w:rsidRPr="00C53F30" w:rsidRDefault="00442CF5" w:rsidP="00DC0DB1">
      <w:pPr>
        <w:pStyle w:val="Sraopastraipa"/>
        <w:numPr>
          <w:ilvl w:val="0"/>
          <w:numId w:val="32"/>
        </w:numPr>
        <w:tabs>
          <w:tab w:val="left" w:pos="993"/>
        </w:tabs>
        <w:suppressAutoHyphens w:val="0"/>
        <w:autoSpaceDE w:val="0"/>
        <w:adjustRightInd w:val="0"/>
        <w:ind w:left="0" w:firstLine="851"/>
        <w:contextualSpacing/>
        <w:jc w:val="both"/>
        <w:textAlignment w:val="auto"/>
        <w:rPr>
          <w:color w:val="000000"/>
        </w:rPr>
      </w:pPr>
      <w:r>
        <w:rPr>
          <w:color w:val="000000"/>
        </w:rPr>
        <w:t xml:space="preserve"> </w:t>
      </w:r>
      <w:r w:rsidR="00690CC7" w:rsidRPr="00C53F30">
        <w:rPr>
          <w:color w:val="000000"/>
        </w:rPr>
        <w:t>Mūsų siūlom</w:t>
      </w:r>
      <w:r w:rsidR="00E1525C" w:rsidRPr="00C53F30">
        <w:rPr>
          <w:color w:val="000000"/>
        </w:rPr>
        <w:t xml:space="preserve">i Darbai </w:t>
      </w:r>
      <w:r w:rsidR="00690CC7" w:rsidRPr="00C53F30">
        <w:rPr>
          <w:color w:val="000000"/>
        </w:rPr>
        <w:t xml:space="preserve">visiškai atitinka pirkimo dokumentuose nurodytus reikalavimus. </w:t>
      </w:r>
    </w:p>
    <w:p w14:paraId="6B456D68" w14:textId="43A8494D" w:rsidR="006F6888" w:rsidRPr="00037E6F" w:rsidRDefault="00442CF5" w:rsidP="00037E6F">
      <w:pPr>
        <w:pStyle w:val="Sraopastraipa"/>
        <w:numPr>
          <w:ilvl w:val="0"/>
          <w:numId w:val="32"/>
        </w:numPr>
        <w:tabs>
          <w:tab w:val="left" w:pos="993"/>
        </w:tabs>
        <w:suppressAutoHyphens w:val="0"/>
        <w:autoSpaceDE w:val="0"/>
        <w:adjustRightInd w:val="0"/>
        <w:spacing w:after="120"/>
        <w:ind w:left="0" w:firstLine="851"/>
        <w:jc w:val="both"/>
        <w:textAlignment w:val="auto"/>
        <w:rPr>
          <w:color w:val="000000"/>
        </w:rPr>
      </w:pPr>
      <w:r>
        <w:rPr>
          <w:rStyle w:val="Lentelsuraas2"/>
          <w:sz w:val="24"/>
          <w:szCs w:val="24"/>
        </w:rPr>
        <w:t xml:space="preserve"> </w:t>
      </w:r>
      <w:r w:rsidR="00690CC7" w:rsidRPr="00C53F30">
        <w:rPr>
          <w:rStyle w:val="Lentelsuraas2"/>
          <w:sz w:val="24"/>
          <w:szCs w:val="24"/>
        </w:rPr>
        <w:t xml:space="preserve">Teikdami šį pasiūlymą, mes patvirtiname, kad į mūsų siūlomų </w:t>
      </w:r>
      <w:r w:rsidR="00E1525C" w:rsidRPr="00C53F30">
        <w:rPr>
          <w:rStyle w:val="Lentelsuraas2"/>
          <w:sz w:val="24"/>
          <w:szCs w:val="24"/>
        </w:rPr>
        <w:t>Darbų</w:t>
      </w:r>
      <w:r w:rsidR="00F05EDD" w:rsidRPr="00C53F30">
        <w:rPr>
          <w:szCs w:val="20"/>
        </w:rPr>
        <w:t xml:space="preserve"> </w:t>
      </w:r>
      <w:r w:rsidR="005F300E" w:rsidRPr="00C53F30">
        <w:rPr>
          <w:rStyle w:val="Lentelsuraas2"/>
          <w:sz w:val="24"/>
          <w:szCs w:val="24"/>
        </w:rPr>
        <w:t>kainą</w:t>
      </w:r>
      <w:r w:rsidR="004E6FD6">
        <w:rPr>
          <w:rStyle w:val="Lentelsuraas2"/>
          <w:sz w:val="24"/>
          <w:szCs w:val="24"/>
        </w:rPr>
        <w:t>/įkainius</w:t>
      </w:r>
      <w:r w:rsidR="00690CC7" w:rsidRPr="00C53F30">
        <w:rPr>
          <w:rStyle w:val="Lentelsuraas2"/>
          <w:sz w:val="24"/>
          <w:szCs w:val="24"/>
        </w:rPr>
        <w:t xml:space="preserve"> įskaičiuoti</w:t>
      </w:r>
      <w:r w:rsidR="00690CC7"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1438EC4E" w14:textId="74F44DDE" w:rsidR="00527A33"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(jeigu tokie reikalavimai keliami) (nurodomi ir kvazisubtiekėjai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037E6F">
        <w:tc>
          <w:tcPr>
            <w:tcW w:w="570" w:type="dxa"/>
            <w:shd w:val="clear" w:color="auto" w:fill="D6E3BC" w:themeFill="accent3" w:themeFillTint="66"/>
          </w:tcPr>
          <w:p w14:paraId="1AF34535" w14:textId="77777777" w:rsidR="006F6888" w:rsidRPr="00774C49" w:rsidRDefault="006F6888" w:rsidP="0078489A">
            <w:pPr>
              <w:rPr>
                <w:bCs/>
              </w:rPr>
            </w:pPr>
            <w:r w:rsidRPr="00774C49">
              <w:rPr>
                <w:bCs/>
              </w:rPr>
              <w:t>Eil. Nr.</w:t>
            </w:r>
          </w:p>
        </w:tc>
        <w:tc>
          <w:tcPr>
            <w:tcW w:w="3445" w:type="dxa"/>
            <w:shd w:val="clear" w:color="auto" w:fill="D6E3BC" w:themeFill="accent3" w:themeFillTint="66"/>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6E3BC" w:themeFill="accent3" w:themeFillTint="66"/>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r>
            <w:r w:rsidRPr="00A32A00">
              <w:rPr>
                <w:color w:val="000000"/>
              </w:rPr>
              <w:lastRenderedPageBreak/>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lastRenderedPageBreak/>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037E6F">
        <w:tc>
          <w:tcPr>
            <w:tcW w:w="486" w:type="dxa"/>
            <w:shd w:val="clear" w:color="auto" w:fill="D6E3BC" w:themeFill="accent3" w:themeFillTint="66"/>
          </w:tcPr>
          <w:p w14:paraId="140B0EFA" w14:textId="77777777" w:rsidR="0045261C" w:rsidRPr="00774C49" w:rsidRDefault="0045261C" w:rsidP="000C0D3B">
            <w:pPr>
              <w:rPr>
                <w:bCs/>
              </w:rPr>
            </w:pPr>
            <w:r w:rsidRPr="00774C49">
              <w:rPr>
                <w:bCs/>
              </w:rPr>
              <w:t>Eil. Nr.</w:t>
            </w:r>
          </w:p>
        </w:tc>
        <w:tc>
          <w:tcPr>
            <w:tcW w:w="4101" w:type="dxa"/>
            <w:shd w:val="clear" w:color="auto" w:fill="D6E3BC" w:themeFill="accent3" w:themeFillTint="66"/>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6E3BC" w:themeFill="accent3" w:themeFillTint="66"/>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77777777" w:rsidR="00300616" w:rsidRPr="0095625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Pr="00C53F30">
        <w:rPr>
          <w:rFonts w:eastAsia="Lucida Sans Unicode"/>
          <w:kern w:val="3"/>
          <w:lang w:eastAsia="hi-IN" w:bidi="hi-IN"/>
        </w:rPr>
        <w:t>šiuos Darbus</w:t>
      </w:r>
      <w:r w:rsidRPr="00C53F30">
        <w:rPr>
          <w:szCs w:val="22"/>
        </w:rPr>
        <w:t>:</w:t>
      </w:r>
    </w:p>
    <w:p w14:paraId="138AA2B8" w14:textId="77777777" w:rsidR="00300616" w:rsidRPr="00EC2497" w:rsidRDefault="00300616" w:rsidP="00300616">
      <w:pPr>
        <w:autoSpaceDE w:val="0"/>
        <w:adjustRightInd w:val="0"/>
        <w:jc w:val="both"/>
        <w:rPr>
          <w:szCs w:val="22"/>
        </w:rPr>
      </w:pPr>
    </w:p>
    <w:p w14:paraId="0AC42E42" w14:textId="232F4B48" w:rsidR="007B5837" w:rsidRDefault="00300616" w:rsidP="00300616">
      <w:pPr>
        <w:autoSpaceDE w:val="0"/>
        <w:adjustRightInd w:val="0"/>
        <w:rPr>
          <w:rFonts w:eastAsia="Calibri"/>
        </w:rPr>
      </w:pPr>
      <w:r w:rsidRPr="00FA1A52">
        <w:rPr>
          <w:rFonts w:eastAsia="Calibri"/>
          <w:b/>
          <w:bCs/>
        </w:rPr>
        <w:t>4 lentelė</w:t>
      </w:r>
      <w:r w:rsidRPr="00FA1A52">
        <w:rPr>
          <w:rFonts w:eastAsia="Calibri"/>
        </w:rPr>
        <w:t>. „</w:t>
      </w:r>
      <w:r w:rsidR="000B4168">
        <w:rPr>
          <w:rFonts w:eastAsia="Calibri"/>
        </w:rPr>
        <w:t>Pasiūlymo kaina</w:t>
      </w:r>
      <w:r w:rsidRPr="00FA1A52">
        <w:rPr>
          <w:rFonts w:eastAsia="Calibri"/>
        </w:rPr>
        <w:t>“</w:t>
      </w:r>
      <w:r>
        <w:rPr>
          <w:rFonts w:eastAsia="Calibri"/>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508"/>
        <w:gridCol w:w="2834"/>
      </w:tblGrid>
      <w:tr w:rsidR="007B5837" w:rsidRPr="002408E3" w14:paraId="26D50361" w14:textId="77777777" w:rsidTr="00A21D37">
        <w:trPr>
          <w:trHeight w:val="496"/>
        </w:trPr>
        <w:tc>
          <w:tcPr>
            <w:tcW w:w="576" w:type="dxa"/>
            <w:shd w:val="clear" w:color="auto" w:fill="D6E3BC" w:themeFill="accent3" w:themeFillTint="66"/>
            <w:vAlign w:val="center"/>
          </w:tcPr>
          <w:p w14:paraId="40F2A721" w14:textId="77777777" w:rsidR="007B5837" w:rsidRPr="008349D0"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8349D0">
              <w:rPr>
                <w:b/>
                <w:bCs/>
                <w:color w:val="000000"/>
              </w:rPr>
              <w:t>Eil. Nr.</w:t>
            </w:r>
          </w:p>
        </w:tc>
        <w:tc>
          <w:tcPr>
            <w:tcW w:w="6508" w:type="dxa"/>
            <w:shd w:val="clear" w:color="auto" w:fill="D6E3BC" w:themeFill="accent3" w:themeFillTint="66"/>
            <w:vAlign w:val="center"/>
          </w:tcPr>
          <w:p w14:paraId="380274B1" w14:textId="79F83BD0" w:rsidR="007B5837" w:rsidRPr="008349D0" w:rsidRDefault="007B5837" w:rsidP="002B12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sidRPr="008349D0">
              <w:rPr>
                <w:b/>
                <w:bCs/>
                <w:color w:val="000000"/>
              </w:rPr>
              <w:t>Darbų</w:t>
            </w:r>
            <w:r w:rsidR="004E6FD6">
              <w:rPr>
                <w:b/>
                <w:bCs/>
                <w:color w:val="000000"/>
              </w:rPr>
              <w:t xml:space="preserve"> </w:t>
            </w:r>
            <w:r w:rsidRPr="008349D0">
              <w:rPr>
                <w:b/>
                <w:bCs/>
                <w:color w:val="000000"/>
              </w:rPr>
              <w:t>pavadinimai</w:t>
            </w:r>
          </w:p>
        </w:tc>
        <w:tc>
          <w:tcPr>
            <w:tcW w:w="2834" w:type="dxa"/>
            <w:shd w:val="clear" w:color="auto" w:fill="D6E3BC" w:themeFill="accent3" w:themeFillTint="66"/>
          </w:tcPr>
          <w:p w14:paraId="51438869" w14:textId="3CC21536" w:rsidR="007B5837" w:rsidRPr="008349D0" w:rsidRDefault="007B5837" w:rsidP="002B12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sidRPr="008349D0">
              <w:rPr>
                <w:b/>
                <w:bCs/>
                <w:color w:val="000000"/>
              </w:rPr>
              <w:t xml:space="preserve">Kaina Eur </w:t>
            </w:r>
            <w:r w:rsidR="002B1224">
              <w:rPr>
                <w:b/>
                <w:bCs/>
                <w:color w:val="000000"/>
              </w:rPr>
              <w:t xml:space="preserve">                      </w:t>
            </w:r>
            <w:r w:rsidRPr="008349D0">
              <w:rPr>
                <w:b/>
                <w:bCs/>
                <w:color w:val="000000"/>
              </w:rPr>
              <w:t>be PVM</w:t>
            </w:r>
          </w:p>
        </w:tc>
      </w:tr>
      <w:tr w:rsidR="007B5837" w:rsidRPr="002408E3" w14:paraId="4124A000" w14:textId="77777777" w:rsidTr="00A21D37">
        <w:tc>
          <w:tcPr>
            <w:tcW w:w="576" w:type="dxa"/>
          </w:tcPr>
          <w:p w14:paraId="54EF74E8" w14:textId="77777777" w:rsidR="007B5837" w:rsidRPr="00F11CB8"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sidRPr="00F11CB8">
              <w:rPr>
                <w:color w:val="000000"/>
              </w:rPr>
              <w:t>1.</w:t>
            </w:r>
          </w:p>
        </w:tc>
        <w:tc>
          <w:tcPr>
            <w:tcW w:w="6508" w:type="dxa"/>
          </w:tcPr>
          <w:p w14:paraId="0164CBDD" w14:textId="20B3F2EB" w:rsidR="007B5837" w:rsidRPr="00100230" w:rsidRDefault="00542BDB" w:rsidP="00542BDB">
            <w:pPr>
              <w:jc w:val="both"/>
              <w:rPr>
                <w:b/>
                <w:color w:val="000000"/>
              </w:rPr>
            </w:pPr>
            <w:r>
              <w:rPr>
                <w:lang w:eastAsia="ar-SA"/>
              </w:rPr>
              <w:t>M</w:t>
            </w:r>
            <w:r w:rsidRPr="009D5880">
              <w:rPr>
                <w:lang w:eastAsia="ar-SA"/>
              </w:rPr>
              <w:t xml:space="preserve">okslo paskirties pastato </w:t>
            </w:r>
            <w:r w:rsidRPr="009D5880">
              <w:rPr>
                <w:lang w:eastAsia="lt-LT"/>
              </w:rPr>
              <w:t>Instituto g. 10</w:t>
            </w:r>
            <w:r>
              <w:rPr>
                <w:lang w:eastAsia="lt-LT"/>
              </w:rPr>
              <w:t>A</w:t>
            </w:r>
            <w:r w:rsidRPr="009D5880">
              <w:rPr>
                <w:lang w:eastAsia="lt-LT"/>
              </w:rPr>
              <w:t xml:space="preserve">, Raudondvario k., Raudondvario sen., Kauno r. sav., </w:t>
            </w:r>
            <w:r w:rsidRPr="009D5880">
              <w:rPr>
                <w:lang w:eastAsia="ar-SA"/>
              </w:rPr>
              <w:t>vidaus patalpų</w:t>
            </w:r>
            <w:r w:rsidR="003E1306">
              <w:rPr>
                <w:lang w:eastAsia="ar-SA"/>
              </w:rPr>
              <w:t xml:space="preserve"> </w:t>
            </w:r>
            <w:r w:rsidRPr="009D5880">
              <w:rPr>
                <w:lang w:eastAsia="ar-SA"/>
              </w:rPr>
              <w:t>paprastojo remonto</w:t>
            </w:r>
            <w:r>
              <w:rPr>
                <w:b/>
                <w:bCs/>
                <w:lang w:eastAsia="ar-SA"/>
              </w:rPr>
              <w:t xml:space="preserve"> </w:t>
            </w:r>
            <w:r w:rsidRPr="00314493">
              <w:rPr>
                <w:lang w:eastAsia="en-GB"/>
              </w:rPr>
              <w:t>darb</w:t>
            </w:r>
            <w:r>
              <w:rPr>
                <w:lang w:eastAsia="en-GB"/>
              </w:rPr>
              <w:t>ai</w:t>
            </w:r>
            <w:r w:rsidRPr="008031D6">
              <w:rPr>
                <w:b/>
              </w:rPr>
              <w:t xml:space="preserve"> </w:t>
            </w:r>
            <w:r w:rsidR="007B5837" w:rsidRPr="008031D6">
              <w:rPr>
                <w:b/>
              </w:rPr>
              <w:t>(</w:t>
            </w:r>
            <w:r w:rsidR="007B5837" w:rsidRPr="008031D6">
              <w:rPr>
                <w:b/>
                <w:bCs/>
                <w:color w:val="000000"/>
              </w:rPr>
              <w:t>turi atitikti įkainotų Darbų kiekių žiniaraščių bendrą kainą)</w:t>
            </w:r>
            <w:r w:rsidR="00564232">
              <w:rPr>
                <w:b/>
                <w:bCs/>
                <w:color w:val="000000"/>
              </w:rPr>
              <w:t xml:space="preserve"> </w:t>
            </w:r>
          </w:p>
        </w:tc>
        <w:tc>
          <w:tcPr>
            <w:tcW w:w="2834" w:type="dxa"/>
          </w:tcPr>
          <w:p w14:paraId="12EDA020" w14:textId="77777777" w:rsidR="007B5837" w:rsidRPr="002408E3"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A21D37" w:rsidRPr="002408E3" w14:paraId="7D9D2D9E" w14:textId="77777777" w:rsidTr="00A21D37">
        <w:tc>
          <w:tcPr>
            <w:tcW w:w="576" w:type="dxa"/>
          </w:tcPr>
          <w:p w14:paraId="138EFD96" w14:textId="5F444181" w:rsidR="00A21D37" w:rsidRDefault="00A21D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2.</w:t>
            </w:r>
          </w:p>
        </w:tc>
        <w:tc>
          <w:tcPr>
            <w:tcW w:w="9342" w:type="dxa"/>
            <w:gridSpan w:val="2"/>
          </w:tcPr>
          <w:p w14:paraId="5D78C7FD" w14:textId="7B1CA4C6" w:rsidR="00A21D37" w:rsidRPr="002408E3" w:rsidRDefault="00A21D37" w:rsidP="00EC557F">
            <w:pPr>
              <w:rPr>
                <w:b/>
                <w:bCs/>
                <w:color w:val="000000"/>
              </w:rPr>
            </w:pPr>
            <w:r w:rsidRPr="00100230">
              <w:rPr>
                <w:color w:val="000000"/>
                <w:lang w:eastAsia="lt-LT"/>
              </w:rPr>
              <w:t>Statybos užbaigimą patvirtinantys dokumentai:</w:t>
            </w:r>
          </w:p>
        </w:tc>
      </w:tr>
      <w:tr w:rsidR="007B5837" w:rsidRPr="002408E3" w14:paraId="1DE40942" w14:textId="77777777" w:rsidTr="00A21D37">
        <w:tc>
          <w:tcPr>
            <w:tcW w:w="576" w:type="dxa"/>
          </w:tcPr>
          <w:p w14:paraId="11EBF825" w14:textId="6DC77879" w:rsidR="007B5837"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2.1.</w:t>
            </w:r>
          </w:p>
        </w:tc>
        <w:tc>
          <w:tcPr>
            <w:tcW w:w="6508" w:type="dxa"/>
          </w:tcPr>
          <w:p w14:paraId="249B4CBB" w14:textId="0E359193" w:rsidR="007B5837" w:rsidRPr="00100230" w:rsidRDefault="007B5837" w:rsidP="00EC557F">
            <w:pPr>
              <w:rPr>
                <w:color w:val="000000"/>
                <w:lang w:eastAsia="lt-LT"/>
              </w:rPr>
            </w:pPr>
            <w:r>
              <w:t>Pastato kadastrinė byla ir įregistravimas Registrų centre</w:t>
            </w:r>
          </w:p>
        </w:tc>
        <w:tc>
          <w:tcPr>
            <w:tcW w:w="2834" w:type="dxa"/>
          </w:tcPr>
          <w:p w14:paraId="74DB58A1" w14:textId="77777777" w:rsidR="007B5837" w:rsidRPr="002408E3" w:rsidRDefault="007B5837" w:rsidP="00EC557F">
            <w:pPr>
              <w:rPr>
                <w:b/>
                <w:bCs/>
                <w:color w:val="000000"/>
              </w:rPr>
            </w:pPr>
          </w:p>
        </w:tc>
      </w:tr>
      <w:tr w:rsidR="007B5837" w:rsidRPr="002408E3" w14:paraId="66E41095" w14:textId="77777777" w:rsidTr="002F58F6">
        <w:trPr>
          <w:trHeight w:val="380"/>
        </w:trPr>
        <w:tc>
          <w:tcPr>
            <w:tcW w:w="576" w:type="dxa"/>
          </w:tcPr>
          <w:p w14:paraId="6A08D52F" w14:textId="546B8B30" w:rsidR="007B5837"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2.</w:t>
            </w:r>
            <w:r w:rsidR="004E6FD6">
              <w:rPr>
                <w:bCs/>
                <w:color w:val="000000"/>
              </w:rPr>
              <w:t>2</w:t>
            </w:r>
            <w:r>
              <w:rPr>
                <w:bCs/>
                <w:color w:val="000000"/>
              </w:rPr>
              <w:t>.</w:t>
            </w:r>
          </w:p>
        </w:tc>
        <w:tc>
          <w:tcPr>
            <w:tcW w:w="6508" w:type="dxa"/>
          </w:tcPr>
          <w:p w14:paraId="6FE76621" w14:textId="30861DAA" w:rsidR="002F58F6" w:rsidRDefault="0050552F" w:rsidP="00EC557F">
            <w:r>
              <w:t>Inžinierinių tinklų išpildomoji nuotrauka</w:t>
            </w:r>
          </w:p>
        </w:tc>
        <w:tc>
          <w:tcPr>
            <w:tcW w:w="2834" w:type="dxa"/>
          </w:tcPr>
          <w:p w14:paraId="1B45FC12" w14:textId="5D6EDC96" w:rsidR="007B5837" w:rsidRPr="002408E3" w:rsidRDefault="00AD4DA8" w:rsidP="00EC557F">
            <w:pPr>
              <w:rPr>
                <w:b/>
                <w:bCs/>
                <w:color w:val="000000"/>
              </w:rPr>
            </w:pPr>
            <w:r>
              <w:rPr>
                <w:b/>
                <w:bCs/>
                <w:color w:val="000000"/>
              </w:rPr>
              <w:t xml:space="preserve"> </w:t>
            </w:r>
          </w:p>
        </w:tc>
      </w:tr>
      <w:tr w:rsidR="002F58F6" w:rsidRPr="002408E3" w14:paraId="744FC874" w14:textId="77777777" w:rsidTr="00C322B9">
        <w:trPr>
          <w:trHeight w:val="255"/>
        </w:trPr>
        <w:tc>
          <w:tcPr>
            <w:tcW w:w="576" w:type="dxa"/>
          </w:tcPr>
          <w:p w14:paraId="69EDA667" w14:textId="65557965" w:rsidR="002F58F6" w:rsidRDefault="00B83642"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2.3.</w:t>
            </w:r>
          </w:p>
        </w:tc>
        <w:tc>
          <w:tcPr>
            <w:tcW w:w="6508" w:type="dxa"/>
          </w:tcPr>
          <w:p w14:paraId="5D15AE09" w14:textId="09468D34" w:rsidR="002F58F6" w:rsidRDefault="00C322B9" w:rsidP="00B83642">
            <w:pPr>
              <w:jc w:val="both"/>
            </w:pPr>
            <w:r>
              <w:t>Deklaracija apie statybos užbaigimą „Info statyba“</w:t>
            </w:r>
          </w:p>
        </w:tc>
        <w:tc>
          <w:tcPr>
            <w:tcW w:w="2834" w:type="dxa"/>
          </w:tcPr>
          <w:p w14:paraId="23C26956" w14:textId="77777777" w:rsidR="002F58F6" w:rsidRDefault="002F58F6" w:rsidP="00EC557F">
            <w:pPr>
              <w:rPr>
                <w:b/>
                <w:bCs/>
                <w:color w:val="000000"/>
              </w:rPr>
            </w:pPr>
          </w:p>
        </w:tc>
      </w:tr>
      <w:tr w:rsidR="007B5837" w:rsidRPr="002408E3" w14:paraId="640FDC86" w14:textId="77777777" w:rsidTr="00A21D37">
        <w:tc>
          <w:tcPr>
            <w:tcW w:w="576" w:type="dxa"/>
          </w:tcPr>
          <w:p w14:paraId="4307D057" w14:textId="77777777" w:rsidR="007B5837"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508" w:type="dxa"/>
          </w:tcPr>
          <w:p w14:paraId="1DD07984" w14:textId="77777777" w:rsidR="007B5837" w:rsidRDefault="007B5837" w:rsidP="00EC557F">
            <w:pPr>
              <w:jc w:val="right"/>
              <w:rPr>
                <w:rFonts w:eastAsia="Calibri"/>
              </w:rPr>
            </w:pPr>
            <w:r w:rsidRPr="002408E3">
              <w:rPr>
                <w:b/>
                <w:bCs/>
                <w:color w:val="000000"/>
              </w:rPr>
              <w:t xml:space="preserve">Bendra pasiūlymo kaina </w:t>
            </w:r>
            <w:r>
              <w:rPr>
                <w:b/>
                <w:bCs/>
                <w:color w:val="000000"/>
              </w:rPr>
              <w:t xml:space="preserve">Eur </w:t>
            </w:r>
            <w:r w:rsidRPr="002408E3">
              <w:rPr>
                <w:b/>
                <w:bCs/>
                <w:color w:val="000000"/>
              </w:rPr>
              <w:t>be PVM</w:t>
            </w:r>
          </w:p>
        </w:tc>
        <w:tc>
          <w:tcPr>
            <w:tcW w:w="2834" w:type="dxa"/>
          </w:tcPr>
          <w:p w14:paraId="61D2839C" w14:textId="77777777" w:rsidR="007B5837" w:rsidRPr="002408E3"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7B5837" w:rsidRPr="002408E3" w14:paraId="36C5BAE4" w14:textId="77777777" w:rsidTr="00A21D37">
        <w:tc>
          <w:tcPr>
            <w:tcW w:w="576" w:type="dxa"/>
          </w:tcPr>
          <w:p w14:paraId="4F8BED40" w14:textId="77777777" w:rsidR="007B5837"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508" w:type="dxa"/>
          </w:tcPr>
          <w:p w14:paraId="461991A8" w14:textId="77777777" w:rsidR="007B5837" w:rsidRDefault="007B5837" w:rsidP="00EC557F">
            <w:pPr>
              <w:jc w:val="right"/>
              <w:rPr>
                <w:rFonts w:eastAsia="Calibri"/>
              </w:rPr>
            </w:pPr>
            <w:r w:rsidRPr="002408E3">
              <w:rPr>
                <w:b/>
                <w:bCs/>
                <w:color w:val="000000"/>
              </w:rPr>
              <w:t>PVM (</w:t>
            </w:r>
            <w:r>
              <w:rPr>
                <w:b/>
                <w:bCs/>
                <w:i/>
                <w:iCs/>
                <w:color w:val="000000"/>
              </w:rPr>
              <w:t>______ (įrašyti)</w:t>
            </w:r>
            <w:r w:rsidRPr="002408E3">
              <w:rPr>
                <w:b/>
                <w:bCs/>
                <w:color w:val="000000"/>
              </w:rPr>
              <w:t>) suma</w:t>
            </w:r>
            <w:r>
              <w:rPr>
                <w:b/>
                <w:bCs/>
                <w:color w:val="000000"/>
              </w:rPr>
              <w:t>*</w:t>
            </w:r>
          </w:p>
        </w:tc>
        <w:tc>
          <w:tcPr>
            <w:tcW w:w="2834" w:type="dxa"/>
          </w:tcPr>
          <w:p w14:paraId="5DF5B8F7" w14:textId="77777777" w:rsidR="007B5837" w:rsidRPr="002408E3"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7B5837" w:rsidRPr="002408E3" w14:paraId="65A70417" w14:textId="77777777" w:rsidTr="00A21D37">
        <w:tc>
          <w:tcPr>
            <w:tcW w:w="576" w:type="dxa"/>
          </w:tcPr>
          <w:p w14:paraId="5A9F8A87" w14:textId="77777777" w:rsidR="007B5837"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508" w:type="dxa"/>
          </w:tcPr>
          <w:p w14:paraId="359244BF" w14:textId="77777777" w:rsidR="007B5837" w:rsidRDefault="007B5837" w:rsidP="00EC557F">
            <w:pPr>
              <w:jc w:val="right"/>
              <w:rPr>
                <w:rFonts w:eastAsia="Calibri"/>
              </w:rPr>
            </w:pPr>
            <w:r w:rsidRPr="002408E3">
              <w:rPr>
                <w:b/>
                <w:bCs/>
                <w:color w:val="000000"/>
              </w:rPr>
              <w:t xml:space="preserve">Bendra pasiūlymo kaina </w:t>
            </w:r>
            <w:r>
              <w:rPr>
                <w:b/>
                <w:bCs/>
                <w:color w:val="000000"/>
              </w:rPr>
              <w:t xml:space="preserve">Eur </w:t>
            </w:r>
            <w:r w:rsidRPr="002408E3">
              <w:rPr>
                <w:b/>
                <w:bCs/>
                <w:color w:val="000000"/>
              </w:rPr>
              <w:t>su PVM</w:t>
            </w:r>
          </w:p>
        </w:tc>
        <w:tc>
          <w:tcPr>
            <w:tcW w:w="2834" w:type="dxa"/>
          </w:tcPr>
          <w:p w14:paraId="476415D9" w14:textId="77777777" w:rsidR="007B5837" w:rsidRPr="002408E3"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p w14:paraId="70EE276F" w14:textId="77777777" w:rsidR="00544A07" w:rsidRDefault="00544A07" w:rsidP="00FB6E74">
      <w:pPr>
        <w:widowControl w:val="0"/>
        <w:spacing w:before="120"/>
        <w:ind w:firstLine="709"/>
        <w:jc w:val="both"/>
        <w:rPr>
          <w:rStyle w:val="Lentelsuraas2"/>
          <w:bCs/>
          <w:i/>
          <w:iCs/>
          <w:sz w:val="24"/>
          <w:szCs w:val="24"/>
        </w:rPr>
      </w:pPr>
      <w:r w:rsidRPr="004A42C8">
        <w:rPr>
          <w:rStyle w:val="Lentelsuraas2"/>
          <w:bCs/>
          <w:i/>
          <w:iCs/>
          <w:sz w:val="24"/>
          <w:szCs w:val="24"/>
        </w:rPr>
        <w:t>Pastabos:</w:t>
      </w:r>
    </w:p>
    <w:p w14:paraId="7C48D46C" w14:textId="01CAF791" w:rsidR="003C0228" w:rsidRDefault="0057297E" w:rsidP="00FB6E74">
      <w:pPr>
        <w:pStyle w:val="Stilius3"/>
        <w:widowControl/>
        <w:tabs>
          <w:tab w:val="left" w:pos="709"/>
          <w:tab w:val="left" w:pos="993"/>
        </w:tabs>
        <w:suppressAutoHyphens w:val="0"/>
        <w:autoSpaceDN/>
        <w:spacing w:before="120"/>
        <w:ind w:firstLine="709"/>
        <w:textAlignment w:val="auto"/>
        <w:rPr>
          <w:b/>
          <w:bCs/>
          <w:i/>
        </w:rPr>
      </w:pPr>
      <w:r w:rsidRPr="0057297E">
        <w:rPr>
          <w:i/>
        </w:rPr>
        <w:t>–</w:t>
      </w:r>
      <w:r>
        <w:rPr>
          <w:b/>
          <w:bCs/>
          <w:i/>
        </w:rPr>
        <w:t xml:space="preserve"> </w:t>
      </w:r>
      <w:r w:rsidR="003C0228" w:rsidRPr="00664EF1">
        <w:rPr>
          <w:b/>
          <w:bCs/>
          <w:i/>
        </w:rPr>
        <w:t xml:space="preserve">Tiekėjas kartu su pasiūlymu turi pateikti įkainotus Darbų kiekių žiniaraščius (pirkimo </w:t>
      </w:r>
      <w:r w:rsidR="003C0228">
        <w:rPr>
          <w:b/>
          <w:bCs/>
          <w:i/>
        </w:rPr>
        <w:t>sąlygų</w:t>
      </w:r>
      <w:r w:rsidR="003C0228" w:rsidRPr="00664EF1">
        <w:rPr>
          <w:b/>
          <w:bCs/>
          <w:i/>
        </w:rPr>
        <w:t xml:space="preserve"> 2 priedas</w:t>
      </w:r>
      <w:r w:rsidR="008B6BBA">
        <w:rPr>
          <w:b/>
          <w:bCs/>
          <w:i/>
        </w:rPr>
        <w:t xml:space="preserve">, </w:t>
      </w:r>
      <w:r w:rsidR="0050552F">
        <w:rPr>
          <w:b/>
          <w:bCs/>
          <w:i/>
        </w:rPr>
        <w:t>7</w:t>
      </w:r>
      <w:r w:rsidR="008B6BBA">
        <w:rPr>
          <w:b/>
          <w:bCs/>
          <w:i/>
        </w:rPr>
        <w:t xml:space="preserve"> vnt.</w:t>
      </w:r>
      <w:r w:rsidR="003C0228" w:rsidRPr="00664EF1">
        <w:rPr>
          <w:b/>
          <w:bCs/>
          <w:i/>
        </w:rPr>
        <w:t>)</w:t>
      </w:r>
      <w:r w:rsidR="003C0228" w:rsidRPr="00C400BD">
        <w:rPr>
          <w:b/>
          <w:bCs/>
          <w:i/>
        </w:rPr>
        <w:t>;</w:t>
      </w:r>
      <w:r>
        <w:rPr>
          <w:b/>
          <w:bCs/>
          <w:i/>
        </w:rPr>
        <w:t xml:space="preserve"> </w:t>
      </w:r>
    </w:p>
    <w:p w14:paraId="1EB7A6BA" w14:textId="1508B424" w:rsidR="0081535B" w:rsidRPr="0081535B" w:rsidRDefault="0081535B" w:rsidP="00E533CC">
      <w:pPr>
        <w:pStyle w:val="Stilius3"/>
        <w:widowControl/>
        <w:numPr>
          <w:ilvl w:val="0"/>
          <w:numId w:val="72"/>
        </w:numPr>
        <w:tabs>
          <w:tab w:val="left" w:pos="1134"/>
        </w:tabs>
        <w:suppressAutoHyphens w:val="0"/>
        <w:autoSpaceDN/>
        <w:spacing w:before="120"/>
        <w:ind w:left="851" w:firstLine="0"/>
        <w:textAlignment w:val="auto"/>
        <w:rPr>
          <w:i/>
        </w:rPr>
      </w:pPr>
      <w:r w:rsidRPr="0081535B">
        <w:rPr>
          <w:i/>
          <w:iCs/>
        </w:rPr>
        <w:t xml:space="preserve">Jeigu Darbų užduotyje </w:t>
      </w:r>
      <w:r w:rsidRPr="0081535B">
        <w:rPr>
          <w:i/>
          <w:iCs/>
          <w:color w:val="000000"/>
        </w:rPr>
        <w:t xml:space="preserve">galimai nurodyti (jei yra) konkretūs modeliai ar tiekimo šaltiniai, konkretūs procesai, būdingi konkretaus tiekėjo tiekiamoms prekėms ar teikiamoms paslaugoms, ar prekių ženklai, patentai, tipai, konkreti kilmė ar gamyba, yra tik informacinio pobūdžio ir </w:t>
      </w:r>
      <w:r w:rsidR="00E533CC">
        <w:rPr>
          <w:i/>
          <w:iCs/>
          <w:color w:val="000000"/>
        </w:rPr>
        <w:t>tiekėjas</w:t>
      </w:r>
      <w:r w:rsidRPr="0081535B">
        <w:rPr>
          <w:i/>
          <w:iCs/>
          <w:color w:val="000000"/>
        </w:rPr>
        <w:t xml:space="preserve"> nėra įpareigotas siūlyti ir/ar naudoti konkrečių gamintojų produkciją, o standartai, sertifikatai, techniniai liudijimai ar bendrosios techninės specifikacijos gali būti taikomi lygiaverčiai nurodytiems.</w:t>
      </w:r>
    </w:p>
    <w:p w14:paraId="110A3730" w14:textId="3F1805D7" w:rsidR="003C0228" w:rsidRDefault="0057297E" w:rsidP="0081535B">
      <w:pPr>
        <w:pStyle w:val="Stilius3"/>
        <w:widowControl/>
        <w:tabs>
          <w:tab w:val="left" w:pos="709"/>
          <w:tab w:val="left" w:pos="993"/>
        </w:tabs>
        <w:suppressAutoHyphens w:val="0"/>
        <w:autoSpaceDN/>
        <w:spacing w:before="0"/>
        <w:ind w:left="851"/>
        <w:textAlignment w:val="auto"/>
        <w:rPr>
          <w:i/>
        </w:rPr>
      </w:pPr>
      <w:r w:rsidRPr="0057297E">
        <w:rPr>
          <w:i/>
        </w:rPr>
        <w:t>–</w:t>
      </w:r>
      <w:r>
        <w:rPr>
          <w:i/>
        </w:rPr>
        <w:t xml:space="preserve"> </w:t>
      </w:r>
      <w:r w:rsidR="003C0228">
        <w:rPr>
          <w:i/>
        </w:rPr>
        <w:t>Darbų kiekių žiniaraščiuose</w:t>
      </w:r>
      <w:r w:rsidR="003C0228" w:rsidRPr="000B5D9F">
        <w:rPr>
          <w:i/>
        </w:rPr>
        <w:t xml:space="preserve"> pateikt</w:t>
      </w:r>
      <w:r w:rsidR="003C0228">
        <w:rPr>
          <w:i/>
        </w:rPr>
        <w:t>u</w:t>
      </w:r>
      <w:r w:rsidR="003C0228" w:rsidRPr="000B5D9F">
        <w:rPr>
          <w:i/>
        </w:rPr>
        <w:t xml:space="preserve">ose </w:t>
      </w:r>
      <w:r w:rsidR="003C0228">
        <w:rPr>
          <w:i/>
        </w:rPr>
        <w:t>tiekėjo</w:t>
      </w:r>
      <w:r w:rsidR="003C0228" w:rsidRPr="000B5D9F">
        <w:rPr>
          <w:i/>
        </w:rPr>
        <w:t xml:space="preserve"> </w:t>
      </w:r>
      <w:r w:rsidR="003C0228">
        <w:rPr>
          <w:i/>
        </w:rPr>
        <w:t>įkainiuose</w:t>
      </w:r>
      <w:r w:rsidR="003C0228" w:rsidRPr="000B5D9F">
        <w:rPr>
          <w:i/>
        </w:rPr>
        <w:t xml:space="preserve"> turi būti įvertinti visi reikiami </w:t>
      </w:r>
      <w:r w:rsidR="003C0228">
        <w:rPr>
          <w:i/>
        </w:rPr>
        <w:t>tiekėjo</w:t>
      </w:r>
      <w:r w:rsidR="003C0228" w:rsidRPr="000B5D9F">
        <w:rPr>
          <w:i/>
        </w:rPr>
        <w:t xml:space="preserve"> įrengimai bei mechanizmai Darbams atlikti, montavimas, </w:t>
      </w:r>
      <w:r w:rsidR="003C0228">
        <w:rPr>
          <w:i/>
        </w:rPr>
        <w:t>tiekėjo</w:t>
      </w:r>
      <w:r w:rsidR="003C0228" w:rsidRPr="000B5D9F">
        <w:rPr>
          <w:i/>
        </w:rPr>
        <w:t xml:space="preserve"> personalo darbas, </w:t>
      </w:r>
      <w:r w:rsidR="00E871B3">
        <w:rPr>
          <w:i/>
        </w:rPr>
        <w:t xml:space="preserve">                                </w:t>
      </w:r>
      <w:r w:rsidR="003C0228">
        <w:rPr>
          <w:i/>
        </w:rPr>
        <w:t>m</w:t>
      </w:r>
      <w:r w:rsidR="003C0228" w:rsidRPr="000B5D9F">
        <w:rPr>
          <w:i/>
        </w:rPr>
        <w:t xml:space="preserve">edžiagos, montažinės-tvirtinimo medžiagos, priežiūra, paleidimas, derinimas, bandymai (jei tokie reikalingi), netiesioginės </w:t>
      </w:r>
      <w:r w:rsidR="003C0228">
        <w:rPr>
          <w:i/>
        </w:rPr>
        <w:t>i</w:t>
      </w:r>
      <w:r w:rsidR="003C0228" w:rsidRPr="000B5D9F">
        <w:rPr>
          <w:i/>
        </w:rPr>
        <w:t xml:space="preserve">šlaidos, </w:t>
      </w:r>
      <w:r w:rsidR="003C0228">
        <w:rPr>
          <w:i/>
        </w:rPr>
        <w:t>tiekėjo</w:t>
      </w:r>
      <w:r w:rsidR="003C0228" w:rsidRPr="000B5D9F">
        <w:rPr>
          <w:i/>
        </w:rPr>
        <w:t xml:space="preserve"> mokami mokesčiai, pelnas kartu su galimai numatoma </w:t>
      </w:r>
      <w:r w:rsidR="003C0228">
        <w:rPr>
          <w:i/>
        </w:rPr>
        <w:t>tiekėjo</w:t>
      </w:r>
      <w:r w:rsidR="003C0228" w:rsidRPr="000B5D9F">
        <w:rPr>
          <w:i/>
        </w:rPr>
        <w:t xml:space="preserve"> rizika, prievolės ir įsipareigojimai apibrėžti </w:t>
      </w:r>
      <w:r w:rsidR="003C0228">
        <w:rPr>
          <w:i/>
        </w:rPr>
        <w:t>pirkimo s</w:t>
      </w:r>
      <w:r w:rsidR="003C0228" w:rsidRPr="000B5D9F">
        <w:rPr>
          <w:i/>
        </w:rPr>
        <w:t>utartyje ar atsirandantys ją vykdant;</w:t>
      </w:r>
      <w:r w:rsidR="003C0228">
        <w:rPr>
          <w:i/>
        </w:rPr>
        <w:t xml:space="preserve"> </w:t>
      </w:r>
    </w:p>
    <w:p w14:paraId="4FF3DAF8" w14:textId="159F1176" w:rsidR="003C0228" w:rsidRDefault="0057297E" w:rsidP="00E871B3">
      <w:pPr>
        <w:pStyle w:val="Stilius3"/>
        <w:widowControl/>
        <w:tabs>
          <w:tab w:val="left" w:pos="709"/>
          <w:tab w:val="left" w:pos="993"/>
        </w:tabs>
        <w:suppressAutoHyphens w:val="0"/>
        <w:autoSpaceDN/>
        <w:spacing w:before="0"/>
        <w:ind w:firstLine="709"/>
        <w:textAlignment w:val="auto"/>
        <w:rPr>
          <w:i/>
        </w:rPr>
      </w:pPr>
      <w:r w:rsidRPr="0057297E">
        <w:rPr>
          <w:i/>
        </w:rPr>
        <w:t>–</w:t>
      </w:r>
      <w:r>
        <w:rPr>
          <w:i/>
        </w:rPr>
        <w:t xml:space="preserve"> </w:t>
      </w:r>
      <w:r w:rsidR="003C0228">
        <w:rPr>
          <w:i/>
        </w:rPr>
        <w:t xml:space="preserve">Bendra pasiūlymo kaina </w:t>
      </w:r>
      <w:r w:rsidR="003C0228" w:rsidRPr="000B5D9F">
        <w:rPr>
          <w:i/>
        </w:rPr>
        <w:t>pasiūlyme nurodom</w:t>
      </w:r>
      <w:r w:rsidR="003C0228">
        <w:rPr>
          <w:i/>
        </w:rPr>
        <w:t>a</w:t>
      </w:r>
      <w:r w:rsidR="003C0228" w:rsidRPr="000B5D9F">
        <w:rPr>
          <w:i/>
        </w:rPr>
        <w:t xml:space="preserve"> paliekant du skaitmenis po kablelio;</w:t>
      </w:r>
    </w:p>
    <w:p w14:paraId="5EF5B80F" w14:textId="3125C8BE" w:rsidR="003C0228" w:rsidRDefault="0057297E" w:rsidP="00E871B3">
      <w:pPr>
        <w:pStyle w:val="Stilius3"/>
        <w:widowControl/>
        <w:tabs>
          <w:tab w:val="left" w:pos="709"/>
          <w:tab w:val="left" w:pos="993"/>
        </w:tabs>
        <w:suppressAutoHyphens w:val="0"/>
        <w:autoSpaceDN/>
        <w:spacing w:before="0"/>
        <w:ind w:firstLine="709"/>
        <w:textAlignment w:val="auto"/>
        <w:rPr>
          <w:i/>
        </w:rPr>
      </w:pPr>
      <w:r w:rsidRPr="0057297E">
        <w:rPr>
          <w:i/>
        </w:rPr>
        <w:t>–</w:t>
      </w:r>
      <w:r>
        <w:rPr>
          <w:i/>
        </w:rPr>
        <w:t xml:space="preserve"> </w:t>
      </w:r>
      <w:r w:rsidR="003C0228" w:rsidRPr="000B5D9F">
        <w:rPr>
          <w:i/>
        </w:rPr>
        <w:t>Bendra pasiūlymo kaina turi atitikti pateiktų jos sudėtinių dalių sumą</w:t>
      </w:r>
      <w:r w:rsidR="003C0228">
        <w:rPr>
          <w:i/>
        </w:rPr>
        <w:t>.</w:t>
      </w:r>
    </w:p>
    <w:p w14:paraId="36531175" w14:textId="77777777" w:rsidR="00E871B3" w:rsidRPr="003C0228" w:rsidRDefault="00E871B3" w:rsidP="00E871B3">
      <w:pPr>
        <w:pStyle w:val="Stilius3"/>
        <w:widowControl/>
        <w:tabs>
          <w:tab w:val="left" w:pos="709"/>
          <w:tab w:val="left" w:pos="993"/>
        </w:tabs>
        <w:suppressAutoHyphens w:val="0"/>
        <w:autoSpaceDN/>
        <w:spacing w:before="0"/>
        <w:ind w:firstLine="709"/>
        <w:textAlignment w:val="auto"/>
        <w:rPr>
          <w:rStyle w:val="Lentelsuraas2"/>
          <w:i/>
          <w:sz w:val="24"/>
          <w:szCs w:val="24"/>
        </w:rPr>
      </w:pPr>
    </w:p>
    <w:p w14:paraId="0C40A4D3" w14:textId="77777777" w:rsidR="00EC5C48" w:rsidRPr="00737B38" w:rsidRDefault="00EC5C48" w:rsidP="00EC5C48">
      <w:pPr>
        <w:tabs>
          <w:tab w:val="left" w:pos="3584"/>
        </w:tabs>
        <w:spacing w:after="120"/>
        <w:ind w:firstLine="709"/>
        <w:jc w:val="both"/>
      </w:pPr>
      <w:r w:rsidRPr="00737B38">
        <w:rPr>
          <w:b/>
          <w:bCs/>
        </w:rPr>
        <w:lastRenderedPageBreak/>
        <w:t>Bendra pasiūlymo kaina be PVM –</w:t>
      </w:r>
      <w:r w:rsidRPr="00737B38">
        <w:t xml:space="preserve"> _________________ Eur (nurodoma suma skaičiais ir žodžiais). </w:t>
      </w:r>
    </w:p>
    <w:p w14:paraId="26FFDC77" w14:textId="77777777" w:rsidR="00EC5C48" w:rsidRPr="00737B38" w:rsidRDefault="00EC5C48" w:rsidP="00EC5C48">
      <w:pPr>
        <w:tabs>
          <w:tab w:val="left" w:pos="3584"/>
        </w:tabs>
        <w:spacing w:after="120"/>
        <w:ind w:firstLine="720"/>
        <w:jc w:val="both"/>
      </w:pPr>
      <w:r w:rsidRPr="00737B38">
        <w:rPr>
          <w:b/>
          <w:bCs/>
        </w:rPr>
        <w:t>Bendra pasiūlymo kaina su PVM –</w:t>
      </w:r>
      <w:r w:rsidRPr="00737B38">
        <w:t xml:space="preserve"> _________________ Eur (nurodoma suma skaičiais žodžiais). </w:t>
      </w:r>
    </w:p>
    <w:p w14:paraId="40B98258" w14:textId="77777777" w:rsidR="00EC5C48" w:rsidRPr="00737B38" w:rsidRDefault="00EC5C48" w:rsidP="00EC5C48">
      <w:pPr>
        <w:tabs>
          <w:tab w:val="left" w:pos="3584"/>
        </w:tabs>
        <w:spacing w:after="120"/>
        <w:ind w:firstLine="720"/>
        <w:jc w:val="both"/>
      </w:pPr>
    </w:p>
    <w:p w14:paraId="27CA3DE4" w14:textId="77777777" w:rsidR="00EC5C48" w:rsidRDefault="00EC5C48" w:rsidP="00EC5C48">
      <w:pPr>
        <w:widowControl w:val="0"/>
        <w:ind w:firstLine="709"/>
        <w:jc w:val="both"/>
        <w:rPr>
          <w:iCs/>
        </w:rPr>
      </w:pPr>
      <w:r w:rsidRPr="00737B38">
        <w:t>Į šią sumą įeina visos išlaidos ir visi mokesčiai, taip pat PVM, kuris sudaro_____________________ Eur (</w:t>
      </w:r>
      <w:r w:rsidRPr="00737B38">
        <w:rPr>
          <w:b/>
          <w:bCs/>
          <w:i/>
          <w:iCs/>
        </w:rPr>
        <w:t>suma  žodžiais</w:t>
      </w:r>
      <w:r w:rsidRPr="00737B38">
        <w:t xml:space="preserve">). </w:t>
      </w:r>
      <w:r w:rsidRPr="00737B38">
        <w:rPr>
          <w:iCs/>
        </w:rPr>
        <w:t>Jeigu pasiūlyme nurodyta kaina, išreikšta skaitmenimis, neatitinka kainos, nurodytos žodžiais, teisinga laikoma kaina, nurodyta žodžiais.</w:t>
      </w:r>
    </w:p>
    <w:p w14:paraId="73BDAFF3" w14:textId="77777777" w:rsidR="00EC5C48" w:rsidRDefault="00EC5C48" w:rsidP="00EC5C48">
      <w:pPr>
        <w:widowControl w:val="0"/>
        <w:ind w:firstLine="709"/>
        <w:jc w:val="both"/>
        <w:rPr>
          <w:iCs/>
        </w:rPr>
      </w:pPr>
    </w:p>
    <w:p w14:paraId="793D3709" w14:textId="77777777" w:rsidR="00EC5C48" w:rsidRPr="00737B38" w:rsidRDefault="00EC5C48" w:rsidP="00EC5C48">
      <w:pPr>
        <w:ind w:firstLine="709"/>
        <w:jc w:val="both"/>
        <w:rPr>
          <w:i/>
          <w:iCs/>
        </w:rPr>
      </w:pPr>
      <w:r w:rsidRPr="00EC5C48">
        <w:rPr>
          <w:b/>
          <w:bCs/>
          <w:i/>
          <w:iCs/>
        </w:rPr>
        <w:t>*</w:t>
      </w:r>
      <w:r w:rsidRPr="00737B38">
        <w:rPr>
          <w:i/>
          <w:iCs/>
        </w:rPr>
        <w:t xml:space="preserve">Tais atvejais, kai pagal galiojančius teisės aktus tiekėjui nereikia mokėti PVM, jis atitinkamų skilčių nepildo ir nurodo priežastis (taip pat teisinį pagrindą, nurodant konkretaus įstatymo, teisės akto straipsnį, punktą ir (ar) papunktį), dėl kurių PVM nemoka:  </w:t>
      </w:r>
    </w:p>
    <w:p w14:paraId="61B9DB31" w14:textId="7C20A87D" w:rsidR="00C443D1" w:rsidRPr="00174CCF" w:rsidRDefault="0050552F"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B97C96">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16AE7D7A" w:rsidR="00040BFE" w:rsidRPr="00AA6BFA" w:rsidRDefault="0050552F" w:rsidP="00AA6BFA">
      <w:pPr>
        <w:autoSpaceDN/>
        <w:spacing w:before="120" w:after="120"/>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B97C96">
        <w:tc>
          <w:tcPr>
            <w:tcW w:w="68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
        </w:tc>
        <w:tc>
          <w:tcPr>
            <w:tcW w:w="567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2FBBEFCE" w14:textId="77777777" w:rsidR="0057297E" w:rsidRDefault="0057297E" w:rsidP="000B4168">
      <w:pPr>
        <w:jc w:val="both"/>
        <w:rPr>
          <w:lang w:eastAsia="lt-LT"/>
        </w:rPr>
      </w:pPr>
    </w:p>
    <w:p w14:paraId="5ED8C4B1" w14:textId="57EB7665" w:rsidR="000B4168" w:rsidRPr="000B4168"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(-ais) dokumentu (-ais).</w:t>
      </w:r>
    </w:p>
    <w:p w14:paraId="4B6863F2" w14:textId="038FD744" w:rsidR="00956CA2" w:rsidRPr="00B97C96"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B97C96">
        <w:rPr>
          <w:rFonts w:eastAsia="Lucida Sans Unicode"/>
          <w:b/>
          <w:bCs/>
          <w:color w:val="000000"/>
          <w:kern w:val="3"/>
          <w:lang w:eastAsia="hi-IN" w:bidi="hi-IN"/>
        </w:rPr>
        <w:t xml:space="preserve">Pasiūlymas galioja </w:t>
      </w:r>
      <w:r w:rsidR="0020741D" w:rsidRPr="00B97C96">
        <w:rPr>
          <w:rFonts w:eastAsia="Lucida Sans Unicode"/>
          <w:b/>
          <w:bCs/>
          <w:color w:val="000000"/>
          <w:kern w:val="3"/>
          <w:lang w:eastAsia="hi-IN" w:bidi="hi-IN"/>
        </w:rPr>
        <w:t xml:space="preserve">3 </w:t>
      </w:r>
      <w:r w:rsidR="00956257" w:rsidRPr="00B97C96">
        <w:rPr>
          <w:rFonts w:eastAsia="Lucida Sans Unicode"/>
          <w:b/>
          <w:bCs/>
          <w:color w:val="000000"/>
          <w:kern w:val="3"/>
          <w:lang w:eastAsia="hi-IN" w:bidi="hi-IN"/>
        </w:rPr>
        <w:t xml:space="preserve">(tris) </w:t>
      </w:r>
      <w:r w:rsidR="0020741D" w:rsidRPr="00B97C96">
        <w:rPr>
          <w:rFonts w:eastAsia="Lucida Sans Unicode"/>
          <w:b/>
          <w:bCs/>
          <w:color w:val="000000"/>
          <w:kern w:val="3"/>
          <w:lang w:eastAsia="hi-IN" w:bidi="hi-IN"/>
        </w:rPr>
        <w:t>mėnesius</w:t>
      </w:r>
      <w:r w:rsidR="0007417E" w:rsidRPr="00B97C96">
        <w:rPr>
          <w:rFonts w:eastAsia="Lucida Sans Unicode"/>
          <w:b/>
          <w:bCs/>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Pr="00F07648" w:rsidRDefault="00F07648" w:rsidP="002012CE">
      <w:pPr>
        <w:widowControl w:val="0"/>
      </w:pPr>
    </w:p>
    <w:sectPr w:rsidR="00F07648" w:rsidRPr="00F07648" w:rsidSect="00F351B5">
      <w:footerReference w:type="default" r:id="rId22"/>
      <w:pgSz w:w="11906" w:h="16838"/>
      <w:pgMar w:top="709"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AD8C0" w14:textId="77777777" w:rsidR="00DD66F2" w:rsidRDefault="00DD66F2">
      <w:r>
        <w:separator/>
      </w:r>
    </w:p>
  </w:endnote>
  <w:endnote w:type="continuationSeparator" w:id="0">
    <w:p w14:paraId="500C2ED6" w14:textId="77777777" w:rsidR="00DD66F2" w:rsidRDefault="00DD6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376BF" w14:textId="77777777" w:rsidR="00DD66F2" w:rsidRDefault="00DD66F2">
      <w:r>
        <w:rPr>
          <w:color w:val="000000"/>
        </w:rPr>
        <w:separator/>
      </w:r>
    </w:p>
  </w:footnote>
  <w:footnote w:type="continuationSeparator" w:id="0">
    <w:p w14:paraId="4520F539" w14:textId="77777777" w:rsidR="00DD66F2" w:rsidRDefault="00DD66F2">
      <w:r>
        <w:continuationSeparator/>
      </w:r>
    </w:p>
  </w:footnote>
  <w:footnote w:id="1">
    <w:p w14:paraId="10D7CA3C" w14:textId="77777777" w:rsidR="00D950D0" w:rsidRPr="00C67751" w:rsidRDefault="00D950D0" w:rsidP="00D950D0">
      <w:pPr>
        <w:pStyle w:val="Puslapioinaostekstas"/>
        <w:rPr>
          <w:lang w:val="lt-LT"/>
        </w:rPr>
      </w:pPr>
      <w:r>
        <w:rPr>
          <w:rStyle w:val="Puslapioinaosnuoroda"/>
        </w:rPr>
        <w:footnoteRef/>
      </w:r>
      <w:r w:rsidRPr="00535609">
        <w:rPr>
          <w:lang w:val="pt-BR"/>
        </w:rPr>
        <w:t xml:space="preserve"> </w:t>
      </w:r>
      <w:r>
        <w:rPr>
          <w:lang w:val="lt-LT"/>
        </w:rPr>
        <w:t xml:space="preserve">Teisės akto nuoroda: </w:t>
      </w:r>
      <w:hyperlink r:id="rId1" w:history="1">
        <w:r w:rsidRPr="00217E75">
          <w:rPr>
            <w:rStyle w:val="Hipersaitas"/>
            <w:lang w:val="lt-LT"/>
          </w:rPr>
          <w:t>https://e-seimas.lrs.lt/portal/legalAct/lt/TAD/TAIS.403512/asr</w:t>
        </w:r>
      </w:hyperlink>
      <w:r>
        <w:rPr>
          <w:lang w:val="lt-LT"/>
        </w:rPr>
        <w:t xml:space="preserve"> </w:t>
      </w:r>
    </w:p>
  </w:footnote>
  <w:footnote w:id="2">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3">
    <w:p w14:paraId="1C7C2E9B" w14:textId="77777777" w:rsidR="00921581" w:rsidRPr="00921581" w:rsidRDefault="00921581" w:rsidP="002F02DD">
      <w:pPr>
        <w:pStyle w:val="Puslapioinaostekstas"/>
        <w:ind w:firstLine="851"/>
        <w:rPr>
          <w:lang w:val="lt-LT"/>
        </w:rPr>
      </w:pPr>
      <w:r w:rsidRPr="00921581">
        <w:rPr>
          <w:rStyle w:val="Puslapioinaosnuoroda"/>
          <w:rFonts w:eastAsia="Calibri"/>
        </w:rPr>
        <w:footnoteRef/>
      </w:r>
      <w:r w:rsidRPr="00535609">
        <w:rPr>
          <w:lang w:val="pt-BR"/>
        </w:rPr>
        <w:t xml:space="preserve"> </w:t>
      </w:r>
      <w:hyperlink r:id="rId2"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4">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3"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5">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6">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7">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535609">
        <w:rPr>
          <w:lang w:val="lt-LT"/>
        </w:rPr>
        <w:t xml:space="preserve"> </w:t>
      </w:r>
      <w:hyperlink r:id="rId4"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BB14752"/>
    <w:multiLevelType w:val="hybridMultilevel"/>
    <w:tmpl w:val="273C99EA"/>
    <w:lvl w:ilvl="0" w:tplc="3AD8E89C">
      <w:start w:val="5"/>
      <w:numFmt w:val="bullet"/>
      <w:lvlText w:val="–"/>
      <w:lvlJc w:val="left"/>
      <w:pPr>
        <w:ind w:left="720" w:hanging="360"/>
      </w:pPr>
      <w:rPr>
        <w:rFonts w:ascii="Times New Roman" w:eastAsia="Lucida Sans Unicode" w:hAnsi="Times New Roman" w:cs="Times New Roman" w:hint="default"/>
        <w:b/>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7A673C1"/>
    <w:multiLevelType w:val="hybridMultilevel"/>
    <w:tmpl w:val="0A941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2214AB"/>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4" w15:restartNumberingAfterBreak="0">
    <w:nsid w:val="29CA71B7"/>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5"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6"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30847DD5"/>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0"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399413A9"/>
    <w:multiLevelType w:val="hybridMultilevel"/>
    <w:tmpl w:val="F26A8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CF30439"/>
    <w:multiLevelType w:val="multilevel"/>
    <w:tmpl w:val="5C98B77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430" w:hanging="720"/>
      </w:pPr>
      <w:rPr>
        <w:rFonts w:hint="default"/>
        <w:i w:val="0"/>
        <w:iCs/>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i w:val="0"/>
        <w:i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F0E4CD9"/>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3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32" w15:restartNumberingAfterBreak="0">
    <w:nsid w:val="479C63B5"/>
    <w:multiLevelType w:val="multilevel"/>
    <w:tmpl w:val="0100D8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6244"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A196AB6"/>
    <w:multiLevelType w:val="hybridMultilevel"/>
    <w:tmpl w:val="7292AEFC"/>
    <w:lvl w:ilvl="0" w:tplc="0427000D">
      <w:start w:val="1"/>
      <w:numFmt w:val="bullet"/>
      <w:lvlText w:val=""/>
      <w:lvlJc w:val="left"/>
      <w:pPr>
        <w:ind w:left="758" w:hanging="360"/>
      </w:pPr>
      <w:rPr>
        <w:rFonts w:ascii="Wingdings" w:hAnsi="Wingdings" w:hint="default"/>
      </w:rPr>
    </w:lvl>
    <w:lvl w:ilvl="1" w:tplc="04270003" w:tentative="1">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abstractNum w:abstractNumId="35"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36" w15:restartNumberingAfterBreak="0">
    <w:nsid w:val="4C1C029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6244"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554E5C8D"/>
    <w:multiLevelType w:val="multilevel"/>
    <w:tmpl w:val="E44858A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41"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2"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7" w15:restartNumberingAfterBreak="0">
    <w:nsid w:val="601250E9"/>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8582"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8" w15:restartNumberingAfterBreak="0">
    <w:nsid w:val="616405CC"/>
    <w:multiLevelType w:val="hybridMultilevel"/>
    <w:tmpl w:val="992CB7E2"/>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0"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1" w15:restartNumberingAfterBreak="0">
    <w:nsid w:val="63DE00C8"/>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5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5"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6D2B512E"/>
    <w:multiLevelType w:val="multilevel"/>
    <w:tmpl w:val="6C5221B4"/>
    <w:lvl w:ilvl="0">
      <w:start w:val="2"/>
      <w:numFmt w:val="decimal"/>
      <w:lvlText w:val="%1."/>
      <w:lvlJc w:val="left"/>
      <w:pPr>
        <w:ind w:left="360" w:hanging="360"/>
      </w:pPr>
      <w:rPr>
        <w:rFonts w:hint="default"/>
        <w:color w:val="000000"/>
      </w:rPr>
    </w:lvl>
    <w:lvl w:ilvl="1">
      <w:start w:val="2"/>
      <w:numFmt w:val="decimal"/>
      <w:lvlText w:val="%1.%2."/>
      <w:lvlJc w:val="left"/>
      <w:pPr>
        <w:ind w:left="645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7"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9"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60"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2"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67"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B956155"/>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0"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abstractNum w:abstractNumId="71" w15:restartNumberingAfterBreak="0">
    <w:nsid w:val="7FFB0CCE"/>
    <w:multiLevelType w:val="multilevel"/>
    <w:tmpl w:val="EBE8BC54"/>
    <w:lvl w:ilvl="0">
      <w:start w:val="1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82125443">
    <w:abstractNumId w:val="2"/>
  </w:num>
  <w:num w:numId="2" w16cid:durableId="358706320">
    <w:abstractNumId w:val="38"/>
  </w:num>
  <w:num w:numId="3" w16cid:durableId="67240723">
    <w:abstractNumId w:val="62"/>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53"/>
  </w:num>
  <w:num w:numId="6" w16cid:durableId="539437606">
    <w:abstractNumId w:val="22"/>
  </w:num>
  <w:num w:numId="7" w16cid:durableId="435560697">
    <w:abstractNumId w:val="46"/>
  </w:num>
  <w:num w:numId="8" w16cid:durableId="2019580954">
    <w:abstractNumId w:val="6"/>
  </w:num>
  <w:num w:numId="9" w16cid:durableId="1581209167">
    <w:abstractNumId w:val="54"/>
  </w:num>
  <w:num w:numId="10" w16cid:durableId="174154108">
    <w:abstractNumId w:val="62"/>
  </w:num>
  <w:num w:numId="11" w16cid:durableId="1951282519">
    <w:abstractNumId w:val="10"/>
  </w:num>
  <w:num w:numId="12" w16cid:durableId="281688213">
    <w:abstractNumId w:val="21"/>
  </w:num>
  <w:num w:numId="13" w16cid:durableId="497232329">
    <w:abstractNumId w:val="30"/>
  </w:num>
  <w:num w:numId="14" w16cid:durableId="1268201393">
    <w:abstractNumId w:val="33"/>
  </w:num>
  <w:num w:numId="15" w16cid:durableId="623737141">
    <w:abstractNumId w:val="31"/>
  </w:num>
  <w:num w:numId="16" w16cid:durableId="1657032063">
    <w:abstractNumId w:val="65"/>
  </w:num>
  <w:num w:numId="17" w16cid:durableId="153379233">
    <w:abstractNumId w:val="37"/>
  </w:num>
  <w:num w:numId="18" w16cid:durableId="122622430">
    <w:abstractNumId w:val="69"/>
  </w:num>
  <w:num w:numId="19" w16cid:durableId="801269905">
    <w:abstractNumId w:val="59"/>
  </w:num>
  <w:num w:numId="20" w16cid:durableId="238367769">
    <w:abstractNumId w:val="43"/>
  </w:num>
  <w:num w:numId="21" w16cid:durableId="1149321850">
    <w:abstractNumId w:val="66"/>
  </w:num>
  <w:num w:numId="22" w16cid:durableId="2077513429">
    <w:abstractNumId w:val="58"/>
  </w:num>
  <w:num w:numId="23" w16cid:durableId="1858805926">
    <w:abstractNumId w:val="63"/>
  </w:num>
  <w:num w:numId="24" w16cid:durableId="1615212478">
    <w:abstractNumId w:val="29"/>
  </w:num>
  <w:num w:numId="25" w16cid:durableId="1700428841">
    <w:abstractNumId w:val="11"/>
  </w:num>
  <w:num w:numId="26" w16cid:durableId="387801526">
    <w:abstractNumId w:val="16"/>
  </w:num>
  <w:num w:numId="27" w16cid:durableId="328992297">
    <w:abstractNumId w:val="52"/>
  </w:num>
  <w:num w:numId="28" w16cid:durableId="1021707414">
    <w:abstractNumId w:val="24"/>
  </w:num>
  <w:num w:numId="29" w16cid:durableId="227032899">
    <w:abstractNumId w:val="17"/>
  </w:num>
  <w:num w:numId="30" w16cid:durableId="469252853">
    <w:abstractNumId w:val="1"/>
  </w:num>
  <w:num w:numId="31" w16cid:durableId="34087353">
    <w:abstractNumId w:val="70"/>
  </w:num>
  <w:num w:numId="32" w16cid:durableId="1464736256">
    <w:abstractNumId w:val="61"/>
  </w:num>
  <w:num w:numId="33" w16cid:durableId="1481966572">
    <w:abstractNumId w:val="35"/>
  </w:num>
  <w:num w:numId="34" w16cid:durableId="1983806291">
    <w:abstractNumId w:val="44"/>
  </w:num>
  <w:num w:numId="35" w16cid:durableId="726758106">
    <w:abstractNumId w:val="18"/>
  </w:num>
  <w:num w:numId="36" w16cid:durableId="404496134">
    <w:abstractNumId w:val="41"/>
  </w:num>
  <w:num w:numId="37" w16cid:durableId="1327634781">
    <w:abstractNumId w:val="27"/>
  </w:num>
  <w:num w:numId="38" w16cid:durableId="196627147">
    <w:abstractNumId w:val="50"/>
  </w:num>
  <w:num w:numId="39" w16cid:durableId="519004723">
    <w:abstractNumId w:val="49"/>
  </w:num>
  <w:num w:numId="40" w16cid:durableId="1910339130">
    <w:abstractNumId w:val="28"/>
  </w:num>
  <w:num w:numId="41" w16cid:durableId="1476331684">
    <w:abstractNumId w:val="8"/>
  </w:num>
  <w:num w:numId="42" w16cid:durableId="16662925">
    <w:abstractNumId w:val="55"/>
  </w:num>
  <w:num w:numId="43" w16cid:durableId="139201774">
    <w:abstractNumId w:val="32"/>
  </w:num>
  <w:num w:numId="44" w16cid:durableId="753816978">
    <w:abstractNumId w:val="23"/>
  </w:num>
  <w:num w:numId="45" w16cid:durableId="1792476331">
    <w:abstractNumId w:val="39"/>
  </w:num>
  <w:num w:numId="46" w16cid:durableId="1441414010">
    <w:abstractNumId w:val="67"/>
  </w:num>
  <w:num w:numId="47" w16cid:durableId="806431561">
    <w:abstractNumId w:val="15"/>
  </w:num>
  <w:num w:numId="48" w16cid:durableId="1027557248">
    <w:abstractNumId w:val="56"/>
  </w:num>
  <w:num w:numId="49" w16cid:durableId="1178153852">
    <w:abstractNumId w:val="57"/>
  </w:num>
  <w:num w:numId="50" w16cid:durableId="156390116">
    <w:abstractNumId w:val="45"/>
  </w:num>
  <w:num w:numId="51" w16cid:durableId="1243028200">
    <w:abstractNumId w:val="42"/>
  </w:num>
  <w:num w:numId="52" w16cid:durableId="1765761034">
    <w:abstractNumId w:val="34"/>
  </w:num>
  <w:num w:numId="53" w16cid:durableId="1688603354">
    <w:abstractNumId w:val="40"/>
  </w:num>
  <w:num w:numId="54" w16cid:durableId="1047610108">
    <w:abstractNumId w:val="13"/>
  </w:num>
  <w:num w:numId="55" w16cid:durableId="792792002">
    <w:abstractNumId w:val="7"/>
  </w:num>
  <w:num w:numId="56" w16cid:durableId="1789228977">
    <w:abstractNumId w:val="68"/>
  </w:num>
  <w:num w:numId="57" w16cid:durableId="2108188622">
    <w:abstractNumId w:val="60"/>
  </w:num>
  <w:num w:numId="58" w16cid:durableId="90007548">
    <w:abstractNumId w:val="20"/>
  </w:num>
  <w:num w:numId="59" w16cid:durableId="1761440458">
    <w:abstractNumId w:val="64"/>
  </w:num>
  <w:num w:numId="60" w16cid:durableId="1261374178">
    <w:abstractNumId w:val="26"/>
  </w:num>
  <w:num w:numId="61" w16cid:durableId="399060709">
    <w:abstractNumId w:val="12"/>
  </w:num>
  <w:num w:numId="62" w16cid:durableId="1804929382">
    <w:abstractNumId w:val="25"/>
  </w:num>
  <w:num w:numId="63" w16cid:durableId="1201166867">
    <w:abstractNumId w:val="47"/>
  </w:num>
  <w:num w:numId="64" w16cid:durableId="1178229620">
    <w:abstractNumId w:val="14"/>
  </w:num>
  <w:num w:numId="65" w16cid:durableId="649286065">
    <w:abstractNumId w:val="19"/>
  </w:num>
  <w:num w:numId="66" w16cid:durableId="44455239">
    <w:abstractNumId w:val="5"/>
  </w:num>
  <w:num w:numId="67" w16cid:durableId="273706728">
    <w:abstractNumId w:val="9"/>
  </w:num>
  <w:num w:numId="68" w16cid:durableId="747852313">
    <w:abstractNumId w:val="51"/>
  </w:num>
  <w:num w:numId="69" w16cid:durableId="340399016">
    <w:abstractNumId w:val="36"/>
  </w:num>
  <w:num w:numId="70" w16cid:durableId="1394664">
    <w:abstractNumId w:val="48"/>
  </w:num>
  <w:num w:numId="71" w16cid:durableId="973217352">
    <w:abstractNumId w:val="71"/>
  </w:num>
  <w:num w:numId="72" w16cid:durableId="1115756352">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37B2"/>
    <w:rsid w:val="00003CCC"/>
    <w:rsid w:val="00004068"/>
    <w:rsid w:val="0000420E"/>
    <w:rsid w:val="000048EB"/>
    <w:rsid w:val="00004ADA"/>
    <w:rsid w:val="00004DFA"/>
    <w:rsid w:val="00005320"/>
    <w:rsid w:val="000055CF"/>
    <w:rsid w:val="000059DF"/>
    <w:rsid w:val="00005F73"/>
    <w:rsid w:val="0000635F"/>
    <w:rsid w:val="00006884"/>
    <w:rsid w:val="000068AD"/>
    <w:rsid w:val="00006A07"/>
    <w:rsid w:val="00006C07"/>
    <w:rsid w:val="000071F1"/>
    <w:rsid w:val="000077D0"/>
    <w:rsid w:val="000078D6"/>
    <w:rsid w:val="000078DE"/>
    <w:rsid w:val="00007DA1"/>
    <w:rsid w:val="00007DE8"/>
    <w:rsid w:val="0001018F"/>
    <w:rsid w:val="0001056F"/>
    <w:rsid w:val="000105DD"/>
    <w:rsid w:val="00010A3D"/>
    <w:rsid w:val="00011346"/>
    <w:rsid w:val="000113F9"/>
    <w:rsid w:val="00011417"/>
    <w:rsid w:val="00011538"/>
    <w:rsid w:val="000119D1"/>
    <w:rsid w:val="00011A57"/>
    <w:rsid w:val="00011B75"/>
    <w:rsid w:val="00011D82"/>
    <w:rsid w:val="000125C6"/>
    <w:rsid w:val="00012EE5"/>
    <w:rsid w:val="00013BF4"/>
    <w:rsid w:val="00014260"/>
    <w:rsid w:val="0001514C"/>
    <w:rsid w:val="0001519A"/>
    <w:rsid w:val="00015D1E"/>
    <w:rsid w:val="000164BC"/>
    <w:rsid w:val="000169BB"/>
    <w:rsid w:val="00016C95"/>
    <w:rsid w:val="000171EF"/>
    <w:rsid w:val="0001746F"/>
    <w:rsid w:val="00017511"/>
    <w:rsid w:val="00017B8F"/>
    <w:rsid w:val="000201CE"/>
    <w:rsid w:val="0002042C"/>
    <w:rsid w:val="00020701"/>
    <w:rsid w:val="000214A6"/>
    <w:rsid w:val="000215BF"/>
    <w:rsid w:val="0002165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2F2"/>
    <w:rsid w:val="00033350"/>
    <w:rsid w:val="000334B7"/>
    <w:rsid w:val="0003385D"/>
    <w:rsid w:val="000338C8"/>
    <w:rsid w:val="00033B6F"/>
    <w:rsid w:val="00033B7B"/>
    <w:rsid w:val="00034430"/>
    <w:rsid w:val="00034622"/>
    <w:rsid w:val="00034690"/>
    <w:rsid w:val="000351FD"/>
    <w:rsid w:val="00035561"/>
    <w:rsid w:val="00035882"/>
    <w:rsid w:val="00035926"/>
    <w:rsid w:val="00036087"/>
    <w:rsid w:val="000363D8"/>
    <w:rsid w:val="000368C8"/>
    <w:rsid w:val="00036E38"/>
    <w:rsid w:val="0003773B"/>
    <w:rsid w:val="00037B79"/>
    <w:rsid w:val="00037E6F"/>
    <w:rsid w:val="00037FD2"/>
    <w:rsid w:val="00040227"/>
    <w:rsid w:val="000408F8"/>
    <w:rsid w:val="00040A5C"/>
    <w:rsid w:val="00040BA5"/>
    <w:rsid w:val="00040BFE"/>
    <w:rsid w:val="00040C5E"/>
    <w:rsid w:val="00040D80"/>
    <w:rsid w:val="0004105F"/>
    <w:rsid w:val="00041479"/>
    <w:rsid w:val="00041851"/>
    <w:rsid w:val="0004190F"/>
    <w:rsid w:val="00041997"/>
    <w:rsid w:val="000425F6"/>
    <w:rsid w:val="0004292A"/>
    <w:rsid w:val="00042D9F"/>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343"/>
    <w:rsid w:val="00051465"/>
    <w:rsid w:val="00051583"/>
    <w:rsid w:val="000520CE"/>
    <w:rsid w:val="0005212F"/>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B7B"/>
    <w:rsid w:val="00057E29"/>
    <w:rsid w:val="00057E67"/>
    <w:rsid w:val="00057EA8"/>
    <w:rsid w:val="0006014A"/>
    <w:rsid w:val="00060D42"/>
    <w:rsid w:val="000617B3"/>
    <w:rsid w:val="00062105"/>
    <w:rsid w:val="000621E0"/>
    <w:rsid w:val="00062730"/>
    <w:rsid w:val="000627BF"/>
    <w:rsid w:val="00062E00"/>
    <w:rsid w:val="000632E2"/>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95B"/>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A81"/>
    <w:rsid w:val="00091C1D"/>
    <w:rsid w:val="000925FC"/>
    <w:rsid w:val="000925FF"/>
    <w:rsid w:val="00093322"/>
    <w:rsid w:val="0009391D"/>
    <w:rsid w:val="0009395A"/>
    <w:rsid w:val="00093D2E"/>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46B"/>
    <w:rsid w:val="000A3867"/>
    <w:rsid w:val="000A3868"/>
    <w:rsid w:val="000A3906"/>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32A"/>
    <w:rsid w:val="000A65F4"/>
    <w:rsid w:val="000A6CD7"/>
    <w:rsid w:val="000A704C"/>
    <w:rsid w:val="000A70AA"/>
    <w:rsid w:val="000A7C55"/>
    <w:rsid w:val="000B04F7"/>
    <w:rsid w:val="000B054B"/>
    <w:rsid w:val="000B0A26"/>
    <w:rsid w:val="000B0BA2"/>
    <w:rsid w:val="000B113F"/>
    <w:rsid w:val="000B120D"/>
    <w:rsid w:val="000B161F"/>
    <w:rsid w:val="000B1C5F"/>
    <w:rsid w:val="000B1C66"/>
    <w:rsid w:val="000B1E4C"/>
    <w:rsid w:val="000B1FA4"/>
    <w:rsid w:val="000B2853"/>
    <w:rsid w:val="000B2CCE"/>
    <w:rsid w:val="000B2D54"/>
    <w:rsid w:val="000B3252"/>
    <w:rsid w:val="000B362A"/>
    <w:rsid w:val="000B37CE"/>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D3B"/>
    <w:rsid w:val="000C12E4"/>
    <w:rsid w:val="000C139F"/>
    <w:rsid w:val="000C1761"/>
    <w:rsid w:val="000C1E86"/>
    <w:rsid w:val="000C217C"/>
    <w:rsid w:val="000C22C6"/>
    <w:rsid w:val="000C2613"/>
    <w:rsid w:val="000C2B59"/>
    <w:rsid w:val="000C2EB1"/>
    <w:rsid w:val="000C2F2F"/>
    <w:rsid w:val="000C31B0"/>
    <w:rsid w:val="000C3278"/>
    <w:rsid w:val="000C35DB"/>
    <w:rsid w:val="000C39A4"/>
    <w:rsid w:val="000C3E83"/>
    <w:rsid w:val="000C4589"/>
    <w:rsid w:val="000C46E8"/>
    <w:rsid w:val="000C5112"/>
    <w:rsid w:val="000C5280"/>
    <w:rsid w:val="000C5403"/>
    <w:rsid w:val="000C58F5"/>
    <w:rsid w:val="000C5E31"/>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CA5"/>
    <w:rsid w:val="000D1DFB"/>
    <w:rsid w:val="000D1EF6"/>
    <w:rsid w:val="000D2123"/>
    <w:rsid w:val="000D2718"/>
    <w:rsid w:val="000D4913"/>
    <w:rsid w:val="000D5D7D"/>
    <w:rsid w:val="000D5EF2"/>
    <w:rsid w:val="000D62BC"/>
    <w:rsid w:val="000D685F"/>
    <w:rsid w:val="000D6948"/>
    <w:rsid w:val="000D6C05"/>
    <w:rsid w:val="000D71CB"/>
    <w:rsid w:val="000D767D"/>
    <w:rsid w:val="000D7D8A"/>
    <w:rsid w:val="000E0331"/>
    <w:rsid w:val="000E0D02"/>
    <w:rsid w:val="000E109E"/>
    <w:rsid w:val="000E13B7"/>
    <w:rsid w:val="000E1B46"/>
    <w:rsid w:val="000E21E8"/>
    <w:rsid w:val="000E2746"/>
    <w:rsid w:val="000E294B"/>
    <w:rsid w:val="000E2C31"/>
    <w:rsid w:val="000E343D"/>
    <w:rsid w:val="000E362B"/>
    <w:rsid w:val="000E3A02"/>
    <w:rsid w:val="000E3A92"/>
    <w:rsid w:val="000E43C3"/>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A29"/>
    <w:rsid w:val="000E7B33"/>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2F7"/>
    <w:rsid w:val="00104689"/>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8B1"/>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1D"/>
    <w:rsid w:val="00125B8C"/>
    <w:rsid w:val="00125BED"/>
    <w:rsid w:val="00125C83"/>
    <w:rsid w:val="00126A32"/>
    <w:rsid w:val="00126C0F"/>
    <w:rsid w:val="00127701"/>
    <w:rsid w:val="00127F44"/>
    <w:rsid w:val="001300D8"/>
    <w:rsid w:val="00130420"/>
    <w:rsid w:val="00130937"/>
    <w:rsid w:val="001310FF"/>
    <w:rsid w:val="001316B4"/>
    <w:rsid w:val="00131894"/>
    <w:rsid w:val="00131966"/>
    <w:rsid w:val="0013292C"/>
    <w:rsid w:val="00132A85"/>
    <w:rsid w:val="00132CC8"/>
    <w:rsid w:val="00132ED4"/>
    <w:rsid w:val="00132EFB"/>
    <w:rsid w:val="00133197"/>
    <w:rsid w:val="001333F9"/>
    <w:rsid w:val="00133BB7"/>
    <w:rsid w:val="00133EF3"/>
    <w:rsid w:val="001340CC"/>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40192"/>
    <w:rsid w:val="00140638"/>
    <w:rsid w:val="0014081F"/>
    <w:rsid w:val="00140B39"/>
    <w:rsid w:val="0014146B"/>
    <w:rsid w:val="001415AB"/>
    <w:rsid w:val="00141762"/>
    <w:rsid w:val="0014183D"/>
    <w:rsid w:val="00141B89"/>
    <w:rsid w:val="00141C9B"/>
    <w:rsid w:val="00141E73"/>
    <w:rsid w:val="00143C56"/>
    <w:rsid w:val="00144450"/>
    <w:rsid w:val="00145A42"/>
    <w:rsid w:val="00145C7F"/>
    <w:rsid w:val="00146742"/>
    <w:rsid w:val="001469F6"/>
    <w:rsid w:val="00146CFE"/>
    <w:rsid w:val="00147147"/>
    <w:rsid w:val="001478B0"/>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05B"/>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30A3"/>
    <w:rsid w:val="00163113"/>
    <w:rsid w:val="001631BE"/>
    <w:rsid w:val="00163394"/>
    <w:rsid w:val="001634DE"/>
    <w:rsid w:val="001637FA"/>
    <w:rsid w:val="001638D3"/>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034"/>
    <w:rsid w:val="00171168"/>
    <w:rsid w:val="0017116F"/>
    <w:rsid w:val="0017145C"/>
    <w:rsid w:val="001719B0"/>
    <w:rsid w:val="00171D2D"/>
    <w:rsid w:val="00171E63"/>
    <w:rsid w:val="00172301"/>
    <w:rsid w:val="00172588"/>
    <w:rsid w:val="00172DEA"/>
    <w:rsid w:val="0017324B"/>
    <w:rsid w:val="00173621"/>
    <w:rsid w:val="00173E6B"/>
    <w:rsid w:val="00173EAD"/>
    <w:rsid w:val="00174049"/>
    <w:rsid w:val="001747A6"/>
    <w:rsid w:val="00174C2F"/>
    <w:rsid w:val="00174CCC"/>
    <w:rsid w:val="00174CCF"/>
    <w:rsid w:val="00175032"/>
    <w:rsid w:val="00175295"/>
    <w:rsid w:val="001752CC"/>
    <w:rsid w:val="00175389"/>
    <w:rsid w:val="001759F1"/>
    <w:rsid w:val="00175D94"/>
    <w:rsid w:val="00175EB8"/>
    <w:rsid w:val="00176160"/>
    <w:rsid w:val="00176893"/>
    <w:rsid w:val="001769DA"/>
    <w:rsid w:val="00177270"/>
    <w:rsid w:val="00177303"/>
    <w:rsid w:val="00177538"/>
    <w:rsid w:val="001775D0"/>
    <w:rsid w:val="0017777C"/>
    <w:rsid w:val="0017788D"/>
    <w:rsid w:val="00177EB0"/>
    <w:rsid w:val="00177EC3"/>
    <w:rsid w:val="00177FE5"/>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44"/>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97CB9"/>
    <w:rsid w:val="001A02DB"/>
    <w:rsid w:val="001A05F2"/>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CFF"/>
    <w:rsid w:val="001B0D47"/>
    <w:rsid w:val="001B0F40"/>
    <w:rsid w:val="001B1170"/>
    <w:rsid w:val="001B18B7"/>
    <w:rsid w:val="001B1A88"/>
    <w:rsid w:val="001B1DAF"/>
    <w:rsid w:val="001B234F"/>
    <w:rsid w:val="001B24DA"/>
    <w:rsid w:val="001B2977"/>
    <w:rsid w:val="001B3461"/>
    <w:rsid w:val="001B44C3"/>
    <w:rsid w:val="001B5168"/>
    <w:rsid w:val="001B57A6"/>
    <w:rsid w:val="001B5B56"/>
    <w:rsid w:val="001B5D4B"/>
    <w:rsid w:val="001B653D"/>
    <w:rsid w:val="001B6798"/>
    <w:rsid w:val="001B6983"/>
    <w:rsid w:val="001B6E61"/>
    <w:rsid w:val="001B749E"/>
    <w:rsid w:val="001B7E18"/>
    <w:rsid w:val="001C0337"/>
    <w:rsid w:val="001C0B3B"/>
    <w:rsid w:val="001C1147"/>
    <w:rsid w:val="001C20D1"/>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73"/>
    <w:rsid w:val="001D040E"/>
    <w:rsid w:val="001D061E"/>
    <w:rsid w:val="001D09D6"/>
    <w:rsid w:val="001D0C3A"/>
    <w:rsid w:val="001D17B4"/>
    <w:rsid w:val="001D1B6B"/>
    <w:rsid w:val="001D1E5D"/>
    <w:rsid w:val="001D1EE4"/>
    <w:rsid w:val="001D242C"/>
    <w:rsid w:val="001D3474"/>
    <w:rsid w:val="001D3510"/>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079"/>
    <w:rsid w:val="001E2992"/>
    <w:rsid w:val="001E2B7A"/>
    <w:rsid w:val="001E2CBE"/>
    <w:rsid w:val="001E308B"/>
    <w:rsid w:val="001E3274"/>
    <w:rsid w:val="001E4F76"/>
    <w:rsid w:val="001E5A50"/>
    <w:rsid w:val="001E62D7"/>
    <w:rsid w:val="001E6351"/>
    <w:rsid w:val="001E641C"/>
    <w:rsid w:val="001E6425"/>
    <w:rsid w:val="001E6A78"/>
    <w:rsid w:val="001E738A"/>
    <w:rsid w:val="001E75BD"/>
    <w:rsid w:val="001E7EF8"/>
    <w:rsid w:val="001F08B2"/>
    <w:rsid w:val="001F0CC0"/>
    <w:rsid w:val="001F11BE"/>
    <w:rsid w:val="001F13E3"/>
    <w:rsid w:val="001F1621"/>
    <w:rsid w:val="001F1699"/>
    <w:rsid w:val="001F1FAE"/>
    <w:rsid w:val="001F2473"/>
    <w:rsid w:val="001F33A9"/>
    <w:rsid w:val="001F3657"/>
    <w:rsid w:val="001F3E7B"/>
    <w:rsid w:val="001F4006"/>
    <w:rsid w:val="001F423A"/>
    <w:rsid w:val="001F4302"/>
    <w:rsid w:val="001F457F"/>
    <w:rsid w:val="001F4CF2"/>
    <w:rsid w:val="001F518C"/>
    <w:rsid w:val="001F56BA"/>
    <w:rsid w:val="001F590F"/>
    <w:rsid w:val="001F668A"/>
    <w:rsid w:val="001F6BB8"/>
    <w:rsid w:val="001F6FC7"/>
    <w:rsid w:val="001F7122"/>
    <w:rsid w:val="001F7142"/>
    <w:rsid w:val="001F735A"/>
    <w:rsid w:val="001F74A4"/>
    <w:rsid w:val="001F7724"/>
    <w:rsid w:val="001F7976"/>
    <w:rsid w:val="001F7AD4"/>
    <w:rsid w:val="00200203"/>
    <w:rsid w:val="0020036B"/>
    <w:rsid w:val="0020037C"/>
    <w:rsid w:val="0020043C"/>
    <w:rsid w:val="0020061C"/>
    <w:rsid w:val="00200639"/>
    <w:rsid w:val="0020099B"/>
    <w:rsid w:val="00200CBC"/>
    <w:rsid w:val="00201202"/>
    <w:rsid w:val="002012CE"/>
    <w:rsid w:val="00201314"/>
    <w:rsid w:val="002015D1"/>
    <w:rsid w:val="002019DD"/>
    <w:rsid w:val="00201A2C"/>
    <w:rsid w:val="00201D5B"/>
    <w:rsid w:val="00202075"/>
    <w:rsid w:val="002027B1"/>
    <w:rsid w:val="00202A4C"/>
    <w:rsid w:val="0020355E"/>
    <w:rsid w:val="00203CC9"/>
    <w:rsid w:val="00203CDF"/>
    <w:rsid w:val="00204898"/>
    <w:rsid w:val="0020556F"/>
    <w:rsid w:val="00205D98"/>
    <w:rsid w:val="0020624E"/>
    <w:rsid w:val="00206530"/>
    <w:rsid w:val="002066E7"/>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E88"/>
    <w:rsid w:val="00212EFC"/>
    <w:rsid w:val="00213352"/>
    <w:rsid w:val="002138B5"/>
    <w:rsid w:val="00213ECA"/>
    <w:rsid w:val="00214E55"/>
    <w:rsid w:val="00215462"/>
    <w:rsid w:val="002155B6"/>
    <w:rsid w:val="002157B0"/>
    <w:rsid w:val="00216140"/>
    <w:rsid w:val="002161B7"/>
    <w:rsid w:val="00216C83"/>
    <w:rsid w:val="00216CA1"/>
    <w:rsid w:val="00216ED1"/>
    <w:rsid w:val="00217387"/>
    <w:rsid w:val="002179E4"/>
    <w:rsid w:val="00217BC2"/>
    <w:rsid w:val="00217EB9"/>
    <w:rsid w:val="002208EE"/>
    <w:rsid w:val="00220962"/>
    <w:rsid w:val="00220EC1"/>
    <w:rsid w:val="00221143"/>
    <w:rsid w:val="00221F3A"/>
    <w:rsid w:val="002225FE"/>
    <w:rsid w:val="00222B13"/>
    <w:rsid w:val="002233F1"/>
    <w:rsid w:val="00223445"/>
    <w:rsid w:val="00223F96"/>
    <w:rsid w:val="002243FF"/>
    <w:rsid w:val="002247E4"/>
    <w:rsid w:val="00224B3A"/>
    <w:rsid w:val="002256A6"/>
    <w:rsid w:val="00225AC2"/>
    <w:rsid w:val="00226F76"/>
    <w:rsid w:val="002270D4"/>
    <w:rsid w:val="00227246"/>
    <w:rsid w:val="002276C6"/>
    <w:rsid w:val="002278CB"/>
    <w:rsid w:val="00227A27"/>
    <w:rsid w:val="00227FBE"/>
    <w:rsid w:val="002303AA"/>
    <w:rsid w:val="00230B84"/>
    <w:rsid w:val="00230DAC"/>
    <w:rsid w:val="0023144C"/>
    <w:rsid w:val="00231D84"/>
    <w:rsid w:val="0023268C"/>
    <w:rsid w:val="00233879"/>
    <w:rsid w:val="00233907"/>
    <w:rsid w:val="00233AC6"/>
    <w:rsid w:val="00233F7C"/>
    <w:rsid w:val="00234950"/>
    <w:rsid w:val="00234BD5"/>
    <w:rsid w:val="00235366"/>
    <w:rsid w:val="00235DA2"/>
    <w:rsid w:val="00235E8A"/>
    <w:rsid w:val="00235EC2"/>
    <w:rsid w:val="00235FF0"/>
    <w:rsid w:val="00236CB7"/>
    <w:rsid w:val="00236FBE"/>
    <w:rsid w:val="00237720"/>
    <w:rsid w:val="00237940"/>
    <w:rsid w:val="002401A9"/>
    <w:rsid w:val="00240CA4"/>
    <w:rsid w:val="002415A4"/>
    <w:rsid w:val="002416B1"/>
    <w:rsid w:val="00241901"/>
    <w:rsid w:val="00242431"/>
    <w:rsid w:val="00242BF2"/>
    <w:rsid w:val="00242CBF"/>
    <w:rsid w:val="00242D4E"/>
    <w:rsid w:val="00243307"/>
    <w:rsid w:val="00243CE7"/>
    <w:rsid w:val="0024448A"/>
    <w:rsid w:val="00244730"/>
    <w:rsid w:val="00244E75"/>
    <w:rsid w:val="00244F8F"/>
    <w:rsid w:val="00245305"/>
    <w:rsid w:val="00245BBF"/>
    <w:rsid w:val="002460BC"/>
    <w:rsid w:val="0024669E"/>
    <w:rsid w:val="002468B5"/>
    <w:rsid w:val="00246E05"/>
    <w:rsid w:val="00247D53"/>
    <w:rsid w:val="00250493"/>
    <w:rsid w:val="002505FD"/>
    <w:rsid w:val="0025062A"/>
    <w:rsid w:val="00250662"/>
    <w:rsid w:val="00250798"/>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7D5"/>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8F5"/>
    <w:rsid w:val="002729FC"/>
    <w:rsid w:val="00272B3F"/>
    <w:rsid w:val="00272E48"/>
    <w:rsid w:val="002735FE"/>
    <w:rsid w:val="002740C7"/>
    <w:rsid w:val="0027410F"/>
    <w:rsid w:val="00274119"/>
    <w:rsid w:val="00274641"/>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61A"/>
    <w:rsid w:val="00283782"/>
    <w:rsid w:val="00283A11"/>
    <w:rsid w:val="00284CD8"/>
    <w:rsid w:val="0028508D"/>
    <w:rsid w:val="002856D4"/>
    <w:rsid w:val="00285832"/>
    <w:rsid w:val="00285D35"/>
    <w:rsid w:val="00285FB1"/>
    <w:rsid w:val="00285FBB"/>
    <w:rsid w:val="002860B3"/>
    <w:rsid w:val="002869E2"/>
    <w:rsid w:val="00286BEC"/>
    <w:rsid w:val="00287C52"/>
    <w:rsid w:val="00290F41"/>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133"/>
    <w:rsid w:val="002A6275"/>
    <w:rsid w:val="002A656A"/>
    <w:rsid w:val="002A6D62"/>
    <w:rsid w:val="002A6EDB"/>
    <w:rsid w:val="002A760E"/>
    <w:rsid w:val="002A7DE8"/>
    <w:rsid w:val="002A7ED0"/>
    <w:rsid w:val="002B028D"/>
    <w:rsid w:val="002B052E"/>
    <w:rsid w:val="002B0BEC"/>
    <w:rsid w:val="002B1224"/>
    <w:rsid w:val="002B1EF1"/>
    <w:rsid w:val="002B1F75"/>
    <w:rsid w:val="002B2297"/>
    <w:rsid w:val="002B27B1"/>
    <w:rsid w:val="002B29D1"/>
    <w:rsid w:val="002B2F01"/>
    <w:rsid w:val="002B367F"/>
    <w:rsid w:val="002B3C9F"/>
    <w:rsid w:val="002B4F08"/>
    <w:rsid w:val="002B5173"/>
    <w:rsid w:val="002B5B57"/>
    <w:rsid w:val="002B5BDE"/>
    <w:rsid w:val="002B5C47"/>
    <w:rsid w:val="002B5C7E"/>
    <w:rsid w:val="002B5CD3"/>
    <w:rsid w:val="002B5DB9"/>
    <w:rsid w:val="002B6F10"/>
    <w:rsid w:val="002B75D5"/>
    <w:rsid w:val="002B7AFE"/>
    <w:rsid w:val="002C01D2"/>
    <w:rsid w:val="002C0486"/>
    <w:rsid w:val="002C05E1"/>
    <w:rsid w:val="002C0980"/>
    <w:rsid w:val="002C0AD7"/>
    <w:rsid w:val="002C0C30"/>
    <w:rsid w:val="002C1F46"/>
    <w:rsid w:val="002C201D"/>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6966"/>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2E43"/>
    <w:rsid w:val="002D3063"/>
    <w:rsid w:val="002D31E3"/>
    <w:rsid w:val="002D32A7"/>
    <w:rsid w:val="002D34CC"/>
    <w:rsid w:val="002D3A60"/>
    <w:rsid w:val="002D405F"/>
    <w:rsid w:val="002D4CAE"/>
    <w:rsid w:val="002D5133"/>
    <w:rsid w:val="002D51B5"/>
    <w:rsid w:val="002D54C9"/>
    <w:rsid w:val="002D5DBC"/>
    <w:rsid w:val="002D5FD5"/>
    <w:rsid w:val="002D63EE"/>
    <w:rsid w:val="002D6A1A"/>
    <w:rsid w:val="002D6FBF"/>
    <w:rsid w:val="002E00A4"/>
    <w:rsid w:val="002E0279"/>
    <w:rsid w:val="002E0A2C"/>
    <w:rsid w:val="002E0DB6"/>
    <w:rsid w:val="002E0E17"/>
    <w:rsid w:val="002E0FD2"/>
    <w:rsid w:val="002E11C0"/>
    <w:rsid w:val="002E12DD"/>
    <w:rsid w:val="002E1850"/>
    <w:rsid w:val="002E1A5A"/>
    <w:rsid w:val="002E204F"/>
    <w:rsid w:val="002E2071"/>
    <w:rsid w:val="002E2977"/>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2DD"/>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8F6"/>
    <w:rsid w:val="002F5D3E"/>
    <w:rsid w:val="002F5D54"/>
    <w:rsid w:val="002F5E5D"/>
    <w:rsid w:val="002F6095"/>
    <w:rsid w:val="002F659D"/>
    <w:rsid w:val="002F6AC6"/>
    <w:rsid w:val="002F6F64"/>
    <w:rsid w:val="002F7631"/>
    <w:rsid w:val="002F792C"/>
    <w:rsid w:val="002F7C90"/>
    <w:rsid w:val="002F7ECF"/>
    <w:rsid w:val="003004FA"/>
    <w:rsid w:val="00300616"/>
    <w:rsid w:val="0030079E"/>
    <w:rsid w:val="0030080F"/>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705"/>
    <w:rsid w:val="00305A47"/>
    <w:rsid w:val="00305C76"/>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75"/>
    <w:rsid w:val="003111F2"/>
    <w:rsid w:val="00311492"/>
    <w:rsid w:val="00311D8F"/>
    <w:rsid w:val="00311ECC"/>
    <w:rsid w:val="00313F7E"/>
    <w:rsid w:val="003140FF"/>
    <w:rsid w:val="003147B7"/>
    <w:rsid w:val="00314BF6"/>
    <w:rsid w:val="00315619"/>
    <w:rsid w:val="003157C6"/>
    <w:rsid w:val="003159DD"/>
    <w:rsid w:val="00315B2C"/>
    <w:rsid w:val="00315CB5"/>
    <w:rsid w:val="00316326"/>
    <w:rsid w:val="00316EF7"/>
    <w:rsid w:val="00317089"/>
    <w:rsid w:val="00317687"/>
    <w:rsid w:val="00317A6A"/>
    <w:rsid w:val="00317E9B"/>
    <w:rsid w:val="0032006F"/>
    <w:rsid w:val="0032077E"/>
    <w:rsid w:val="00320DA3"/>
    <w:rsid w:val="00321925"/>
    <w:rsid w:val="00321CB0"/>
    <w:rsid w:val="00321E39"/>
    <w:rsid w:val="00322039"/>
    <w:rsid w:val="00322509"/>
    <w:rsid w:val="003226F2"/>
    <w:rsid w:val="00322F9A"/>
    <w:rsid w:val="003234E3"/>
    <w:rsid w:val="0032395D"/>
    <w:rsid w:val="00323C64"/>
    <w:rsid w:val="00323CD4"/>
    <w:rsid w:val="00323F01"/>
    <w:rsid w:val="0032462A"/>
    <w:rsid w:val="00324B5D"/>
    <w:rsid w:val="00324D74"/>
    <w:rsid w:val="00325B6D"/>
    <w:rsid w:val="00325C96"/>
    <w:rsid w:val="00326372"/>
    <w:rsid w:val="00326E66"/>
    <w:rsid w:val="00327887"/>
    <w:rsid w:val="00327AAF"/>
    <w:rsid w:val="00327E10"/>
    <w:rsid w:val="003301F5"/>
    <w:rsid w:val="003303B5"/>
    <w:rsid w:val="003304E9"/>
    <w:rsid w:val="00330CA6"/>
    <w:rsid w:val="00331531"/>
    <w:rsid w:val="003317A4"/>
    <w:rsid w:val="00332113"/>
    <w:rsid w:val="00332E99"/>
    <w:rsid w:val="003331AB"/>
    <w:rsid w:val="00333224"/>
    <w:rsid w:val="003348DE"/>
    <w:rsid w:val="0033490F"/>
    <w:rsid w:val="003356C6"/>
    <w:rsid w:val="00335AE8"/>
    <w:rsid w:val="00335CFA"/>
    <w:rsid w:val="00335DF2"/>
    <w:rsid w:val="00336D43"/>
    <w:rsid w:val="0033748E"/>
    <w:rsid w:val="00337B25"/>
    <w:rsid w:val="00337D4E"/>
    <w:rsid w:val="00337DE1"/>
    <w:rsid w:val="0034028D"/>
    <w:rsid w:val="003405C0"/>
    <w:rsid w:val="00340E40"/>
    <w:rsid w:val="003413EF"/>
    <w:rsid w:val="00341A5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585"/>
    <w:rsid w:val="0035567B"/>
    <w:rsid w:val="00356C96"/>
    <w:rsid w:val="00356DC5"/>
    <w:rsid w:val="00356FCC"/>
    <w:rsid w:val="00357097"/>
    <w:rsid w:val="003570D6"/>
    <w:rsid w:val="00357EDB"/>
    <w:rsid w:val="00360583"/>
    <w:rsid w:val="00360619"/>
    <w:rsid w:val="003607C4"/>
    <w:rsid w:val="00360DB9"/>
    <w:rsid w:val="00361539"/>
    <w:rsid w:val="0036159E"/>
    <w:rsid w:val="00361638"/>
    <w:rsid w:val="003618FF"/>
    <w:rsid w:val="00361A73"/>
    <w:rsid w:val="003620DC"/>
    <w:rsid w:val="0036271C"/>
    <w:rsid w:val="0036297F"/>
    <w:rsid w:val="003629AF"/>
    <w:rsid w:val="00362B32"/>
    <w:rsid w:val="00362BE1"/>
    <w:rsid w:val="003636F3"/>
    <w:rsid w:val="003639E5"/>
    <w:rsid w:val="00364706"/>
    <w:rsid w:val="0036476F"/>
    <w:rsid w:val="003653E0"/>
    <w:rsid w:val="0036545F"/>
    <w:rsid w:val="00365A22"/>
    <w:rsid w:val="00366978"/>
    <w:rsid w:val="00367153"/>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03D"/>
    <w:rsid w:val="00373514"/>
    <w:rsid w:val="003746C7"/>
    <w:rsid w:val="00374C42"/>
    <w:rsid w:val="003750AE"/>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15A"/>
    <w:rsid w:val="0038521D"/>
    <w:rsid w:val="00385924"/>
    <w:rsid w:val="00385AA8"/>
    <w:rsid w:val="003863FF"/>
    <w:rsid w:val="003866D6"/>
    <w:rsid w:val="00387386"/>
    <w:rsid w:val="0038755D"/>
    <w:rsid w:val="00387672"/>
    <w:rsid w:val="003879D8"/>
    <w:rsid w:val="00387EAB"/>
    <w:rsid w:val="00390024"/>
    <w:rsid w:val="003902FC"/>
    <w:rsid w:val="003914A9"/>
    <w:rsid w:val="00391AA0"/>
    <w:rsid w:val="00391D76"/>
    <w:rsid w:val="00391DA9"/>
    <w:rsid w:val="00392221"/>
    <w:rsid w:val="003927A0"/>
    <w:rsid w:val="003928B1"/>
    <w:rsid w:val="00392DE0"/>
    <w:rsid w:val="003931D4"/>
    <w:rsid w:val="00393564"/>
    <w:rsid w:val="003937DB"/>
    <w:rsid w:val="003939BE"/>
    <w:rsid w:val="00393CCF"/>
    <w:rsid w:val="00394454"/>
    <w:rsid w:val="0039477E"/>
    <w:rsid w:val="003947E5"/>
    <w:rsid w:val="0039495A"/>
    <w:rsid w:val="003949DC"/>
    <w:rsid w:val="00394EC0"/>
    <w:rsid w:val="00394ED1"/>
    <w:rsid w:val="0039523E"/>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47A"/>
    <w:rsid w:val="003A7DB4"/>
    <w:rsid w:val="003A7E57"/>
    <w:rsid w:val="003B0132"/>
    <w:rsid w:val="003B06DA"/>
    <w:rsid w:val="003B0895"/>
    <w:rsid w:val="003B0BF7"/>
    <w:rsid w:val="003B223C"/>
    <w:rsid w:val="003B2504"/>
    <w:rsid w:val="003B25FE"/>
    <w:rsid w:val="003B2740"/>
    <w:rsid w:val="003B2AE5"/>
    <w:rsid w:val="003B30F7"/>
    <w:rsid w:val="003B4246"/>
    <w:rsid w:val="003B42BE"/>
    <w:rsid w:val="003B42F8"/>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228"/>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31C"/>
    <w:rsid w:val="003C50E9"/>
    <w:rsid w:val="003C5D6E"/>
    <w:rsid w:val="003C6735"/>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C6B"/>
    <w:rsid w:val="003D6CEB"/>
    <w:rsid w:val="003D7344"/>
    <w:rsid w:val="003D76BF"/>
    <w:rsid w:val="003E0270"/>
    <w:rsid w:val="003E078D"/>
    <w:rsid w:val="003E0A39"/>
    <w:rsid w:val="003E0EEB"/>
    <w:rsid w:val="003E1306"/>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2232"/>
    <w:rsid w:val="003F229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3B3"/>
    <w:rsid w:val="004006E7"/>
    <w:rsid w:val="00400E43"/>
    <w:rsid w:val="00400F57"/>
    <w:rsid w:val="00401469"/>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AC1"/>
    <w:rsid w:val="00407EA1"/>
    <w:rsid w:val="004103BB"/>
    <w:rsid w:val="0041092F"/>
    <w:rsid w:val="00410E36"/>
    <w:rsid w:val="0041126A"/>
    <w:rsid w:val="004114DA"/>
    <w:rsid w:val="00411CB5"/>
    <w:rsid w:val="00411D6F"/>
    <w:rsid w:val="00412A1A"/>
    <w:rsid w:val="00412AFB"/>
    <w:rsid w:val="00412EC4"/>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20605"/>
    <w:rsid w:val="004206D5"/>
    <w:rsid w:val="0042091D"/>
    <w:rsid w:val="0042192A"/>
    <w:rsid w:val="0042221C"/>
    <w:rsid w:val="00422A36"/>
    <w:rsid w:val="004232C1"/>
    <w:rsid w:val="00423829"/>
    <w:rsid w:val="00423943"/>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289"/>
    <w:rsid w:val="004276BE"/>
    <w:rsid w:val="00427EA7"/>
    <w:rsid w:val="00430116"/>
    <w:rsid w:val="004303BA"/>
    <w:rsid w:val="004304C2"/>
    <w:rsid w:val="00430791"/>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5D45"/>
    <w:rsid w:val="00435DC6"/>
    <w:rsid w:val="004364DF"/>
    <w:rsid w:val="00436710"/>
    <w:rsid w:val="004367EA"/>
    <w:rsid w:val="00436AD9"/>
    <w:rsid w:val="00436C32"/>
    <w:rsid w:val="00436E26"/>
    <w:rsid w:val="00436E59"/>
    <w:rsid w:val="0043712A"/>
    <w:rsid w:val="00437AC9"/>
    <w:rsid w:val="00437E34"/>
    <w:rsid w:val="00440FEE"/>
    <w:rsid w:val="00441D07"/>
    <w:rsid w:val="0044239C"/>
    <w:rsid w:val="00442403"/>
    <w:rsid w:val="00442CF5"/>
    <w:rsid w:val="0044367D"/>
    <w:rsid w:val="00443C40"/>
    <w:rsid w:val="00444072"/>
    <w:rsid w:val="0044425E"/>
    <w:rsid w:val="00444728"/>
    <w:rsid w:val="00444A54"/>
    <w:rsid w:val="00444C59"/>
    <w:rsid w:val="00444C93"/>
    <w:rsid w:val="00444FED"/>
    <w:rsid w:val="004453C1"/>
    <w:rsid w:val="00445702"/>
    <w:rsid w:val="00445A5F"/>
    <w:rsid w:val="00445AC4"/>
    <w:rsid w:val="00447BF8"/>
    <w:rsid w:val="004508FB"/>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7CF"/>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4AFF"/>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1E"/>
    <w:rsid w:val="004851AE"/>
    <w:rsid w:val="00485266"/>
    <w:rsid w:val="004853FA"/>
    <w:rsid w:val="00485C6B"/>
    <w:rsid w:val="00486187"/>
    <w:rsid w:val="004872E3"/>
    <w:rsid w:val="00487F96"/>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39FC"/>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124"/>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3E3"/>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5F5F"/>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FA"/>
    <w:rsid w:val="004B6023"/>
    <w:rsid w:val="004B63F7"/>
    <w:rsid w:val="004B6634"/>
    <w:rsid w:val="004B6AB8"/>
    <w:rsid w:val="004B6E5D"/>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CAA"/>
    <w:rsid w:val="004C5D07"/>
    <w:rsid w:val="004C65E1"/>
    <w:rsid w:val="004C6A2B"/>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9D2"/>
    <w:rsid w:val="004D64D9"/>
    <w:rsid w:val="004D6DB1"/>
    <w:rsid w:val="004D6F4C"/>
    <w:rsid w:val="004D7B9F"/>
    <w:rsid w:val="004D7E52"/>
    <w:rsid w:val="004E08DB"/>
    <w:rsid w:val="004E1A00"/>
    <w:rsid w:val="004E1A93"/>
    <w:rsid w:val="004E232A"/>
    <w:rsid w:val="004E2AC8"/>
    <w:rsid w:val="004E30AD"/>
    <w:rsid w:val="004E3650"/>
    <w:rsid w:val="004E402F"/>
    <w:rsid w:val="004E52E0"/>
    <w:rsid w:val="004E5379"/>
    <w:rsid w:val="004E58A3"/>
    <w:rsid w:val="004E593D"/>
    <w:rsid w:val="004E5C04"/>
    <w:rsid w:val="004E5FD1"/>
    <w:rsid w:val="004E6F59"/>
    <w:rsid w:val="004E6FD6"/>
    <w:rsid w:val="004E73A4"/>
    <w:rsid w:val="004E741A"/>
    <w:rsid w:val="004E7D0C"/>
    <w:rsid w:val="004E7F01"/>
    <w:rsid w:val="004F01F6"/>
    <w:rsid w:val="004F09B0"/>
    <w:rsid w:val="004F14D7"/>
    <w:rsid w:val="004F163F"/>
    <w:rsid w:val="004F1875"/>
    <w:rsid w:val="004F18D7"/>
    <w:rsid w:val="004F1C5B"/>
    <w:rsid w:val="004F1F71"/>
    <w:rsid w:val="004F238C"/>
    <w:rsid w:val="004F2A4C"/>
    <w:rsid w:val="004F30B0"/>
    <w:rsid w:val="004F367F"/>
    <w:rsid w:val="004F401B"/>
    <w:rsid w:val="004F44C6"/>
    <w:rsid w:val="004F47C7"/>
    <w:rsid w:val="004F49AE"/>
    <w:rsid w:val="004F4BE1"/>
    <w:rsid w:val="004F5138"/>
    <w:rsid w:val="004F52AC"/>
    <w:rsid w:val="004F5745"/>
    <w:rsid w:val="004F5B19"/>
    <w:rsid w:val="004F5E9E"/>
    <w:rsid w:val="004F5EDF"/>
    <w:rsid w:val="004F6654"/>
    <w:rsid w:val="004F69D7"/>
    <w:rsid w:val="004F6EA7"/>
    <w:rsid w:val="004F70CA"/>
    <w:rsid w:val="004F733F"/>
    <w:rsid w:val="004F7490"/>
    <w:rsid w:val="004F769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8AC"/>
    <w:rsid w:val="00504AD8"/>
    <w:rsid w:val="00504E1B"/>
    <w:rsid w:val="0050552F"/>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17DE7"/>
    <w:rsid w:val="00520193"/>
    <w:rsid w:val="0052039E"/>
    <w:rsid w:val="005203A6"/>
    <w:rsid w:val="005204E1"/>
    <w:rsid w:val="005206F9"/>
    <w:rsid w:val="00520D3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7123"/>
    <w:rsid w:val="0052732E"/>
    <w:rsid w:val="005273D1"/>
    <w:rsid w:val="00527957"/>
    <w:rsid w:val="00527A33"/>
    <w:rsid w:val="005302D0"/>
    <w:rsid w:val="005314AA"/>
    <w:rsid w:val="00531CA5"/>
    <w:rsid w:val="00531DA0"/>
    <w:rsid w:val="00531F22"/>
    <w:rsid w:val="005325D0"/>
    <w:rsid w:val="00532A79"/>
    <w:rsid w:val="00532D65"/>
    <w:rsid w:val="00533F24"/>
    <w:rsid w:val="005344D9"/>
    <w:rsid w:val="00535494"/>
    <w:rsid w:val="00535609"/>
    <w:rsid w:val="00535F45"/>
    <w:rsid w:val="005362CB"/>
    <w:rsid w:val="00536545"/>
    <w:rsid w:val="00540136"/>
    <w:rsid w:val="00540216"/>
    <w:rsid w:val="005403E3"/>
    <w:rsid w:val="00540946"/>
    <w:rsid w:val="00540DEB"/>
    <w:rsid w:val="00540F34"/>
    <w:rsid w:val="00541471"/>
    <w:rsid w:val="00542088"/>
    <w:rsid w:val="00542BDB"/>
    <w:rsid w:val="005437AE"/>
    <w:rsid w:val="0054383F"/>
    <w:rsid w:val="00543CBE"/>
    <w:rsid w:val="00543FDE"/>
    <w:rsid w:val="005440B5"/>
    <w:rsid w:val="005441BE"/>
    <w:rsid w:val="005445F6"/>
    <w:rsid w:val="00544A07"/>
    <w:rsid w:val="00544AA8"/>
    <w:rsid w:val="005450BF"/>
    <w:rsid w:val="005452F7"/>
    <w:rsid w:val="0054556B"/>
    <w:rsid w:val="0054593C"/>
    <w:rsid w:val="005461EC"/>
    <w:rsid w:val="00546867"/>
    <w:rsid w:val="005468D2"/>
    <w:rsid w:val="00546AB7"/>
    <w:rsid w:val="00546AD7"/>
    <w:rsid w:val="00546D45"/>
    <w:rsid w:val="0054738E"/>
    <w:rsid w:val="005476C6"/>
    <w:rsid w:val="00547810"/>
    <w:rsid w:val="00547A3F"/>
    <w:rsid w:val="00547CAA"/>
    <w:rsid w:val="00547E3C"/>
    <w:rsid w:val="00547F32"/>
    <w:rsid w:val="00550504"/>
    <w:rsid w:val="005512F0"/>
    <w:rsid w:val="00551611"/>
    <w:rsid w:val="00551686"/>
    <w:rsid w:val="005517E4"/>
    <w:rsid w:val="00552190"/>
    <w:rsid w:val="005529FB"/>
    <w:rsid w:val="005531DF"/>
    <w:rsid w:val="00553747"/>
    <w:rsid w:val="0055412A"/>
    <w:rsid w:val="005542B6"/>
    <w:rsid w:val="00554437"/>
    <w:rsid w:val="0055447E"/>
    <w:rsid w:val="0055451B"/>
    <w:rsid w:val="00554B48"/>
    <w:rsid w:val="005550DC"/>
    <w:rsid w:val="005550F0"/>
    <w:rsid w:val="00555532"/>
    <w:rsid w:val="0055583A"/>
    <w:rsid w:val="005558E1"/>
    <w:rsid w:val="00555E57"/>
    <w:rsid w:val="00556443"/>
    <w:rsid w:val="00556630"/>
    <w:rsid w:val="00556D3F"/>
    <w:rsid w:val="00557068"/>
    <w:rsid w:val="005572CB"/>
    <w:rsid w:val="0055749D"/>
    <w:rsid w:val="005577A5"/>
    <w:rsid w:val="005578A1"/>
    <w:rsid w:val="00557A32"/>
    <w:rsid w:val="00557CE1"/>
    <w:rsid w:val="00557CF5"/>
    <w:rsid w:val="00557D9D"/>
    <w:rsid w:val="00560419"/>
    <w:rsid w:val="0056043C"/>
    <w:rsid w:val="005606BE"/>
    <w:rsid w:val="005606F3"/>
    <w:rsid w:val="00560F40"/>
    <w:rsid w:val="005611F4"/>
    <w:rsid w:val="00561904"/>
    <w:rsid w:val="0056199B"/>
    <w:rsid w:val="00561A9A"/>
    <w:rsid w:val="005624FA"/>
    <w:rsid w:val="00562671"/>
    <w:rsid w:val="0056271D"/>
    <w:rsid w:val="005628B8"/>
    <w:rsid w:val="00562C9A"/>
    <w:rsid w:val="00562FD5"/>
    <w:rsid w:val="0056300C"/>
    <w:rsid w:val="0056358B"/>
    <w:rsid w:val="005638E1"/>
    <w:rsid w:val="00563A2F"/>
    <w:rsid w:val="00564058"/>
    <w:rsid w:val="00564232"/>
    <w:rsid w:val="00564385"/>
    <w:rsid w:val="005643F3"/>
    <w:rsid w:val="005649C5"/>
    <w:rsid w:val="00564E1E"/>
    <w:rsid w:val="005658F8"/>
    <w:rsid w:val="005659FB"/>
    <w:rsid w:val="005659FD"/>
    <w:rsid w:val="00565A44"/>
    <w:rsid w:val="005660A6"/>
    <w:rsid w:val="00566184"/>
    <w:rsid w:val="005665E9"/>
    <w:rsid w:val="0056698C"/>
    <w:rsid w:val="00566A1F"/>
    <w:rsid w:val="00566A60"/>
    <w:rsid w:val="00566F8C"/>
    <w:rsid w:val="00567A79"/>
    <w:rsid w:val="00570218"/>
    <w:rsid w:val="00570A89"/>
    <w:rsid w:val="0057106D"/>
    <w:rsid w:val="005714F8"/>
    <w:rsid w:val="00571CE8"/>
    <w:rsid w:val="0057227E"/>
    <w:rsid w:val="005723B5"/>
    <w:rsid w:val="0057251C"/>
    <w:rsid w:val="0057297E"/>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2FBD"/>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350"/>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D70"/>
    <w:rsid w:val="005962ED"/>
    <w:rsid w:val="0059691A"/>
    <w:rsid w:val="00596DED"/>
    <w:rsid w:val="0059772B"/>
    <w:rsid w:val="00597B9D"/>
    <w:rsid w:val="00597C6F"/>
    <w:rsid w:val="00597F20"/>
    <w:rsid w:val="005A009A"/>
    <w:rsid w:val="005A00A0"/>
    <w:rsid w:val="005A09FC"/>
    <w:rsid w:val="005A0A04"/>
    <w:rsid w:val="005A131E"/>
    <w:rsid w:val="005A14A1"/>
    <w:rsid w:val="005A20B4"/>
    <w:rsid w:val="005A25AB"/>
    <w:rsid w:val="005A2954"/>
    <w:rsid w:val="005A2A10"/>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811"/>
    <w:rsid w:val="005A6B02"/>
    <w:rsid w:val="005A6E88"/>
    <w:rsid w:val="005A6E95"/>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6A6"/>
    <w:rsid w:val="005B4751"/>
    <w:rsid w:val="005B47AF"/>
    <w:rsid w:val="005B4947"/>
    <w:rsid w:val="005B49D3"/>
    <w:rsid w:val="005B49DC"/>
    <w:rsid w:val="005B4D9A"/>
    <w:rsid w:val="005B4FE1"/>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1A"/>
    <w:rsid w:val="005C0AC6"/>
    <w:rsid w:val="005C0AE5"/>
    <w:rsid w:val="005C0BA4"/>
    <w:rsid w:val="005C0F1B"/>
    <w:rsid w:val="005C191D"/>
    <w:rsid w:val="005C1B10"/>
    <w:rsid w:val="005C26AF"/>
    <w:rsid w:val="005C2873"/>
    <w:rsid w:val="005C2969"/>
    <w:rsid w:val="005C2CE3"/>
    <w:rsid w:val="005C3111"/>
    <w:rsid w:val="005C3355"/>
    <w:rsid w:val="005C3781"/>
    <w:rsid w:val="005C3E79"/>
    <w:rsid w:val="005C436A"/>
    <w:rsid w:val="005C4621"/>
    <w:rsid w:val="005C4826"/>
    <w:rsid w:val="005C4EE3"/>
    <w:rsid w:val="005C595D"/>
    <w:rsid w:val="005C59C5"/>
    <w:rsid w:val="005C59FD"/>
    <w:rsid w:val="005C62D0"/>
    <w:rsid w:val="005C6A11"/>
    <w:rsid w:val="005C6EAE"/>
    <w:rsid w:val="005C749D"/>
    <w:rsid w:val="005C7A53"/>
    <w:rsid w:val="005D0B41"/>
    <w:rsid w:val="005D1050"/>
    <w:rsid w:val="005D1C3B"/>
    <w:rsid w:val="005D1D65"/>
    <w:rsid w:val="005D27F8"/>
    <w:rsid w:val="005D2FAC"/>
    <w:rsid w:val="005D3303"/>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DE7"/>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300E"/>
    <w:rsid w:val="005F3031"/>
    <w:rsid w:val="005F30FE"/>
    <w:rsid w:val="005F3941"/>
    <w:rsid w:val="005F4941"/>
    <w:rsid w:val="005F4E23"/>
    <w:rsid w:val="005F50DA"/>
    <w:rsid w:val="005F51E9"/>
    <w:rsid w:val="005F6203"/>
    <w:rsid w:val="005F7394"/>
    <w:rsid w:val="005F7654"/>
    <w:rsid w:val="005F79D2"/>
    <w:rsid w:val="00600565"/>
    <w:rsid w:val="00600691"/>
    <w:rsid w:val="00600DA4"/>
    <w:rsid w:val="00601FFA"/>
    <w:rsid w:val="00602561"/>
    <w:rsid w:val="0060319C"/>
    <w:rsid w:val="006031BE"/>
    <w:rsid w:val="00603409"/>
    <w:rsid w:val="0060378D"/>
    <w:rsid w:val="00603BF6"/>
    <w:rsid w:val="00603C5D"/>
    <w:rsid w:val="00603F7C"/>
    <w:rsid w:val="006049D6"/>
    <w:rsid w:val="00604B34"/>
    <w:rsid w:val="006050EE"/>
    <w:rsid w:val="0060546F"/>
    <w:rsid w:val="006056D0"/>
    <w:rsid w:val="00605A86"/>
    <w:rsid w:val="00605E89"/>
    <w:rsid w:val="00606137"/>
    <w:rsid w:val="006061CE"/>
    <w:rsid w:val="00606A25"/>
    <w:rsid w:val="00606DA9"/>
    <w:rsid w:val="00607299"/>
    <w:rsid w:val="0060762D"/>
    <w:rsid w:val="006078C9"/>
    <w:rsid w:val="00607BB7"/>
    <w:rsid w:val="00607C99"/>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54E"/>
    <w:rsid w:val="006226B7"/>
    <w:rsid w:val="00622ED1"/>
    <w:rsid w:val="00624205"/>
    <w:rsid w:val="00624451"/>
    <w:rsid w:val="0062445F"/>
    <w:rsid w:val="00624999"/>
    <w:rsid w:val="00624C1B"/>
    <w:rsid w:val="0062560E"/>
    <w:rsid w:val="00625971"/>
    <w:rsid w:val="00625B66"/>
    <w:rsid w:val="00625E15"/>
    <w:rsid w:val="0062639F"/>
    <w:rsid w:val="006263BE"/>
    <w:rsid w:val="0062686D"/>
    <w:rsid w:val="00626A51"/>
    <w:rsid w:val="00626AE2"/>
    <w:rsid w:val="00626B66"/>
    <w:rsid w:val="006274F6"/>
    <w:rsid w:val="0062772F"/>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9F2"/>
    <w:rsid w:val="0063602A"/>
    <w:rsid w:val="006362CA"/>
    <w:rsid w:val="00636C69"/>
    <w:rsid w:val="006377ED"/>
    <w:rsid w:val="0063786B"/>
    <w:rsid w:val="00637870"/>
    <w:rsid w:val="0063798C"/>
    <w:rsid w:val="00637E58"/>
    <w:rsid w:val="00637F16"/>
    <w:rsid w:val="006402D8"/>
    <w:rsid w:val="0064104C"/>
    <w:rsid w:val="006411B8"/>
    <w:rsid w:val="00641A94"/>
    <w:rsid w:val="00641E90"/>
    <w:rsid w:val="006429D9"/>
    <w:rsid w:val="00642AEE"/>
    <w:rsid w:val="00643604"/>
    <w:rsid w:val="0064377A"/>
    <w:rsid w:val="0064379F"/>
    <w:rsid w:val="00643A26"/>
    <w:rsid w:val="00643C94"/>
    <w:rsid w:val="00643D01"/>
    <w:rsid w:val="006440CF"/>
    <w:rsid w:val="006447B7"/>
    <w:rsid w:val="006448C7"/>
    <w:rsid w:val="006450DE"/>
    <w:rsid w:val="006452C3"/>
    <w:rsid w:val="006454DD"/>
    <w:rsid w:val="0064564A"/>
    <w:rsid w:val="006458A9"/>
    <w:rsid w:val="00646232"/>
    <w:rsid w:val="006462AC"/>
    <w:rsid w:val="006467B6"/>
    <w:rsid w:val="006469DD"/>
    <w:rsid w:val="00646A94"/>
    <w:rsid w:val="0064713C"/>
    <w:rsid w:val="006477B3"/>
    <w:rsid w:val="0064799B"/>
    <w:rsid w:val="0065033E"/>
    <w:rsid w:val="006509B7"/>
    <w:rsid w:val="00650F83"/>
    <w:rsid w:val="00651489"/>
    <w:rsid w:val="00651619"/>
    <w:rsid w:val="00651B03"/>
    <w:rsid w:val="00651D26"/>
    <w:rsid w:val="00651F71"/>
    <w:rsid w:val="00652CAE"/>
    <w:rsid w:val="00653B56"/>
    <w:rsid w:val="00653E9B"/>
    <w:rsid w:val="00653F9D"/>
    <w:rsid w:val="006541D2"/>
    <w:rsid w:val="006542B4"/>
    <w:rsid w:val="00654324"/>
    <w:rsid w:val="006547D6"/>
    <w:rsid w:val="006558EC"/>
    <w:rsid w:val="00655916"/>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71C0"/>
    <w:rsid w:val="006778FA"/>
    <w:rsid w:val="0067799C"/>
    <w:rsid w:val="00677D8E"/>
    <w:rsid w:val="00677E89"/>
    <w:rsid w:val="00677F8B"/>
    <w:rsid w:val="00680FC9"/>
    <w:rsid w:val="00681007"/>
    <w:rsid w:val="006810BD"/>
    <w:rsid w:val="00681D1C"/>
    <w:rsid w:val="00681D20"/>
    <w:rsid w:val="00681DD4"/>
    <w:rsid w:val="00681E37"/>
    <w:rsid w:val="00681FE2"/>
    <w:rsid w:val="006824B8"/>
    <w:rsid w:val="006829F1"/>
    <w:rsid w:val="00683307"/>
    <w:rsid w:val="006834E9"/>
    <w:rsid w:val="00683F0E"/>
    <w:rsid w:val="006846E2"/>
    <w:rsid w:val="00684B4D"/>
    <w:rsid w:val="00684BBF"/>
    <w:rsid w:val="00684D08"/>
    <w:rsid w:val="00684E08"/>
    <w:rsid w:val="0068591E"/>
    <w:rsid w:val="00685A0D"/>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D7"/>
    <w:rsid w:val="006978A2"/>
    <w:rsid w:val="00697BF9"/>
    <w:rsid w:val="00697D03"/>
    <w:rsid w:val="00697E0E"/>
    <w:rsid w:val="006A0006"/>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797"/>
    <w:rsid w:val="006A4BF5"/>
    <w:rsid w:val="006A53B0"/>
    <w:rsid w:val="006A57C5"/>
    <w:rsid w:val="006A5BAA"/>
    <w:rsid w:val="006A60DC"/>
    <w:rsid w:val="006A631F"/>
    <w:rsid w:val="006A644D"/>
    <w:rsid w:val="006A6874"/>
    <w:rsid w:val="006A6E3E"/>
    <w:rsid w:val="006A6E69"/>
    <w:rsid w:val="006A6FAE"/>
    <w:rsid w:val="006A701D"/>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A1E"/>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C7E70"/>
    <w:rsid w:val="006D01C6"/>
    <w:rsid w:val="006D02E2"/>
    <w:rsid w:val="006D13F6"/>
    <w:rsid w:val="006D1767"/>
    <w:rsid w:val="006D2102"/>
    <w:rsid w:val="006D2FC5"/>
    <w:rsid w:val="006D3127"/>
    <w:rsid w:val="006D3681"/>
    <w:rsid w:val="006D3816"/>
    <w:rsid w:val="006D3855"/>
    <w:rsid w:val="006D3C93"/>
    <w:rsid w:val="006D3DC2"/>
    <w:rsid w:val="006D3DEF"/>
    <w:rsid w:val="006D42F2"/>
    <w:rsid w:val="006D44C2"/>
    <w:rsid w:val="006D462C"/>
    <w:rsid w:val="006D51F4"/>
    <w:rsid w:val="006D52DC"/>
    <w:rsid w:val="006D549E"/>
    <w:rsid w:val="006D555B"/>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2341"/>
    <w:rsid w:val="006F250E"/>
    <w:rsid w:val="006F2E4A"/>
    <w:rsid w:val="006F331A"/>
    <w:rsid w:val="006F3DA4"/>
    <w:rsid w:val="006F43AE"/>
    <w:rsid w:val="006F4A5F"/>
    <w:rsid w:val="006F4D62"/>
    <w:rsid w:val="006F5465"/>
    <w:rsid w:val="006F5489"/>
    <w:rsid w:val="006F57CF"/>
    <w:rsid w:val="006F5807"/>
    <w:rsid w:val="006F59FB"/>
    <w:rsid w:val="006F5ABA"/>
    <w:rsid w:val="006F5B99"/>
    <w:rsid w:val="006F5CCC"/>
    <w:rsid w:val="006F6032"/>
    <w:rsid w:val="006F616C"/>
    <w:rsid w:val="006F61E5"/>
    <w:rsid w:val="006F6888"/>
    <w:rsid w:val="006F7E8F"/>
    <w:rsid w:val="00700491"/>
    <w:rsid w:val="0070060A"/>
    <w:rsid w:val="00700844"/>
    <w:rsid w:val="00700C0A"/>
    <w:rsid w:val="00701064"/>
    <w:rsid w:val="0070145E"/>
    <w:rsid w:val="0070157B"/>
    <w:rsid w:val="00701631"/>
    <w:rsid w:val="0070168F"/>
    <w:rsid w:val="0070170D"/>
    <w:rsid w:val="00701844"/>
    <w:rsid w:val="007018EB"/>
    <w:rsid w:val="0070274C"/>
    <w:rsid w:val="00702D52"/>
    <w:rsid w:val="0070316D"/>
    <w:rsid w:val="00703466"/>
    <w:rsid w:val="00703652"/>
    <w:rsid w:val="007040B6"/>
    <w:rsid w:val="0070441C"/>
    <w:rsid w:val="0070466C"/>
    <w:rsid w:val="00705091"/>
    <w:rsid w:val="007054EA"/>
    <w:rsid w:val="007055B8"/>
    <w:rsid w:val="00705A56"/>
    <w:rsid w:val="00706009"/>
    <w:rsid w:val="007060D0"/>
    <w:rsid w:val="00706527"/>
    <w:rsid w:val="00706835"/>
    <w:rsid w:val="00707482"/>
    <w:rsid w:val="0070787E"/>
    <w:rsid w:val="00707C4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E84"/>
    <w:rsid w:val="0072126C"/>
    <w:rsid w:val="007217DE"/>
    <w:rsid w:val="00721B3D"/>
    <w:rsid w:val="00721BA4"/>
    <w:rsid w:val="00721DB5"/>
    <w:rsid w:val="007221EE"/>
    <w:rsid w:val="00722370"/>
    <w:rsid w:val="00722684"/>
    <w:rsid w:val="00722913"/>
    <w:rsid w:val="007229C0"/>
    <w:rsid w:val="00722BE0"/>
    <w:rsid w:val="0072305A"/>
    <w:rsid w:val="00723534"/>
    <w:rsid w:val="007236FC"/>
    <w:rsid w:val="00723B3C"/>
    <w:rsid w:val="00723D12"/>
    <w:rsid w:val="00723FC5"/>
    <w:rsid w:val="00724300"/>
    <w:rsid w:val="00725083"/>
    <w:rsid w:val="007251EF"/>
    <w:rsid w:val="007259B8"/>
    <w:rsid w:val="00725CC5"/>
    <w:rsid w:val="00725EAA"/>
    <w:rsid w:val="007260B6"/>
    <w:rsid w:val="0072726C"/>
    <w:rsid w:val="007273F5"/>
    <w:rsid w:val="00727894"/>
    <w:rsid w:val="00727AD8"/>
    <w:rsid w:val="00727B76"/>
    <w:rsid w:val="007300E6"/>
    <w:rsid w:val="007302A5"/>
    <w:rsid w:val="007303BC"/>
    <w:rsid w:val="007309BA"/>
    <w:rsid w:val="00730B48"/>
    <w:rsid w:val="007311F5"/>
    <w:rsid w:val="00731F79"/>
    <w:rsid w:val="007321B8"/>
    <w:rsid w:val="00732F68"/>
    <w:rsid w:val="007332D6"/>
    <w:rsid w:val="00733740"/>
    <w:rsid w:val="00733876"/>
    <w:rsid w:val="00733937"/>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2A"/>
    <w:rsid w:val="007454ED"/>
    <w:rsid w:val="0074580D"/>
    <w:rsid w:val="00745CEB"/>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E49"/>
    <w:rsid w:val="00753401"/>
    <w:rsid w:val="007538B7"/>
    <w:rsid w:val="007539AD"/>
    <w:rsid w:val="00753A3E"/>
    <w:rsid w:val="00753A50"/>
    <w:rsid w:val="007542BD"/>
    <w:rsid w:val="00754306"/>
    <w:rsid w:val="00754553"/>
    <w:rsid w:val="00754AD2"/>
    <w:rsid w:val="00754C14"/>
    <w:rsid w:val="007551C3"/>
    <w:rsid w:val="00755323"/>
    <w:rsid w:val="0075544B"/>
    <w:rsid w:val="00755716"/>
    <w:rsid w:val="00755847"/>
    <w:rsid w:val="0075590F"/>
    <w:rsid w:val="007560CC"/>
    <w:rsid w:val="007562A0"/>
    <w:rsid w:val="00756550"/>
    <w:rsid w:val="007570F4"/>
    <w:rsid w:val="00757B8A"/>
    <w:rsid w:val="00757F0C"/>
    <w:rsid w:val="007604E8"/>
    <w:rsid w:val="00760FEF"/>
    <w:rsid w:val="00761D69"/>
    <w:rsid w:val="00761FC0"/>
    <w:rsid w:val="00762014"/>
    <w:rsid w:val="0076244D"/>
    <w:rsid w:val="00762758"/>
    <w:rsid w:val="007629D5"/>
    <w:rsid w:val="007638AA"/>
    <w:rsid w:val="0076399B"/>
    <w:rsid w:val="007644D3"/>
    <w:rsid w:val="00764F1D"/>
    <w:rsid w:val="00765C41"/>
    <w:rsid w:val="0076607C"/>
    <w:rsid w:val="0076643C"/>
    <w:rsid w:val="00766902"/>
    <w:rsid w:val="00766DFF"/>
    <w:rsid w:val="00766E60"/>
    <w:rsid w:val="007670E7"/>
    <w:rsid w:val="007670F4"/>
    <w:rsid w:val="00767184"/>
    <w:rsid w:val="007675AA"/>
    <w:rsid w:val="00767AF9"/>
    <w:rsid w:val="00767BE6"/>
    <w:rsid w:val="00767D6D"/>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D5B"/>
    <w:rsid w:val="00775435"/>
    <w:rsid w:val="00775BB3"/>
    <w:rsid w:val="00775BBA"/>
    <w:rsid w:val="007763A3"/>
    <w:rsid w:val="007768C9"/>
    <w:rsid w:val="00776C4A"/>
    <w:rsid w:val="00776E40"/>
    <w:rsid w:val="0077711B"/>
    <w:rsid w:val="00777346"/>
    <w:rsid w:val="007774C1"/>
    <w:rsid w:val="00777578"/>
    <w:rsid w:val="00777619"/>
    <w:rsid w:val="007776C2"/>
    <w:rsid w:val="007802B9"/>
    <w:rsid w:val="007803DD"/>
    <w:rsid w:val="007804F1"/>
    <w:rsid w:val="00780A4C"/>
    <w:rsid w:val="00781393"/>
    <w:rsid w:val="00781908"/>
    <w:rsid w:val="00781CE7"/>
    <w:rsid w:val="00781E6A"/>
    <w:rsid w:val="00782309"/>
    <w:rsid w:val="007825A2"/>
    <w:rsid w:val="007827BF"/>
    <w:rsid w:val="00782DDF"/>
    <w:rsid w:val="00782E79"/>
    <w:rsid w:val="007831C8"/>
    <w:rsid w:val="007832FE"/>
    <w:rsid w:val="0078351D"/>
    <w:rsid w:val="00784250"/>
    <w:rsid w:val="00784331"/>
    <w:rsid w:val="007843BD"/>
    <w:rsid w:val="00784571"/>
    <w:rsid w:val="00784807"/>
    <w:rsid w:val="00785098"/>
    <w:rsid w:val="00785659"/>
    <w:rsid w:val="00785A7B"/>
    <w:rsid w:val="00786F66"/>
    <w:rsid w:val="00787D67"/>
    <w:rsid w:val="00787FED"/>
    <w:rsid w:val="007906E2"/>
    <w:rsid w:val="00791873"/>
    <w:rsid w:val="00792759"/>
    <w:rsid w:val="00792A4D"/>
    <w:rsid w:val="00792AC4"/>
    <w:rsid w:val="00792E5F"/>
    <w:rsid w:val="007933DA"/>
    <w:rsid w:val="00793472"/>
    <w:rsid w:val="007935D4"/>
    <w:rsid w:val="00793762"/>
    <w:rsid w:val="00793B0E"/>
    <w:rsid w:val="00793FA1"/>
    <w:rsid w:val="0079400D"/>
    <w:rsid w:val="007949C2"/>
    <w:rsid w:val="00794A7A"/>
    <w:rsid w:val="00794D3D"/>
    <w:rsid w:val="00796678"/>
    <w:rsid w:val="00796A47"/>
    <w:rsid w:val="00797BA4"/>
    <w:rsid w:val="00797CB1"/>
    <w:rsid w:val="00797D1B"/>
    <w:rsid w:val="007A0255"/>
    <w:rsid w:val="007A027E"/>
    <w:rsid w:val="007A0570"/>
    <w:rsid w:val="007A0A1A"/>
    <w:rsid w:val="007A0D55"/>
    <w:rsid w:val="007A18C4"/>
    <w:rsid w:val="007A1970"/>
    <w:rsid w:val="007A24F5"/>
    <w:rsid w:val="007A296A"/>
    <w:rsid w:val="007A2A68"/>
    <w:rsid w:val="007A2D96"/>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54C"/>
    <w:rsid w:val="007B1698"/>
    <w:rsid w:val="007B1FF9"/>
    <w:rsid w:val="007B25F2"/>
    <w:rsid w:val="007B2719"/>
    <w:rsid w:val="007B2DC2"/>
    <w:rsid w:val="007B3CD7"/>
    <w:rsid w:val="007B3FD2"/>
    <w:rsid w:val="007B4BFC"/>
    <w:rsid w:val="007B5434"/>
    <w:rsid w:val="007B572A"/>
    <w:rsid w:val="007B5837"/>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AD9"/>
    <w:rsid w:val="007C3B4F"/>
    <w:rsid w:val="007C4407"/>
    <w:rsid w:val="007C48DA"/>
    <w:rsid w:val="007C4AF2"/>
    <w:rsid w:val="007C56B2"/>
    <w:rsid w:val="007C5E5C"/>
    <w:rsid w:val="007C62AD"/>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458"/>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6352"/>
    <w:rsid w:val="007E6E6C"/>
    <w:rsid w:val="007E7937"/>
    <w:rsid w:val="007E7D42"/>
    <w:rsid w:val="007F021D"/>
    <w:rsid w:val="007F086D"/>
    <w:rsid w:val="007F128C"/>
    <w:rsid w:val="007F16FB"/>
    <w:rsid w:val="007F1E89"/>
    <w:rsid w:val="007F2082"/>
    <w:rsid w:val="007F2D5B"/>
    <w:rsid w:val="007F2D91"/>
    <w:rsid w:val="007F3A4A"/>
    <w:rsid w:val="007F3A4C"/>
    <w:rsid w:val="007F3DB0"/>
    <w:rsid w:val="007F3DB4"/>
    <w:rsid w:val="007F497A"/>
    <w:rsid w:val="007F4C07"/>
    <w:rsid w:val="007F5083"/>
    <w:rsid w:val="007F53E2"/>
    <w:rsid w:val="007F5628"/>
    <w:rsid w:val="007F56B5"/>
    <w:rsid w:val="007F5F60"/>
    <w:rsid w:val="007F61D7"/>
    <w:rsid w:val="007F661F"/>
    <w:rsid w:val="007F720F"/>
    <w:rsid w:val="007F7378"/>
    <w:rsid w:val="007F78A2"/>
    <w:rsid w:val="00800C52"/>
    <w:rsid w:val="0080135B"/>
    <w:rsid w:val="00801931"/>
    <w:rsid w:val="00801B5D"/>
    <w:rsid w:val="008021FC"/>
    <w:rsid w:val="00802A47"/>
    <w:rsid w:val="008031D6"/>
    <w:rsid w:val="00803F9A"/>
    <w:rsid w:val="00804328"/>
    <w:rsid w:val="00804AD7"/>
    <w:rsid w:val="008050A4"/>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3BC"/>
    <w:rsid w:val="00814A92"/>
    <w:rsid w:val="00814C44"/>
    <w:rsid w:val="0081535B"/>
    <w:rsid w:val="00815541"/>
    <w:rsid w:val="008155B8"/>
    <w:rsid w:val="00815EB1"/>
    <w:rsid w:val="00816CE9"/>
    <w:rsid w:val="0081742A"/>
    <w:rsid w:val="00817433"/>
    <w:rsid w:val="00817631"/>
    <w:rsid w:val="008176BB"/>
    <w:rsid w:val="0081779A"/>
    <w:rsid w:val="00820298"/>
    <w:rsid w:val="008203C9"/>
    <w:rsid w:val="00820E70"/>
    <w:rsid w:val="008211B0"/>
    <w:rsid w:val="008214A9"/>
    <w:rsid w:val="00821B9C"/>
    <w:rsid w:val="00822689"/>
    <w:rsid w:val="0082345D"/>
    <w:rsid w:val="008239A4"/>
    <w:rsid w:val="008239DA"/>
    <w:rsid w:val="00823B97"/>
    <w:rsid w:val="00823C51"/>
    <w:rsid w:val="00824146"/>
    <w:rsid w:val="00824C48"/>
    <w:rsid w:val="0082567C"/>
    <w:rsid w:val="00825754"/>
    <w:rsid w:val="00825EAB"/>
    <w:rsid w:val="00826840"/>
    <w:rsid w:val="00826CE9"/>
    <w:rsid w:val="008271C9"/>
    <w:rsid w:val="00827360"/>
    <w:rsid w:val="00827577"/>
    <w:rsid w:val="008279E1"/>
    <w:rsid w:val="00827C4F"/>
    <w:rsid w:val="00827EFF"/>
    <w:rsid w:val="0083038D"/>
    <w:rsid w:val="008305B7"/>
    <w:rsid w:val="00830873"/>
    <w:rsid w:val="00830E36"/>
    <w:rsid w:val="00830E75"/>
    <w:rsid w:val="008310F1"/>
    <w:rsid w:val="00831275"/>
    <w:rsid w:val="00831354"/>
    <w:rsid w:val="008317BF"/>
    <w:rsid w:val="00831E17"/>
    <w:rsid w:val="0083209E"/>
    <w:rsid w:val="00832598"/>
    <w:rsid w:val="00832CCE"/>
    <w:rsid w:val="00833790"/>
    <w:rsid w:val="00834046"/>
    <w:rsid w:val="0083405E"/>
    <w:rsid w:val="008349D0"/>
    <w:rsid w:val="00834E49"/>
    <w:rsid w:val="00834FE4"/>
    <w:rsid w:val="00835070"/>
    <w:rsid w:val="008368A8"/>
    <w:rsid w:val="00837310"/>
    <w:rsid w:val="008374DE"/>
    <w:rsid w:val="00837561"/>
    <w:rsid w:val="00837939"/>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218D"/>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43C"/>
    <w:rsid w:val="008606C9"/>
    <w:rsid w:val="00860704"/>
    <w:rsid w:val="00861372"/>
    <w:rsid w:val="008614B9"/>
    <w:rsid w:val="00861B57"/>
    <w:rsid w:val="00861C09"/>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4ED7"/>
    <w:rsid w:val="0086527C"/>
    <w:rsid w:val="008657DB"/>
    <w:rsid w:val="00865EEE"/>
    <w:rsid w:val="0086639F"/>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927"/>
    <w:rsid w:val="00874FC0"/>
    <w:rsid w:val="0087541B"/>
    <w:rsid w:val="00875E57"/>
    <w:rsid w:val="00875F96"/>
    <w:rsid w:val="0087602F"/>
    <w:rsid w:val="0087664B"/>
    <w:rsid w:val="00876AA0"/>
    <w:rsid w:val="00876B45"/>
    <w:rsid w:val="00876D6A"/>
    <w:rsid w:val="0087700F"/>
    <w:rsid w:val="0087723B"/>
    <w:rsid w:val="0087767C"/>
    <w:rsid w:val="00877848"/>
    <w:rsid w:val="00877DBE"/>
    <w:rsid w:val="008813C2"/>
    <w:rsid w:val="00881869"/>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5F"/>
    <w:rsid w:val="0089039B"/>
    <w:rsid w:val="008903B8"/>
    <w:rsid w:val="008905C5"/>
    <w:rsid w:val="00890D03"/>
    <w:rsid w:val="00890FAC"/>
    <w:rsid w:val="00891B75"/>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68A"/>
    <w:rsid w:val="008A07B8"/>
    <w:rsid w:val="008A0D63"/>
    <w:rsid w:val="008A240F"/>
    <w:rsid w:val="008A269A"/>
    <w:rsid w:val="008A2AC2"/>
    <w:rsid w:val="008A2FA6"/>
    <w:rsid w:val="008A3424"/>
    <w:rsid w:val="008A37DB"/>
    <w:rsid w:val="008A385A"/>
    <w:rsid w:val="008A4429"/>
    <w:rsid w:val="008A470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AD9"/>
    <w:rsid w:val="008B3BA5"/>
    <w:rsid w:val="008B4670"/>
    <w:rsid w:val="008B46D5"/>
    <w:rsid w:val="008B5620"/>
    <w:rsid w:val="008B56BC"/>
    <w:rsid w:val="008B5A13"/>
    <w:rsid w:val="008B5CD7"/>
    <w:rsid w:val="008B5F03"/>
    <w:rsid w:val="008B6996"/>
    <w:rsid w:val="008B6A7D"/>
    <w:rsid w:val="008B6BBA"/>
    <w:rsid w:val="008B6D79"/>
    <w:rsid w:val="008B6DD0"/>
    <w:rsid w:val="008B6FF3"/>
    <w:rsid w:val="008B737C"/>
    <w:rsid w:val="008B761D"/>
    <w:rsid w:val="008B765C"/>
    <w:rsid w:val="008B792D"/>
    <w:rsid w:val="008C1235"/>
    <w:rsid w:val="008C153D"/>
    <w:rsid w:val="008C15C6"/>
    <w:rsid w:val="008C16D8"/>
    <w:rsid w:val="008C1B4C"/>
    <w:rsid w:val="008C1D4A"/>
    <w:rsid w:val="008C208F"/>
    <w:rsid w:val="008C21C2"/>
    <w:rsid w:val="008C2222"/>
    <w:rsid w:val="008C2AF3"/>
    <w:rsid w:val="008C2EC4"/>
    <w:rsid w:val="008C3557"/>
    <w:rsid w:val="008C35B3"/>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4CD"/>
    <w:rsid w:val="008D26D4"/>
    <w:rsid w:val="008D31EA"/>
    <w:rsid w:val="008D37A3"/>
    <w:rsid w:val="008D3D5A"/>
    <w:rsid w:val="008D3DB7"/>
    <w:rsid w:val="008D42DD"/>
    <w:rsid w:val="008D4429"/>
    <w:rsid w:val="008D4465"/>
    <w:rsid w:val="008D4D0E"/>
    <w:rsid w:val="008D573A"/>
    <w:rsid w:val="008D58AB"/>
    <w:rsid w:val="008D650B"/>
    <w:rsid w:val="008D6943"/>
    <w:rsid w:val="008D6CB0"/>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95A"/>
    <w:rsid w:val="008E5C1F"/>
    <w:rsid w:val="008E5E29"/>
    <w:rsid w:val="008E645F"/>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6076"/>
    <w:rsid w:val="008F68B5"/>
    <w:rsid w:val="008F692D"/>
    <w:rsid w:val="008F6D10"/>
    <w:rsid w:val="008F7A25"/>
    <w:rsid w:val="008F7DB9"/>
    <w:rsid w:val="008F7DD6"/>
    <w:rsid w:val="0090029D"/>
    <w:rsid w:val="00901562"/>
    <w:rsid w:val="0090196B"/>
    <w:rsid w:val="009019E1"/>
    <w:rsid w:val="00902247"/>
    <w:rsid w:val="00902455"/>
    <w:rsid w:val="00902752"/>
    <w:rsid w:val="0090308E"/>
    <w:rsid w:val="009031C4"/>
    <w:rsid w:val="009038B2"/>
    <w:rsid w:val="009039EF"/>
    <w:rsid w:val="0090482A"/>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3DF"/>
    <w:rsid w:val="009136FB"/>
    <w:rsid w:val="0091386A"/>
    <w:rsid w:val="00913E7D"/>
    <w:rsid w:val="00914C6C"/>
    <w:rsid w:val="00915C5A"/>
    <w:rsid w:val="00915DD5"/>
    <w:rsid w:val="00915FDE"/>
    <w:rsid w:val="009161A6"/>
    <w:rsid w:val="00916372"/>
    <w:rsid w:val="009164D5"/>
    <w:rsid w:val="00917834"/>
    <w:rsid w:val="00917BD2"/>
    <w:rsid w:val="00920641"/>
    <w:rsid w:val="00920A2B"/>
    <w:rsid w:val="00920FCF"/>
    <w:rsid w:val="009210B5"/>
    <w:rsid w:val="00921581"/>
    <w:rsid w:val="00921C58"/>
    <w:rsid w:val="00922D42"/>
    <w:rsid w:val="009230F0"/>
    <w:rsid w:val="00923711"/>
    <w:rsid w:val="0092383E"/>
    <w:rsid w:val="00923E92"/>
    <w:rsid w:val="009259D7"/>
    <w:rsid w:val="00925CE7"/>
    <w:rsid w:val="00926046"/>
    <w:rsid w:val="00926B51"/>
    <w:rsid w:val="00927837"/>
    <w:rsid w:val="00927B4D"/>
    <w:rsid w:val="00927EAF"/>
    <w:rsid w:val="00930011"/>
    <w:rsid w:val="009309B7"/>
    <w:rsid w:val="00930ABF"/>
    <w:rsid w:val="00931479"/>
    <w:rsid w:val="00931887"/>
    <w:rsid w:val="00931B68"/>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702D"/>
    <w:rsid w:val="00937092"/>
    <w:rsid w:val="009373CC"/>
    <w:rsid w:val="00937574"/>
    <w:rsid w:val="009376DB"/>
    <w:rsid w:val="00941557"/>
    <w:rsid w:val="00941CFA"/>
    <w:rsid w:val="00942250"/>
    <w:rsid w:val="009426EC"/>
    <w:rsid w:val="009427F8"/>
    <w:rsid w:val="0094294C"/>
    <w:rsid w:val="00942C5F"/>
    <w:rsid w:val="00942C81"/>
    <w:rsid w:val="00942F26"/>
    <w:rsid w:val="009430A5"/>
    <w:rsid w:val="00943238"/>
    <w:rsid w:val="009434C3"/>
    <w:rsid w:val="00943B5F"/>
    <w:rsid w:val="00944BE4"/>
    <w:rsid w:val="00944C1C"/>
    <w:rsid w:val="00944C76"/>
    <w:rsid w:val="00945209"/>
    <w:rsid w:val="0094546A"/>
    <w:rsid w:val="009454F7"/>
    <w:rsid w:val="00946307"/>
    <w:rsid w:val="009465C5"/>
    <w:rsid w:val="00946B74"/>
    <w:rsid w:val="00946E60"/>
    <w:rsid w:val="00947545"/>
    <w:rsid w:val="009501F3"/>
    <w:rsid w:val="009504AA"/>
    <w:rsid w:val="00950C19"/>
    <w:rsid w:val="00950EE6"/>
    <w:rsid w:val="009511BD"/>
    <w:rsid w:val="00951DA2"/>
    <w:rsid w:val="00951F14"/>
    <w:rsid w:val="00952071"/>
    <w:rsid w:val="009523EF"/>
    <w:rsid w:val="0095285B"/>
    <w:rsid w:val="00953B0E"/>
    <w:rsid w:val="00953BAF"/>
    <w:rsid w:val="009540DE"/>
    <w:rsid w:val="00954A4D"/>
    <w:rsid w:val="00954D5F"/>
    <w:rsid w:val="00954DBF"/>
    <w:rsid w:val="00954E04"/>
    <w:rsid w:val="009550D4"/>
    <w:rsid w:val="0095545C"/>
    <w:rsid w:val="00955E98"/>
    <w:rsid w:val="00956257"/>
    <w:rsid w:val="0095699B"/>
    <w:rsid w:val="00956CA2"/>
    <w:rsid w:val="00956FB2"/>
    <w:rsid w:val="00957225"/>
    <w:rsid w:val="00957990"/>
    <w:rsid w:val="00957C73"/>
    <w:rsid w:val="0096015D"/>
    <w:rsid w:val="00960400"/>
    <w:rsid w:val="0096044E"/>
    <w:rsid w:val="00960647"/>
    <w:rsid w:val="00960DB7"/>
    <w:rsid w:val="009618C7"/>
    <w:rsid w:val="00961908"/>
    <w:rsid w:val="00961E92"/>
    <w:rsid w:val="00962053"/>
    <w:rsid w:val="00962513"/>
    <w:rsid w:val="00962646"/>
    <w:rsid w:val="00962666"/>
    <w:rsid w:val="00962793"/>
    <w:rsid w:val="00962927"/>
    <w:rsid w:val="00963015"/>
    <w:rsid w:val="009630E4"/>
    <w:rsid w:val="0096334C"/>
    <w:rsid w:val="0096388B"/>
    <w:rsid w:val="0096388C"/>
    <w:rsid w:val="009638BA"/>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4E5D"/>
    <w:rsid w:val="00975113"/>
    <w:rsid w:val="00975271"/>
    <w:rsid w:val="0097546D"/>
    <w:rsid w:val="00975F10"/>
    <w:rsid w:val="0097734C"/>
    <w:rsid w:val="009773BF"/>
    <w:rsid w:val="00977A88"/>
    <w:rsid w:val="009803E4"/>
    <w:rsid w:val="0098050A"/>
    <w:rsid w:val="00980804"/>
    <w:rsid w:val="0098091D"/>
    <w:rsid w:val="00980B07"/>
    <w:rsid w:val="00980C9D"/>
    <w:rsid w:val="00981462"/>
    <w:rsid w:val="009824D1"/>
    <w:rsid w:val="009825A2"/>
    <w:rsid w:val="00982C05"/>
    <w:rsid w:val="00982F2B"/>
    <w:rsid w:val="009835C7"/>
    <w:rsid w:val="009839E9"/>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19B"/>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696"/>
    <w:rsid w:val="009B082C"/>
    <w:rsid w:val="009B0BC1"/>
    <w:rsid w:val="009B0EB8"/>
    <w:rsid w:val="009B26E3"/>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A02"/>
    <w:rsid w:val="009C4F54"/>
    <w:rsid w:val="009C54D8"/>
    <w:rsid w:val="009C57A4"/>
    <w:rsid w:val="009C5D07"/>
    <w:rsid w:val="009C5E18"/>
    <w:rsid w:val="009C6190"/>
    <w:rsid w:val="009C679F"/>
    <w:rsid w:val="009C693A"/>
    <w:rsid w:val="009C6F50"/>
    <w:rsid w:val="009C73FD"/>
    <w:rsid w:val="009C75DE"/>
    <w:rsid w:val="009C7DE9"/>
    <w:rsid w:val="009C7FE6"/>
    <w:rsid w:val="009D02F8"/>
    <w:rsid w:val="009D07CA"/>
    <w:rsid w:val="009D0C6B"/>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5880"/>
    <w:rsid w:val="009D6243"/>
    <w:rsid w:val="009D6574"/>
    <w:rsid w:val="009D6C86"/>
    <w:rsid w:val="009D6CD1"/>
    <w:rsid w:val="009D7515"/>
    <w:rsid w:val="009D7CD4"/>
    <w:rsid w:val="009E0468"/>
    <w:rsid w:val="009E0BF9"/>
    <w:rsid w:val="009E1608"/>
    <w:rsid w:val="009E17AB"/>
    <w:rsid w:val="009E204C"/>
    <w:rsid w:val="009E23C9"/>
    <w:rsid w:val="009E28EA"/>
    <w:rsid w:val="009E2AC2"/>
    <w:rsid w:val="009E2BD3"/>
    <w:rsid w:val="009E304A"/>
    <w:rsid w:val="009E3475"/>
    <w:rsid w:val="009E35C6"/>
    <w:rsid w:val="009E4261"/>
    <w:rsid w:val="009E430E"/>
    <w:rsid w:val="009E472E"/>
    <w:rsid w:val="009E4AD9"/>
    <w:rsid w:val="009E4B6E"/>
    <w:rsid w:val="009E4FB4"/>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6F10"/>
    <w:rsid w:val="009F750E"/>
    <w:rsid w:val="009F7967"/>
    <w:rsid w:val="009F7AEF"/>
    <w:rsid w:val="009F7E47"/>
    <w:rsid w:val="00A001F2"/>
    <w:rsid w:val="00A0042C"/>
    <w:rsid w:val="00A00AB2"/>
    <w:rsid w:val="00A00CF2"/>
    <w:rsid w:val="00A0105A"/>
    <w:rsid w:val="00A011AD"/>
    <w:rsid w:val="00A01AF4"/>
    <w:rsid w:val="00A01BED"/>
    <w:rsid w:val="00A01D6B"/>
    <w:rsid w:val="00A01F5C"/>
    <w:rsid w:val="00A0209C"/>
    <w:rsid w:val="00A0257A"/>
    <w:rsid w:val="00A02B56"/>
    <w:rsid w:val="00A02DBA"/>
    <w:rsid w:val="00A03553"/>
    <w:rsid w:val="00A0375B"/>
    <w:rsid w:val="00A03CAB"/>
    <w:rsid w:val="00A047E9"/>
    <w:rsid w:val="00A0510B"/>
    <w:rsid w:val="00A101CF"/>
    <w:rsid w:val="00A101DD"/>
    <w:rsid w:val="00A10B0B"/>
    <w:rsid w:val="00A10CFF"/>
    <w:rsid w:val="00A11BDD"/>
    <w:rsid w:val="00A11D12"/>
    <w:rsid w:val="00A122C0"/>
    <w:rsid w:val="00A12514"/>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F60"/>
    <w:rsid w:val="00A21D37"/>
    <w:rsid w:val="00A22130"/>
    <w:rsid w:val="00A223C3"/>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27D86"/>
    <w:rsid w:val="00A30263"/>
    <w:rsid w:val="00A30299"/>
    <w:rsid w:val="00A30E19"/>
    <w:rsid w:val="00A31042"/>
    <w:rsid w:val="00A3110C"/>
    <w:rsid w:val="00A311B8"/>
    <w:rsid w:val="00A314C8"/>
    <w:rsid w:val="00A31535"/>
    <w:rsid w:val="00A316D4"/>
    <w:rsid w:val="00A31729"/>
    <w:rsid w:val="00A322BA"/>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65C"/>
    <w:rsid w:val="00A50980"/>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DC6"/>
    <w:rsid w:val="00A60ECE"/>
    <w:rsid w:val="00A612D4"/>
    <w:rsid w:val="00A61712"/>
    <w:rsid w:val="00A6190C"/>
    <w:rsid w:val="00A61F63"/>
    <w:rsid w:val="00A61FBC"/>
    <w:rsid w:val="00A6259E"/>
    <w:rsid w:val="00A62A5B"/>
    <w:rsid w:val="00A62C2F"/>
    <w:rsid w:val="00A62DF6"/>
    <w:rsid w:val="00A62FEA"/>
    <w:rsid w:val="00A63130"/>
    <w:rsid w:val="00A63268"/>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453"/>
    <w:rsid w:val="00A726A8"/>
    <w:rsid w:val="00A7283A"/>
    <w:rsid w:val="00A72BFC"/>
    <w:rsid w:val="00A72CD5"/>
    <w:rsid w:val="00A72CDE"/>
    <w:rsid w:val="00A72E3F"/>
    <w:rsid w:val="00A73502"/>
    <w:rsid w:val="00A73572"/>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6F2A"/>
    <w:rsid w:val="00A771B6"/>
    <w:rsid w:val="00A77336"/>
    <w:rsid w:val="00A779C3"/>
    <w:rsid w:val="00A77BDC"/>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371F"/>
    <w:rsid w:val="00A84772"/>
    <w:rsid w:val="00A84DD2"/>
    <w:rsid w:val="00A85515"/>
    <w:rsid w:val="00A8558B"/>
    <w:rsid w:val="00A856FC"/>
    <w:rsid w:val="00A85A38"/>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6297"/>
    <w:rsid w:val="00A978AC"/>
    <w:rsid w:val="00A97A68"/>
    <w:rsid w:val="00A97D49"/>
    <w:rsid w:val="00A97DD4"/>
    <w:rsid w:val="00A97F09"/>
    <w:rsid w:val="00A97F62"/>
    <w:rsid w:val="00AA030B"/>
    <w:rsid w:val="00AA06E6"/>
    <w:rsid w:val="00AA0A7A"/>
    <w:rsid w:val="00AA0C8C"/>
    <w:rsid w:val="00AA1CB0"/>
    <w:rsid w:val="00AA1D33"/>
    <w:rsid w:val="00AA2DFA"/>
    <w:rsid w:val="00AA2FE6"/>
    <w:rsid w:val="00AA46AA"/>
    <w:rsid w:val="00AA50B0"/>
    <w:rsid w:val="00AA5328"/>
    <w:rsid w:val="00AA54E2"/>
    <w:rsid w:val="00AA5584"/>
    <w:rsid w:val="00AA58E3"/>
    <w:rsid w:val="00AA5FE7"/>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D09"/>
    <w:rsid w:val="00AB3EA9"/>
    <w:rsid w:val="00AB4392"/>
    <w:rsid w:val="00AB4DB3"/>
    <w:rsid w:val="00AB4F7D"/>
    <w:rsid w:val="00AB4FF4"/>
    <w:rsid w:val="00AB5025"/>
    <w:rsid w:val="00AB5921"/>
    <w:rsid w:val="00AB5A3D"/>
    <w:rsid w:val="00AB6CD8"/>
    <w:rsid w:val="00AB6E16"/>
    <w:rsid w:val="00AB6E68"/>
    <w:rsid w:val="00AB7847"/>
    <w:rsid w:val="00AB7BE7"/>
    <w:rsid w:val="00AB7E30"/>
    <w:rsid w:val="00AC0110"/>
    <w:rsid w:val="00AC0ABE"/>
    <w:rsid w:val="00AC0B86"/>
    <w:rsid w:val="00AC0F07"/>
    <w:rsid w:val="00AC15C9"/>
    <w:rsid w:val="00AC16A9"/>
    <w:rsid w:val="00AC231E"/>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60DE"/>
    <w:rsid w:val="00AC6D66"/>
    <w:rsid w:val="00AC6F41"/>
    <w:rsid w:val="00AC71B8"/>
    <w:rsid w:val="00AC75ED"/>
    <w:rsid w:val="00AC79A1"/>
    <w:rsid w:val="00AD1AA3"/>
    <w:rsid w:val="00AD1E77"/>
    <w:rsid w:val="00AD2267"/>
    <w:rsid w:val="00AD25B3"/>
    <w:rsid w:val="00AD278F"/>
    <w:rsid w:val="00AD2864"/>
    <w:rsid w:val="00AD2E76"/>
    <w:rsid w:val="00AD33F3"/>
    <w:rsid w:val="00AD3A49"/>
    <w:rsid w:val="00AD3BB7"/>
    <w:rsid w:val="00AD3F74"/>
    <w:rsid w:val="00AD4DA8"/>
    <w:rsid w:val="00AD514F"/>
    <w:rsid w:val="00AD5159"/>
    <w:rsid w:val="00AD55DE"/>
    <w:rsid w:val="00AD5827"/>
    <w:rsid w:val="00AD5C31"/>
    <w:rsid w:val="00AD6A0F"/>
    <w:rsid w:val="00AD6C46"/>
    <w:rsid w:val="00AD6DC6"/>
    <w:rsid w:val="00AD6F07"/>
    <w:rsid w:val="00AD732B"/>
    <w:rsid w:val="00AD76F9"/>
    <w:rsid w:val="00AE01F6"/>
    <w:rsid w:val="00AE0233"/>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48AA"/>
    <w:rsid w:val="00AE5D1C"/>
    <w:rsid w:val="00AE6A15"/>
    <w:rsid w:val="00AE78D9"/>
    <w:rsid w:val="00AE7FE5"/>
    <w:rsid w:val="00AF0354"/>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11F0"/>
    <w:rsid w:val="00B01368"/>
    <w:rsid w:val="00B013C8"/>
    <w:rsid w:val="00B01755"/>
    <w:rsid w:val="00B01CC3"/>
    <w:rsid w:val="00B01F71"/>
    <w:rsid w:val="00B0213C"/>
    <w:rsid w:val="00B023C6"/>
    <w:rsid w:val="00B024DF"/>
    <w:rsid w:val="00B0257B"/>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6F49"/>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21BF"/>
    <w:rsid w:val="00B332ED"/>
    <w:rsid w:val="00B342AA"/>
    <w:rsid w:val="00B34321"/>
    <w:rsid w:val="00B343A6"/>
    <w:rsid w:val="00B347ED"/>
    <w:rsid w:val="00B34B0F"/>
    <w:rsid w:val="00B34CF0"/>
    <w:rsid w:val="00B35410"/>
    <w:rsid w:val="00B36624"/>
    <w:rsid w:val="00B36977"/>
    <w:rsid w:val="00B36DE7"/>
    <w:rsid w:val="00B372B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0D8"/>
    <w:rsid w:val="00B542C3"/>
    <w:rsid w:val="00B5436F"/>
    <w:rsid w:val="00B54C66"/>
    <w:rsid w:val="00B550D9"/>
    <w:rsid w:val="00B55617"/>
    <w:rsid w:val="00B55957"/>
    <w:rsid w:val="00B55AC1"/>
    <w:rsid w:val="00B562EE"/>
    <w:rsid w:val="00B57510"/>
    <w:rsid w:val="00B57A7F"/>
    <w:rsid w:val="00B60165"/>
    <w:rsid w:val="00B6073C"/>
    <w:rsid w:val="00B607B3"/>
    <w:rsid w:val="00B61236"/>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67F2B"/>
    <w:rsid w:val="00B709C5"/>
    <w:rsid w:val="00B7160B"/>
    <w:rsid w:val="00B716F1"/>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8B"/>
    <w:rsid w:val="00B76F70"/>
    <w:rsid w:val="00B77334"/>
    <w:rsid w:val="00B77640"/>
    <w:rsid w:val="00B8025F"/>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435"/>
    <w:rsid w:val="00B83469"/>
    <w:rsid w:val="00B83642"/>
    <w:rsid w:val="00B83AE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C96"/>
    <w:rsid w:val="00B97E3C"/>
    <w:rsid w:val="00BA03B1"/>
    <w:rsid w:val="00BA0F1D"/>
    <w:rsid w:val="00BA1172"/>
    <w:rsid w:val="00BA14B8"/>
    <w:rsid w:val="00BA14D7"/>
    <w:rsid w:val="00BA1545"/>
    <w:rsid w:val="00BA1D8F"/>
    <w:rsid w:val="00BA2709"/>
    <w:rsid w:val="00BA2E97"/>
    <w:rsid w:val="00BA31FD"/>
    <w:rsid w:val="00BA33D2"/>
    <w:rsid w:val="00BA3458"/>
    <w:rsid w:val="00BA40F1"/>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3D6"/>
    <w:rsid w:val="00BC745B"/>
    <w:rsid w:val="00BC77E9"/>
    <w:rsid w:val="00BC78F2"/>
    <w:rsid w:val="00BC7935"/>
    <w:rsid w:val="00BC7BA8"/>
    <w:rsid w:val="00BD0148"/>
    <w:rsid w:val="00BD04F7"/>
    <w:rsid w:val="00BD069D"/>
    <w:rsid w:val="00BD07C4"/>
    <w:rsid w:val="00BD0E0F"/>
    <w:rsid w:val="00BD11F2"/>
    <w:rsid w:val="00BD14F0"/>
    <w:rsid w:val="00BD1801"/>
    <w:rsid w:val="00BD1E41"/>
    <w:rsid w:val="00BD1ED6"/>
    <w:rsid w:val="00BD2072"/>
    <w:rsid w:val="00BD251F"/>
    <w:rsid w:val="00BD2D48"/>
    <w:rsid w:val="00BD34B6"/>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435"/>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DA4"/>
    <w:rsid w:val="00BE7F59"/>
    <w:rsid w:val="00BF04CA"/>
    <w:rsid w:val="00BF07D5"/>
    <w:rsid w:val="00BF0BD4"/>
    <w:rsid w:val="00BF0F27"/>
    <w:rsid w:val="00BF1215"/>
    <w:rsid w:val="00BF139A"/>
    <w:rsid w:val="00BF13CA"/>
    <w:rsid w:val="00BF13DC"/>
    <w:rsid w:val="00BF1553"/>
    <w:rsid w:val="00BF1595"/>
    <w:rsid w:val="00BF1C21"/>
    <w:rsid w:val="00BF1EDB"/>
    <w:rsid w:val="00BF2B17"/>
    <w:rsid w:val="00BF2DE9"/>
    <w:rsid w:val="00BF3561"/>
    <w:rsid w:val="00BF35EB"/>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28C3"/>
    <w:rsid w:val="00C02B7E"/>
    <w:rsid w:val="00C02D11"/>
    <w:rsid w:val="00C03883"/>
    <w:rsid w:val="00C03D43"/>
    <w:rsid w:val="00C043F7"/>
    <w:rsid w:val="00C0469A"/>
    <w:rsid w:val="00C05181"/>
    <w:rsid w:val="00C05394"/>
    <w:rsid w:val="00C057FD"/>
    <w:rsid w:val="00C059A6"/>
    <w:rsid w:val="00C06023"/>
    <w:rsid w:val="00C067C9"/>
    <w:rsid w:val="00C06846"/>
    <w:rsid w:val="00C06906"/>
    <w:rsid w:val="00C069C9"/>
    <w:rsid w:val="00C07000"/>
    <w:rsid w:val="00C0708F"/>
    <w:rsid w:val="00C07C4C"/>
    <w:rsid w:val="00C07E84"/>
    <w:rsid w:val="00C10FEF"/>
    <w:rsid w:val="00C1104E"/>
    <w:rsid w:val="00C111EC"/>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0A4"/>
    <w:rsid w:val="00C225AA"/>
    <w:rsid w:val="00C2274F"/>
    <w:rsid w:val="00C22B8D"/>
    <w:rsid w:val="00C22DB6"/>
    <w:rsid w:val="00C22E5F"/>
    <w:rsid w:val="00C22E9E"/>
    <w:rsid w:val="00C22EEB"/>
    <w:rsid w:val="00C23082"/>
    <w:rsid w:val="00C232B6"/>
    <w:rsid w:val="00C235C2"/>
    <w:rsid w:val="00C238BD"/>
    <w:rsid w:val="00C23F9F"/>
    <w:rsid w:val="00C23FD2"/>
    <w:rsid w:val="00C24CFF"/>
    <w:rsid w:val="00C24E5C"/>
    <w:rsid w:val="00C25C1E"/>
    <w:rsid w:val="00C267F2"/>
    <w:rsid w:val="00C26EFB"/>
    <w:rsid w:val="00C27022"/>
    <w:rsid w:val="00C270E9"/>
    <w:rsid w:val="00C275CE"/>
    <w:rsid w:val="00C2767A"/>
    <w:rsid w:val="00C27ABE"/>
    <w:rsid w:val="00C301BB"/>
    <w:rsid w:val="00C304BA"/>
    <w:rsid w:val="00C311D2"/>
    <w:rsid w:val="00C318CD"/>
    <w:rsid w:val="00C31A9D"/>
    <w:rsid w:val="00C31FE0"/>
    <w:rsid w:val="00C31FEB"/>
    <w:rsid w:val="00C322B9"/>
    <w:rsid w:val="00C32DD1"/>
    <w:rsid w:val="00C330F2"/>
    <w:rsid w:val="00C33336"/>
    <w:rsid w:val="00C33782"/>
    <w:rsid w:val="00C3379C"/>
    <w:rsid w:val="00C33BE3"/>
    <w:rsid w:val="00C33E32"/>
    <w:rsid w:val="00C33E74"/>
    <w:rsid w:val="00C33EAF"/>
    <w:rsid w:val="00C343C4"/>
    <w:rsid w:val="00C345BE"/>
    <w:rsid w:val="00C348FC"/>
    <w:rsid w:val="00C35254"/>
    <w:rsid w:val="00C35971"/>
    <w:rsid w:val="00C35B5B"/>
    <w:rsid w:val="00C35FF5"/>
    <w:rsid w:val="00C36BE3"/>
    <w:rsid w:val="00C37711"/>
    <w:rsid w:val="00C378FB"/>
    <w:rsid w:val="00C37EDC"/>
    <w:rsid w:val="00C400BD"/>
    <w:rsid w:val="00C403EF"/>
    <w:rsid w:val="00C405DE"/>
    <w:rsid w:val="00C40664"/>
    <w:rsid w:val="00C40A2B"/>
    <w:rsid w:val="00C40C0E"/>
    <w:rsid w:val="00C40E81"/>
    <w:rsid w:val="00C411F4"/>
    <w:rsid w:val="00C41644"/>
    <w:rsid w:val="00C418DF"/>
    <w:rsid w:val="00C41B9A"/>
    <w:rsid w:val="00C42488"/>
    <w:rsid w:val="00C42810"/>
    <w:rsid w:val="00C42D3C"/>
    <w:rsid w:val="00C430D3"/>
    <w:rsid w:val="00C4326D"/>
    <w:rsid w:val="00C4329D"/>
    <w:rsid w:val="00C4388C"/>
    <w:rsid w:val="00C43C4A"/>
    <w:rsid w:val="00C43D1B"/>
    <w:rsid w:val="00C44123"/>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405C"/>
    <w:rsid w:val="00C543DC"/>
    <w:rsid w:val="00C54A67"/>
    <w:rsid w:val="00C54B02"/>
    <w:rsid w:val="00C54C28"/>
    <w:rsid w:val="00C5527C"/>
    <w:rsid w:val="00C559BE"/>
    <w:rsid w:val="00C55A9A"/>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7A"/>
    <w:rsid w:val="00C628AB"/>
    <w:rsid w:val="00C62CCB"/>
    <w:rsid w:val="00C62D24"/>
    <w:rsid w:val="00C63091"/>
    <w:rsid w:val="00C63153"/>
    <w:rsid w:val="00C6335E"/>
    <w:rsid w:val="00C6379D"/>
    <w:rsid w:val="00C63816"/>
    <w:rsid w:val="00C63A5D"/>
    <w:rsid w:val="00C63D87"/>
    <w:rsid w:val="00C646D8"/>
    <w:rsid w:val="00C64AA6"/>
    <w:rsid w:val="00C65C25"/>
    <w:rsid w:val="00C6698E"/>
    <w:rsid w:val="00C67163"/>
    <w:rsid w:val="00C673E3"/>
    <w:rsid w:val="00C67751"/>
    <w:rsid w:val="00C67782"/>
    <w:rsid w:val="00C67BA9"/>
    <w:rsid w:val="00C67C46"/>
    <w:rsid w:val="00C707BD"/>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03"/>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D51"/>
    <w:rsid w:val="00C91223"/>
    <w:rsid w:val="00C91554"/>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D69"/>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3A63"/>
    <w:rsid w:val="00CA3CCF"/>
    <w:rsid w:val="00CA3D48"/>
    <w:rsid w:val="00CA4281"/>
    <w:rsid w:val="00CA4598"/>
    <w:rsid w:val="00CA4F0F"/>
    <w:rsid w:val="00CA50E1"/>
    <w:rsid w:val="00CA5CCA"/>
    <w:rsid w:val="00CA5EF4"/>
    <w:rsid w:val="00CA72DE"/>
    <w:rsid w:val="00CA78FA"/>
    <w:rsid w:val="00CA7D69"/>
    <w:rsid w:val="00CB0634"/>
    <w:rsid w:val="00CB0A08"/>
    <w:rsid w:val="00CB0E0C"/>
    <w:rsid w:val="00CB11E7"/>
    <w:rsid w:val="00CB18CE"/>
    <w:rsid w:val="00CB1B5C"/>
    <w:rsid w:val="00CB1DCB"/>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4BF"/>
    <w:rsid w:val="00CC3CF0"/>
    <w:rsid w:val="00CC3E11"/>
    <w:rsid w:val="00CC3E2C"/>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6E"/>
    <w:rsid w:val="00CD359B"/>
    <w:rsid w:val="00CD35D3"/>
    <w:rsid w:val="00CD3744"/>
    <w:rsid w:val="00CD38B9"/>
    <w:rsid w:val="00CD3D0C"/>
    <w:rsid w:val="00CD4511"/>
    <w:rsid w:val="00CD473E"/>
    <w:rsid w:val="00CD4C34"/>
    <w:rsid w:val="00CD56CB"/>
    <w:rsid w:val="00CD5B15"/>
    <w:rsid w:val="00CD632B"/>
    <w:rsid w:val="00CD6A41"/>
    <w:rsid w:val="00CD6FAE"/>
    <w:rsid w:val="00CD741F"/>
    <w:rsid w:val="00CD77AF"/>
    <w:rsid w:val="00CE0647"/>
    <w:rsid w:val="00CE08F5"/>
    <w:rsid w:val="00CE0912"/>
    <w:rsid w:val="00CE0ACE"/>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0B8"/>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BCD"/>
    <w:rsid w:val="00D00CB9"/>
    <w:rsid w:val="00D00DF0"/>
    <w:rsid w:val="00D012D4"/>
    <w:rsid w:val="00D0191F"/>
    <w:rsid w:val="00D019AD"/>
    <w:rsid w:val="00D01A8D"/>
    <w:rsid w:val="00D01CA5"/>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63"/>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280"/>
    <w:rsid w:val="00D22C1E"/>
    <w:rsid w:val="00D22C65"/>
    <w:rsid w:val="00D22E59"/>
    <w:rsid w:val="00D22F37"/>
    <w:rsid w:val="00D23446"/>
    <w:rsid w:val="00D23AF7"/>
    <w:rsid w:val="00D23C0A"/>
    <w:rsid w:val="00D241EC"/>
    <w:rsid w:val="00D242E4"/>
    <w:rsid w:val="00D243BA"/>
    <w:rsid w:val="00D24B55"/>
    <w:rsid w:val="00D25003"/>
    <w:rsid w:val="00D25049"/>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623"/>
    <w:rsid w:val="00D341BC"/>
    <w:rsid w:val="00D34C43"/>
    <w:rsid w:val="00D350C8"/>
    <w:rsid w:val="00D35887"/>
    <w:rsid w:val="00D3672D"/>
    <w:rsid w:val="00D36747"/>
    <w:rsid w:val="00D3732A"/>
    <w:rsid w:val="00D3757A"/>
    <w:rsid w:val="00D376A9"/>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32C2"/>
    <w:rsid w:val="00D53782"/>
    <w:rsid w:val="00D5387B"/>
    <w:rsid w:val="00D538F5"/>
    <w:rsid w:val="00D53C57"/>
    <w:rsid w:val="00D543D7"/>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9EB"/>
    <w:rsid w:val="00D65A35"/>
    <w:rsid w:val="00D65E58"/>
    <w:rsid w:val="00D660FF"/>
    <w:rsid w:val="00D6679A"/>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8E"/>
    <w:rsid w:val="00D76DEB"/>
    <w:rsid w:val="00D77426"/>
    <w:rsid w:val="00D777C7"/>
    <w:rsid w:val="00D77CE6"/>
    <w:rsid w:val="00D77CF0"/>
    <w:rsid w:val="00D77EED"/>
    <w:rsid w:val="00D804C8"/>
    <w:rsid w:val="00D80791"/>
    <w:rsid w:val="00D812D5"/>
    <w:rsid w:val="00D8212A"/>
    <w:rsid w:val="00D82264"/>
    <w:rsid w:val="00D8231B"/>
    <w:rsid w:val="00D826BB"/>
    <w:rsid w:val="00D827F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0D0"/>
    <w:rsid w:val="00D95D9A"/>
    <w:rsid w:val="00D9659E"/>
    <w:rsid w:val="00D965B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603"/>
    <w:rsid w:val="00DA3E03"/>
    <w:rsid w:val="00DA4350"/>
    <w:rsid w:val="00DA47BF"/>
    <w:rsid w:val="00DA4EBE"/>
    <w:rsid w:val="00DA5408"/>
    <w:rsid w:val="00DA5486"/>
    <w:rsid w:val="00DA554C"/>
    <w:rsid w:val="00DA5637"/>
    <w:rsid w:val="00DA5A66"/>
    <w:rsid w:val="00DA61E8"/>
    <w:rsid w:val="00DA7370"/>
    <w:rsid w:val="00DA760A"/>
    <w:rsid w:val="00DA76C5"/>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6B4D"/>
    <w:rsid w:val="00DB71B4"/>
    <w:rsid w:val="00DB73B2"/>
    <w:rsid w:val="00DB7E92"/>
    <w:rsid w:val="00DC009C"/>
    <w:rsid w:val="00DC0AC3"/>
    <w:rsid w:val="00DC0DB1"/>
    <w:rsid w:val="00DC0E10"/>
    <w:rsid w:val="00DC1030"/>
    <w:rsid w:val="00DC1CC5"/>
    <w:rsid w:val="00DC2162"/>
    <w:rsid w:val="00DC2384"/>
    <w:rsid w:val="00DC2600"/>
    <w:rsid w:val="00DC26AC"/>
    <w:rsid w:val="00DC292E"/>
    <w:rsid w:val="00DC2E0A"/>
    <w:rsid w:val="00DC2F38"/>
    <w:rsid w:val="00DC332A"/>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F4"/>
    <w:rsid w:val="00DD3623"/>
    <w:rsid w:val="00DD3892"/>
    <w:rsid w:val="00DD38E8"/>
    <w:rsid w:val="00DD469E"/>
    <w:rsid w:val="00DD47E7"/>
    <w:rsid w:val="00DD4F61"/>
    <w:rsid w:val="00DD5414"/>
    <w:rsid w:val="00DD5ACB"/>
    <w:rsid w:val="00DD6547"/>
    <w:rsid w:val="00DD66F2"/>
    <w:rsid w:val="00DD6D94"/>
    <w:rsid w:val="00DD70A3"/>
    <w:rsid w:val="00DD7221"/>
    <w:rsid w:val="00DD77A4"/>
    <w:rsid w:val="00DD7A3D"/>
    <w:rsid w:val="00DE013F"/>
    <w:rsid w:val="00DE1EA3"/>
    <w:rsid w:val="00DE2836"/>
    <w:rsid w:val="00DE2996"/>
    <w:rsid w:val="00DE2DD1"/>
    <w:rsid w:val="00DE3568"/>
    <w:rsid w:val="00DE3646"/>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EA5"/>
    <w:rsid w:val="00DF796D"/>
    <w:rsid w:val="00DF7A33"/>
    <w:rsid w:val="00DF7DC5"/>
    <w:rsid w:val="00E00907"/>
    <w:rsid w:val="00E00C98"/>
    <w:rsid w:val="00E00D39"/>
    <w:rsid w:val="00E0151F"/>
    <w:rsid w:val="00E0163A"/>
    <w:rsid w:val="00E01FEB"/>
    <w:rsid w:val="00E022C0"/>
    <w:rsid w:val="00E023E7"/>
    <w:rsid w:val="00E02508"/>
    <w:rsid w:val="00E02FF2"/>
    <w:rsid w:val="00E0375E"/>
    <w:rsid w:val="00E0378C"/>
    <w:rsid w:val="00E04253"/>
    <w:rsid w:val="00E0464D"/>
    <w:rsid w:val="00E051AF"/>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35CB"/>
    <w:rsid w:val="00E14F14"/>
    <w:rsid w:val="00E15171"/>
    <w:rsid w:val="00E1523C"/>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1A2"/>
    <w:rsid w:val="00E2346F"/>
    <w:rsid w:val="00E23854"/>
    <w:rsid w:val="00E23999"/>
    <w:rsid w:val="00E23AF0"/>
    <w:rsid w:val="00E23BD2"/>
    <w:rsid w:val="00E24373"/>
    <w:rsid w:val="00E2458F"/>
    <w:rsid w:val="00E24C3D"/>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2BD5"/>
    <w:rsid w:val="00E32CFE"/>
    <w:rsid w:val="00E334C8"/>
    <w:rsid w:val="00E34179"/>
    <w:rsid w:val="00E344F5"/>
    <w:rsid w:val="00E34706"/>
    <w:rsid w:val="00E349D0"/>
    <w:rsid w:val="00E34AC7"/>
    <w:rsid w:val="00E34AF0"/>
    <w:rsid w:val="00E35080"/>
    <w:rsid w:val="00E35754"/>
    <w:rsid w:val="00E35BD8"/>
    <w:rsid w:val="00E360B6"/>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423"/>
    <w:rsid w:val="00E4547E"/>
    <w:rsid w:val="00E45698"/>
    <w:rsid w:val="00E458ED"/>
    <w:rsid w:val="00E45AE1"/>
    <w:rsid w:val="00E45BD5"/>
    <w:rsid w:val="00E46192"/>
    <w:rsid w:val="00E46865"/>
    <w:rsid w:val="00E46903"/>
    <w:rsid w:val="00E47760"/>
    <w:rsid w:val="00E477E8"/>
    <w:rsid w:val="00E478A0"/>
    <w:rsid w:val="00E47ABD"/>
    <w:rsid w:val="00E47B0F"/>
    <w:rsid w:val="00E50085"/>
    <w:rsid w:val="00E5028C"/>
    <w:rsid w:val="00E5041D"/>
    <w:rsid w:val="00E506DB"/>
    <w:rsid w:val="00E5172A"/>
    <w:rsid w:val="00E52238"/>
    <w:rsid w:val="00E52402"/>
    <w:rsid w:val="00E52E28"/>
    <w:rsid w:val="00E53165"/>
    <w:rsid w:val="00E533CC"/>
    <w:rsid w:val="00E53A04"/>
    <w:rsid w:val="00E53AC5"/>
    <w:rsid w:val="00E53E77"/>
    <w:rsid w:val="00E54066"/>
    <w:rsid w:val="00E54183"/>
    <w:rsid w:val="00E54589"/>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5EEA"/>
    <w:rsid w:val="00E661F9"/>
    <w:rsid w:val="00E665B5"/>
    <w:rsid w:val="00E67062"/>
    <w:rsid w:val="00E676B7"/>
    <w:rsid w:val="00E7152C"/>
    <w:rsid w:val="00E715EB"/>
    <w:rsid w:val="00E71F07"/>
    <w:rsid w:val="00E71F56"/>
    <w:rsid w:val="00E720D2"/>
    <w:rsid w:val="00E722A0"/>
    <w:rsid w:val="00E72C34"/>
    <w:rsid w:val="00E72EEF"/>
    <w:rsid w:val="00E74187"/>
    <w:rsid w:val="00E74BC1"/>
    <w:rsid w:val="00E75955"/>
    <w:rsid w:val="00E75B65"/>
    <w:rsid w:val="00E76013"/>
    <w:rsid w:val="00E76BBC"/>
    <w:rsid w:val="00E76DAC"/>
    <w:rsid w:val="00E77991"/>
    <w:rsid w:val="00E77C09"/>
    <w:rsid w:val="00E80546"/>
    <w:rsid w:val="00E80DD2"/>
    <w:rsid w:val="00E80E9A"/>
    <w:rsid w:val="00E80EB7"/>
    <w:rsid w:val="00E81422"/>
    <w:rsid w:val="00E8187C"/>
    <w:rsid w:val="00E81BB2"/>
    <w:rsid w:val="00E81FB6"/>
    <w:rsid w:val="00E8213B"/>
    <w:rsid w:val="00E825A7"/>
    <w:rsid w:val="00E8279D"/>
    <w:rsid w:val="00E8348D"/>
    <w:rsid w:val="00E83833"/>
    <w:rsid w:val="00E83B8A"/>
    <w:rsid w:val="00E8528D"/>
    <w:rsid w:val="00E8593B"/>
    <w:rsid w:val="00E85EE2"/>
    <w:rsid w:val="00E864B9"/>
    <w:rsid w:val="00E86A79"/>
    <w:rsid w:val="00E86C38"/>
    <w:rsid w:val="00E871B3"/>
    <w:rsid w:val="00E8743A"/>
    <w:rsid w:val="00E87475"/>
    <w:rsid w:val="00E875AC"/>
    <w:rsid w:val="00E875BB"/>
    <w:rsid w:val="00E876BA"/>
    <w:rsid w:val="00E87B34"/>
    <w:rsid w:val="00E87EED"/>
    <w:rsid w:val="00E911EF"/>
    <w:rsid w:val="00E9186E"/>
    <w:rsid w:val="00E91B67"/>
    <w:rsid w:val="00E91F19"/>
    <w:rsid w:val="00E92BC2"/>
    <w:rsid w:val="00E9300D"/>
    <w:rsid w:val="00E936E8"/>
    <w:rsid w:val="00E93856"/>
    <w:rsid w:val="00E93A4A"/>
    <w:rsid w:val="00E94520"/>
    <w:rsid w:val="00E945C4"/>
    <w:rsid w:val="00E951B4"/>
    <w:rsid w:val="00E953F6"/>
    <w:rsid w:val="00E95561"/>
    <w:rsid w:val="00E95739"/>
    <w:rsid w:val="00E9583C"/>
    <w:rsid w:val="00E95C26"/>
    <w:rsid w:val="00E96381"/>
    <w:rsid w:val="00E96498"/>
    <w:rsid w:val="00E964A5"/>
    <w:rsid w:val="00E9684A"/>
    <w:rsid w:val="00E96ADD"/>
    <w:rsid w:val="00E97124"/>
    <w:rsid w:val="00E97687"/>
    <w:rsid w:val="00E97A1B"/>
    <w:rsid w:val="00E97D3C"/>
    <w:rsid w:val="00E97FF3"/>
    <w:rsid w:val="00EA025E"/>
    <w:rsid w:val="00EA0366"/>
    <w:rsid w:val="00EA0809"/>
    <w:rsid w:val="00EA11A4"/>
    <w:rsid w:val="00EA123B"/>
    <w:rsid w:val="00EA15E1"/>
    <w:rsid w:val="00EA1903"/>
    <w:rsid w:val="00EA1EB8"/>
    <w:rsid w:val="00EA221A"/>
    <w:rsid w:val="00EA2F18"/>
    <w:rsid w:val="00EA2FBB"/>
    <w:rsid w:val="00EA3A35"/>
    <w:rsid w:val="00EA3CFA"/>
    <w:rsid w:val="00EA44D4"/>
    <w:rsid w:val="00EA450C"/>
    <w:rsid w:val="00EA4658"/>
    <w:rsid w:val="00EA478B"/>
    <w:rsid w:val="00EA5230"/>
    <w:rsid w:val="00EA5A65"/>
    <w:rsid w:val="00EA6635"/>
    <w:rsid w:val="00EA6701"/>
    <w:rsid w:val="00EA6D2C"/>
    <w:rsid w:val="00EB00DF"/>
    <w:rsid w:val="00EB046A"/>
    <w:rsid w:val="00EB056C"/>
    <w:rsid w:val="00EB0784"/>
    <w:rsid w:val="00EB0831"/>
    <w:rsid w:val="00EB08F6"/>
    <w:rsid w:val="00EB0D2D"/>
    <w:rsid w:val="00EB0FA3"/>
    <w:rsid w:val="00EB0FFA"/>
    <w:rsid w:val="00EB1A18"/>
    <w:rsid w:val="00EB1C7F"/>
    <w:rsid w:val="00EB2448"/>
    <w:rsid w:val="00EB2922"/>
    <w:rsid w:val="00EB31A7"/>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D6D"/>
    <w:rsid w:val="00EC1F1C"/>
    <w:rsid w:val="00EC20A1"/>
    <w:rsid w:val="00EC2497"/>
    <w:rsid w:val="00EC285B"/>
    <w:rsid w:val="00EC2E64"/>
    <w:rsid w:val="00EC3024"/>
    <w:rsid w:val="00EC30D6"/>
    <w:rsid w:val="00EC327E"/>
    <w:rsid w:val="00EC3318"/>
    <w:rsid w:val="00EC3E3B"/>
    <w:rsid w:val="00EC4074"/>
    <w:rsid w:val="00EC4221"/>
    <w:rsid w:val="00EC4F56"/>
    <w:rsid w:val="00EC526A"/>
    <w:rsid w:val="00EC542F"/>
    <w:rsid w:val="00EC5691"/>
    <w:rsid w:val="00EC593D"/>
    <w:rsid w:val="00EC5B38"/>
    <w:rsid w:val="00EC5C44"/>
    <w:rsid w:val="00EC5C48"/>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99B"/>
    <w:rsid w:val="00ED1D33"/>
    <w:rsid w:val="00ED2B22"/>
    <w:rsid w:val="00ED3964"/>
    <w:rsid w:val="00ED529F"/>
    <w:rsid w:val="00ED5852"/>
    <w:rsid w:val="00ED5D01"/>
    <w:rsid w:val="00ED60C8"/>
    <w:rsid w:val="00ED62A5"/>
    <w:rsid w:val="00ED7672"/>
    <w:rsid w:val="00EE02A2"/>
    <w:rsid w:val="00EE069C"/>
    <w:rsid w:val="00EE0941"/>
    <w:rsid w:val="00EE1064"/>
    <w:rsid w:val="00EE1522"/>
    <w:rsid w:val="00EE1528"/>
    <w:rsid w:val="00EE1577"/>
    <w:rsid w:val="00EE1B26"/>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5B7"/>
    <w:rsid w:val="00F008EB"/>
    <w:rsid w:val="00F00AFD"/>
    <w:rsid w:val="00F015B9"/>
    <w:rsid w:val="00F01715"/>
    <w:rsid w:val="00F01D78"/>
    <w:rsid w:val="00F01E7F"/>
    <w:rsid w:val="00F022DA"/>
    <w:rsid w:val="00F02514"/>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014"/>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F3E"/>
    <w:rsid w:val="00F27092"/>
    <w:rsid w:val="00F27339"/>
    <w:rsid w:val="00F273F6"/>
    <w:rsid w:val="00F279A5"/>
    <w:rsid w:val="00F279EF"/>
    <w:rsid w:val="00F27BF1"/>
    <w:rsid w:val="00F27C09"/>
    <w:rsid w:val="00F303D8"/>
    <w:rsid w:val="00F3099E"/>
    <w:rsid w:val="00F311A2"/>
    <w:rsid w:val="00F31278"/>
    <w:rsid w:val="00F31E74"/>
    <w:rsid w:val="00F31FB2"/>
    <w:rsid w:val="00F32013"/>
    <w:rsid w:val="00F326C5"/>
    <w:rsid w:val="00F32A44"/>
    <w:rsid w:val="00F32A72"/>
    <w:rsid w:val="00F32A94"/>
    <w:rsid w:val="00F3300D"/>
    <w:rsid w:val="00F33B26"/>
    <w:rsid w:val="00F33DEC"/>
    <w:rsid w:val="00F33F89"/>
    <w:rsid w:val="00F34E23"/>
    <w:rsid w:val="00F34E9B"/>
    <w:rsid w:val="00F34F5C"/>
    <w:rsid w:val="00F35152"/>
    <w:rsid w:val="00F351B5"/>
    <w:rsid w:val="00F35809"/>
    <w:rsid w:val="00F35A4F"/>
    <w:rsid w:val="00F35A8D"/>
    <w:rsid w:val="00F35BCB"/>
    <w:rsid w:val="00F36042"/>
    <w:rsid w:val="00F36108"/>
    <w:rsid w:val="00F3637C"/>
    <w:rsid w:val="00F364BA"/>
    <w:rsid w:val="00F3653F"/>
    <w:rsid w:val="00F36A85"/>
    <w:rsid w:val="00F36B6D"/>
    <w:rsid w:val="00F36E10"/>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EB2"/>
    <w:rsid w:val="00F474C5"/>
    <w:rsid w:val="00F47FF6"/>
    <w:rsid w:val="00F50019"/>
    <w:rsid w:val="00F50193"/>
    <w:rsid w:val="00F50493"/>
    <w:rsid w:val="00F50527"/>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3E5F"/>
    <w:rsid w:val="00F74248"/>
    <w:rsid w:val="00F74886"/>
    <w:rsid w:val="00F74911"/>
    <w:rsid w:val="00F7493E"/>
    <w:rsid w:val="00F74A71"/>
    <w:rsid w:val="00F74C52"/>
    <w:rsid w:val="00F75628"/>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4D3"/>
    <w:rsid w:val="00F91D2F"/>
    <w:rsid w:val="00F92448"/>
    <w:rsid w:val="00F92D1B"/>
    <w:rsid w:val="00F92EEE"/>
    <w:rsid w:val="00F9327B"/>
    <w:rsid w:val="00F93F6A"/>
    <w:rsid w:val="00F94909"/>
    <w:rsid w:val="00F94B70"/>
    <w:rsid w:val="00F94D0E"/>
    <w:rsid w:val="00F95297"/>
    <w:rsid w:val="00F95F41"/>
    <w:rsid w:val="00F96134"/>
    <w:rsid w:val="00F96748"/>
    <w:rsid w:val="00F9674F"/>
    <w:rsid w:val="00F96E40"/>
    <w:rsid w:val="00F97081"/>
    <w:rsid w:val="00F972F4"/>
    <w:rsid w:val="00F977FE"/>
    <w:rsid w:val="00FA02E9"/>
    <w:rsid w:val="00FA0762"/>
    <w:rsid w:val="00FA089D"/>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429"/>
    <w:rsid w:val="00FA6B6C"/>
    <w:rsid w:val="00FA72A7"/>
    <w:rsid w:val="00FA7370"/>
    <w:rsid w:val="00FA7976"/>
    <w:rsid w:val="00FA7980"/>
    <w:rsid w:val="00FA79C0"/>
    <w:rsid w:val="00FB0882"/>
    <w:rsid w:val="00FB0CAA"/>
    <w:rsid w:val="00FB1224"/>
    <w:rsid w:val="00FB16CC"/>
    <w:rsid w:val="00FB16ED"/>
    <w:rsid w:val="00FB170B"/>
    <w:rsid w:val="00FB17A1"/>
    <w:rsid w:val="00FB19C5"/>
    <w:rsid w:val="00FB1D73"/>
    <w:rsid w:val="00FB1ECC"/>
    <w:rsid w:val="00FB292B"/>
    <w:rsid w:val="00FB3635"/>
    <w:rsid w:val="00FB40CC"/>
    <w:rsid w:val="00FB4757"/>
    <w:rsid w:val="00FB47DF"/>
    <w:rsid w:val="00FB4B4F"/>
    <w:rsid w:val="00FB4F73"/>
    <w:rsid w:val="00FB6041"/>
    <w:rsid w:val="00FB660C"/>
    <w:rsid w:val="00FB6E45"/>
    <w:rsid w:val="00FB6E74"/>
    <w:rsid w:val="00FB6ECD"/>
    <w:rsid w:val="00FB7161"/>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7025"/>
    <w:rsid w:val="00FC709A"/>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C3E"/>
    <w:rsid w:val="00FD5C47"/>
    <w:rsid w:val="00FD5D39"/>
    <w:rsid w:val="00FD63B7"/>
    <w:rsid w:val="00FD69B8"/>
    <w:rsid w:val="00FD6B27"/>
    <w:rsid w:val="00FD6F6A"/>
    <w:rsid w:val="00FD707E"/>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60C"/>
    <w:rsid w:val="00FE591B"/>
    <w:rsid w:val="00FE5990"/>
    <w:rsid w:val="00FE59B7"/>
    <w:rsid w:val="00FE5A3E"/>
    <w:rsid w:val="00FE6A0F"/>
    <w:rsid w:val="00FE7136"/>
    <w:rsid w:val="00FE78C0"/>
    <w:rsid w:val="00FE7D79"/>
    <w:rsid w:val="00FF06D0"/>
    <w:rsid w:val="00FF077B"/>
    <w:rsid w:val="00FF1453"/>
    <w:rsid w:val="00FF1F1D"/>
    <w:rsid w:val="00FF2CC9"/>
    <w:rsid w:val="00FF3470"/>
    <w:rsid w:val="00FF3488"/>
    <w:rsid w:val="00FF3F7F"/>
    <w:rsid w:val="00FF5BD9"/>
    <w:rsid w:val="00FF5C61"/>
    <w:rsid w:val="00FF6012"/>
    <w:rsid w:val="00FF6219"/>
    <w:rsid w:val="00FF635B"/>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ta.misiuniene@krs.lt" TargetMode="External"/><Relationship Id="rId18" Type="http://schemas.openxmlformats.org/officeDocument/2006/relationships/hyperlink" Target="https://www.youtube.com/watch?v=V9buN_j76cY" TargetMode="External"/><Relationship Id="rId3" Type="http://schemas.openxmlformats.org/officeDocument/2006/relationships/customXml" Target="../customXml/item3.xml"/><Relationship Id="rId21"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klausk.vpt.lt/hc/lt/sections/115001605685-EBVPD"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udondvaris.riesutelis@gmail.com"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seimas.lrs.lt/portal/legalAct/lt/TAD/TAIS.403512/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23</Pages>
  <Words>55131</Words>
  <Characters>31426</Characters>
  <Application>Microsoft Office Word</Application>
  <DocSecurity>0</DocSecurity>
  <Lines>261</Lines>
  <Paragraphs>172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86385</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22</cp:revision>
  <cp:lastPrinted>2023-01-20T11:43:00Z</cp:lastPrinted>
  <dcterms:created xsi:type="dcterms:W3CDTF">2026-07-13T12:12:00Z</dcterms:created>
  <dcterms:modified xsi:type="dcterms:W3CDTF">2026-07-14T13:01:00Z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