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760" w:type="dxa"/>
        <w:tblInd w:w="6948" w:type="dxa"/>
        <w:tblLook w:val="01E0" w:firstRow="1" w:lastRow="1" w:firstColumn="1" w:lastColumn="1" w:noHBand="0" w:noVBand="0"/>
      </w:tblPr>
      <w:tblGrid>
        <w:gridCol w:w="2760"/>
      </w:tblGrid>
      <w:tr w:rsidR="00736B30" w:rsidRPr="007924EA" w14:paraId="169EE3ED" w14:textId="77777777" w:rsidTr="00E57973">
        <w:tc>
          <w:tcPr>
            <w:tcW w:w="2760" w:type="dxa"/>
          </w:tcPr>
          <w:p w14:paraId="00BE1100" w14:textId="77777777" w:rsidR="00736B30" w:rsidRPr="007924EA" w:rsidRDefault="00736B30" w:rsidP="00E57973">
            <w:pPr>
              <w:spacing w:after="0" w:line="240" w:lineRule="auto"/>
              <w:rPr>
                <w:szCs w:val="24"/>
              </w:rPr>
            </w:pPr>
            <w:r w:rsidRPr="007924EA">
              <w:rPr>
                <w:szCs w:val="24"/>
              </w:rPr>
              <w:t>Pirkimo sąlygų</w:t>
            </w:r>
          </w:p>
        </w:tc>
      </w:tr>
      <w:tr w:rsidR="00736B30" w:rsidRPr="007924EA" w14:paraId="11F9F123" w14:textId="77777777" w:rsidTr="00E57973">
        <w:tc>
          <w:tcPr>
            <w:tcW w:w="2760" w:type="dxa"/>
          </w:tcPr>
          <w:p w14:paraId="689AB40B" w14:textId="77777777" w:rsidR="00736B30" w:rsidRPr="007924EA" w:rsidRDefault="00736B30" w:rsidP="00E57973">
            <w:pPr>
              <w:spacing w:after="0" w:line="240" w:lineRule="auto"/>
              <w:rPr>
                <w:szCs w:val="24"/>
              </w:rPr>
            </w:pPr>
            <w:r w:rsidRPr="007924EA">
              <w:rPr>
                <w:szCs w:val="24"/>
              </w:rPr>
              <w:t>1 priedas</w:t>
            </w:r>
          </w:p>
        </w:tc>
      </w:tr>
    </w:tbl>
    <w:p w14:paraId="3CA4937F" w14:textId="77777777" w:rsidR="00736B30" w:rsidRPr="007924EA" w:rsidRDefault="00736B30" w:rsidP="00736B30">
      <w:pPr>
        <w:spacing w:after="0" w:line="240" w:lineRule="auto"/>
        <w:jc w:val="both"/>
        <w:rPr>
          <w:szCs w:val="24"/>
        </w:rPr>
      </w:pPr>
    </w:p>
    <w:p w14:paraId="7BFCAFB6" w14:textId="77777777" w:rsidR="00736B30" w:rsidRDefault="00736B30" w:rsidP="00736B30">
      <w:pPr>
        <w:spacing w:after="0" w:line="240" w:lineRule="auto"/>
        <w:ind w:right="-178"/>
        <w:jc w:val="center"/>
        <w:rPr>
          <w:sz w:val="22"/>
        </w:rPr>
      </w:pPr>
      <w:r w:rsidRPr="00345E20">
        <w:rPr>
          <w:sz w:val="22"/>
        </w:rPr>
        <w:t>Herbas arba prekių ženklas</w:t>
      </w:r>
    </w:p>
    <w:p w14:paraId="37FCE0F3" w14:textId="77777777" w:rsidR="00C617D4" w:rsidRPr="00345E20" w:rsidRDefault="00C617D4" w:rsidP="00736B30">
      <w:pPr>
        <w:spacing w:after="0" w:line="240" w:lineRule="auto"/>
        <w:ind w:right="-178"/>
        <w:jc w:val="center"/>
        <w:rPr>
          <w:sz w:val="22"/>
        </w:rPr>
      </w:pPr>
    </w:p>
    <w:p w14:paraId="6CB0D9C6" w14:textId="77777777" w:rsidR="00736B30" w:rsidRPr="00345E20" w:rsidRDefault="00736B30" w:rsidP="00736B30">
      <w:pPr>
        <w:spacing w:after="0" w:line="240" w:lineRule="auto"/>
        <w:ind w:right="-178"/>
        <w:jc w:val="center"/>
        <w:rPr>
          <w:sz w:val="22"/>
        </w:rPr>
      </w:pPr>
      <w:r w:rsidRPr="00345E20">
        <w:rPr>
          <w:sz w:val="22"/>
        </w:rPr>
        <w:t>(Tiekėjo pavadinimas)</w:t>
      </w:r>
    </w:p>
    <w:p w14:paraId="579F64E2" w14:textId="77777777" w:rsidR="00736B30" w:rsidRPr="00345E20" w:rsidRDefault="00736B30" w:rsidP="00736B30">
      <w:pPr>
        <w:spacing w:after="0" w:line="240" w:lineRule="auto"/>
        <w:ind w:right="-178"/>
        <w:jc w:val="center"/>
        <w:rPr>
          <w:sz w:val="22"/>
        </w:rPr>
      </w:pPr>
    </w:p>
    <w:p w14:paraId="18EE17EF" w14:textId="797DBBB3" w:rsidR="00736B30" w:rsidRPr="00345E20" w:rsidRDefault="00736B30" w:rsidP="00736B30">
      <w:pPr>
        <w:spacing w:after="0" w:line="240" w:lineRule="auto"/>
        <w:ind w:right="-178"/>
        <w:jc w:val="center"/>
        <w:rPr>
          <w:sz w:val="22"/>
        </w:rPr>
      </w:pPr>
      <w:r w:rsidRPr="00345E20">
        <w:rPr>
          <w:sz w:val="22"/>
        </w:rPr>
        <w:t xml:space="preserve">(Juridinio asmens teisinė forma, buveinė, kontaktinė informacija, registro, kuriame kaupiami ir saugomi duomenys apie </w:t>
      </w:r>
      <w:r w:rsidR="00CD3670" w:rsidRPr="00345E20">
        <w:rPr>
          <w:sz w:val="22"/>
        </w:rPr>
        <w:t>T</w:t>
      </w:r>
      <w:r w:rsidRPr="00345E20">
        <w:rPr>
          <w:sz w:val="22"/>
        </w:rPr>
        <w:t>iekėją, pavadinimas, juridinio asmens kodas, pridėtinės vertės mokesčio mokėtojo kodas, jei juridinis asmuo yra pridėtinės vertės mokesčio mokėtojas)</w:t>
      </w:r>
    </w:p>
    <w:p w14:paraId="0118D989" w14:textId="77777777" w:rsidR="00736B30" w:rsidRPr="00345E20" w:rsidRDefault="00736B30" w:rsidP="00736B30">
      <w:pPr>
        <w:spacing w:after="0" w:line="240" w:lineRule="auto"/>
        <w:jc w:val="center"/>
        <w:rPr>
          <w:b/>
          <w:bCs/>
          <w:sz w:val="22"/>
        </w:rPr>
      </w:pPr>
    </w:p>
    <w:p w14:paraId="315E089B" w14:textId="77777777" w:rsidR="00736B30" w:rsidRPr="00345E20" w:rsidRDefault="00736B30" w:rsidP="00736B30">
      <w:pPr>
        <w:tabs>
          <w:tab w:val="center" w:pos="2520"/>
        </w:tabs>
        <w:spacing w:after="0" w:line="240" w:lineRule="auto"/>
        <w:jc w:val="both"/>
        <w:rPr>
          <w:sz w:val="22"/>
        </w:rPr>
      </w:pPr>
      <w:r w:rsidRPr="00345E20">
        <w:rPr>
          <w:sz w:val="22"/>
        </w:rPr>
        <w:t xml:space="preserve">Žuvininkystės tarnybai prie </w:t>
      </w:r>
    </w:p>
    <w:p w14:paraId="7F7CDFBF" w14:textId="77777777" w:rsidR="00736B30" w:rsidRPr="00345E20" w:rsidRDefault="00736B30" w:rsidP="00736B30">
      <w:pPr>
        <w:tabs>
          <w:tab w:val="center" w:pos="2520"/>
        </w:tabs>
        <w:spacing w:after="0" w:line="240" w:lineRule="auto"/>
        <w:jc w:val="both"/>
        <w:rPr>
          <w:sz w:val="22"/>
        </w:rPr>
      </w:pPr>
      <w:r w:rsidRPr="00345E20">
        <w:rPr>
          <w:sz w:val="22"/>
        </w:rPr>
        <w:t xml:space="preserve">Lietuvos Respublikos žemės </w:t>
      </w:r>
    </w:p>
    <w:p w14:paraId="74A0ABFD" w14:textId="77777777" w:rsidR="00736B30" w:rsidRPr="00345E20" w:rsidRDefault="00736B30" w:rsidP="00736B30">
      <w:pPr>
        <w:tabs>
          <w:tab w:val="center" w:pos="2520"/>
        </w:tabs>
        <w:spacing w:after="0" w:line="240" w:lineRule="auto"/>
        <w:jc w:val="both"/>
        <w:rPr>
          <w:sz w:val="22"/>
        </w:rPr>
      </w:pPr>
      <w:r w:rsidRPr="00345E20">
        <w:rPr>
          <w:sz w:val="22"/>
        </w:rPr>
        <w:t>ūkio ministerijos</w:t>
      </w:r>
    </w:p>
    <w:p w14:paraId="52F30C69" w14:textId="77777777" w:rsidR="00736B30" w:rsidRPr="00345E20" w:rsidRDefault="00736B30" w:rsidP="00736B30">
      <w:pPr>
        <w:spacing w:after="0" w:line="240" w:lineRule="auto"/>
        <w:jc w:val="center"/>
        <w:rPr>
          <w:b/>
          <w:sz w:val="22"/>
        </w:rPr>
      </w:pPr>
    </w:p>
    <w:p w14:paraId="512FE997" w14:textId="77777777" w:rsidR="00736B30" w:rsidRPr="00345E20" w:rsidRDefault="00736B30" w:rsidP="00736B30">
      <w:pPr>
        <w:spacing w:after="0" w:line="240" w:lineRule="auto"/>
        <w:jc w:val="center"/>
        <w:rPr>
          <w:b/>
          <w:sz w:val="22"/>
        </w:rPr>
      </w:pPr>
      <w:r w:rsidRPr="00345E20">
        <w:rPr>
          <w:b/>
          <w:sz w:val="22"/>
        </w:rPr>
        <w:t>PASIŪLYMAS</w:t>
      </w:r>
    </w:p>
    <w:p w14:paraId="327ABED0" w14:textId="5C9BC09D" w:rsidR="00736B30" w:rsidRPr="00345E20" w:rsidRDefault="002E0E53" w:rsidP="00E73D6F">
      <w:pPr>
        <w:spacing w:after="0"/>
        <w:jc w:val="center"/>
        <w:rPr>
          <w:b/>
          <w:sz w:val="22"/>
        </w:rPr>
      </w:pPr>
      <w:r>
        <w:rPr>
          <w:b/>
          <w:sz w:val="22"/>
        </w:rPr>
        <w:t>SAUGUMO OPERACIJŲ CENTRO PASLAUGOS</w:t>
      </w:r>
    </w:p>
    <w:p w14:paraId="29F7081B" w14:textId="77777777" w:rsidR="00736B30" w:rsidRPr="00345E20" w:rsidRDefault="00736B30" w:rsidP="00736B30">
      <w:pPr>
        <w:shd w:val="clear" w:color="auto" w:fill="FFFFFF"/>
        <w:spacing w:after="0" w:line="240" w:lineRule="auto"/>
        <w:rPr>
          <w:sz w:val="22"/>
        </w:rPr>
      </w:pPr>
    </w:p>
    <w:p w14:paraId="04FEC5C9" w14:textId="77777777" w:rsidR="00736B30" w:rsidRPr="00345E20" w:rsidRDefault="00736B30" w:rsidP="00736B30">
      <w:pPr>
        <w:shd w:val="clear" w:color="auto" w:fill="FFFFFF"/>
        <w:spacing w:after="0" w:line="240" w:lineRule="auto"/>
        <w:jc w:val="center"/>
        <w:rPr>
          <w:b/>
          <w:bCs/>
          <w:color w:val="000000"/>
          <w:sz w:val="22"/>
        </w:rPr>
      </w:pPr>
      <w:r w:rsidRPr="00345E20">
        <w:rPr>
          <w:sz w:val="22"/>
        </w:rPr>
        <w:t>____________</w:t>
      </w:r>
      <w:r w:rsidRPr="00345E20">
        <w:rPr>
          <w:b/>
          <w:bCs/>
          <w:color w:val="000000"/>
          <w:sz w:val="22"/>
        </w:rPr>
        <w:t xml:space="preserve"> </w:t>
      </w:r>
      <w:r w:rsidRPr="00345E20">
        <w:rPr>
          <w:sz w:val="22"/>
        </w:rPr>
        <w:t>Nr.______</w:t>
      </w:r>
    </w:p>
    <w:p w14:paraId="3CF6588E" w14:textId="77777777" w:rsidR="00736B30" w:rsidRPr="00345E20" w:rsidRDefault="00736B30" w:rsidP="00736B30">
      <w:pPr>
        <w:shd w:val="clear" w:color="auto" w:fill="FFFFFF"/>
        <w:spacing w:after="0" w:line="240" w:lineRule="auto"/>
        <w:rPr>
          <w:bCs/>
          <w:color w:val="000000"/>
          <w:sz w:val="22"/>
        </w:rPr>
      </w:pPr>
      <w:r w:rsidRPr="00345E20">
        <w:rPr>
          <w:bCs/>
          <w:color w:val="000000"/>
          <w:sz w:val="22"/>
        </w:rPr>
        <w:t xml:space="preserve">                                                                    (Data)</w:t>
      </w:r>
    </w:p>
    <w:p w14:paraId="51B023B0" w14:textId="77777777" w:rsidR="00736B30" w:rsidRPr="00345E20" w:rsidRDefault="00736B30" w:rsidP="00736B30">
      <w:pPr>
        <w:shd w:val="clear" w:color="auto" w:fill="FFFFFF"/>
        <w:spacing w:after="0" w:line="240" w:lineRule="auto"/>
        <w:jc w:val="center"/>
        <w:rPr>
          <w:bCs/>
          <w:color w:val="000000"/>
          <w:sz w:val="22"/>
        </w:rPr>
      </w:pPr>
      <w:r w:rsidRPr="00345E20">
        <w:rPr>
          <w:bCs/>
          <w:color w:val="000000"/>
          <w:sz w:val="22"/>
        </w:rPr>
        <w:t>_____________</w:t>
      </w:r>
    </w:p>
    <w:p w14:paraId="6D560A8D" w14:textId="77777777" w:rsidR="00736B30" w:rsidRPr="00345E20" w:rsidRDefault="00736B30" w:rsidP="00736B30">
      <w:pPr>
        <w:shd w:val="clear" w:color="auto" w:fill="FFFFFF"/>
        <w:spacing w:after="0" w:line="240" w:lineRule="auto"/>
        <w:jc w:val="center"/>
        <w:rPr>
          <w:bCs/>
          <w:color w:val="000000"/>
          <w:sz w:val="22"/>
        </w:rPr>
      </w:pPr>
      <w:r w:rsidRPr="00345E20">
        <w:rPr>
          <w:bCs/>
          <w:color w:val="000000"/>
          <w:sz w:val="22"/>
        </w:rPr>
        <w:t>(Sudarymo vieta)</w:t>
      </w:r>
    </w:p>
    <w:p w14:paraId="18DFA77B" w14:textId="77777777" w:rsidR="00736B30" w:rsidRPr="00345E20" w:rsidRDefault="00736B30" w:rsidP="00736B30">
      <w:pPr>
        <w:spacing w:after="0" w:line="240" w:lineRule="auto"/>
        <w:jc w:val="center"/>
        <w:rPr>
          <w:sz w:val="22"/>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736B30" w:rsidRPr="00345E20" w14:paraId="31028975" w14:textId="77777777" w:rsidTr="009900BF">
        <w:trPr>
          <w:jc w:val="center"/>
        </w:trPr>
        <w:tc>
          <w:tcPr>
            <w:tcW w:w="5058" w:type="dxa"/>
            <w:vAlign w:val="center"/>
          </w:tcPr>
          <w:p w14:paraId="5728CEA8" w14:textId="77777777" w:rsidR="00736B30" w:rsidRPr="00345E20" w:rsidRDefault="00736B30" w:rsidP="009900BF">
            <w:pPr>
              <w:spacing w:after="0" w:line="240" w:lineRule="auto"/>
              <w:jc w:val="both"/>
              <w:rPr>
                <w:i/>
                <w:sz w:val="22"/>
              </w:rPr>
            </w:pPr>
            <w:r w:rsidRPr="00345E20">
              <w:rPr>
                <w:sz w:val="22"/>
              </w:rPr>
              <w:t xml:space="preserve">Tiekėjo pavadinimas </w:t>
            </w:r>
            <w:r w:rsidRPr="00345E20">
              <w:rPr>
                <w:i/>
                <w:sz w:val="22"/>
              </w:rPr>
              <w:t>/Jeigu dalyvauja ūkio subjektų grupė, surašomi visi dalyvių pavadinimai/</w:t>
            </w:r>
          </w:p>
        </w:tc>
        <w:tc>
          <w:tcPr>
            <w:tcW w:w="4797" w:type="dxa"/>
            <w:vAlign w:val="center"/>
          </w:tcPr>
          <w:p w14:paraId="538CECFB" w14:textId="77777777" w:rsidR="00736B30" w:rsidRPr="00345E20" w:rsidRDefault="00736B30" w:rsidP="00E57973">
            <w:pPr>
              <w:spacing w:after="0" w:line="240" w:lineRule="auto"/>
              <w:jc w:val="both"/>
              <w:rPr>
                <w:sz w:val="22"/>
              </w:rPr>
            </w:pPr>
          </w:p>
          <w:p w14:paraId="606C2CE0" w14:textId="77777777" w:rsidR="00736B30" w:rsidRPr="00345E20" w:rsidRDefault="00736B30" w:rsidP="00E57973">
            <w:pPr>
              <w:spacing w:after="0" w:line="240" w:lineRule="auto"/>
              <w:jc w:val="both"/>
              <w:rPr>
                <w:sz w:val="22"/>
              </w:rPr>
            </w:pPr>
          </w:p>
        </w:tc>
      </w:tr>
      <w:tr w:rsidR="00736B30" w:rsidRPr="00345E20" w14:paraId="1A522B3C" w14:textId="77777777" w:rsidTr="009900BF">
        <w:trPr>
          <w:jc w:val="center"/>
        </w:trPr>
        <w:tc>
          <w:tcPr>
            <w:tcW w:w="5058" w:type="dxa"/>
            <w:vAlign w:val="center"/>
          </w:tcPr>
          <w:p w14:paraId="49601F8D" w14:textId="77777777" w:rsidR="00736B30" w:rsidRPr="00345E20" w:rsidRDefault="00736B30" w:rsidP="009900BF">
            <w:pPr>
              <w:spacing w:after="0" w:line="240" w:lineRule="auto"/>
              <w:jc w:val="both"/>
              <w:rPr>
                <w:sz w:val="22"/>
              </w:rPr>
            </w:pPr>
            <w:r w:rsidRPr="00345E20">
              <w:rPr>
                <w:sz w:val="22"/>
              </w:rPr>
              <w:t>Tiekėjo adresas</w:t>
            </w:r>
            <w:r w:rsidRPr="00345E20">
              <w:rPr>
                <w:i/>
                <w:sz w:val="22"/>
              </w:rPr>
              <w:t xml:space="preserve"> /Jeigu dalyvauja ūkio subjektų grupė, surašomi visi dalyvių adresai/</w:t>
            </w:r>
          </w:p>
        </w:tc>
        <w:tc>
          <w:tcPr>
            <w:tcW w:w="4797" w:type="dxa"/>
            <w:vAlign w:val="center"/>
          </w:tcPr>
          <w:p w14:paraId="07A73A18" w14:textId="77777777" w:rsidR="00736B30" w:rsidRPr="00345E20" w:rsidRDefault="00736B30" w:rsidP="00E57973">
            <w:pPr>
              <w:spacing w:after="0" w:line="240" w:lineRule="auto"/>
              <w:jc w:val="both"/>
              <w:rPr>
                <w:sz w:val="22"/>
              </w:rPr>
            </w:pPr>
          </w:p>
          <w:p w14:paraId="356C6457" w14:textId="77777777" w:rsidR="00736B30" w:rsidRPr="00345E20" w:rsidRDefault="00736B30" w:rsidP="00E57973">
            <w:pPr>
              <w:spacing w:after="0" w:line="240" w:lineRule="auto"/>
              <w:jc w:val="both"/>
              <w:rPr>
                <w:sz w:val="22"/>
              </w:rPr>
            </w:pPr>
          </w:p>
        </w:tc>
      </w:tr>
      <w:tr w:rsidR="00736B30" w:rsidRPr="00345E20" w14:paraId="06784FC8" w14:textId="77777777" w:rsidTr="009900BF">
        <w:trPr>
          <w:jc w:val="center"/>
        </w:trPr>
        <w:tc>
          <w:tcPr>
            <w:tcW w:w="5058" w:type="dxa"/>
            <w:vAlign w:val="center"/>
          </w:tcPr>
          <w:p w14:paraId="5D51572A" w14:textId="2C0F738B" w:rsidR="00736B30" w:rsidRPr="00345E20" w:rsidRDefault="00736B30" w:rsidP="009900BF">
            <w:pPr>
              <w:spacing w:after="0" w:line="240" w:lineRule="auto"/>
              <w:jc w:val="both"/>
              <w:rPr>
                <w:sz w:val="22"/>
              </w:rPr>
            </w:pPr>
            <w:r w:rsidRPr="00345E20">
              <w:rPr>
                <w:sz w:val="22"/>
              </w:rPr>
              <w:t xml:space="preserve">Asmens, pasirašiusio pasiūlymą, </w:t>
            </w:r>
            <w:r w:rsidR="007924EA" w:rsidRPr="00345E20">
              <w:rPr>
                <w:sz w:val="22"/>
              </w:rPr>
              <w:t xml:space="preserve">pareigos, </w:t>
            </w:r>
            <w:r w:rsidRPr="00345E20">
              <w:rPr>
                <w:sz w:val="22"/>
              </w:rPr>
              <w:t xml:space="preserve">vardas, pavardė </w:t>
            </w:r>
          </w:p>
        </w:tc>
        <w:tc>
          <w:tcPr>
            <w:tcW w:w="4797" w:type="dxa"/>
            <w:vAlign w:val="center"/>
          </w:tcPr>
          <w:p w14:paraId="1489D335" w14:textId="77777777" w:rsidR="00736B30" w:rsidRPr="00345E20" w:rsidRDefault="00736B30" w:rsidP="00E57973">
            <w:pPr>
              <w:spacing w:after="0" w:line="240" w:lineRule="auto"/>
              <w:jc w:val="both"/>
              <w:rPr>
                <w:sz w:val="22"/>
              </w:rPr>
            </w:pPr>
          </w:p>
        </w:tc>
      </w:tr>
      <w:tr w:rsidR="00736B30" w:rsidRPr="00345E20" w14:paraId="52EAB933" w14:textId="77777777" w:rsidTr="009900BF">
        <w:trPr>
          <w:jc w:val="center"/>
        </w:trPr>
        <w:tc>
          <w:tcPr>
            <w:tcW w:w="5058" w:type="dxa"/>
            <w:vAlign w:val="center"/>
          </w:tcPr>
          <w:p w14:paraId="50994F9F" w14:textId="77777777" w:rsidR="00736B30" w:rsidRPr="00345E20" w:rsidRDefault="00736B30" w:rsidP="009900BF">
            <w:pPr>
              <w:spacing w:after="0" w:line="240" w:lineRule="auto"/>
              <w:jc w:val="both"/>
              <w:rPr>
                <w:sz w:val="22"/>
              </w:rPr>
            </w:pPr>
            <w:r w:rsidRPr="00345E20">
              <w:rPr>
                <w:sz w:val="22"/>
              </w:rPr>
              <w:t>Telefono numeris</w:t>
            </w:r>
          </w:p>
        </w:tc>
        <w:tc>
          <w:tcPr>
            <w:tcW w:w="4797" w:type="dxa"/>
            <w:vAlign w:val="center"/>
          </w:tcPr>
          <w:p w14:paraId="249067CC" w14:textId="77777777" w:rsidR="00736B30" w:rsidRPr="00345E20" w:rsidRDefault="00736B30" w:rsidP="00E57973">
            <w:pPr>
              <w:spacing w:after="0" w:line="240" w:lineRule="auto"/>
              <w:jc w:val="both"/>
              <w:rPr>
                <w:sz w:val="22"/>
              </w:rPr>
            </w:pPr>
          </w:p>
        </w:tc>
      </w:tr>
      <w:tr w:rsidR="00736B30" w:rsidRPr="00345E20" w14:paraId="5DA1E5D9" w14:textId="77777777" w:rsidTr="009900BF">
        <w:trPr>
          <w:jc w:val="center"/>
        </w:trPr>
        <w:tc>
          <w:tcPr>
            <w:tcW w:w="5058" w:type="dxa"/>
            <w:vAlign w:val="center"/>
          </w:tcPr>
          <w:p w14:paraId="11CFCD4B" w14:textId="77777777" w:rsidR="00736B30" w:rsidRPr="00345E20" w:rsidRDefault="00736B30" w:rsidP="009900BF">
            <w:pPr>
              <w:spacing w:after="0" w:line="240" w:lineRule="auto"/>
              <w:jc w:val="both"/>
              <w:rPr>
                <w:sz w:val="22"/>
              </w:rPr>
            </w:pPr>
            <w:r w:rsidRPr="00345E20">
              <w:rPr>
                <w:sz w:val="22"/>
              </w:rPr>
              <w:t>Fakso numeris</w:t>
            </w:r>
          </w:p>
        </w:tc>
        <w:tc>
          <w:tcPr>
            <w:tcW w:w="4797" w:type="dxa"/>
            <w:vAlign w:val="center"/>
          </w:tcPr>
          <w:p w14:paraId="6C038212" w14:textId="77777777" w:rsidR="00736B30" w:rsidRPr="00345E20" w:rsidRDefault="00736B30" w:rsidP="00E57973">
            <w:pPr>
              <w:spacing w:after="0" w:line="240" w:lineRule="auto"/>
              <w:jc w:val="both"/>
              <w:rPr>
                <w:sz w:val="22"/>
              </w:rPr>
            </w:pPr>
          </w:p>
        </w:tc>
      </w:tr>
      <w:tr w:rsidR="00736B30" w:rsidRPr="00345E20" w14:paraId="72BEE28B" w14:textId="77777777" w:rsidTr="009900BF">
        <w:trPr>
          <w:jc w:val="center"/>
        </w:trPr>
        <w:tc>
          <w:tcPr>
            <w:tcW w:w="5058" w:type="dxa"/>
            <w:vAlign w:val="center"/>
          </w:tcPr>
          <w:p w14:paraId="26FB92AC" w14:textId="77777777" w:rsidR="00736B30" w:rsidRPr="00345E20" w:rsidRDefault="00736B30" w:rsidP="009900BF">
            <w:pPr>
              <w:spacing w:after="0" w:line="240" w:lineRule="auto"/>
              <w:jc w:val="both"/>
              <w:rPr>
                <w:sz w:val="22"/>
              </w:rPr>
            </w:pPr>
            <w:r w:rsidRPr="00345E20">
              <w:rPr>
                <w:sz w:val="22"/>
              </w:rPr>
              <w:t>El. pašto adresas</w:t>
            </w:r>
          </w:p>
        </w:tc>
        <w:tc>
          <w:tcPr>
            <w:tcW w:w="4797" w:type="dxa"/>
            <w:vAlign w:val="center"/>
          </w:tcPr>
          <w:p w14:paraId="1C3685FC" w14:textId="77777777" w:rsidR="00736B30" w:rsidRPr="00345E20" w:rsidRDefault="00736B30" w:rsidP="00E57973">
            <w:pPr>
              <w:spacing w:after="0" w:line="240" w:lineRule="auto"/>
              <w:jc w:val="both"/>
              <w:rPr>
                <w:sz w:val="22"/>
              </w:rPr>
            </w:pPr>
          </w:p>
        </w:tc>
      </w:tr>
    </w:tbl>
    <w:p w14:paraId="2005F213" w14:textId="77777777" w:rsidR="00736B30" w:rsidRPr="00345E20" w:rsidRDefault="00736B30" w:rsidP="00736B30">
      <w:pPr>
        <w:spacing w:after="0" w:line="240" w:lineRule="auto"/>
        <w:jc w:val="both"/>
        <w:rPr>
          <w:i/>
          <w:sz w:val="22"/>
        </w:rPr>
      </w:pPr>
    </w:p>
    <w:p w14:paraId="1F2474E2" w14:textId="6796AD2C" w:rsidR="00736B30" w:rsidRPr="007F4AC1" w:rsidRDefault="00736B30" w:rsidP="00736B30">
      <w:pPr>
        <w:spacing w:after="0" w:line="240" w:lineRule="auto"/>
        <w:jc w:val="both"/>
        <w:rPr>
          <w:b/>
          <w:spacing w:val="-4"/>
          <w:sz w:val="22"/>
        </w:rPr>
      </w:pPr>
      <w:r w:rsidRPr="007F4AC1">
        <w:rPr>
          <w:b/>
          <w:i/>
          <w:spacing w:val="-4"/>
          <w:sz w:val="22"/>
        </w:rPr>
        <w:t xml:space="preserve">/Pastaba. Pildoma, jei </w:t>
      </w:r>
      <w:r w:rsidR="00CD3670" w:rsidRPr="007F4AC1">
        <w:rPr>
          <w:b/>
          <w:i/>
          <w:spacing w:val="-4"/>
          <w:sz w:val="22"/>
        </w:rPr>
        <w:t>T</w:t>
      </w:r>
      <w:r w:rsidRPr="007F4AC1">
        <w:rPr>
          <w:b/>
          <w:i/>
          <w:spacing w:val="-4"/>
          <w:sz w:val="22"/>
        </w:rPr>
        <w:t>iekėjas ketina pasitelkti subteikėją (-us)/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736B30" w:rsidRPr="00345E20" w14:paraId="4A5C0F70" w14:textId="77777777" w:rsidTr="009900BF">
        <w:trPr>
          <w:jc w:val="center"/>
        </w:trPr>
        <w:tc>
          <w:tcPr>
            <w:tcW w:w="5058" w:type="dxa"/>
            <w:vAlign w:val="center"/>
          </w:tcPr>
          <w:p w14:paraId="54A4BB7F" w14:textId="77777777" w:rsidR="00736B30" w:rsidRPr="00345E20" w:rsidRDefault="00736B30" w:rsidP="009900BF">
            <w:pPr>
              <w:spacing w:after="0" w:line="240" w:lineRule="auto"/>
              <w:jc w:val="both"/>
              <w:rPr>
                <w:i/>
                <w:sz w:val="22"/>
              </w:rPr>
            </w:pPr>
            <w:r w:rsidRPr="00345E20">
              <w:rPr>
                <w:spacing w:val="-4"/>
                <w:sz w:val="22"/>
              </w:rPr>
              <w:t>Subteikėjo (</w:t>
            </w:r>
            <w:r w:rsidRPr="00345E20">
              <w:rPr>
                <w:spacing w:val="-4"/>
                <w:sz w:val="22"/>
              </w:rPr>
              <w:noBreakHyphen/>
              <w:t>ų)</w:t>
            </w:r>
            <w:r w:rsidRPr="00345E20">
              <w:rPr>
                <w:sz w:val="22"/>
              </w:rPr>
              <w:t xml:space="preserve"> pavadinimas (-ai) </w:t>
            </w:r>
          </w:p>
        </w:tc>
        <w:tc>
          <w:tcPr>
            <w:tcW w:w="4797" w:type="dxa"/>
            <w:vAlign w:val="center"/>
          </w:tcPr>
          <w:p w14:paraId="4EB9D638" w14:textId="77777777" w:rsidR="00736B30" w:rsidRPr="00345E20" w:rsidRDefault="00736B30" w:rsidP="00E57973">
            <w:pPr>
              <w:spacing w:after="0" w:line="240" w:lineRule="auto"/>
              <w:jc w:val="both"/>
              <w:rPr>
                <w:sz w:val="22"/>
              </w:rPr>
            </w:pPr>
          </w:p>
        </w:tc>
      </w:tr>
      <w:tr w:rsidR="00736B30" w:rsidRPr="00345E20" w14:paraId="055764A2" w14:textId="77777777" w:rsidTr="009900BF">
        <w:trPr>
          <w:jc w:val="center"/>
        </w:trPr>
        <w:tc>
          <w:tcPr>
            <w:tcW w:w="5058" w:type="dxa"/>
            <w:vAlign w:val="center"/>
          </w:tcPr>
          <w:p w14:paraId="48C92782" w14:textId="77777777" w:rsidR="00736B30" w:rsidRPr="00345E20" w:rsidRDefault="00736B30" w:rsidP="009900BF">
            <w:pPr>
              <w:spacing w:after="0" w:line="240" w:lineRule="auto"/>
              <w:jc w:val="both"/>
              <w:rPr>
                <w:sz w:val="22"/>
              </w:rPr>
            </w:pPr>
            <w:r w:rsidRPr="00345E20">
              <w:rPr>
                <w:spacing w:val="-4"/>
                <w:sz w:val="22"/>
              </w:rPr>
              <w:t>Subteikėjo (</w:t>
            </w:r>
            <w:r w:rsidRPr="00345E20">
              <w:rPr>
                <w:spacing w:val="-4"/>
                <w:sz w:val="22"/>
              </w:rPr>
              <w:noBreakHyphen/>
              <w:t>ų)</w:t>
            </w:r>
            <w:r w:rsidRPr="00345E20">
              <w:rPr>
                <w:sz w:val="22"/>
              </w:rPr>
              <w:t xml:space="preserve"> adresas (-ai) </w:t>
            </w:r>
          </w:p>
        </w:tc>
        <w:tc>
          <w:tcPr>
            <w:tcW w:w="4797" w:type="dxa"/>
            <w:vAlign w:val="center"/>
          </w:tcPr>
          <w:p w14:paraId="67FD8EAD" w14:textId="77777777" w:rsidR="00736B30" w:rsidRPr="00345E20" w:rsidRDefault="00736B30" w:rsidP="00E57973">
            <w:pPr>
              <w:spacing w:after="0" w:line="240" w:lineRule="auto"/>
              <w:jc w:val="both"/>
              <w:rPr>
                <w:sz w:val="22"/>
              </w:rPr>
            </w:pPr>
          </w:p>
        </w:tc>
      </w:tr>
    </w:tbl>
    <w:p w14:paraId="47521B79" w14:textId="77777777" w:rsidR="00736B30" w:rsidRPr="00345E20" w:rsidRDefault="00736B30" w:rsidP="009900BF">
      <w:pPr>
        <w:spacing w:after="0" w:line="240" w:lineRule="auto"/>
        <w:ind w:firstLine="709"/>
        <w:jc w:val="both"/>
        <w:rPr>
          <w:sz w:val="22"/>
        </w:rPr>
      </w:pPr>
      <w:r w:rsidRPr="00345E20">
        <w:rPr>
          <w:sz w:val="22"/>
        </w:rPr>
        <w:t>Šiuo pasiūlymu pažymime, kad sutinkame su visomis pirkimo sąlygomis, nustatytomis:</w:t>
      </w:r>
    </w:p>
    <w:p w14:paraId="33F4C088" w14:textId="09041CFF" w:rsidR="00736B30" w:rsidRPr="00345E20" w:rsidRDefault="00736B30" w:rsidP="009900BF">
      <w:pPr>
        <w:spacing w:after="0" w:line="240" w:lineRule="auto"/>
        <w:jc w:val="both"/>
        <w:rPr>
          <w:sz w:val="22"/>
        </w:rPr>
      </w:pPr>
      <w:r w:rsidRPr="00345E20">
        <w:rPr>
          <w:sz w:val="22"/>
        </w:rPr>
        <w:t>1) skelbime apie pirkimą</w:t>
      </w:r>
      <w:r w:rsidR="007924EA" w:rsidRPr="00345E20">
        <w:rPr>
          <w:sz w:val="22"/>
        </w:rPr>
        <w:t>;</w:t>
      </w:r>
    </w:p>
    <w:p w14:paraId="4F8AF780" w14:textId="77C78C10" w:rsidR="00736B30" w:rsidRPr="00345E20" w:rsidRDefault="00736B30" w:rsidP="009900BF">
      <w:pPr>
        <w:spacing w:after="0" w:line="240" w:lineRule="auto"/>
        <w:jc w:val="both"/>
        <w:rPr>
          <w:sz w:val="22"/>
        </w:rPr>
      </w:pPr>
      <w:r w:rsidRPr="00345E20">
        <w:rPr>
          <w:sz w:val="22"/>
        </w:rPr>
        <w:t>2) kituose pirkimo dokumentuose (jų paaiškinimuose, papildymuose).</w:t>
      </w:r>
    </w:p>
    <w:p w14:paraId="4A739619" w14:textId="77777777" w:rsidR="00752B62" w:rsidRDefault="00736B30" w:rsidP="00752B62">
      <w:pPr>
        <w:spacing w:after="0" w:line="240" w:lineRule="auto"/>
        <w:ind w:firstLine="720"/>
        <w:jc w:val="both"/>
        <w:rPr>
          <w:sz w:val="22"/>
        </w:rPr>
      </w:pPr>
      <w:r w:rsidRPr="00345E20">
        <w:rPr>
          <w:spacing w:val="-4"/>
          <w:sz w:val="22"/>
        </w:rPr>
        <w:t>Pateikdamas pasiūlymą, patvirtinu, kad dokumentų skaitmeninės</w:t>
      </w:r>
      <w:r w:rsidRPr="00345E20">
        <w:rPr>
          <w:sz w:val="22"/>
        </w:rPr>
        <w:t xml:space="preserve"> kopijos ir elektroninėmis priemonėmis pateikti duomenys yra tikri</w:t>
      </w:r>
      <w:r w:rsidR="00CD3670" w:rsidRPr="00345E20">
        <w:rPr>
          <w:sz w:val="22"/>
        </w:rPr>
        <w:t>.</w:t>
      </w:r>
    </w:p>
    <w:p w14:paraId="4CCC9FD7" w14:textId="77777777" w:rsidR="00EE4A25" w:rsidRDefault="00EE4A25" w:rsidP="00736B30">
      <w:pPr>
        <w:spacing w:after="0" w:line="240" w:lineRule="auto"/>
        <w:ind w:firstLine="720"/>
        <w:jc w:val="both"/>
        <w:rPr>
          <w:b/>
          <w:bCs/>
          <w:sz w:val="22"/>
        </w:rPr>
      </w:pPr>
    </w:p>
    <w:p w14:paraId="29E3BD10" w14:textId="618BD739" w:rsidR="00C72A1F" w:rsidRDefault="00736B30" w:rsidP="00736B30">
      <w:pPr>
        <w:spacing w:after="0" w:line="240" w:lineRule="auto"/>
        <w:ind w:firstLine="720"/>
        <w:jc w:val="both"/>
        <w:rPr>
          <w:sz w:val="22"/>
        </w:rPr>
      </w:pPr>
      <w:r w:rsidRPr="00C41480">
        <w:rPr>
          <w:b/>
          <w:bCs/>
          <w:sz w:val="22"/>
        </w:rPr>
        <w:t>Mes siūlome</w:t>
      </w:r>
      <w:r w:rsidR="007924EA" w:rsidRPr="00C41480">
        <w:rPr>
          <w:b/>
          <w:bCs/>
          <w:sz w:val="22"/>
        </w:rPr>
        <w:t xml:space="preserve"> </w:t>
      </w:r>
      <w:r w:rsidR="001A142C" w:rsidRPr="00C41480">
        <w:rPr>
          <w:b/>
          <w:bCs/>
          <w:sz w:val="22"/>
        </w:rPr>
        <w:t>įsigyti</w:t>
      </w:r>
      <w:r w:rsidRPr="00C41480">
        <w:rPr>
          <w:b/>
          <w:bCs/>
          <w:sz w:val="22"/>
        </w:rPr>
        <w:t xml:space="preserve"> </w:t>
      </w:r>
      <w:r w:rsidRPr="00C41480">
        <w:rPr>
          <w:b/>
          <w:bCs/>
          <w:i/>
          <w:sz w:val="22"/>
        </w:rPr>
        <w:t>šias, visiškai atitinkančias Techninės specifikacijos reikalavimus,</w:t>
      </w:r>
      <w:r w:rsidRPr="00C41480">
        <w:rPr>
          <w:b/>
          <w:bCs/>
          <w:sz w:val="22"/>
        </w:rPr>
        <w:t xml:space="preserve"> </w:t>
      </w:r>
      <w:r w:rsidRPr="00C41480">
        <w:rPr>
          <w:b/>
          <w:bCs/>
          <w:i/>
          <w:sz w:val="22"/>
        </w:rPr>
        <w:t>P</w:t>
      </w:r>
      <w:r w:rsidR="00C72A1F">
        <w:rPr>
          <w:b/>
          <w:bCs/>
          <w:i/>
          <w:sz w:val="22"/>
        </w:rPr>
        <w:t>ASLAUGAS</w:t>
      </w:r>
      <w:r w:rsidRPr="00345E20">
        <w:rPr>
          <w:sz w:val="22"/>
        </w:rPr>
        <w:t>:</w:t>
      </w:r>
    </w:p>
    <w:tbl>
      <w:tblPr>
        <w:tblStyle w:val="Lentelstinklelis"/>
        <w:tblW w:w="9549" w:type="dxa"/>
        <w:tblInd w:w="-5" w:type="dxa"/>
        <w:tblLayout w:type="fixed"/>
        <w:tblLook w:val="04A0" w:firstRow="1" w:lastRow="0" w:firstColumn="1" w:lastColumn="0" w:noHBand="0" w:noVBand="1"/>
      </w:tblPr>
      <w:tblGrid>
        <w:gridCol w:w="688"/>
        <w:gridCol w:w="3565"/>
        <w:gridCol w:w="992"/>
        <w:gridCol w:w="1413"/>
        <w:gridCol w:w="1436"/>
        <w:gridCol w:w="1455"/>
      </w:tblGrid>
      <w:tr w:rsidR="00507FF0" w:rsidRPr="00507FF0" w14:paraId="4C2A6A45" w14:textId="77777777" w:rsidTr="0044561E">
        <w:tc>
          <w:tcPr>
            <w:tcW w:w="688" w:type="dxa"/>
            <w:vAlign w:val="center"/>
          </w:tcPr>
          <w:p w14:paraId="6F4B7BCB" w14:textId="77777777" w:rsidR="00507FF0" w:rsidRPr="00507FF0" w:rsidRDefault="00507FF0" w:rsidP="00507FF0">
            <w:pPr>
              <w:spacing w:before="120" w:after="0" w:line="240" w:lineRule="auto"/>
              <w:jc w:val="center"/>
              <w:rPr>
                <w:rFonts w:eastAsia="Times New Roman"/>
                <w:b/>
                <w:sz w:val="22"/>
              </w:rPr>
            </w:pPr>
            <w:r w:rsidRPr="00507FF0">
              <w:rPr>
                <w:rFonts w:eastAsia="Times New Roman"/>
                <w:b/>
                <w:sz w:val="22"/>
              </w:rPr>
              <w:t>Eil. Nr.</w:t>
            </w:r>
          </w:p>
        </w:tc>
        <w:tc>
          <w:tcPr>
            <w:tcW w:w="3565" w:type="dxa"/>
            <w:vAlign w:val="center"/>
          </w:tcPr>
          <w:p w14:paraId="3DD90286" w14:textId="534155C7" w:rsidR="00507FF0" w:rsidRPr="00507FF0" w:rsidRDefault="009B02EE" w:rsidP="00507FF0">
            <w:pPr>
              <w:spacing w:before="120" w:after="0" w:line="240" w:lineRule="auto"/>
              <w:jc w:val="center"/>
              <w:rPr>
                <w:rFonts w:eastAsia="Times New Roman"/>
                <w:b/>
                <w:sz w:val="22"/>
              </w:rPr>
            </w:pPr>
            <w:r>
              <w:rPr>
                <w:rFonts w:eastAsia="Times New Roman"/>
                <w:b/>
                <w:sz w:val="22"/>
              </w:rPr>
              <w:t>P</w:t>
            </w:r>
            <w:r w:rsidR="00507FF0" w:rsidRPr="00507FF0">
              <w:rPr>
                <w:rFonts w:eastAsia="Times New Roman"/>
                <w:b/>
                <w:sz w:val="22"/>
              </w:rPr>
              <w:t>aslaugų pavadinimas</w:t>
            </w:r>
          </w:p>
        </w:tc>
        <w:tc>
          <w:tcPr>
            <w:tcW w:w="992" w:type="dxa"/>
            <w:vAlign w:val="center"/>
          </w:tcPr>
          <w:p w14:paraId="4942982F" w14:textId="77777777" w:rsidR="00507FF0" w:rsidRPr="00507FF0" w:rsidRDefault="00507FF0" w:rsidP="00507FF0">
            <w:pPr>
              <w:spacing w:before="120" w:after="0" w:line="240" w:lineRule="auto"/>
              <w:jc w:val="center"/>
              <w:rPr>
                <w:rFonts w:eastAsia="Times New Roman"/>
                <w:b/>
                <w:sz w:val="22"/>
              </w:rPr>
            </w:pPr>
            <w:r w:rsidRPr="00507FF0">
              <w:rPr>
                <w:rFonts w:eastAsia="Times New Roman"/>
                <w:b/>
                <w:sz w:val="22"/>
              </w:rPr>
              <w:t>Mato vnt.</w:t>
            </w:r>
          </w:p>
        </w:tc>
        <w:tc>
          <w:tcPr>
            <w:tcW w:w="1413" w:type="dxa"/>
            <w:vAlign w:val="center"/>
          </w:tcPr>
          <w:p w14:paraId="1AD5242F" w14:textId="77777777" w:rsidR="00507FF0" w:rsidRPr="00507FF0" w:rsidRDefault="00507FF0" w:rsidP="00507FF0">
            <w:pPr>
              <w:spacing w:before="120" w:after="0" w:line="240" w:lineRule="auto"/>
              <w:jc w:val="center"/>
              <w:rPr>
                <w:rFonts w:eastAsia="Times New Roman"/>
                <w:b/>
                <w:sz w:val="22"/>
              </w:rPr>
            </w:pPr>
            <w:r w:rsidRPr="00507FF0">
              <w:rPr>
                <w:rFonts w:eastAsia="Times New Roman"/>
                <w:b/>
                <w:sz w:val="22"/>
              </w:rPr>
              <w:t>Kiekis vnt.</w:t>
            </w:r>
          </w:p>
        </w:tc>
        <w:tc>
          <w:tcPr>
            <w:tcW w:w="1436" w:type="dxa"/>
            <w:vAlign w:val="center"/>
          </w:tcPr>
          <w:p w14:paraId="7DD9E222" w14:textId="77777777" w:rsidR="00507FF0" w:rsidRPr="00507FF0" w:rsidRDefault="00507FF0" w:rsidP="00507FF0">
            <w:pPr>
              <w:spacing w:before="120" w:after="0" w:line="240" w:lineRule="auto"/>
              <w:jc w:val="center"/>
              <w:rPr>
                <w:rFonts w:eastAsia="Times New Roman"/>
                <w:b/>
                <w:sz w:val="22"/>
              </w:rPr>
            </w:pPr>
            <w:r w:rsidRPr="00507FF0">
              <w:rPr>
                <w:rFonts w:eastAsia="Times New Roman"/>
                <w:b/>
                <w:sz w:val="22"/>
              </w:rPr>
              <w:t>Vieneto kaina EUR</w:t>
            </w:r>
            <w:r w:rsidRPr="00507FF0">
              <w:rPr>
                <w:rFonts w:eastAsia="Times New Roman"/>
                <w:b/>
                <w:sz w:val="22"/>
              </w:rPr>
              <w:br/>
              <w:t>be PVM</w:t>
            </w:r>
            <w:r w:rsidRPr="00507FF0">
              <w:rPr>
                <w:rFonts w:eastAsia="Times New Roman"/>
                <w:sz w:val="22"/>
                <w:lang w:val="sv-SE"/>
              </w:rPr>
              <w:t>**</w:t>
            </w:r>
          </w:p>
        </w:tc>
        <w:tc>
          <w:tcPr>
            <w:tcW w:w="1455" w:type="dxa"/>
            <w:vAlign w:val="center"/>
          </w:tcPr>
          <w:p w14:paraId="2AC521FF"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Suma</w:t>
            </w:r>
            <w:r w:rsidRPr="00507FF0">
              <w:rPr>
                <w:rFonts w:eastAsia="Times New Roman"/>
                <w:b/>
                <w:sz w:val="22"/>
              </w:rPr>
              <w:br/>
              <w:t>EUR</w:t>
            </w:r>
            <w:r w:rsidRPr="00507FF0">
              <w:rPr>
                <w:rFonts w:eastAsia="Times New Roman"/>
                <w:b/>
                <w:sz w:val="22"/>
              </w:rPr>
              <w:br/>
              <w:t>be PVM</w:t>
            </w:r>
          </w:p>
          <w:p w14:paraId="67B5FFFD"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(4x5)</w:t>
            </w:r>
            <w:r w:rsidRPr="00507FF0">
              <w:rPr>
                <w:rFonts w:eastAsia="Times New Roman"/>
                <w:sz w:val="22"/>
              </w:rPr>
              <w:t>*</w:t>
            </w:r>
          </w:p>
        </w:tc>
      </w:tr>
      <w:tr w:rsidR="00507FF0" w:rsidRPr="00507FF0" w14:paraId="17009A8B" w14:textId="77777777" w:rsidTr="0044561E">
        <w:tc>
          <w:tcPr>
            <w:tcW w:w="688" w:type="dxa"/>
            <w:vAlign w:val="center"/>
          </w:tcPr>
          <w:p w14:paraId="123BBF59"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1</w:t>
            </w:r>
          </w:p>
        </w:tc>
        <w:tc>
          <w:tcPr>
            <w:tcW w:w="3565" w:type="dxa"/>
            <w:vAlign w:val="center"/>
          </w:tcPr>
          <w:p w14:paraId="19286A7D"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2</w:t>
            </w:r>
          </w:p>
        </w:tc>
        <w:tc>
          <w:tcPr>
            <w:tcW w:w="992" w:type="dxa"/>
            <w:vAlign w:val="center"/>
          </w:tcPr>
          <w:p w14:paraId="3E89F6E1"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3</w:t>
            </w:r>
          </w:p>
        </w:tc>
        <w:tc>
          <w:tcPr>
            <w:tcW w:w="1413" w:type="dxa"/>
            <w:vAlign w:val="center"/>
          </w:tcPr>
          <w:p w14:paraId="4DD0FBCA"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4</w:t>
            </w:r>
          </w:p>
        </w:tc>
        <w:tc>
          <w:tcPr>
            <w:tcW w:w="1436" w:type="dxa"/>
            <w:vAlign w:val="center"/>
          </w:tcPr>
          <w:p w14:paraId="65585D5B"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5</w:t>
            </w:r>
          </w:p>
        </w:tc>
        <w:tc>
          <w:tcPr>
            <w:tcW w:w="1455" w:type="dxa"/>
            <w:vAlign w:val="center"/>
          </w:tcPr>
          <w:p w14:paraId="0A025842"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6</w:t>
            </w:r>
          </w:p>
        </w:tc>
      </w:tr>
      <w:tr w:rsidR="00507FF0" w:rsidRPr="00507FF0" w14:paraId="1C567649" w14:textId="77777777" w:rsidTr="0044561E">
        <w:tc>
          <w:tcPr>
            <w:tcW w:w="688" w:type="dxa"/>
            <w:vAlign w:val="center"/>
          </w:tcPr>
          <w:p w14:paraId="0D3593AD" w14:textId="77777777" w:rsidR="00507FF0" w:rsidRPr="00C72A1F" w:rsidRDefault="00507FF0" w:rsidP="00507FF0">
            <w:pPr>
              <w:spacing w:before="120" w:after="0" w:line="240" w:lineRule="auto"/>
              <w:jc w:val="center"/>
              <w:rPr>
                <w:rFonts w:eastAsia="Times New Roman"/>
                <w:b/>
                <w:sz w:val="22"/>
                <w:szCs w:val="22"/>
              </w:rPr>
            </w:pPr>
            <w:r w:rsidRPr="00C72A1F">
              <w:rPr>
                <w:rFonts w:eastAsia="Times New Roman"/>
                <w:sz w:val="22"/>
                <w:szCs w:val="22"/>
              </w:rPr>
              <w:t>1.</w:t>
            </w:r>
          </w:p>
        </w:tc>
        <w:tc>
          <w:tcPr>
            <w:tcW w:w="3565" w:type="dxa"/>
            <w:vAlign w:val="center"/>
          </w:tcPr>
          <w:p w14:paraId="5B6F0AC5" w14:textId="1D03CE8C" w:rsidR="00507FF0" w:rsidRPr="00752B62" w:rsidRDefault="00A2423D" w:rsidP="00507FF0">
            <w:pPr>
              <w:spacing w:before="120" w:after="0" w:line="240" w:lineRule="auto"/>
              <w:rPr>
                <w:rFonts w:eastAsia="Times New Roman"/>
                <w:bCs/>
                <w:sz w:val="22"/>
                <w:szCs w:val="22"/>
              </w:rPr>
            </w:pPr>
            <w:r w:rsidRPr="007433D5">
              <w:rPr>
                <w:rFonts w:eastAsia="Times New Roman"/>
                <w:sz w:val="22"/>
                <w:szCs w:val="22"/>
              </w:rPr>
              <w:t>Saugumo operacijų centro įrankių priežiūros, tobulinimo ir saugumo analitikos paslaugos</w:t>
            </w:r>
          </w:p>
        </w:tc>
        <w:tc>
          <w:tcPr>
            <w:tcW w:w="992" w:type="dxa"/>
            <w:vAlign w:val="center"/>
          </w:tcPr>
          <w:p w14:paraId="4DFD06E0" w14:textId="3949866D" w:rsidR="00507FF0" w:rsidRPr="00507FF0" w:rsidRDefault="00B24217" w:rsidP="00507FF0">
            <w:pPr>
              <w:spacing w:before="120" w:after="0" w:line="240" w:lineRule="auto"/>
              <w:jc w:val="center"/>
              <w:rPr>
                <w:rFonts w:eastAsia="Times New Roman"/>
                <w:b/>
                <w:sz w:val="22"/>
              </w:rPr>
            </w:pPr>
            <w:r>
              <w:rPr>
                <w:rFonts w:eastAsia="Times New Roman"/>
                <w:sz w:val="22"/>
              </w:rPr>
              <w:t>mėnuo</w:t>
            </w:r>
          </w:p>
        </w:tc>
        <w:tc>
          <w:tcPr>
            <w:tcW w:w="1413" w:type="dxa"/>
            <w:vAlign w:val="center"/>
          </w:tcPr>
          <w:p w14:paraId="7EFD9B02" w14:textId="06D11A03" w:rsidR="00507FF0" w:rsidRPr="00507FF0" w:rsidRDefault="0044561E" w:rsidP="00507FF0">
            <w:pPr>
              <w:tabs>
                <w:tab w:val="left" w:pos="720"/>
              </w:tabs>
              <w:spacing w:before="120" w:after="0"/>
              <w:ind w:right="-1"/>
              <w:jc w:val="center"/>
              <w:rPr>
                <w:rFonts w:eastAsia="Times New Roman"/>
                <w:sz w:val="22"/>
                <w:lang w:val="en-US"/>
              </w:rPr>
            </w:pPr>
            <w:r>
              <w:rPr>
                <w:rFonts w:eastAsia="Times New Roman"/>
                <w:sz w:val="22"/>
              </w:rPr>
              <w:t>30</w:t>
            </w:r>
          </w:p>
        </w:tc>
        <w:tc>
          <w:tcPr>
            <w:tcW w:w="1436" w:type="dxa"/>
            <w:vAlign w:val="center"/>
          </w:tcPr>
          <w:p w14:paraId="6230A18C" w14:textId="77777777" w:rsidR="00507FF0" w:rsidRPr="00507FF0" w:rsidRDefault="00507FF0" w:rsidP="00507FF0">
            <w:pPr>
              <w:spacing w:before="120" w:after="0" w:line="240" w:lineRule="auto"/>
              <w:jc w:val="center"/>
              <w:rPr>
                <w:rFonts w:eastAsia="Times New Roman"/>
                <w:b/>
                <w:sz w:val="22"/>
              </w:rPr>
            </w:pPr>
          </w:p>
        </w:tc>
        <w:tc>
          <w:tcPr>
            <w:tcW w:w="1455" w:type="dxa"/>
            <w:vAlign w:val="center"/>
          </w:tcPr>
          <w:p w14:paraId="7EB26194" w14:textId="77777777" w:rsidR="00507FF0" w:rsidRPr="00507FF0" w:rsidRDefault="00507FF0" w:rsidP="00507FF0">
            <w:pPr>
              <w:spacing w:before="120" w:after="0" w:line="240" w:lineRule="auto"/>
              <w:jc w:val="center"/>
              <w:rPr>
                <w:rFonts w:eastAsia="Times New Roman"/>
                <w:b/>
                <w:sz w:val="22"/>
              </w:rPr>
            </w:pPr>
          </w:p>
        </w:tc>
      </w:tr>
      <w:tr w:rsidR="00752B62" w:rsidRPr="00507FF0" w14:paraId="2E88AEE3" w14:textId="77777777" w:rsidTr="0044561E">
        <w:tc>
          <w:tcPr>
            <w:tcW w:w="688" w:type="dxa"/>
            <w:vAlign w:val="center"/>
          </w:tcPr>
          <w:p w14:paraId="4F8D62B5" w14:textId="30FFA6DC" w:rsidR="00752B62" w:rsidRPr="00C72A1F" w:rsidRDefault="00752B62" w:rsidP="00507FF0">
            <w:pPr>
              <w:spacing w:before="120" w:after="0" w:line="240" w:lineRule="auto"/>
              <w:jc w:val="center"/>
              <w:rPr>
                <w:rFonts w:eastAsia="Times New Roman"/>
                <w:sz w:val="22"/>
              </w:rPr>
            </w:pPr>
            <w:r>
              <w:rPr>
                <w:rFonts w:eastAsia="Times New Roman"/>
                <w:sz w:val="22"/>
              </w:rPr>
              <w:t>2.</w:t>
            </w:r>
          </w:p>
        </w:tc>
        <w:tc>
          <w:tcPr>
            <w:tcW w:w="3565" w:type="dxa"/>
            <w:vAlign w:val="center"/>
          </w:tcPr>
          <w:p w14:paraId="7E108F9E" w14:textId="499154F7" w:rsidR="00752B62" w:rsidRPr="00752B62" w:rsidRDefault="00A2423D" w:rsidP="00752B62">
            <w:pPr>
              <w:spacing w:before="120" w:after="0" w:line="240" w:lineRule="auto"/>
              <w:rPr>
                <w:kern w:val="2"/>
                <w:sz w:val="22"/>
                <w:szCs w:val="22"/>
                <w14:ligatures w14:val="standardContextual"/>
              </w:rPr>
            </w:pPr>
            <w:r w:rsidRPr="007433D5">
              <w:rPr>
                <w:rFonts w:eastAsia="Times New Roman"/>
                <w:sz w:val="22"/>
                <w:szCs w:val="22"/>
              </w:rPr>
              <w:t>Konsultavimo ir papildomos paslaugos</w:t>
            </w:r>
          </w:p>
        </w:tc>
        <w:tc>
          <w:tcPr>
            <w:tcW w:w="992" w:type="dxa"/>
            <w:vAlign w:val="center"/>
          </w:tcPr>
          <w:p w14:paraId="5C62A6BE" w14:textId="518E9179" w:rsidR="00752B62" w:rsidRPr="00507FF0" w:rsidRDefault="00752B62" w:rsidP="00507FF0">
            <w:pPr>
              <w:spacing w:before="120" w:after="0" w:line="240" w:lineRule="auto"/>
              <w:jc w:val="center"/>
              <w:rPr>
                <w:rFonts w:eastAsia="Times New Roman"/>
                <w:sz w:val="22"/>
              </w:rPr>
            </w:pPr>
            <w:r>
              <w:rPr>
                <w:rFonts w:eastAsia="Times New Roman"/>
                <w:sz w:val="22"/>
              </w:rPr>
              <w:t>v</w:t>
            </w:r>
            <w:r w:rsidR="0044561E">
              <w:rPr>
                <w:rFonts w:eastAsia="Times New Roman"/>
                <w:sz w:val="22"/>
              </w:rPr>
              <w:t>alanda</w:t>
            </w:r>
          </w:p>
        </w:tc>
        <w:tc>
          <w:tcPr>
            <w:tcW w:w="1413" w:type="dxa"/>
            <w:vAlign w:val="center"/>
          </w:tcPr>
          <w:p w14:paraId="4FA3BB16" w14:textId="07C57E8B" w:rsidR="00752B62" w:rsidRDefault="0044561E" w:rsidP="00507FF0">
            <w:pPr>
              <w:tabs>
                <w:tab w:val="left" w:pos="720"/>
              </w:tabs>
              <w:spacing w:before="120" w:after="0"/>
              <w:ind w:right="-1"/>
              <w:jc w:val="center"/>
              <w:rPr>
                <w:rFonts w:eastAsia="Times New Roman"/>
                <w:sz w:val="22"/>
              </w:rPr>
            </w:pPr>
            <w:r>
              <w:rPr>
                <w:rFonts w:eastAsia="Times New Roman"/>
                <w:sz w:val="22"/>
              </w:rPr>
              <w:t>20</w:t>
            </w:r>
          </w:p>
        </w:tc>
        <w:tc>
          <w:tcPr>
            <w:tcW w:w="1436" w:type="dxa"/>
            <w:vAlign w:val="center"/>
          </w:tcPr>
          <w:p w14:paraId="574D22B1" w14:textId="77777777" w:rsidR="00752B62" w:rsidRPr="00507FF0" w:rsidRDefault="00752B62" w:rsidP="00507FF0">
            <w:pPr>
              <w:spacing w:before="120" w:after="0" w:line="240" w:lineRule="auto"/>
              <w:jc w:val="center"/>
              <w:rPr>
                <w:rFonts w:eastAsia="Times New Roman"/>
                <w:b/>
                <w:sz w:val="22"/>
              </w:rPr>
            </w:pPr>
          </w:p>
        </w:tc>
        <w:tc>
          <w:tcPr>
            <w:tcW w:w="1455" w:type="dxa"/>
            <w:vAlign w:val="center"/>
          </w:tcPr>
          <w:p w14:paraId="4538C920" w14:textId="77777777" w:rsidR="00752B62" w:rsidRPr="00507FF0" w:rsidRDefault="00752B62" w:rsidP="00507FF0">
            <w:pPr>
              <w:spacing w:before="120" w:after="0" w:line="240" w:lineRule="auto"/>
              <w:jc w:val="center"/>
              <w:rPr>
                <w:rFonts w:eastAsia="Times New Roman"/>
                <w:b/>
                <w:sz w:val="22"/>
              </w:rPr>
            </w:pPr>
          </w:p>
        </w:tc>
      </w:tr>
      <w:tr w:rsidR="00507FF0" w:rsidRPr="00507FF0" w14:paraId="2216A188" w14:textId="77777777" w:rsidTr="00B45E08">
        <w:tc>
          <w:tcPr>
            <w:tcW w:w="8094" w:type="dxa"/>
            <w:gridSpan w:val="5"/>
            <w:vAlign w:val="center"/>
          </w:tcPr>
          <w:p w14:paraId="08650929" w14:textId="77777777" w:rsidR="00507FF0" w:rsidRPr="00507FF0" w:rsidRDefault="00507FF0" w:rsidP="00507FF0">
            <w:pPr>
              <w:spacing w:before="120" w:after="0" w:line="240" w:lineRule="auto"/>
              <w:jc w:val="right"/>
              <w:rPr>
                <w:rFonts w:eastAsia="Times New Roman"/>
                <w:b/>
                <w:szCs w:val="24"/>
              </w:rPr>
            </w:pPr>
            <w:r w:rsidRPr="00507FF0">
              <w:rPr>
                <w:rFonts w:eastAsia="Times New Roman"/>
                <w:b/>
                <w:szCs w:val="24"/>
              </w:rPr>
              <w:t>Iš viso EUR be PVM:</w:t>
            </w:r>
          </w:p>
        </w:tc>
        <w:tc>
          <w:tcPr>
            <w:tcW w:w="1455" w:type="dxa"/>
            <w:vAlign w:val="center"/>
          </w:tcPr>
          <w:p w14:paraId="271D1761" w14:textId="0965A77D" w:rsidR="00507FF0" w:rsidRPr="00507FF0" w:rsidRDefault="002C4E8C" w:rsidP="00507FF0">
            <w:pPr>
              <w:spacing w:before="120" w:after="0" w:line="240" w:lineRule="auto"/>
              <w:jc w:val="center"/>
              <w:rPr>
                <w:rFonts w:eastAsia="Times New Roman"/>
                <w:b/>
                <w:szCs w:val="24"/>
              </w:rPr>
            </w:pPr>
            <w:r w:rsidRPr="007433D5">
              <w:rPr>
                <w:rFonts w:eastAsia="Times New Roman"/>
                <w:i/>
                <w:sz w:val="22"/>
                <w:szCs w:val="22"/>
              </w:rPr>
              <w:t>(skaičiais)</w:t>
            </w:r>
          </w:p>
        </w:tc>
      </w:tr>
      <w:tr w:rsidR="00507FF0" w:rsidRPr="00507FF0" w14:paraId="770734BC" w14:textId="77777777" w:rsidTr="00B45E08">
        <w:tc>
          <w:tcPr>
            <w:tcW w:w="8094" w:type="dxa"/>
            <w:gridSpan w:val="5"/>
            <w:vAlign w:val="center"/>
          </w:tcPr>
          <w:p w14:paraId="593FA836" w14:textId="77777777" w:rsidR="00507FF0" w:rsidRPr="00507FF0" w:rsidRDefault="00507FF0" w:rsidP="00507FF0">
            <w:pPr>
              <w:spacing w:before="120" w:after="0" w:line="240" w:lineRule="auto"/>
              <w:jc w:val="right"/>
              <w:rPr>
                <w:rFonts w:eastAsia="Times New Roman"/>
                <w:b/>
                <w:szCs w:val="24"/>
              </w:rPr>
            </w:pPr>
            <w:r w:rsidRPr="00507FF0">
              <w:rPr>
                <w:rFonts w:eastAsia="Times New Roman"/>
                <w:b/>
                <w:color w:val="000000"/>
                <w:szCs w:val="24"/>
              </w:rPr>
              <w:t>PVM suma, Eur:</w:t>
            </w:r>
          </w:p>
        </w:tc>
        <w:tc>
          <w:tcPr>
            <w:tcW w:w="1455" w:type="dxa"/>
            <w:vAlign w:val="center"/>
          </w:tcPr>
          <w:p w14:paraId="7A24F63B" w14:textId="4D9A2D51" w:rsidR="00507FF0" w:rsidRPr="00507FF0" w:rsidRDefault="002C4E8C" w:rsidP="00507FF0">
            <w:pPr>
              <w:spacing w:before="120" w:after="0" w:line="240" w:lineRule="auto"/>
              <w:jc w:val="center"/>
              <w:rPr>
                <w:rFonts w:eastAsia="Times New Roman"/>
                <w:b/>
                <w:szCs w:val="24"/>
              </w:rPr>
            </w:pPr>
            <w:r w:rsidRPr="007433D5">
              <w:rPr>
                <w:rFonts w:eastAsia="Times New Roman"/>
                <w:i/>
                <w:sz w:val="22"/>
                <w:szCs w:val="22"/>
              </w:rPr>
              <w:t>(skaičiais)</w:t>
            </w:r>
          </w:p>
        </w:tc>
      </w:tr>
      <w:tr w:rsidR="00507FF0" w:rsidRPr="00507FF0" w14:paraId="6B47271C" w14:textId="77777777" w:rsidTr="00B45E08">
        <w:tc>
          <w:tcPr>
            <w:tcW w:w="8094" w:type="dxa"/>
            <w:gridSpan w:val="5"/>
            <w:vAlign w:val="center"/>
          </w:tcPr>
          <w:p w14:paraId="6A7F0183" w14:textId="77777777" w:rsidR="00507FF0" w:rsidRPr="00507FF0" w:rsidRDefault="00507FF0" w:rsidP="00507FF0">
            <w:pPr>
              <w:spacing w:before="120" w:after="0" w:line="240" w:lineRule="auto"/>
              <w:jc w:val="right"/>
              <w:rPr>
                <w:rFonts w:eastAsia="Times New Roman"/>
                <w:b/>
                <w:szCs w:val="24"/>
              </w:rPr>
            </w:pPr>
            <w:r w:rsidRPr="00507FF0">
              <w:rPr>
                <w:rFonts w:eastAsia="Times New Roman"/>
                <w:b/>
                <w:szCs w:val="24"/>
              </w:rPr>
              <w:lastRenderedPageBreak/>
              <w:t>Iš viso EUR su PVM:</w:t>
            </w:r>
          </w:p>
        </w:tc>
        <w:tc>
          <w:tcPr>
            <w:tcW w:w="1455" w:type="dxa"/>
            <w:vAlign w:val="center"/>
          </w:tcPr>
          <w:p w14:paraId="2569EA1D" w14:textId="3A36D1E6" w:rsidR="00507FF0" w:rsidRPr="00507FF0" w:rsidRDefault="002C4E8C" w:rsidP="00507FF0">
            <w:pPr>
              <w:spacing w:before="120" w:after="0" w:line="240" w:lineRule="auto"/>
              <w:jc w:val="center"/>
              <w:rPr>
                <w:rFonts w:eastAsia="Times New Roman"/>
                <w:b/>
                <w:szCs w:val="24"/>
              </w:rPr>
            </w:pPr>
            <w:r w:rsidRPr="007433D5">
              <w:rPr>
                <w:rFonts w:eastAsia="Times New Roman"/>
                <w:i/>
                <w:sz w:val="22"/>
                <w:szCs w:val="22"/>
              </w:rPr>
              <w:t>(skaičiais)</w:t>
            </w:r>
          </w:p>
        </w:tc>
      </w:tr>
    </w:tbl>
    <w:p w14:paraId="23B44F71" w14:textId="77777777" w:rsidR="00507FF0" w:rsidRPr="00507FF0" w:rsidRDefault="00507FF0" w:rsidP="00507FF0">
      <w:pPr>
        <w:spacing w:before="120" w:after="0" w:line="240" w:lineRule="auto"/>
        <w:ind w:firstLine="426"/>
        <w:jc w:val="both"/>
        <w:rPr>
          <w:rFonts w:eastAsia="Times New Roman"/>
          <w:bCs/>
          <w:i/>
          <w:sz w:val="22"/>
        </w:rPr>
      </w:pPr>
      <w:r w:rsidRPr="00507FF0">
        <w:rPr>
          <w:rFonts w:eastAsia="Times New Roman"/>
          <w:i/>
          <w:sz w:val="22"/>
        </w:rPr>
        <w:t xml:space="preserve">* </w:t>
      </w:r>
      <w:r w:rsidRPr="00507FF0">
        <w:rPr>
          <w:rFonts w:eastAsia="Times New Roman"/>
          <w:bCs/>
          <w:i/>
          <w:sz w:val="22"/>
        </w:rPr>
        <w:t>Į pasiūlymo kainą turi būti įskaityti visi mokesčiai ir tiekėjo išlaidos (kūrimo, testavimo, techninės ir naudotojų dokumentacijos rengimo, konfigūravimo, diegimo, apmokymų, licencijų ir sertifikatų/leidimų, reikalingų techninėje specifikacijoje nurodytoms savybėms bei funkcionalumui užtikrinti, bei ne mažiau kaip 12 mėnesių gamintojo garantinės priežiūros paslaugų), taip pat kitos su pirkimo objektu susijusios išlaidos bei kiti galimi mokėjimai, reikalingi tinkamam pirkimo sutarties įvykdymui, įskaitant PVM sąskaitų pateikimą informacinės sistemos „E. sąskaita“ priemonėmis. Kainoms įtakos negali turėti terminų pažeidimas, darbo užmokesčio ir kitų panašių išlaidų išaugimas.</w:t>
      </w:r>
    </w:p>
    <w:p w14:paraId="575855AD" w14:textId="77777777" w:rsidR="00507FF0" w:rsidRDefault="00507FF0" w:rsidP="00507FF0">
      <w:pPr>
        <w:spacing w:before="60" w:after="0" w:line="240" w:lineRule="auto"/>
        <w:ind w:firstLine="720"/>
        <w:jc w:val="both"/>
        <w:rPr>
          <w:rFonts w:eastAsia="Times New Roman"/>
          <w:i/>
          <w:sz w:val="22"/>
        </w:rPr>
      </w:pPr>
      <w:r w:rsidRPr="00507FF0">
        <w:rPr>
          <w:rFonts w:eastAsia="Times New Roman"/>
          <w:i/>
          <w:sz w:val="22"/>
        </w:rPr>
        <w:t>Kaina nurodoma suapvalinta iki 2 skaitmenų po kablelio. Tais atvejais, kai pagal galiojančius teisės aktus tiekėjui nereikia mokėti PVM, jis įrašo kainą EUR be PVM ir nurodo priežastis, dėl kurių PVM nemoka.</w:t>
      </w:r>
    </w:p>
    <w:p w14:paraId="5EE2209D" w14:textId="77777777" w:rsidR="00507FF0" w:rsidRPr="00507FF0" w:rsidRDefault="00507FF0" w:rsidP="00507FF0">
      <w:pPr>
        <w:spacing w:before="60" w:after="0" w:line="240" w:lineRule="auto"/>
        <w:ind w:firstLine="720"/>
        <w:jc w:val="both"/>
        <w:rPr>
          <w:rFonts w:eastAsia="Times New Roman"/>
          <w:szCs w:val="24"/>
        </w:rPr>
      </w:pPr>
    </w:p>
    <w:p w14:paraId="3D49712B" w14:textId="77777777" w:rsidR="00345E20" w:rsidRPr="00345E20" w:rsidRDefault="00345E20" w:rsidP="00345E20">
      <w:pPr>
        <w:spacing w:after="0" w:line="240" w:lineRule="auto"/>
        <w:ind w:firstLine="720"/>
        <w:jc w:val="both"/>
        <w:rPr>
          <w:sz w:val="22"/>
        </w:rPr>
      </w:pPr>
      <w:r w:rsidRPr="00345E20">
        <w:rPr>
          <w:sz w:val="22"/>
        </w:rPr>
        <w:t>Kartu su pasiūlymu pateikiami šie dokumentai:</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6205"/>
        <w:gridCol w:w="2635"/>
      </w:tblGrid>
      <w:tr w:rsidR="00345E20" w:rsidRPr="00345E20" w14:paraId="4D31B542" w14:textId="77777777" w:rsidTr="00E2166B">
        <w:trPr>
          <w:jc w:val="center"/>
        </w:trPr>
        <w:tc>
          <w:tcPr>
            <w:tcW w:w="988" w:type="dxa"/>
            <w:vAlign w:val="center"/>
          </w:tcPr>
          <w:p w14:paraId="45874C66" w14:textId="77777777" w:rsidR="00345E20" w:rsidRPr="00345E20" w:rsidRDefault="00345E20" w:rsidP="00E2166B">
            <w:pPr>
              <w:spacing w:after="0" w:line="240" w:lineRule="auto"/>
              <w:jc w:val="center"/>
              <w:rPr>
                <w:sz w:val="22"/>
              </w:rPr>
            </w:pPr>
            <w:r w:rsidRPr="00345E20">
              <w:rPr>
                <w:sz w:val="22"/>
              </w:rPr>
              <w:t>Eil. Nr.</w:t>
            </w:r>
          </w:p>
        </w:tc>
        <w:tc>
          <w:tcPr>
            <w:tcW w:w="6205" w:type="dxa"/>
            <w:vAlign w:val="center"/>
          </w:tcPr>
          <w:p w14:paraId="728AAD5C" w14:textId="77777777" w:rsidR="00345E20" w:rsidRPr="00345E20" w:rsidRDefault="00345E20" w:rsidP="00E2166B">
            <w:pPr>
              <w:spacing w:after="0" w:line="240" w:lineRule="auto"/>
              <w:jc w:val="center"/>
              <w:rPr>
                <w:sz w:val="22"/>
              </w:rPr>
            </w:pPr>
            <w:r w:rsidRPr="00345E20">
              <w:rPr>
                <w:sz w:val="22"/>
              </w:rPr>
              <w:t>Pateiktų dokumentų pavadinimas</w:t>
            </w:r>
          </w:p>
        </w:tc>
        <w:tc>
          <w:tcPr>
            <w:tcW w:w="2635" w:type="dxa"/>
            <w:vAlign w:val="center"/>
          </w:tcPr>
          <w:p w14:paraId="4D298720" w14:textId="77777777" w:rsidR="00345E20" w:rsidRPr="00345E20" w:rsidRDefault="00345E20" w:rsidP="00E2166B">
            <w:pPr>
              <w:spacing w:after="0" w:line="240" w:lineRule="auto"/>
              <w:jc w:val="center"/>
              <w:rPr>
                <w:sz w:val="22"/>
              </w:rPr>
            </w:pPr>
            <w:r w:rsidRPr="00345E20">
              <w:rPr>
                <w:sz w:val="22"/>
              </w:rPr>
              <w:t>Dokumento puslapių skaičius</w:t>
            </w:r>
          </w:p>
        </w:tc>
      </w:tr>
      <w:tr w:rsidR="00345E20" w:rsidRPr="00345E20" w14:paraId="3E7B1877" w14:textId="77777777" w:rsidTr="00E2166B">
        <w:trPr>
          <w:jc w:val="center"/>
        </w:trPr>
        <w:tc>
          <w:tcPr>
            <w:tcW w:w="988" w:type="dxa"/>
            <w:vAlign w:val="center"/>
          </w:tcPr>
          <w:p w14:paraId="07038EA1" w14:textId="77777777" w:rsidR="00345E20" w:rsidRPr="00345E20" w:rsidRDefault="00345E20" w:rsidP="00E2166B">
            <w:pPr>
              <w:spacing w:after="0" w:line="240" w:lineRule="auto"/>
              <w:jc w:val="both"/>
              <w:rPr>
                <w:sz w:val="22"/>
              </w:rPr>
            </w:pPr>
          </w:p>
        </w:tc>
        <w:tc>
          <w:tcPr>
            <w:tcW w:w="6205" w:type="dxa"/>
            <w:vAlign w:val="center"/>
          </w:tcPr>
          <w:p w14:paraId="2E836E50" w14:textId="77777777" w:rsidR="00345E20" w:rsidRPr="00345E20" w:rsidRDefault="00345E20" w:rsidP="00E2166B">
            <w:pPr>
              <w:spacing w:after="0" w:line="240" w:lineRule="auto"/>
              <w:jc w:val="both"/>
              <w:rPr>
                <w:sz w:val="22"/>
              </w:rPr>
            </w:pPr>
          </w:p>
        </w:tc>
        <w:tc>
          <w:tcPr>
            <w:tcW w:w="2635" w:type="dxa"/>
            <w:vAlign w:val="center"/>
          </w:tcPr>
          <w:p w14:paraId="032BB2E8" w14:textId="77777777" w:rsidR="00345E20" w:rsidRPr="00345E20" w:rsidRDefault="00345E20" w:rsidP="00E2166B">
            <w:pPr>
              <w:spacing w:after="0" w:line="240" w:lineRule="auto"/>
              <w:jc w:val="both"/>
              <w:rPr>
                <w:sz w:val="22"/>
              </w:rPr>
            </w:pPr>
          </w:p>
        </w:tc>
      </w:tr>
      <w:tr w:rsidR="00345E20" w:rsidRPr="00345E20" w14:paraId="7F3896C1" w14:textId="77777777" w:rsidTr="00E2166B">
        <w:trPr>
          <w:jc w:val="center"/>
        </w:trPr>
        <w:tc>
          <w:tcPr>
            <w:tcW w:w="988" w:type="dxa"/>
            <w:vAlign w:val="center"/>
          </w:tcPr>
          <w:p w14:paraId="13667131" w14:textId="77777777" w:rsidR="00345E20" w:rsidRPr="00345E20" w:rsidRDefault="00345E20" w:rsidP="00E2166B">
            <w:pPr>
              <w:spacing w:after="0" w:line="240" w:lineRule="auto"/>
              <w:jc w:val="both"/>
              <w:rPr>
                <w:sz w:val="22"/>
              </w:rPr>
            </w:pPr>
          </w:p>
        </w:tc>
        <w:tc>
          <w:tcPr>
            <w:tcW w:w="6205" w:type="dxa"/>
            <w:vAlign w:val="center"/>
          </w:tcPr>
          <w:p w14:paraId="5C1114C1" w14:textId="77777777" w:rsidR="00345E20" w:rsidRPr="00345E20" w:rsidRDefault="00345E20" w:rsidP="00E2166B">
            <w:pPr>
              <w:pStyle w:val="Antrats"/>
              <w:widowControl/>
              <w:tabs>
                <w:tab w:val="left" w:pos="1296"/>
              </w:tabs>
              <w:spacing w:after="0"/>
              <w:rPr>
                <w:sz w:val="22"/>
                <w:szCs w:val="22"/>
              </w:rPr>
            </w:pPr>
          </w:p>
        </w:tc>
        <w:tc>
          <w:tcPr>
            <w:tcW w:w="2635" w:type="dxa"/>
            <w:vAlign w:val="center"/>
          </w:tcPr>
          <w:p w14:paraId="1656138C" w14:textId="77777777" w:rsidR="00345E20" w:rsidRPr="00345E20" w:rsidRDefault="00345E20" w:rsidP="00E2166B">
            <w:pPr>
              <w:spacing w:after="0" w:line="240" w:lineRule="auto"/>
              <w:jc w:val="both"/>
              <w:rPr>
                <w:sz w:val="22"/>
              </w:rPr>
            </w:pPr>
          </w:p>
        </w:tc>
      </w:tr>
      <w:tr w:rsidR="00345E20" w:rsidRPr="00345E20" w14:paraId="139239D0" w14:textId="77777777" w:rsidTr="00E2166B">
        <w:trPr>
          <w:jc w:val="center"/>
        </w:trPr>
        <w:tc>
          <w:tcPr>
            <w:tcW w:w="988" w:type="dxa"/>
            <w:vAlign w:val="center"/>
          </w:tcPr>
          <w:p w14:paraId="38FC7375" w14:textId="77777777" w:rsidR="00345E20" w:rsidRPr="00345E20" w:rsidRDefault="00345E20" w:rsidP="00E2166B">
            <w:pPr>
              <w:spacing w:after="0" w:line="240" w:lineRule="auto"/>
              <w:jc w:val="both"/>
              <w:rPr>
                <w:sz w:val="22"/>
              </w:rPr>
            </w:pPr>
          </w:p>
        </w:tc>
        <w:tc>
          <w:tcPr>
            <w:tcW w:w="6205" w:type="dxa"/>
            <w:vAlign w:val="center"/>
          </w:tcPr>
          <w:p w14:paraId="47E62765" w14:textId="77777777" w:rsidR="00345E20" w:rsidRPr="00345E20" w:rsidRDefault="00345E20" w:rsidP="00E2166B">
            <w:pPr>
              <w:spacing w:after="0" w:line="240" w:lineRule="auto"/>
              <w:jc w:val="both"/>
              <w:rPr>
                <w:sz w:val="22"/>
              </w:rPr>
            </w:pPr>
          </w:p>
        </w:tc>
        <w:tc>
          <w:tcPr>
            <w:tcW w:w="2635" w:type="dxa"/>
            <w:vAlign w:val="center"/>
          </w:tcPr>
          <w:p w14:paraId="63822A00" w14:textId="77777777" w:rsidR="00345E20" w:rsidRPr="00345E20" w:rsidRDefault="00345E20" w:rsidP="00E2166B">
            <w:pPr>
              <w:spacing w:after="0" w:line="240" w:lineRule="auto"/>
              <w:jc w:val="both"/>
              <w:rPr>
                <w:sz w:val="22"/>
              </w:rPr>
            </w:pPr>
          </w:p>
        </w:tc>
      </w:tr>
    </w:tbl>
    <w:p w14:paraId="6BC0A50B" w14:textId="77777777" w:rsidR="00345E20" w:rsidRPr="00345E20" w:rsidRDefault="00345E20" w:rsidP="00345E20">
      <w:pPr>
        <w:tabs>
          <w:tab w:val="left" w:pos="9460"/>
        </w:tabs>
        <w:spacing w:after="0" w:line="240" w:lineRule="auto"/>
        <w:jc w:val="both"/>
        <w:rPr>
          <w:i/>
          <w:sz w:val="22"/>
        </w:rPr>
      </w:pPr>
    </w:p>
    <w:p w14:paraId="588897F2" w14:textId="77777777" w:rsidR="00345E20" w:rsidRPr="00345E20" w:rsidRDefault="00345E20" w:rsidP="00345E20">
      <w:pPr>
        <w:tabs>
          <w:tab w:val="left" w:pos="9460"/>
        </w:tabs>
        <w:spacing w:after="0" w:line="240" w:lineRule="auto"/>
        <w:jc w:val="both"/>
        <w:rPr>
          <w:i/>
          <w:sz w:val="22"/>
        </w:rPr>
      </w:pPr>
    </w:p>
    <w:p w14:paraId="0B3A0FFC" w14:textId="77777777" w:rsidR="00345E20" w:rsidRPr="00345E20" w:rsidRDefault="00345E20" w:rsidP="00345E20">
      <w:pPr>
        <w:tabs>
          <w:tab w:val="left" w:pos="9460"/>
        </w:tabs>
        <w:spacing w:after="0" w:line="240" w:lineRule="auto"/>
        <w:ind w:firstLine="720"/>
        <w:jc w:val="both"/>
        <w:rPr>
          <w:i/>
          <w:sz w:val="22"/>
        </w:rPr>
      </w:pPr>
      <w:r w:rsidRPr="00345E20">
        <w:rPr>
          <w:i/>
          <w:sz w:val="22"/>
        </w:rPr>
        <w:t>/Tais atvejais, kai Perkančioji organizacija reikalauja pasiūlymo galiojimo užtikrinimo:/</w:t>
      </w:r>
    </w:p>
    <w:tbl>
      <w:tblPr>
        <w:tblW w:w="9828" w:type="dxa"/>
        <w:tblLayout w:type="fixed"/>
        <w:tblLook w:val="01E0" w:firstRow="1" w:lastRow="1" w:firstColumn="1" w:lastColumn="1" w:noHBand="0" w:noVBand="0"/>
      </w:tblPr>
      <w:tblGrid>
        <w:gridCol w:w="5388"/>
        <w:gridCol w:w="4440"/>
      </w:tblGrid>
      <w:tr w:rsidR="00345E20" w:rsidRPr="00345E20" w14:paraId="6A21FE3A" w14:textId="77777777" w:rsidTr="00345E20">
        <w:tc>
          <w:tcPr>
            <w:tcW w:w="5388" w:type="dxa"/>
          </w:tcPr>
          <w:p w14:paraId="4D83EDB2" w14:textId="77777777" w:rsidR="00345E20" w:rsidRPr="00345E20" w:rsidRDefault="00345E20" w:rsidP="00E2166B">
            <w:pPr>
              <w:spacing w:after="0" w:line="240" w:lineRule="auto"/>
              <w:ind w:firstLine="720"/>
              <w:jc w:val="both"/>
              <w:rPr>
                <w:sz w:val="22"/>
              </w:rPr>
            </w:pPr>
            <w:r w:rsidRPr="00345E20">
              <w:rPr>
                <w:sz w:val="22"/>
              </w:rPr>
              <w:t>Pasiūlymo galiojimo užtikrinimui pateikiame</w:t>
            </w:r>
          </w:p>
        </w:tc>
        <w:tc>
          <w:tcPr>
            <w:tcW w:w="4440" w:type="dxa"/>
          </w:tcPr>
          <w:p w14:paraId="59429383" w14:textId="77777777" w:rsidR="00345E20" w:rsidRPr="00345E20" w:rsidRDefault="00345E20" w:rsidP="00E2166B">
            <w:pPr>
              <w:spacing w:after="0" w:line="240" w:lineRule="auto"/>
              <w:ind w:right="-108"/>
              <w:jc w:val="both"/>
              <w:rPr>
                <w:sz w:val="22"/>
              </w:rPr>
            </w:pPr>
            <w:r w:rsidRPr="00345E20">
              <w:rPr>
                <w:sz w:val="22"/>
              </w:rPr>
              <w:t>___________________________________</w:t>
            </w:r>
          </w:p>
        </w:tc>
      </w:tr>
      <w:tr w:rsidR="00345E20" w:rsidRPr="00345E20" w14:paraId="14B800AE" w14:textId="77777777" w:rsidTr="00345E20">
        <w:tc>
          <w:tcPr>
            <w:tcW w:w="9828" w:type="dxa"/>
            <w:gridSpan w:val="2"/>
          </w:tcPr>
          <w:p w14:paraId="3522D7A7" w14:textId="77777777" w:rsidR="00345E20" w:rsidRPr="00345E20" w:rsidRDefault="00345E20" w:rsidP="00E2166B">
            <w:pPr>
              <w:spacing w:after="0" w:line="240" w:lineRule="auto"/>
              <w:jc w:val="both"/>
              <w:rPr>
                <w:sz w:val="22"/>
              </w:rPr>
            </w:pPr>
            <w:r w:rsidRPr="00345E20">
              <w:rPr>
                <w:sz w:val="22"/>
              </w:rPr>
              <w:t>_______________________________________________________________________________ .</w:t>
            </w:r>
          </w:p>
        </w:tc>
      </w:tr>
      <w:tr w:rsidR="00345E20" w:rsidRPr="00345E20" w14:paraId="57F08A66" w14:textId="77777777" w:rsidTr="00345E20">
        <w:tc>
          <w:tcPr>
            <w:tcW w:w="9828" w:type="dxa"/>
            <w:gridSpan w:val="2"/>
          </w:tcPr>
          <w:p w14:paraId="71FED2F9" w14:textId="77777777" w:rsidR="00345E20" w:rsidRPr="00345E20" w:rsidRDefault="00345E20" w:rsidP="00E2166B">
            <w:pPr>
              <w:spacing w:after="0" w:line="240" w:lineRule="auto"/>
              <w:jc w:val="center"/>
              <w:rPr>
                <w:sz w:val="22"/>
              </w:rPr>
            </w:pPr>
            <w:r w:rsidRPr="00345E20">
              <w:rPr>
                <w:sz w:val="22"/>
              </w:rPr>
              <w:t>(Nurodyti užtikrinimo būdą, dydį, dokumentus)</w:t>
            </w:r>
          </w:p>
        </w:tc>
      </w:tr>
      <w:tr w:rsidR="00345E20" w:rsidRPr="00345E20" w14:paraId="12E66777" w14:textId="77777777" w:rsidTr="00345E20">
        <w:trPr>
          <w:trHeight w:val="324"/>
        </w:trPr>
        <w:tc>
          <w:tcPr>
            <w:tcW w:w="9828" w:type="dxa"/>
            <w:gridSpan w:val="2"/>
          </w:tcPr>
          <w:p w14:paraId="41FA5348" w14:textId="77777777" w:rsidR="00345E20" w:rsidRPr="00345E20" w:rsidRDefault="00345E20" w:rsidP="00E2166B">
            <w:pPr>
              <w:spacing w:after="0" w:line="240" w:lineRule="auto"/>
              <w:ind w:right="-108" w:firstLine="720"/>
              <w:jc w:val="both"/>
              <w:rPr>
                <w:sz w:val="22"/>
              </w:rPr>
            </w:pPr>
          </w:p>
          <w:p w14:paraId="3B59BE09" w14:textId="77777777" w:rsidR="00345E20" w:rsidRPr="00345E20" w:rsidRDefault="00345E20" w:rsidP="00E2166B">
            <w:pPr>
              <w:spacing w:after="0" w:line="240" w:lineRule="auto"/>
              <w:rPr>
                <w:sz w:val="22"/>
              </w:rPr>
            </w:pPr>
            <w:r w:rsidRPr="00345E20">
              <w:rPr>
                <w:sz w:val="22"/>
              </w:rPr>
              <w:t>Pasiūlymas galioja iki termino, nustatyto pirkimo dokumentuose.</w:t>
            </w:r>
          </w:p>
          <w:p w14:paraId="7CDC20AE" w14:textId="77777777" w:rsidR="00345E20" w:rsidRPr="00345E20" w:rsidRDefault="00345E20" w:rsidP="00E2166B">
            <w:pPr>
              <w:spacing w:after="0" w:line="240" w:lineRule="auto"/>
              <w:ind w:right="-108" w:firstLine="720"/>
              <w:jc w:val="both"/>
              <w:rPr>
                <w:sz w:val="22"/>
              </w:rPr>
            </w:pPr>
          </w:p>
          <w:p w14:paraId="23DEA302" w14:textId="77777777" w:rsidR="00345E20" w:rsidRPr="00345E20" w:rsidRDefault="00345E20" w:rsidP="00E2166B">
            <w:pPr>
              <w:spacing w:after="0" w:line="240" w:lineRule="auto"/>
              <w:ind w:right="-108" w:firstLine="720"/>
              <w:jc w:val="both"/>
              <w:rPr>
                <w:sz w:val="22"/>
              </w:rPr>
            </w:pPr>
            <w:r w:rsidRPr="00345E20">
              <w:rPr>
                <w:sz w:val="22"/>
              </w:rPr>
              <w:t xml:space="preserve">Ši pasiūlyme nurodyta informacija yra </w:t>
            </w:r>
            <w:r w:rsidRPr="00345E20">
              <w:rPr>
                <w:b/>
                <w:bCs/>
                <w:sz w:val="22"/>
              </w:rPr>
              <w:t xml:space="preserve">konfidenciali </w:t>
            </w:r>
            <w:r w:rsidRPr="00345E20">
              <w:rPr>
                <w:i/>
                <w:sz w:val="22"/>
              </w:rPr>
              <w:t>/Perkančioji organizacija šios informacijos negali atskleisti tretiesiems asmenims/</w:t>
            </w:r>
            <w:r w:rsidRPr="00345E20">
              <w:rPr>
                <w:sz w:val="22"/>
              </w:rPr>
              <w:t>:</w:t>
            </w:r>
          </w:p>
          <w:p w14:paraId="2F203781" w14:textId="77777777" w:rsidR="00345E20" w:rsidRPr="00345E20" w:rsidRDefault="00345E20" w:rsidP="00E2166B">
            <w:pPr>
              <w:spacing w:after="0" w:line="240" w:lineRule="auto"/>
              <w:ind w:right="-108"/>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
              <w:gridCol w:w="2386"/>
              <w:gridCol w:w="6070"/>
            </w:tblGrid>
            <w:tr w:rsidR="00345E20" w:rsidRPr="00345E20" w14:paraId="0ADAC0A0" w14:textId="77777777" w:rsidTr="00E2166B">
              <w:trPr>
                <w:trHeight w:val="1304"/>
              </w:trPr>
              <w:tc>
                <w:tcPr>
                  <w:tcW w:w="1019" w:type="dxa"/>
                  <w:tcBorders>
                    <w:top w:val="single" w:sz="4" w:space="0" w:color="auto"/>
                    <w:left w:val="single" w:sz="4" w:space="0" w:color="auto"/>
                    <w:bottom w:val="single" w:sz="4" w:space="0" w:color="auto"/>
                    <w:right w:val="single" w:sz="4" w:space="0" w:color="auto"/>
                  </w:tcBorders>
                </w:tcPr>
                <w:p w14:paraId="01FE170D" w14:textId="77777777" w:rsidR="00345E20" w:rsidRPr="00345E20" w:rsidRDefault="00345E20" w:rsidP="00E2166B">
                  <w:pPr>
                    <w:spacing w:after="0" w:line="240" w:lineRule="auto"/>
                    <w:ind w:right="-108"/>
                    <w:jc w:val="both"/>
                    <w:rPr>
                      <w:sz w:val="22"/>
                    </w:rPr>
                  </w:pPr>
                  <w:r w:rsidRPr="00345E20">
                    <w:rPr>
                      <w:sz w:val="22"/>
                    </w:rPr>
                    <w:t>Eil. Nr.</w:t>
                  </w:r>
                </w:p>
              </w:tc>
              <w:tc>
                <w:tcPr>
                  <w:tcW w:w="2386" w:type="dxa"/>
                  <w:tcBorders>
                    <w:top w:val="single" w:sz="4" w:space="0" w:color="auto"/>
                    <w:left w:val="single" w:sz="4" w:space="0" w:color="auto"/>
                    <w:bottom w:val="single" w:sz="4" w:space="0" w:color="auto"/>
                    <w:right w:val="single" w:sz="4" w:space="0" w:color="auto"/>
                  </w:tcBorders>
                </w:tcPr>
                <w:p w14:paraId="0BC6F045" w14:textId="77777777" w:rsidR="00345E20" w:rsidRPr="00345E20" w:rsidRDefault="00345E20" w:rsidP="00E2166B">
                  <w:pPr>
                    <w:spacing w:after="0" w:line="240" w:lineRule="auto"/>
                    <w:ind w:right="-108"/>
                    <w:jc w:val="center"/>
                    <w:rPr>
                      <w:sz w:val="22"/>
                    </w:rPr>
                  </w:pPr>
                  <w:r w:rsidRPr="00345E20">
                    <w:rPr>
                      <w:sz w:val="22"/>
                    </w:rPr>
                    <w:t>Pateikto dokumento pavadinimas (rekomenduojama pavadinime vartoti žodį „</w:t>
                  </w:r>
                  <w:r w:rsidRPr="00345E20">
                    <w:rPr>
                      <w:i/>
                      <w:iCs/>
                      <w:sz w:val="22"/>
                    </w:rPr>
                    <w:t>Konfidencialu</w:t>
                  </w:r>
                  <w:r w:rsidRPr="00345E20">
                    <w:rPr>
                      <w:sz w:val="22"/>
                    </w:rPr>
                    <w:t>“)</w:t>
                  </w:r>
                </w:p>
              </w:tc>
              <w:tc>
                <w:tcPr>
                  <w:tcW w:w="6070" w:type="dxa"/>
                  <w:tcBorders>
                    <w:top w:val="single" w:sz="4" w:space="0" w:color="auto"/>
                    <w:left w:val="single" w:sz="4" w:space="0" w:color="auto"/>
                    <w:bottom w:val="single" w:sz="4" w:space="0" w:color="auto"/>
                    <w:right w:val="single" w:sz="4" w:space="0" w:color="auto"/>
                  </w:tcBorders>
                </w:tcPr>
                <w:p w14:paraId="69FC306D" w14:textId="77777777" w:rsidR="00345E20" w:rsidRPr="00345E20" w:rsidRDefault="00345E20" w:rsidP="00E2166B">
                  <w:pPr>
                    <w:spacing w:after="0" w:line="240" w:lineRule="auto"/>
                    <w:ind w:right="-108"/>
                    <w:jc w:val="center"/>
                    <w:rPr>
                      <w:sz w:val="22"/>
                    </w:rPr>
                  </w:pPr>
                  <w:r w:rsidRPr="00345E20">
                    <w:rPr>
                      <w:sz w:val="22"/>
                    </w:rPr>
                    <w:t xml:space="preserve">Dokumentas yra įkeltas šioje CVP IS pasiūlymo lango eilutėje („Prisegti dokumentai“ arba </w:t>
                  </w:r>
                  <w:r w:rsidRPr="00345E20">
                    <w:rPr>
                      <w:bCs/>
                      <w:sz w:val="22"/>
                    </w:rPr>
                    <w:t>„Kvalifikaciniai klausimai“ prie atsakymo į klausimą)</w:t>
                  </w:r>
                </w:p>
              </w:tc>
            </w:tr>
            <w:tr w:rsidR="00345E20" w:rsidRPr="00345E20" w14:paraId="3F3A809B" w14:textId="77777777" w:rsidTr="00E2166B">
              <w:trPr>
                <w:trHeight w:val="428"/>
              </w:trPr>
              <w:tc>
                <w:tcPr>
                  <w:tcW w:w="1019" w:type="dxa"/>
                  <w:tcBorders>
                    <w:top w:val="single" w:sz="4" w:space="0" w:color="auto"/>
                    <w:left w:val="single" w:sz="4" w:space="0" w:color="auto"/>
                    <w:bottom w:val="single" w:sz="4" w:space="0" w:color="auto"/>
                    <w:right w:val="single" w:sz="4" w:space="0" w:color="auto"/>
                  </w:tcBorders>
                </w:tcPr>
                <w:p w14:paraId="051C680F" w14:textId="77777777" w:rsidR="00345E20" w:rsidRPr="00345E20" w:rsidRDefault="00345E20" w:rsidP="00E2166B">
                  <w:pPr>
                    <w:spacing w:after="0" w:line="240" w:lineRule="auto"/>
                    <w:ind w:right="-108"/>
                    <w:jc w:val="both"/>
                    <w:rPr>
                      <w:sz w:val="22"/>
                    </w:rPr>
                  </w:pPr>
                </w:p>
              </w:tc>
              <w:tc>
                <w:tcPr>
                  <w:tcW w:w="2386" w:type="dxa"/>
                  <w:tcBorders>
                    <w:top w:val="single" w:sz="4" w:space="0" w:color="auto"/>
                    <w:left w:val="single" w:sz="4" w:space="0" w:color="auto"/>
                    <w:bottom w:val="single" w:sz="4" w:space="0" w:color="auto"/>
                    <w:right w:val="single" w:sz="4" w:space="0" w:color="auto"/>
                  </w:tcBorders>
                </w:tcPr>
                <w:p w14:paraId="2DD0C830" w14:textId="77777777" w:rsidR="00345E20" w:rsidRPr="00345E20" w:rsidRDefault="00345E20" w:rsidP="00E2166B">
                  <w:pPr>
                    <w:spacing w:after="0" w:line="240" w:lineRule="auto"/>
                    <w:ind w:right="-108"/>
                    <w:jc w:val="both"/>
                    <w:rPr>
                      <w:sz w:val="22"/>
                    </w:rPr>
                  </w:pPr>
                </w:p>
              </w:tc>
              <w:tc>
                <w:tcPr>
                  <w:tcW w:w="6070" w:type="dxa"/>
                  <w:tcBorders>
                    <w:top w:val="single" w:sz="4" w:space="0" w:color="auto"/>
                    <w:left w:val="single" w:sz="4" w:space="0" w:color="auto"/>
                    <w:bottom w:val="single" w:sz="4" w:space="0" w:color="auto"/>
                    <w:right w:val="single" w:sz="4" w:space="0" w:color="auto"/>
                  </w:tcBorders>
                </w:tcPr>
                <w:p w14:paraId="3D9CB0E1" w14:textId="77777777" w:rsidR="00345E20" w:rsidRPr="00345E20" w:rsidRDefault="00345E20" w:rsidP="00E2166B">
                  <w:pPr>
                    <w:spacing w:after="0" w:line="240" w:lineRule="auto"/>
                    <w:ind w:right="-108"/>
                    <w:jc w:val="both"/>
                    <w:rPr>
                      <w:sz w:val="22"/>
                    </w:rPr>
                  </w:pPr>
                </w:p>
              </w:tc>
            </w:tr>
            <w:tr w:rsidR="00345E20" w:rsidRPr="00345E20" w14:paraId="4F8FB4BA" w14:textId="77777777" w:rsidTr="00E2166B">
              <w:trPr>
                <w:trHeight w:val="428"/>
              </w:trPr>
              <w:tc>
                <w:tcPr>
                  <w:tcW w:w="1019" w:type="dxa"/>
                  <w:tcBorders>
                    <w:top w:val="single" w:sz="4" w:space="0" w:color="auto"/>
                    <w:left w:val="single" w:sz="4" w:space="0" w:color="auto"/>
                    <w:bottom w:val="single" w:sz="4" w:space="0" w:color="auto"/>
                    <w:right w:val="single" w:sz="4" w:space="0" w:color="auto"/>
                  </w:tcBorders>
                </w:tcPr>
                <w:p w14:paraId="42647E1E" w14:textId="77777777" w:rsidR="00345E20" w:rsidRPr="00345E20" w:rsidRDefault="00345E20" w:rsidP="00E2166B">
                  <w:pPr>
                    <w:spacing w:after="0" w:line="240" w:lineRule="auto"/>
                    <w:ind w:right="-108"/>
                    <w:jc w:val="both"/>
                    <w:rPr>
                      <w:sz w:val="22"/>
                    </w:rPr>
                  </w:pPr>
                </w:p>
              </w:tc>
              <w:tc>
                <w:tcPr>
                  <w:tcW w:w="2386" w:type="dxa"/>
                  <w:tcBorders>
                    <w:top w:val="single" w:sz="4" w:space="0" w:color="auto"/>
                    <w:left w:val="single" w:sz="4" w:space="0" w:color="auto"/>
                    <w:bottom w:val="single" w:sz="4" w:space="0" w:color="auto"/>
                    <w:right w:val="single" w:sz="4" w:space="0" w:color="auto"/>
                  </w:tcBorders>
                </w:tcPr>
                <w:p w14:paraId="24472D80" w14:textId="77777777" w:rsidR="00345E20" w:rsidRPr="00345E20" w:rsidRDefault="00345E20" w:rsidP="00E2166B">
                  <w:pPr>
                    <w:spacing w:after="0" w:line="240" w:lineRule="auto"/>
                    <w:ind w:right="-108"/>
                    <w:jc w:val="both"/>
                    <w:rPr>
                      <w:sz w:val="22"/>
                    </w:rPr>
                  </w:pPr>
                </w:p>
              </w:tc>
              <w:tc>
                <w:tcPr>
                  <w:tcW w:w="6070" w:type="dxa"/>
                  <w:tcBorders>
                    <w:top w:val="single" w:sz="4" w:space="0" w:color="auto"/>
                    <w:left w:val="single" w:sz="4" w:space="0" w:color="auto"/>
                    <w:bottom w:val="single" w:sz="4" w:space="0" w:color="auto"/>
                    <w:right w:val="single" w:sz="4" w:space="0" w:color="auto"/>
                  </w:tcBorders>
                </w:tcPr>
                <w:p w14:paraId="59A950DB" w14:textId="77777777" w:rsidR="00345E20" w:rsidRPr="00345E20" w:rsidRDefault="00345E20" w:rsidP="00E2166B">
                  <w:pPr>
                    <w:spacing w:after="0" w:line="240" w:lineRule="auto"/>
                    <w:ind w:right="-108"/>
                    <w:jc w:val="both"/>
                    <w:rPr>
                      <w:sz w:val="22"/>
                    </w:rPr>
                  </w:pPr>
                </w:p>
              </w:tc>
            </w:tr>
            <w:tr w:rsidR="00345E20" w:rsidRPr="00345E20" w14:paraId="4AE77721" w14:textId="77777777" w:rsidTr="00E2166B">
              <w:trPr>
                <w:trHeight w:val="428"/>
              </w:trPr>
              <w:tc>
                <w:tcPr>
                  <w:tcW w:w="1019" w:type="dxa"/>
                  <w:tcBorders>
                    <w:top w:val="single" w:sz="4" w:space="0" w:color="auto"/>
                    <w:left w:val="single" w:sz="4" w:space="0" w:color="auto"/>
                    <w:bottom w:val="single" w:sz="4" w:space="0" w:color="auto"/>
                    <w:right w:val="single" w:sz="4" w:space="0" w:color="auto"/>
                  </w:tcBorders>
                </w:tcPr>
                <w:p w14:paraId="5715353C" w14:textId="77777777" w:rsidR="00345E20" w:rsidRPr="00345E20" w:rsidRDefault="00345E20" w:rsidP="00E2166B">
                  <w:pPr>
                    <w:spacing w:after="0" w:line="240" w:lineRule="auto"/>
                    <w:ind w:right="-108"/>
                    <w:jc w:val="both"/>
                    <w:rPr>
                      <w:sz w:val="22"/>
                    </w:rPr>
                  </w:pPr>
                </w:p>
              </w:tc>
              <w:tc>
                <w:tcPr>
                  <w:tcW w:w="2386" w:type="dxa"/>
                  <w:tcBorders>
                    <w:top w:val="single" w:sz="4" w:space="0" w:color="auto"/>
                    <w:left w:val="single" w:sz="4" w:space="0" w:color="auto"/>
                    <w:bottom w:val="single" w:sz="4" w:space="0" w:color="auto"/>
                    <w:right w:val="single" w:sz="4" w:space="0" w:color="auto"/>
                  </w:tcBorders>
                </w:tcPr>
                <w:p w14:paraId="63A82DB0" w14:textId="77777777" w:rsidR="00345E20" w:rsidRPr="00345E20" w:rsidRDefault="00345E20" w:rsidP="00E2166B">
                  <w:pPr>
                    <w:spacing w:after="0" w:line="240" w:lineRule="auto"/>
                    <w:ind w:right="-108"/>
                    <w:jc w:val="both"/>
                    <w:rPr>
                      <w:sz w:val="22"/>
                    </w:rPr>
                  </w:pPr>
                </w:p>
              </w:tc>
              <w:tc>
                <w:tcPr>
                  <w:tcW w:w="6070" w:type="dxa"/>
                  <w:tcBorders>
                    <w:top w:val="single" w:sz="4" w:space="0" w:color="auto"/>
                    <w:left w:val="single" w:sz="4" w:space="0" w:color="auto"/>
                    <w:bottom w:val="single" w:sz="4" w:space="0" w:color="auto"/>
                    <w:right w:val="single" w:sz="4" w:space="0" w:color="auto"/>
                  </w:tcBorders>
                </w:tcPr>
                <w:p w14:paraId="45EDB28C" w14:textId="77777777" w:rsidR="00345E20" w:rsidRPr="00345E20" w:rsidRDefault="00345E20" w:rsidP="00E2166B">
                  <w:pPr>
                    <w:spacing w:after="0" w:line="240" w:lineRule="auto"/>
                    <w:ind w:right="-108"/>
                    <w:jc w:val="both"/>
                    <w:rPr>
                      <w:sz w:val="22"/>
                    </w:rPr>
                  </w:pPr>
                </w:p>
              </w:tc>
            </w:tr>
          </w:tbl>
          <w:p w14:paraId="2CD217C3" w14:textId="77777777" w:rsidR="00345E20" w:rsidRPr="00345E20" w:rsidRDefault="00345E20" w:rsidP="00E2166B">
            <w:pPr>
              <w:spacing w:after="0" w:line="240" w:lineRule="auto"/>
              <w:ind w:right="-108"/>
              <w:jc w:val="both"/>
              <w:rPr>
                <w:sz w:val="22"/>
              </w:rPr>
            </w:pPr>
          </w:p>
        </w:tc>
      </w:tr>
    </w:tbl>
    <w:p w14:paraId="7AD198F5" w14:textId="77777777" w:rsidR="00345E20" w:rsidRDefault="00345E20" w:rsidP="00345E20">
      <w:pPr>
        <w:spacing w:after="0" w:line="240" w:lineRule="auto"/>
        <w:ind w:firstLine="851"/>
        <w:jc w:val="both"/>
        <w:rPr>
          <w:sz w:val="22"/>
        </w:rPr>
      </w:pPr>
      <w:r w:rsidRPr="00345E20">
        <w:rPr>
          <w:b/>
          <w:bCs/>
          <w:sz w:val="22"/>
        </w:rPr>
        <w:t>Pastaba.</w:t>
      </w:r>
      <w:r w:rsidRPr="00345E20">
        <w:rPr>
          <w:sz w:val="22"/>
        </w:rPr>
        <w:t xml:space="preserve"> </w:t>
      </w:r>
      <w:r w:rsidRPr="00345E20">
        <w:rPr>
          <w:bCs/>
          <w:sz w:val="22"/>
        </w:rPr>
        <w:t>Pildyti reikia tuomet, jei bus pateikta konfidenciali informacija. Tiekėjas negali nurodyti, kad konfidenciali yra tik pasiūlymo kaina (išskyrus jos sudedamąsias dalis) arba, kad visas pasiūlymas yra konfidencialus.</w:t>
      </w:r>
      <w:r w:rsidRPr="00345E20">
        <w:rPr>
          <w:sz w:val="22"/>
        </w:rPr>
        <w:t xml:space="preserve"> Tiekėjui nenurodžius, kokia informacija yra konfidenciali, laikoma, kad konfidencialios informacijos pasiūlyme nėra. </w:t>
      </w:r>
    </w:p>
    <w:p w14:paraId="730B2E41" w14:textId="77777777" w:rsidR="00276C14" w:rsidRDefault="00276C14" w:rsidP="00345E20">
      <w:pPr>
        <w:spacing w:after="0" w:line="240" w:lineRule="auto"/>
        <w:ind w:firstLine="851"/>
        <w:jc w:val="both"/>
        <w:rPr>
          <w:sz w:val="22"/>
        </w:rPr>
      </w:pPr>
    </w:p>
    <w:p w14:paraId="37C71B6E" w14:textId="77777777" w:rsidR="00276C14" w:rsidRDefault="00276C14" w:rsidP="00345E20">
      <w:pPr>
        <w:spacing w:after="0" w:line="240" w:lineRule="auto"/>
        <w:ind w:firstLine="851"/>
        <w:jc w:val="both"/>
        <w:rPr>
          <w:sz w:val="22"/>
        </w:rPr>
      </w:pPr>
    </w:p>
    <w:p w14:paraId="3FE8304F" w14:textId="77777777" w:rsidR="00276C14" w:rsidRPr="00345E20" w:rsidRDefault="00276C14" w:rsidP="00345E20">
      <w:pPr>
        <w:spacing w:after="0" w:line="240" w:lineRule="auto"/>
        <w:ind w:firstLine="851"/>
        <w:jc w:val="both"/>
        <w:rPr>
          <w:strike/>
          <w:sz w:val="22"/>
        </w:rPr>
      </w:pPr>
    </w:p>
    <w:tbl>
      <w:tblPr>
        <w:tblW w:w="9936" w:type="dxa"/>
        <w:tblInd w:w="-108" w:type="dxa"/>
        <w:tblLayout w:type="fixed"/>
        <w:tblLook w:val="00A0" w:firstRow="1" w:lastRow="0" w:firstColumn="1" w:lastColumn="0" w:noHBand="0" w:noVBand="0"/>
      </w:tblPr>
      <w:tblGrid>
        <w:gridCol w:w="3319"/>
        <w:gridCol w:w="611"/>
        <w:gridCol w:w="2002"/>
        <w:gridCol w:w="709"/>
        <w:gridCol w:w="2640"/>
        <w:gridCol w:w="655"/>
      </w:tblGrid>
      <w:tr w:rsidR="00345E20" w:rsidRPr="00345E20" w14:paraId="20887838" w14:textId="77777777" w:rsidTr="00752B62">
        <w:trPr>
          <w:trHeight w:val="186"/>
        </w:trPr>
        <w:tc>
          <w:tcPr>
            <w:tcW w:w="3284" w:type="dxa"/>
            <w:tcBorders>
              <w:top w:val="single" w:sz="4" w:space="0" w:color="auto"/>
              <w:left w:val="nil"/>
              <w:bottom w:val="nil"/>
              <w:right w:val="nil"/>
            </w:tcBorders>
          </w:tcPr>
          <w:p w14:paraId="372D7D5D" w14:textId="71551B75" w:rsidR="00345E20" w:rsidRPr="00345E20" w:rsidRDefault="00276C14" w:rsidP="00E2166B">
            <w:pPr>
              <w:pStyle w:val="BodyText1"/>
              <w:ind w:firstLine="0"/>
              <w:jc w:val="center"/>
              <w:rPr>
                <w:rFonts w:ascii="Times New Roman" w:hAnsi="Times New Roman"/>
                <w:position w:val="6"/>
                <w:sz w:val="22"/>
                <w:szCs w:val="22"/>
                <w:lang w:val="lt-LT"/>
              </w:rPr>
            </w:pPr>
            <w:r w:rsidRPr="00345E20">
              <w:rPr>
                <w:rFonts w:ascii="Times New Roman" w:hAnsi="Times New Roman"/>
                <w:position w:val="6"/>
                <w:sz w:val="22"/>
                <w:szCs w:val="22"/>
                <w:lang w:val="lt-LT"/>
              </w:rPr>
              <w:t xml:space="preserve"> </w:t>
            </w:r>
            <w:r w:rsidR="00345E20" w:rsidRPr="00345E20">
              <w:rPr>
                <w:rFonts w:ascii="Times New Roman" w:hAnsi="Times New Roman"/>
                <w:position w:val="6"/>
                <w:sz w:val="22"/>
                <w:szCs w:val="22"/>
                <w:lang w:val="lt-LT"/>
              </w:rPr>
              <w:t>(Tiekėjo arba jo įgalioto asmens pareigų pavadinimas)</w:t>
            </w:r>
          </w:p>
        </w:tc>
        <w:tc>
          <w:tcPr>
            <w:tcW w:w="604" w:type="dxa"/>
          </w:tcPr>
          <w:p w14:paraId="672F2549" w14:textId="77777777" w:rsidR="00345E20" w:rsidRPr="00345E20" w:rsidRDefault="00345E20" w:rsidP="00E2166B">
            <w:pPr>
              <w:spacing w:after="0" w:line="240" w:lineRule="auto"/>
              <w:ind w:right="-1"/>
              <w:jc w:val="center"/>
              <w:rPr>
                <w:sz w:val="22"/>
              </w:rPr>
            </w:pPr>
          </w:p>
        </w:tc>
        <w:tc>
          <w:tcPr>
            <w:tcW w:w="1980" w:type="dxa"/>
            <w:tcBorders>
              <w:top w:val="single" w:sz="4" w:space="0" w:color="auto"/>
              <w:left w:val="nil"/>
              <w:bottom w:val="nil"/>
              <w:right w:val="nil"/>
            </w:tcBorders>
          </w:tcPr>
          <w:p w14:paraId="16B64CD2" w14:textId="77777777" w:rsidR="00345E20" w:rsidRPr="00345E20" w:rsidRDefault="00345E20" w:rsidP="00E2166B">
            <w:pPr>
              <w:spacing w:after="0" w:line="240" w:lineRule="auto"/>
              <w:ind w:right="-1"/>
              <w:jc w:val="center"/>
              <w:rPr>
                <w:sz w:val="22"/>
              </w:rPr>
            </w:pPr>
            <w:r w:rsidRPr="00345E20">
              <w:rPr>
                <w:position w:val="6"/>
                <w:sz w:val="22"/>
              </w:rPr>
              <w:t>(Parašas)</w:t>
            </w:r>
            <w:r w:rsidRPr="00345E20">
              <w:rPr>
                <w:i/>
                <w:sz w:val="22"/>
              </w:rPr>
              <w:t xml:space="preserve"> </w:t>
            </w:r>
          </w:p>
        </w:tc>
        <w:tc>
          <w:tcPr>
            <w:tcW w:w="701" w:type="dxa"/>
          </w:tcPr>
          <w:p w14:paraId="6AADCBF5" w14:textId="77777777" w:rsidR="00345E20" w:rsidRPr="00345E20" w:rsidRDefault="00345E20" w:rsidP="00E2166B">
            <w:pPr>
              <w:spacing w:after="0" w:line="240" w:lineRule="auto"/>
              <w:ind w:right="-1"/>
              <w:jc w:val="center"/>
              <w:rPr>
                <w:sz w:val="22"/>
              </w:rPr>
            </w:pPr>
          </w:p>
        </w:tc>
        <w:tc>
          <w:tcPr>
            <w:tcW w:w="2611" w:type="dxa"/>
            <w:tcBorders>
              <w:top w:val="single" w:sz="4" w:space="0" w:color="auto"/>
              <w:left w:val="nil"/>
              <w:bottom w:val="nil"/>
              <w:right w:val="nil"/>
            </w:tcBorders>
          </w:tcPr>
          <w:p w14:paraId="287674A2" w14:textId="77777777" w:rsidR="00345E20" w:rsidRPr="00345E20" w:rsidRDefault="00345E20" w:rsidP="00E2166B">
            <w:pPr>
              <w:spacing w:after="0" w:line="240" w:lineRule="auto"/>
              <w:ind w:right="-1"/>
              <w:jc w:val="center"/>
              <w:rPr>
                <w:i/>
                <w:sz w:val="22"/>
              </w:rPr>
            </w:pPr>
            <w:r w:rsidRPr="00345E20">
              <w:rPr>
                <w:position w:val="6"/>
                <w:sz w:val="22"/>
              </w:rPr>
              <w:t>(Vardas ir pavardė)</w:t>
            </w:r>
            <w:r w:rsidRPr="00345E20">
              <w:rPr>
                <w:i/>
                <w:sz w:val="22"/>
              </w:rPr>
              <w:t xml:space="preserve"> </w:t>
            </w:r>
          </w:p>
          <w:p w14:paraId="636543A4" w14:textId="77777777" w:rsidR="00345E20" w:rsidRPr="00345E20" w:rsidRDefault="00345E20" w:rsidP="00E2166B">
            <w:pPr>
              <w:spacing w:after="0" w:line="240" w:lineRule="auto"/>
              <w:ind w:right="-1"/>
              <w:jc w:val="center"/>
              <w:rPr>
                <w:iCs/>
                <w:sz w:val="22"/>
              </w:rPr>
            </w:pPr>
          </w:p>
          <w:p w14:paraId="3EE0CDC9" w14:textId="77777777" w:rsidR="00345E20" w:rsidRPr="00345E20" w:rsidRDefault="00345E20" w:rsidP="00E2166B">
            <w:pPr>
              <w:spacing w:after="0" w:line="240" w:lineRule="auto"/>
              <w:ind w:right="-1"/>
              <w:jc w:val="center"/>
              <w:rPr>
                <w:iCs/>
                <w:sz w:val="22"/>
              </w:rPr>
            </w:pPr>
          </w:p>
        </w:tc>
        <w:tc>
          <w:tcPr>
            <w:tcW w:w="648" w:type="dxa"/>
          </w:tcPr>
          <w:p w14:paraId="51435E60" w14:textId="77777777" w:rsidR="00345E20" w:rsidRPr="00345E20" w:rsidRDefault="00345E20" w:rsidP="00E2166B">
            <w:pPr>
              <w:spacing w:after="0" w:line="240" w:lineRule="auto"/>
              <w:ind w:right="-1"/>
              <w:jc w:val="center"/>
              <w:rPr>
                <w:sz w:val="22"/>
              </w:rPr>
            </w:pPr>
          </w:p>
        </w:tc>
      </w:tr>
    </w:tbl>
    <w:p w14:paraId="6E98E048" w14:textId="77777777" w:rsidR="007A4AFC" w:rsidRPr="00345E20" w:rsidRDefault="007A4AFC" w:rsidP="007924EA">
      <w:pPr>
        <w:rPr>
          <w:sz w:val="22"/>
        </w:rPr>
      </w:pPr>
    </w:p>
    <w:sectPr w:rsidR="007A4AFC" w:rsidRPr="00345E20" w:rsidSect="00E72B77">
      <w:headerReference w:type="default" r:id="rId7"/>
      <w:pgSz w:w="11906" w:h="16838"/>
      <w:pgMar w:top="1134" w:right="567" w:bottom="3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EF475" w14:textId="77777777" w:rsidR="003D46C2" w:rsidRDefault="003D46C2">
      <w:pPr>
        <w:spacing w:after="0" w:line="240" w:lineRule="auto"/>
      </w:pPr>
      <w:r>
        <w:separator/>
      </w:r>
    </w:p>
  </w:endnote>
  <w:endnote w:type="continuationSeparator" w:id="0">
    <w:p w14:paraId="05E39323" w14:textId="77777777" w:rsidR="003D46C2" w:rsidRDefault="003D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6A501" w14:textId="77777777" w:rsidR="003D46C2" w:rsidRDefault="003D46C2">
      <w:pPr>
        <w:spacing w:after="0" w:line="240" w:lineRule="auto"/>
      </w:pPr>
      <w:r>
        <w:separator/>
      </w:r>
    </w:p>
  </w:footnote>
  <w:footnote w:type="continuationSeparator" w:id="0">
    <w:p w14:paraId="023E67C2" w14:textId="77777777" w:rsidR="003D46C2" w:rsidRDefault="003D4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9276" w14:textId="77777777" w:rsidR="0031709D" w:rsidRDefault="00E72B77">
    <w:pPr>
      <w:pStyle w:val="Antrats"/>
      <w:jc w:val="center"/>
    </w:pPr>
    <w:r>
      <w:fldChar w:fldCharType="begin"/>
    </w:r>
    <w:r>
      <w:instrText xml:space="preserve"> PAGE   \* MERGEFORMAT </w:instrText>
    </w:r>
    <w:r>
      <w:fldChar w:fldCharType="separate"/>
    </w:r>
    <w:r w:rsidR="003D08A2">
      <w:rPr>
        <w:noProof/>
      </w:rPr>
      <w:t>2</w:t>
    </w:r>
    <w:r>
      <w:rPr>
        <w:noProof/>
      </w:rPr>
      <w:fldChar w:fldCharType="end"/>
    </w:r>
  </w:p>
  <w:p w14:paraId="26EA8B37" w14:textId="77777777" w:rsidR="0031709D" w:rsidRDefault="003170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42E3"/>
    <w:multiLevelType w:val="hybridMultilevel"/>
    <w:tmpl w:val="211201C8"/>
    <w:lvl w:ilvl="0" w:tplc="06A2B22E">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9A36D3"/>
    <w:multiLevelType w:val="hybridMultilevel"/>
    <w:tmpl w:val="26D407E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98509B"/>
    <w:multiLevelType w:val="hybridMultilevel"/>
    <w:tmpl w:val="D14AA3D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759199">
    <w:abstractNumId w:val="3"/>
  </w:num>
  <w:num w:numId="2" w16cid:durableId="2013411764">
    <w:abstractNumId w:val="1"/>
  </w:num>
  <w:num w:numId="3" w16cid:durableId="160895186">
    <w:abstractNumId w:val="0"/>
  </w:num>
  <w:num w:numId="4" w16cid:durableId="1978534087">
    <w:abstractNumId w:val="4"/>
  </w:num>
  <w:num w:numId="5" w16cid:durableId="1824617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2F"/>
    <w:rsid w:val="00023EEC"/>
    <w:rsid w:val="000419D1"/>
    <w:rsid w:val="00075827"/>
    <w:rsid w:val="000A4E27"/>
    <w:rsid w:val="00136EF5"/>
    <w:rsid w:val="001445F7"/>
    <w:rsid w:val="0015509D"/>
    <w:rsid w:val="00197427"/>
    <w:rsid w:val="001A142C"/>
    <w:rsid w:val="00276C14"/>
    <w:rsid w:val="00296C01"/>
    <w:rsid w:val="002C4E8C"/>
    <w:rsid w:val="002C7F7F"/>
    <w:rsid w:val="002E0E53"/>
    <w:rsid w:val="0031572F"/>
    <w:rsid w:val="0031709D"/>
    <w:rsid w:val="00345E20"/>
    <w:rsid w:val="00347D8F"/>
    <w:rsid w:val="0038636D"/>
    <w:rsid w:val="003A0D33"/>
    <w:rsid w:val="003C78C1"/>
    <w:rsid w:val="003D08A2"/>
    <w:rsid w:val="003D46C2"/>
    <w:rsid w:val="003E5559"/>
    <w:rsid w:val="003E63B1"/>
    <w:rsid w:val="00422FCF"/>
    <w:rsid w:val="004301D7"/>
    <w:rsid w:val="0044561E"/>
    <w:rsid w:val="004509BD"/>
    <w:rsid w:val="00507FF0"/>
    <w:rsid w:val="005628F7"/>
    <w:rsid w:val="006847F3"/>
    <w:rsid w:val="0070408E"/>
    <w:rsid w:val="00736B30"/>
    <w:rsid w:val="007433D5"/>
    <w:rsid w:val="00752B62"/>
    <w:rsid w:val="007924EA"/>
    <w:rsid w:val="007A4AFC"/>
    <w:rsid w:val="007A788E"/>
    <w:rsid w:val="007C481D"/>
    <w:rsid w:val="007F4AC1"/>
    <w:rsid w:val="009900BF"/>
    <w:rsid w:val="009A2D20"/>
    <w:rsid w:val="009B02EE"/>
    <w:rsid w:val="009E29F0"/>
    <w:rsid w:val="00A2423D"/>
    <w:rsid w:val="00AA509E"/>
    <w:rsid w:val="00AC2B3F"/>
    <w:rsid w:val="00AC5746"/>
    <w:rsid w:val="00AE17AE"/>
    <w:rsid w:val="00B05A99"/>
    <w:rsid w:val="00B24217"/>
    <w:rsid w:val="00B26B83"/>
    <w:rsid w:val="00B278E7"/>
    <w:rsid w:val="00B81067"/>
    <w:rsid w:val="00BC77C5"/>
    <w:rsid w:val="00BE3539"/>
    <w:rsid w:val="00BF6398"/>
    <w:rsid w:val="00C1685B"/>
    <w:rsid w:val="00C41480"/>
    <w:rsid w:val="00C55C25"/>
    <w:rsid w:val="00C617D4"/>
    <w:rsid w:val="00C72A1F"/>
    <w:rsid w:val="00C86853"/>
    <w:rsid w:val="00CD3670"/>
    <w:rsid w:val="00CE0DC7"/>
    <w:rsid w:val="00D7304C"/>
    <w:rsid w:val="00E107B5"/>
    <w:rsid w:val="00E72B77"/>
    <w:rsid w:val="00E73D6F"/>
    <w:rsid w:val="00E9098B"/>
    <w:rsid w:val="00EA0D9C"/>
    <w:rsid w:val="00EB1DB0"/>
    <w:rsid w:val="00EC0D99"/>
    <w:rsid w:val="00EE4A25"/>
    <w:rsid w:val="00F02368"/>
    <w:rsid w:val="00F0367B"/>
    <w:rsid w:val="00F72B85"/>
    <w:rsid w:val="00FA39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C691"/>
  <w15:chartTrackingRefBased/>
  <w15:docId w15:val="{520A3DFA-50AF-4DF0-84A1-80BA57EA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B30"/>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36B30"/>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736B30"/>
    <w:rPr>
      <w:rFonts w:ascii="Times New Roman" w:eastAsia="Times New Roman" w:hAnsi="Times New Roman" w:cs="Times New Roman"/>
      <w:sz w:val="24"/>
      <w:szCs w:val="20"/>
      <w:lang w:eastAsia="lt-LT"/>
    </w:rPr>
  </w:style>
  <w:style w:type="paragraph" w:customStyle="1" w:styleId="BodyText1">
    <w:name w:val="Body Text1"/>
    <w:uiPriority w:val="99"/>
    <w:rsid w:val="00736B3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736B30"/>
    <w:pPr>
      <w:spacing w:before="100" w:beforeAutospacing="1" w:after="100" w:afterAutospacing="1" w:line="240" w:lineRule="auto"/>
    </w:pPr>
    <w:rPr>
      <w:rFonts w:eastAsia="Times New Roman"/>
      <w:szCs w:val="24"/>
      <w:lang w:eastAsia="lt-LT"/>
    </w:rPr>
  </w:style>
  <w:style w:type="paragraph" w:styleId="Debesliotekstas">
    <w:name w:val="Balloon Text"/>
    <w:basedOn w:val="prastasis"/>
    <w:link w:val="DebesliotekstasDiagrama"/>
    <w:uiPriority w:val="99"/>
    <w:semiHidden/>
    <w:unhideWhenUsed/>
    <w:rsid w:val="00CD36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3670"/>
    <w:rPr>
      <w:rFonts w:ascii="Segoe UI" w:eastAsia="Calibri" w:hAnsi="Segoe UI" w:cs="Segoe UI"/>
      <w:sz w:val="18"/>
      <w:szCs w:val="18"/>
    </w:rPr>
  </w:style>
  <w:style w:type="paragraph" w:styleId="Pataisymai">
    <w:name w:val="Revision"/>
    <w:hidden/>
    <w:uiPriority w:val="99"/>
    <w:semiHidden/>
    <w:rsid w:val="007924EA"/>
    <w:pPr>
      <w:spacing w:after="0" w:line="240" w:lineRule="auto"/>
    </w:pPr>
    <w:rPr>
      <w:rFonts w:ascii="Times New Roman" w:eastAsia="Calibri" w:hAnsi="Times New Roman" w:cs="Times New Roman"/>
      <w:sz w:val="24"/>
    </w:rPr>
  </w:style>
  <w:style w:type="paragraph" w:styleId="Porat">
    <w:name w:val="footer"/>
    <w:basedOn w:val="prastasis"/>
    <w:link w:val="PoratDiagrama"/>
    <w:uiPriority w:val="99"/>
    <w:unhideWhenUsed/>
    <w:rsid w:val="007924E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924EA"/>
    <w:rPr>
      <w:rFonts w:ascii="Times New Roman" w:eastAsia="Calibri" w:hAnsi="Times New Roman" w:cs="Times New Roman"/>
      <w:sz w:val="24"/>
    </w:rPr>
  </w:style>
  <w:style w:type="table" w:styleId="Lentelstinklelis">
    <w:name w:val="Table Grid"/>
    <w:basedOn w:val="prastojilentel"/>
    <w:rsid w:val="00F023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A39EE"/>
    <w:pPr>
      <w:ind w:left="720"/>
      <w:contextualSpacing/>
    </w:pPr>
  </w:style>
  <w:style w:type="paragraph" w:customStyle="1" w:styleId="Default">
    <w:name w:val="Default"/>
    <w:rsid w:val="00752B6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2570</Words>
  <Characters>1466</Characters>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2019-11-05T14:33:00Z</dcterms:created>
  <dcterms:modified xsi:type="dcterms:W3CDTF">2026-07-14T08:09:00Z</dcterms:modified>
</cp:coreProperties>
</file>