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7853" w14:textId="141D1CA7" w:rsidR="00D74D55" w:rsidRPr="005C30B1" w:rsidRDefault="00D74D55" w:rsidP="00D74D5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 xml:space="preserve">Pirkimo sąlygų </w:t>
      </w:r>
      <w:r w:rsidR="00A2613F">
        <w:rPr>
          <w:rFonts w:ascii="Times New Roman" w:eastAsia="Times New Roman" w:hAnsi="Times New Roman" w:cs="Times New Roman"/>
          <w:sz w:val="24"/>
          <w:szCs w:val="20"/>
          <w:lang w:eastAsia="en-US"/>
        </w:rPr>
        <w:t>1</w:t>
      </w:r>
      <w:r w:rsidRPr="005C30B1">
        <w:rPr>
          <w:rFonts w:ascii="Times New Roman" w:eastAsia="Times New Roman" w:hAnsi="Times New Roman" w:cs="Times New Roman"/>
          <w:sz w:val="24"/>
          <w:szCs w:val="20"/>
          <w:lang w:eastAsia="en-US"/>
        </w:rPr>
        <w:t xml:space="preserve"> priedas</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4AFD27F9" w14:textId="77777777" w:rsidR="007779F0" w:rsidRPr="00F969F3" w:rsidRDefault="007779F0" w:rsidP="007779F0">
      <w:pPr>
        <w:spacing w:after="0"/>
        <w:jc w:val="center"/>
        <w:rPr>
          <w:rFonts w:ascii="Times New Roman" w:eastAsia="Times New Roman" w:hAnsi="Times New Roman" w:cs="Times New Roman"/>
          <w:b/>
          <w:bCs/>
          <w:caps/>
          <w:sz w:val="24"/>
          <w:szCs w:val="24"/>
        </w:rPr>
      </w:pPr>
      <w:r w:rsidRPr="00F969F3">
        <w:rPr>
          <w:rFonts w:ascii="Times New Roman" w:eastAsia="Calibri" w:hAnsi="Times New Roman" w:cs="Times New Roman"/>
          <w:b/>
          <w:bCs/>
          <w:caps/>
          <w:sz w:val="24"/>
          <w:szCs w:val="24"/>
          <w:lang w:val="en-US" w:eastAsia="en-US"/>
        </w:rPr>
        <w:t>Reagentų, eksploatacinių medžiagų ir papildomų priemonių hematologinių bendro kraujo tyrimų, C reaktyvaus baltymo ir eritrocitų nusėdimo greičio tyrimų atlikimui su įranga panaudai pirkimas</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3489A438"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E5E51">
              <w:rPr>
                <w:rStyle w:val="Puslapioinaosnuoroda"/>
                <w:rFonts w:eastAsia="SimSun"/>
                <w:color w:val="3A7C22" w:themeColor="accent6" w:themeShade="BF"/>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68A36D4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7191F5ED" w14:textId="77777777" w:rsidTr="00AD6303">
        <w:tc>
          <w:tcPr>
            <w:tcW w:w="3850" w:type="dxa"/>
          </w:tcPr>
          <w:p w14:paraId="60A450B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1AB8D24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687D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9D09E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1D7E66C" w14:textId="77777777" w:rsidTr="00AD6303">
        <w:tc>
          <w:tcPr>
            <w:tcW w:w="3850" w:type="dxa"/>
          </w:tcPr>
          <w:p w14:paraId="07946D7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643895D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9D965F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429C784"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72D09E3" w14:textId="77777777" w:rsidTr="00AD6303">
        <w:tc>
          <w:tcPr>
            <w:tcW w:w="3850" w:type="dxa"/>
          </w:tcPr>
          <w:p w14:paraId="32AFA46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17432E8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75DD2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5ACB11"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5794D65" w14:textId="77777777" w:rsidTr="00AD6303">
        <w:tc>
          <w:tcPr>
            <w:tcW w:w="3850" w:type="dxa"/>
          </w:tcPr>
          <w:p w14:paraId="15E14AF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F04D49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75CAB4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923978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3E9E2C8B" w14:textId="77777777" w:rsidTr="00AD6303">
        <w:tc>
          <w:tcPr>
            <w:tcW w:w="3850" w:type="dxa"/>
          </w:tcPr>
          <w:p w14:paraId="399AE16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5C4F6D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03F781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DEE00B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5D95F1A" w14:textId="77777777" w:rsidTr="00AD6303">
        <w:tc>
          <w:tcPr>
            <w:tcW w:w="3850" w:type="dxa"/>
          </w:tcPr>
          <w:p w14:paraId="551FB5F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C9402D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53EE574"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8F54EB6" w14:textId="77777777" w:rsidR="00D74D55" w:rsidRPr="004B5287" w:rsidRDefault="00D74D55" w:rsidP="00D74D55">
            <w:pPr>
              <w:spacing w:after="0" w:line="240" w:lineRule="auto"/>
              <w:rPr>
                <w:rFonts w:ascii="Times New Roman" w:hAnsi="Times New Roman" w:cs="Times New Roman"/>
                <w:sz w:val="24"/>
                <w:szCs w:val="24"/>
              </w:rPr>
            </w:pPr>
          </w:p>
        </w:tc>
      </w:tr>
    </w:tbl>
    <w:p w14:paraId="5F22511E" w14:textId="77777777" w:rsidR="00D74D55" w:rsidRPr="004B5287" w:rsidRDefault="00D74D55" w:rsidP="00D74D55">
      <w:pPr>
        <w:spacing w:after="0" w:line="240" w:lineRule="auto"/>
        <w:jc w:val="both"/>
        <w:rPr>
          <w:rFonts w:ascii="Times New Roman" w:eastAsia="Times New Roman" w:hAnsi="Times New Roman" w:cs="Times New Roman"/>
          <w:sz w:val="24"/>
          <w:szCs w:val="24"/>
          <w:lang w:eastAsia="en-US"/>
        </w:rPr>
      </w:pPr>
    </w:p>
    <w:p w14:paraId="7E97638A"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Informacija apie </w:t>
      </w:r>
      <w:proofErr w:type="spellStart"/>
      <w:r w:rsidRPr="004B5287">
        <w:rPr>
          <w:rFonts w:ascii="Times New Roman" w:eastAsia="Times New Roman" w:hAnsi="Times New Roman" w:cs="Times New Roman"/>
          <w:sz w:val="24"/>
          <w:szCs w:val="20"/>
          <w:lang w:eastAsia="en-US"/>
        </w:rPr>
        <w:t>kvazisubtiekėjus</w:t>
      </w:r>
      <w:proofErr w:type="spellEnd"/>
      <w:r w:rsidRPr="004B5287">
        <w:rPr>
          <w:rFonts w:ascii="Times New Roman" w:eastAsia="Times New Roman" w:hAnsi="Times New Roman" w:cs="Times New Roman"/>
          <w:sz w:val="24"/>
          <w:szCs w:val="20"/>
          <w:lang w:eastAsia="en-US"/>
        </w:rPr>
        <w:t xml:space="preserve">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768D43E3" w14:textId="77777777" w:rsidTr="00AD6303">
        <w:tc>
          <w:tcPr>
            <w:tcW w:w="675" w:type="dxa"/>
          </w:tcPr>
          <w:p w14:paraId="10D2972D" w14:textId="77777777" w:rsidR="00D74D55" w:rsidRPr="004B5287" w:rsidRDefault="00D74D55" w:rsidP="00D74D55">
            <w:pPr>
              <w:spacing w:after="0" w:line="240" w:lineRule="auto"/>
              <w:jc w:val="center"/>
              <w:rPr>
                <w:b/>
                <w:sz w:val="24"/>
                <w:lang w:eastAsia="en-US"/>
              </w:rPr>
            </w:pPr>
            <w:r w:rsidRPr="004B5287">
              <w:rPr>
                <w:b/>
                <w:sz w:val="24"/>
                <w:lang w:eastAsia="en-US"/>
              </w:rPr>
              <w:t xml:space="preserve">Eil. </w:t>
            </w:r>
            <w:proofErr w:type="spellStart"/>
            <w:r w:rsidRPr="004B5287">
              <w:rPr>
                <w:b/>
                <w:sz w:val="24"/>
                <w:lang w:eastAsia="en-US"/>
              </w:rPr>
              <w:t>nr.</w:t>
            </w:r>
            <w:proofErr w:type="spellEnd"/>
          </w:p>
        </w:tc>
        <w:tc>
          <w:tcPr>
            <w:tcW w:w="4111" w:type="dxa"/>
          </w:tcPr>
          <w:p w14:paraId="79FE5E81"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2E7C6DCE"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22A29FD3" w14:textId="77777777" w:rsidTr="00AD6303">
        <w:tc>
          <w:tcPr>
            <w:tcW w:w="675" w:type="dxa"/>
          </w:tcPr>
          <w:p w14:paraId="24724351" w14:textId="77777777" w:rsidR="00D74D55" w:rsidRPr="004B5287" w:rsidRDefault="00D74D55" w:rsidP="00D74D55">
            <w:pPr>
              <w:spacing w:after="0" w:line="240" w:lineRule="auto"/>
              <w:jc w:val="both"/>
              <w:rPr>
                <w:sz w:val="24"/>
                <w:lang w:eastAsia="en-US"/>
              </w:rPr>
            </w:pPr>
          </w:p>
        </w:tc>
        <w:tc>
          <w:tcPr>
            <w:tcW w:w="4111" w:type="dxa"/>
          </w:tcPr>
          <w:p w14:paraId="4E8D4AF9" w14:textId="77777777" w:rsidR="00D74D55" w:rsidRPr="004B5287" w:rsidRDefault="00D74D55" w:rsidP="00D74D55">
            <w:pPr>
              <w:spacing w:after="0" w:line="240" w:lineRule="auto"/>
              <w:jc w:val="both"/>
              <w:rPr>
                <w:sz w:val="24"/>
                <w:lang w:eastAsia="en-US"/>
              </w:rPr>
            </w:pPr>
          </w:p>
        </w:tc>
        <w:tc>
          <w:tcPr>
            <w:tcW w:w="5068" w:type="dxa"/>
          </w:tcPr>
          <w:p w14:paraId="1D82166A" w14:textId="77777777" w:rsidR="00D74D55" w:rsidRPr="004B5287" w:rsidRDefault="00D74D55" w:rsidP="00D74D55">
            <w:pPr>
              <w:spacing w:after="0" w:line="240" w:lineRule="auto"/>
              <w:jc w:val="both"/>
              <w:rPr>
                <w:sz w:val="24"/>
                <w:lang w:eastAsia="en-US"/>
              </w:rPr>
            </w:pPr>
          </w:p>
        </w:tc>
      </w:tr>
      <w:tr w:rsidR="00D74D55" w:rsidRPr="004B5287" w14:paraId="055E6FE3" w14:textId="77777777" w:rsidTr="00AD6303">
        <w:tc>
          <w:tcPr>
            <w:tcW w:w="675" w:type="dxa"/>
          </w:tcPr>
          <w:p w14:paraId="53DA27C9" w14:textId="77777777" w:rsidR="00D74D55" w:rsidRPr="004B5287" w:rsidRDefault="00D74D55" w:rsidP="00D74D55">
            <w:pPr>
              <w:spacing w:after="0" w:line="240" w:lineRule="auto"/>
              <w:jc w:val="both"/>
              <w:rPr>
                <w:sz w:val="24"/>
                <w:lang w:eastAsia="en-US"/>
              </w:rPr>
            </w:pPr>
          </w:p>
        </w:tc>
        <w:tc>
          <w:tcPr>
            <w:tcW w:w="4111" w:type="dxa"/>
          </w:tcPr>
          <w:p w14:paraId="73352475" w14:textId="77777777" w:rsidR="00D74D55" w:rsidRPr="004B5287" w:rsidRDefault="00D74D55" w:rsidP="00D74D55">
            <w:pPr>
              <w:spacing w:after="0" w:line="240" w:lineRule="auto"/>
              <w:jc w:val="both"/>
              <w:rPr>
                <w:sz w:val="24"/>
                <w:lang w:eastAsia="en-US"/>
              </w:rPr>
            </w:pPr>
          </w:p>
        </w:tc>
        <w:tc>
          <w:tcPr>
            <w:tcW w:w="5068" w:type="dxa"/>
          </w:tcPr>
          <w:p w14:paraId="58C47F8F" w14:textId="77777777" w:rsidR="00D74D55" w:rsidRPr="004B5287" w:rsidRDefault="00D74D55" w:rsidP="00D74D55">
            <w:pPr>
              <w:spacing w:after="0" w:line="240" w:lineRule="auto"/>
              <w:jc w:val="both"/>
              <w:rPr>
                <w:sz w:val="24"/>
                <w:lang w:eastAsia="en-US"/>
              </w:rPr>
            </w:pPr>
          </w:p>
        </w:tc>
      </w:tr>
      <w:bookmarkEnd w:id="0"/>
    </w:tbl>
    <w:p w14:paraId="12F71043"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8371001" w14:textId="0F33FC55" w:rsidR="0074554A" w:rsidRPr="003A464B" w:rsidRDefault="0074554A" w:rsidP="0074554A">
      <w:pPr>
        <w:spacing w:after="0" w:line="240" w:lineRule="auto"/>
        <w:ind w:firstLine="567"/>
        <w:jc w:val="both"/>
        <w:rPr>
          <w:rFonts w:ascii="Times New Roman" w:eastAsia="Times New Roman" w:hAnsi="Times New Roman" w:cs="Times New Roman"/>
          <w:sz w:val="24"/>
          <w:szCs w:val="24"/>
          <w:lang w:eastAsia="en-US"/>
        </w:rPr>
      </w:pPr>
      <w:r w:rsidRPr="003A464B">
        <w:rPr>
          <w:rFonts w:ascii="Times New Roman" w:eastAsia="Times New Roman" w:hAnsi="Times New Roman" w:cs="Times New Roman"/>
          <w:sz w:val="24"/>
          <w:szCs w:val="24"/>
          <w:lang w:eastAsia="en-US"/>
        </w:rPr>
        <w:t>Siūlomų tyrimų įkainiai</w:t>
      </w:r>
      <w:r w:rsidR="007779F0">
        <w:rPr>
          <w:rFonts w:ascii="Times New Roman" w:eastAsia="Times New Roman" w:hAnsi="Times New Roman" w:cs="Times New Roman"/>
          <w:sz w:val="24"/>
          <w:szCs w:val="24"/>
          <w:lang w:eastAsia="en-US"/>
        </w:rPr>
        <w:t>,</w:t>
      </w:r>
      <w:r w:rsidR="007779F0" w:rsidRPr="007779F0">
        <w:rPr>
          <w:rFonts w:ascii="Times New Roman" w:eastAsia="Times New Roman" w:hAnsi="Times New Roman" w:cs="Times New Roman"/>
          <w:sz w:val="24"/>
          <w:szCs w:val="24"/>
          <w:lang w:eastAsia="en-US"/>
        </w:rPr>
        <w:t xml:space="preserve"> </w:t>
      </w:r>
      <w:r w:rsidR="007779F0" w:rsidRPr="009E7B4E">
        <w:rPr>
          <w:rFonts w:ascii="Times New Roman" w:eastAsia="Times New Roman" w:hAnsi="Times New Roman" w:cs="Times New Roman"/>
          <w:sz w:val="24"/>
          <w:szCs w:val="24"/>
          <w:lang w:eastAsia="en-US"/>
        </w:rPr>
        <w:t xml:space="preserve">pirkimo objekto kiekybės </w:t>
      </w:r>
      <w:r w:rsidR="007779F0" w:rsidRPr="00191CC4">
        <w:rPr>
          <w:rFonts w:ascii="Times New Roman" w:eastAsia="Times New Roman" w:hAnsi="Times New Roman" w:cs="Times New Roman"/>
          <w:sz w:val="24"/>
          <w:szCs w:val="24"/>
          <w:lang w:eastAsia="en-US"/>
        </w:rPr>
        <w:t>kriterij</w:t>
      </w:r>
      <w:r w:rsidR="007779F0">
        <w:rPr>
          <w:rFonts w:ascii="Times New Roman" w:eastAsia="Times New Roman" w:hAnsi="Times New Roman" w:cs="Times New Roman"/>
          <w:sz w:val="24"/>
          <w:szCs w:val="24"/>
          <w:lang w:eastAsia="en-US"/>
        </w:rPr>
        <w:t>ai ir s</w:t>
      </w:r>
      <w:r w:rsidR="007779F0" w:rsidRPr="003A464B">
        <w:rPr>
          <w:rFonts w:ascii="Times New Roman" w:eastAsia="Times New Roman" w:hAnsi="Times New Roman" w:cs="Times New Roman"/>
          <w:sz w:val="24"/>
          <w:szCs w:val="24"/>
          <w:lang w:eastAsia="en-US"/>
        </w:rPr>
        <w:t>iūlomo panaudai analizatori</w:t>
      </w:r>
      <w:r w:rsidR="007779F0">
        <w:rPr>
          <w:rFonts w:ascii="Times New Roman" w:eastAsia="Times New Roman" w:hAnsi="Times New Roman" w:cs="Times New Roman"/>
          <w:sz w:val="24"/>
          <w:szCs w:val="24"/>
          <w:lang w:eastAsia="en-US"/>
        </w:rPr>
        <w:t>ų</w:t>
      </w:r>
      <w:r w:rsidR="007779F0" w:rsidRPr="003A464B">
        <w:rPr>
          <w:rFonts w:ascii="Times New Roman" w:eastAsia="Times New Roman" w:hAnsi="Times New Roman" w:cs="Times New Roman"/>
          <w:sz w:val="24"/>
          <w:szCs w:val="24"/>
          <w:lang w:eastAsia="en-US"/>
        </w:rPr>
        <w:t xml:space="preserve"> techniniai parametrai </w:t>
      </w:r>
      <w:r w:rsidRPr="003A464B">
        <w:rPr>
          <w:rFonts w:ascii="Times New Roman" w:eastAsia="Times New Roman" w:hAnsi="Times New Roman" w:cs="Times New Roman"/>
          <w:sz w:val="24"/>
          <w:szCs w:val="24"/>
          <w:lang w:eastAsia="en-US"/>
        </w:rPr>
        <w:t>pateikiami atskirame dokumente „</w:t>
      </w:r>
      <w:r w:rsidR="007779F0">
        <w:rPr>
          <w:rFonts w:ascii="Times New Roman" w:eastAsia="Times New Roman" w:hAnsi="Times New Roman" w:cs="Times New Roman"/>
          <w:sz w:val="24"/>
          <w:szCs w:val="24"/>
          <w:lang w:eastAsia="en-US"/>
        </w:rPr>
        <w:t>1</w:t>
      </w:r>
      <w:r w:rsidRPr="003A464B">
        <w:rPr>
          <w:rFonts w:ascii="Times New Roman" w:eastAsia="Times New Roman" w:hAnsi="Times New Roman" w:cs="Times New Roman"/>
          <w:sz w:val="24"/>
          <w:szCs w:val="24"/>
          <w:lang w:eastAsia="en-US"/>
        </w:rPr>
        <w:t>.2 priedas_</w:t>
      </w:r>
      <w:r w:rsidR="009A4B95" w:rsidRPr="003A464B">
        <w:rPr>
          <w:rFonts w:ascii="Times New Roman" w:eastAsia="Times New Roman" w:hAnsi="Times New Roman" w:cs="Times New Roman"/>
          <w:sz w:val="24"/>
          <w:szCs w:val="24"/>
          <w:lang w:eastAsia="en-US"/>
        </w:rPr>
        <w:t xml:space="preserve"> </w:t>
      </w:r>
      <w:r w:rsidR="00627BAA" w:rsidRPr="00627BAA">
        <w:rPr>
          <w:rFonts w:ascii="Times New Roman" w:eastAsia="Times New Roman" w:hAnsi="Times New Roman" w:cs="Times New Roman"/>
          <w:sz w:val="24"/>
          <w:szCs w:val="24"/>
          <w:lang w:eastAsia="en-US"/>
        </w:rPr>
        <w:t>(Pirkimo objekto techninė specifikacija, vertinimas, techniniai parametrai, įkainiai)</w:t>
      </w:r>
      <w:r w:rsidRPr="003A464B">
        <w:rPr>
          <w:rFonts w:ascii="Times New Roman" w:eastAsia="Times New Roman" w:hAnsi="Times New Roman" w:cs="Times New Roman"/>
          <w:sz w:val="24"/>
          <w:szCs w:val="24"/>
          <w:lang w:eastAsia="en-US"/>
        </w:rPr>
        <w:t>“ (.</w:t>
      </w:r>
      <w:proofErr w:type="spellStart"/>
      <w:r w:rsidRPr="003A464B">
        <w:rPr>
          <w:rFonts w:ascii="Times New Roman" w:eastAsia="Times New Roman" w:hAnsi="Times New Roman" w:cs="Times New Roman"/>
          <w:sz w:val="24"/>
          <w:szCs w:val="24"/>
          <w:lang w:eastAsia="en-US"/>
        </w:rPr>
        <w:t>xlsx</w:t>
      </w:r>
      <w:proofErr w:type="spellEnd"/>
      <w:r w:rsidRPr="003A464B">
        <w:rPr>
          <w:rFonts w:ascii="Times New Roman" w:eastAsia="Times New Roman" w:hAnsi="Times New Roman" w:cs="Times New Roman"/>
          <w:sz w:val="24"/>
          <w:szCs w:val="24"/>
          <w:lang w:eastAsia="en-US"/>
        </w:rPr>
        <w:t>) formatu.</w:t>
      </w:r>
    </w:p>
    <w:p w14:paraId="1F30F8B2"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2159FFCC" w:rsidR="00D74D55" w:rsidRPr="00627BAA" w:rsidRDefault="00D74D55" w:rsidP="00D74D55">
            <w:pPr>
              <w:spacing w:after="0" w:line="240" w:lineRule="auto"/>
              <w:jc w:val="both"/>
              <w:rPr>
                <w:sz w:val="24"/>
                <w:szCs w:val="24"/>
                <w:lang w:eastAsia="en-US"/>
              </w:rPr>
            </w:pPr>
            <w:r w:rsidRPr="00627BAA">
              <w:rPr>
                <w:sz w:val="24"/>
                <w:szCs w:val="24"/>
                <w:lang w:eastAsia="en-US"/>
              </w:rPr>
              <w:t xml:space="preserve">Užpildytas </w:t>
            </w:r>
            <w:r w:rsidR="009A4B95" w:rsidRPr="00627BAA">
              <w:rPr>
                <w:sz w:val="24"/>
                <w:szCs w:val="24"/>
                <w:lang w:eastAsia="en-US"/>
              </w:rPr>
              <w:t xml:space="preserve">ir pasirašytas </w:t>
            </w:r>
            <w:r w:rsidRPr="00627BAA">
              <w:rPr>
                <w:sz w:val="24"/>
                <w:szCs w:val="24"/>
                <w:lang w:eastAsia="en-US"/>
              </w:rPr>
              <w:t>EBVPD</w:t>
            </w:r>
            <w:r w:rsidR="009A4B95" w:rsidRPr="00627BAA">
              <w:rPr>
                <w:sz w:val="24"/>
                <w:szCs w:val="24"/>
                <w:lang w:eastAsia="en-US"/>
              </w:rPr>
              <w:t xml:space="preserve"> (</w:t>
            </w:r>
            <w:r w:rsidR="00627BAA" w:rsidRPr="00627BAA">
              <w:rPr>
                <w:sz w:val="24"/>
                <w:szCs w:val="24"/>
                <w:lang w:eastAsia="en-US"/>
              </w:rPr>
              <w:t>5</w:t>
            </w:r>
            <w:r w:rsidR="009A4B95" w:rsidRPr="00627BAA">
              <w:rPr>
                <w:sz w:val="24"/>
                <w:szCs w:val="24"/>
                <w:lang w:eastAsia="en-US"/>
              </w:rPr>
              <w:t xml:space="preserve"> priedas)</w:t>
            </w:r>
            <w:r w:rsidRPr="00627BAA">
              <w:rPr>
                <w:sz w:val="24"/>
                <w:szCs w:val="24"/>
                <w:lang w:eastAsia="en-US"/>
              </w:rPr>
              <w:t>.</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0AE31CDB" w:rsidR="00D74D55" w:rsidRPr="00627BAA" w:rsidRDefault="00627BAA" w:rsidP="00D74D55">
            <w:pPr>
              <w:spacing w:after="0" w:line="240" w:lineRule="auto"/>
              <w:jc w:val="both"/>
              <w:rPr>
                <w:sz w:val="24"/>
                <w:szCs w:val="24"/>
                <w:lang w:eastAsia="en-US"/>
              </w:rPr>
            </w:pPr>
            <w:r w:rsidRPr="00627BAA">
              <w:rPr>
                <w:rFonts w:eastAsia="Times New Roman"/>
                <w:sz w:val="24"/>
                <w:szCs w:val="24"/>
                <w:lang w:eastAsia="en-US"/>
              </w:rPr>
              <w:t>(Pirkimo objekto techninė specifikacija, vertinimas, techniniai parametrai, įkainiai)</w:t>
            </w:r>
            <w:r w:rsidRPr="00627BAA">
              <w:rPr>
                <w:rFonts w:eastAsia="Times New Roman"/>
                <w:sz w:val="24"/>
                <w:szCs w:val="24"/>
                <w:lang w:eastAsia="en-US"/>
              </w:rPr>
              <w:t xml:space="preserve"> (1.2 priedas)</w:t>
            </w:r>
          </w:p>
        </w:tc>
      </w:tr>
      <w:tr w:rsidR="0074554A" w:rsidRPr="00191CC4" w14:paraId="4FE72CD4" w14:textId="77777777" w:rsidTr="00AD6303">
        <w:tc>
          <w:tcPr>
            <w:tcW w:w="675" w:type="dxa"/>
          </w:tcPr>
          <w:p w14:paraId="3CC3763F" w14:textId="10FA9F8E" w:rsidR="0074554A" w:rsidRDefault="0074554A" w:rsidP="00D74D55">
            <w:pPr>
              <w:spacing w:after="0" w:line="240" w:lineRule="auto"/>
              <w:jc w:val="both"/>
              <w:rPr>
                <w:sz w:val="24"/>
                <w:lang w:eastAsia="en-US"/>
              </w:rPr>
            </w:pPr>
            <w:r>
              <w:rPr>
                <w:sz w:val="24"/>
                <w:lang w:eastAsia="en-US"/>
              </w:rPr>
              <w:t>3</w:t>
            </w:r>
            <w:r w:rsidR="002B0777">
              <w:rPr>
                <w:sz w:val="24"/>
                <w:lang w:eastAsia="en-US"/>
              </w:rPr>
              <w:t>.</w:t>
            </w:r>
          </w:p>
        </w:tc>
        <w:tc>
          <w:tcPr>
            <w:tcW w:w="9179" w:type="dxa"/>
          </w:tcPr>
          <w:p w14:paraId="319C2FEC" w14:textId="56D42924" w:rsidR="0074554A" w:rsidRPr="00627BAA" w:rsidRDefault="00E006AB" w:rsidP="00D74D55">
            <w:pPr>
              <w:spacing w:after="0" w:line="240" w:lineRule="auto"/>
              <w:jc w:val="both"/>
              <w:rPr>
                <w:rFonts w:eastAsia="Times New Roman"/>
                <w:sz w:val="24"/>
                <w:szCs w:val="24"/>
                <w:lang w:eastAsia="lt-LT"/>
              </w:rPr>
            </w:pPr>
            <w:r w:rsidRPr="00627BAA">
              <w:rPr>
                <w:sz w:val="24"/>
                <w:szCs w:val="24"/>
                <w:lang w:eastAsia="lt-LT"/>
              </w:rPr>
              <w:t>Tiekėjo siūlomų specialistų sąrašas, (</w:t>
            </w:r>
            <w:r w:rsidR="00627BAA" w:rsidRPr="00627BAA">
              <w:rPr>
                <w:sz w:val="24"/>
                <w:szCs w:val="24"/>
                <w:lang w:eastAsia="lt-LT"/>
              </w:rPr>
              <w:t>4</w:t>
            </w:r>
            <w:r w:rsidRPr="00627BAA">
              <w:rPr>
                <w:sz w:val="24"/>
                <w:szCs w:val="24"/>
                <w:lang w:eastAsia="lt-LT"/>
              </w:rPr>
              <w:t xml:space="preserve"> priedas)</w:t>
            </w:r>
          </w:p>
        </w:tc>
      </w:tr>
      <w:tr w:rsidR="00D74D55" w:rsidRPr="00191CC4" w14:paraId="559A0FA5" w14:textId="77777777" w:rsidTr="00AD6303">
        <w:tc>
          <w:tcPr>
            <w:tcW w:w="675" w:type="dxa"/>
          </w:tcPr>
          <w:p w14:paraId="0B3EB7D8" w14:textId="14AFB626" w:rsidR="00D74D55" w:rsidRPr="00191CC4" w:rsidRDefault="002B0777" w:rsidP="00D74D55">
            <w:pPr>
              <w:spacing w:after="0" w:line="240" w:lineRule="auto"/>
              <w:jc w:val="both"/>
              <w:rPr>
                <w:sz w:val="24"/>
                <w:lang w:eastAsia="en-US"/>
              </w:rPr>
            </w:pPr>
            <w:r>
              <w:rPr>
                <w:sz w:val="24"/>
                <w:lang w:eastAsia="en-US"/>
              </w:rPr>
              <w:t>4</w:t>
            </w:r>
            <w:r w:rsidR="00D74D55">
              <w:rPr>
                <w:sz w:val="24"/>
                <w:lang w:eastAsia="en-US"/>
              </w:rPr>
              <w:t>.</w:t>
            </w:r>
          </w:p>
        </w:tc>
        <w:tc>
          <w:tcPr>
            <w:tcW w:w="9179" w:type="dxa"/>
          </w:tcPr>
          <w:p w14:paraId="001F8E13" w14:textId="1E28DFE0" w:rsidR="00D74D55" w:rsidRPr="00627BAA" w:rsidRDefault="005C5641" w:rsidP="000D0022">
            <w:pPr>
              <w:tabs>
                <w:tab w:val="left" w:pos="1815"/>
              </w:tabs>
              <w:spacing w:after="0" w:line="240" w:lineRule="auto"/>
              <w:jc w:val="both"/>
              <w:rPr>
                <w:sz w:val="24"/>
                <w:szCs w:val="24"/>
                <w:lang w:eastAsia="en-US"/>
              </w:rPr>
            </w:pPr>
            <w:r w:rsidRPr="00627BAA">
              <w:rPr>
                <w:sz w:val="24"/>
                <w:szCs w:val="24"/>
                <w:lang w:eastAsia="en-US"/>
              </w:rPr>
              <w:t>...</w:t>
            </w: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280C32A8" w:rsidR="00D74D55" w:rsidRPr="00191CC4" w:rsidRDefault="00C65E7D"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w:t>
            </w:r>
            <w:r w:rsidRPr="00870AB9">
              <w:rPr>
                <w:rFonts w:ascii="Times New Roman" w:eastAsia="Times New Roman" w:hAnsi="Times New Roman" w:cs="Times New Roman"/>
                <w:b/>
                <w:bCs/>
                <w:sz w:val="24"/>
                <w:szCs w:val="24"/>
                <w:lang w:eastAsia="en-US"/>
              </w:rPr>
              <w:lastRenderedPageBreak/>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lastRenderedPageBreak/>
              <w:t xml:space="preserve">Konfidencialios informacijos pagrindimas (paaiškinama, </w:t>
            </w:r>
            <w:r w:rsidRPr="00870AB9">
              <w:rPr>
                <w:rFonts w:ascii="Times New Roman" w:eastAsia="Times New Roman" w:hAnsi="Times New Roman" w:cs="Times New Roman"/>
                <w:b/>
                <w:bCs/>
                <w:sz w:val="24"/>
                <w:szCs w:val="24"/>
                <w:lang w:eastAsia="en-US"/>
              </w:rPr>
              <w:lastRenderedPageBreak/>
              <w:t>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77777777"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EBAD5DC" w14:textId="77777777" w:rsidR="00D74D55" w:rsidRPr="007A0CEA" w:rsidRDefault="00D74D55" w:rsidP="00D74D55">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72BEB6C8"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2F199ECE"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B159" w14:textId="77777777" w:rsidR="004E1971" w:rsidRDefault="004E1971" w:rsidP="00D74D55">
      <w:pPr>
        <w:spacing w:after="0" w:line="240" w:lineRule="auto"/>
      </w:pPr>
      <w:r>
        <w:separator/>
      </w:r>
    </w:p>
  </w:endnote>
  <w:endnote w:type="continuationSeparator" w:id="0">
    <w:p w14:paraId="7A4729BB" w14:textId="77777777" w:rsidR="004E1971" w:rsidRDefault="004E1971"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5EB5" w14:textId="77777777" w:rsidR="004E1971" w:rsidRDefault="004E1971" w:rsidP="00D74D55">
      <w:pPr>
        <w:spacing w:after="0" w:line="240" w:lineRule="auto"/>
      </w:pPr>
      <w:r>
        <w:separator/>
      </w:r>
    </w:p>
  </w:footnote>
  <w:footnote w:type="continuationSeparator" w:id="0">
    <w:p w14:paraId="75AA9FB6" w14:textId="77777777" w:rsidR="004E1971" w:rsidRDefault="004E1971"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07A84FE6" w14:textId="2191CE81" w:rsidR="005E5E51" w:rsidRDefault="005E5E51">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41A"/>
    <w:multiLevelType w:val="hybridMultilevel"/>
    <w:tmpl w:val="7CAC464E"/>
    <w:lvl w:ilvl="0" w:tplc="1C705A16">
      <w:start w:val="1"/>
      <w:numFmt w:val="decimal"/>
      <w:lvlText w:val="%1."/>
      <w:lvlJc w:val="left"/>
      <w:pPr>
        <w:ind w:left="927" w:hanging="360"/>
      </w:pPr>
      <w:rPr>
        <w:rFonts w:eastAsiaTheme="minorEastAsia"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77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84C05"/>
    <w:rsid w:val="000D0022"/>
    <w:rsid w:val="000E2761"/>
    <w:rsid w:val="00154FEE"/>
    <w:rsid w:val="001A68CD"/>
    <w:rsid w:val="001C2408"/>
    <w:rsid w:val="001D544C"/>
    <w:rsid w:val="001D7A3C"/>
    <w:rsid w:val="002B0777"/>
    <w:rsid w:val="002C26E3"/>
    <w:rsid w:val="002C7748"/>
    <w:rsid w:val="003A464B"/>
    <w:rsid w:val="003A4C9D"/>
    <w:rsid w:val="003B5A76"/>
    <w:rsid w:val="003D2E63"/>
    <w:rsid w:val="003D7B32"/>
    <w:rsid w:val="003E0744"/>
    <w:rsid w:val="0042124F"/>
    <w:rsid w:val="004E1971"/>
    <w:rsid w:val="004F7636"/>
    <w:rsid w:val="00531A24"/>
    <w:rsid w:val="00540817"/>
    <w:rsid w:val="00555356"/>
    <w:rsid w:val="00556BBC"/>
    <w:rsid w:val="00575E63"/>
    <w:rsid w:val="005C5641"/>
    <w:rsid w:val="005E5E51"/>
    <w:rsid w:val="006232D8"/>
    <w:rsid w:val="00627BAA"/>
    <w:rsid w:val="00676D7A"/>
    <w:rsid w:val="006D0FEE"/>
    <w:rsid w:val="00716039"/>
    <w:rsid w:val="0074554A"/>
    <w:rsid w:val="00746BCE"/>
    <w:rsid w:val="0077409B"/>
    <w:rsid w:val="007779F0"/>
    <w:rsid w:val="007D72C4"/>
    <w:rsid w:val="007E5AF0"/>
    <w:rsid w:val="0080396B"/>
    <w:rsid w:val="008447E5"/>
    <w:rsid w:val="00857442"/>
    <w:rsid w:val="00870C47"/>
    <w:rsid w:val="008C35C6"/>
    <w:rsid w:val="008F789D"/>
    <w:rsid w:val="00945943"/>
    <w:rsid w:val="009A3F61"/>
    <w:rsid w:val="009A4B95"/>
    <w:rsid w:val="009F6DD9"/>
    <w:rsid w:val="00A2613F"/>
    <w:rsid w:val="00AE48F2"/>
    <w:rsid w:val="00BB241A"/>
    <w:rsid w:val="00C05DC1"/>
    <w:rsid w:val="00C65E7D"/>
    <w:rsid w:val="00C82A6C"/>
    <w:rsid w:val="00C9057E"/>
    <w:rsid w:val="00CE69DB"/>
    <w:rsid w:val="00D06A6C"/>
    <w:rsid w:val="00D462DE"/>
    <w:rsid w:val="00D50D52"/>
    <w:rsid w:val="00D74D55"/>
    <w:rsid w:val="00DE1D82"/>
    <w:rsid w:val="00E006AB"/>
    <w:rsid w:val="00E2154E"/>
    <w:rsid w:val="00E92155"/>
    <w:rsid w:val="00EE02FF"/>
    <w:rsid w:val="00F35E9E"/>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A2613F"/>
    <w:rPr>
      <w:sz w:val="16"/>
      <w:szCs w:val="16"/>
    </w:rPr>
  </w:style>
  <w:style w:type="paragraph" w:styleId="Komentarotekstas">
    <w:name w:val="annotation text"/>
    <w:basedOn w:val="prastasis"/>
    <w:link w:val="KomentarotekstasDiagrama"/>
    <w:uiPriority w:val="99"/>
    <w:unhideWhenUsed/>
    <w:rsid w:val="00A261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613F"/>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A2613F"/>
    <w:rPr>
      <w:b/>
      <w:bCs/>
    </w:rPr>
  </w:style>
  <w:style w:type="character" w:customStyle="1" w:styleId="KomentarotemaDiagrama">
    <w:name w:val="Komentaro tema Diagrama"/>
    <w:basedOn w:val="KomentarotekstasDiagrama"/>
    <w:link w:val="Komentarotema"/>
    <w:uiPriority w:val="99"/>
    <w:semiHidden/>
    <w:rsid w:val="00A2613F"/>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54FEE"/>
    <w:rsid w:val="001C2408"/>
    <w:rsid w:val="001F6404"/>
    <w:rsid w:val="002D740D"/>
    <w:rsid w:val="003A4C9D"/>
    <w:rsid w:val="004D72B6"/>
    <w:rsid w:val="004E67EF"/>
    <w:rsid w:val="00540817"/>
    <w:rsid w:val="00555356"/>
    <w:rsid w:val="005604E9"/>
    <w:rsid w:val="00676D7A"/>
    <w:rsid w:val="00696F77"/>
    <w:rsid w:val="006D0FEE"/>
    <w:rsid w:val="007069CE"/>
    <w:rsid w:val="00746BCE"/>
    <w:rsid w:val="0077409B"/>
    <w:rsid w:val="007E5AF0"/>
    <w:rsid w:val="00872ABC"/>
    <w:rsid w:val="009F6DD9"/>
    <w:rsid w:val="00A936AE"/>
    <w:rsid w:val="00AE48F2"/>
    <w:rsid w:val="00AF32EF"/>
    <w:rsid w:val="00BB061F"/>
    <w:rsid w:val="00E04EB6"/>
    <w:rsid w:val="00E21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B4DC109C-6727-46A6-8114-2A4BD12E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4647</Words>
  <Characters>2650</Characters>
  <Application>Microsoft Office Word</Application>
  <DocSecurity>0</DocSecurity>
  <Lines>22</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Vaida Baltaduonienė</cp:lastModifiedBy>
  <cp:revision>9</cp:revision>
  <cp:lastPrinted>2026-06-11T12:41:00Z</cp:lastPrinted>
  <dcterms:created xsi:type="dcterms:W3CDTF">2025-02-04T20:54:00Z</dcterms:created>
  <dcterms:modified xsi:type="dcterms:W3CDTF">2026-07-02T11:34:00Z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