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9B1475" w14:textId="26F31AA9" w:rsidR="003A4422" w:rsidRDefault="00EA6886" w:rsidP="003A4422">
      <w:pPr>
        <w:spacing w:before="60" w:after="60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6</w:t>
      </w:r>
      <w:r w:rsidR="003A4422">
        <w:rPr>
          <w:rFonts w:ascii="Times New Roman" w:hAnsi="Times New Roman" w:cs="Times New Roman"/>
          <w:bCs/>
          <w:sz w:val="24"/>
          <w:szCs w:val="24"/>
        </w:rPr>
        <w:t xml:space="preserve"> priedas. Pasiūlymų vertinimas</w:t>
      </w:r>
    </w:p>
    <w:p w14:paraId="672897E8" w14:textId="77777777" w:rsidR="003A4422" w:rsidRDefault="003A4422" w:rsidP="007D44FF">
      <w:pPr>
        <w:spacing w:before="480" w:after="48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PASIŪLYMŲ VERTINIMO TVARKA</w:t>
      </w:r>
    </w:p>
    <w:p w14:paraId="7EF0A18A" w14:textId="5E0CFC8B" w:rsidR="009A5956" w:rsidRPr="004F31B9" w:rsidRDefault="001429EB" w:rsidP="007C480B">
      <w:pPr>
        <w:ind w:left="-540" w:firstLine="828"/>
        <w:jc w:val="both"/>
        <w:rPr>
          <w:rFonts w:ascii="Times New Roman" w:hAnsi="Times New Roman" w:cs="Times New Roman"/>
          <w:bCs/>
          <w:sz w:val="24"/>
          <w:szCs w:val="24"/>
          <w:lang w:eastAsia="zh-CN"/>
        </w:rPr>
      </w:pPr>
      <w:r w:rsidRPr="001429EB">
        <w:rPr>
          <w:rFonts w:ascii="Times New Roman" w:hAnsi="Times New Roman" w:cs="Times New Roman"/>
          <w:b/>
          <w:bCs/>
          <w:sz w:val="24"/>
          <w:szCs w:val="24"/>
          <w:lang w:eastAsia="zh-CN"/>
        </w:rPr>
        <w:t>Neatmesti pasiūlymai bus vertinami pagal ekonominio naudingumo kriterijus</w:t>
      </w:r>
      <w:r w:rsidRPr="001429EB">
        <w:rPr>
          <w:rFonts w:ascii="Times New Roman" w:hAnsi="Times New Roman" w:cs="Times New Roman"/>
          <w:bCs/>
          <w:sz w:val="24"/>
          <w:szCs w:val="24"/>
          <w:lang w:eastAsia="zh-CN"/>
        </w:rPr>
        <w:t xml:space="preserve">. Ekonomiškai naudingiausias pasiūlymas išrenkamas pagal kainos ir kokybės santykį. Pirkimo sutartis bus sudaroma su dalyviu, pateikusiu </w:t>
      </w:r>
      <w:r w:rsidR="003A4422">
        <w:rPr>
          <w:rFonts w:ascii="Times New Roman" w:hAnsi="Times New Roman" w:cs="Times New Roman"/>
          <w:bCs/>
          <w:sz w:val="24"/>
          <w:szCs w:val="24"/>
          <w:lang w:eastAsia="zh-CN"/>
        </w:rPr>
        <w:t>p</w:t>
      </w:r>
      <w:r w:rsidRPr="001429EB">
        <w:rPr>
          <w:rFonts w:ascii="Times New Roman" w:hAnsi="Times New Roman" w:cs="Times New Roman"/>
          <w:bCs/>
          <w:sz w:val="24"/>
          <w:szCs w:val="24"/>
          <w:lang w:eastAsia="zh-CN"/>
        </w:rPr>
        <w:t>erkančiajai organizacijai ekonomiškai naudingiausią pasiūlymą, išrinktą pagal jos nustatytus kriterijus. Ekonominis naudingumas apskaičiuojamas</w:t>
      </w:r>
      <w:r w:rsidR="003A4422">
        <w:rPr>
          <w:rFonts w:ascii="Times New Roman" w:hAnsi="Times New Roman" w:cs="Times New Roman"/>
          <w:bCs/>
          <w:sz w:val="24"/>
          <w:szCs w:val="24"/>
          <w:lang w:eastAsia="zh-CN"/>
        </w:rPr>
        <w:t>,</w:t>
      </w:r>
      <w:r w:rsidRPr="001429EB">
        <w:rPr>
          <w:rFonts w:ascii="Times New Roman" w:hAnsi="Times New Roman" w:cs="Times New Roman"/>
          <w:bCs/>
          <w:sz w:val="24"/>
          <w:szCs w:val="24"/>
          <w:lang w:eastAsia="zh-CN"/>
        </w:rPr>
        <w:t xml:space="preserve"> vadovaujantis </w:t>
      </w:r>
      <w:r w:rsidR="003A4422">
        <w:rPr>
          <w:rFonts w:ascii="Times New Roman" w:hAnsi="Times New Roman" w:cs="Times New Roman"/>
          <w:bCs/>
          <w:sz w:val="24"/>
          <w:szCs w:val="24"/>
          <w:lang w:eastAsia="zh-CN"/>
        </w:rPr>
        <w:t>kartu su konkretaus pirkimo sąlygomis (kvietimas pateikti pasiūlymą)</w:t>
      </w:r>
      <w:r w:rsidRPr="001429EB">
        <w:rPr>
          <w:rFonts w:ascii="Times New Roman" w:hAnsi="Times New Roman" w:cs="Times New Roman"/>
          <w:bCs/>
          <w:sz w:val="24"/>
          <w:szCs w:val="24"/>
          <w:lang w:eastAsia="zh-CN"/>
        </w:rPr>
        <w:t xml:space="preserve"> pateikta Viešųjų pirkimų tarnybos parengta ir perkančiosios organizacijos pagal pirkimo dokumentus dalinai užpildyta skaičiuokle (formulė – Telgen (absoliutinė)) (</w:t>
      </w:r>
      <w:r w:rsidR="004E2C2D">
        <w:rPr>
          <w:rFonts w:ascii="Times New Roman" w:hAnsi="Times New Roman" w:cs="Times New Roman"/>
          <w:bCs/>
          <w:sz w:val="24"/>
          <w:szCs w:val="24"/>
          <w:lang w:eastAsia="zh-CN"/>
        </w:rPr>
        <w:t>p</w:t>
      </w:r>
      <w:r w:rsidRPr="001429EB">
        <w:rPr>
          <w:rFonts w:ascii="Times New Roman" w:hAnsi="Times New Roman" w:cs="Times New Roman"/>
          <w:bCs/>
          <w:sz w:val="24"/>
          <w:szCs w:val="24"/>
          <w:lang w:eastAsia="zh-CN"/>
        </w:rPr>
        <w:t>ridedama atskirame dokumente „</w:t>
      </w:r>
      <w:r w:rsidR="00EA6886">
        <w:rPr>
          <w:rFonts w:ascii="Times New Roman" w:hAnsi="Times New Roman" w:cs="Times New Roman"/>
          <w:bCs/>
          <w:sz w:val="24"/>
          <w:szCs w:val="24"/>
          <w:lang w:eastAsia="zh-CN"/>
        </w:rPr>
        <w:t>6,1</w:t>
      </w:r>
      <w:r w:rsidRPr="001429EB">
        <w:rPr>
          <w:rFonts w:ascii="Times New Roman" w:hAnsi="Times New Roman" w:cs="Times New Roman"/>
          <w:bCs/>
          <w:sz w:val="24"/>
          <w:szCs w:val="24"/>
          <w:lang w:eastAsia="zh-CN"/>
        </w:rPr>
        <w:t>_Skaičiuoklė“).</w:t>
      </w:r>
    </w:p>
    <w:p w14:paraId="70723334" w14:textId="6FB55DDF" w:rsidR="009A5956" w:rsidRPr="00EA6886" w:rsidRDefault="001429EB" w:rsidP="009A5956">
      <w:pPr>
        <w:ind w:left="-562" w:firstLine="850"/>
        <w:jc w:val="both"/>
        <w:rPr>
          <w:rFonts w:ascii="Times New Roman" w:hAnsi="Times New Roman" w:cs="Times New Roman"/>
          <w:bCs/>
          <w:sz w:val="24"/>
          <w:szCs w:val="24"/>
          <w:lang w:eastAsia="zh-CN"/>
        </w:rPr>
      </w:pPr>
      <w:r w:rsidRPr="001429EB">
        <w:rPr>
          <w:rFonts w:ascii="Times New Roman" w:hAnsi="Times New Roman" w:cs="Times New Roman"/>
          <w:bCs/>
          <w:sz w:val="24"/>
          <w:szCs w:val="24"/>
          <w:lang w:eastAsia="zh-CN"/>
        </w:rPr>
        <w:t>Pagal</w:t>
      </w:r>
      <w:r w:rsidR="00F41B8D">
        <w:rPr>
          <w:rFonts w:ascii="Times New Roman" w:hAnsi="Times New Roman" w:cs="Times New Roman"/>
          <w:bCs/>
          <w:sz w:val="24"/>
          <w:szCs w:val="24"/>
          <w:lang w:eastAsia="zh-CN"/>
        </w:rPr>
        <w:t xml:space="preserve"> Telgen (absoliutinė)</w:t>
      </w:r>
      <w:r w:rsidRPr="001429EB">
        <w:rPr>
          <w:rFonts w:ascii="Times New Roman" w:hAnsi="Times New Roman" w:cs="Times New Roman"/>
          <w:bCs/>
          <w:sz w:val="24"/>
          <w:szCs w:val="24"/>
          <w:lang w:eastAsia="zh-CN"/>
        </w:rPr>
        <w:t xml:space="preserve"> </w:t>
      </w:r>
      <w:r w:rsidRPr="00292E0D">
        <w:rPr>
          <w:rFonts w:ascii="Times New Roman" w:hAnsi="Times New Roman" w:cs="Times New Roman"/>
          <w:bCs/>
          <w:sz w:val="24"/>
          <w:szCs w:val="24"/>
          <w:lang w:eastAsia="zh-CN"/>
        </w:rPr>
        <w:t>formulę laimėtoju pripažįstamas pasiūlymas, surinkęs didžiausią balų skaičių. Jeigu pasiūlyta kaina lygi P</w:t>
      </w:r>
      <w:r w:rsidRPr="00292E0D">
        <w:rPr>
          <w:rFonts w:ascii="Times New Roman" w:hAnsi="Times New Roman" w:cs="Times New Roman"/>
          <w:bCs/>
          <w:sz w:val="24"/>
          <w:szCs w:val="24"/>
          <w:vertAlign w:val="subscript"/>
          <w:lang w:eastAsia="zh-CN"/>
        </w:rPr>
        <w:t>SetMax</w:t>
      </w:r>
      <w:r w:rsidRPr="00292E0D">
        <w:rPr>
          <w:rFonts w:ascii="Times New Roman" w:hAnsi="Times New Roman" w:cs="Times New Roman"/>
          <w:bCs/>
          <w:sz w:val="24"/>
          <w:szCs w:val="24"/>
          <w:lang w:eastAsia="zh-CN"/>
        </w:rPr>
        <w:t>, tuomet pasiūlymui už kainą suteikiama 0 balų, o pasiūlymams, kurių kaina artėja link P</w:t>
      </w:r>
      <w:r w:rsidRPr="00292E0D">
        <w:rPr>
          <w:rFonts w:ascii="Times New Roman" w:hAnsi="Times New Roman" w:cs="Times New Roman"/>
          <w:bCs/>
          <w:sz w:val="24"/>
          <w:szCs w:val="24"/>
          <w:vertAlign w:val="subscript"/>
          <w:lang w:eastAsia="zh-CN"/>
        </w:rPr>
        <w:t>SetMin</w:t>
      </w:r>
      <w:r w:rsidRPr="00292E0D">
        <w:rPr>
          <w:rFonts w:ascii="Times New Roman" w:hAnsi="Times New Roman" w:cs="Times New Roman"/>
          <w:bCs/>
          <w:sz w:val="24"/>
          <w:szCs w:val="24"/>
          <w:lang w:eastAsia="zh-CN"/>
        </w:rPr>
        <w:t>, atitinkamai suteikiamas vis didesnis teigiamas balų skaičius. Pasiūlymui, kurio kaina yra lygi P</w:t>
      </w:r>
      <w:r w:rsidRPr="00292E0D">
        <w:rPr>
          <w:rFonts w:ascii="Times New Roman" w:hAnsi="Times New Roman" w:cs="Times New Roman"/>
          <w:bCs/>
          <w:sz w:val="24"/>
          <w:szCs w:val="24"/>
          <w:vertAlign w:val="subscript"/>
          <w:lang w:eastAsia="zh-CN"/>
        </w:rPr>
        <w:t>SetMin</w:t>
      </w:r>
      <w:r w:rsidRPr="00292E0D">
        <w:rPr>
          <w:rFonts w:ascii="Times New Roman" w:hAnsi="Times New Roman" w:cs="Times New Roman"/>
          <w:bCs/>
          <w:sz w:val="24"/>
          <w:szCs w:val="24"/>
          <w:lang w:eastAsia="zh-CN"/>
        </w:rPr>
        <w:t xml:space="preserve">, suteikiamas balų skaičius yra lygus kainai suteiktam lyginamajam svoriui. </w:t>
      </w:r>
      <w:r w:rsidRPr="00FA3FB9">
        <w:rPr>
          <w:rFonts w:ascii="Times New Roman" w:hAnsi="Times New Roman" w:cs="Times New Roman"/>
          <w:bCs/>
          <w:sz w:val="24"/>
          <w:szCs w:val="24"/>
          <w:lang w:eastAsia="zh-CN"/>
        </w:rPr>
        <w:t xml:space="preserve">Perkančioji organizacija nustato, kad </w:t>
      </w:r>
      <w:r w:rsidRPr="00FA3FB9">
        <w:rPr>
          <w:rFonts w:ascii="Times New Roman" w:hAnsi="Times New Roman" w:cs="Times New Roman"/>
          <w:b/>
          <w:sz w:val="24"/>
          <w:szCs w:val="24"/>
          <w:lang w:eastAsia="zh-CN"/>
        </w:rPr>
        <w:t>P</w:t>
      </w:r>
      <w:r w:rsidRPr="00FA3FB9">
        <w:rPr>
          <w:rFonts w:ascii="Times New Roman" w:hAnsi="Times New Roman" w:cs="Times New Roman"/>
          <w:b/>
          <w:sz w:val="24"/>
          <w:szCs w:val="24"/>
          <w:vertAlign w:val="subscript"/>
          <w:lang w:eastAsia="zh-CN"/>
        </w:rPr>
        <w:t>setMin</w:t>
      </w:r>
      <w:r w:rsidRPr="00FA3FB9">
        <w:rPr>
          <w:rFonts w:ascii="Times New Roman" w:hAnsi="Times New Roman" w:cs="Times New Roman"/>
          <w:bCs/>
          <w:sz w:val="24"/>
          <w:szCs w:val="24"/>
          <w:lang w:eastAsia="zh-CN"/>
        </w:rPr>
        <w:t xml:space="preserve"> </w:t>
      </w:r>
      <w:r w:rsidRPr="00EA6886">
        <w:rPr>
          <w:rFonts w:ascii="Times New Roman" w:hAnsi="Times New Roman" w:cs="Times New Roman"/>
          <w:bCs/>
          <w:sz w:val="24"/>
          <w:szCs w:val="24"/>
          <w:lang w:eastAsia="zh-CN"/>
        </w:rPr>
        <w:t xml:space="preserve">lygi </w:t>
      </w:r>
      <w:r w:rsidR="00FA3FB9" w:rsidRPr="00EA6886">
        <w:rPr>
          <w:rFonts w:ascii="Times New Roman" w:hAnsi="Times New Roman" w:cs="Times New Roman"/>
          <w:b/>
          <w:sz w:val="24"/>
          <w:szCs w:val="24"/>
          <w:lang w:eastAsia="zh-CN"/>
        </w:rPr>
        <w:t>60</w:t>
      </w:r>
      <w:r w:rsidR="0058634F" w:rsidRPr="00EA6886">
        <w:rPr>
          <w:rFonts w:ascii="Times New Roman" w:hAnsi="Times New Roman" w:cs="Times New Roman"/>
          <w:b/>
          <w:sz w:val="24"/>
          <w:szCs w:val="24"/>
          <w:lang w:eastAsia="zh-CN"/>
        </w:rPr>
        <w:t>000,00</w:t>
      </w:r>
      <w:r w:rsidR="00F41B8D" w:rsidRPr="00EA6886">
        <w:rPr>
          <w:rFonts w:ascii="Times New Roman" w:hAnsi="Times New Roman" w:cs="Times New Roman"/>
          <w:b/>
          <w:sz w:val="24"/>
          <w:szCs w:val="24"/>
          <w:lang w:eastAsia="zh-CN"/>
        </w:rPr>
        <w:t xml:space="preserve"> Eur </w:t>
      </w:r>
      <w:r w:rsidR="00EA6886" w:rsidRPr="00EA6886">
        <w:rPr>
          <w:rFonts w:ascii="Times New Roman" w:hAnsi="Times New Roman" w:cs="Times New Roman"/>
          <w:b/>
          <w:sz w:val="24"/>
          <w:szCs w:val="24"/>
          <w:lang w:eastAsia="zh-CN"/>
        </w:rPr>
        <w:t>be</w:t>
      </w:r>
      <w:r w:rsidR="00F41B8D" w:rsidRPr="00EA6886">
        <w:rPr>
          <w:rFonts w:ascii="Times New Roman" w:hAnsi="Times New Roman" w:cs="Times New Roman"/>
          <w:b/>
          <w:sz w:val="24"/>
          <w:szCs w:val="24"/>
          <w:lang w:eastAsia="zh-CN"/>
        </w:rPr>
        <w:t xml:space="preserve"> PVM</w:t>
      </w:r>
      <w:r w:rsidRPr="00EA6886">
        <w:rPr>
          <w:rFonts w:ascii="Times New Roman" w:hAnsi="Times New Roman" w:cs="Times New Roman"/>
          <w:bCs/>
          <w:sz w:val="24"/>
          <w:szCs w:val="24"/>
          <w:lang w:eastAsia="zh-CN"/>
        </w:rPr>
        <w:t xml:space="preserve">, </w:t>
      </w:r>
      <w:r w:rsidRPr="00EA6886">
        <w:rPr>
          <w:rFonts w:ascii="Times New Roman" w:hAnsi="Times New Roman" w:cs="Times New Roman"/>
          <w:b/>
          <w:sz w:val="24"/>
          <w:szCs w:val="24"/>
          <w:lang w:eastAsia="zh-CN"/>
        </w:rPr>
        <w:t>P</w:t>
      </w:r>
      <w:r w:rsidRPr="00EA6886">
        <w:rPr>
          <w:rFonts w:ascii="Times New Roman" w:hAnsi="Times New Roman" w:cs="Times New Roman"/>
          <w:b/>
          <w:sz w:val="24"/>
          <w:szCs w:val="24"/>
          <w:vertAlign w:val="subscript"/>
          <w:lang w:eastAsia="zh-CN"/>
        </w:rPr>
        <w:t>setMax</w:t>
      </w:r>
      <w:r w:rsidRPr="00EA6886">
        <w:rPr>
          <w:rFonts w:ascii="Times New Roman" w:hAnsi="Times New Roman" w:cs="Times New Roman"/>
          <w:bCs/>
          <w:sz w:val="24"/>
          <w:szCs w:val="24"/>
          <w:lang w:eastAsia="zh-CN"/>
        </w:rPr>
        <w:t xml:space="preserve"> lygi </w:t>
      </w:r>
      <w:r w:rsidR="00FA3FB9" w:rsidRPr="00EA6886">
        <w:rPr>
          <w:rFonts w:ascii="Times New Roman" w:hAnsi="Times New Roman" w:cs="Times New Roman"/>
          <w:b/>
          <w:sz w:val="24"/>
          <w:szCs w:val="24"/>
          <w:lang w:eastAsia="zh-CN"/>
        </w:rPr>
        <w:t>2</w:t>
      </w:r>
      <w:r w:rsidR="00F2306A" w:rsidRPr="00EA6886">
        <w:rPr>
          <w:rFonts w:ascii="Times New Roman" w:hAnsi="Times New Roman" w:cs="Times New Roman"/>
          <w:b/>
          <w:sz w:val="24"/>
          <w:szCs w:val="24"/>
          <w:lang w:eastAsia="zh-CN"/>
        </w:rPr>
        <w:t>2</w:t>
      </w:r>
      <w:r w:rsidR="00FA3FB9" w:rsidRPr="00EA6886">
        <w:rPr>
          <w:rFonts w:ascii="Times New Roman" w:hAnsi="Times New Roman" w:cs="Times New Roman"/>
          <w:b/>
          <w:sz w:val="24"/>
          <w:szCs w:val="24"/>
          <w:lang w:eastAsia="zh-CN"/>
        </w:rPr>
        <w:t>0000</w:t>
      </w:r>
      <w:r w:rsidR="0058634F" w:rsidRPr="00EA6886">
        <w:rPr>
          <w:rFonts w:ascii="Times New Roman" w:hAnsi="Times New Roman" w:cs="Times New Roman"/>
          <w:b/>
          <w:sz w:val="24"/>
          <w:szCs w:val="24"/>
          <w:lang w:eastAsia="zh-CN"/>
        </w:rPr>
        <w:t>,00</w:t>
      </w:r>
      <w:r w:rsidRPr="00EA6886">
        <w:rPr>
          <w:rFonts w:ascii="Times New Roman" w:hAnsi="Times New Roman" w:cs="Times New Roman"/>
          <w:b/>
          <w:sz w:val="24"/>
          <w:szCs w:val="24"/>
          <w:lang w:eastAsia="zh-CN"/>
        </w:rPr>
        <w:t xml:space="preserve"> Eur </w:t>
      </w:r>
      <w:r w:rsidR="00EA6886" w:rsidRPr="00EA6886">
        <w:rPr>
          <w:rFonts w:ascii="Times New Roman" w:hAnsi="Times New Roman" w:cs="Times New Roman"/>
          <w:b/>
          <w:sz w:val="24"/>
          <w:szCs w:val="24"/>
          <w:lang w:eastAsia="zh-CN"/>
        </w:rPr>
        <w:t>be</w:t>
      </w:r>
      <w:r w:rsidRPr="00EA6886">
        <w:rPr>
          <w:rFonts w:ascii="Times New Roman" w:hAnsi="Times New Roman" w:cs="Times New Roman"/>
          <w:b/>
          <w:sz w:val="24"/>
          <w:szCs w:val="24"/>
          <w:lang w:eastAsia="zh-CN"/>
        </w:rPr>
        <w:t xml:space="preserve"> PVM</w:t>
      </w:r>
      <w:r w:rsidRPr="00EA6886">
        <w:rPr>
          <w:rFonts w:ascii="Times New Roman" w:hAnsi="Times New Roman" w:cs="Times New Roman"/>
          <w:bCs/>
          <w:sz w:val="24"/>
          <w:szCs w:val="24"/>
          <w:lang w:eastAsia="zh-CN"/>
        </w:rPr>
        <w:t>.</w:t>
      </w:r>
    </w:p>
    <w:tbl>
      <w:tblPr>
        <w:tblW w:w="5298" w:type="pct"/>
        <w:tblInd w:w="-5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55"/>
        <w:gridCol w:w="1700"/>
        <w:gridCol w:w="1729"/>
      </w:tblGrid>
      <w:tr w:rsidR="002E51D1" w:rsidRPr="00F06CEA" w14:paraId="48161AA7" w14:textId="77777777" w:rsidTr="004E28FD">
        <w:trPr>
          <w:cantSplit/>
          <w:tblHeader/>
        </w:trPr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7D9BF4" w14:textId="43D3C933" w:rsidR="002E51D1" w:rsidRPr="00F06CEA" w:rsidRDefault="002E51D1" w:rsidP="004E28F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F06CE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  <w:t>Vertinimo kriterijai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2C6FC5" w14:textId="4B5ACE0E" w:rsidR="002E51D1" w:rsidRPr="00F06CEA" w:rsidRDefault="002E51D1" w:rsidP="004E28F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F06CE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  <w:t>Vertinimo tipas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C88800" w14:textId="77777777" w:rsidR="002E51D1" w:rsidRPr="00F06CEA" w:rsidRDefault="002E51D1" w:rsidP="004E28FD">
            <w:pPr>
              <w:spacing w:before="60" w:after="60" w:line="240" w:lineRule="auto"/>
              <w:ind w:hanging="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F06CE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  <w:t>Lyginamasis svoris ekonominio naudingumo įvertinime</w:t>
            </w:r>
          </w:p>
        </w:tc>
      </w:tr>
      <w:tr w:rsidR="00107659" w:rsidRPr="00F06CEA" w14:paraId="242ADE50" w14:textId="77777777" w:rsidTr="004E28FD">
        <w:trPr>
          <w:cantSplit/>
        </w:trPr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0955EB" w14:textId="252B0B17" w:rsidR="009A5956" w:rsidRPr="00F06CEA" w:rsidRDefault="009A5956" w:rsidP="00411C6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6CE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  <w:t>Pirmas kriterijus: Kaina (</w:t>
            </w:r>
            <w:r w:rsidR="004E28FD" w:rsidRPr="00F06CE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  <w:t>K</w:t>
            </w:r>
            <w:r w:rsidRPr="00F06CE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  <w:t>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31E10D" w14:textId="77777777" w:rsidR="009A5956" w:rsidRPr="00F06CEA" w:rsidRDefault="009A5956">
            <w:pPr>
              <w:spacing w:line="256" w:lineRule="auto"/>
              <w:ind w:firstLine="34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9390E7" w14:textId="33CDB65A" w:rsidR="009A5956" w:rsidRPr="00A840C8" w:rsidRDefault="009A5956" w:rsidP="004E28FD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840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X</w:t>
            </w:r>
            <w:r w:rsidR="004E28FD" w:rsidRPr="00A840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840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=</w:t>
            </w:r>
            <w:r w:rsidR="00005A48" w:rsidRPr="00A840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A840C8" w:rsidRPr="00A840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</w:t>
            </w:r>
          </w:p>
        </w:tc>
      </w:tr>
      <w:tr w:rsidR="00107659" w:rsidRPr="00F06CEA" w14:paraId="31FDAC26" w14:textId="77777777" w:rsidTr="004E28FD">
        <w:trPr>
          <w:cantSplit/>
        </w:trPr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9F6839" w14:textId="5E15CD42" w:rsidR="009A5956" w:rsidRPr="00F06CEA" w:rsidRDefault="001D5718" w:rsidP="00411C6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  <w:lang w:eastAsia="zh-CN"/>
              </w:rPr>
            </w:pPr>
            <w:r w:rsidRPr="00F06C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Antras </w:t>
            </w:r>
            <w:r w:rsidR="009C1307" w:rsidRPr="00F06C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kriterijus</w:t>
            </w:r>
            <w:r w:rsidR="009A5956" w:rsidRPr="00F06C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  <w:r w:rsidRPr="00F06C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Techniniai pranašumai</w:t>
            </w:r>
            <w:r w:rsidR="009A5956" w:rsidRPr="00F06CEA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 xml:space="preserve"> (</w:t>
            </w:r>
            <w:r w:rsidR="00664466" w:rsidRPr="00F06CEA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T</w:t>
            </w:r>
            <w:r w:rsidR="009A5956" w:rsidRPr="00F06CEA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)</w:t>
            </w:r>
            <w:r w:rsidR="00C74A44" w:rsidRPr="00F06CEA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: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6E1F49" w14:textId="77777777" w:rsidR="009A5956" w:rsidRPr="00F06CEA" w:rsidRDefault="009A5956">
            <w:pPr>
              <w:spacing w:line="256" w:lineRule="auto"/>
              <w:ind w:firstLine="34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B2FF6D" w14:textId="2F33A1A7" w:rsidR="009A5956" w:rsidRPr="00A840C8" w:rsidRDefault="00781E10" w:rsidP="004E28FD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840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</w:t>
            </w:r>
            <w:r w:rsidR="004E28FD" w:rsidRPr="00A840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9A5956" w:rsidRPr="00A840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=</w:t>
            </w:r>
            <w:r w:rsidR="00005A48" w:rsidRPr="00A840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A840C8" w:rsidRPr="00A840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</w:t>
            </w:r>
          </w:p>
        </w:tc>
      </w:tr>
      <w:tr w:rsidR="00107659" w:rsidRPr="004F31B9" w14:paraId="34F4A6A9" w14:textId="77777777" w:rsidTr="004E28FD">
        <w:trPr>
          <w:cantSplit/>
          <w:trHeight w:val="737"/>
        </w:trPr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7E18B0" w14:textId="6874A7F1" w:rsidR="00107BF0" w:rsidRPr="00F06CEA" w:rsidRDefault="004E28FD" w:rsidP="004E28FD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F06CE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Techninis</w:t>
            </w:r>
            <w:r w:rsidR="00107BF0" w:rsidRPr="00F06CE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parametras </w:t>
            </w:r>
            <w:r w:rsidR="00107BF0" w:rsidRPr="00F06CEA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(</w:t>
            </w:r>
            <w:r w:rsidR="00664466" w:rsidRPr="00F06CEA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T</w:t>
            </w:r>
            <w:r w:rsidR="007D08BF" w:rsidRPr="007D08BF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vertAlign w:val="subscript"/>
              </w:rPr>
              <w:t>1</w:t>
            </w:r>
            <w:r w:rsidR="00107BF0" w:rsidRPr="00F06CEA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)</w:t>
            </w:r>
            <w:r w:rsidRPr="00F06CEA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:</w:t>
            </w:r>
          </w:p>
          <w:p w14:paraId="70069101" w14:textId="0F1C5522" w:rsidR="00036A45" w:rsidRDefault="00EA6886" w:rsidP="00BE4445">
            <w:pPr>
              <w:spacing w:before="12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6886">
              <w:rPr>
                <w:rFonts w:ascii="Times New Roman" w:hAnsi="Times New Roman" w:cs="Times New Roman"/>
                <w:sz w:val="24"/>
                <w:szCs w:val="24"/>
              </w:rPr>
              <w:t xml:space="preserve">Bent vienas iš siūlomų analizatorių bendro kraujo tyrimams yra tinkamas CRB (C reaktyvus baltymas) tyrimams atlikti ir kartu su pasiūlymu pasiūlyti reagentai / eksploatacinės medžiagos / papildomos priemonės, jei reikalingi, tinkami CRB tyrimui atlikti, o jų kiekis yra pakankamas </w:t>
            </w:r>
            <w:r w:rsidR="00BE4445">
              <w:rPr>
                <w:rFonts w:ascii="Times New Roman" w:hAnsi="Times New Roman" w:cs="Times New Roman"/>
                <w:sz w:val="24"/>
                <w:szCs w:val="24"/>
              </w:rPr>
              <w:t>pirkimo dokumentuose</w:t>
            </w:r>
            <w:r w:rsidR="00BE4445" w:rsidRPr="00BE4445">
              <w:rPr>
                <w:rFonts w:ascii="Times New Roman" w:hAnsi="Times New Roman" w:cs="Times New Roman"/>
                <w:sz w:val="24"/>
                <w:szCs w:val="24"/>
              </w:rPr>
              <w:t xml:space="preserve"> nurodytam maksimaliam CRB</w:t>
            </w:r>
            <w:r w:rsidR="00BE444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BE4445" w:rsidRPr="00BE4445">
              <w:rPr>
                <w:rFonts w:ascii="Times New Roman" w:hAnsi="Times New Roman" w:cs="Times New Roman"/>
                <w:sz w:val="24"/>
                <w:szCs w:val="24"/>
              </w:rPr>
              <w:t>tyrimų kiekiui atlikti per 60 mėnesių</w:t>
            </w:r>
            <w:r w:rsidR="00BE444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985C053" w14:textId="66BF8756" w:rsidR="00BE4445" w:rsidRPr="00BE4445" w:rsidRDefault="00BE4445" w:rsidP="00BE4445">
            <w:pPr>
              <w:spacing w:before="120" w:after="6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E444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Detal</w:t>
            </w:r>
            <w:r w:rsidR="00A562A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ū</w:t>
            </w:r>
            <w:r w:rsidRPr="00BE444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 reikalavimo paaiškinima</w:t>
            </w:r>
            <w:r w:rsidR="00A562A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</w:t>
            </w:r>
            <w:r w:rsidRPr="00BE444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pateikt</w:t>
            </w:r>
            <w:r w:rsidR="00A562A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</w:t>
            </w:r>
            <w:r w:rsidRPr="00BE444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pirkimo sąlygų 1</w:t>
            </w:r>
            <w:r w:rsidR="00EA688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.2</w:t>
            </w:r>
            <w:r w:rsidRPr="00BE444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priedo </w:t>
            </w:r>
            <w:r w:rsidRPr="00EA688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„</w:t>
            </w:r>
            <w:r w:rsidR="00EA6886" w:rsidRPr="00EA688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Pirkimo objekto techninė specifikacija, vertinimas, techniniai parametrai, įkainiai</w:t>
            </w:r>
            <w:r w:rsidRPr="00EA688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“</w:t>
            </w:r>
            <w:r w:rsidRPr="00BE444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priede (Excel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  <w:r w:rsidRPr="00BE444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dokumentas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  <w:r w:rsidR="00A562A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2FFCBE" w14:textId="77777777" w:rsidR="002E51D1" w:rsidRPr="00F06CEA" w:rsidRDefault="002E51D1" w:rsidP="002E51D1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F06CE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Statinis:</w:t>
            </w:r>
          </w:p>
          <w:p w14:paraId="5B300652" w14:textId="14952288" w:rsidR="00107BF0" w:rsidRPr="00F06CEA" w:rsidRDefault="002E51D1" w:rsidP="002E51D1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F06CE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(</w:t>
            </w:r>
            <w:r w:rsidR="004E28FD" w:rsidRPr="00F06CE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Taip </w:t>
            </w:r>
            <w:r w:rsidRPr="00F06CE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/</w:t>
            </w:r>
            <w:r w:rsidR="004E28FD" w:rsidRPr="00F06CE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Ne</w:t>
            </w:r>
            <w:r w:rsidRPr="00F06CE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)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6F4D48" w14:textId="0AB28A4C" w:rsidR="00107BF0" w:rsidRPr="007514CB" w:rsidRDefault="00107BF0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7514C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Q</w:t>
            </w:r>
            <w:r w:rsidR="00005A48" w:rsidRPr="007514CB">
              <w:rPr>
                <w:rFonts w:ascii="Times New Roman" w:eastAsia="Calibri" w:hAnsi="Times New Roman" w:cs="Times New Roman"/>
                <w:bCs/>
                <w:sz w:val="24"/>
                <w:szCs w:val="24"/>
                <w:vertAlign w:val="subscript"/>
              </w:rPr>
              <w:t xml:space="preserve"> </w:t>
            </w:r>
            <w:r w:rsidRPr="007514C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=</w:t>
            </w:r>
            <w:r w:rsidR="00005A48" w:rsidRPr="007514C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="007514CB" w:rsidRPr="007514C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25</w:t>
            </w:r>
          </w:p>
        </w:tc>
      </w:tr>
      <w:tr w:rsidR="007D08BF" w:rsidRPr="004F31B9" w14:paraId="1311E212" w14:textId="77777777" w:rsidTr="004E28FD">
        <w:trPr>
          <w:cantSplit/>
          <w:trHeight w:val="737"/>
        </w:trPr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68F33A" w14:textId="41079E5D" w:rsidR="007D08BF" w:rsidRPr="00F06CEA" w:rsidRDefault="007D08BF" w:rsidP="007D08BF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F06CE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Techninis parametras </w:t>
            </w:r>
            <w:r w:rsidRPr="00F06CEA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(T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vertAlign w:val="subscript"/>
              </w:rPr>
              <w:t>2</w:t>
            </w:r>
            <w:r w:rsidRPr="00F06CEA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):</w:t>
            </w:r>
          </w:p>
          <w:p w14:paraId="0249A1E8" w14:textId="477A8FF9" w:rsidR="00BE4445" w:rsidRDefault="00EA6886" w:rsidP="007D08BF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6886">
              <w:rPr>
                <w:rFonts w:ascii="Times New Roman" w:hAnsi="Times New Roman" w:cs="Times New Roman"/>
                <w:sz w:val="24"/>
                <w:szCs w:val="24"/>
              </w:rPr>
              <w:t xml:space="preserve">Bent vienas siūlomų analizatorių bendro kraujo tyrimams yra tinkamas ENG (eritrocitų nusėdimo greitis) tyrimams atlikti ir kartu su pasiūlymu (1.1 punkto lentelėje) pasiūlyti reagentai / eksploatacinės medžiagos / papildomos priemonės, jei reikalingi, tinkami ENG tyrimui atlikti, o jų kiekis yra pakankamas </w:t>
            </w:r>
            <w:r w:rsidR="00BE4445">
              <w:rPr>
                <w:rFonts w:ascii="Times New Roman" w:hAnsi="Times New Roman" w:cs="Times New Roman"/>
                <w:sz w:val="24"/>
                <w:szCs w:val="24"/>
              </w:rPr>
              <w:t>pirkimo dokumentuose</w:t>
            </w:r>
            <w:r w:rsidR="00BE4445" w:rsidRPr="00BE4445">
              <w:rPr>
                <w:rFonts w:ascii="Times New Roman" w:hAnsi="Times New Roman" w:cs="Times New Roman"/>
                <w:sz w:val="24"/>
                <w:szCs w:val="24"/>
              </w:rPr>
              <w:t xml:space="preserve"> nurodytam maksimaliam ENG tyrimų kiekiui atlikti per 60 mėnesių.</w:t>
            </w:r>
          </w:p>
          <w:p w14:paraId="01E23CC8" w14:textId="136C884A" w:rsidR="00BE4445" w:rsidRPr="00F06CEA" w:rsidRDefault="00A562AB" w:rsidP="00EA6886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44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Detal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ū</w:t>
            </w:r>
            <w:r w:rsidRPr="00BE444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 reikalavimo paaiškinima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</w:t>
            </w:r>
            <w:r w:rsidRPr="00BE444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pateikt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</w:t>
            </w:r>
            <w:r w:rsidRPr="00BE444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pirkimo sąlygų 1</w:t>
            </w:r>
            <w:r w:rsidR="00EA688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.2</w:t>
            </w:r>
            <w:r w:rsidRPr="00BE444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priedo „</w:t>
            </w:r>
            <w:r w:rsidR="00EA6886" w:rsidRPr="00EA688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Pirkimo objekto techninė specifikacija, vertinimas, techniniai parametrai, įkainiai</w:t>
            </w:r>
            <w:r w:rsidRPr="00BE444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“ priede (Excel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  <w:r w:rsidRPr="00BE444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dokumentas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4460B9" w14:textId="77777777" w:rsidR="007D08BF" w:rsidRPr="00F06CEA" w:rsidRDefault="007D08BF" w:rsidP="007D08BF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F06CE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Statinis:</w:t>
            </w:r>
          </w:p>
          <w:p w14:paraId="5F426C24" w14:textId="0C3F839C" w:rsidR="007D08BF" w:rsidRPr="00F06CEA" w:rsidRDefault="007D08BF" w:rsidP="007D08BF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F06CE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(Taip / Ne)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3B96B9" w14:textId="4EDB4F75" w:rsidR="007D08BF" w:rsidRPr="007514CB" w:rsidRDefault="007D08BF" w:rsidP="007D08BF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514C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Q</w:t>
            </w:r>
            <w:r w:rsidRPr="007514CB">
              <w:rPr>
                <w:rFonts w:ascii="Times New Roman" w:eastAsia="Calibri" w:hAnsi="Times New Roman" w:cs="Times New Roman"/>
                <w:bCs/>
                <w:sz w:val="24"/>
                <w:szCs w:val="24"/>
                <w:vertAlign w:val="subscript"/>
              </w:rPr>
              <w:t xml:space="preserve"> </w:t>
            </w:r>
            <w:r w:rsidRPr="007514C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= </w:t>
            </w:r>
            <w:r w:rsidR="00F2306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25</w:t>
            </w:r>
          </w:p>
        </w:tc>
      </w:tr>
    </w:tbl>
    <w:p w14:paraId="5326227D" w14:textId="7669FCE7" w:rsidR="00036A45" w:rsidRPr="004F31B9" w:rsidRDefault="00036A45" w:rsidP="00036A45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Hlk87005503"/>
      <w:r>
        <w:rPr>
          <w:rFonts w:ascii="Times New Roman" w:eastAsia="Calibri" w:hAnsi="Times New Roman" w:cs="Times New Roman"/>
          <w:b/>
          <w:sz w:val="24"/>
          <w:szCs w:val="24"/>
        </w:rPr>
        <w:t>_________________</w:t>
      </w:r>
      <w:bookmarkEnd w:id="0"/>
    </w:p>
    <w:sectPr w:rsidR="00036A45" w:rsidRPr="004F31B9" w:rsidSect="003A4422">
      <w:footerReference w:type="default" r:id="rId10"/>
      <w:pgSz w:w="11906" w:h="16838"/>
      <w:pgMar w:top="1008" w:right="562" w:bottom="1008" w:left="1440" w:header="562" w:footer="562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81F137" w14:textId="77777777" w:rsidR="00435C1F" w:rsidRDefault="00435C1F" w:rsidP="00B25795">
      <w:pPr>
        <w:spacing w:after="0" w:line="240" w:lineRule="auto"/>
      </w:pPr>
      <w:r>
        <w:separator/>
      </w:r>
    </w:p>
  </w:endnote>
  <w:endnote w:type="continuationSeparator" w:id="0">
    <w:p w14:paraId="610DAB27" w14:textId="77777777" w:rsidR="00435C1F" w:rsidRDefault="00435C1F" w:rsidP="00B257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Helvetica Neue Light">
    <w:charset w:val="00"/>
    <w:family w:val="auto"/>
    <w:pitch w:val="variable"/>
    <w:sig w:usb0="A00002FF" w:usb1="5000205B" w:usb2="00000002" w:usb3="00000000" w:csb0="00000007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93076873"/>
      <w:docPartObj>
        <w:docPartGallery w:val="Page Numbers (Bottom of Page)"/>
        <w:docPartUnique/>
      </w:docPartObj>
    </w:sdtPr>
    <w:sdtContent>
      <w:p w14:paraId="5F2AF9C2" w14:textId="025CAD26" w:rsidR="00781E10" w:rsidRDefault="00781E10">
        <w:pPr>
          <w:pStyle w:val="Por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5DE8ED" w14:textId="77777777" w:rsidR="00435C1F" w:rsidRDefault="00435C1F" w:rsidP="00B25795">
      <w:pPr>
        <w:spacing w:after="0" w:line="240" w:lineRule="auto"/>
      </w:pPr>
      <w:r>
        <w:separator/>
      </w:r>
    </w:p>
  </w:footnote>
  <w:footnote w:type="continuationSeparator" w:id="0">
    <w:p w14:paraId="1DE6EA9A" w14:textId="77777777" w:rsidR="00435C1F" w:rsidRDefault="00435C1F" w:rsidP="00B257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D72BD"/>
    <w:multiLevelType w:val="hybridMultilevel"/>
    <w:tmpl w:val="006C9F9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352D20"/>
    <w:multiLevelType w:val="hybridMultilevel"/>
    <w:tmpl w:val="DD4AF4B8"/>
    <w:lvl w:ilvl="0" w:tplc="1FDEF378">
      <w:numFmt w:val="bullet"/>
      <w:lvlText w:val="-"/>
      <w:lvlJc w:val="left"/>
      <w:pPr>
        <w:ind w:left="751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7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9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1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</w:abstractNum>
  <w:abstractNum w:abstractNumId="2" w15:restartNumberingAfterBreak="0">
    <w:nsid w:val="1D0B60AD"/>
    <w:multiLevelType w:val="multilevel"/>
    <w:tmpl w:val="274E343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1E3972"/>
    <w:multiLevelType w:val="multilevel"/>
    <w:tmpl w:val="F8FA3CC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1295EE1"/>
    <w:multiLevelType w:val="multilevel"/>
    <w:tmpl w:val="702CBAF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2501F8B"/>
    <w:multiLevelType w:val="hybridMultilevel"/>
    <w:tmpl w:val="A94C7B9A"/>
    <w:lvl w:ilvl="0" w:tplc="9D2E79F0">
      <w:start w:val="1"/>
      <w:numFmt w:val="bullet"/>
      <w:lvlText w:val="-"/>
      <w:lvlJc w:val="left"/>
      <w:pPr>
        <w:ind w:left="360" w:hanging="360"/>
      </w:pPr>
      <w:rPr>
        <w:rFonts w:ascii="Tahoma" w:eastAsiaTheme="minorHAnsi" w:hAnsi="Tahoma" w:cs="Tahoma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686ED0"/>
    <w:multiLevelType w:val="hybridMultilevel"/>
    <w:tmpl w:val="0A42DDE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FD1A3A"/>
    <w:multiLevelType w:val="hybridMultilevel"/>
    <w:tmpl w:val="EB4EB756"/>
    <w:lvl w:ilvl="0" w:tplc="20C80C22">
      <w:start w:val="3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26722D1D"/>
    <w:multiLevelType w:val="multilevel"/>
    <w:tmpl w:val="F954B3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7A2356F"/>
    <w:multiLevelType w:val="hybridMultilevel"/>
    <w:tmpl w:val="D86401FC"/>
    <w:lvl w:ilvl="0" w:tplc="1FDEF37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E44560"/>
    <w:multiLevelType w:val="multilevel"/>
    <w:tmpl w:val="75F49A9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F0D49F3"/>
    <w:multiLevelType w:val="hybridMultilevel"/>
    <w:tmpl w:val="2E8E6166"/>
    <w:lvl w:ilvl="0" w:tplc="1F1AA47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2C5527"/>
    <w:multiLevelType w:val="hybridMultilevel"/>
    <w:tmpl w:val="F52E71F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F22B5E"/>
    <w:multiLevelType w:val="multilevel"/>
    <w:tmpl w:val="E90866D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2460256"/>
    <w:multiLevelType w:val="hybridMultilevel"/>
    <w:tmpl w:val="92BC9AA4"/>
    <w:lvl w:ilvl="0" w:tplc="1F1AA478">
      <w:start w:val="1"/>
      <w:numFmt w:val="upperRoman"/>
      <w:lvlText w:val="%1."/>
      <w:lvlJc w:val="left"/>
      <w:pPr>
        <w:ind w:left="1117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77" w:hanging="360"/>
      </w:pPr>
    </w:lvl>
    <w:lvl w:ilvl="2" w:tplc="0427001B" w:tentative="1">
      <w:start w:val="1"/>
      <w:numFmt w:val="lowerRoman"/>
      <w:lvlText w:val="%3."/>
      <w:lvlJc w:val="right"/>
      <w:pPr>
        <w:ind w:left="2197" w:hanging="180"/>
      </w:pPr>
    </w:lvl>
    <w:lvl w:ilvl="3" w:tplc="0427000F" w:tentative="1">
      <w:start w:val="1"/>
      <w:numFmt w:val="decimal"/>
      <w:lvlText w:val="%4."/>
      <w:lvlJc w:val="left"/>
      <w:pPr>
        <w:ind w:left="2917" w:hanging="360"/>
      </w:pPr>
    </w:lvl>
    <w:lvl w:ilvl="4" w:tplc="04270019" w:tentative="1">
      <w:start w:val="1"/>
      <w:numFmt w:val="lowerLetter"/>
      <w:lvlText w:val="%5."/>
      <w:lvlJc w:val="left"/>
      <w:pPr>
        <w:ind w:left="3637" w:hanging="360"/>
      </w:pPr>
    </w:lvl>
    <w:lvl w:ilvl="5" w:tplc="0427001B" w:tentative="1">
      <w:start w:val="1"/>
      <w:numFmt w:val="lowerRoman"/>
      <w:lvlText w:val="%6."/>
      <w:lvlJc w:val="right"/>
      <w:pPr>
        <w:ind w:left="4357" w:hanging="180"/>
      </w:pPr>
    </w:lvl>
    <w:lvl w:ilvl="6" w:tplc="0427000F" w:tentative="1">
      <w:start w:val="1"/>
      <w:numFmt w:val="decimal"/>
      <w:lvlText w:val="%7."/>
      <w:lvlJc w:val="left"/>
      <w:pPr>
        <w:ind w:left="5077" w:hanging="360"/>
      </w:pPr>
    </w:lvl>
    <w:lvl w:ilvl="7" w:tplc="04270019" w:tentative="1">
      <w:start w:val="1"/>
      <w:numFmt w:val="lowerLetter"/>
      <w:lvlText w:val="%8."/>
      <w:lvlJc w:val="left"/>
      <w:pPr>
        <w:ind w:left="5797" w:hanging="360"/>
      </w:pPr>
    </w:lvl>
    <w:lvl w:ilvl="8" w:tplc="0427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5" w15:restartNumberingAfterBreak="0">
    <w:nsid w:val="53F11C3A"/>
    <w:multiLevelType w:val="hybridMultilevel"/>
    <w:tmpl w:val="D01E849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5A091F"/>
    <w:multiLevelType w:val="hybridMultilevel"/>
    <w:tmpl w:val="7D245BAE"/>
    <w:lvl w:ilvl="0" w:tplc="0427000F">
      <w:start w:val="1"/>
      <w:numFmt w:val="decimal"/>
      <w:lvlText w:val="%1."/>
      <w:lvlJc w:val="left"/>
      <w:pPr>
        <w:ind w:left="1117" w:hanging="72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77" w:hanging="360"/>
      </w:pPr>
    </w:lvl>
    <w:lvl w:ilvl="2" w:tplc="FFFFFFFF" w:tentative="1">
      <w:start w:val="1"/>
      <w:numFmt w:val="lowerRoman"/>
      <w:lvlText w:val="%3."/>
      <w:lvlJc w:val="right"/>
      <w:pPr>
        <w:ind w:left="2197" w:hanging="180"/>
      </w:pPr>
    </w:lvl>
    <w:lvl w:ilvl="3" w:tplc="FFFFFFFF" w:tentative="1">
      <w:start w:val="1"/>
      <w:numFmt w:val="decimal"/>
      <w:lvlText w:val="%4."/>
      <w:lvlJc w:val="left"/>
      <w:pPr>
        <w:ind w:left="2917" w:hanging="360"/>
      </w:pPr>
    </w:lvl>
    <w:lvl w:ilvl="4" w:tplc="FFFFFFFF" w:tentative="1">
      <w:start w:val="1"/>
      <w:numFmt w:val="lowerLetter"/>
      <w:lvlText w:val="%5."/>
      <w:lvlJc w:val="left"/>
      <w:pPr>
        <w:ind w:left="3637" w:hanging="360"/>
      </w:pPr>
    </w:lvl>
    <w:lvl w:ilvl="5" w:tplc="FFFFFFFF" w:tentative="1">
      <w:start w:val="1"/>
      <w:numFmt w:val="lowerRoman"/>
      <w:lvlText w:val="%6."/>
      <w:lvlJc w:val="right"/>
      <w:pPr>
        <w:ind w:left="4357" w:hanging="180"/>
      </w:pPr>
    </w:lvl>
    <w:lvl w:ilvl="6" w:tplc="FFFFFFFF" w:tentative="1">
      <w:start w:val="1"/>
      <w:numFmt w:val="decimal"/>
      <w:lvlText w:val="%7."/>
      <w:lvlJc w:val="left"/>
      <w:pPr>
        <w:ind w:left="5077" w:hanging="360"/>
      </w:pPr>
    </w:lvl>
    <w:lvl w:ilvl="7" w:tplc="FFFFFFFF" w:tentative="1">
      <w:start w:val="1"/>
      <w:numFmt w:val="lowerLetter"/>
      <w:lvlText w:val="%8."/>
      <w:lvlJc w:val="left"/>
      <w:pPr>
        <w:ind w:left="5797" w:hanging="360"/>
      </w:pPr>
    </w:lvl>
    <w:lvl w:ilvl="8" w:tplc="FFFFFFFF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7" w15:restartNumberingAfterBreak="0">
    <w:nsid w:val="5A9964F4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5B257207"/>
    <w:multiLevelType w:val="multilevel"/>
    <w:tmpl w:val="82F0BDE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C8057D6"/>
    <w:multiLevelType w:val="hybridMultilevel"/>
    <w:tmpl w:val="F0825424"/>
    <w:lvl w:ilvl="0" w:tplc="1FDEF378">
      <w:numFmt w:val="bullet"/>
      <w:lvlText w:val="-"/>
      <w:lvlJc w:val="left"/>
      <w:pPr>
        <w:ind w:left="757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0" w15:restartNumberingAfterBreak="0">
    <w:nsid w:val="5D6250E6"/>
    <w:multiLevelType w:val="multilevel"/>
    <w:tmpl w:val="96A019B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27978FD"/>
    <w:multiLevelType w:val="hybridMultilevel"/>
    <w:tmpl w:val="A20C36D2"/>
    <w:lvl w:ilvl="0" w:tplc="C6C6255C">
      <w:start w:val="1"/>
      <w:numFmt w:val="bullet"/>
      <w:lvlText w:val="-"/>
      <w:lvlJc w:val="left"/>
      <w:pPr>
        <w:ind w:left="1636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22" w15:restartNumberingAfterBreak="0">
    <w:nsid w:val="63D41443"/>
    <w:multiLevelType w:val="hybridMultilevel"/>
    <w:tmpl w:val="F684B1B0"/>
    <w:lvl w:ilvl="0" w:tplc="1FDEF37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1F74C3"/>
    <w:multiLevelType w:val="hybridMultilevel"/>
    <w:tmpl w:val="79DC7142"/>
    <w:lvl w:ilvl="0" w:tplc="1F1AA478">
      <w:start w:val="1"/>
      <w:numFmt w:val="upperRoman"/>
      <w:lvlText w:val="%1."/>
      <w:lvlJc w:val="left"/>
      <w:pPr>
        <w:ind w:left="792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512" w:hanging="360"/>
      </w:pPr>
    </w:lvl>
    <w:lvl w:ilvl="2" w:tplc="0427001B" w:tentative="1">
      <w:start w:val="1"/>
      <w:numFmt w:val="lowerRoman"/>
      <w:lvlText w:val="%3."/>
      <w:lvlJc w:val="right"/>
      <w:pPr>
        <w:ind w:left="2232" w:hanging="180"/>
      </w:pPr>
    </w:lvl>
    <w:lvl w:ilvl="3" w:tplc="0427000F" w:tentative="1">
      <w:start w:val="1"/>
      <w:numFmt w:val="decimal"/>
      <w:lvlText w:val="%4."/>
      <w:lvlJc w:val="left"/>
      <w:pPr>
        <w:ind w:left="2952" w:hanging="360"/>
      </w:pPr>
    </w:lvl>
    <w:lvl w:ilvl="4" w:tplc="04270019" w:tentative="1">
      <w:start w:val="1"/>
      <w:numFmt w:val="lowerLetter"/>
      <w:lvlText w:val="%5."/>
      <w:lvlJc w:val="left"/>
      <w:pPr>
        <w:ind w:left="3672" w:hanging="360"/>
      </w:pPr>
    </w:lvl>
    <w:lvl w:ilvl="5" w:tplc="0427001B" w:tentative="1">
      <w:start w:val="1"/>
      <w:numFmt w:val="lowerRoman"/>
      <w:lvlText w:val="%6."/>
      <w:lvlJc w:val="right"/>
      <w:pPr>
        <w:ind w:left="4392" w:hanging="180"/>
      </w:pPr>
    </w:lvl>
    <w:lvl w:ilvl="6" w:tplc="0427000F" w:tentative="1">
      <w:start w:val="1"/>
      <w:numFmt w:val="decimal"/>
      <w:lvlText w:val="%7."/>
      <w:lvlJc w:val="left"/>
      <w:pPr>
        <w:ind w:left="5112" w:hanging="360"/>
      </w:pPr>
    </w:lvl>
    <w:lvl w:ilvl="7" w:tplc="04270019" w:tentative="1">
      <w:start w:val="1"/>
      <w:numFmt w:val="lowerLetter"/>
      <w:lvlText w:val="%8."/>
      <w:lvlJc w:val="left"/>
      <w:pPr>
        <w:ind w:left="5832" w:hanging="360"/>
      </w:pPr>
    </w:lvl>
    <w:lvl w:ilvl="8" w:tplc="0427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4" w15:restartNumberingAfterBreak="0">
    <w:nsid w:val="717E3659"/>
    <w:multiLevelType w:val="hybridMultilevel"/>
    <w:tmpl w:val="56FA3B4A"/>
    <w:lvl w:ilvl="0" w:tplc="D4CE7B8E">
      <w:start w:val="1"/>
      <w:numFmt w:val="upperRoman"/>
      <w:lvlText w:val="%1."/>
      <w:lvlJc w:val="left"/>
      <w:pPr>
        <w:ind w:left="751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111" w:hanging="360"/>
      </w:pPr>
    </w:lvl>
    <w:lvl w:ilvl="2" w:tplc="0427001B" w:tentative="1">
      <w:start w:val="1"/>
      <w:numFmt w:val="lowerRoman"/>
      <w:lvlText w:val="%3."/>
      <w:lvlJc w:val="right"/>
      <w:pPr>
        <w:ind w:left="1831" w:hanging="180"/>
      </w:pPr>
    </w:lvl>
    <w:lvl w:ilvl="3" w:tplc="0427000F" w:tentative="1">
      <w:start w:val="1"/>
      <w:numFmt w:val="decimal"/>
      <w:lvlText w:val="%4."/>
      <w:lvlJc w:val="left"/>
      <w:pPr>
        <w:ind w:left="2551" w:hanging="360"/>
      </w:pPr>
    </w:lvl>
    <w:lvl w:ilvl="4" w:tplc="04270019" w:tentative="1">
      <w:start w:val="1"/>
      <w:numFmt w:val="lowerLetter"/>
      <w:lvlText w:val="%5."/>
      <w:lvlJc w:val="left"/>
      <w:pPr>
        <w:ind w:left="3271" w:hanging="360"/>
      </w:pPr>
    </w:lvl>
    <w:lvl w:ilvl="5" w:tplc="0427001B" w:tentative="1">
      <w:start w:val="1"/>
      <w:numFmt w:val="lowerRoman"/>
      <w:lvlText w:val="%6."/>
      <w:lvlJc w:val="right"/>
      <w:pPr>
        <w:ind w:left="3991" w:hanging="180"/>
      </w:pPr>
    </w:lvl>
    <w:lvl w:ilvl="6" w:tplc="0427000F" w:tentative="1">
      <w:start w:val="1"/>
      <w:numFmt w:val="decimal"/>
      <w:lvlText w:val="%7."/>
      <w:lvlJc w:val="left"/>
      <w:pPr>
        <w:ind w:left="4711" w:hanging="360"/>
      </w:pPr>
    </w:lvl>
    <w:lvl w:ilvl="7" w:tplc="04270019" w:tentative="1">
      <w:start w:val="1"/>
      <w:numFmt w:val="lowerLetter"/>
      <w:lvlText w:val="%8."/>
      <w:lvlJc w:val="left"/>
      <w:pPr>
        <w:ind w:left="5431" w:hanging="360"/>
      </w:pPr>
    </w:lvl>
    <w:lvl w:ilvl="8" w:tplc="0427001B" w:tentative="1">
      <w:start w:val="1"/>
      <w:numFmt w:val="lowerRoman"/>
      <w:lvlText w:val="%9."/>
      <w:lvlJc w:val="right"/>
      <w:pPr>
        <w:ind w:left="6151" w:hanging="180"/>
      </w:pPr>
    </w:lvl>
  </w:abstractNum>
  <w:abstractNum w:abstractNumId="25" w15:restartNumberingAfterBreak="0">
    <w:nsid w:val="72A85F36"/>
    <w:multiLevelType w:val="hybridMultilevel"/>
    <w:tmpl w:val="CD8293EE"/>
    <w:lvl w:ilvl="0" w:tplc="63AAD9E6">
      <w:start w:val="1"/>
      <w:numFmt w:val="decimal"/>
      <w:lvlText w:val="%1."/>
      <w:lvlJc w:val="left"/>
      <w:pPr>
        <w:ind w:left="39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1" w:hanging="360"/>
      </w:pPr>
    </w:lvl>
    <w:lvl w:ilvl="2" w:tplc="0427001B" w:tentative="1">
      <w:start w:val="1"/>
      <w:numFmt w:val="lowerRoman"/>
      <w:lvlText w:val="%3."/>
      <w:lvlJc w:val="right"/>
      <w:pPr>
        <w:ind w:left="1831" w:hanging="180"/>
      </w:pPr>
    </w:lvl>
    <w:lvl w:ilvl="3" w:tplc="0427000F" w:tentative="1">
      <w:start w:val="1"/>
      <w:numFmt w:val="decimal"/>
      <w:lvlText w:val="%4."/>
      <w:lvlJc w:val="left"/>
      <w:pPr>
        <w:ind w:left="2551" w:hanging="360"/>
      </w:pPr>
    </w:lvl>
    <w:lvl w:ilvl="4" w:tplc="04270019" w:tentative="1">
      <w:start w:val="1"/>
      <w:numFmt w:val="lowerLetter"/>
      <w:lvlText w:val="%5."/>
      <w:lvlJc w:val="left"/>
      <w:pPr>
        <w:ind w:left="3271" w:hanging="360"/>
      </w:pPr>
    </w:lvl>
    <w:lvl w:ilvl="5" w:tplc="0427001B" w:tentative="1">
      <w:start w:val="1"/>
      <w:numFmt w:val="lowerRoman"/>
      <w:lvlText w:val="%6."/>
      <w:lvlJc w:val="right"/>
      <w:pPr>
        <w:ind w:left="3991" w:hanging="180"/>
      </w:pPr>
    </w:lvl>
    <w:lvl w:ilvl="6" w:tplc="0427000F" w:tentative="1">
      <w:start w:val="1"/>
      <w:numFmt w:val="decimal"/>
      <w:lvlText w:val="%7."/>
      <w:lvlJc w:val="left"/>
      <w:pPr>
        <w:ind w:left="4711" w:hanging="360"/>
      </w:pPr>
    </w:lvl>
    <w:lvl w:ilvl="7" w:tplc="04270019" w:tentative="1">
      <w:start w:val="1"/>
      <w:numFmt w:val="lowerLetter"/>
      <w:lvlText w:val="%8."/>
      <w:lvlJc w:val="left"/>
      <w:pPr>
        <w:ind w:left="5431" w:hanging="360"/>
      </w:pPr>
    </w:lvl>
    <w:lvl w:ilvl="8" w:tplc="0427001B" w:tentative="1">
      <w:start w:val="1"/>
      <w:numFmt w:val="lowerRoman"/>
      <w:lvlText w:val="%9."/>
      <w:lvlJc w:val="right"/>
      <w:pPr>
        <w:ind w:left="6151" w:hanging="180"/>
      </w:pPr>
    </w:lvl>
  </w:abstractNum>
  <w:abstractNum w:abstractNumId="26" w15:restartNumberingAfterBreak="0">
    <w:nsid w:val="73722099"/>
    <w:multiLevelType w:val="hybridMultilevel"/>
    <w:tmpl w:val="602E360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D3180C"/>
    <w:multiLevelType w:val="hybridMultilevel"/>
    <w:tmpl w:val="E39EC510"/>
    <w:lvl w:ilvl="0" w:tplc="9156FD5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7881398">
    <w:abstractNumId w:val="17"/>
  </w:num>
  <w:num w:numId="2" w16cid:durableId="668142554">
    <w:abstractNumId w:val="2"/>
  </w:num>
  <w:num w:numId="3" w16cid:durableId="1238396031">
    <w:abstractNumId w:val="8"/>
  </w:num>
  <w:num w:numId="4" w16cid:durableId="57559051">
    <w:abstractNumId w:val="18"/>
  </w:num>
  <w:num w:numId="5" w16cid:durableId="198861454">
    <w:abstractNumId w:val="4"/>
  </w:num>
  <w:num w:numId="6" w16cid:durableId="619847506">
    <w:abstractNumId w:val="20"/>
  </w:num>
  <w:num w:numId="7" w16cid:durableId="1438405466">
    <w:abstractNumId w:val="10"/>
  </w:num>
  <w:num w:numId="8" w16cid:durableId="1589390903">
    <w:abstractNumId w:val="13"/>
  </w:num>
  <w:num w:numId="9" w16cid:durableId="988241551">
    <w:abstractNumId w:val="3"/>
  </w:num>
  <w:num w:numId="10" w16cid:durableId="1940063978">
    <w:abstractNumId w:val="15"/>
  </w:num>
  <w:num w:numId="11" w16cid:durableId="184637281">
    <w:abstractNumId w:val="21"/>
  </w:num>
  <w:num w:numId="12" w16cid:durableId="822161678">
    <w:abstractNumId w:val="7"/>
  </w:num>
  <w:num w:numId="13" w16cid:durableId="69350194">
    <w:abstractNumId w:val="25"/>
  </w:num>
  <w:num w:numId="14" w16cid:durableId="1489009238">
    <w:abstractNumId w:val="6"/>
  </w:num>
  <w:num w:numId="15" w16cid:durableId="72240659">
    <w:abstractNumId w:val="24"/>
  </w:num>
  <w:num w:numId="16" w16cid:durableId="1460147496">
    <w:abstractNumId w:val="27"/>
  </w:num>
  <w:num w:numId="17" w16cid:durableId="440535183">
    <w:abstractNumId w:val="9"/>
  </w:num>
  <w:num w:numId="18" w16cid:durableId="911506737">
    <w:abstractNumId w:val="11"/>
  </w:num>
  <w:num w:numId="19" w16cid:durableId="426772238">
    <w:abstractNumId w:val="19"/>
  </w:num>
  <w:num w:numId="20" w16cid:durableId="1205873077">
    <w:abstractNumId w:val="14"/>
  </w:num>
  <w:num w:numId="21" w16cid:durableId="729159715">
    <w:abstractNumId w:val="16"/>
  </w:num>
  <w:num w:numId="22" w16cid:durableId="452024239">
    <w:abstractNumId w:val="1"/>
  </w:num>
  <w:num w:numId="23" w16cid:durableId="1009143749">
    <w:abstractNumId w:val="23"/>
  </w:num>
  <w:num w:numId="24" w16cid:durableId="37048100">
    <w:abstractNumId w:val="22"/>
  </w:num>
  <w:num w:numId="25" w16cid:durableId="762920274">
    <w:abstractNumId w:val="5"/>
  </w:num>
  <w:num w:numId="26" w16cid:durableId="1728649360">
    <w:abstractNumId w:val="0"/>
  </w:num>
  <w:num w:numId="27" w16cid:durableId="8218420">
    <w:abstractNumId w:val="12"/>
  </w:num>
  <w:num w:numId="28" w16cid:durableId="52016949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2A4"/>
    <w:rsid w:val="00002F84"/>
    <w:rsid w:val="00005A48"/>
    <w:rsid w:val="00011628"/>
    <w:rsid w:val="00022A93"/>
    <w:rsid w:val="0002368C"/>
    <w:rsid w:val="00025061"/>
    <w:rsid w:val="00025581"/>
    <w:rsid w:val="0003237B"/>
    <w:rsid w:val="00032CAD"/>
    <w:rsid w:val="00035A17"/>
    <w:rsid w:val="00036A45"/>
    <w:rsid w:val="00036C65"/>
    <w:rsid w:val="00036ED8"/>
    <w:rsid w:val="000413A5"/>
    <w:rsid w:val="00044F6B"/>
    <w:rsid w:val="0004542E"/>
    <w:rsid w:val="00045EC8"/>
    <w:rsid w:val="0004691A"/>
    <w:rsid w:val="00046E4E"/>
    <w:rsid w:val="00053AC6"/>
    <w:rsid w:val="00056FF6"/>
    <w:rsid w:val="0006287B"/>
    <w:rsid w:val="00062BFC"/>
    <w:rsid w:val="00065FCF"/>
    <w:rsid w:val="000705E5"/>
    <w:rsid w:val="000706D1"/>
    <w:rsid w:val="0007503E"/>
    <w:rsid w:val="00083840"/>
    <w:rsid w:val="00083F3F"/>
    <w:rsid w:val="00084888"/>
    <w:rsid w:val="000856C1"/>
    <w:rsid w:val="000913D6"/>
    <w:rsid w:val="000921BD"/>
    <w:rsid w:val="00095392"/>
    <w:rsid w:val="00096EA9"/>
    <w:rsid w:val="000A468B"/>
    <w:rsid w:val="000A4B82"/>
    <w:rsid w:val="000A6AB8"/>
    <w:rsid w:val="000A7DE5"/>
    <w:rsid w:val="000A7E9F"/>
    <w:rsid w:val="000C0373"/>
    <w:rsid w:val="000C480C"/>
    <w:rsid w:val="000C4C88"/>
    <w:rsid w:val="000C6586"/>
    <w:rsid w:val="000C7E5E"/>
    <w:rsid w:val="000D31C4"/>
    <w:rsid w:val="000D7202"/>
    <w:rsid w:val="000E40C4"/>
    <w:rsid w:val="000E4DDD"/>
    <w:rsid w:val="000F27F2"/>
    <w:rsid w:val="000F7B0E"/>
    <w:rsid w:val="00100951"/>
    <w:rsid w:val="00104DE6"/>
    <w:rsid w:val="00105751"/>
    <w:rsid w:val="00107659"/>
    <w:rsid w:val="00107BF0"/>
    <w:rsid w:val="00107F1E"/>
    <w:rsid w:val="001153B3"/>
    <w:rsid w:val="001161C0"/>
    <w:rsid w:val="00116F10"/>
    <w:rsid w:val="0012007C"/>
    <w:rsid w:val="00121603"/>
    <w:rsid w:val="001236D4"/>
    <w:rsid w:val="0012459D"/>
    <w:rsid w:val="00124CC4"/>
    <w:rsid w:val="00124F8B"/>
    <w:rsid w:val="00127277"/>
    <w:rsid w:val="00131046"/>
    <w:rsid w:val="0013197C"/>
    <w:rsid w:val="00134570"/>
    <w:rsid w:val="00135014"/>
    <w:rsid w:val="00140682"/>
    <w:rsid w:val="001429EB"/>
    <w:rsid w:val="00152217"/>
    <w:rsid w:val="00153BC0"/>
    <w:rsid w:val="001540FE"/>
    <w:rsid w:val="0015510A"/>
    <w:rsid w:val="0016467C"/>
    <w:rsid w:val="00166DA6"/>
    <w:rsid w:val="00166DAD"/>
    <w:rsid w:val="00166F30"/>
    <w:rsid w:val="00170B98"/>
    <w:rsid w:val="00173111"/>
    <w:rsid w:val="001762A4"/>
    <w:rsid w:val="00180BF1"/>
    <w:rsid w:val="0018588C"/>
    <w:rsid w:val="00187067"/>
    <w:rsid w:val="001908A0"/>
    <w:rsid w:val="001912E6"/>
    <w:rsid w:val="001936D9"/>
    <w:rsid w:val="001949B0"/>
    <w:rsid w:val="0019743D"/>
    <w:rsid w:val="001A27E3"/>
    <w:rsid w:val="001A336D"/>
    <w:rsid w:val="001A3BED"/>
    <w:rsid w:val="001B2B71"/>
    <w:rsid w:val="001B7FA9"/>
    <w:rsid w:val="001C1BA0"/>
    <w:rsid w:val="001C7505"/>
    <w:rsid w:val="001D5718"/>
    <w:rsid w:val="001E09CE"/>
    <w:rsid w:val="001E0DFF"/>
    <w:rsid w:val="001E1C32"/>
    <w:rsid w:val="001E3C95"/>
    <w:rsid w:val="001E46F2"/>
    <w:rsid w:val="001E59EC"/>
    <w:rsid w:val="001F277E"/>
    <w:rsid w:val="00201BE4"/>
    <w:rsid w:val="00201D36"/>
    <w:rsid w:val="0021069F"/>
    <w:rsid w:val="00212658"/>
    <w:rsid w:val="0021622E"/>
    <w:rsid w:val="00216E12"/>
    <w:rsid w:val="00217894"/>
    <w:rsid w:val="0022059A"/>
    <w:rsid w:val="00221ADF"/>
    <w:rsid w:val="00222574"/>
    <w:rsid w:val="00225069"/>
    <w:rsid w:val="00226DCC"/>
    <w:rsid w:val="00230B3B"/>
    <w:rsid w:val="00232736"/>
    <w:rsid w:val="0023604D"/>
    <w:rsid w:val="00242BC9"/>
    <w:rsid w:val="00242C2F"/>
    <w:rsid w:val="002433D9"/>
    <w:rsid w:val="00243D76"/>
    <w:rsid w:val="00243EE9"/>
    <w:rsid w:val="0024608F"/>
    <w:rsid w:val="00246110"/>
    <w:rsid w:val="002505B2"/>
    <w:rsid w:val="00257938"/>
    <w:rsid w:val="0026054B"/>
    <w:rsid w:val="00270330"/>
    <w:rsid w:val="0027350A"/>
    <w:rsid w:val="00276A37"/>
    <w:rsid w:val="00277711"/>
    <w:rsid w:val="00281A5B"/>
    <w:rsid w:val="0028248A"/>
    <w:rsid w:val="00284109"/>
    <w:rsid w:val="00286537"/>
    <w:rsid w:val="00292E0D"/>
    <w:rsid w:val="00293A9B"/>
    <w:rsid w:val="00296532"/>
    <w:rsid w:val="002A1E5E"/>
    <w:rsid w:val="002A3CAC"/>
    <w:rsid w:val="002C26C3"/>
    <w:rsid w:val="002C3685"/>
    <w:rsid w:val="002C40EE"/>
    <w:rsid w:val="002C6FB0"/>
    <w:rsid w:val="002D196A"/>
    <w:rsid w:val="002D1DB2"/>
    <w:rsid w:val="002E005D"/>
    <w:rsid w:val="002E4CCF"/>
    <w:rsid w:val="002E4E07"/>
    <w:rsid w:val="002E51D1"/>
    <w:rsid w:val="002F0717"/>
    <w:rsid w:val="002F1A62"/>
    <w:rsid w:val="002F5976"/>
    <w:rsid w:val="002F624A"/>
    <w:rsid w:val="00301D10"/>
    <w:rsid w:val="0030384D"/>
    <w:rsid w:val="00305648"/>
    <w:rsid w:val="00307901"/>
    <w:rsid w:val="00312589"/>
    <w:rsid w:val="003149C5"/>
    <w:rsid w:val="003163C9"/>
    <w:rsid w:val="00317CC3"/>
    <w:rsid w:val="00320597"/>
    <w:rsid w:val="003212D8"/>
    <w:rsid w:val="00322818"/>
    <w:rsid w:val="00322F32"/>
    <w:rsid w:val="0033539F"/>
    <w:rsid w:val="0033763B"/>
    <w:rsid w:val="00350403"/>
    <w:rsid w:val="003518AE"/>
    <w:rsid w:val="00351F06"/>
    <w:rsid w:val="003548EF"/>
    <w:rsid w:val="00360CD4"/>
    <w:rsid w:val="00364843"/>
    <w:rsid w:val="00365F12"/>
    <w:rsid w:val="00377D74"/>
    <w:rsid w:val="00381B4E"/>
    <w:rsid w:val="00392686"/>
    <w:rsid w:val="003953B0"/>
    <w:rsid w:val="003A0EE9"/>
    <w:rsid w:val="003A1B50"/>
    <w:rsid w:val="003A1C0E"/>
    <w:rsid w:val="003A40B4"/>
    <w:rsid w:val="003A4422"/>
    <w:rsid w:val="003A47D1"/>
    <w:rsid w:val="003A780C"/>
    <w:rsid w:val="003B0C03"/>
    <w:rsid w:val="003B2B32"/>
    <w:rsid w:val="003B45AF"/>
    <w:rsid w:val="003B4FA5"/>
    <w:rsid w:val="003B7AE1"/>
    <w:rsid w:val="003C0DF9"/>
    <w:rsid w:val="003C115F"/>
    <w:rsid w:val="003C77B1"/>
    <w:rsid w:val="003D0642"/>
    <w:rsid w:val="003D3715"/>
    <w:rsid w:val="003E3019"/>
    <w:rsid w:val="003F09B0"/>
    <w:rsid w:val="003F20C8"/>
    <w:rsid w:val="003F3572"/>
    <w:rsid w:val="003F6C47"/>
    <w:rsid w:val="00401F83"/>
    <w:rsid w:val="00402BE2"/>
    <w:rsid w:val="00403D59"/>
    <w:rsid w:val="004061A7"/>
    <w:rsid w:val="00406575"/>
    <w:rsid w:val="00407605"/>
    <w:rsid w:val="00411C63"/>
    <w:rsid w:val="00416447"/>
    <w:rsid w:val="0042022D"/>
    <w:rsid w:val="004203F5"/>
    <w:rsid w:val="004264D6"/>
    <w:rsid w:val="004312B0"/>
    <w:rsid w:val="00435C1F"/>
    <w:rsid w:val="004421D0"/>
    <w:rsid w:val="004427D7"/>
    <w:rsid w:val="00444E31"/>
    <w:rsid w:val="00452A6B"/>
    <w:rsid w:val="00454C6D"/>
    <w:rsid w:val="00454E52"/>
    <w:rsid w:val="00454EC8"/>
    <w:rsid w:val="00455D5F"/>
    <w:rsid w:val="00460E29"/>
    <w:rsid w:val="00461A8B"/>
    <w:rsid w:val="00461B08"/>
    <w:rsid w:val="00462985"/>
    <w:rsid w:val="00464CDD"/>
    <w:rsid w:val="00466921"/>
    <w:rsid w:val="00470279"/>
    <w:rsid w:val="00473508"/>
    <w:rsid w:val="004749B3"/>
    <w:rsid w:val="0048435C"/>
    <w:rsid w:val="00487EEE"/>
    <w:rsid w:val="004947E9"/>
    <w:rsid w:val="00495F23"/>
    <w:rsid w:val="004A730C"/>
    <w:rsid w:val="004B238B"/>
    <w:rsid w:val="004B33F3"/>
    <w:rsid w:val="004B60B8"/>
    <w:rsid w:val="004B61F2"/>
    <w:rsid w:val="004B689B"/>
    <w:rsid w:val="004C639F"/>
    <w:rsid w:val="004C6C42"/>
    <w:rsid w:val="004D3B28"/>
    <w:rsid w:val="004D66D9"/>
    <w:rsid w:val="004E198D"/>
    <w:rsid w:val="004E2142"/>
    <w:rsid w:val="004E2830"/>
    <w:rsid w:val="004E28FD"/>
    <w:rsid w:val="004E2C2D"/>
    <w:rsid w:val="004F0DF2"/>
    <w:rsid w:val="004F31B9"/>
    <w:rsid w:val="004F4F84"/>
    <w:rsid w:val="004F70B8"/>
    <w:rsid w:val="004F71BA"/>
    <w:rsid w:val="00510129"/>
    <w:rsid w:val="005152A1"/>
    <w:rsid w:val="00516461"/>
    <w:rsid w:val="00521E02"/>
    <w:rsid w:val="00532058"/>
    <w:rsid w:val="00535E2B"/>
    <w:rsid w:val="005373C6"/>
    <w:rsid w:val="00540817"/>
    <w:rsid w:val="00542F7C"/>
    <w:rsid w:val="00543656"/>
    <w:rsid w:val="0054546D"/>
    <w:rsid w:val="00550B67"/>
    <w:rsid w:val="00552E07"/>
    <w:rsid w:val="005546E7"/>
    <w:rsid w:val="00554F73"/>
    <w:rsid w:val="00556067"/>
    <w:rsid w:val="005610A6"/>
    <w:rsid w:val="00563B18"/>
    <w:rsid w:val="00565D60"/>
    <w:rsid w:val="0057066A"/>
    <w:rsid w:val="005713E3"/>
    <w:rsid w:val="005751A4"/>
    <w:rsid w:val="00576B0B"/>
    <w:rsid w:val="0058634F"/>
    <w:rsid w:val="00590588"/>
    <w:rsid w:val="005934D1"/>
    <w:rsid w:val="00594DA9"/>
    <w:rsid w:val="005A0BC1"/>
    <w:rsid w:val="005A163A"/>
    <w:rsid w:val="005A23BA"/>
    <w:rsid w:val="005A4431"/>
    <w:rsid w:val="005A4A3C"/>
    <w:rsid w:val="005D252B"/>
    <w:rsid w:val="005D6F52"/>
    <w:rsid w:val="005E012A"/>
    <w:rsid w:val="005E1D5E"/>
    <w:rsid w:val="005F4B0A"/>
    <w:rsid w:val="005F7F8E"/>
    <w:rsid w:val="00601B0B"/>
    <w:rsid w:val="006040B9"/>
    <w:rsid w:val="0060729D"/>
    <w:rsid w:val="00607EA5"/>
    <w:rsid w:val="0061215B"/>
    <w:rsid w:val="00626DAA"/>
    <w:rsid w:val="00626F42"/>
    <w:rsid w:val="00630625"/>
    <w:rsid w:val="00643024"/>
    <w:rsid w:val="00657513"/>
    <w:rsid w:val="0066350A"/>
    <w:rsid w:val="00664466"/>
    <w:rsid w:val="0066461B"/>
    <w:rsid w:val="006665E6"/>
    <w:rsid w:val="00672CD3"/>
    <w:rsid w:val="00675069"/>
    <w:rsid w:val="00676E1E"/>
    <w:rsid w:val="00680124"/>
    <w:rsid w:val="00685D10"/>
    <w:rsid w:val="00686C38"/>
    <w:rsid w:val="00687A6F"/>
    <w:rsid w:val="00690C93"/>
    <w:rsid w:val="00691A90"/>
    <w:rsid w:val="00692D7A"/>
    <w:rsid w:val="006B21D0"/>
    <w:rsid w:val="006B6721"/>
    <w:rsid w:val="006C63E8"/>
    <w:rsid w:val="006C7EE1"/>
    <w:rsid w:val="006D12CC"/>
    <w:rsid w:val="006D5EF2"/>
    <w:rsid w:val="006E06F3"/>
    <w:rsid w:val="006E227F"/>
    <w:rsid w:val="006E4DD5"/>
    <w:rsid w:val="006F04ED"/>
    <w:rsid w:val="006F53BC"/>
    <w:rsid w:val="006F63C3"/>
    <w:rsid w:val="006F6F4B"/>
    <w:rsid w:val="006F7576"/>
    <w:rsid w:val="0070512F"/>
    <w:rsid w:val="0071309E"/>
    <w:rsid w:val="00714C3D"/>
    <w:rsid w:val="00716537"/>
    <w:rsid w:val="00716F44"/>
    <w:rsid w:val="00717CBB"/>
    <w:rsid w:val="00721029"/>
    <w:rsid w:val="00732F3D"/>
    <w:rsid w:val="00734A51"/>
    <w:rsid w:val="00737AC7"/>
    <w:rsid w:val="007409B6"/>
    <w:rsid w:val="00741544"/>
    <w:rsid w:val="0074755E"/>
    <w:rsid w:val="00750F87"/>
    <w:rsid w:val="007514CB"/>
    <w:rsid w:val="00754594"/>
    <w:rsid w:val="00755F22"/>
    <w:rsid w:val="00756FBD"/>
    <w:rsid w:val="007625AB"/>
    <w:rsid w:val="00764FB5"/>
    <w:rsid w:val="00770249"/>
    <w:rsid w:val="00781E10"/>
    <w:rsid w:val="00782340"/>
    <w:rsid w:val="00786453"/>
    <w:rsid w:val="0079443D"/>
    <w:rsid w:val="00794460"/>
    <w:rsid w:val="007A0818"/>
    <w:rsid w:val="007A1667"/>
    <w:rsid w:val="007A6A2D"/>
    <w:rsid w:val="007B3B9E"/>
    <w:rsid w:val="007B3E1C"/>
    <w:rsid w:val="007B7CD1"/>
    <w:rsid w:val="007C422A"/>
    <w:rsid w:val="007C480B"/>
    <w:rsid w:val="007D08BF"/>
    <w:rsid w:val="007D2183"/>
    <w:rsid w:val="007D3DA9"/>
    <w:rsid w:val="007D44FF"/>
    <w:rsid w:val="007D46D0"/>
    <w:rsid w:val="007D48EE"/>
    <w:rsid w:val="007E6360"/>
    <w:rsid w:val="007E75AC"/>
    <w:rsid w:val="007F3608"/>
    <w:rsid w:val="00803846"/>
    <w:rsid w:val="008061E7"/>
    <w:rsid w:val="00812AD2"/>
    <w:rsid w:val="00816517"/>
    <w:rsid w:val="00822681"/>
    <w:rsid w:val="00824741"/>
    <w:rsid w:val="00834167"/>
    <w:rsid w:val="00834ED7"/>
    <w:rsid w:val="00840F8F"/>
    <w:rsid w:val="00841E99"/>
    <w:rsid w:val="00843198"/>
    <w:rsid w:val="00843CB2"/>
    <w:rsid w:val="0084447B"/>
    <w:rsid w:val="008554E3"/>
    <w:rsid w:val="00855F96"/>
    <w:rsid w:val="0085629A"/>
    <w:rsid w:val="008569FD"/>
    <w:rsid w:val="008619DB"/>
    <w:rsid w:val="00862D43"/>
    <w:rsid w:val="0086435E"/>
    <w:rsid w:val="00865482"/>
    <w:rsid w:val="008736E2"/>
    <w:rsid w:val="00873DB8"/>
    <w:rsid w:val="0087591A"/>
    <w:rsid w:val="0087667A"/>
    <w:rsid w:val="00880894"/>
    <w:rsid w:val="008854B0"/>
    <w:rsid w:val="008904C4"/>
    <w:rsid w:val="0089162C"/>
    <w:rsid w:val="008963C0"/>
    <w:rsid w:val="00896FC7"/>
    <w:rsid w:val="008A31E8"/>
    <w:rsid w:val="008A347C"/>
    <w:rsid w:val="008B5384"/>
    <w:rsid w:val="008D34A2"/>
    <w:rsid w:val="008E014E"/>
    <w:rsid w:val="008E5995"/>
    <w:rsid w:val="008F164C"/>
    <w:rsid w:val="008F2259"/>
    <w:rsid w:val="0090007C"/>
    <w:rsid w:val="00900E26"/>
    <w:rsid w:val="009045F2"/>
    <w:rsid w:val="009100CF"/>
    <w:rsid w:val="009100FA"/>
    <w:rsid w:val="00911A58"/>
    <w:rsid w:val="009145E2"/>
    <w:rsid w:val="009175D2"/>
    <w:rsid w:val="00920728"/>
    <w:rsid w:val="00921219"/>
    <w:rsid w:val="0092383F"/>
    <w:rsid w:val="00926E41"/>
    <w:rsid w:val="00946471"/>
    <w:rsid w:val="00946906"/>
    <w:rsid w:val="00951670"/>
    <w:rsid w:val="00952EE9"/>
    <w:rsid w:val="009536F0"/>
    <w:rsid w:val="00956AAA"/>
    <w:rsid w:val="00957309"/>
    <w:rsid w:val="00960662"/>
    <w:rsid w:val="00961A99"/>
    <w:rsid w:val="00963207"/>
    <w:rsid w:val="00971740"/>
    <w:rsid w:val="00976AA6"/>
    <w:rsid w:val="00981783"/>
    <w:rsid w:val="00981A6F"/>
    <w:rsid w:val="00986B3A"/>
    <w:rsid w:val="00987569"/>
    <w:rsid w:val="00996ADA"/>
    <w:rsid w:val="009A51E5"/>
    <w:rsid w:val="009A5956"/>
    <w:rsid w:val="009A6199"/>
    <w:rsid w:val="009A76D7"/>
    <w:rsid w:val="009C0606"/>
    <w:rsid w:val="009C1307"/>
    <w:rsid w:val="009C2056"/>
    <w:rsid w:val="009C65C2"/>
    <w:rsid w:val="009D0CF8"/>
    <w:rsid w:val="009D597C"/>
    <w:rsid w:val="009D5C2E"/>
    <w:rsid w:val="009D7D5C"/>
    <w:rsid w:val="009E34E7"/>
    <w:rsid w:val="009E3869"/>
    <w:rsid w:val="009E69B3"/>
    <w:rsid w:val="009F0B22"/>
    <w:rsid w:val="009F4D21"/>
    <w:rsid w:val="009F577D"/>
    <w:rsid w:val="009F64A9"/>
    <w:rsid w:val="009F676F"/>
    <w:rsid w:val="00A01743"/>
    <w:rsid w:val="00A0261E"/>
    <w:rsid w:val="00A06BE6"/>
    <w:rsid w:val="00A10B40"/>
    <w:rsid w:val="00A210D2"/>
    <w:rsid w:val="00A27A52"/>
    <w:rsid w:val="00A30F6F"/>
    <w:rsid w:val="00A315B1"/>
    <w:rsid w:val="00A35E56"/>
    <w:rsid w:val="00A46422"/>
    <w:rsid w:val="00A51C17"/>
    <w:rsid w:val="00A53EFE"/>
    <w:rsid w:val="00A562AB"/>
    <w:rsid w:val="00A576F4"/>
    <w:rsid w:val="00A642EB"/>
    <w:rsid w:val="00A72C0F"/>
    <w:rsid w:val="00A7481F"/>
    <w:rsid w:val="00A75EFC"/>
    <w:rsid w:val="00A768D3"/>
    <w:rsid w:val="00A80F72"/>
    <w:rsid w:val="00A837DB"/>
    <w:rsid w:val="00A840C8"/>
    <w:rsid w:val="00A84271"/>
    <w:rsid w:val="00A910E0"/>
    <w:rsid w:val="00A93437"/>
    <w:rsid w:val="00AA02F1"/>
    <w:rsid w:val="00AA0595"/>
    <w:rsid w:val="00AA5C8B"/>
    <w:rsid w:val="00AA73C2"/>
    <w:rsid w:val="00AB4C9B"/>
    <w:rsid w:val="00AC1ACF"/>
    <w:rsid w:val="00AC792D"/>
    <w:rsid w:val="00AD4C2F"/>
    <w:rsid w:val="00AE1023"/>
    <w:rsid w:val="00AE1561"/>
    <w:rsid w:val="00AE1FF5"/>
    <w:rsid w:val="00AE6A91"/>
    <w:rsid w:val="00AF0630"/>
    <w:rsid w:val="00AF1227"/>
    <w:rsid w:val="00AF3572"/>
    <w:rsid w:val="00AF4E97"/>
    <w:rsid w:val="00AF7D07"/>
    <w:rsid w:val="00B00B00"/>
    <w:rsid w:val="00B02D5E"/>
    <w:rsid w:val="00B05C4B"/>
    <w:rsid w:val="00B079D0"/>
    <w:rsid w:val="00B11F57"/>
    <w:rsid w:val="00B124FD"/>
    <w:rsid w:val="00B12E72"/>
    <w:rsid w:val="00B13574"/>
    <w:rsid w:val="00B15A2A"/>
    <w:rsid w:val="00B221C9"/>
    <w:rsid w:val="00B22858"/>
    <w:rsid w:val="00B23BA0"/>
    <w:rsid w:val="00B25795"/>
    <w:rsid w:val="00B26FAA"/>
    <w:rsid w:val="00B27D5B"/>
    <w:rsid w:val="00B3204E"/>
    <w:rsid w:val="00B40574"/>
    <w:rsid w:val="00B425FD"/>
    <w:rsid w:val="00B426E0"/>
    <w:rsid w:val="00B47AF6"/>
    <w:rsid w:val="00B50003"/>
    <w:rsid w:val="00B537FC"/>
    <w:rsid w:val="00B53CD5"/>
    <w:rsid w:val="00B60CE6"/>
    <w:rsid w:val="00B63DE8"/>
    <w:rsid w:val="00B71726"/>
    <w:rsid w:val="00B809F2"/>
    <w:rsid w:val="00B82BB6"/>
    <w:rsid w:val="00B8398F"/>
    <w:rsid w:val="00B91E6D"/>
    <w:rsid w:val="00B92EA2"/>
    <w:rsid w:val="00BA1666"/>
    <w:rsid w:val="00BA2BCF"/>
    <w:rsid w:val="00BB1180"/>
    <w:rsid w:val="00BB29BE"/>
    <w:rsid w:val="00BB42EA"/>
    <w:rsid w:val="00BB520E"/>
    <w:rsid w:val="00BB6135"/>
    <w:rsid w:val="00BC12AA"/>
    <w:rsid w:val="00BC6AB2"/>
    <w:rsid w:val="00BD2CAC"/>
    <w:rsid w:val="00BD5695"/>
    <w:rsid w:val="00BE1B17"/>
    <w:rsid w:val="00BE4445"/>
    <w:rsid w:val="00BF0C79"/>
    <w:rsid w:val="00BF2852"/>
    <w:rsid w:val="00BF671F"/>
    <w:rsid w:val="00C02786"/>
    <w:rsid w:val="00C03CE9"/>
    <w:rsid w:val="00C0440B"/>
    <w:rsid w:val="00C10486"/>
    <w:rsid w:val="00C11CE8"/>
    <w:rsid w:val="00C172B1"/>
    <w:rsid w:val="00C21385"/>
    <w:rsid w:val="00C238F3"/>
    <w:rsid w:val="00C2796B"/>
    <w:rsid w:val="00C30E8B"/>
    <w:rsid w:val="00C31BFC"/>
    <w:rsid w:val="00C3434E"/>
    <w:rsid w:val="00C3490A"/>
    <w:rsid w:val="00C44AB9"/>
    <w:rsid w:val="00C53393"/>
    <w:rsid w:val="00C63433"/>
    <w:rsid w:val="00C66352"/>
    <w:rsid w:val="00C6796D"/>
    <w:rsid w:val="00C700E0"/>
    <w:rsid w:val="00C74A44"/>
    <w:rsid w:val="00C7714F"/>
    <w:rsid w:val="00C804B5"/>
    <w:rsid w:val="00C820E3"/>
    <w:rsid w:val="00C83941"/>
    <w:rsid w:val="00C95513"/>
    <w:rsid w:val="00CA0396"/>
    <w:rsid w:val="00CA06DC"/>
    <w:rsid w:val="00CA305F"/>
    <w:rsid w:val="00CA4A17"/>
    <w:rsid w:val="00CB17D9"/>
    <w:rsid w:val="00CB298E"/>
    <w:rsid w:val="00CB30C2"/>
    <w:rsid w:val="00CB48E5"/>
    <w:rsid w:val="00CC3B33"/>
    <w:rsid w:val="00CC68D8"/>
    <w:rsid w:val="00CC6914"/>
    <w:rsid w:val="00CD086C"/>
    <w:rsid w:val="00CD19B5"/>
    <w:rsid w:val="00CD394A"/>
    <w:rsid w:val="00CD3D99"/>
    <w:rsid w:val="00CD719E"/>
    <w:rsid w:val="00CD737A"/>
    <w:rsid w:val="00CE1888"/>
    <w:rsid w:val="00CE234C"/>
    <w:rsid w:val="00CE2C76"/>
    <w:rsid w:val="00CE3C9A"/>
    <w:rsid w:val="00CE4172"/>
    <w:rsid w:val="00CF195E"/>
    <w:rsid w:val="00D010B9"/>
    <w:rsid w:val="00D03946"/>
    <w:rsid w:val="00D040C9"/>
    <w:rsid w:val="00D12223"/>
    <w:rsid w:val="00D13085"/>
    <w:rsid w:val="00D1450A"/>
    <w:rsid w:val="00D258F1"/>
    <w:rsid w:val="00D25C75"/>
    <w:rsid w:val="00D26519"/>
    <w:rsid w:val="00D324AF"/>
    <w:rsid w:val="00D3271F"/>
    <w:rsid w:val="00D327A8"/>
    <w:rsid w:val="00D360C7"/>
    <w:rsid w:val="00D4153C"/>
    <w:rsid w:val="00D424C9"/>
    <w:rsid w:val="00D43531"/>
    <w:rsid w:val="00D45A3F"/>
    <w:rsid w:val="00D468C6"/>
    <w:rsid w:val="00D47365"/>
    <w:rsid w:val="00D47795"/>
    <w:rsid w:val="00D5434B"/>
    <w:rsid w:val="00D62DB8"/>
    <w:rsid w:val="00D6403A"/>
    <w:rsid w:val="00D64687"/>
    <w:rsid w:val="00D703AE"/>
    <w:rsid w:val="00D75D65"/>
    <w:rsid w:val="00D7725E"/>
    <w:rsid w:val="00D857B9"/>
    <w:rsid w:val="00D91122"/>
    <w:rsid w:val="00D94BFD"/>
    <w:rsid w:val="00DA0C1D"/>
    <w:rsid w:val="00DB42AF"/>
    <w:rsid w:val="00DB539B"/>
    <w:rsid w:val="00DC04AF"/>
    <w:rsid w:val="00DC16AF"/>
    <w:rsid w:val="00DC1EAA"/>
    <w:rsid w:val="00DC589C"/>
    <w:rsid w:val="00DC7A8F"/>
    <w:rsid w:val="00DD3636"/>
    <w:rsid w:val="00DD72A8"/>
    <w:rsid w:val="00DE6F78"/>
    <w:rsid w:val="00DF4669"/>
    <w:rsid w:val="00E057D3"/>
    <w:rsid w:val="00E10AF1"/>
    <w:rsid w:val="00E1266A"/>
    <w:rsid w:val="00E12A16"/>
    <w:rsid w:val="00E13739"/>
    <w:rsid w:val="00E148B5"/>
    <w:rsid w:val="00E30095"/>
    <w:rsid w:val="00E319A0"/>
    <w:rsid w:val="00E34DC9"/>
    <w:rsid w:val="00E3699C"/>
    <w:rsid w:val="00E40376"/>
    <w:rsid w:val="00E570D5"/>
    <w:rsid w:val="00E66176"/>
    <w:rsid w:val="00E71D9D"/>
    <w:rsid w:val="00E773F2"/>
    <w:rsid w:val="00E8436B"/>
    <w:rsid w:val="00E9195D"/>
    <w:rsid w:val="00E920B6"/>
    <w:rsid w:val="00EA04A4"/>
    <w:rsid w:val="00EA2676"/>
    <w:rsid w:val="00EA26C8"/>
    <w:rsid w:val="00EA350F"/>
    <w:rsid w:val="00EA5858"/>
    <w:rsid w:val="00EA6886"/>
    <w:rsid w:val="00EA75AC"/>
    <w:rsid w:val="00EB2928"/>
    <w:rsid w:val="00EB5FC5"/>
    <w:rsid w:val="00EC1076"/>
    <w:rsid w:val="00EC6E13"/>
    <w:rsid w:val="00EC7618"/>
    <w:rsid w:val="00EE166F"/>
    <w:rsid w:val="00EE232B"/>
    <w:rsid w:val="00EE26F5"/>
    <w:rsid w:val="00EE6CA4"/>
    <w:rsid w:val="00EF21EB"/>
    <w:rsid w:val="00EF56BD"/>
    <w:rsid w:val="00EF745F"/>
    <w:rsid w:val="00EF7DAE"/>
    <w:rsid w:val="00F016E3"/>
    <w:rsid w:val="00F02F4B"/>
    <w:rsid w:val="00F0662F"/>
    <w:rsid w:val="00F06CEA"/>
    <w:rsid w:val="00F070BB"/>
    <w:rsid w:val="00F07DF6"/>
    <w:rsid w:val="00F10954"/>
    <w:rsid w:val="00F15B23"/>
    <w:rsid w:val="00F16F10"/>
    <w:rsid w:val="00F20BAF"/>
    <w:rsid w:val="00F2306A"/>
    <w:rsid w:val="00F26B78"/>
    <w:rsid w:val="00F30D7D"/>
    <w:rsid w:val="00F332FE"/>
    <w:rsid w:val="00F33983"/>
    <w:rsid w:val="00F3438B"/>
    <w:rsid w:val="00F34895"/>
    <w:rsid w:val="00F378EF"/>
    <w:rsid w:val="00F414FA"/>
    <w:rsid w:val="00F41B8D"/>
    <w:rsid w:val="00F4287D"/>
    <w:rsid w:val="00F435FC"/>
    <w:rsid w:val="00F439F7"/>
    <w:rsid w:val="00F43CB3"/>
    <w:rsid w:val="00F45787"/>
    <w:rsid w:val="00F47A5B"/>
    <w:rsid w:val="00F51119"/>
    <w:rsid w:val="00F527E6"/>
    <w:rsid w:val="00F54F27"/>
    <w:rsid w:val="00F57049"/>
    <w:rsid w:val="00F65D99"/>
    <w:rsid w:val="00F662AB"/>
    <w:rsid w:val="00F679C9"/>
    <w:rsid w:val="00F82212"/>
    <w:rsid w:val="00FA24C4"/>
    <w:rsid w:val="00FA3FB9"/>
    <w:rsid w:val="00FA4BA1"/>
    <w:rsid w:val="00FB6563"/>
    <w:rsid w:val="00FC1580"/>
    <w:rsid w:val="00FC52CD"/>
    <w:rsid w:val="00FC5830"/>
    <w:rsid w:val="00FC704B"/>
    <w:rsid w:val="00FC79CC"/>
    <w:rsid w:val="00FD1BE5"/>
    <w:rsid w:val="00FD4CA4"/>
    <w:rsid w:val="00FD65DB"/>
    <w:rsid w:val="00FD6E22"/>
    <w:rsid w:val="00FD6F27"/>
    <w:rsid w:val="00FD7B66"/>
    <w:rsid w:val="00FE050F"/>
    <w:rsid w:val="00FE3397"/>
    <w:rsid w:val="00FF1738"/>
    <w:rsid w:val="00FF1856"/>
    <w:rsid w:val="00FF1DB8"/>
    <w:rsid w:val="00FF37E4"/>
    <w:rsid w:val="00FF6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993F6"/>
  <w15:chartTrackingRefBased/>
  <w15:docId w15:val="{2F59C2DE-A94A-4B8E-8A50-A896E5D16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35E56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List Paragraph Red,Bullet EY,Table of contents numbered,lp1,Bullet 1,Use Case List Paragraph,Numbering,ERP-List Paragraph,List Paragraph11,Teksto skyrius,List Paragraph1,Normal bullet 2,Bullet list,Numbered List,Lettre d'introduction,l"/>
    <w:basedOn w:val="prastasis"/>
    <w:link w:val="SraopastraipaDiagrama"/>
    <w:uiPriority w:val="99"/>
    <w:qFormat/>
    <w:rsid w:val="006665E6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SraopastraipaDiagrama">
    <w:name w:val="Sąrašo pastraipa Diagrama"/>
    <w:aliases w:val="List Paragraph Red Diagrama,Bullet EY Diagrama,Table of contents numbered Diagrama,lp1 Diagrama,Bullet 1 Diagrama,Use Case List Paragraph Diagrama,Numbering Diagrama,ERP-List Paragraph Diagrama,List Paragraph11 Diagrama"/>
    <w:link w:val="Sraopastraipa"/>
    <w:uiPriority w:val="99"/>
    <w:qFormat/>
    <w:locked/>
    <w:rsid w:val="006665E6"/>
    <w:rPr>
      <w:rFonts w:ascii="Calibri" w:eastAsia="Calibri" w:hAnsi="Calibri" w:cs="Times New Roman"/>
    </w:rPr>
  </w:style>
  <w:style w:type="character" w:styleId="Komentaronuoroda">
    <w:name w:val="annotation reference"/>
    <w:basedOn w:val="Numatytasispastraiposriftas"/>
    <w:semiHidden/>
    <w:unhideWhenUsed/>
    <w:rsid w:val="006665E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6665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6665E6"/>
    <w:rPr>
      <w:rFonts w:ascii="Times New Roman" w:eastAsia="Times New Roman" w:hAnsi="Times New Roman" w:cs="Times New Roman"/>
      <w:sz w:val="20"/>
      <w:szCs w:val="20"/>
    </w:rPr>
  </w:style>
  <w:style w:type="paragraph" w:customStyle="1" w:styleId="paragraph">
    <w:name w:val="paragraph"/>
    <w:basedOn w:val="prastasis"/>
    <w:rsid w:val="00AE10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normaltextrun">
    <w:name w:val="normaltextrun"/>
    <w:basedOn w:val="Numatytasispastraiposriftas"/>
    <w:rsid w:val="00AE1023"/>
  </w:style>
  <w:style w:type="character" w:customStyle="1" w:styleId="eop">
    <w:name w:val="eop"/>
    <w:basedOn w:val="Numatytasispastraiposriftas"/>
    <w:rsid w:val="00AE1023"/>
  </w:style>
  <w:style w:type="character" w:customStyle="1" w:styleId="spellingerror">
    <w:name w:val="spellingerror"/>
    <w:basedOn w:val="Numatytasispastraiposriftas"/>
    <w:rsid w:val="00AE1023"/>
  </w:style>
  <w:style w:type="paragraph" w:styleId="Puslapioinaostekstas">
    <w:name w:val="footnote text"/>
    <w:basedOn w:val="prastasis"/>
    <w:link w:val="PuslapioinaostekstasDiagrama"/>
    <w:uiPriority w:val="99"/>
    <w:rsid w:val="00B25795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B25795"/>
    <w:rPr>
      <w:rFonts w:ascii="Times New Roman" w:eastAsia="Times New Roman" w:hAnsi="Times New Roman" w:cs="Times New Roman"/>
      <w:sz w:val="20"/>
      <w:szCs w:val="24"/>
    </w:rPr>
  </w:style>
  <w:style w:type="character" w:styleId="Puslapioinaosnuoroda">
    <w:name w:val="footnote reference"/>
    <w:uiPriority w:val="99"/>
    <w:rsid w:val="00B25795"/>
    <w:rPr>
      <w:vertAlign w:val="superscript"/>
    </w:rPr>
  </w:style>
  <w:style w:type="table" w:styleId="Lentelstinklelis">
    <w:name w:val="Table Grid"/>
    <w:basedOn w:val="prastojilentel"/>
    <w:uiPriority w:val="39"/>
    <w:rsid w:val="00124C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30625"/>
    <w:pPr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30625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ui-provider">
    <w:name w:val="ui-provider"/>
    <w:basedOn w:val="Numatytasispastraiposriftas"/>
    <w:rsid w:val="00630625"/>
  </w:style>
  <w:style w:type="paragraph" w:styleId="prastasiniatinklio">
    <w:name w:val="Normal (Web)"/>
    <w:basedOn w:val="prastasis"/>
    <w:uiPriority w:val="99"/>
    <w:semiHidden/>
    <w:unhideWhenUsed/>
    <w:rsid w:val="00221A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ataisymai">
    <w:name w:val="Revision"/>
    <w:hidden/>
    <w:uiPriority w:val="99"/>
    <w:semiHidden/>
    <w:rsid w:val="00516461"/>
    <w:pPr>
      <w:spacing w:after="0" w:line="240" w:lineRule="auto"/>
    </w:pPr>
  </w:style>
  <w:style w:type="paragraph" w:customStyle="1" w:styleId="BodyA">
    <w:name w:val="Body A"/>
    <w:basedOn w:val="prastasis"/>
    <w:rsid w:val="003B2B32"/>
    <w:pPr>
      <w:spacing w:after="0" w:line="312" w:lineRule="auto"/>
    </w:pPr>
    <w:rPr>
      <w:rFonts w:ascii="Helvetica Neue Light" w:hAnsi="Helvetica Neue Light" w:cs="Calibri"/>
      <w:color w:val="000000"/>
      <w:sz w:val="20"/>
      <w:szCs w:val="20"/>
      <w:lang w:eastAsia="en-GB"/>
      <w14:textOutline w14:w="12700" w14:cap="flat" w14:cmpd="sng" w14:algn="ctr">
        <w14:noFill/>
        <w14:prstDash w14:val="solid"/>
        <w14:miter w14:lim="100000"/>
      </w14:textOutline>
    </w:rPr>
  </w:style>
  <w:style w:type="paragraph" w:customStyle="1" w:styleId="pf0">
    <w:name w:val="pf0"/>
    <w:basedOn w:val="prastasis"/>
    <w:rsid w:val="005D6F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ntrats">
    <w:name w:val="header"/>
    <w:basedOn w:val="prastasis"/>
    <w:link w:val="AntratsDiagrama"/>
    <w:uiPriority w:val="99"/>
    <w:unhideWhenUsed/>
    <w:rsid w:val="00781E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81E10"/>
  </w:style>
  <w:style w:type="paragraph" w:styleId="Porat">
    <w:name w:val="footer"/>
    <w:basedOn w:val="prastasis"/>
    <w:link w:val="PoratDiagrama"/>
    <w:uiPriority w:val="99"/>
    <w:unhideWhenUsed/>
    <w:rsid w:val="00781E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81E10"/>
  </w:style>
  <w:style w:type="character" w:styleId="Vietosrezervavimoenklotekstas">
    <w:name w:val="Placeholder Text"/>
    <w:basedOn w:val="Numatytasispastraiposriftas"/>
    <w:uiPriority w:val="99"/>
    <w:semiHidden/>
    <w:rsid w:val="00F43CB3"/>
    <w:rPr>
      <w:color w:val="808080"/>
    </w:rPr>
  </w:style>
  <w:style w:type="character" w:styleId="Hipersaitas">
    <w:name w:val="Hyperlink"/>
    <w:basedOn w:val="Numatytasispastraiposriftas"/>
    <w:uiPriority w:val="99"/>
    <w:unhideWhenUsed/>
    <w:rsid w:val="00AA73C2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AA73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256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0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5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33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4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1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05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0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iedas" ma:contentTypeID="0x01010031A3634DF9DB4FFBA1EC65766E7376F5002DB646006A010C41A03564BD150A5EE1" ma:contentTypeVersion="1" ma:contentTypeDescription="" ma:contentTypeScope="" ma:versionID="09f50724e41b8982c5e463142aac7b70">
  <xsd:schema xmlns:xsd="http://www.w3.org/2001/XMLSchema" xmlns:xs="http://www.w3.org/2001/XMLSchema" xmlns:p="http://schemas.microsoft.com/office/2006/metadata/properties" xmlns:ns2="4b2e9d09-07c5-42d4-ad0a-92e216c40b99" xmlns:ns3="028236e2-f653-4d19-ab67-4d06a9145e0c" xmlns:ns4="ac3775fa-9d3b-4d8c-bc3d-fbdb29195e0c" targetNamespace="http://schemas.microsoft.com/office/2006/metadata/properties" ma:root="true" ma:fieldsID="12db833c73a23ca982a368ac21338a90" ns2:_="" ns3:_="" ns4:_="">
    <xsd:import namespace="4b2e9d09-07c5-42d4-ad0a-92e216c40b99"/>
    <xsd:import namespace="028236e2-f653-4d19-ab67-4d06a9145e0c"/>
    <xsd:import namespace="ac3775fa-9d3b-4d8c-bc3d-fbdb29195e0c"/>
    <xsd:element name="properties">
      <xsd:complexType>
        <xsd:sequence>
          <xsd:element name="documentManagement">
            <xsd:complexType>
              <xsd:all>
                <xsd:element ref="ns2:DmsRegDoc"/>
                <xsd:element ref="ns3:DmsAddMarkOnPdf" minOccurs="0"/>
                <xsd:element ref="ns4:a14285f26a0b45bfa54ed9a05aaa3ab1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2e9d09-07c5-42d4-ad0a-92e216c40b99" elementFormDefault="qualified">
    <xsd:import namespace="http://schemas.microsoft.com/office/2006/documentManagement/types"/>
    <xsd:import namespace="http://schemas.microsoft.com/office/infopath/2007/PartnerControls"/>
    <xsd:element name="DmsRegDoc" ma:index="10" ma:displayName="Pagrindinis dokumentas" ma:description="" ma:hidden="true" ma:list="Self" ma:internalName="DmsRegDoc" ma:showField="Title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8236e2-f653-4d19-ab67-4d06a9145e0c" elementFormDefault="qualified">
    <xsd:import namespace="http://schemas.microsoft.com/office/2006/documentManagement/types"/>
    <xsd:import namespace="http://schemas.microsoft.com/office/infopath/2007/PartnerControls"/>
    <xsd:element name="DmsAddMarkOnPdf" ma:index="11" nillable="true" ma:displayName="Registravimo žyma" ma:default="0" ma:description="" ma:internalName="DmsAddMarkOnPdf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3775fa-9d3b-4d8c-bc3d-fbdb29195e0c" elementFormDefault="qualified">
    <xsd:import namespace="http://schemas.microsoft.com/office/2006/documentManagement/types"/>
    <xsd:import namespace="http://schemas.microsoft.com/office/infopath/2007/PartnerControls"/>
    <xsd:element name="a14285f26a0b45bfa54ed9a05aaa3ab1" ma:index="12" nillable="true" ma:displayName="DmsPermissionsDivisions_0" ma:hidden="true" ma:internalName="a14285f26a0b45bfa54ed9a05aaa3ab1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8" ma:displayName="Priedo pavadinima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14285f26a0b45bfa54ed9a05aaa3ab1 xmlns="ac3775fa-9d3b-4d8c-bc3d-fbdb29195e0c">Pirkimų ir pažeidimų prevencijos skyrius|910dd03e-a0db-46f4-af07-603a3c0d6728;Sveikatos projektų skyrius|5908eca3-6d57-464f-8cbe-536f81c5e307;Bendrųjų reikalų skyrius|98e1b560-c021-41d6-9632-b7f5b05ae6e9</a14285f26a0b45bfa54ed9a05aaa3ab1>
    <DmsRegDoc xmlns="4b2e9d09-07c5-42d4-ad0a-92e216c40b99">250021</DmsRegDoc>
    <DmsAddMarkOnPdf xmlns="028236e2-f653-4d19-ab67-4d06a9145e0c">false</DmsAddMarkOnPdf>
  </documentManagement>
</p:properties>
</file>

<file path=customXml/itemProps1.xml><?xml version="1.0" encoding="utf-8"?>
<ds:datastoreItem xmlns:ds="http://schemas.openxmlformats.org/officeDocument/2006/customXml" ds:itemID="{598AB422-1D8A-4F7C-AE61-C318DE777B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6705823-A37E-4674-9F91-ACB7E1F316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2e9d09-07c5-42d4-ad0a-92e216c40b99"/>
    <ds:schemaRef ds:uri="028236e2-f653-4d19-ab67-4d06a9145e0c"/>
    <ds:schemaRef ds:uri="ac3775fa-9d3b-4d8c-bc3d-fbdb29195e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9056FE-3921-4084-940A-E28FE3591418}">
  <ds:schemaRefs>
    <ds:schemaRef ds:uri="http://schemas.microsoft.com/office/2006/metadata/properties"/>
    <ds:schemaRef ds:uri="http://schemas.microsoft.com/office/infopath/2007/PartnerControls"/>
    <ds:schemaRef ds:uri="ac3775fa-9d3b-4d8c-bc3d-fbdb29195e0c"/>
    <ds:schemaRef ds:uri="4b2e9d09-07c5-42d4-ad0a-92e216c40b99"/>
    <ds:schemaRef ds:uri="028236e2-f653-4d19-ab67-4d06a9145e0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1700</Words>
  <Characters>969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PRIEDAS NR. 5. PASIŪLYMŲ VERTINIMO KRITERIJAI</vt:lpstr>
      <vt:lpstr>PRIEDAS NR. 5. PASIŪLYMŲ VERTINIMO KRITERIJAI</vt:lpstr>
    </vt:vector>
  </TitlesOfParts>
  <Company/>
  <LinksUpToDate>false</LinksUpToDate>
  <CharactersWithSpaces>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PRIEDAS NR. 5. PASIŪLYMŲ VERTINIMO KRITERIJAI</dc:title>
  <dc:subject/>
  <dc:creator>Gintarė Narakienė</dc:creator>
  <cp:keywords/>
  <dc:description/>
  <cp:lastModifiedBy>Vaida Baltaduonienė</cp:lastModifiedBy>
  <cp:revision>72</cp:revision>
  <cp:lastPrinted>2026-06-25T13:16:00Z</cp:lastPrinted>
  <dcterms:created xsi:type="dcterms:W3CDTF">2025-09-25T15:32:00Z</dcterms:created>
  <dcterms:modified xsi:type="dcterms:W3CDTF">2026-07-02T12:31:00Z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CatchAll">
    <vt:lpwstr>244;#Sveikatos projektų skyrius|5908eca3-6d57-464f-8cbe-536f81c5e307;#3465;#Pirkimų ir pažeidimų prevencijos skyrius|910dd03e-a0db-46f4-af07-603a3c0d6728</vt:lpwstr>
  </property>
  <property fmtid="{D5CDD505-2E9C-101B-9397-08002B2CF9AE}" pid="3" name="DmsPermissionsFlags">
    <vt:lpwstr>,SECTRUE,</vt:lpwstr>
  </property>
  <property fmtid="{D5CDD505-2E9C-101B-9397-08002B2CF9AE}" pid="4" name="DmsPermissionsDivisions">
    <vt:lpwstr>3465;#Pirkimų ir pažeidimų prevencijos skyrius|910dd03e-a0db-46f4-af07-603a3c0d6728;#244;#Sveikatos projektų skyrius|5908eca3-6d57-464f-8cbe-536f81c5e307;#47;#Bendrųjų reikalų skyrius|98e1b560-c021-41d6-9632-b7f5b05ae6e9</vt:lpwstr>
  </property>
  <property fmtid="{D5CDD505-2E9C-101B-9397-08002B2CF9AE}" pid="5" name="ContentTypeId">
    <vt:lpwstr>0x01010031A3634DF9DB4FFBA1EC65766E7376F5002DB646006A010C41A03564BD150A5EE1</vt:lpwstr>
  </property>
  <property fmtid="{D5CDD505-2E9C-101B-9397-08002B2CF9AE}" pid="6" name="DmsPermissionsUsers">
    <vt:lpwstr>1073741823;#Sistemos abonementas;#1121;#Ania Artisiuk;#752;#Vaida Tvarijonienė;#790;#Lina Christoforovienė;#803;#i:0#.w|cpma\neringa-sa</vt:lpwstr>
  </property>
  <property fmtid="{D5CDD505-2E9C-101B-9397-08002B2CF9AE}" pid="7" name="DmsDocPrepDocSendRegReal">
    <vt:bool>false</vt:bool>
  </property>
  <property fmtid="{D5CDD505-2E9C-101B-9397-08002B2CF9AE}" pid="8" name="DmsWaitingForSign">
    <vt:bool>false</vt:bool>
  </property>
  <property fmtid="{D5CDD505-2E9C-101B-9397-08002B2CF9AE}" pid="9" name="DmsSendingDocType">
    <vt:lpwstr/>
  </property>
  <property fmtid="{D5CDD505-2E9C-101B-9397-08002B2CF9AE}" pid="10" name="DmsCPVADocSubtype">
    <vt:lpwstr/>
  </property>
  <property fmtid="{D5CDD505-2E9C-101B-9397-08002B2CF9AE}" pid="11" name="DmsCPVADocProgram">
    <vt:lpwstr/>
  </property>
  <property fmtid="{D5CDD505-2E9C-101B-9397-08002B2CF9AE}" pid="12" name="DmsVisers">
    <vt:lpwstr/>
  </property>
  <property fmtid="{D5CDD505-2E9C-101B-9397-08002B2CF9AE}" pid="13" name="DmsOrganizer">
    <vt:lpwstr/>
  </property>
  <property fmtid="{D5CDD505-2E9C-101B-9397-08002B2CF9AE}" pid="14" name="DmsCPVAOtherResponsiblePersons">
    <vt:lpwstr/>
  </property>
  <property fmtid="{D5CDD505-2E9C-101B-9397-08002B2CF9AE}" pid="15" name="DmsRegState">
    <vt:lpwstr>Naujas</vt:lpwstr>
  </property>
  <property fmtid="{D5CDD505-2E9C-101B-9397-08002B2CF9AE}" pid="16" name="DmsApprovers">
    <vt:lpwstr/>
  </property>
  <property fmtid="{D5CDD505-2E9C-101B-9397-08002B2CF9AE}" pid="17" name="DmsSendingType">
    <vt:lpwstr>8</vt:lpwstr>
  </property>
  <property fmtid="{D5CDD505-2E9C-101B-9397-08002B2CF9AE}" pid="18" name="DmsResponsiblePerson">
    <vt:lpwstr/>
  </property>
  <property fmtid="{D5CDD505-2E9C-101B-9397-08002B2CF9AE}" pid="19" name="DmsDocPrepAdocType">
    <vt:lpwstr>-</vt:lpwstr>
  </property>
  <property fmtid="{D5CDD505-2E9C-101B-9397-08002B2CF9AE}" pid="20" name="DmsSigners">
    <vt:lpwstr/>
  </property>
  <property fmtid="{D5CDD505-2E9C-101B-9397-08002B2CF9AE}" pid="21" name="DmsRegPerson">
    <vt:lpwstr/>
  </property>
  <property fmtid="{D5CDD505-2E9C-101B-9397-08002B2CF9AE}" pid="22" name="DmsCoordinators">
    <vt:lpwstr/>
  </property>
  <property fmtid="{D5CDD505-2E9C-101B-9397-08002B2CF9AE}" pid="23" name="DmsRegister">
    <vt:lpwstr>99370</vt:lpwstr>
  </property>
  <property fmtid="{D5CDD505-2E9C-101B-9397-08002B2CF9AE}" pid="24" name="e60ee4271ca74d28a1640aed29de29ee">
    <vt:lpwstr/>
  </property>
  <property fmtid="{D5CDD505-2E9C-101B-9397-08002B2CF9AE}" pid="25" name="h5d7dfff98a247c1954587ec9b17d55b">
    <vt:lpwstr/>
  </property>
  <property fmtid="{D5CDD505-2E9C-101B-9397-08002B2CF9AE}" pid="26" name="bef85333021544dbbbb8b847b70284cc">
    <vt:lpwstr/>
  </property>
  <property fmtid="{D5CDD505-2E9C-101B-9397-08002B2CF9AE}" pid="27" name="DmsCase">
    <vt:lpwstr>98006</vt:lpwstr>
  </property>
  <property fmtid="{D5CDD505-2E9C-101B-9397-08002B2CF9AE}" pid="28" name="o3cb2451d6904553a72e202c291dd6d8">
    <vt:lpwstr/>
  </property>
  <property fmtid="{D5CDD505-2E9C-101B-9397-08002B2CF9AE}" pid="29" name="b1f23dead1274c488d632b6cb8d4aba0">
    <vt:lpwstr/>
  </property>
</Properties>
</file>