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83A7" w14:textId="18A13AF5" w:rsidR="00831FFA" w:rsidRPr="0077441A" w:rsidRDefault="00AE3E36" w:rsidP="00083912">
      <w:pPr>
        <w:pBdr>
          <w:bottom w:val="single" w:sz="4" w:space="1" w:color="ED7D31" w:themeColor="accent2"/>
        </w:pBdr>
        <w:suppressAutoHyphens/>
        <w:spacing w:after="120"/>
        <w:ind w:left="284"/>
        <w:jc w:val="right"/>
        <w:rPr>
          <w:rFonts w:ascii="Times New Roman" w:eastAsia="Times New Roman" w:hAnsi="Times New Roman" w:cs="Times New Roman"/>
          <w:b/>
          <w:color w:val="000000"/>
          <w:sz w:val="22"/>
          <w:szCs w:val="22"/>
          <w:lang w:val="lt-LT" w:eastAsia="zh-CN"/>
        </w:rPr>
      </w:pPr>
      <w:r w:rsidRPr="0077441A">
        <w:rPr>
          <w:rFonts w:ascii="Times New Roman" w:eastAsiaTheme="majorEastAsia" w:hAnsi="Times New Roman" w:cs="Times New Roman"/>
          <w:b/>
          <w:sz w:val="22"/>
          <w:szCs w:val="22"/>
          <w:lang w:val="lt-LT" w:eastAsia="lt-LT"/>
        </w:rPr>
        <w:t>1</w:t>
      </w:r>
      <w:r w:rsidR="00831FFA" w:rsidRPr="0077441A">
        <w:rPr>
          <w:rFonts w:ascii="Times New Roman" w:eastAsiaTheme="majorEastAsia" w:hAnsi="Times New Roman" w:cs="Times New Roman"/>
          <w:b/>
          <w:sz w:val="22"/>
          <w:szCs w:val="22"/>
          <w:lang w:val="lt-LT" w:eastAsia="lt-LT"/>
        </w:rPr>
        <w:t xml:space="preserve"> priedas „Techninė specifikacija“</w:t>
      </w:r>
    </w:p>
    <w:p w14:paraId="1214B1AA" w14:textId="77777777" w:rsidR="006A1AEF" w:rsidRPr="009A797C" w:rsidRDefault="006A1AEF" w:rsidP="25929995">
      <w:pPr>
        <w:jc w:val="center"/>
        <w:rPr>
          <w:rFonts w:ascii="Times New Roman" w:hAnsi="Times New Roman" w:cs="Times New Roman"/>
          <w:b/>
          <w:bCs/>
          <w:color w:val="000000" w:themeColor="text1"/>
          <w:sz w:val="28"/>
          <w:szCs w:val="28"/>
          <w:lang w:val="lt-LT" w:eastAsia="lt-LT"/>
        </w:rPr>
      </w:pPr>
    </w:p>
    <w:p w14:paraId="4145B747" w14:textId="2EC89C31" w:rsidR="00F32189" w:rsidRPr="003E6CFA" w:rsidRDefault="00D30008" w:rsidP="00D30008">
      <w:pPr>
        <w:jc w:val="center"/>
        <w:rPr>
          <w:rFonts w:ascii="Times New Roman" w:hAnsi="Times New Roman" w:cs="Times New Roman"/>
          <w:b/>
          <w:lang w:val="lt-LT" w:eastAsia="lt-LT"/>
        </w:rPr>
      </w:pPr>
      <w:proofErr w:type="spellStart"/>
      <w:r w:rsidRPr="003E6CFA">
        <w:rPr>
          <w:rFonts w:ascii="Times New Roman" w:hAnsi="Times New Roman" w:cs="Times New Roman"/>
          <w:b/>
          <w:lang w:val="lt-LT" w:eastAsia="lt-LT"/>
        </w:rPr>
        <w:t>Optomechaninių</w:t>
      </w:r>
      <w:proofErr w:type="spellEnd"/>
      <w:r w:rsidRPr="003E6CFA">
        <w:rPr>
          <w:rFonts w:ascii="Times New Roman" w:hAnsi="Times New Roman" w:cs="Times New Roman"/>
          <w:b/>
          <w:lang w:val="lt-LT" w:eastAsia="lt-LT"/>
        </w:rPr>
        <w:t xml:space="preserve"> traktų rinkinys </w:t>
      </w:r>
      <w:proofErr w:type="spellStart"/>
      <w:r w:rsidRPr="003E6CFA">
        <w:rPr>
          <w:rFonts w:ascii="Times New Roman" w:hAnsi="Times New Roman" w:cs="Times New Roman"/>
          <w:b/>
          <w:lang w:val="lt-LT" w:eastAsia="lt-LT"/>
        </w:rPr>
        <w:t>famtosekundinei</w:t>
      </w:r>
      <w:proofErr w:type="spellEnd"/>
      <w:r w:rsidRPr="003E6CFA">
        <w:rPr>
          <w:rFonts w:ascii="Times New Roman" w:hAnsi="Times New Roman" w:cs="Times New Roman"/>
          <w:b/>
          <w:lang w:val="lt-LT" w:eastAsia="lt-LT"/>
        </w:rPr>
        <w:t xml:space="preserve"> lazerinio </w:t>
      </w:r>
      <w:proofErr w:type="spellStart"/>
      <w:r w:rsidRPr="003E6CFA">
        <w:rPr>
          <w:rFonts w:ascii="Times New Roman" w:hAnsi="Times New Roman" w:cs="Times New Roman"/>
          <w:b/>
          <w:lang w:val="lt-LT" w:eastAsia="lt-LT"/>
        </w:rPr>
        <w:t>mikroapdirbimo</w:t>
      </w:r>
      <w:proofErr w:type="spellEnd"/>
      <w:r w:rsidRPr="003E6CFA">
        <w:rPr>
          <w:rFonts w:ascii="Times New Roman" w:hAnsi="Times New Roman" w:cs="Times New Roman"/>
          <w:b/>
          <w:lang w:val="lt-LT" w:eastAsia="lt-LT"/>
        </w:rPr>
        <w:t xml:space="preserve"> sistemai</w:t>
      </w:r>
    </w:p>
    <w:p w14:paraId="611CDCF7" w14:textId="77777777" w:rsidR="00D30008" w:rsidRPr="009A797C" w:rsidRDefault="00D30008" w:rsidP="00D30008">
      <w:pPr>
        <w:jc w:val="center"/>
        <w:rPr>
          <w:rFonts w:ascii="Times New Roman" w:hAnsi="Times New Roman" w:cs="Times New Roman"/>
          <w:b/>
          <w:sz w:val="28"/>
          <w:szCs w:val="28"/>
          <w:lang w:val="lt-LT" w:eastAsia="lt-LT"/>
        </w:rPr>
      </w:pPr>
    </w:p>
    <w:p w14:paraId="19F33D0C" w14:textId="77777777" w:rsidR="001422D3" w:rsidRPr="009A797C" w:rsidRDefault="001422D3" w:rsidP="25929995">
      <w:pPr>
        <w:jc w:val="center"/>
        <w:rPr>
          <w:rFonts w:ascii="Times New Roman" w:hAnsi="Times New Roman" w:cs="Times New Roman"/>
          <w:b/>
          <w:bCs/>
          <w:color w:val="000000" w:themeColor="text1"/>
          <w:sz w:val="20"/>
          <w:szCs w:val="20"/>
          <w:lang w:val="lt-LT"/>
        </w:rPr>
      </w:pPr>
      <w:r w:rsidRPr="009A797C">
        <w:rPr>
          <w:rFonts w:ascii="Times New Roman" w:hAnsi="Times New Roman" w:cs="Times New Roman"/>
          <w:b/>
          <w:bCs/>
          <w:color w:val="000000" w:themeColor="text1"/>
          <w:sz w:val="20"/>
          <w:szCs w:val="20"/>
          <w:lang w:val="lt-LT"/>
        </w:rPr>
        <w:t>BENDRIEJI REIKALAVIMAI</w:t>
      </w:r>
    </w:p>
    <w:p w14:paraId="2379B919" w14:textId="77777777" w:rsidR="001422D3" w:rsidRPr="009A797C" w:rsidRDefault="001422D3" w:rsidP="25929995">
      <w:pPr>
        <w:rPr>
          <w:rFonts w:asciiTheme="majorBidi" w:hAnsiTheme="majorBidi" w:cstheme="majorBidi"/>
          <w:b/>
          <w:bCs/>
          <w:color w:val="000000" w:themeColor="text1"/>
          <w:lang w:val="lt-LT"/>
        </w:rPr>
      </w:pPr>
    </w:p>
    <w:p w14:paraId="0187B24B" w14:textId="40409FFE" w:rsidR="00551366" w:rsidRPr="003E6CFA" w:rsidRDefault="00576050" w:rsidP="25929995">
      <w:pPr>
        <w:tabs>
          <w:tab w:val="left" w:pos="426"/>
        </w:tabs>
        <w:ind w:firstLine="567"/>
        <w:jc w:val="both"/>
        <w:rPr>
          <w:rFonts w:ascii="Times New Roman" w:hAnsi="Times New Roman" w:cs="Times New Roman"/>
          <w:sz w:val="22"/>
          <w:szCs w:val="22"/>
          <w:lang w:val="lt-LT"/>
        </w:rPr>
      </w:pPr>
      <w:bookmarkStart w:id="0" w:name="_Hlk125995986"/>
      <w:r w:rsidRPr="003E6CFA">
        <w:rPr>
          <w:rFonts w:ascii="Times New Roman" w:hAnsi="Times New Roman" w:cs="Times New Roman"/>
          <w:sz w:val="22"/>
          <w:szCs w:val="22"/>
          <w:lang w:val="lt-LT"/>
        </w:rPr>
        <w:t>Kauno technologijos universitetas (toliau – KTU/Perkančioji organizacija/pirkėjas)</w:t>
      </w:r>
      <w:r w:rsidR="00551366" w:rsidRPr="003E6CFA">
        <w:rPr>
          <w:rFonts w:ascii="Times New Roman" w:hAnsi="Times New Roman" w:cs="Times New Roman"/>
          <w:sz w:val="22"/>
          <w:szCs w:val="22"/>
          <w:lang w:val="lt-LT"/>
        </w:rPr>
        <w:t xml:space="preserve"> įgyvendina projektą „</w:t>
      </w:r>
      <w:proofErr w:type="spellStart"/>
      <w:r w:rsidR="00937CB1">
        <w:rPr>
          <w:rFonts w:ascii="Times New Roman" w:hAnsi="Times New Roman" w:cs="Times New Roman"/>
          <w:sz w:val="22"/>
          <w:szCs w:val="22"/>
          <w:lang w:val="lt-LT"/>
        </w:rPr>
        <w:t>Optomechaninių</w:t>
      </w:r>
      <w:proofErr w:type="spellEnd"/>
      <w:r w:rsidR="00AE2331">
        <w:rPr>
          <w:rFonts w:ascii="Times New Roman" w:hAnsi="Times New Roman" w:cs="Times New Roman"/>
          <w:sz w:val="22"/>
          <w:szCs w:val="22"/>
          <w:lang w:val="lt-LT"/>
        </w:rPr>
        <w:t xml:space="preserve"> traktų rinkinys </w:t>
      </w:r>
      <w:proofErr w:type="spellStart"/>
      <w:r w:rsidR="00AE2331">
        <w:rPr>
          <w:rFonts w:ascii="Times New Roman" w:hAnsi="Times New Roman" w:cs="Times New Roman"/>
          <w:sz w:val="22"/>
          <w:szCs w:val="22"/>
          <w:lang w:val="lt-LT"/>
        </w:rPr>
        <w:t>famtosekundinei</w:t>
      </w:r>
      <w:proofErr w:type="spellEnd"/>
      <w:r w:rsidR="00AE2331">
        <w:rPr>
          <w:rFonts w:ascii="Times New Roman" w:hAnsi="Times New Roman" w:cs="Times New Roman"/>
          <w:sz w:val="22"/>
          <w:szCs w:val="22"/>
          <w:lang w:val="lt-LT"/>
        </w:rPr>
        <w:t xml:space="preserve"> lazerinio </w:t>
      </w:r>
      <w:proofErr w:type="spellStart"/>
      <w:r w:rsidR="00AE2331">
        <w:rPr>
          <w:rFonts w:ascii="Times New Roman" w:hAnsi="Times New Roman" w:cs="Times New Roman"/>
          <w:sz w:val="22"/>
          <w:szCs w:val="22"/>
          <w:lang w:val="lt-LT"/>
        </w:rPr>
        <w:t>mikroapdirbimo</w:t>
      </w:r>
      <w:proofErr w:type="spellEnd"/>
      <w:r w:rsidR="00AE2331">
        <w:rPr>
          <w:rFonts w:ascii="Times New Roman" w:hAnsi="Times New Roman" w:cs="Times New Roman"/>
          <w:sz w:val="22"/>
          <w:szCs w:val="22"/>
          <w:lang w:val="lt-LT"/>
        </w:rPr>
        <w:t xml:space="preserve"> sistemai</w:t>
      </w:r>
      <w:r w:rsidR="00551366" w:rsidRPr="003E6CFA">
        <w:rPr>
          <w:rFonts w:ascii="Times New Roman" w:hAnsi="Times New Roman" w:cs="Times New Roman"/>
          <w:sz w:val="22"/>
          <w:szCs w:val="22"/>
          <w:lang w:val="lt-LT"/>
        </w:rPr>
        <w:t xml:space="preserve">“ Nr. </w:t>
      </w:r>
      <w:r w:rsidR="00D30008" w:rsidRPr="003E6CFA">
        <w:rPr>
          <w:rFonts w:ascii="Times New Roman" w:hAnsi="Times New Roman" w:cs="Times New Roman"/>
          <w:sz w:val="22"/>
          <w:szCs w:val="22"/>
          <w:lang w:val="lt-LT"/>
        </w:rPr>
        <w:t>10-093-K</w:t>
      </w:r>
      <w:r w:rsidR="00AE2331">
        <w:rPr>
          <w:rFonts w:ascii="Times New Roman" w:hAnsi="Times New Roman" w:cs="Times New Roman"/>
          <w:sz w:val="22"/>
          <w:szCs w:val="22"/>
          <w:lang w:val="lt-LT"/>
        </w:rPr>
        <w:t>-0075</w:t>
      </w:r>
      <w:r w:rsidR="00551366" w:rsidRPr="003E6CFA">
        <w:rPr>
          <w:rFonts w:ascii="Times New Roman" w:hAnsi="Times New Roman" w:cs="Times New Roman"/>
          <w:sz w:val="22"/>
          <w:szCs w:val="22"/>
          <w:lang w:val="lt-LT"/>
        </w:rPr>
        <w:t>, finansuojamą 2021-2027 m. Europos sąjungos fondų, Ekonomikos gaivinimo ir atsparumo didinimo „Naujos kartos Lietuva“ priemonės ir Lietuvos Respublikos valstybės biudžeto lėšomis.</w:t>
      </w:r>
    </w:p>
    <w:p w14:paraId="3D503299" w14:textId="09641827" w:rsidR="00551366" w:rsidRPr="003E6CFA" w:rsidRDefault="00696EA0" w:rsidP="005533CF">
      <w:pPr>
        <w:tabs>
          <w:tab w:val="left" w:pos="426"/>
        </w:tabs>
        <w:ind w:firstLine="567"/>
        <w:jc w:val="both"/>
        <w:rPr>
          <w:rFonts w:ascii="Times New Roman" w:hAnsi="Times New Roman" w:cs="Times New Roman"/>
          <w:sz w:val="22"/>
          <w:szCs w:val="22"/>
          <w:lang w:val="lt-LT"/>
        </w:rPr>
      </w:pPr>
      <w:r w:rsidRPr="003E6CFA">
        <w:rPr>
          <w:rFonts w:ascii="Times New Roman" w:hAnsi="Times New Roman" w:cs="Times New Roman"/>
          <w:sz w:val="22"/>
          <w:szCs w:val="22"/>
          <w:lang w:val="lt-LT"/>
        </w:rPr>
        <w:t xml:space="preserve">Pirkimo objektas – </w:t>
      </w:r>
      <w:proofErr w:type="spellStart"/>
      <w:r w:rsidR="00EA2275">
        <w:rPr>
          <w:rFonts w:ascii="Times New Roman" w:hAnsi="Times New Roman" w:cs="Times New Roman"/>
          <w:sz w:val="22"/>
          <w:szCs w:val="22"/>
          <w:lang w:val="lt-LT"/>
        </w:rPr>
        <w:t>o</w:t>
      </w:r>
      <w:r w:rsidR="00F75FD6" w:rsidRPr="003E6CFA">
        <w:rPr>
          <w:rFonts w:ascii="Times New Roman" w:hAnsi="Times New Roman" w:cs="Times New Roman"/>
          <w:sz w:val="22"/>
          <w:szCs w:val="22"/>
          <w:lang w:val="lt-LT"/>
        </w:rPr>
        <w:t>ptomechaninių</w:t>
      </w:r>
      <w:proofErr w:type="spellEnd"/>
      <w:r w:rsidR="00F75FD6" w:rsidRPr="003E6CFA">
        <w:rPr>
          <w:rFonts w:ascii="Times New Roman" w:hAnsi="Times New Roman" w:cs="Times New Roman"/>
          <w:sz w:val="22"/>
          <w:szCs w:val="22"/>
          <w:lang w:val="lt-LT"/>
        </w:rPr>
        <w:t xml:space="preserve"> traktų rinkinys </w:t>
      </w:r>
      <w:proofErr w:type="spellStart"/>
      <w:r w:rsidR="00F75FD6" w:rsidRPr="003E6CFA">
        <w:rPr>
          <w:rFonts w:ascii="Times New Roman" w:hAnsi="Times New Roman" w:cs="Times New Roman"/>
          <w:sz w:val="22"/>
          <w:szCs w:val="22"/>
          <w:lang w:val="lt-LT"/>
        </w:rPr>
        <w:t>famtosekundinei</w:t>
      </w:r>
      <w:proofErr w:type="spellEnd"/>
      <w:r w:rsidR="00F75FD6" w:rsidRPr="003E6CFA">
        <w:rPr>
          <w:rFonts w:ascii="Times New Roman" w:hAnsi="Times New Roman" w:cs="Times New Roman"/>
          <w:sz w:val="22"/>
          <w:szCs w:val="22"/>
          <w:lang w:val="lt-LT"/>
        </w:rPr>
        <w:t xml:space="preserve"> lazerinio </w:t>
      </w:r>
      <w:proofErr w:type="spellStart"/>
      <w:r w:rsidR="00F75FD6" w:rsidRPr="003E6CFA">
        <w:rPr>
          <w:rFonts w:ascii="Times New Roman" w:hAnsi="Times New Roman" w:cs="Times New Roman"/>
          <w:sz w:val="22"/>
          <w:szCs w:val="22"/>
          <w:lang w:val="lt-LT"/>
        </w:rPr>
        <w:t>mikroapdirbimo</w:t>
      </w:r>
      <w:proofErr w:type="spellEnd"/>
      <w:r w:rsidR="00F75FD6" w:rsidRPr="003E6CFA">
        <w:rPr>
          <w:rFonts w:ascii="Times New Roman" w:hAnsi="Times New Roman" w:cs="Times New Roman"/>
          <w:sz w:val="22"/>
          <w:szCs w:val="22"/>
          <w:lang w:val="lt-LT"/>
        </w:rPr>
        <w:t xml:space="preserve"> sistema</w:t>
      </w:r>
      <w:r w:rsidR="00641B6B" w:rsidRPr="003E6CFA">
        <w:rPr>
          <w:rFonts w:ascii="Times New Roman" w:hAnsi="Times New Roman" w:cs="Times New Roman"/>
          <w:sz w:val="22"/>
          <w:szCs w:val="22"/>
          <w:lang w:val="lt-LT"/>
        </w:rPr>
        <w:t>i</w:t>
      </w:r>
      <w:r w:rsidR="00551366" w:rsidRPr="003E6CFA">
        <w:rPr>
          <w:rFonts w:ascii="Times New Roman" w:hAnsi="Times New Roman" w:cs="Times New Roman"/>
          <w:sz w:val="22"/>
          <w:szCs w:val="22"/>
          <w:lang w:val="lt-LT"/>
        </w:rPr>
        <w:t xml:space="preserve"> (toliau – Prekė).</w:t>
      </w:r>
    </w:p>
    <w:p w14:paraId="7CDC9266" w14:textId="57B562EA" w:rsidR="00BD3C26" w:rsidRPr="003E6CFA" w:rsidRDefault="00472E29" w:rsidP="00472E29">
      <w:pPr>
        <w:tabs>
          <w:tab w:val="left" w:pos="426"/>
        </w:tabs>
        <w:ind w:firstLine="567"/>
        <w:jc w:val="both"/>
        <w:rPr>
          <w:rFonts w:ascii="Times New Roman" w:hAnsi="Times New Roman" w:cs="Times New Roman"/>
          <w:color w:val="000000" w:themeColor="text1"/>
          <w:sz w:val="22"/>
          <w:szCs w:val="22"/>
          <w:lang w:val="lt-LT"/>
        </w:rPr>
      </w:pPr>
      <w:r w:rsidRPr="003E6CFA">
        <w:rPr>
          <w:rFonts w:ascii="Times New Roman" w:hAnsi="Times New Roman" w:cs="Times New Roman"/>
          <w:color w:val="000000" w:themeColor="text1"/>
          <w:sz w:val="22"/>
          <w:szCs w:val="22"/>
          <w:lang w:val="lt-LT"/>
        </w:rPr>
        <w:t xml:space="preserve">Pirkimo objekto pagrindinis kodas pagal Bendrą viešųjų pirkimų žodyną: </w:t>
      </w:r>
      <w:r w:rsidR="00F75FD6" w:rsidRPr="003E6CFA">
        <w:rPr>
          <w:rFonts w:ascii="Times New Roman" w:hAnsi="Times New Roman" w:cs="Times New Roman"/>
          <w:color w:val="000000" w:themeColor="text1"/>
          <w:sz w:val="22"/>
          <w:szCs w:val="22"/>
          <w:lang w:val="lt-LT"/>
        </w:rPr>
        <w:t>38636000-2</w:t>
      </w:r>
      <w:r w:rsidR="00BD3C26" w:rsidRPr="003E6CFA">
        <w:rPr>
          <w:rFonts w:ascii="Times New Roman" w:hAnsi="Times New Roman" w:cs="Times New Roman"/>
          <w:color w:val="000000" w:themeColor="text1"/>
          <w:sz w:val="22"/>
          <w:szCs w:val="22"/>
          <w:lang w:val="lt-LT"/>
        </w:rPr>
        <w:t xml:space="preserve"> - </w:t>
      </w:r>
      <w:r w:rsidR="00F75FD6" w:rsidRPr="003E6CFA">
        <w:rPr>
          <w:rFonts w:ascii="Times New Roman" w:hAnsi="Times New Roman" w:cs="Times New Roman"/>
          <w:color w:val="000000" w:themeColor="text1"/>
          <w:sz w:val="22"/>
          <w:szCs w:val="22"/>
          <w:lang w:val="lt-LT"/>
        </w:rPr>
        <w:t>Specialūs optiniai prietaisai</w:t>
      </w:r>
      <w:r w:rsidR="00903D74" w:rsidRPr="003E6CFA">
        <w:rPr>
          <w:rFonts w:ascii="Times New Roman" w:hAnsi="Times New Roman" w:cs="Times New Roman"/>
          <w:color w:val="000000" w:themeColor="text1"/>
          <w:sz w:val="22"/>
          <w:szCs w:val="22"/>
          <w:lang w:val="lt-LT"/>
        </w:rPr>
        <w:t>.</w:t>
      </w:r>
      <w:r w:rsidR="00BD3C26" w:rsidRPr="003E6CFA">
        <w:rPr>
          <w:rFonts w:ascii="Times New Roman" w:hAnsi="Times New Roman" w:cs="Times New Roman"/>
          <w:color w:val="000000" w:themeColor="text1"/>
          <w:sz w:val="22"/>
          <w:szCs w:val="22"/>
          <w:lang w:val="lt-LT"/>
        </w:rPr>
        <w:t xml:space="preserve"> </w:t>
      </w:r>
    </w:p>
    <w:p w14:paraId="6DC964AD" w14:textId="77777777" w:rsidR="003C2DEE" w:rsidRPr="003E6CFA" w:rsidRDefault="003C2DEE" w:rsidP="25929995">
      <w:pPr>
        <w:tabs>
          <w:tab w:val="left" w:pos="426"/>
        </w:tabs>
        <w:ind w:firstLine="567"/>
        <w:jc w:val="both"/>
        <w:rPr>
          <w:rFonts w:ascii="Times New Roman" w:hAnsi="Times New Roman" w:cs="Times New Roman"/>
          <w:color w:val="000000" w:themeColor="text1"/>
          <w:sz w:val="22"/>
          <w:szCs w:val="22"/>
          <w:lang w:val="lt-LT"/>
        </w:rPr>
      </w:pPr>
      <w:r w:rsidRPr="003E6CFA">
        <w:rPr>
          <w:rFonts w:ascii="Times New Roman" w:hAnsi="Times New Roman" w:cs="Times New Roman"/>
          <w:color w:val="000000" w:themeColor="text1"/>
          <w:sz w:val="22"/>
          <w:szCs w:val="22"/>
          <w:lang w:val="lt-LT"/>
        </w:rPr>
        <w:t>Pirkimo objektas į dalis neskaidomas.</w:t>
      </w:r>
    </w:p>
    <w:p w14:paraId="62282DCB" w14:textId="5CEEA4A8" w:rsidR="003C2DEE" w:rsidRPr="003E6CFA" w:rsidRDefault="003C2DEE" w:rsidP="25929995">
      <w:pPr>
        <w:tabs>
          <w:tab w:val="left" w:pos="426"/>
        </w:tabs>
        <w:ind w:firstLine="567"/>
        <w:jc w:val="both"/>
        <w:rPr>
          <w:rFonts w:ascii="Times New Roman" w:hAnsi="Times New Roman" w:cs="Times New Roman"/>
          <w:sz w:val="22"/>
          <w:szCs w:val="22"/>
          <w:lang w:val="lt-LT"/>
        </w:rPr>
      </w:pPr>
      <w:r w:rsidRPr="003E6CFA">
        <w:rPr>
          <w:rFonts w:ascii="Times New Roman" w:hAnsi="Times New Roman" w:cs="Times New Roman"/>
          <w:color w:val="000000" w:themeColor="text1"/>
          <w:sz w:val="22"/>
          <w:szCs w:val="22"/>
          <w:lang w:val="lt-LT"/>
        </w:rPr>
        <w:t xml:space="preserve">Pirkimo objekto neskaidymo į dalis pagrindas: </w:t>
      </w:r>
      <w:r w:rsidRPr="003E6CFA">
        <w:rPr>
          <w:rFonts w:ascii="Times New Roman" w:hAnsi="Times New Roman" w:cs="Times New Roman"/>
          <w:sz w:val="22"/>
          <w:szCs w:val="22"/>
          <w:lang w:val="lt-LT"/>
        </w:rPr>
        <w:t xml:space="preserve">perkama sistema turi būti vientisa, užtikrinant </w:t>
      </w:r>
      <w:r w:rsidR="007C3827" w:rsidRPr="003E6CFA">
        <w:rPr>
          <w:rFonts w:ascii="Times New Roman" w:hAnsi="Times New Roman" w:cs="Times New Roman"/>
          <w:sz w:val="22"/>
          <w:szCs w:val="22"/>
          <w:lang w:val="lt-LT"/>
        </w:rPr>
        <w:t>komponentų suderinamumą</w:t>
      </w:r>
      <w:r w:rsidR="00DE09BA" w:rsidRPr="003E6CFA">
        <w:rPr>
          <w:rFonts w:ascii="Times New Roman" w:hAnsi="Times New Roman" w:cs="Times New Roman"/>
          <w:sz w:val="22"/>
          <w:szCs w:val="22"/>
          <w:lang w:val="lt-LT"/>
        </w:rPr>
        <w:t xml:space="preserve"> ir integravimą į Pirkėjo turimą </w:t>
      </w:r>
      <w:proofErr w:type="spellStart"/>
      <w:r w:rsidR="00DE09BA" w:rsidRPr="003E6CFA">
        <w:rPr>
          <w:rFonts w:ascii="Times New Roman" w:hAnsi="Times New Roman" w:cs="Times New Roman"/>
          <w:sz w:val="22"/>
          <w:szCs w:val="22"/>
          <w:lang w:val="lt-LT"/>
        </w:rPr>
        <w:t>mikroapdi</w:t>
      </w:r>
      <w:r w:rsidR="00080B90" w:rsidRPr="003E6CFA">
        <w:rPr>
          <w:rFonts w:ascii="Times New Roman" w:hAnsi="Times New Roman" w:cs="Times New Roman"/>
          <w:sz w:val="22"/>
          <w:szCs w:val="22"/>
          <w:lang w:val="lt-LT"/>
        </w:rPr>
        <w:t>r</w:t>
      </w:r>
      <w:r w:rsidR="00DE09BA" w:rsidRPr="003E6CFA">
        <w:rPr>
          <w:rFonts w:ascii="Times New Roman" w:hAnsi="Times New Roman" w:cs="Times New Roman"/>
          <w:sz w:val="22"/>
          <w:szCs w:val="22"/>
          <w:lang w:val="lt-LT"/>
        </w:rPr>
        <w:t>bimo</w:t>
      </w:r>
      <w:proofErr w:type="spellEnd"/>
      <w:r w:rsidR="00DE09BA" w:rsidRPr="003E6CFA">
        <w:rPr>
          <w:rFonts w:ascii="Times New Roman" w:hAnsi="Times New Roman" w:cs="Times New Roman"/>
          <w:sz w:val="22"/>
          <w:szCs w:val="22"/>
          <w:lang w:val="lt-LT"/>
        </w:rPr>
        <w:t xml:space="preserve"> lazerinę sistemą</w:t>
      </w:r>
      <w:r w:rsidRPr="003E6CFA">
        <w:rPr>
          <w:rFonts w:ascii="Times New Roman" w:hAnsi="Times New Roman" w:cs="Times New Roman"/>
          <w:sz w:val="22"/>
          <w:szCs w:val="22"/>
          <w:lang w:val="lt-LT"/>
        </w:rPr>
        <w:t>. Pirkimo objektą skaidant į dalis būtų neįmanoma užtikrinti optimalaus sistemos funkcionalumo.</w:t>
      </w:r>
    </w:p>
    <w:p w14:paraId="6571DF0C" w14:textId="2D8B047C" w:rsidR="008055BA" w:rsidRPr="003E6CFA" w:rsidRDefault="008055BA" w:rsidP="008055BA">
      <w:pPr>
        <w:tabs>
          <w:tab w:val="left" w:pos="426"/>
        </w:tabs>
        <w:ind w:firstLine="567"/>
        <w:jc w:val="both"/>
        <w:rPr>
          <w:rFonts w:ascii="Times New Roman" w:hAnsi="Times New Roman" w:cs="Times New Roman"/>
          <w:color w:val="000000" w:themeColor="text1"/>
          <w:sz w:val="22"/>
          <w:szCs w:val="22"/>
          <w:lang w:val="lt-LT"/>
        </w:rPr>
      </w:pPr>
      <w:r w:rsidRPr="003E6CFA">
        <w:rPr>
          <w:rFonts w:ascii="Times New Roman" w:hAnsi="Times New Roman" w:cs="Times New Roman"/>
          <w:color w:val="000000" w:themeColor="text1"/>
          <w:sz w:val="22"/>
          <w:szCs w:val="22"/>
          <w:lang w:val="lt-LT"/>
        </w:rPr>
        <w:t xml:space="preserve">Maksimali pirkimui skirtų lėšų suma be PVM – </w:t>
      </w:r>
      <w:r w:rsidR="007326E9" w:rsidRPr="003E6CFA">
        <w:rPr>
          <w:rFonts w:ascii="Times New Roman" w:hAnsi="Times New Roman" w:cs="Times New Roman"/>
          <w:color w:val="000000" w:themeColor="text1"/>
          <w:sz w:val="22"/>
          <w:szCs w:val="22"/>
          <w:lang w:val="lt-LT"/>
        </w:rPr>
        <w:t>89</w:t>
      </w:r>
      <w:r w:rsidRPr="003E6CFA">
        <w:rPr>
          <w:rFonts w:ascii="Times New Roman" w:hAnsi="Times New Roman" w:cs="Times New Roman"/>
          <w:color w:val="000000" w:themeColor="text1"/>
          <w:sz w:val="22"/>
          <w:szCs w:val="22"/>
          <w:lang w:val="lt-LT"/>
        </w:rPr>
        <w:t xml:space="preserve"> </w:t>
      </w:r>
      <w:r w:rsidR="007326E9" w:rsidRPr="003E6CFA">
        <w:rPr>
          <w:rFonts w:ascii="Times New Roman" w:hAnsi="Times New Roman" w:cs="Times New Roman"/>
          <w:color w:val="000000" w:themeColor="text1"/>
          <w:sz w:val="22"/>
          <w:szCs w:val="22"/>
          <w:lang w:val="lt-LT"/>
        </w:rPr>
        <w:t>5</w:t>
      </w:r>
      <w:r w:rsidRPr="003E6CFA">
        <w:rPr>
          <w:rFonts w:ascii="Times New Roman" w:hAnsi="Times New Roman" w:cs="Times New Roman"/>
          <w:color w:val="000000" w:themeColor="text1"/>
          <w:sz w:val="22"/>
          <w:szCs w:val="22"/>
          <w:lang w:val="lt-LT"/>
        </w:rPr>
        <w:t>00,00 EUR (</w:t>
      </w:r>
      <w:r w:rsidR="007326E9" w:rsidRPr="003E6CFA">
        <w:rPr>
          <w:rFonts w:ascii="Times New Roman" w:hAnsi="Times New Roman" w:cs="Times New Roman"/>
          <w:color w:val="000000" w:themeColor="text1"/>
          <w:sz w:val="22"/>
          <w:szCs w:val="22"/>
          <w:lang w:val="lt-LT"/>
        </w:rPr>
        <w:t xml:space="preserve">aštuoniasdešimt devyni </w:t>
      </w:r>
      <w:r w:rsidRPr="003E6CFA">
        <w:rPr>
          <w:rFonts w:ascii="Times New Roman" w:hAnsi="Times New Roman" w:cs="Times New Roman"/>
          <w:color w:val="000000" w:themeColor="text1"/>
          <w:sz w:val="22"/>
          <w:szCs w:val="22"/>
          <w:lang w:val="lt-LT"/>
        </w:rPr>
        <w:t>tūkstanči</w:t>
      </w:r>
      <w:r w:rsidR="00FC20FD" w:rsidRPr="003E6CFA">
        <w:rPr>
          <w:rFonts w:ascii="Times New Roman" w:hAnsi="Times New Roman" w:cs="Times New Roman"/>
          <w:color w:val="000000" w:themeColor="text1"/>
          <w:sz w:val="22"/>
          <w:szCs w:val="22"/>
          <w:lang w:val="lt-LT"/>
        </w:rPr>
        <w:t>ai</w:t>
      </w:r>
      <w:r w:rsidR="007326E9" w:rsidRPr="003E6CFA">
        <w:rPr>
          <w:rFonts w:ascii="Times New Roman" w:hAnsi="Times New Roman" w:cs="Times New Roman"/>
          <w:color w:val="000000" w:themeColor="text1"/>
          <w:sz w:val="22"/>
          <w:szCs w:val="22"/>
          <w:lang w:val="lt-LT"/>
        </w:rPr>
        <w:t xml:space="preserve"> penki šimtai</w:t>
      </w:r>
      <w:r w:rsidRPr="003E6CFA">
        <w:rPr>
          <w:rFonts w:ascii="Times New Roman" w:hAnsi="Times New Roman" w:cs="Times New Roman"/>
          <w:color w:val="000000" w:themeColor="text1"/>
          <w:sz w:val="22"/>
          <w:szCs w:val="22"/>
          <w:lang w:val="lt-LT"/>
        </w:rPr>
        <w:t xml:space="preserve"> EUR, 00 ct. )</w:t>
      </w:r>
    </w:p>
    <w:p w14:paraId="3DABCE7B" w14:textId="0F82AC6E" w:rsidR="00472E29" w:rsidRPr="003E6CFA" w:rsidRDefault="00472E29" w:rsidP="00472E29">
      <w:pPr>
        <w:ind w:firstLine="720"/>
        <w:jc w:val="both"/>
        <w:rPr>
          <w:rFonts w:ascii="Times New Roman" w:hAnsi="Times New Roman" w:cs="Times New Roman"/>
          <w:color w:val="000000" w:themeColor="text1"/>
          <w:sz w:val="22"/>
          <w:szCs w:val="22"/>
          <w:lang w:val="lt-LT"/>
        </w:rPr>
      </w:pPr>
      <w:r w:rsidRPr="003E6CFA">
        <w:rPr>
          <w:rFonts w:ascii="Times New Roman" w:hAnsi="Times New Roman" w:cs="Times New Roman"/>
          <w:color w:val="000000" w:themeColor="text1"/>
          <w:sz w:val="22"/>
          <w:szCs w:val="22"/>
          <w:lang w:val="lt-LT"/>
        </w:rPr>
        <w:t>Šis prekių pirkimas apima:</w:t>
      </w:r>
    </w:p>
    <w:p w14:paraId="690A4E02" w14:textId="06E9D965" w:rsidR="000317B5" w:rsidRPr="003E6CFA" w:rsidRDefault="009B4A22" w:rsidP="000317B5">
      <w:pPr>
        <w:pStyle w:val="ListParagraph"/>
        <w:numPr>
          <w:ilvl w:val="0"/>
          <w:numId w:val="58"/>
        </w:numPr>
        <w:ind w:left="1134" w:hanging="425"/>
        <w:jc w:val="both"/>
        <w:rPr>
          <w:rFonts w:ascii="Times New Roman" w:hAnsi="Times New Roman" w:cs="Times New Roman"/>
          <w:color w:val="000000" w:themeColor="text1"/>
          <w:sz w:val="22"/>
          <w:szCs w:val="22"/>
          <w:lang w:val="lt-LT"/>
        </w:rPr>
      </w:pPr>
      <w:r w:rsidRPr="003E6CFA">
        <w:rPr>
          <w:rFonts w:ascii="Times New Roman" w:hAnsi="Times New Roman" w:cs="Times New Roman"/>
          <w:color w:val="000000" w:themeColor="text1"/>
          <w:sz w:val="22"/>
          <w:szCs w:val="22"/>
          <w:lang w:val="lt-LT"/>
        </w:rPr>
        <w:t>d</w:t>
      </w:r>
      <w:r w:rsidR="007978F0" w:rsidRPr="003E6CFA">
        <w:rPr>
          <w:rFonts w:ascii="Times New Roman" w:hAnsi="Times New Roman" w:cs="Times New Roman"/>
          <w:color w:val="000000" w:themeColor="text1"/>
          <w:sz w:val="22"/>
          <w:szCs w:val="22"/>
          <w:lang w:val="lt-LT"/>
        </w:rPr>
        <w:t xml:space="preserve">etalioje techninėje </w:t>
      </w:r>
      <w:r w:rsidRPr="003E6CFA">
        <w:rPr>
          <w:rFonts w:ascii="Times New Roman" w:hAnsi="Times New Roman" w:cs="Times New Roman"/>
          <w:color w:val="000000" w:themeColor="text1"/>
          <w:sz w:val="22"/>
          <w:szCs w:val="22"/>
          <w:lang w:val="lt-LT"/>
        </w:rPr>
        <w:t xml:space="preserve">specifikacijoje aprašytos įrangos įsigijimą; </w:t>
      </w:r>
    </w:p>
    <w:p w14:paraId="031D21D3" w14:textId="77777777" w:rsidR="00472E29" w:rsidRPr="003E6CFA" w:rsidRDefault="00472E29" w:rsidP="00472E29">
      <w:pPr>
        <w:pStyle w:val="ListParagraph"/>
        <w:numPr>
          <w:ilvl w:val="0"/>
          <w:numId w:val="33"/>
        </w:numPr>
        <w:ind w:left="1134" w:hanging="425"/>
        <w:jc w:val="both"/>
        <w:rPr>
          <w:rFonts w:ascii="Times New Roman" w:hAnsi="Times New Roman" w:cs="Times New Roman"/>
          <w:sz w:val="22"/>
          <w:szCs w:val="22"/>
          <w:lang w:val="lt-LT"/>
        </w:rPr>
      </w:pPr>
      <w:r w:rsidRPr="003E6CFA">
        <w:rPr>
          <w:rFonts w:ascii="Times New Roman" w:hAnsi="Times New Roman" w:cs="Times New Roman"/>
          <w:sz w:val="22"/>
          <w:szCs w:val="22"/>
          <w:lang w:val="lt-LT"/>
        </w:rPr>
        <w:t>įrangos pristatymą, sumontavimą, įdiegimą;</w:t>
      </w:r>
    </w:p>
    <w:p w14:paraId="0FA746AA" w14:textId="09816442" w:rsidR="00472E29" w:rsidRPr="003E6CFA" w:rsidRDefault="00472E29" w:rsidP="006F7107">
      <w:pPr>
        <w:pStyle w:val="ListParagraph"/>
        <w:numPr>
          <w:ilvl w:val="0"/>
          <w:numId w:val="33"/>
        </w:numPr>
        <w:spacing w:after="0"/>
        <w:ind w:left="1134" w:hanging="425"/>
        <w:jc w:val="both"/>
        <w:rPr>
          <w:rFonts w:ascii="Times New Roman" w:hAnsi="Times New Roman" w:cs="Times New Roman"/>
          <w:sz w:val="22"/>
          <w:szCs w:val="22"/>
          <w:lang w:val="lt-LT"/>
        </w:rPr>
      </w:pPr>
      <w:r w:rsidRPr="003E6CFA">
        <w:rPr>
          <w:rFonts w:ascii="Times New Roman" w:hAnsi="Times New Roman" w:cs="Times New Roman"/>
          <w:sz w:val="22"/>
          <w:szCs w:val="22"/>
          <w:lang w:val="lt-LT"/>
        </w:rPr>
        <w:t>įrangos išbandymą, jos veikimo ir valdymo funkcijų pademonstravimą</w:t>
      </w:r>
      <w:r w:rsidR="006F7107" w:rsidRPr="003E6CFA">
        <w:rPr>
          <w:rFonts w:ascii="Times New Roman" w:hAnsi="Times New Roman" w:cs="Times New Roman"/>
          <w:sz w:val="22"/>
          <w:szCs w:val="22"/>
          <w:lang w:val="lt-LT"/>
        </w:rPr>
        <w:t>.</w:t>
      </w:r>
    </w:p>
    <w:p w14:paraId="1F4EA547" w14:textId="739F649C" w:rsidR="00472E29" w:rsidRPr="003E6CFA" w:rsidRDefault="00696EA0" w:rsidP="005533CF">
      <w:pPr>
        <w:tabs>
          <w:tab w:val="left" w:pos="426"/>
        </w:tabs>
        <w:ind w:firstLine="567"/>
        <w:jc w:val="both"/>
        <w:rPr>
          <w:rFonts w:ascii="Times New Roman" w:hAnsi="Times New Roman" w:cs="Times New Roman"/>
          <w:color w:val="000000" w:themeColor="text1"/>
          <w:sz w:val="22"/>
          <w:szCs w:val="22"/>
          <w:lang w:val="lt-LT"/>
        </w:rPr>
      </w:pPr>
      <w:r w:rsidRPr="003E6CFA">
        <w:rPr>
          <w:rFonts w:ascii="Times New Roman" w:hAnsi="Times New Roman" w:cs="Times New Roman"/>
          <w:color w:val="000000" w:themeColor="text1"/>
          <w:sz w:val="22"/>
          <w:szCs w:val="22"/>
          <w:lang w:val="lt-LT"/>
        </w:rPr>
        <w:t xml:space="preserve">Į prekės kainą privalo būti įskaičiuotos visos nurodytos (pristatymo, sumontavimo, </w:t>
      </w:r>
      <w:r w:rsidR="00506D5A" w:rsidRPr="003E6CFA">
        <w:rPr>
          <w:rFonts w:ascii="Times New Roman" w:hAnsi="Times New Roman" w:cs="Times New Roman"/>
          <w:color w:val="000000" w:themeColor="text1"/>
          <w:sz w:val="22"/>
          <w:szCs w:val="22"/>
          <w:lang w:val="lt-LT"/>
        </w:rPr>
        <w:t>įdiegimo</w:t>
      </w:r>
      <w:r w:rsidRPr="003E6CFA">
        <w:rPr>
          <w:rFonts w:ascii="Times New Roman" w:hAnsi="Times New Roman" w:cs="Times New Roman"/>
          <w:color w:val="000000" w:themeColor="text1"/>
          <w:sz w:val="22"/>
          <w:szCs w:val="22"/>
          <w:lang w:val="lt-LT"/>
        </w:rPr>
        <w:t>, išbandymo, bei veikimo ir valdymo funkcijų pademonstravimo), ir kitos su prekės tiekimu susijusios išlaidos, taip pat visi reikalingi mokėti mokesčiai, jei tokių būtų.</w:t>
      </w:r>
    </w:p>
    <w:p w14:paraId="2D39A0A1" w14:textId="17F38D26" w:rsidR="00696EA0" w:rsidRPr="003E6CFA" w:rsidRDefault="00696EA0" w:rsidP="25929995">
      <w:pPr>
        <w:ind w:firstLine="720"/>
        <w:jc w:val="both"/>
        <w:rPr>
          <w:rFonts w:ascii="Times New Roman" w:hAnsi="Times New Roman" w:cs="Times New Roman"/>
          <w:bCs/>
          <w:sz w:val="22"/>
          <w:szCs w:val="22"/>
          <w:lang w:val="lt-LT"/>
        </w:rPr>
      </w:pPr>
      <w:r w:rsidRPr="003E6CFA">
        <w:rPr>
          <w:rFonts w:ascii="Times New Roman" w:hAnsi="Times New Roman" w:cs="Times New Roman"/>
          <w:sz w:val="22"/>
          <w:szCs w:val="22"/>
          <w:lang w:val="lt-LT"/>
        </w:rPr>
        <w:t xml:space="preserve">Prekės turi būti pristatytos </w:t>
      </w:r>
      <w:r w:rsidR="00924F20" w:rsidRPr="003E6CFA">
        <w:rPr>
          <w:rFonts w:ascii="Times New Roman" w:hAnsi="Times New Roman" w:cs="Times New Roman"/>
          <w:sz w:val="22"/>
          <w:szCs w:val="22"/>
          <w:lang w:val="lt-LT"/>
        </w:rPr>
        <w:t>T</w:t>
      </w:r>
      <w:r w:rsidRPr="003E6CFA">
        <w:rPr>
          <w:rFonts w:ascii="Times New Roman" w:hAnsi="Times New Roman" w:cs="Times New Roman"/>
          <w:sz w:val="22"/>
          <w:szCs w:val="22"/>
          <w:lang w:val="lt-LT"/>
        </w:rPr>
        <w:t xml:space="preserve">iekėjo transportu, sumontuotos bei instaliuotos Kauno technologijos universiteto </w:t>
      </w:r>
      <w:proofErr w:type="spellStart"/>
      <w:r w:rsidR="003C2DEE" w:rsidRPr="003E6CFA">
        <w:rPr>
          <w:rFonts w:ascii="Times New Roman" w:hAnsi="Times New Roman" w:cs="Times New Roman"/>
          <w:sz w:val="22"/>
          <w:szCs w:val="22"/>
          <w:lang w:val="lt-LT"/>
        </w:rPr>
        <w:t>SmartEcoTech</w:t>
      </w:r>
      <w:proofErr w:type="spellEnd"/>
      <w:r w:rsidR="003C2DEE" w:rsidRPr="003E6CFA">
        <w:rPr>
          <w:rFonts w:ascii="Times New Roman" w:hAnsi="Times New Roman" w:cs="Times New Roman"/>
          <w:sz w:val="22"/>
          <w:szCs w:val="22"/>
          <w:lang w:val="lt-LT"/>
        </w:rPr>
        <w:t xml:space="preserve"> kompetencijų centro</w:t>
      </w:r>
      <w:r w:rsidR="0096321A" w:rsidRPr="003E6CFA">
        <w:rPr>
          <w:rFonts w:ascii="Times New Roman" w:hAnsi="Times New Roman" w:cs="Times New Roman"/>
          <w:sz w:val="22"/>
          <w:szCs w:val="22"/>
          <w:lang w:val="lt-LT"/>
        </w:rPr>
        <w:t xml:space="preserve"> </w:t>
      </w:r>
      <w:r w:rsidRPr="003E6CFA">
        <w:rPr>
          <w:rFonts w:ascii="Times New Roman" w:hAnsi="Times New Roman" w:cs="Times New Roman"/>
          <w:sz w:val="22"/>
          <w:szCs w:val="22"/>
          <w:lang w:val="lt-LT"/>
        </w:rPr>
        <w:t xml:space="preserve">patalpose, </w:t>
      </w:r>
      <w:r w:rsidR="003C2DEE" w:rsidRPr="003E6CFA">
        <w:rPr>
          <w:rFonts w:ascii="Times New Roman" w:hAnsi="Times New Roman" w:cs="Times New Roman"/>
          <w:sz w:val="22"/>
          <w:szCs w:val="22"/>
          <w:lang w:val="lt-LT"/>
        </w:rPr>
        <w:t>Tunelio g. 60</w:t>
      </w:r>
      <w:r w:rsidRPr="003E6CFA">
        <w:rPr>
          <w:rFonts w:ascii="Times New Roman" w:hAnsi="Times New Roman" w:cs="Times New Roman"/>
          <w:sz w:val="22"/>
          <w:szCs w:val="22"/>
          <w:lang w:val="lt-LT"/>
        </w:rPr>
        <w:t>, Kaune</w:t>
      </w:r>
      <w:r w:rsidR="0096321A" w:rsidRPr="003E6CFA">
        <w:rPr>
          <w:rFonts w:ascii="Times New Roman" w:hAnsi="Times New Roman" w:cs="Times New Roman"/>
          <w:sz w:val="22"/>
          <w:szCs w:val="22"/>
          <w:lang w:val="lt-LT"/>
        </w:rPr>
        <w:t>.</w:t>
      </w:r>
      <w:r w:rsidRPr="003E6CFA">
        <w:rPr>
          <w:rFonts w:ascii="Times New Roman" w:hAnsi="Times New Roman" w:cs="Times New Roman"/>
          <w:bCs/>
          <w:sz w:val="22"/>
          <w:szCs w:val="22"/>
          <w:lang w:val="lt-LT"/>
        </w:rPr>
        <w:t xml:space="preserve"> </w:t>
      </w:r>
    </w:p>
    <w:p w14:paraId="29835A39" w14:textId="276486D5" w:rsidR="006B3FFB" w:rsidRPr="003E6CFA" w:rsidRDefault="00BC23EF" w:rsidP="25929995">
      <w:pPr>
        <w:ind w:firstLine="720"/>
        <w:jc w:val="both"/>
        <w:rPr>
          <w:rFonts w:ascii="Times New Roman" w:hAnsi="Times New Roman"/>
          <w:color w:val="000000"/>
          <w:sz w:val="22"/>
          <w:szCs w:val="22"/>
          <w:lang w:val="lt-LT"/>
        </w:rPr>
      </w:pPr>
      <w:r w:rsidRPr="003E6CFA">
        <w:rPr>
          <w:rFonts w:ascii="Times New Roman" w:hAnsi="Times New Roman"/>
          <w:color w:val="000000"/>
          <w:sz w:val="22"/>
          <w:szCs w:val="22"/>
          <w:lang w:val="lt-LT"/>
        </w:rPr>
        <w:t xml:space="preserve">Prekės </w:t>
      </w:r>
      <w:r w:rsidRPr="003E6CFA">
        <w:rPr>
          <w:rFonts w:ascii="Times New Roman" w:hAnsi="Times New Roman"/>
          <w:b/>
          <w:bCs/>
          <w:color w:val="000000"/>
          <w:sz w:val="22"/>
          <w:szCs w:val="22"/>
          <w:lang w:val="lt-LT"/>
        </w:rPr>
        <w:t>turi turėti CE ženklinimą</w:t>
      </w:r>
      <w:r w:rsidRPr="003E6CFA">
        <w:rPr>
          <w:rFonts w:ascii="Times New Roman" w:hAnsi="Times New Roman"/>
          <w:color w:val="000000"/>
          <w:sz w:val="22"/>
          <w:szCs w:val="22"/>
          <w:lang w:val="lt-LT"/>
        </w:rPr>
        <w:t xml:space="preserve"> ir </w:t>
      </w:r>
      <w:r w:rsidR="005935F2" w:rsidRPr="003E6CFA">
        <w:rPr>
          <w:rFonts w:ascii="Times New Roman" w:hAnsi="Times New Roman"/>
          <w:color w:val="000000"/>
          <w:sz w:val="22"/>
          <w:szCs w:val="22"/>
          <w:lang w:val="lt-LT"/>
        </w:rPr>
        <w:t xml:space="preserve">Tiekėjas </w:t>
      </w:r>
      <w:r w:rsidRPr="003E6CFA">
        <w:rPr>
          <w:rFonts w:ascii="Times New Roman" w:hAnsi="Times New Roman"/>
          <w:color w:val="000000"/>
          <w:sz w:val="22"/>
          <w:szCs w:val="22"/>
          <w:lang w:val="lt-LT"/>
        </w:rPr>
        <w:t xml:space="preserve">turi </w:t>
      </w:r>
      <w:r w:rsidR="007A2BCA" w:rsidRPr="003E6CFA">
        <w:rPr>
          <w:rFonts w:ascii="Times New Roman" w:hAnsi="Times New Roman"/>
          <w:color w:val="000000"/>
          <w:sz w:val="22"/>
          <w:szCs w:val="22"/>
          <w:lang w:val="lt-LT"/>
        </w:rPr>
        <w:t>p</w:t>
      </w:r>
      <w:r w:rsidRPr="003E6CFA">
        <w:rPr>
          <w:rFonts w:ascii="Times New Roman" w:hAnsi="Times New Roman"/>
          <w:color w:val="000000"/>
          <w:sz w:val="22"/>
          <w:szCs w:val="22"/>
          <w:lang w:val="lt-LT"/>
        </w:rPr>
        <w:t>ateikti tai įrodan</w:t>
      </w:r>
      <w:r w:rsidR="004A0251" w:rsidRPr="003E6CFA">
        <w:rPr>
          <w:rFonts w:ascii="Times New Roman" w:hAnsi="Times New Roman"/>
          <w:color w:val="000000"/>
          <w:sz w:val="22"/>
          <w:szCs w:val="22"/>
          <w:lang w:val="lt-LT"/>
        </w:rPr>
        <w:t>čius</w:t>
      </w:r>
      <w:r w:rsidRPr="003E6CFA">
        <w:rPr>
          <w:rFonts w:ascii="Times New Roman" w:hAnsi="Times New Roman"/>
          <w:color w:val="000000"/>
          <w:sz w:val="22"/>
          <w:szCs w:val="22"/>
          <w:lang w:val="lt-LT"/>
        </w:rPr>
        <w:t xml:space="preserve"> dokument</w:t>
      </w:r>
      <w:r w:rsidR="004A0251" w:rsidRPr="003E6CFA">
        <w:rPr>
          <w:rFonts w:ascii="Times New Roman" w:hAnsi="Times New Roman"/>
          <w:color w:val="000000"/>
          <w:sz w:val="22"/>
          <w:szCs w:val="22"/>
          <w:lang w:val="lt-LT"/>
        </w:rPr>
        <w:t>us</w:t>
      </w:r>
      <w:r w:rsidRPr="003E6CFA">
        <w:rPr>
          <w:rFonts w:ascii="Times New Roman" w:hAnsi="Times New Roman"/>
          <w:color w:val="000000"/>
          <w:sz w:val="22"/>
          <w:szCs w:val="22"/>
          <w:lang w:val="lt-LT"/>
        </w:rPr>
        <w:t xml:space="preserve"> </w:t>
      </w:r>
      <w:r w:rsidR="00E81C83" w:rsidRPr="003E6CFA">
        <w:rPr>
          <w:rFonts w:ascii="Times New Roman" w:hAnsi="Times New Roman"/>
          <w:color w:val="000000"/>
          <w:sz w:val="22"/>
          <w:szCs w:val="22"/>
          <w:lang w:val="lt-LT"/>
        </w:rPr>
        <w:t xml:space="preserve">prekės pristatymo metu </w:t>
      </w:r>
      <w:r w:rsidRPr="003E6CFA">
        <w:rPr>
          <w:rFonts w:ascii="Times New Roman" w:hAnsi="Times New Roman"/>
          <w:color w:val="000000"/>
          <w:sz w:val="22"/>
          <w:szCs w:val="22"/>
          <w:lang w:val="lt-LT"/>
        </w:rPr>
        <w:t>(notifikuotos įstaigos išduotas sertifikatas</w:t>
      </w:r>
      <w:r w:rsidR="00566F40" w:rsidRPr="003E6CFA">
        <w:rPr>
          <w:rFonts w:ascii="Times New Roman" w:hAnsi="Times New Roman"/>
          <w:color w:val="000000"/>
          <w:sz w:val="22"/>
          <w:szCs w:val="22"/>
          <w:lang w:val="lt-LT"/>
        </w:rPr>
        <w:t xml:space="preserve"> (arba lygiavertis)</w:t>
      </w:r>
      <w:r w:rsidRPr="003E6CFA">
        <w:rPr>
          <w:rFonts w:ascii="Times New Roman" w:hAnsi="Times New Roman"/>
          <w:color w:val="000000"/>
          <w:sz w:val="22"/>
          <w:szCs w:val="22"/>
          <w:lang w:val="lt-LT"/>
        </w:rPr>
        <w:t xml:space="preserve">). </w:t>
      </w:r>
    </w:p>
    <w:p w14:paraId="16D41B61" w14:textId="77777777" w:rsidR="00472E29" w:rsidRPr="003E6CFA" w:rsidRDefault="00472E29" w:rsidP="00472E29">
      <w:pPr>
        <w:ind w:firstLine="720"/>
        <w:jc w:val="both"/>
        <w:rPr>
          <w:rFonts w:ascii="Times New Roman" w:hAnsi="Times New Roman" w:cs="Times New Roman"/>
          <w:color w:val="000000" w:themeColor="text1"/>
          <w:sz w:val="22"/>
          <w:szCs w:val="22"/>
          <w:lang w:val="lt-LT"/>
        </w:rPr>
      </w:pPr>
      <w:r w:rsidRPr="003E6CFA">
        <w:rPr>
          <w:rFonts w:ascii="Times New Roman" w:hAnsi="Times New Roman" w:cs="Times New Roman"/>
          <w:color w:val="000000" w:themeColor="text1"/>
          <w:sz w:val="22"/>
          <w:szCs w:val="22"/>
          <w:lang w:val="lt-LT"/>
        </w:rPr>
        <w:t>Kartu su pristatyta įranga turi būti pateikiamos darbo ir / ar eksploatavimo ir / ar priežiūros naudojimosi vadovas (instrukcijos) lietuvių ir / ar anglų kalba.</w:t>
      </w:r>
    </w:p>
    <w:p w14:paraId="622B1860" w14:textId="19AAF15A" w:rsidR="00472E29" w:rsidRPr="003E6CFA" w:rsidRDefault="00472E29" w:rsidP="00472E29">
      <w:pPr>
        <w:ind w:firstLine="720"/>
        <w:jc w:val="both"/>
        <w:rPr>
          <w:rFonts w:ascii="Times New Roman" w:hAnsi="Times New Roman" w:cs="Times New Roman"/>
          <w:color w:val="000000" w:themeColor="text1"/>
          <w:sz w:val="22"/>
          <w:szCs w:val="22"/>
          <w:lang w:val="lt-LT"/>
        </w:rPr>
      </w:pPr>
      <w:r w:rsidRPr="003E6CFA">
        <w:rPr>
          <w:rFonts w:ascii="Times New Roman" w:hAnsi="Times New Roman" w:cs="Times New Roman"/>
          <w:color w:val="000000" w:themeColor="text1"/>
          <w:sz w:val="22"/>
          <w:szCs w:val="22"/>
          <w:lang w:val="lt-LT"/>
        </w:rPr>
        <w:t xml:space="preserve">Įsigyta įranga bus priimama iš </w:t>
      </w:r>
      <w:r w:rsidR="00DA1E43" w:rsidRPr="003E6CFA">
        <w:rPr>
          <w:rFonts w:ascii="Times New Roman" w:hAnsi="Times New Roman" w:cs="Times New Roman"/>
          <w:color w:val="000000" w:themeColor="text1"/>
          <w:sz w:val="22"/>
          <w:szCs w:val="22"/>
          <w:lang w:val="lt-LT"/>
        </w:rPr>
        <w:t>T</w:t>
      </w:r>
      <w:r w:rsidRPr="003E6CFA">
        <w:rPr>
          <w:rFonts w:ascii="Times New Roman" w:hAnsi="Times New Roman" w:cs="Times New Roman"/>
          <w:color w:val="000000" w:themeColor="text1"/>
          <w:sz w:val="22"/>
          <w:szCs w:val="22"/>
          <w:lang w:val="lt-LT"/>
        </w:rPr>
        <w:t>iekėjo tik tada, kai visa įsigyta įranga bus visiškai veikianti perkančiosios organizacijos patalpose, išbandyta, pademonstruotas įrangos veikimas ir valdymo funkcionavimas.</w:t>
      </w:r>
    </w:p>
    <w:p w14:paraId="2A53074C" w14:textId="4A6F6417" w:rsidR="00696EA0" w:rsidRPr="003E6CFA" w:rsidRDefault="00696EA0" w:rsidP="00696EA0">
      <w:pPr>
        <w:ind w:firstLine="720"/>
        <w:jc w:val="both"/>
        <w:rPr>
          <w:rFonts w:ascii="Times New Roman" w:hAnsi="Times New Roman" w:cs="Times New Roman"/>
          <w:sz w:val="22"/>
          <w:szCs w:val="22"/>
          <w:lang w:val="lt-LT"/>
        </w:rPr>
      </w:pPr>
      <w:r w:rsidRPr="003E6CFA">
        <w:rPr>
          <w:rFonts w:ascii="Times New Roman" w:hAnsi="Times New Roman" w:cs="Times New Roman"/>
          <w:bCs/>
          <w:sz w:val="22"/>
          <w:szCs w:val="22"/>
          <w:lang w:val="lt-LT"/>
        </w:rPr>
        <w:t xml:space="preserve">Sutartyje Tiekėjo numatytų įsipareigojimų atlikimo terminas – </w:t>
      </w:r>
      <w:r w:rsidR="00225FDF" w:rsidRPr="003E6CFA">
        <w:rPr>
          <w:rFonts w:ascii="Times New Roman" w:hAnsi="Times New Roman" w:cs="Times New Roman"/>
          <w:bCs/>
          <w:sz w:val="22"/>
          <w:szCs w:val="22"/>
          <w:lang w:val="lt-LT"/>
        </w:rPr>
        <w:t xml:space="preserve"> </w:t>
      </w:r>
      <w:r w:rsidR="00225FDF" w:rsidRPr="00EE22A2">
        <w:rPr>
          <w:rFonts w:ascii="Times New Roman" w:hAnsi="Times New Roman" w:cs="Times New Roman"/>
          <w:b/>
          <w:sz w:val="22"/>
          <w:szCs w:val="22"/>
          <w:lang w:val="lt-LT"/>
        </w:rPr>
        <w:t>2</w:t>
      </w:r>
      <w:r w:rsidR="00A12EBF" w:rsidRPr="003E6CFA">
        <w:rPr>
          <w:rFonts w:ascii="Times New Roman" w:hAnsi="Times New Roman" w:cs="Times New Roman"/>
          <w:b/>
          <w:sz w:val="22"/>
          <w:szCs w:val="22"/>
          <w:lang w:val="lt-LT"/>
        </w:rPr>
        <w:t xml:space="preserve"> mėnesiai nuo sutarties įsigaliojimo dienos</w:t>
      </w:r>
      <w:r w:rsidR="00B505E2" w:rsidRPr="003E6CFA">
        <w:rPr>
          <w:rFonts w:ascii="Times New Roman" w:hAnsi="Times New Roman" w:cs="Times New Roman"/>
          <w:b/>
          <w:sz w:val="22"/>
          <w:szCs w:val="22"/>
          <w:lang w:val="lt-LT"/>
        </w:rPr>
        <w:t>, bet ne</w:t>
      </w:r>
      <w:r w:rsidRPr="003E6CFA">
        <w:rPr>
          <w:rFonts w:ascii="Times New Roman" w:hAnsi="Times New Roman" w:cs="Times New Roman"/>
          <w:b/>
          <w:sz w:val="22"/>
          <w:szCs w:val="22"/>
          <w:lang w:val="lt-LT"/>
        </w:rPr>
        <w:t xml:space="preserve"> vėliau kaip</w:t>
      </w:r>
      <w:r w:rsidR="00465DFD" w:rsidRPr="003E6CFA">
        <w:rPr>
          <w:rFonts w:ascii="Times New Roman" w:hAnsi="Times New Roman" w:cs="Times New Roman"/>
          <w:b/>
          <w:sz w:val="22"/>
          <w:szCs w:val="22"/>
          <w:lang w:val="lt-LT"/>
        </w:rPr>
        <w:t xml:space="preserve"> iki 2026 m. gruodžio 1 d.</w:t>
      </w:r>
    </w:p>
    <w:p w14:paraId="649B0194" w14:textId="5F64E218" w:rsidR="00696EA0" w:rsidRPr="003E6CFA" w:rsidRDefault="00696EA0" w:rsidP="00696EA0">
      <w:pPr>
        <w:ind w:firstLine="720"/>
        <w:jc w:val="both"/>
        <w:rPr>
          <w:rFonts w:ascii="Times New Roman" w:hAnsi="Times New Roman" w:cs="Times New Roman"/>
          <w:b/>
          <w:bCs/>
          <w:color w:val="000000" w:themeColor="text1"/>
          <w:sz w:val="22"/>
          <w:szCs w:val="22"/>
          <w:lang w:val="lt-LT"/>
        </w:rPr>
      </w:pPr>
      <w:r w:rsidRPr="003E6CFA">
        <w:rPr>
          <w:rFonts w:ascii="Times New Roman" w:hAnsi="Times New Roman" w:cs="Times New Roman"/>
          <w:color w:val="000000" w:themeColor="text1"/>
          <w:sz w:val="22"/>
          <w:szCs w:val="22"/>
          <w:lang w:val="lt-LT"/>
        </w:rPr>
        <w:t xml:space="preserve">Visai įrangai ir ją sudarančioms atskiroms prekėms turi būti suteikiama </w:t>
      </w:r>
      <w:r w:rsidRPr="003E6CFA">
        <w:rPr>
          <w:rFonts w:ascii="Times New Roman" w:hAnsi="Times New Roman" w:cs="Times New Roman"/>
          <w:b/>
          <w:bCs/>
          <w:sz w:val="22"/>
          <w:szCs w:val="22"/>
          <w:lang w:val="lt-LT"/>
        </w:rPr>
        <w:t>ne trumpesnė nei</w:t>
      </w:r>
      <w:r w:rsidR="009B34ED" w:rsidRPr="003E6CFA">
        <w:rPr>
          <w:rFonts w:ascii="Times New Roman" w:hAnsi="Times New Roman" w:cs="Times New Roman"/>
          <w:b/>
          <w:bCs/>
          <w:sz w:val="22"/>
          <w:szCs w:val="22"/>
          <w:lang w:val="lt-LT"/>
        </w:rPr>
        <w:t xml:space="preserve"> </w:t>
      </w:r>
      <w:r w:rsidR="00DD35DC" w:rsidRPr="003E6CFA">
        <w:rPr>
          <w:rFonts w:ascii="Times New Roman" w:hAnsi="Times New Roman" w:cs="Times New Roman"/>
          <w:b/>
          <w:bCs/>
          <w:sz w:val="22"/>
          <w:szCs w:val="22"/>
          <w:lang w:val="lt-LT"/>
        </w:rPr>
        <w:t>12</w:t>
      </w:r>
      <w:r w:rsidRPr="003E6CFA">
        <w:rPr>
          <w:rFonts w:ascii="Times New Roman" w:hAnsi="Times New Roman" w:cs="Times New Roman"/>
          <w:b/>
          <w:bCs/>
          <w:sz w:val="22"/>
          <w:szCs w:val="22"/>
          <w:lang w:val="lt-LT"/>
        </w:rPr>
        <w:t xml:space="preserve"> mėnesių garantija.</w:t>
      </w:r>
      <w:r w:rsidRPr="003E6CFA">
        <w:rPr>
          <w:rFonts w:ascii="Times New Roman" w:hAnsi="Times New Roman" w:cs="Times New Roman"/>
          <w:sz w:val="22"/>
          <w:szCs w:val="22"/>
          <w:lang w:val="lt-LT"/>
        </w:rPr>
        <w:t xml:space="preserve"> Tiekėjas privalo su parduodamomis prekėmis perduoti Prekių garantiją patvirtinančius dokumentus. </w:t>
      </w:r>
      <w:r w:rsidRPr="003E6CFA">
        <w:rPr>
          <w:rFonts w:ascii="Times New Roman" w:hAnsi="Times New Roman" w:cs="Times New Roman"/>
          <w:color w:val="000000" w:themeColor="text1"/>
          <w:sz w:val="22"/>
          <w:szCs w:val="22"/>
          <w:lang w:val="lt-LT"/>
        </w:rPr>
        <w:t>Tiekėjas įrangos naudojimo vietoje turės užtikrinti parduotos įrangos garantinę priežiūrą ir garantinį remontą.</w:t>
      </w:r>
    </w:p>
    <w:p w14:paraId="2998674E" w14:textId="240C4AAB" w:rsidR="00696EA0" w:rsidRPr="003E6CFA" w:rsidRDefault="00696EA0" w:rsidP="00696EA0">
      <w:pPr>
        <w:ind w:firstLine="720"/>
        <w:jc w:val="both"/>
        <w:rPr>
          <w:rFonts w:ascii="Times New Roman" w:hAnsi="Times New Roman" w:cs="Times New Roman"/>
          <w:sz w:val="22"/>
          <w:szCs w:val="22"/>
          <w:lang w:val="lt-LT"/>
        </w:rPr>
      </w:pPr>
      <w:r w:rsidRPr="003E6CFA">
        <w:rPr>
          <w:rFonts w:ascii="Times New Roman" w:hAnsi="Times New Roman" w:cs="Times New Roman"/>
          <w:sz w:val="22"/>
          <w:szCs w:val="22"/>
          <w:lang w:val="lt-LT"/>
        </w:rPr>
        <w:t xml:space="preserve">Garantiniu laikotarpiu </w:t>
      </w:r>
      <w:r w:rsidR="00DA1E43" w:rsidRPr="003E6CFA">
        <w:rPr>
          <w:rFonts w:ascii="Times New Roman" w:hAnsi="Times New Roman" w:cs="Times New Roman"/>
          <w:sz w:val="22"/>
          <w:szCs w:val="22"/>
          <w:lang w:val="lt-LT"/>
        </w:rPr>
        <w:t>T</w:t>
      </w:r>
      <w:r w:rsidRPr="003E6CFA">
        <w:rPr>
          <w:rFonts w:ascii="Times New Roman" w:hAnsi="Times New Roman" w:cs="Times New Roman"/>
          <w:sz w:val="22"/>
          <w:szCs w:val="22"/>
          <w:lang w:val="lt-LT"/>
        </w:rPr>
        <w:t xml:space="preserve">iekėjas privalo </w:t>
      </w:r>
      <w:r w:rsidRPr="003E6CFA">
        <w:rPr>
          <w:rFonts w:ascii="Times New Roman" w:hAnsi="Times New Roman" w:cs="Times New Roman"/>
          <w:b/>
          <w:bCs/>
          <w:sz w:val="22"/>
          <w:szCs w:val="22"/>
          <w:lang w:val="lt-LT"/>
        </w:rPr>
        <w:t>ne ilgiau kaip per 10 darbo dienų</w:t>
      </w:r>
      <w:r w:rsidRPr="003E6CFA">
        <w:rPr>
          <w:rFonts w:ascii="Times New Roman" w:hAnsi="Times New Roman" w:cs="Times New Roman"/>
          <w:sz w:val="22"/>
          <w:szCs w:val="22"/>
          <w:lang w:val="lt-LT"/>
        </w:rPr>
        <w:t xml:space="preserve"> nuo pranešimo apie gedimą dienos pašalinti gedimą, o jei to neįmanoma atlikti vietoje, išsiųsti remontuoti </w:t>
      </w:r>
      <w:r w:rsidR="00DA1E43" w:rsidRPr="003E6CFA">
        <w:rPr>
          <w:rFonts w:ascii="Times New Roman" w:hAnsi="Times New Roman" w:cs="Times New Roman"/>
          <w:sz w:val="22"/>
          <w:szCs w:val="22"/>
          <w:lang w:val="lt-LT"/>
        </w:rPr>
        <w:t>T</w:t>
      </w:r>
      <w:r w:rsidRPr="003E6CFA">
        <w:rPr>
          <w:rFonts w:ascii="Times New Roman" w:hAnsi="Times New Roman" w:cs="Times New Roman"/>
          <w:sz w:val="22"/>
          <w:szCs w:val="22"/>
          <w:lang w:val="lt-LT"/>
        </w:rPr>
        <w:t>iekėjui ir pateikti Perkančiosios organizacijos atsakingam už sutarties vykdymą asmeniui išsiuntimo dokumentų kopiją.</w:t>
      </w:r>
    </w:p>
    <w:p w14:paraId="56BFDB53" w14:textId="3F87564C" w:rsidR="00696EA0" w:rsidRPr="003E6CFA" w:rsidRDefault="00696EA0" w:rsidP="00F66F34">
      <w:pPr>
        <w:ind w:firstLine="567"/>
        <w:jc w:val="both"/>
        <w:rPr>
          <w:rFonts w:ascii="Times New Roman" w:hAnsi="Times New Roman" w:cs="Times New Roman"/>
          <w:color w:val="000000" w:themeColor="text1"/>
          <w:sz w:val="22"/>
          <w:szCs w:val="22"/>
          <w:lang w:val="lt-LT"/>
        </w:rPr>
      </w:pPr>
      <w:r w:rsidRPr="003E6CFA">
        <w:rPr>
          <w:rFonts w:ascii="Times New Roman" w:hAnsi="Times New Roman" w:cs="Times New Roman"/>
          <w:color w:val="000000" w:themeColor="text1"/>
          <w:sz w:val="22"/>
          <w:szCs w:val="22"/>
          <w:lang w:val="lt-LT"/>
        </w:rPr>
        <w:t xml:space="preserve">Garantiniu laikotarpiu </w:t>
      </w:r>
      <w:r w:rsidR="00DA1E43" w:rsidRPr="003E6CFA">
        <w:rPr>
          <w:rFonts w:ascii="Times New Roman" w:hAnsi="Times New Roman" w:cs="Times New Roman"/>
          <w:color w:val="000000" w:themeColor="text1"/>
          <w:sz w:val="22"/>
          <w:szCs w:val="22"/>
          <w:lang w:val="lt-LT"/>
        </w:rPr>
        <w:t>T</w:t>
      </w:r>
      <w:r w:rsidRPr="003E6CFA">
        <w:rPr>
          <w:rFonts w:ascii="Times New Roman" w:hAnsi="Times New Roman" w:cs="Times New Roman"/>
          <w:color w:val="000000" w:themeColor="text1"/>
          <w:sz w:val="22"/>
          <w:szCs w:val="22"/>
          <w:lang w:val="lt-LT"/>
        </w:rPr>
        <w:t xml:space="preserve">iekėjas turi užtikrinti pirkėjui konsultacijų teikimą telefonu arba nuotoliniu būdu (el. paštu ar kitokiomis nuotolinio vaizdo ir (ar) garso ryšių priemonėmis  ir (ar) kitomis elektroninių ryšių technologijų priemonėmis) pagal poreikį. </w:t>
      </w:r>
    </w:p>
    <w:p w14:paraId="6B1B6614" w14:textId="77777777" w:rsidR="00777B3F" w:rsidRPr="003E6CFA" w:rsidRDefault="00777B3F" w:rsidP="00777B3F">
      <w:pPr>
        <w:ind w:firstLine="720"/>
        <w:jc w:val="both"/>
        <w:rPr>
          <w:rFonts w:ascii="Times New Roman" w:hAnsi="Times New Roman" w:cs="Times New Roman"/>
          <w:color w:val="000000" w:themeColor="text1"/>
          <w:sz w:val="22"/>
          <w:szCs w:val="22"/>
          <w:lang w:val="lt-LT"/>
        </w:rPr>
      </w:pPr>
      <w:r w:rsidRPr="003E6CFA">
        <w:rPr>
          <w:rFonts w:ascii="Times New Roman" w:hAnsi="Times New Roman" w:cs="Times New Roman"/>
          <w:b/>
          <w:bCs/>
          <w:sz w:val="22"/>
          <w:szCs w:val="22"/>
          <w:lang w:val="lt-LT"/>
        </w:rPr>
        <w:t>Kartu su Pasiūlymu Tiekėjas privalo pateikti</w:t>
      </w:r>
      <w:r w:rsidRPr="003E6CFA">
        <w:rPr>
          <w:rFonts w:ascii="Times New Roman" w:hAnsi="Times New Roman" w:cs="Times New Roman"/>
          <w:sz w:val="22"/>
          <w:szCs w:val="22"/>
          <w:lang w:val="lt-LT"/>
        </w:rPr>
        <w:t xml:space="preserve"> siūlomos įrangos techninių charakteristikų / parametrų reikšmes pagrindžiančius dokumentus ir/ar brošiūras ir/ar informacinius lapelius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w:t>
      </w:r>
      <w:r w:rsidRPr="003E6CFA">
        <w:rPr>
          <w:rFonts w:ascii="Times New Roman" w:hAnsi="Times New Roman" w:cs="Times New Roman"/>
          <w:color w:val="000000" w:themeColor="text1"/>
          <w:sz w:val="22"/>
          <w:szCs w:val="22"/>
          <w:lang w:val="lt-LT"/>
        </w:rPr>
        <w:t>versiją).</w:t>
      </w:r>
    </w:p>
    <w:p w14:paraId="3CBB9723" w14:textId="77777777" w:rsidR="00777B3F" w:rsidRPr="003E6CFA" w:rsidRDefault="00777B3F" w:rsidP="00F66F34">
      <w:pPr>
        <w:ind w:firstLine="567"/>
        <w:jc w:val="both"/>
        <w:rPr>
          <w:rFonts w:ascii="Times New Roman" w:hAnsi="Times New Roman" w:cs="Times New Roman"/>
          <w:color w:val="000000" w:themeColor="text1"/>
          <w:sz w:val="22"/>
          <w:szCs w:val="22"/>
          <w:lang w:val="lt-LT"/>
        </w:rPr>
      </w:pPr>
    </w:p>
    <w:p w14:paraId="7760A953" w14:textId="77777777" w:rsidR="0060760D" w:rsidRPr="003E6CFA" w:rsidRDefault="0060760D" w:rsidP="0060760D">
      <w:pPr>
        <w:ind w:firstLine="567"/>
        <w:jc w:val="both"/>
        <w:rPr>
          <w:rFonts w:ascii="Times New Roman" w:hAnsi="Times New Roman" w:cs="Times New Roman"/>
          <w:i/>
          <w:iCs/>
          <w:sz w:val="22"/>
          <w:szCs w:val="22"/>
        </w:rPr>
      </w:pPr>
      <w:proofErr w:type="spellStart"/>
      <w:r w:rsidRPr="003E6CFA">
        <w:rPr>
          <w:rFonts w:ascii="Times New Roman" w:hAnsi="Times New Roman" w:cs="Times New Roman"/>
          <w:i/>
          <w:iCs/>
          <w:color w:val="000000" w:themeColor="text1"/>
          <w:sz w:val="22"/>
          <w:szCs w:val="22"/>
        </w:rPr>
        <w:lastRenderedPageBreak/>
        <w:t>Jeigu</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techninėje</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specifikacijoje</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nurodomas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konkretus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modelis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ar</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tiekimo</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šaltinis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konkretus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procesas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būdingas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konkretaus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tiekėjo</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tiekiamoms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prekėms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ar</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teikiamoms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paslaugoms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ar</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prekių</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ženklas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patentas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tipai</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konkreti</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kilmė</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ar</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gamyba</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standartai</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dėl</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kurių</w:t>
      </w:r>
      <w:proofErr w:type="spellEnd"/>
      <w:r w:rsidRPr="003E6CFA">
        <w:rPr>
          <w:rFonts w:ascii="Times New Roman" w:hAnsi="Times New Roman" w:cs="Times New Roman"/>
          <w:i/>
          <w:iCs/>
          <w:color w:val="000000" w:themeColor="text1"/>
          <w:sz w:val="22"/>
          <w:szCs w:val="22"/>
        </w:rPr>
        <w:t xml:space="preserve"> tam </w:t>
      </w:r>
      <w:proofErr w:type="spellStart"/>
      <w:r w:rsidRPr="003E6CFA">
        <w:rPr>
          <w:rFonts w:ascii="Times New Roman" w:hAnsi="Times New Roman" w:cs="Times New Roman"/>
          <w:i/>
          <w:iCs/>
          <w:color w:val="000000" w:themeColor="text1"/>
          <w:sz w:val="22"/>
          <w:szCs w:val="22"/>
        </w:rPr>
        <w:t>tikriems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subjektams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ar</w:t>
      </w:r>
      <w:proofErr w:type="spellEnd"/>
      <w:r w:rsidRPr="003E6CFA">
        <w:rPr>
          <w:rFonts w:ascii="Times New Roman" w:hAnsi="Times New Roman" w:cs="Times New Roman"/>
          <w:i/>
          <w:iCs/>
          <w:color w:val="000000" w:themeColor="text1"/>
          <w:sz w:val="22"/>
          <w:szCs w:val="22"/>
        </w:rPr>
        <w:t xml:space="preserve"> tam </w:t>
      </w:r>
      <w:proofErr w:type="spellStart"/>
      <w:r w:rsidRPr="003E6CFA">
        <w:rPr>
          <w:rFonts w:ascii="Times New Roman" w:hAnsi="Times New Roman" w:cs="Times New Roman"/>
          <w:i/>
          <w:iCs/>
          <w:color w:val="000000" w:themeColor="text1"/>
          <w:sz w:val="22"/>
          <w:szCs w:val="22"/>
        </w:rPr>
        <w:t>tikriems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produktams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būtų</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sudarytos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palankesnės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sąlygos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arba</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jie</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būtų</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atmesti</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gali</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būti</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pateikiamas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lygiavertis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objektas</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nurodytajam</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Pateikti</w:t>
      </w:r>
      <w:proofErr w:type="spellEnd"/>
      <w:r w:rsidRPr="003E6CFA">
        <w:rPr>
          <w:rFonts w:ascii="Times New Roman" w:hAnsi="Times New Roman" w:cs="Times New Roman"/>
          <w:i/>
          <w:iCs/>
          <w:color w:val="000000" w:themeColor="text1"/>
          <w:sz w:val="22"/>
          <w:szCs w:val="22"/>
        </w:rPr>
        <w:t xml:space="preserve"> </w:t>
      </w:r>
      <w:proofErr w:type="spellStart"/>
      <w:r w:rsidRPr="003E6CFA">
        <w:rPr>
          <w:rFonts w:ascii="Times New Roman" w:hAnsi="Times New Roman" w:cs="Times New Roman"/>
          <w:i/>
          <w:iCs/>
          <w:color w:val="000000" w:themeColor="text1"/>
          <w:sz w:val="22"/>
          <w:szCs w:val="22"/>
        </w:rPr>
        <w:t>minimal</w:t>
      </w:r>
      <w:r w:rsidRPr="003E6CFA">
        <w:rPr>
          <w:rFonts w:ascii="Times New Roman" w:hAnsi="Times New Roman" w:cs="Times New Roman"/>
          <w:i/>
          <w:iCs/>
          <w:sz w:val="22"/>
          <w:szCs w:val="22"/>
        </w:rPr>
        <w:t>ūs</w:t>
      </w:r>
      <w:proofErr w:type="spellEnd"/>
      <w:r w:rsidRPr="003E6CFA">
        <w:rPr>
          <w:rFonts w:ascii="Times New Roman" w:hAnsi="Times New Roman" w:cs="Times New Roman"/>
          <w:i/>
          <w:iCs/>
          <w:sz w:val="22"/>
          <w:szCs w:val="22"/>
        </w:rPr>
        <w:t xml:space="preserve"> </w:t>
      </w:r>
      <w:proofErr w:type="spellStart"/>
      <w:r w:rsidRPr="003E6CFA">
        <w:rPr>
          <w:rFonts w:ascii="Times New Roman" w:hAnsi="Times New Roman" w:cs="Times New Roman"/>
          <w:i/>
          <w:iCs/>
          <w:sz w:val="22"/>
          <w:szCs w:val="22"/>
        </w:rPr>
        <w:t>reikalavimai</w:t>
      </w:r>
      <w:proofErr w:type="spellEnd"/>
      <w:r w:rsidRPr="003E6CFA">
        <w:rPr>
          <w:rFonts w:ascii="Times New Roman" w:hAnsi="Times New Roman" w:cs="Times New Roman"/>
          <w:i/>
          <w:iCs/>
          <w:sz w:val="22"/>
          <w:szCs w:val="22"/>
        </w:rPr>
        <w:t xml:space="preserve">. </w:t>
      </w:r>
      <w:proofErr w:type="spellStart"/>
      <w:r w:rsidRPr="003E6CFA">
        <w:rPr>
          <w:rFonts w:ascii="Times New Roman" w:hAnsi="Times New Roman" w:cs="Times New Roman"/>
          <w:i/>
          <w:iCs/>
          <w:sz w:val="22"/>
          <w:szCs w:val="22"/>
        </w:rPr>
        <w:t>Tiekėjai</w:t>
      </w:r>
      <w:proofErr w:type="spellEnd"/>
      <w:r w:rsidRPr="003E6CFA">
        <w:rPr>
          <w:rFonts w:ascii="Times New Roman" w:hAnsi="Times New Roman" w:cs="Times New Roman"/>
          <w:i/>
          <w:iCs/>
          <w:sz w:val="22"/>
          <w:szCs w:val="22"/>
        </w:rPr>
        <w:t xml:space="preserve"> </w:t>
      </w:r>
      <w:proofErr w:type="spellStart"/>
      <w:r w:rsidRPr="003E6CFA">
        <w:rPr>
          <w:rFonts w:ascii="Times New Roman" w:hAnsi="Times New Roman" w:cs="Times New Roman"/>
          <w:i/>
          <w:iCs/>
          <w:sz w:val="22"/>
          <w:szCs w:val="22"/>
        </w:rPr>
        <w:t>gali</w:t>
      </w:r>
      <w:proofErr w:type="spellEnd"/>
      <w:r w:rsidRPr="003E6CFA">
        <w:rPr>
          <w:rFonts w:ascii="Times New Roman" w:hAnsi="Times New Roman" w:cs="Times New Roman"/>
          <w:i/>
          <w:iCs/>
          <w:sz w:val="22"/>
          <w:szCs w:val="22"/>
        </w:rPr>
        <w:t xml:space="preserve"> </w:t>
      </w:r>
      <w:proofErr w:type="spellStart"/>
      <w:r w:rsidRPr="003E6CFA">
        <w:rPr>
          <w:rFonts w:ascii="Times New Roman" w:hAnsi="Times New Roman" w:cs="Times New Roman"/>
          <w:i/>
          <w:iCs/>
          <w:sz w:val="22"/>
          <w:szCs w:val="22"/>
        </w:rPr>
        <w:t>siūlyti</w:t>
      </w:r>
      <w:proofErr w:type="spellEnd"/>
      <w:r w:rsidRPr="003E6CFA">
        <w:rPr>
          <w:rFonts w:ascii="Times New Roman" w:hAnsi="Times New Roman" w:cs="Times New Roman"/>
          <w:i/>
          <w:iCs/>
          <w:sz w:val="22"/>
          <w:szCs w:val="22"/>
        </w:rPr>
        <w:t xml:space="preserve"> </w:t>
      </w:r>
      <w:proofErr w:type="spellStart"/>
      <w:r w:rsidRPr="003E6CFA">
        <w:rPr>
          <w:rFonts w:ascii="Times New Roman" w:hAnsi="Times New Roman" w:cs="Times New Roman"/>
          <w:i/>
          <w:iCs/>
          <w:sz w:val="22"/>
          <w:szCs w:val="22"/>
        </w:rPr>
        <w:t>geresnių</w:t>
      </w:r>
      <w:proofErr w:type="spellEnd"/>
      <w:r w:rsidRPr="003E6CFA">
        <w:rPr>
          <w:rFonts w:ascii="Times New Roman" w:hAnsi="Times New Roman" w:cs="Times New Roman"/>
          <w:i/>
          <w:iCs/>
          <w:sz w:val="22"/>
          <w:szCs w:val="22"/>
        </w:rPr>
        <w:t xml:space="preserve"> </w:t>
      </w:r>
      <w:proofErr w:type="spellStart"/>
      <w:r w:rsidRPr="003E6CFA">
        <w:rPr>
          <w:rFonts w:ascii="Times New Roman" w:hAnsi="Times New Roman" w:cs="Times New Roman"/>
          <w:i/>
          <w:iCs/>
          <w:sz w:val="22"/>
          <w:szCs w:val="22"/>
        </w:rPr>
        <w:t>charakteristikų</w:t>
      </w:r>
      <w:proofErr w:type="spellEnd"/>
      <w:r w:rsidRPr="003E6CFA">
        <w:rPr>
          <w:rFonts w:ascii="Times New Roman" w:hAnsi="Times New Roman" w:cs="Times New Roman"/>
          <w:i/>
          <w:iCs/>
          <w:sz w:val="22"/>
          <w:szCs w:val="22"/>
        </w:rPr>
        <w:t xml:space="preserve"> </w:t>
      </w:r>
      <w:proofErr w:type="spellStart"/>
      <w:r w:rsidRPr="003E6CFA">
        <w:rPr>
          <w:rFonts w:ascii="Times New Roman" w:hAnsi="Times New Roman" w:cs="Times New Roman"/>
          <w:i/>
          <w:iCs/>
          <w:sz w:val="22"/>
          <w:szCs w:val="22"/>
        </w:rPr>
        <w:t>pirkimo</w:t>
      </w:r>
      <w:proofErr w:type="spellEnd"/>
      <w:r w:rsidRPr="003E6CFA">
        <w:rPr>
          <w:rFonts w:ascii="Times New Roman" w:hAnsi="Times New Roman" w:cs="Times New Roman"/>
          <w:i/>
          <w:iCs/>
          <w:sz w:val="22"/>
          <w:szCs w:val="22"/>
        </w:rPr>
        <w:t xml:space="preserve"> </w:t>
      </w:r>
      <w:proofErr w:type="spellStart"/>
      <w:r w:rsidRPr="003E6CFA">
        <w:rPr>
          <w:rFonts w:ascii="Times New Roman" w:hAnsi="Times New Roman" w:cs="Times New Roman"/>
          <w:i/>
          <w:iCs/>
          <w:sz w:val="22"/>
          <w:szCs w:val="22"/>
        </w:rPr>
        <w:t>objektą</w:t>
      </w:r>
      <w:proofErr w:type="spellEnd"/>
      <w:r w:rsidRPr="003E6CFA">
        <w:rPr>
          <w:rFonts w:ascii="Times New Roman" w:hAnsi="Times New Roman" w:cs="Times New Roman"/>
          <w:i/>
          <w:iCs/>
          <w:sz w:val="22"/>
          <w:szCs w:val="22"/>
        </w:rPr>
        <w:t>.</w:t>
      </w:r>
    </w:p>
    <w:p w14:paraId="4656DF4D" w14:textId="77777777" w:rsidR="008A4839" w:rsidRPr="003E6CFA" w:rsidRDefault="008A4839" w:rsidP="006A04D3">
      <w:pPr>
        <w:pStyle w:val="ListParagraph"/>
        <w:ind w:left="0" w:firstLine="567"/>
        <w:jc w:val="both"/>
        <w:rPr>
          <w:rFonts w:ascii="Times New Roman" w:hAnsi="Times New Roman" w:cs="Times New Roman"/>
          <w:b/>
          <w:bCs/>
          <w:color w:val="000000" w:themeColor="text1"/>
          <w:sz w:val="22"/>
          <w:szCs w:val="22"/>
          <w:lang w:val="lt-LT" w:eastAsia="lt-LT"/>
        </w:rPr>
      </w:pPr>
      <w:r w:rsidRPr="003E6CFA">
        <w:rPr>
          <w:rFonts w:ascii="Times New Roman" w:eastAsiaTheme="minorHAnsi" w:hAnsi="Times New Roman"/>
          <w:i/>
          <w:iCs/>
          <w:sz w:val="22"/>
          <w:szCs w:val="22"/>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3E6CFA">
        <w:rPr>
          <w:rFonts w:ascii="Times New Roman" w:hAnsi="Times New Roman" w:cs="Times New Roman"/>
          <w:bCs/>
          <w:i/>
          <w:sz w:val="22"/>
          <w:szCs w:val="22"/>
          <w:lang w:val="lt-LT"/>
        </w:rPr>
        <w:t>reiškia, kad pirkėjas priima ir kitus dalyvių lygiaverčių prekių įrodymus.</w:t>
      </w:r>
      <w:r w:rsidRPr="003E6CFA">
        <w:rPr>
          <w:rFonts w:ascii="Times New Roman" w:hAnsi="Times New Roman" w:cs="Times New Roman"/>
          <w:i/>
          <w:iCs/>
          <w:sz w:val="22"/>
          <w:szCs w:val="22"/>
          <w:lang w:val="lt-LT"/>
        </w:rPr>
        <w:t xml:space="preserve"> Lygiavertiškumo įrodymas yra tiekėjo pareiga.</w:t>
      </w:r>
    </w:p>
    <w:p w14:paraId="10EA84FF" w14:textId="77777777" w:rsidR="008A4839" w:rsidRPr="00F91668" w:rsidRDefault="008A4839" w:rsidP="0060760D">
      <w:pPr>
        <w:ind w:firstLine="567"/>
        <w:jc w:val="both"/>
        <w:rPr>
          <w:rFonts w:ascii="Times New Roman" w:hAnsi="Times New Roman" w:cs="Times New Roman"/>
          <w:color w:val="000000" w:themeColor="text1"/>
        </w:rPr>
      </w:pPr>
    </w:p>
    <w:p w14:paraId="213945B7" w14:textId="77777777" w:rsidR="0060760D" w:rsidRPr="009A797C" w:rsidRDefault="0060760D" w:rsidP="00F66F34">
      <w:pPr>
        <w:ind w:firstLine="567"/>
        <w:jc w:val="both"/>
        <w:rPr>
          <w:rFonts w:ascii="Times New Roman" w:hAnsi="Times New Roman" w:cs="Times New Roman"/>
          <w:color w:val="000000" w:themeColor="text1"/>
          <w:lang w:val="lt-LT"/>
        </w:rPr>
      </w:pPr>
    </w:p>
    <w:bookmarkEnd w:id="0"/>
    <w:p w14:paraId="5B3C91ED" w14:textId="729F4F5F" w:rsidR="001422D3" w:rsidRPr="005D3CA2" w:rsidRDefault="001422D3" w:rsidP="25929995">
      <w:pPr>
        <w:jc w:val="center"/>
        <w:rPr>
          <w:rFonts w:ascii="Times New Roman" w:hAnsi="Times New Roman" w:cs="Times New Roman"/>
          <w:b/>
          <w:bCs/>
          <w:color w:val="000000" w:themeColor="text1"/>
          <w:sz w:val="22"/>
          <w:szCs w:val="22"/>
          <w:lang w:val="lt-LT"/>
        </w:rPr>
      </w:pPr>
      <w:r w:rsidRPr="005D3CA2">
        <w:rPr>
          <w:rFonts w:ascii="Times New Roman" w:hAnsi="Times New Roman" w:cs="Times New Roman"/>
          <w:b/>
          <w:bCs/>
          <w:color w:val="000000" w:themeColor="text1"/>
          <w:sz w:val="22"/>
          <w:szCs w:val="22"/>
          <w:lang w:val="lt-LT"/>
        </w:rPr>
        <w:t>DETALI TECHNINĖ SPECIFIKACIJ</w:t>
      </w:r>
      <w:r w:rsidR="00F343C1" w:rsidRPr="005D3CA2">
        <w:rPr>
          <w:rFonts w:ascii="Times New Roman" w:hAnsi="Times New Roman" w:cs="Times New Roman"/>
          <w:b/>
          <w:bCs/>
          <w:color w:val="000000" w:themeColor="text1"/>
          <w:sz w:val="22"/>
          <w:szCs w:val="22"/>
          <w:lang w:val="lt-LT"/>
        </w:rPr>
        <w:t>A</w:t>
      </w:r>
    </w:p>
    <w:p w14:paraId="340E5522" w14:textId="77777777" w:rsidR="00E04A95" w:rsidRPr="005D3CA2" w:rsidRDefault="00E04A95" w:rsidP="25929995">
      <w:pPr>
        <w:rPr>
          <w:rFonts w:ascii="Times New Roman" w:hAnsi="Times New Roman" w:cs="Times New Roman"/>
          <w:b/>
          <w:bCs/>
          <w:color w:val="000000" w:themeColor="text1"/>
          <w:sz w:val="22"/>
          <w:szCs w:val="22"/>
          <w:lang w:val="lt-LT"/>
        </w:rPr>
      </w:pPr>
    </w:p>
    <w:tbl>
      <w:tblPr>
        <w:tblW w:w="5000" w:type="pct"/>
        <w:jc w:val="center"/>
        <w:tblLook w:val="04A0" w:firstRow="1" w:lastRow="0" w:firstColumn="1" w:lastColumn="0" w:noHBand="0" w:noVBand="1"/>
      </w:tblPr>
      <w:tblGrid>
        <w:gridCol w:w="620"/>
        <w:gridCol w:w="1810"/>
        <w:gridCol w:w="3378"/>
        <w:gridCol w:w="3820"/>
      </w:tblGrid>
      <w:tr w:rsidR="00E80E13" w:rsidRPr="005D3CA2" w14:paraId="18913BDC"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vAlign w:val="center"/>
            <w:hideMark/>
          </w:tcPr>
          <w:p w14:paraId="6857CD4F" w14:textId="77777777" w:rsidR="00684728" w:rsidRDefault="00E80E13" w:rsidP="00781039">
            <w:pPr>
              <w:jc w:val="cente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 xml:space="preserve">Eil. </w:t>
            </w:r>
          </w:p>
          <w:p w14:paraId="2E15EF5B" w14:textId="344579A0" w:rsidR="00E80E13" w:rsidRPr="005D3CA2" w:rsidRDefault="00E80E13" w:rsidP="00781039">
            <w:pPr>
              <w:jc w:val="cente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Nr.</w:t>
            </w:r>
          </w:p>
        </w:tc>
        <w:tc>
          <w:tcPr>
            <w:tcW w:w="940" w:type="pct"/>
            <w:tcBorders>
              <w:top w:val="single" w:sz="4" w:space="0" w:color="auto"/>
              <w:left w:val="nil"/>
              <w:bottom w:val="single" w:sz="4" w:space="0" w:color="auto"/>
              <w:right w:val="single" w:sz="4" w:space="0" w:color="auto"/>
            </w:tcBorders>
            <w:vAlign w:val="center"/>
            <w:hideMark/>
          </w:tcPr>
          <w:p w14:paraId="1A8C4B1B" w14:textId="77777777" w:rsidR="00E80E13" w:rsidRPr="005D3CA2" w:rsidRDefault="00E80E13" w:rsidP="00781039">
            <w:pPr>
              <w:jc w:val="cente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Techninės specifikacijos savybė</w:t>
            </w:r>
          </w:p>
        </w:tc>
        <w:tc>
          <w:tcPr>
            <w:tcW w:w="1754" w:type="pct"/>
            <w:tcBorders>
              <w:top w:val="single" w:sz="4" w:space="0" w:color="auto"/>
              <w:left w:val="nil"/>
              <w:bottom w:val="single" w:sz="4" w:space="0" w:color="auto"/>
              <w:right w:val="single" w:sz="4" w:space="0" w:color="auto"/>
            </w:tcBorders>
            <w:vAlign w:val="center"/>
            <w:hideMark/>
          </w:tcPr>
          <w:p w14:paraId="132A0482" w14:textId="77777777" w:rsidR="00E80E13" w:rsidRPr="005D3CA2" w:rsidRDefault="00E80E13" w:rsidP="00781039">
            <w:pPr>
              <w:jc w:val="cente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Minimalūs reikalavimai</w:t>
            </w:r>
          </w:p>
        </w:tc>
        <w:tc>
          <w:tcPr>
            <w:tcW w:w="1984" w:type="pct"/>
            <w:tcBorders>
              <w:top w:val="single" w:sz="4" w:space="0" w:color="auto"/>
              <w:left w:val="nil"/>
              <w:bottom w:val="single" w:sz="4" w:space="0" w:color="auto"/>
              <w:right w:val="single" w:sz="4" w:space="0" w:color="auto"/>
            </w:tcBorders>
            <w:vAlign w:val="center"/>
          </w:tcPr>
          <w:p w14:paraId="589D45BF" w14:textId="77777777" w:rsidR="00C93B67" w:rsidRDefault="00C93B67" w:rsidP="00C93B67">
            <w:pPr>
              <w:jc w:val="center"/>
              <w:rPr>
                <w:rFonts w:ascii="Times New Roman" w:hAnsi="Times New Roman" w:cs="Times New Roman"/>
                <w:b/>
                <w:bCs/>
                <w:sz w:val="22"/>
                <w:szCs w:val="22"/>
                <w:lang w:val="lt-LT"/>
              </w:rPr>
            </w:pPr>
            <w:r w:rsidRPr="005D3CA2">
              <w:rPr>
                <w:rFonts w:ascii="Times New Roman" w:hAnsi="Times New Roman" w:cs="Times New Roman"/>
                <w:b/>
                <w:bCs/>
                <w:sz w:val="22"/>
                <w:szCs w:val="22"/>
                <w:lang w:val="lt-LT"/>
              </w:rPr>
              <w:t>Siūlomų prekių konkretūs techniniai parametrai; tiksli nuoroda kuriame prisegtame dokumente ir jo puslapyje yra pateikta informacija apie prekę;</w:t>
            </w:r>
          </w:p>
          <w:p w14:paraId="31CD1AEB" w14:textId="77777777" w:rsidR="00AB3EC4" w:rsidRPr="005D3CA2" w:rsidRDefault="00AB3EC4" w:rsidP="00C93B67">
            <w:pPr>
              <w:jc w:val="center"/>
              <w:rPr>
                <w:rFonts w:ascii="Times New Roman" w:hAnsi="Times New Roman" w:cs="Times New Roman"/>
                <w:b/>
                <w:bCs/>
                <w:sz w:val="22"/>
                <w:szCs w:val="22"/>
                <w:lang w:val="lt-LT"/>
              </w:rPr>
            </w:pPr>
          </w:p>
          <w:p w14:paraId="2489958B" w14:textId="77777777" w:rsidR="00C93B67" w:rsidRPr="005D3CA2" w:rsidRDefault="00C93B67" w:rsidP="00C93B67">
            <w:pPr>
              <w:jc w:val="center"/>
              <w:rPr>
                <w:rFonts w:ascii="Times New Roman" w:hAnsi="Times New Roman" w:cs="Times New Roman"/>
                <w:b/>
                <w:bCs/>
                <w:sz w:val="22"/>
                <w:szCs w:val="22"/>
                <w:lang w:val="lt-LT"/>
              </w:rPr>
            </w:pPr>
            <w:r w:rsidRPr="005D3CA2">
              <w:rPr>
                <w:rFonts w:ascii="Times New Roman" w:hAnsi="Times New Roman" w:cs="Times New Roman"/>
                <w:b/>
                <w:bCs/>
                <w:sz w:val="22"/>
                <w:szCs w:val="22"/>
                <w:lang w:val="lt-LT"/>
              </w:rPr>
              <w:t>Gamintojas ir modelis</w:t>
            </w:r>
          </w:p>
          <w:p w14:paraId="5FAD5BE7" w14:textId="2C964864" w:rsidR="00C93B67" w:rsidRPr="005D3CA2" w:rsidRDefault="00C93B67" w:rsidP="00C93B67">
            <w:pPr>
              <w:rPr>
                <w:rFonts w:ascii="Times New Roman" w:eastAsia="Calibri" w:hAnsi="Times New Roman" w:cs="Times New Roman"/>
                <w:b/>
                <w:bCs/>
                <w:sz w:val="22"/>
                <w:szCs w:val="22"/>
                <w:lang w:val="lt-LT"/>
              </w:rPr>
            </w:pPr>
          </w:p>
          <w:p w14:paraId="48D46E1D" w14:textId="07AAC040" w:rsidR="00E80E13" w:rsidRPr="00684728" w:rsidRDefault="008B0947" w:rsidP="008B0947">
            <w:pPr>
              <w:jc w:val="center"/>
              <w:rPr>
                <w:rFonts w:ascii="Times New Roman" w:hAnsi="Times New Roman" w:cs="Times New Roman"/>
                <w:b/>
                <w:i/>
                <w:iCs/>
                <w:sz w:val="22"/>
                <w:szCs w:val="22"/>
                <w:lang w:val="lt-LT" w:eastAsia="lt-LT"/>
              </w:rPr>
            </w:pPr>
            <w:r w:rsidRPr="00684728">
              <w:rPr>
                <w:rFonts w:ascii="Times New Roman" w:eastAsia="Calibri" w:hAnsi="Times New Roman" w:cs="Times New Roman"/>
                <w:b/>
                <w:bCs/>
                <w:i/>
                <w:iCs/>
                <w:color w:val="EE0000"/>
                <w:sz w:val="22"/>
                <w:szCs w:val="22"/>
                <w:lang w:val="lt-LT" w:eastAsia="lt-LT"/>
              </w:rPr>
              <w:t>(Pildo tiekėjas)</w:t>
            </w:r>
          </w:p>
        </w:tc>
      </w:tr>
      <w:tr w:rsidR="00CC22B1" w:rsidRPr="005D3CA2" w14:paraId="0E80C98F"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16B21AED" w14:textId="77777777" w:rsidR="00CC22B1" w:rsidRPr="005D3CA2" w:rsidRDefault="00CC22B1" w:rsidP="00CC22B1">
            <w:pP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1.</w:t>
            </w:r>
          </w:p>
        </w:tc>
        <w:tc>
          <w:tcPr>
            <w:tcW w:w="940" w:type="pct"/>
            <w:tcBorders>
              <w:top w:val="single" w:sz="4" w:space="0" w:color="auto"/>
              <w:left w:val="nil"/>
              <w:bottom w:val="single" w:sz="4" w:space="0" w:color="auto"/>
              <w:right w:val="single" w:sz="4" w:space="0" w:color="auto"/>
            </w:tcBorders>
          </w:tcPr>
          <w:p w14:paraId="49BFABD2" w14:textId="77777777" w:rsidR="00CC22B1" w:rsidRPr="005D3CA2" w:rsidRDefault="00CC22B1" w:rsidP="00CC22B1">
            <w:pP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Komplektacija</w:t>
            </w:r>
          </w:p>
        </w:tc>
        <w:tc>
          <w:tcPr>
            <w:tcW w:w="1754" w:type="pct"/>
            <w:tcBorders>
              <w:top w:val="single" w:sz="4" w:space="0" w:color="auto"/>
              <w:left w:val="nil"/>
              <w:bottom w:val="single" w:sz="4" w:space="0" w:color="auto"/>
              <w:right w:val="single" w:sz="4" w:space="0" w:color="auto"/>
            </w:tcBorders>
          </w:tcPr>
          <w:p w14:paraId="7C5EEC7C" w14:textId="4A2F9B78" w:rsidR="00A779D3" w:rsidRPr="005D3CA2" w:rsidRDefault="006A7F44" w:rsidP="0064670D">
            <w:pPr>
              <w:pStyle w:val="ListParagraph"/>
              <w:numPr>
                <w:ilvl w:val="0"/>
                <w:numId w:val="38"/>
              </w:numPr>
              <w:ind w:left="289" w:hanging="283"/>
              <w:jc w:val="both"/>
              <w:rPr>
                <w:rFonts w:ascii="Times New Roman" w:hAnsi="Times New Roman" w:cs="Times New Roman"/>
                <w:sz w:val="22"/>
                <w:szCs w:val="22"/>
                <w:lang w:val="lt-LT"/>
              </w:rPr>
            </w:pPr>
            <w:proofErr w:type="spellStart"/>
            <w:r w:rsidRPr="005D3CA2">
              <w:rPr>
                <w:rFonts w:ascii="Times New Roman" w:hAnsi="Times New Roman" w:cs="Times New Roman"/>
                <w:sz w:val="22"/>
                <w:szCs w:val="22"/>
                <w:lang w:val="lt-LT"/>
              </w:rPr>
              <w:t>Optomechaninių</w:t>
            </w:r>
            <w:proofErr w:type="spellEnd"/>
            <w:r w:rsidRPr="005D3CA2">
              <w:rPr>
                <w:rFonts w:ascii="Times New Roman" w:hAnsi="Times New Roman" w:cs="Times New Roman"/>
                <w:sz w:val="22"/>
                <w:szCs w:val="22"/>
                <w:lang w:val="lt-LT"/>
              </w:rPr>
              <w:t xml:space="preserve"> traktų rinkinys </w:t>
            </w:r>
            <w:proofErr w:type="spellStart"/>
            <w:r w:rsidRPr="005D3CA2">
              <w:rPr>
                <w:rFonts w:ascii="Times New Roman" w:hAnsi="Times New Roman" w:cs="Times New Roman"/>
                <w:sz w:val="22"/>
                <w:szCs w:val="22"/>
                <w:lang w:val="lt-LT"/>
              </w:rPr>
              <w:t>f</w:t>
            </w:r>
            <w:r w:rsidR="007A1643" w:rsidRPr="005D3CA2">
              <w:rPr>
                <w:rFonts w:ascii="Times New Roman" w:hAnsi="Times New Roman" w:cs="Times New Roman"/>
                <w:sz w:val="22"/>
                <w:szCs w:val="22"/>
                <w:lang w:val="lt-LT"/>
              </w:rPr>
              <w:t>e</w:t>
            </w:r>
            <w:r w:rsidRPr="005D3CA2">
              <w:rPr>
                <w:rFonts w:ascii="Times New Roman" w:hAnsi="Times New Roman" w:cs="Times New Roman"/>
                <w:sz w:val="22"/>
                <w:szCs w:val="22"/>
                <w:lang w:val="lt-LT"/>
              </w:rPr>
              <w:t>mtosekundinei</w:t>
            </w:r>
            <w:proofErr w:type="spellEnd"/>
            <w:r w:rsidRPr="005D3CA2">
              <w:rPr>
                <w:rFonts w:ascii="Times New Roman" w:hAnsi="Times New Roman" w:cs="Times New Roman"/>
                <w:sz w:val="22"/>
                <w:szCs w:val="22"/>
                <w:lang w:val="lt-LT"/>
              </w:rPr>
              <w:t xml:space="preserve"> lazerinio </w:t>
            </w:r>
            <w:proofErr w:type="spellStart"/>
            <w:r w:rsidRPr="005D3CA2">
              <w:rPr>
                <w:rFonts w:ascii="Times New Roman" w:hAnsi="Times New Roman" w:cs="Times New Roman"/>
                <w:sz w:val="22"/>
                <w:szCs w:val="22"/>
                <w:lang w:val="lt-LT"/>
              </w:rPr>
              <w:t>mikroapdirbimo</w:t>
            </w:r>
            <w:proofErr w:type="spellEnd"/>
            <w:r w:rsidRPr="005D3CA2">
              <w:rPr>
                <w:rFonts w:ascii="Times New Roman" w:hAnsi="Times New Roman" w:cs="Times New Roman"/>
                <w:sz w:val="22"/>
                <w:szCs w:val="22"/>
                <w:lang w:val="lt-LT"/>
              </w:rPr>
              <w:t xml:space="preserve"> sistemai</w:t>
            </w:r>
            <w:r w:rsidR="008A64F8" w:rsidRPr="005D3CA2">
              <w:rPr>
                <w:rFonts w:ascii="Times New Roman" w:hAnsi="Times New Roman" w:cs="Times New Roman"/>
                <w:sz w:val="22"/>
                <w:szCs w:val="22"/>
                <w:lang w:val="lt-LT"/>
              </w:rPr>
              <w:t xml:space="preserve"> turi būt</w:t>
            </w:r>
            <w:r w:rsidR="002B1BB9" w:rsidRPr="005D3CA2">
              <w:rPr>
                <w:rFonts w:ascii="Times New Roman" w:hAnsi="Times New Roman" w:cs="Times New Roman"/>
                <w:sz w:val="22"/>
                <w:szCs w:val="22"/>
                <w:lang w:val="lt-LT"/>
              </w:rPr>
              <w:t>i</w:t>
            </w:r>
            <w:r w:rsidR="008A64F8" w:rsidRPr="005D3CA2">
              <w:rPr>
                <w:rFonts w:ascii="Times New Roman" w:hAnsi="Times New Roman" w:cs="Times New Roman"/>
                <w:sz w:val="22"/>
                <w:szCs w:val="22"/>
                <w:lang w:val="lt-LT"/>
              </w:rPr>
              <w:t xml:space="preserve"> sudarytas iš šių komponentų:</w:t>
            </w:r>
          </w:p>
          <w:p w14:paraId="072C3045" w14:textId="222CFB7B" w:rsidR="00D52DC2" w:rsidRPr="005D3CA2" w:rsidRDefault="0085071C" w:rsidP="0064670D">
            <w:pPr>
              <w:pStyle w:val="ListParagraph"/>
              <w:numPr>
                <w:ilvl w:val="1"/>
                <w:numId w:val="43"/>
              </w:numPr>
              <w:tabs>
                <w:tab w:val="left" w:pos="289"/>
              </w:tabs>
              <w:ind w:left="289" w:hanging="283"/>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Preciziniai </w:t>
            </w:r>
            <w:r w:rsidR="007C0184" w:rsidRPr="005D3CA2">
              <w:rPr>
                <w:rFonts w:ascii="Times New Roman" w:hAnsi="Times New Roman" w:cs="Times New Roman"/>
                <w:sz w:val="22"/>
                <w:szCs w:val="22"/>
                <w:lang w:val="lt-LT"/>
              </w:rPr>
              <w:t xml:space="preserve">motorizuoti </w:t>
            </w:r>
            <w:r w:rsidRPr="005D3CA2">
              <w:rPr>
                <w:rFonts w:ascii="Times New Roman" w:hAnsi="Times New Roman" w:cs="Times New Roman"/>
                <w:sz w:val="22"/>
                <w:szCs w:val="22"/>
                <w:lang w:val="lt-LT"/>
              </w:rPr>
              <w:t xml:space="preserve">XY </w:t>
            </w:r>
            <w:proofErr w:type="spellStart"/>
            <w:r w:rsidR="005740AB" w:rsidRPr="005D3CA2">
              <w:rPr>
                <w:rFonts w:ascii="Times New Roman" w:hAnsi="Times New Roman" w:cs="Times New Roman"/>
                <w:sz w:val="22"/>
                <w:szCs w:val="22"/>
                <w:lang w:val="lt-LT"/>
              </w:rPr>
              <w:t>transliatoriai</w:t>
            </w:r>
            <w:proofErr w:type="spellEnd"/>
            <w:r w:rsidR="0064670D">
              <w:rPr>
                <w:rFonts w:ascii="Times New Roman" w:hAnsi="Times New Roman" w:cs="Times New Roman"/>
                <w:sz w:val="22"/>
                <w:szCs w:val="22"/>
                <w:lang w:val="lt-LT"/>
              </w:rPr>
              <w:t>;</w:t>
            </w:r>
          </w:p>
          <w:p w14:paraId="2BB64592" w14:textId="32B851AF" w:rsidR="0085071C" w:rsidRPr="005D3CA2" w:rsidRDefault="000B5451" w:rsidP="0064670D">
            <w:pPr>
              <w:pStyle w:val="ListParagraph"/>
              <w:numPr>
                <w:ilvl w:val="1"/>
                <w:numId w:val="43"/>
              </w:numPr>
              <w:tabs>
                <w:tab w:val="left" w:pos="289"/>
              </w:tabs>
              <w:ind w:left="289" w:hanging="283"/>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Mašininė rega</w:t>
            </w:r>
            <w:r w:rsidR="00FF0603" w:rsidRPr="005D3CA2">
              <w:rPr>
                <w:rFonts w:ascii="Times New Roman" w:hAnsi="Times New Roman" w:cs="Times New Roman"/>
                <w:sz w:val="22"/>
                <w:szCs w:val="22"/>
                <w:lang w:val="lt-LT"/>
              </w:rPr>
              <w:t xml:space="preserve"> (sutampa su pluošto ašimi)</w:t>
            </w:r>
            <w:r w:rsidR="0064670D">
              <w:rPr>
                <w:rFonts w:ascii="Times New Roman" w:hAnsi="Times New Roman" w:cs="Times New Roman"/>
                <w:sz w:val="22"/>
                <w:szCs w:val="22"/>
                <w:lang w:val="lt-LT"/>
              </w:rPr>
              <w:t>;</w:t>
            </w:r>
          </w:p>
          <w:p w14:paraId="150D7BB3" w14:textId="642282A9" w:rsidR="000B5451" w:rsidRPr="005D3CA2" w:rsidRDefault="000B5451" w:rsidP="0064670D">
            <w:pPr>
              <w:pStyle w:val="ListParagraph"/>
              <w:numPr>
                <w:ilvl w:val="1"/>
                <w:numId w:val="43"/>
              </w:numPr>
              <w:tabs>
                <w:tab w:val="left" w:pos="289"/>
              </w:tabs>
              <w:ind w:left="289" w:hanging="283"/>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Mikroskopo o</w:t>
            </w:r>
            <w:r w:rsidR="0041185A" w:rsidRPr="005D3CA2">
              <w:rPr>
                <w:rFonts w:ascii="Times New Roman" w:hAnsi="Times New Roman" w:cs="Times New Roman"/>
                <w:sz w:val="22"/>
                <w:szCs w:val="22"/>
                <w:lang w:val="lt-LT"/>
              </w:rPr>
              <w:t>bje</w:t>
            </w:r>
            <w:r w:rsidR="004C2550" w:rsidRPr="005D3CA2">
              <w:rPr>
                <w:rFonts w:ascii="Times New Roman" w:hAnsi="Times New Roman" w:cs="Times New Roman"/>
                <w:sz w:val="22"/>
                <w:szCs w:val="22"/>
                <w:lang w:val="lt-LT"/>
              </w:rPr>
              <w:t>k</w:t>
            </w:r>
            <w:r w:rsidR="0041185A" w:rsidRPr="005D3CA2">
              <w:rPr>
                <w:rFonts w:ascii="Times New Roman" w:hAnsi="Times New Roman" w:cs="Times New Roman"/>
                <w:sz w:val="22"/>
                <w:szCs w:val="22"/>
                <w:lang w:val="lt-LT"/>
              </w:rPr>
              <w:t>tyvai</w:t>
            </w:r>
            <w:r w:rsidR="0064670D">
              <w:rPr>
                <w:rFonts w:ascii="Times New Roman" w:hAnsi="Times New Roman" w:cs="Times New Roman"/>
                <w:sz w:val="22"/>
                <w:szCs w:val="22"/>
                <w:lang w:val="lt-LT"/>
              </w:rPr>
              <w:t>;</w:t>
            </w:r>
          </w:p>
          <w:p w14:paraId="59978439" w14:textId="1AFB704D" w:rsidR="004C2550" w:rsidRPr="005D3CA2" w:rsidRDefault="00757026" w:rsidP="0064670D">
            <w:pPr>
              <w:pStyle w:val="ListParagraph"/>
              <w:numPr>
                <w:ilvl w:val="1"/>
                <w:numId w:val="43"/>
              </w:numPr>
              <w:tabs>
                <w:tab w:val="left" w:pos="289"/>
              </w:tabs>
              <w:ind w:left="289" w:hanging="283"/>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f-</w:t>
            </w:r>
            <w:proofErr w:type="spellStart"/>
            <w:r w:rsidR="003E3200" w:rsidRPr="005D3CA2">
              <w:rPr>
                <w:rFonts w:ascii="Times New Roman" w:hAnsi="Times New Roman" w:cs="Times New Roman"/>
                <w:sz w:val="22"/>
                <w:szCs w:val="22"/>
                <w:lang w:val="lt-LT"/>
              </w:rPr>
              <w:t>T</w:t>
            </w:r>
            <w:r w:rsidRPr="005D3CA2">
              <w:rPr>
                <w:rFonts w:ascii="Times New Roman" w:hAnsi="Times New Roman" w:cs="Times New Roman"/>
                <w:sz w:val="22"/>
                <w:szCs w:val="22"/>
                <w:lang w:val="lt-LT"/>
              </w:rPr>
              <w:t>heta</w:t>
            </w:r>
            <w:proofErr w:type="spellEnd"/>
            <w:r w:rsidRPr="005D3CA2">
              <w:rPr>
                <w:rFonts w:ascii="Times New Roman" w:hAnsi="Times New Roman" w:cs="Times New Roman"/>
                <w:sz w:val="22"/>
                <w:szCs w:val="22"/>
                <w:lang w:val="lt-LT"/>
              </w:rPr>
              <w:t xml:space="preserve"> lęšis (1H)</w:t>
            </w:r>
            <w:r w:rsidR="0064670D">
              <w:rPr>
                <w:rFonts w:ascii="Times New Roman" w:hAnsi="Times New Roman" w:cs="Times New Roman"/>
                <w:sz w:val="22"/>
                <w:szCs w:val="22"/>
                <w:lang w:val="lt-LT"/>
              </w:rPr>
              <w:t>;</w:t>
            </w:r>
          </w:p>
          <w:p w14:paraId="1561AB83" w14:textId="3B100AD2" w:rsidR="003811B4" w:rsidRPr="005D3CA2" w:rsidRDefault="002E25D5" w:rsidP="0064670D">
            <w:pPr>
              <w:pStyle w:val="ListParagraph"/>
              <w:numPr>
                <w:ilvl w:val="1"/>
                <w:numId w:val="43"/>
              </w:numPr>
              <w:tabs>
                <w:tab w:val="left" w:pos="289"/>
              </w:tabs>
              <w:ind w:left="289" w:hanging="283"/>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3H pluošto užvedimo </w:t>
            </w:r>
            <w:proofErr w:type="spellStart"/>
            <w:r w:rsidRPr="005D3CA2">
              <w:rPr>
                <w:rFonts w:ascii="Times New Roman" w:hAnsi="Times New Roman" w:cs="Times New Roman"/>
                <w:sz w:val="22"/>
                <w:szCs w:val="22"/>
                <w:lang w:val="lt-LT"/>
              </w:rPr>
              <w:t>optomechaninis</w:t>
            </w:r>
            <w:proofErr w:type="spellEnd"/>
            <w:r w:rsidRPr="005D3CA2">
              <w:rPr>
                <w:rFonts w:ascii="Times New Roman" w:hAnsi="Times New Roman" w:cs="Times New Roman"/>
                <w:sz w:val="22"/>
                <w:szCs w:val="22"/>
                <w:lang w:val="lt-LT"/>
              </w:rPr>
              <w:t xml:space="preserve"> traktas</w:t>
            </w:r>
            <w:r w:rsidR="0064670D">
              <w:rPr>
                <w:rFonts w:ascii="Times New Roman" w:hAnsi="Times New Roman" w:cs="Times New Roman"/>
                <w:sz w:val="22"/>
                <w:szCs w:val="22"/>
                <w:lang w:val="lt-LT"/>
              </w:rPr>
              <w:t>;</w:t>
            </w:r>
          </w:p>
          <w:p w14:paraId="7B730ECA" w14:textId="717BF3C0" w:rsidR="008A64F8" w:rsidRPr="005D3CA2" w:rsidRDefault="00D82134" w:rsidP="00F9429F">
            <w:pPr>
              <w:pStyle w:val="ListParagraph"/>
              <w:numPr>
                <w:ilvl w:val="1"/>
                <w:numId w:val="43"/>
              </w:numPr>
              <w:tabs>
                <w:tab w:val="left" w:pos="289"/>
              </w:tabs>
              <w:ind w:left="148" w:hanging="14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Pluošto plėtikl</w:t>
            </w:r>
            <w:r w:rsidR="009A797C" w:rsidRPr="005D3CA2">
              <w:rPr>
                <w:rFonts w:ascii="Times New Roman" w:hAnsi="Times New Roman" w:cs="Times New Roman"/>
                <w:sz w:val="22"/>
                <w:szCs w:val="22"/>
                <w:lang w:val="lt-LT"/>
              </w:rPr>
              <w:t>iai</w:t>
            </w:r>
            <w:r w:rsidRPr="005D3CA2">
              <w:rPr>
                <w:rFonts w:ascii="Times New Roman" w:hAnsi="Times New Roman" w:cs="Times New Roman"/>
                <w:sz w:val="22"/>
                <w:szCs w:val="22"/>
                <w:lang w:val="lt-LT"/>
              </w:rPr>
              <w:t xml:space="preserve"> (1H/3H</w:t>
            </w:r>
            <w:r w:rsidR="00DC59D3" w:rsidRPr="005D3CA2">
              <w:rPr>
                <w:rFonts w:ascii="Times New Roman" w:hAnsi="Times New Roman" w:cs="Times New Roman"/>
                <w:sz w:val="22"/>
                <w:szCs w:val="22"/>
                <w:lang w:val="lt-LT"/>
              </w:rPr>
              <w:t>)</w:t>
            </w:r>
            <w:r w:rsidR="0064670D">
              <w:rPr>
                <w:rFonts w:ascii="Times New Roman" w:hAnsi="Times New Roman" w:cs="Times New Roman"/>
                <w:sz w:val="22"/>
                <w:szCs w:val="22"/>
                <w:lang w:val="lt-LT"/>
              </w:rPr>
              <w:t>;</w:t>
            </w:r>
          </w:p>
          <w:p w14:paraId="5FA7B50F" w14:textId="2A50BD3E" w:rsidR="007D6AAA" w:rsidRPr="005D3CA2" w:rsidRDefault="005E4634" w:rsidP="00F9429F">
            <w:pPr>
              <w:pStyle w:val="ListParagraph"/>
              <w:numPr>
                <w:ilvl w:val="0"/>
                <w:numId w:val="38"/>
              </w:numPr>
              <w:ind w:left="148" w:hanging="14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Elementai </w:t>
            </w:r>
            <w:r w:rsidR="008A64F8" w:rsidRPr="005D3CA2">
              <w:rPr>
                <w:rFonts w:ascii="Times New Roman" w:hAnsi="Times New Roman" w:cs="Times New Roman"/>
                <w:sz w:val="22"/>
                <w:szCs w:val="22"/>
                <w:lang w:val="lt-LT"/>
              </w:rPr>
              <w:t>privalo būti suderinam</w:t>
            </w:r>
            <w:r w:rsidRPr="005D3CA2">
              <w:rPr>
                <w:rFonts w:ascii="Times New Roman" w:hAnsi="Times New Roman" w:cs="Times New Roman"/>
                <w:sz w:val="22"/>
                <w:szCs w:val="22"/>
                <w:lang w:val="lt-LT"/>
              </w:rPr>
              <w:t>i</w:t>
            </w:r>
            <w:r w:rsidR="008A64F8" w:rsidRPr="005D3CA2">
              <w:rPr>
                <w:rFonts w:ascii="Times New Roman" w:hAnsi="Times New Roman" w:cs="Times New Roman"/>
                <w:sz w:val="22"/>
                <w:szCs w:val="22"/>
                <w:lang w:val="lt-LT"/>
              </w:rPr>
              <w:t xml:space="preserve"> su </w:t>
            </w:r>
            <w:r w:rsidRPr="005D3CA2">
              <w:rPr>
                <w:rFonts w:ascii="Times New Roman" w:hAnsi="Times New Roman" w:cs="Times New Roman"/>
                <w:sz w:val="22"/>
                <w:szCs w:val="22"/>
                <w:lang w:val="lt-LT"/>
              </w:rPr>
              <w:t>Pirk</w:t>
            </w:r>
            <w:r w:rsidR="002B1BB9" w:rsidRPr="005D3CA2">
              <w:rPr>
                <w:rFonts w:ascii="Times New Roman" w:hAnsi="Times New Roman" w:cs="Times New Roman"/>
                <w:sz w:val="22"/>
                <w:szCs w:val="22"/>
                <w:lang w:val="lt-LT"/>
              </w:rPr>
              <w:t>ė</w:t>
            </w:r>
            <w:r w:rsidRPr="005D3CA2">
              <w:rPr>
                <w:rFonts w:ascii="Times New Roman" w:hAnsi="Times New Roman" w:cs="Times New Roman"/>
                <w:sz w:val="22"/>
                <w:szCs w:val="22"/>
                <w:lang w:val="lt-LT"/>
              </w:rPr>
              <w:t xml:space="preserve">jo turima lazerine </w:t>
            </w:r>
            <w:proofErr w:type="spellStart"/>
            <w:r w:rsidRPr="005D3CA2">
              <w:rPr>
                <w:rFonts w:ascii="Times New Roman" w:hAnsi="Times New Roman" w:cs="Times New Roman"/>
                <w:sz w:val="22"/>
                <w:szCs w:val="22"/>
                <w:lang w:val="lt-LT"/>
              </w:rPr>
              <w:t>mikro</w:t>
            </w:r>
            <w:proofErr w:type="spellEnd"/>
            <w:r w:rsidRPr="005D3CA2">
              <w:rPr>
                <w:rFonts w:ascii="Times New Roman" w:hAnsi="Times New Roman" w:cs="Times New Roman"/>
                <w:sz w:val="22"/>
                <w:szCs w:val="22"/>
                <w:lang w:val="lt-LT"/>
              </w:rPr>
              <w:t xml:space="preserve"> apdirbimo sistema</w:t>
            </w:r>
            <w:r w:rsidR="008A64F8" w:rsidRPr="005D3CA2">
              <w:rPr>
                <w:rFonts w:ascii="Times New Roman" w:hAnsi="Times New Roman" w:cs="Times New Roman"/>
                <w:sz w:val="22"/>
                <w:szCs w:val="22"/>
                <w:lang w:val="lt-LT"/>
              </w:rPr>
              <w:t xml:space="preserve">, kurioje </w:t>
            </w:r>
            <w:r w:rsidR="007D6AAA" w:rsidRPr="005D3CA2">
              <w:rPr>
                <w:rFonts w:ascii="Times New Roman" w:hAnsi="Times New Roman" w:cs="Times New Roman"/>
                <w:sz w:val="22"/>
                <w:szCs w:val="22"/>
                <w:lang w:val="lt-LT"/>
              </w:rPr>
              <w:t>įsig</w:t>
            </w:r>
            <w:r w:rsidR="00FF5EFA" w:rsidRPr="005D3CA2">
              <w:rPr>
                <w:rFonts w:ascii="Times New Roman" w:hAnsi="Times New Roman" w:cs="Times New Roman"/>
                <w:sz w:val="22"/>
                <w:szCs w:val="22"/>
                <w:lang w:val="lt-LT"/>
              </w:rPr>
              <w:t>y</w:t>
            </w:r>
            <w:r w:rsidR="007D6AAA" w:rsidRPr="005D3CA2">
              <w:rPr>
                <w:rFonts w:ascii="Times New Roman" w:hAnsi="Times New Roman" w:cs="Times New Roman"/>
                <w:sz w:val="22"/>
                <w:szCs w:val="22"/>
                <w:lang w:val="lt-LT"/>
              </w:rPr>
              <w:t>jamų elementų rinkinys</w:t>
            </w:r>
            <w:r w:rsidR="008A64F8" w:rsidRPr="005D3CA2">
              <w:rPr>
                <w:rFonts w:ascii="Times New Roman" w:hAnsi="Times New Roman" w:cs="Times New Roman"/>
                <w:sz w:val="22"/>
                <w:szCs w:val="22"/>
                <w:lang w:val="lt-LT"/>
              </w:rPr>
              <w:t xml:space="preserve"> b</w:t>
            </w:r>
            <w:r w:rsidR="009A797C" w:rsidRPr="005D3CA2">
              <w:rPr>
                <w:rFonts w:ascii="Times New Roman" w:hAnsi="Times New Roman" w:cs="Times New Roman"/>
                <w:sz w:val="22"/>
                <w:szCs w:val="22"/>
                <w:lang w:val="lt-LT"/>
              </w:rPr>
              <w:t>ūtų</w:t>
            </w:r>
            <w:r w:rsidR="008A64F8" w:rsidRPr="005D3CA2">
              <w:rPr>
                <w:rFonts w:ascii="Times New Roman" w:hAnsi="Times New Roman" w:cs="Times New Roman"/>
                <w:sz w:val="22"/>
                <w:szCs w:val="22"/>
                <w:lang w:val="lt-LT"/>
              </w:rPr>
              <w:t xml:space="preserve"> integruojam</w:t>
            </w:r>
            <w:r w:rsidR="00114F0C" w:rsidRPr="005D3CA2">
              <w:rPr>
                <w:rFonts w:ascii="Times New Roman" w:hAnsi="Times New Roman" w:cs="Times New Roman"/>
                <w:sz w:val="22"/>
                <w:szCs w:val="22"/>
                <w:lang w:val="lt-LT"/>
              </w:rPr>
              <w:t>as</w:t>
            </w:r>
            <w:r w:rsidR="003238B3" w:rsidRPr="005D3CA2">
              <w:rPr>
                <w:rFonts w:ascii="Times New Roman" w:hAnsi="Times New Roman" w:cs="Times New Roman"/>
                <w:sz w:val="22"/>
                <w:szCs w:val="22"/>
                <w:lang w:val="lt-LT"/>
              </w:rPr>
              <w:t xml:space="preserve"> praplečiant esamos sistemos fun</w:t>
            </w:r>
            <w:r w:rsidR="009A797C" w:rsidRPr="005D3CA2">
              <w:rPr>
                <w:rFonts w:ascii="Times New Roman" w:hAnsi="Times New Roman" w:cs="Times New Roman"/>
                <w:sz w:val="22"/>
                <w:szCs w:val="22"/>
                <w:lang w:val="lt-LT"/>
              </w:rPr>
              <w:t>k</w:t>
            </w:r>
            <w:r w:rsidR="003238B3" w:rsidRPr="005D3CA2">
              <w:rPr>
                <w:rFonts w:ascii="Times New Roman" w:hAnsi="Times New Roman" w:cs="Times New Roman"/>
                <w:sz w:val="22"/>
                <w:szCs w:val="22"/>
                <w:lang w:val="lt-LT"/>
              </w:rPr>
              <w:t>cionalumą</w:t>
            </w:r>
            <w:r w:rsidR="008A64F8" w:rsidRPr="005D3CA2">
              <w:rPr>
                <w:rFonts w:ascii="Times New Roman" w:hAnsi="Times New Roman" w:cs="Times New Roman"/>
                <w:sz w:val="22"/>
                <w:szCs w:val="22"/>
                <w:lang w:val="lt-LT"/>
              </w:rPr>
              <w:t>.</w:t>
            </w:r>
          </w:p>
          <w:p w14:paraId="353E6CD4" w14:textId="22832156" w:rsidR="008A64F8" w:rsidRPr="005D3CA2" w:rsidRDefault="003238B3" w:rsidP="00F9429F">
            <w:pPr>
              <w:pStyle w:val="ListParagraph"/>
              <w:numPr>
                <w:ilvl w:val="0"/>
                <w:numId w:val="38"/>
              </w:numPr>
              <w:ind w:left="148" w:hanging="14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Trumpas esamos sistemos pagrindinių komponentų aprašymas</w:t>
            </w:r>
            <w:r w:rsidR="00B541E8" w:rsidRPr="005D3CA2">
              <w:rPr>
                <w:rFonts w:ascii="Times New Roman" w:hAnsi="Times New Roman" w:cs="Times New Roman"/>
                <w:sz w:val="22"/>
                <w:szCs w:val="22"/>
                <w:lang w:val="lt-LT"/>
              </w:rPr>
              <w:t xml:space="preserve"> </w:t>
            </w:r>
            <w:r w:rsidR="002D4220" w:rsidRPr="005D3CA2">
              <w:rPr>
                <w:rFonts w:ascii="Times New Roman" w:hAnsi="Times New Roman" w:cs="Times New Roman"/>
                <w:sz w:val="22"/>
                <w:szCs w:val="22"/>
                <w:lang w:val="lt-LT"/>
              </w:rPr>
              <w:t>(</w:t>
            </w:r>
            <w:r w:rsidR="009A797C" w:rsidRPr="005D3CA2">
              <w:rPr>
                <w:rFonts w:ascii="Times New Roman" w:hAnsi="Times New Roman" w:cs="Times New Roman"/>
                <w:sz w:val="22"/>
                <w:szCs w:val="22"/>
                <w:lang w:val="lt-LT"/>
              </w:rPr>
              <w:t>T</w:t>
            </w:r>
            <w:r w:rsidR="002D4220" w:rsidRPr="005D3CA2">
              <w:rPr>
                <w:rFonts w:ascii="Times New Roman" w:hAnsi="Times New Roman" w:cs="Times New Roman"/>
                <w:sz w:val="22"/>
                <w:szCs w:val="22"/>
                <w:lang w:val="lt-LT"/>
              </w:rPr>
              <w:t xml:space="preserve">iekėjo </w:t>
            </w:r>
            <w:r w:rsidR="00B541E8" w:rsidRPr="005D3CA2">
              <w:rPr>
                <w:rFonts w:ascii="Times New Roman" w:hAnsi="Times New Roman" w:cs="Times New Roman"/>
                <w:sz w:val="22"/>
                <w:szCs w:val="22"/>
                <w:lang w:val="lt-LT"/>
              </w:rPr>
              <w:t>informacijai</w:t>
            </w:r>
            <w:r w:rsidR="002D4220" w:rsidRPr="005D3CA2">
              <w:rPr>
                <w:rFonts w:ascii="Times New Roman" w:hAnsi="Times New Roman" w:cs="Times New Roman"/>
                <w:sz w:val="22"/>
                <w:szCs w:val="22"/>
                <w:lang w:val="lt-LT"/>
              </w:rPr>
              <w:t>)</w:t>
            </w:r>
            <w:r w:rsidRPr="005D3CA2">
              <w:rPr>
                <w:rFonts w:ascii="Times New Roman" w:hAnsi="Times New Roman" w:cs="Times New Roman"/>
                <w:sz w:val="22"/>
                <w:szCs w:val="22"/>
                <w:lang w:val="lt-LT"/>
              </w:rPr>
              <w:t>:</w:t>
            </w:r>
          </w:p>
          <w:p w14:paraId="1CED7296" w14:textId="30E6A2AA" w:rsidR="003238B3" w:rsidRPr="005D3CA2" w:rsidRDefault="0037092A" w:rsidP="00F9429F">
            <w:pPr>
              <w:pStyle w:val="ListParagraph"/>
              <w:numPr>
                <w:ilvl w:val="0"/>
                <w:numId w:val="39"/>
              </w:numPr>
              <w:ind w:left="148" w:hanging="14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10</w:t>
            </w:r>
            <w:r w:rsidR="009A797C" w:rsidRPr="005D3CA2">
              <w:rPr>
                <w:rFonts w:ascii="Times New Roman" w:hAnsi="Times New Roman" w:cs="Times New Roman"/>
                <w:sz w:val="22"/>
                <w:szCs w:val="22"/>
                <w:lang w:val="lt-LT"/>
              </w:rPr>
              <w:t> </w:t>
            </w:r>
            <w:r w:rsidRPr="005D3CA2">
              <w:rPr>
                <w:rFonts w:ascii="Times New Roman" w:hAnsi="Times New Roman" w:cs="Times New Roman"/>
                <w:sz w:val="22"/>
                <w:szCs w:val="22"/>
                <w:lang w:val="lt-LT"/>
              </w:rPr>
              <w:t>W, 100</w:t>
            </w:r>
            <w:r w:rsidR="009A797C" w:rsidRPr="005D3CA2">
              <w:rPr>
                <w:rFonts w:ascii="Times New Roman" w:hAnsi="Times New Roman" w:cs="Times New Roman"/>
                <w:sz w:val="22"/>
                <w:szCs w:val="22"/>
                <w:lang w:val="lt-LT"/>
              </w:rPr>
              <w:t> </w:t>
            </w:r>
            <w:proofErr w:type="spellStart"/>
            <w:r w:rsidRPr="005D3CA2">
              <w:rPr>
                <w:rFonts w:ascii="Times New Roman" w:hAnsi="Times New Roman" w:cs="Times New Roman"/>
                <w:sz w:val="22"/>
                <w:szCs w:val="22"/>
                <w:lang w:val="lt-LT"/>
              </w:rPr>
              <w:t>fs</w:t>
            </w:r>
            <w:proofErr w:type="spellEnd"/>
            <w:r w:rsidRPr="005D3CA2">
              <w:rPr>
                <w:rFonts w:ascii="Times New Roman" w:hAnsi="Times New Roman" w:cs="Times New Roman"/>
                <w:sz w:val="22"/>
                <w:szCs w:val="22"/>
                <w:lang w:val="lt-LT"/>
              </w:rPr>
              <w:t>, 1030</w:t>
            </w:r>
            <w:r w:rsidR="009A797C" w:rsidRPr="005D3CA2">
              <w:rPr>
                <w:rFonts w:ascii="Times New Roman" w:hAnsi="Times New Roman" w:cs="Times New Roman"/>
                <w:sz w:val="22"/>
                <w:szCs w:val="22"/>
                <w:lang w:val="lt-LT"/>
              </w:rPr>
              <w:t> </w:t>
            </w:r>
            <w:proofErr w:type="spellStart"/>
            <w:r w:rsidRPr="005D3CA2">
              <w:rPr>
                <w:rFonts w:ascii="Times New Roman" w:hAnsi="Times New Roman" w:cs="Times New Roman"/>
                <w:sz w:val="22"/>
                <w:szCs w:val="22"/>
                <w:lang w:val="lt-LT"/>
              </w:rPr>
              <w:t>nm</w:t>
            </w:r>
            <w:proofErr w:type="spellEnd"/>
            <w:r w:rsidRPr="005D3CA2">
              <w:rPr>
                <w:rFonts w:ascii="Times New Roman" w:hAnsi="Times New Roman" w:cs="Times New Roman"/>
                <w:sz w:val="22"/>
                <w:szCs w:val="22"/>
                <w:lang w:val="lt-LT"/>
              </w:rPr>
              <w:t xml:space="preserve"> </w:t>
            </w:r>
            <w:r w:rsidR="007F6148" w:rsidRPr="005D3CA2">
              <w:rPr>
                <w:rFonts w:ascii="Times New Roman" w:hAnsi="Times New Roman" w:cs="Times New Roman"/>
                <w:sz w:val="22"/>
                <w:szCs w:val="22"/>
                <w:lang w:val="lt-LT"/>
              </w:rPr>
              <w:t xml:space="preserve">(1H) </w:t>
            </w:r>
            <w:proofErr w:type="spellStart"/>
            <w:r w:rsidRPr="005D3CA2">
              <w:rPr>
                <w:rFonts w:ascii="Times New Roman" w:hAnsi="Times New Roman" w:cs="Times New Roman"/>
                <w:sz w:val="22"/>
                <w:szCs w:val="22"/>
                <w:lang w:val="lt-LT"/>
              </w:rPr>
              <w:t>Yb:KGW</w:t>
            </w:r>
            <w:proofErr w:type="spellEnd"/>
            <w:r w:rsidRPr="005D3CA2">
              <w:rPr>
                <w:rFonts w:ascii="Times New Roman" w:hAnsi="Times New Roman" w:cs="Times New Roman"/>
                <w:sz w:val="22"/>
                <w:szCs w:val="22"/>
                <w:lang w:val="lt-LT"/>
              </w:rPr>
              <w:t xml:space="preserve"> </w:t>
            </w:r>
            <w:proofErr w:type="spellStart"/>
            <w:r w:rsidRPr="005D3CA2">
              <w:rPr>
                <w:rFonts w:ascii="Times New Roman" w:hAnsi="Times New Roman" w:cs="Times New Roman"/>
                <w:sz w:val="22"/>
                <w:szCs w:val="22"/>
                <w:lang w:val="lt-LT"/>
              </w:rPr>
              <w:t>f</w:t>
            </w:r>
            <w:r w:rsidR="009F3DA1" w:rsidRPr="005D3CA2">
              <w:rPr>
                <w:rFonts w:ascii="Times New Roman" w:hAnsi="Times New Roman" w:cs="Times New Roman"/>
                <w:sz w:val="22"/>
                <w:szCs w:val="22"/>
                <w:lang w:val="lt-LT"/>
              </w:rPr>
              <w:t>emtosekundinis</w:t>
            </w:r>
            <w:proofErr w:type="spellEnd"/>
            <w:r w:rsidR="009F3DA1" w:rsidRPr="005D3CA2">
              <w:rPr>
                <w:rFonts w:ascii="Times New Roman" w:hAnsi="Times New Roman" w:cs="Times New Roman"/>
                <w:sz w:val="22"/>
                <w:szCs w:val="22"/>
                <w:lang w:val="lt-LT"/>
              </w:rPr>
              <w:t xml:space="preserve"> lazeris</w:t>
            </w:r>
            <w:r w:rsidR="000E7382" w:rsidRPr="005D3CA2">
              <w:rPr>
                <w:rFonts w:ascii="Times New Roman" w:hAnsi="Times New Roman" w:cs="Times New Roman"/>
                <w:sz w:val="22"/>
                <w:szCs w:val="22"/>
                <w:lang w:val="lt-LT"/>
              </w:rPr>
              <w:t xml:space="preserve"> su integruotu 2H </w:t>
            </w:r>
            <w:r w:rsidR="007F6148" w:rsidRPr="005D3CA2">
              <w:rPr>
                <w:rFonts w:ascii="Times New Roman" w:hAnsi="Times New Roman" w:cs="Times New Roman"/>
                <w:sz w:val="22"/>
                <w:szCs w:val="22"/>
                <w:lang w:val="lt-LT"/>
              </w:rPr>
              <w:t>(515</w:t>
            </w:r>
            <w:r w:rsidR="009A797C" w:rsidRPr="005D3CA2">
              <w:rPr>
                <w:rFonts w:ascii="Times New Roman" w:hAnsi="Times New Roman" w:cs="Times New Roman"/>
                <w:sz w:val="22"/>
                <w:szCs w:val="22"/>
                <w:lang w:val="lt-LT"/>
              </w:rPr>
              <w:t> </w:t>
            </w:r>
            <w:proofErr w:type="spellStart"/>
            <w:r w:rsidR="007F6148" w:rsidRPr="005D3CA2">
              <w:rPr>
                <w:rFonts w:ascii="Times New Roman" w:hAnsi="Times New Roman" w:cs="Times New Roman"/>
                <w:sz w:val="22"/>
                <w:szCs w:val="22"/>
                <w:lang w:val="lt-LT"/>
              </w:rPr>
              <w:t>nm</w:t>
            </w:r>
            <w:proofErr w:type="spellEnd"/>
            <w:r w:rsidR="007F6148" w:rsidRPr="005D3CA2">
              <w:rPr>
                <w:rFonts w:ascii="Times New Roman" w:hAnsi="Times New Roman" w:cs="Times New Roman"/>
                <w:sz w:val="22"/>
                <w:szCs w:val="22"/>
                <w:lang w:val="lt-LT"/>
              </w:rPr>
              <w:t xml:space="preserve">) </w:t>
            </w:r>
            <w:r w:rsidR="000E7382" w:rsidRPr="005D3CA2">
              <w:rPr>
                <w:rFonts w:ascii="Times New Roman" w:hAnsi="Times New Roman" w:cs="Times New Roman"/>
                <w:sz w:val="22"/>
                <w:szCs w:val="22"/>
                <w:lang w:val="lt-LT"/>
              </w:rPr>
              <w:t xml:space="preserve">ir 3H </w:t>
            </w:r>
            <w:r w:rsidR="007F6148" w:rsidRPr="005D3CA2">
              <w:rPr>
                <w:rFonts w:ascii="Times New Roman" w:hAnsi="Times New Roman" w:cs="Times New Roman"/>
                <w:sz w:val="22"/>
                <w:szCs w:val="22"/>
                <w:lang w:val="lt-LT"/>
              </w:rPr>
              <w:t>(343</w:t>
            </w:r>
            <w:r w:rsidR="009A797C" w:rsidRPr="005D3CA2">
              <w:rPr>
                <w:rFonts w:ascii="Times New Roman" w:hAnsi="Times New Roman" w:cs="Times New Roman"/>
                <w:sz w:val="22"/>
                <w:szCs w:val="22"/>
                <w:lang w:val="lt-LT"/>
              </w:rPr>
              <w:t> </w:t>
            </w:r>
            <w:proofErr w:type="spellStart"/>
            <w:r w:rsidR="007F6148" w:rsidRPr="005D3CA2">
              <w:rPr>
                <w:rFonts w:ascii="Times New Roman" w:hAnsi="Times New Roman" w:cs="Times New Roman"/>
                <w:sz w:val="22"/>
                <w:szCs w:val="22"/>
                <w:lang w:val="lt-LT"/>
              </w:rPr>
              <w:t>nm</w:t>
            </w:r>
            <w:proofErr w:type="spellEnd"/>
            <w:r w:rsidR="007F6148" w:rsidRPr="005D3CA2">
              <w:rPr>
                <w:rFonts w:ascii="Times New Roman" w:hAnsi="Times New Roman" w:cs="Times New Roman"/>
                <w:sz w:val="22"/>
                <w:szCs w:val="22"/>
                <w:lang w:val="lt-LT"/>
              </w:rPr>
              <w:t xml:space="preserve">) </w:t>
            </w:r>
            <w:r w:rsidR="000E7382" w:rsidRPr="005D3CA2">
              <w:rPr>
                <w:rFonts w:ascii="Times New Roman" w:hAnsi="Times New Roman" w:cs="Times New Roman"/>
                <w:sz w:val="22"/>
                <w:szCs w:val="22"/>
                <w:lang w:val="lt-LT"/>
              </w:rPr>
              <w:t>harmonikų generatoriumi</w:t>
            </w:r>
            <w:r w:rsidR="005651C8" w:rsidRPr="005D3CA2">
              <w:rPr>
                <w:rFonts w:ascii="Times New Roman" w:hAnsi="Times New Roman" w:cs="Times New Roman"/>
                <w:sz w:val="22"/>
                <w:szCs w:val="22"/>
                <w:lang w:val="lt-LT"/>
              </w:rPr>
              <w:t xml:space="preserve"> (tvirtinamas ant optinio stalo)</w:t>
            </w:r>
          </w:p>
          <w:p w14:paraId="3C925760" w14:textId="09821C3B" w:rsidR="000E7382" w:rsidRPr="005D3CA2" w:rsidRDefault="00163F4B" w:rsidP="00F9429F">
            <w:pPr>
              <w:pStyle w:val="ListParagraph"/>
              <w:numPr>
                <w:ilvl w:val="0"/>
                <w:numId w:val="39"/>
              </w:numPr>
              <w:ind w:left="148" w:hanging="14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lastRenderedPageBreak/>
              <w:t>Granito rėmas s</w:t>
            </w:r>
            <w:r w:rsidR="005651C8" w:rsidRPr="005D3CA2">
              <w:rPr>
                <w:rFonts w:ascii="Times New Roman" w:hAnsi="Times New Roman" w:cs="Times New Roman"/>
                <w:sz w:val="22"/>
                <w:szCs w:val="22"/>
                <w:lang w:val="lt-LT"/>
              </w:rPr>
              <w:t>u</w:t>
            </w:r>
            <w:r w:rsidRPr="005D3CA2">
              <w:rPr>
                <w:rFonts w:ascii="Times New Roman" w:hAnsi="Times New Roman" w:cs="Times New Roman"/>
                <w:sz w:val="22"/>
                <w:szCs w:val="22"/>
                <w:lang w:val="lt-LT"/>
              </w:rPr>
              <w:t xml:space="preserve"> korine plo</w:t>
            </w:r>
            <w:r w:rsidR="0032337A" w:rsidRPr="005D3CA2">
              <w:rPr>
                <w:rFonts w:ascii="Times New Roman" w:hAnsi="Times New Roman" w:cs="Times New Roman"/>
                <w:sz w:val="22"/>
                <w:szCs w:val="22"/>
                <w:lang w:val="lt-LT"/>
              </w:rPr>
              <w:t>k</w:t>
            </w:r>
            <w:r w:rsidRPr="005D3CA2">
              <w:rPr>
                <w:rFonts w:ascii="Times New Roman" w:hAnsi="Times New Roman" w:cs="Times New Roman"/>
                <w:sz w:val="22"/>
                <w:szCs w:val="22"/>
                <w:lang w:val="lt-LT"/>
              </w:rPr>
              <w:t>šte</w:t>
            </w:r>
            <w:r w:rsidR="005651C8" w:rsidRPr="005D3CA2">
              <w:rPr>
                <w:rFonts w:ascii="Times New Roman" w:hAnsi="Times New Roman" w:cs="Times New Roman"/>
                <w:sz w:val="22"/>
                <w:szCs w:val="22"/>
                <w:lang w:val="lt-LT"/>
              </w:rPr>
              <w:t xml:space="preserve"> (tvirtinamas ant optinio stalo)</w:t>
            </w:r>
          </w:p>
          <w:p w14:paraId="0677FABF" w14:textId="245E6754" w:rsidR="005651C8" w:rsidRPr="005D3CA2" w:rsidRDefault="005651C8" w:rsidP="00F9429F">
            <w:pPr>
              <w:pStyle w:val="ListParagraph"/>
              <w:numPr>
                <w:ilvl w:val="0"/>
                <w:numId w:val="39"/>
              </w:numPr>
              <w:ind w:left="148" w:hanging="14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1H ir 2H pluoštų užvedimas</w:t>
            </w:r>
            <w:r w:rsidR="008568E2" w:rsidRPr="005D3CA2">
              <w:rPr>
                <w:rFonts w:ascii="Times New Roman" w:hAnsi="Times New Roman" w:cs="Times New Roman"/>
                <w:sz w:val="22"/>
                <w:szCs w:val="22"/>
                <w:lang w:val="lt-LT"/>
              </w:rPr>
              <w:t xml:space="preserve"> ant korinės plokštės.</w:t>
            </w:r>
          </w:p>
          <w:p w14:paraId="507302A3" w14:textId="1A968BA5" w:rsidR="008568E2" w:rsidRPr="005D3CA2" w:rsidRDefault="008568E2" w:rsidP="00F9429F">
            <w:pPr>
              <w:pStyle w:val="ListParagraph"/>
              <w:numPr>
                <w:ilvl w:val="0"/>
                <w:numId w:val="39"/>
              </w:numPr>
              <w:ind w:left="148" w:hanging="14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Galios valdymas motorizuot</w:t>
            </w:r>
            <w:r w:rsidR="00782892" w:rsidRPr="005D3CA2">
              <w:rPr>
                <w:rFonts w:ascii="Times New Roman" w:hAnsi="Times New Roman" w:cs="Times New Roman"/>
                <w:sz w:val="22"/>
                <w:szCs w:val="22"/>
                <w:lang w:val="lt-LT"/>
              </w:rPr>
              <w:t>ais</w:t>
            </w:r>
            <w:r w:rsidRPr="005D3CA2">
              <w:rPr>
                <w:rFonts w:ascii="Times New Roman" w:hAnsi="Times New Roman" w:cs="Times New Roman"/>
                <w:sz w:val="22"/>
                <w:szCs w:val="22"/>
                <w:lang w:val="lt-LT"/>
              </w:rPr>
              <w:t xml:space="preserve"> </w:t>
            </w:r>
            <w:proofErr w:type="spellStart"/>
            <w:r w:rsidR="009A797C" w:rsidRPr="005D3CA2">
              <w:rPr>
                <w:rFonts w:ascii="Times New Roman" w:hAnsi="Times New Roman" w:cs="Times New Roman"/>
                <w:sz w:val="22"/>
                <w:szCs w:val="22"/>
                <w:lang w:val="lt-LT"/>
              </w:rPr>
              <w:t>poliarizaciniais</w:t>
            </w:r>
            <w:proofErr w:type="spellEnd"/>
            <w:r w:rsidR="009A797C" w:rsidRPr="005D3CA2">
              <w:rPr>
                <w:rFonts w:ascii="Times New Roman" w:hAnsi="Times New Roman" w:cs="Times New Roman"/>
                <w:sz w:val="22"/>
                <w:szCs w:val="22"/>
                <w:lang w:val="lt-LT"/>
              </w:rPr>
              <w:t xml:space="preserve"> </w:t>
            </w:r>
            <w:proofErr w:type="spellStart"/>
            <w:r w:rsidRPr="005D3CA2">
              <w:rPr>
                <w:rFonts w:ascii="Times New Roman" w:hAnsi="Times New Roman" w:cs="Times New Roman"/>
                <w:sz w:val="22"/>
                <w:szCs w:val="22"/>
                <w:lang w:val="lt-LT"/>
              </w:rPr>
              <w:t>ateniuatori</w:t>
            </w:r>
            <w:r w:rsidR="00782892" w:rsidRPr="005D3CA2">
              <w:rPr>
                <w:rFonts w:ascii="Times New Roman" w:hAnsi="Times New Roman" w:cs="Times New Roman"/>
                <w:sz w:val="22"/>
                <w:szCs w:val="22"/>
                <w:lang w:val="lt-LT"/>
              </w:rPr>
              <w:t>ais</w:t>
            </w:r>
            <w:proofErr w:type="spellEnd"/>
          </w:p>
          <w:p w14:paraId="36E17827" w14:textId="5F5DC1C6" w:rsidR="00782892" w:rsidRPr="005D3CA2" w:rsidRDefault="00782892" w:rsidP="00F9429F">
            <w:pPr>
              <w:pStyle w:val="ListParagraph"/>
              <w:numPr>
                <w:ilvl w:val="0"/>
                <w:numId w:val="39"/>
              </w:numPr>
              <w:ind w:left="148" w:hanging="14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2H </w:t>
            </w:r>
            <w:r w:rsidR="00881F7D" w:rsidRPr="005D3CA2">
              <w:rPr>
                <w:rFonts w:ascii="Times New Roman" w:hAnsi="Times New Roman" w:cs="Times New Roman"/>
                <w:sz w:val="22"/>
                <w:szCs w:val="22"/>
                <w:lang w:val="lt-LT"/>
              </w:rPr>
              <w:t xml:space="preserve">pluošto </w:t>
            </w:r>
            <w:r w:rsidR="009A797C" w:rsidRPr="005D3CA2">
              <w:rPr>
                <w:rFonts w:ascii="Times New Roman" w:hAnsi="Times New Roman" w:cs="Times New Roman"/>
                <w:sz w:val="22"/>
                <w:szCs w:val="22"/>
                <w:lang w:val="lt-LT"/>
              </w:rPr>
              <w:t>plėtiklis</w:t>
            </w:r>
          </w:p>
          <w:p w14:paraId="524069C1" w14:textId="67925993" w:rsidR="007F6148" w:rsidRPr="005D3CA2" w:rsidRDefault="007F6148" w:rsidP="00F9429F">
            <w:pPr>
              <w:pStyle w:val="ListParagraph"/>
              <w:numPr>
                <w:ilvl w:val="0"/>
                <w:numId w:val="39"/>
              </w:numPr>
              <w:ind w:left="148" w:hanging="148"/>
              <w:jc w:val="both"/>
              <w:rPr>
                <w:rFonts w:ascii="Times New Roman" w:hAnsi="Times New Roman" w:cs="Times New Roman"/>
                <w:sz w:val="22"/>
                <w:szCs w:val="22"/>
                <w:lang w:val="lt-LT"/>
              </w:rPr>
            </w:pPr>
            <w:proofErr w:type="spellStart"/>
            <w:r w:rsidRPr="005D3CA2">
              <w:rPr>
                <w:rFonts w:ascii="Times New Roman" w:hAnsi="Times New Roman" w:cs="Times New Roman"/>
                <w:sz w:val="22"/>
                <w:szCs w:val="22"/>
                <w:lang w:val="lt-LT"/>
              </w:rPr>
              <w:t>Galvanometrinis</w:t>
            </w:r>
            <w:proofErr w:type="spellEnd"/>
            <w:r w:rsidRPr="005D3CA2">
              <w:rPr>
                <w:rFonts w:ascii="Times New Roman" w:hAnsi="Times New Roman" w:cs="Times New Roman"/>
                <w:sz w:val="22"/>
                <w:szCs w:val="22"/>
                <w:lang w:val="lt-LT"/>
              </w:rPr>
              <w:t xml:space="preserve"> skaneris su f-</w:t>
            </w:r>
            <w:proofErr w:type="spellStart"/>
            <w:r w:rsidRPr="005D3CA2">
              <w:rPr>
                <w:rFonts w:ascii="Times New Roman" w:hAnsi="Times New Roman" w:cs="Times New Roman"/>
                <w:sz w:val="22"/>
                <w:szCs w:val="22"/>
                <w:lang w:val="lt-LT"/>
              </w:rPr>
              <w:t>Theta</w:t>
            </w:r>
            <w:proofErr w:type="spellEnd"/>
            <w:r w:rsidRPr="005D3CA2">
              <w:rPr>
                <w:rFonts w:ascii="Times New Roman" w:hAnsi="Times New Roman" w:cs="Times New Roman"/>
                <w:sz w:val="22"/>
                <w:szCs w:val="22"/>
                <w:lang w:val="lt-LT"/>
              </w:rPr>
              <w:t xml:space="preserve"> lęšiu 2H spinduliuotei.</w:t>
            </w:r>
          </w:p>
          <w:p w14:paraId="025C03D2" w14:textId="1203EAA0" w:rsidR="00881F7D" w:rsidRPr="005D3CA2" w:rsidRDefault="00881F7D" w:rsidP="00F9429F">
            <w:pPr>
              <w:pStyle w:val="ListParagraph"/>
              <w:numPr>
                <w:ilvl w:val="0"/>
                <w:numId w:val="39"/>
              </w:numPr>
              <w:ind w:left="148" w:hanging="14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Motor</w:t>
            </w:r>
            <w:r w:rsidR="00077952" w:rsidRPr="005D3CA2">
              <w:rPr>
                <w:rFonts w:ascii="Times New Roman" w:hAnsi="Times New Roman" w:cs="Times New Roman"/>
                <w:sz w:val="22"/>
                <w:szCs w:val="22"/>
                <w:lang w:val="lt-LT"/>
              </w:rPr>
              <w:t>i</w:t>
            </w:r>
            <w:r w:rsidRPr="005D3CA2">
              <w:rPr>
                <w:rFonts w:ascii="Times New Roman" w:hAnsi="Times New Roman" w:cs="Times New Roman"/>
                <w:sz w:val="22"/>
                <w:szCs w:val="22"/>
                <w:lang w:val="lt-LT"/>
              </w:rPr>
              <w:t>zuota</w:t>
            </w:r>
            <w:r w:rsidR="009A797C" w:rsidRPr="005D3CA2">
              <w:rPr>
                <w:rFonts w:ascii="Times New Roman" w:hAnsi="Times New Roman" w:cs="Times New Roman"/>
                <w:sz w:val="22"/>
                <w:szCs w:val="22"/>
                <w:lang w:val="lt-LT"/>
              </w:rPr>
              <w:t>s</w:t>
            </w:r>
            <w:r w:rsidRPr="005D3CA2">
              <w:rPr>
                <w:rFonts w:ascii="Times New Roman" w:hAnsi="Times New Roman" w:cs="Times New Roman"/>
                <w:sz w:val="22"/>
                <w:szCs w:val="22"/>
                <w:lang w:val="lt-LT"/>
              </w:rPr>
              <w:t xml:space="preserve"> Z </w:t>
            </w:r>
            <w:proofErr w:type="spellStart"/>
            <w:r w:rsidR="009A797C" w:rsidRPr="005D3CA2">
              <w:rPr>
                <w:rFonts w:ascii="Times New Roman" w:hAnsi="Times New Roman" w:cs="Times New Roman"/>
                <w:sz w:val="22"/>
                <w:szCs w:val="22"/>
                <w:lang w:val="lt-LT"/>
              </w:rPr>
              <w:t>transli</w:t>
            </w:r>
            <w:r w:rsidR="00077952" w:rsidRPr="005D3CA2">
              <w:rPr>
                <w:rFonts w:ascii="Times New Roman" w:hAnsi="Times New Roman" w:cs="Times New Roman"/>
                <w:sz w:val="22"/>
                <w:szCs w:val="22"/>
                <w:lang w:val="lt-LT"/>
              </w:rPr>
              <w:t>a</w:t>
            </w:r>
            <w:r w:rsidR="009A797C" w:rsidRPr="005D3CA2">
              <w:rPr>
                <w:rFonts w:ascii="Times New Roman" w:hAnsi="Times New Roman" w:cs="Times New Roman"/>
                <w:sz w:val="22"/>
                <w:szCs w:val="22"/>
                <w:lang w:val="lt-LT"/>
              </w:rPr>
              <w:t>torius</w:t>
            </w:r>
            <w:proofErr w:type="spellEnd"/>
            <w:r w:rsidRPr="005D3CA2">
              <w:rPr>
                <w:rFonts w:ascii="Times New Roman" w:hAnsi="Times New Roman" w:cs="Times New Roman"/>
                <w:sz w:val="22"/>
                <w:szCs w:val="22"/>
                <w:lang w:val="lt-LT"/>
              </w:rPr>
              <w:t xml:space="preserve"> fokusavimui</w:t>
            </w:r>
          </w:p>
          <w:p w14:paraId="45695F60" w14:textId="3B4CBFA3" w:rsidR="008808BA" w:rsidRPr="005D3CA2" w:rsidRDefault="008808BA" w:rsidP="00F9429F">
            <w:pPr>
              <w:pStyle w:val="ListParagraph"/>
              <w:numPr>
                <w:ilvl w:val="0"/>
                <w:numId w:val="39"/>
              </w:numPr>
              <w:ind w:left="148" w:hanging="14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Vaizdo sekimas su kamera</w:t>
            </w:r>
            <w:r w:rsidR="009A797C" w:rsidRPr="005D3CA2">
              <w:rPr>
                <w:rFonts w:ascii="Times New Roman" w:hAnsi="Times New Roman" w:cs="Times New Roman"/>
                <w:sz w:val="22"/>
                <w:szCs w:val="22"/>
                <w:lang w:val="lt-LT"/>
              </w:rPr>
              <w:t xml:space="preserve"> išilgai </w:t>
            </w:r>
            <w:r w:rsidRPr="005D3CA2">
              <w:rPr>
                <w:rFonts w:ascii="Times New Roman" w:hAnsi="Times New Roman" w:cs="Times New Roman"/>
                <w:sz w:val="22"/>
                <w:szCs w:val="22"/>
                <w:lang w:val="lt-LT"/>
              </w:rPr>
              <w:t>pluošto</w:t>
            </w:r>
            <w:r w:rsidR="009A797C" w:rsidRPr="005D3CA2">
              <w:rPr>
                <w:rFonts w:ascii="Times New Roman" w:hAnsi="Times New Roman" w:cs="Times New Roman"/>
                <w:sz w:val="22"/>
                <w:szCs w:val="22"/>
                <w:lang w:val="lt-LT"/>
              </w:rPr>
              <w:t xml:space="preserve"> </w:t>
            </w:r>
            <w:r w:rsidR="00077952" w:rsidRPr="005D3CA2">
              <w:rPr>
                <w:rFonts w:ascii="Times New Roman" w:hAnsi="Times New Roman" w:cs="Times New Roman"/>
                <w:sz w:val="22"/>
                <w:szCs w:val="22"/>
                <w:lang w:val="lt-LT"/>
              </w:rPr>
              <w:t xml:space="preserve">ašies per </w:t>
            </w:r>
            <w:proofErr w:type="spellStart"/>
            <w:r w:rsidR="00077952" w:rsidRPr="005D3CA2">
              <w:rPr>
                <w:rFonts w:ascii="Times New Roman" w:hAnsi="Times New Roman" w:cs="Times New Roman"/>
                <w:sz w:val="22"/>
                <w:szCs w:val="22"/>
                <w:lang w:val="lt-LT"/>
              </w:rPr>
              <w:t>galvanom</w:t>
            </w:r>
            <w:r w:rsidR="00FE6491" w:rsidRPr="005D3CA2">
              <w:rPr>
                <w:rFonts w:ascii="Times New Roman" w:hAnsi="Times New Roman" w:cs="Times New Roman"/>
                <w:sz w:val="22"/>
                <w:szCs w:val="22"/>
                <w:lang w:val="lt-LT"/>
              </w:rPr>
              <w:t>e</w:t>
            </w:r>
            <w:r w:rsidR="00077952" w:rsidRPr="005D3CA2">
              <w:rPr>
                <w:rFonts w:ascii="Times New Roman" w:hAnsi="Times New Roman" w:cs="Times New Roman"/>
                <w:sz w:val="22"/>
                <w:szCs w:val="22"/>
                <w:lang w:val="lt-LT"/>
              </w:rPr>
              <w:t>trinį</w:t>
            </w:r>
            <w:proofErr w:type="spellEnd"/>
            <w:r w:rsidR="00077952" w:rsidRPr="005D3CA2">
              <w:rPr>
                <w:rFonts w:ascii="Times New Roman" w:hAnsi="Times New Roman" w:cs="Times New Roman"/>
                <w:sz w:val="22"/>
                <w:szCs w:val="22"/>
                <w:lang w:val="lt-LT"/>
              </w:rPr>
              <w:t xml:space="preserve"> skanerį</w:t>
            </w:r>
          </w:p>
          <w:p w14:paraId="2573E863" w14:textId="77777777" w:rsidR="00CC22B1" w:rsidRPr="005D3CA2" w:rsidRDefault="00F76FC2" w:rsidP="00F9429F">
            <w:pPr>
              <w:pStyle w:val="ListParagraph"/>
              <w:numPr>
                <w:ilvl w:val="0"/>
                <w:numId w:val="39"/>
              </w:numPr>
              <w:ind w:left="148" w:hanging="148"/>
              <w:jc w:val="both"/>
              <w:rPr>
                <w:rFonts w:ascii="Times New Roman" w:hAnsi="Times New Roman" w:cs="Times New Roman"/>
                <w:sz w:val="22"/>
                <w:szCs w:val="22"/>
                <w:lang w:val="lt-LT" w:eastAsia="lt-LT"/>
              </w:rPr>
            </w:pPr>
            <w:r w:rsidRPr="005D3CA2">
              <w:rPr>
                <w:rFonts w:ascii="Times New Roman" w:hAnsi="Times New Roman" w:cs="Times New Roman"/>
                <w:sz w:val="22"/>
                <w:szCs w:val="22"/>
                <w:lang w:val="lt-LT"/>
              </w:rPr>
              <w:t xml:space="preserve">Fiksuotas </w:t>
            </w:r>
            <w:proofErr w:type="spellStart"/>
            <w:r w:rsidRPr="005D3CA2">
              <w:rPr>
                <w:rFonts w:ascii="Times New Roman" w:hAnsi="Times New Roman" w:cs="Times New Roman"/>
                <w:sz w:val="22"/>
                <w:szCs w:val="22"/>
                <w:lang w:val="lt-LT"/>
              </w:rPr>
              <w:t>vakuumuojamas</w:t>
            </w:r>
            <w:proofErr w:type="spellEnd"/>
            <w:r w:rsidRPr="005D3CA2">
              <w:rPr>
                <w:rFonts w:ascii="Times New Roman" w:hAnsi="Times New Roman" w:cs="Times New Roman"/>
                <w:sz w:val="22"/>
                <w:szCs w:val="22"/>
                <w:lang w:val="lt-LT"/>
              </w:rPr>
              <w:t xml:space="preserve"> bandinių laikiklis.</w:t>
            </w:r>
          </w:p>
          <w:p w14:paraId="3302C2F5" w14:textId="77777777" w:rsidR="00CD110C" w:rsidRPr="005D3CA2" w:rsidRDefault="00CD110C" w:rsidP="00F9429F">
            <w:pPr>
              <w:pStyle w:val="ListParagraph"/>
              <w:numPr>
                <w:ilvl w:val="0"/>
                <w:numId w:val="39"/>
              </w:numPr>
              <w:ind w:left="148" w:hanging="148"/>
              <w:jc w:val="both"/>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 xml:space="preserve">3 ašių valdiklis </w:t>
            </w:r>
            <w:r w:rsidR="003D36DB" w:rsidRPr="005D3CA2">
              <w:rPr>
                <w:rFonts w:ascii="Times New Roman" w:hAnsi="Times New Roman" w:cs="Times New Roman"/>
                <w:sz w:val="22"/>
                <w:szCs w:val="22"/>
                <w:lang w:val="lt-LT" w:eastAsia="lt-LT"/>
              </w:rPr>
              <w:t>sistemos valdymui</w:t>
            </w:r>
          </w:p>
          <w:p w14:paraId="592F7A31" w14:textId="7ED49468" w:rsidR="003D36DB" w:rsidRPr="005D3CA2" w:rsidRDefault="003D36DB" w:rsidP="00F9429F">
            <w:pPr>
              <w:pStyle w:val="ListParagraph"/>
              <w:numPr>
                <w:ilvl w:val="0"/>
                <w:numId w:val="39"/>
              </w:numPr>
              <w:ind w:left="148" w:hanging="148"/>
              <w:jc w:val="both"/>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Sistemos valdyma</w:t>
            </w:r>
            <w:r w:rsidR="00FE6491" w:rsidRPr="005D3CA2">
              <w:rPr>
                <w:rFonts w:ascii="Times New Roman" w:hAnsi="Times New Roman" w:cs="Times New Roman"/>
                <w:sz w:val="22"/>
                <w:szCs w:val="22"/>
                <w:lang w:val="lt-LT" w:eastAsia="lt-LT"/>
              </w:rPr>
              <w:t>s</w:t>
            </w:r>
            <w:r w:rsidRPr="005D3CA2">
              <w:rPr>
                <w:rFonts w:ascii="Times New Roman" w:hAnsi="Times New Roman" w:cs="Times New Roman"/>
                <w:sz w:val="22"/>
                <w:szCs w:val="22"/>
                <w:lang w:val="lt-LT" w:eastAsia="lt-LT"/>
              </w:rPr>
              <w:t xml:space="preserve"> SCA programine įranga.</w:t>
            </w:r>
          </w:p>
        </w:tc>
        <w:tc>
          <w:tcPr>
            <w:tcW w:w="1984" w:type="pct"/>
            <w:tcBorders>
              <w:top w:val="single" w:sz="4" w:space="0" w:color="auto"/>
              <w:left w:val="nil"/>
              <w:bottom w:val="single" w:sz="4" w:space="0" w:color="auto"/>
              <w:right w:val="single" w:sz="4" w:space="0" w:color="auto"/>
            </w:tcBorders>
            <w:vAlign w:val="center"/>
          </w:tcPr>
          <w:p w14:paraId="15D8D2E2" w14:textId="77777777" w:rsidR="00C21DA2" w:rsidRPr="00C21DA2" w:rsidRDefault="00C21DA2" w:rsidP="00C21DA2">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lastRenderedPageBreak/>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0D6FA104" w14:textId="3A1EF042" w:rsidR="003027DE" w:rsidRPr="00C21DA2" w:rsidRDefault="00C21DA2" w:rsidP="00C21DA2">
            <w:pPr>
              <w:rPr>
                <w:rFonts w:ascii="Times New Roman" w:hAnsi="Times New Roman" w:cs="Times New Roman"/>
                <w:sz w:val="22"/>
                <w:szCs w:val="22"/>
                <w:highlight w:val="yellow"/>
                <w:lang w:val="lt-LT"/>
              </w:rPr>
            </w:pPr>
            <w:proofErr w:type="spellStart"/>
            <w:r w:rsidRPr="00C21DA2">
              <w:rPr>
                <w:rFonts w:ascii="Times New Roman" w:hAnsi="Times New Roman" w:cs="Times New Roman"/>
                <w:i/>
                <w:iCs/>
                <w:sz w:val="22"/>
                <w:szCs w:val="22"/>
              </w:rPr>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________.</w:t>
            </w:r>
          </w:p>
        </w:tc>
      </w:tr>
      <w:tr w:rsidR="00E80E13" w:rsidRPr="005D3CA2" w14:paraId="22A93FAE"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7DC121C7" w14:textId="77777777" w:rsidR="00E80E13" w:rsidRPr="005D3CA2" w:rsidRDefault="00E80E13" w:rsidP="00893F5F">
            <w:pP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2.</w:t>
            </w:r>
          </w:p>
        </w:tc>
        <w:tc>
          <w:tcPr>
            <w:tcW w:w="940" w:type="pct"/>
            <w:tcBorders>
              <w:top w:val="single" w:sz="4" w:space="0" w:color="auto"/>
              <w:left w:val="nil"/>
              <w:bottom w:val="single" w:sz="4" w:space="0" w:color="auto"/>
              <w:right w:val="single" w:sz="4" w:space="0" w:color="auto"/>
            </w:tcBorders>
          </w:tcPr>
          <w:p w14:paraId="7539BD49" w14:textId="1A4F8B1A" w:rsidR="00E80E13" w:rsidRPr="005D3CA2" w:rsidRDefault="00DC59D3" w:rsidP="00893F5F">
            <w:pP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 xml:space="preserve">Preciziniai motorizuoti XY </w:t>
            </w:r>
            <w:proofErr w:type="spellStart"/>
            <w:r w:rsidRPr="005D3CA2">
              <w:rPr>
                <w:rFonts w:ascii="Times New Roman" w:hAnsi="Times New Roman" w:cs="Times New Roman"/>
                <w:b/>
                <w:bCs/>
                <w:sz w:val="22"/>
                <w:szCs w:val="22"/>
                <w:lang w:val="lt-LT" w:eastAsia="lt-LT"/>
              </w:rPr>
              <w:t>transliatoriai</w:t>
            </w:r>
            <w:proofErr w:type="spellEnd"/>
          </w:p>
        </w:tc>
        <w:tc>
          <w:tcPr>
            <w:tcW w:w="1754" w:type="pct"/>
            <w:tcBorders>
              <w:top w:val="single" w:sz="4" w:space="0" w:color="auto"/>
              <w:left w:val="nil"/>
              <w:bottom w:val="single" w:sz="4" w:space="0" w:color="auto"/>
              <w:right w:val="single" w:sz="4" w:space="0" w:color="auto"/>
            </w:tcBorders>
          </w:tcPr>
          <w:p w14:paraId="431F8C3C" w14:textId="1C16E8FD" w:rsidR="00E80E13" w:rsidRPr="005D3CA2" w:rsidRDefault="005D5A53" w:rsidP="00ED16C6">
            <w:pPr>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Nurodomas modelio pavadinimas, gamintojas</w:t>
            </w:r>
          </w:p>
        </w:tc>
        <w:tc>
          <w:tcPr>
            <w:tcW w:w="1984" w:type="pct"/>
            <w:tcBorders>
              <w:top w:val="single" w:sz="4" w:space="0" w:color="auto"/>
              <w:left w:val="nil"/>
              <w:bottom w:val="single" w:sz="4" w:space="0" w:color="auto"/>
              <w:right w:val="single" w:sz="4" w:space="0" w:color="auto"/>
            </w:tcBorders>
          </w:tcPr>
          <w:p w14:paraId="4852F742" w14:textId="77777777" w:rsidR="00D568BD" w:rsidRPr="00C21DA2" w:rsidRDefault="00D568BD" w:rsidP="00D568BD">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2C53B73C" w14:textId="20A7FC26" w:rsidR="00E80E13" w:rsidRPr="005D3CA2" w:rsidRDefault="00E80E13" w:rsidP="002C28D4">
            <w:pPr>
              <w:rPr>
                <w:rFonts w:ascii="Times New Roman" w:hAnsi="Times New Roman" w:cs="Times New Roman"/>
                <w:sz w:val="22"/>
                <w:szCs w:val="22"/>
                <w:highlight w:val="yellow"/>
                <w:lang w:val="lt-LT"/>
              </w:rPr>
            </w:pPr>
          </w:p>
        </w:tc>
      </w:tr>
      <w:tr w:rsidR="005D5A53" w:rsidRPr="005D3CA2" w14:paraId="3240A764" w14:textId="77777777" w:rsidTr="00C21DA2">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7DE50092" w14:textId="20D05860" w:rsidR="005D5A53" w:rsidRPr="005D3CA2" w:rsidRDefault="005D5A53" w:rsidP="00893F5F">
            <w:pPr>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2.1</w:t>
            </w:r>
          </w:p>
        </w:tc>
        <w:tc>
          <w:tcPr>
            <w:tcW w:w="940" w:type="pct"/>
            <w:tcBorders>
              <w:top w:val="single" w:sz="4" w:space="0" w:color="auto"/>
              <w:left w:val="nil"/>
              <w:bottom w:val="single" w:sz="4" w:space="0" w:color="auto"/>
              <w:right w:val="single" w:sz="4" w:space="0" w:color="auto"/>
            </w:tcBorders>
          </w:tcPr>
          <w:p w14:paraId="5553CDE9" w14:textId="05036469" w:rsidR="005D5A53" w:rsidRPr="005D3CA2" w:rsidRDefault="00BF63A9" w:rsidP="00893F5F">
            <w:pPr>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 xml:space="preserve">XY </w:t>
            </w:r>
            <w:proofErr w:type="spellStart"/>
            <w:r w:rsidRPr="005D3CA2">
              <w:rPr>
                <w:rFonts w:ascii="Times New Roman" w:hAnsi="Times New Roman" w:cs="Times New Roman"/>
                <w:sz w:val="22"/>
                <w:szCs w:val="22"/>
                <w:lang w:val="lt-LT" w:eastAsia="lt-LT"/>
              </w:rPr>
              <w:t>t</w:t>
            </w:r>
            <w:r w:rsidR="00251227" w:rsidRPr="005D3CA2">
              <w:rPr>
                <w:rFonts w:ascii="Times New Roman" w:hAnsi="Times New Roman" w:cs="Times New Roman"/>
                <w:sz w:val="22"/>
                <w:szCs w:val="22"/>
                <w:lang w:val="lt-LT" w:eastAsia="lt-LT"/>
              </w:rPr>
              <w:t>r</w:t>
            </w:r>
            <w:r w:rsidRPr="005D3CA2">
              <w:rPr>
                <w:rFonts w:ascii="Times New Roman" w:hAnsi="Times New Roman" w:cs="Times New Roman"/>
                <w:sz w:val="22"/>
                <w:szCs w:val="22"/>
                <w:lang w:val="lt-LT" w:eastAsia="lt-LT"/>
              </w:rPr>
              <w:t>ansliatori</w:t>
            </w:r>
            <w:r w:rsidR="009A797C" w:rsidRPr="005D3CA2">
              <w:rPr>
                <w:rFonts w:ascii="Times New Roman" w:hAnsi="Times New Roman" w:cs="Times New Roman"/>
                <w:sz w:val="22"/>
                <w:szCs w:val="22"/>
                <w:lang w:val="lt-LT" w:eastAsia="lt-LT"/>
              </w:rPr>
              <w:t>ai</w:t>
            </w:r>
            <w:proofErr w:type="spellEnd"/>
            <w:r w:rsidRPr="005D3CA2">
              <w:rPr>
                <w:rFonts w:ascii="Times New Roman" w:hAnsi="Times New Roman" w:cs="Times New Roman"/>
                <w:sz w:val="22"/>
                <w:szCs w:val="22"/>
                <w:lang w:val="lt-LT" w:eastAsia="lt-LT"/>
              </w:rPr>
              <w:t xml:space="preserve"> bandinio pozicionavimui</w:t>
            </w:r>
            <w:r w:rsidR="00536F1F" w:rsidRPr="005D3CA2">
              <w:rPr>
                <w:rFonts w:ascii="Times New Roman" w:hAnsi="Times New Roman" w:cs="Times New Roman"/>
                <w:sz w:val="22"/>
                <w:szCs w:val="22"/>
                <w:lang w:val="lt-LT" w:eastAsia="lt-LT"/>
              </w:rPr>
              <w:t xml:space="preserve"> ir jų integracija</w:t>
            </w:r>
          </w:p>
        </w:tc>
        <w:tc>
          <w:tcPr>
            <w:tcW w:w="1754" w:type="pct"/>
            <w:tcBorders>
              <w:top w:val="single" w:sz="4" w:space="0" w:color="auto"/>
              <w:left w:val="nil"/>
              <w:bottom w:val="single" w:sz="4" w:space="0" w:color="auto"/>
              <w:right w:val="single" w:sz="4" w:space="0" w:color="auto"/>
            </w:tcBorders>
          </w:tcPr>
          <w:p w14:paraId="2870779D" w14:textId="683DA2CC" w:rsidR="009E7598" w:rsidRPr="005D3CA2" w:rsidRDefault="009E7598" w:rsidP="006403D9">
            <w:pPr>
              <w:numPr>
                <w:ilvl w:val="0"/>
                <w:numId w:val="40"/>
              </w:numPr>
              <w:pBdr>
                <w:top w:val="nil"/>
                <w:left w:val="nil"/>
                <w:bottom w:val="nil"/>
                <w:right w:val="nil"/>
                <w:between w:val="nil"/>
              </w:pBdr>
              <w:ind w:left="289" w:right="144" w:hanging="289"/>
              <w:jc w:val="both"/>
              <w:rPr>
                <w:rFonts w:ascii="Times New Roman" w:hAnsi="Times New Roman" w:cs="Times New Roman"/>
                <w:color w:val="000000"/>
                <w:sz w:val="22"/>
                <w:szCs w:val="22"/>
                <w:lang w:val="lt-LT"/>
              </w:rPr>
            </w:pPr>
            <w:r w:rsidRPr="005D3CA2">
              <w:rPr>
                <w:rFonts w:ascii="Times New Roman" w:hAnsi="Times New Roman" w:cs="Times New Roman"/>
                <w:color w:val="000000" w:themeColor="text1"/>
                <w:sz w:val="22"/>
                <w:szCs w:val="22"/>
                <w:lang w:val="lt-LT"/>
              </w:rPr>
              <w:t>Motorizuot</w:t>
            </w:r>
            <w:r w:rsidR="00F44574" w:rsidRPr="005D3CA2">
              <w:rPr>
                <w:rFonts w:ascii="Times New Roman" w:hAnsi="Times New Roman" w:cs="Times New Roman"/>
                <w:color w:val="000000" w:themeColor="text1"/>
                <w:sz w:val="22"/>
                <w:szCs w:val="22"/>
                <w:lang w:val="lt-LT"/>
              </w:rPr>
              <w:t>ų</w:t>
            </w:r>
            <w:r w:rsidRPr="005D3CA2">
              <w:rPr>
                <w:rFonts w:ascii="Times New Roman" w:hAnsi="Times New Roman" w:cs="Times New Roman"/>
                <w:color w:val="000000" w:themeColor="text1"/>
                <w:sz w:val="22"/>
                <w:szCs w:val="22"/>
                <w:lang w:val="lt-LT"/>
              </w:rPr>
              <w:t xml:space="preserve"> </w:t>
            </w:r>
            <w:r w:rsidR="006557FC" w:rsidRPr="005D3CA2">
              <w:rPr>
                <w:rFonts w:ascii="Times New Roman" w:hAnsi="Times New Roman" w:cs="Times New Roman"/>
                <w:color w:val="000000" w:themeColor="text1"/>
                <w:sz w:val="22"/>
                <w:szCs w:val="22"/>
                <w:lang w:val="lt-LT"/>
              </w:rPr>
              <w:t xml:space="preserve">XY </w:t>
            </w:r>
            <w:proofErr w:type="spellStart"/>
            <w:r w:rsidRPr="005D3CA2">
              <w:rPr>
                <w:rFonts w:ascii="Times New Roman" w:hAnsi="Times New Roman" w:cs="Times New Roman"/>
                <w:color w:val="000000" w:themeColor="text1"/>
                <w:sz w:val="22"/>
                <w:szCs w:val="22"/>
                <w:lang w:val="lt-LT"/>
              </w:rPr>
              <w:t>transliatori</w:t>
            </w:r>
            <w:r w:rsidR="00F44574" w:rsidRPr="005D3CA2">
              <w:rPr>
                <w:rFonts w:ascii="Times New Roman" w:hAnsi="Times New Roman" w:cs="Times New Roman"/>
                <w:color w:val="000000" w:themeColor="text1"/>
                <w:sz w:val="22"/>
                <w:szCs w:val="22"/>
                <w:lang w:val="lt-LT"/>
              </w:rPr>
              <w:t>ų</w:t>
            </w:r>
            <w:proofErr w:type="spellEnd"/>
            <w:r w:rsidRPr="005D3CA2">
              <w:rPr>
                <w:rFonts w:ascii="Times New Roman" w:hAnsi="Times New Roman" w:cs="Times New Roman"/>
                <w:color w:val="000000" w:themeColor="text1"/>
                <w:sz w:val="22"/>
                <w:szCs w:val="22"/>
                <w:lang w:val="lt-LT"/>
              </w:rPr>
              <w:t xml:space="preserve"> eiga ne mažesnė nei 200 mm</w:t>
            </w:r>
            <w:r w:rsidR="006557FC" w:rsidRPr="005D3CA2">
              <w:rPr>
                <w:rFonts w:ascii="Times New Roman" w:hAnsi="Times New Roman" w:cs="Times New Roman"/>
                <w:color w:val="000000" w:themeColor="text1"/>
                <w:sz w:val="22"/>
                <w:szCs w:val="22"/>
                <w:lang w:val="lt-LT"/>
              </w:rPr>
              <w:t xml:space="preserve"> x 200 mm</w:t>
            </w:r>
            <w:r w:rsidR="00B52ABA" w:rsidRPr="005D3CA2">
              <w:rPr>
                <w:rFonts w:ascii="Times New Roman" w:hAnsi="Times New Roman" w:cs="Times New Roman"/>
                <w:color w:val="000000" w:themeColor="text1"/>
                <w:sz w:val="22"/>
                <w:szCs w:val="22"/>
                <w:lang w:val="lt-LT"/>
              </w:rPr>
              <w:t xml:space="preserve"> (</w:t>
            </w:r>
            <w:r w:rsidR="00760E0B" w:rsidRPr="005D3CA2">
              <w:rPr>
                <w:rFonts w:ascii="Times New Roman" w:hAnsi="Times New Roman" w:cs="Times New Roman"/>
                <w:color w:val="000000" w:themeColor="text1"/>
                <w:sz w:val="22"/>
                <w:szCs w:val="22"/>
                <w:lang w:val="lt-LT"/>
              </w:rPr>
              <w:t>±100 mm x (±100 mm</w:t>
            </w:r>
            <w:r w:rsidR="00B52ABA" w:rsidRPr="005D3CA2">
              <w:rPr>
                <w:rFonts w:ascii="Times New Roman" w:hAnsi="Times New Roman" w:cs="Times New Roman"/>
                <w:color w:val="000000" w:themeColor="text1"/>
                <w:sz w:val="22"/>
                <w:szCs w:val="22"/>
                <w:lang w:val="lt-LT"/>
              </w:rPr>
              <w:t>)</w:t>
            </w:r>
          </w:p>
          <w:p w14:paraId="7DA99B92" w14:textId="3771A364" w:rsidR="009E7598" w:rsidRPr="005D3CA2" w:rsidRDefault="009E7598" w:rsidP="006403D9">
            <w:pPr>
              <w:numPr>
                <w:ilvl w:val="0"/>
                <w:numId w:val="40"/>
              </w:numPr>
              <w:pBdr>
                <w:top w:val="nil"/>
                <w:left w:val="nil"/>
                <w:bottom w:val="nil"/>
                <w:right w:val="nil"/>
                <w:between w:val="nil"/>
              </w:pBdr>
              <w:ind w:left="289" w:right="144" w:hanging="289"/>
              <w:jc w:val="both"/>
              <w:rPr>
                <w:rFonts w:ascii="Times New Roman" w:hAnsi="Times New Roman" w:cs="Times New Roman"/>
                <w:color w:val="000000"/>
                <w:sz w:val="22"/>
                <w:szCs w:val="22"/>
                <w:lang w:val="lt-LT"/>
              </w:rPr>
            </w:pPr>
            <w:r w:rsidRPr="005D3CA2">
              <w:rPr>
                <w:rFonts w:ascii="Times New Roman" w:hAnsi="Times New Roman" w:cs="Times New Roman"/>
                <w:color w:val="000000"/>
                <w:sz w:val="22"/>
                <w:szCs w:val="22"/>
                <w:lang w:val="lt-LT"/>
              </w:rPr>
              <w:t>Didžiausia vertikali apkrova ne mažiau kaip</w:t>
            </w:r>
            <w:r w:rsidR="00760E0B" w:rsidRPr="005D3CA2">
              <w:rPr>
                <w:rFonts w:ascii="Times New Roman" w:hAnsi="Times New Roman" w:cs="Times New Roman"/>
                <w:color w:val="000000"/>
                <w:sz w:val="22"/>
                <w:szCs w:val="22"/>
                <w:lang w:val="lt-LT"/>
              </w:rPr>
              <w:t xml:space="preserve"> 15</w:t>
            </w:r>
            <w:r w:rsidRPr="005D3CA2">
              <w:rPr>
                <w:rFonts w:ascii="Times New Roman" w:hAnsi="Times New Roman" w:cs="Times New Roman"/>
                <w:color w:val="000000"/>
                <w:sz w:val="22"/>
                <w:szCs w:val="22"/>
                <w:lang w:val="lt-LT"/>
              </w:rPr>
              <w:t> kg</w:t>
            </w:r>
          </w:p>
          <w:p w14:paraId="1CF0B678" w14:textId="77777777" w:rsidR="00692B17" w:rsidRDefault="009E7598" w:rsidP="006403D9">
            <w:pPr>
              <w:numPr>
                <w:ilvl w:val="0"/>
                <w:numId w:val="40"/>
              </w:numPr>
              <w:pBdr>
                <w:top w:val="nil"/>
                <w:left w:val="nil"/>
                <w:bottom w:val="nil"/>
                <w:right w:val="nil"/>
                <w:between w:val="nil"/>
              </w:pBdr>
              <w:ind w:left="289" w:right="144" w:hanging="289"/>
              <w:jc w:val="both"/>
              <w:rPr>
                <w:rFonts w:ascii="Times New Roman" w:hAnsi="Times New Roman" w:cs="Times New Roman"/>
                <w:color w:val="000000"/>
                <w:sz w:val="22"/>
                <w:szCs w:val="22"/>
                <w:lang w:val="lt-LT"/>
              </w:rPr>
            </w:pPr>
            <w:r w:rsidRPr="005D3CA2">
              <w:rPr>
                <w:rFonts w:ascii="Times New Roman" w:hAnsi="Times New Roman" w:cs="Times New Roman"/>
                <w:color w:val="000000"/>
                <w:sz w:val="22"/>
                <w:szCs w:val="22"/>
                <w:lang w:val="lt-LT"/>
              </w:rPr>
              <w:t>XY pozicionavimo</w:t>
            </w:r>
          </w:p>
          <w:p w14:paraId="4A32FE6C" w14:textId="77777777" w:rsidR="001E580B" w:rsidRPr="001E580B" w:rsidRDefault="009E7598" w:rsidP="00577658">
            <w:pPr>
              <w:numPr>
                <w:ilvl w:val="0"/>
                <w:numId w:val="40"/>
              </w:numPr>
              <w:pBdr>
                <w:top w:val="nil"/>
                <w:left w:val="nil"/>
                <w:bottom w:val="nil"/>
                <w:right w:val="nil"/>
                <w:between w:val="nil"/>
              </w:pBdr>
              <w:ind w:left="289" w:right="144" w:hanging="289"/>
              <w:jc w:val="both"/>
              <w:rPr>
                <w:rFonts w:ascii="Times New Roman" w:hAnsi="Times New Roman" w:cs="Times New Roman"/>
                <w:sz w:val="22"/>
                <w:szCs w:val="22"/>
                <w:lang w:val="lt-LT"/>
              </w:rPr>
            </w:pPr>
            <w:proofErr w:type="spellStart"/>
            <w:r w:rsidRPr="001E580B">
              <w:rPr>
                <w:rFonts w:ascii="Times New Roman" w:hAnsi="Times New Roman" w:cs="Times New Roman"/>
                <w:color w:val="000000"/>
                <w:sz w:val="22"/>
                <w:szCs w:val="22"/>
                <w:lang w:val="lt-LT"/>
              </w:rPr>
              <w:t>atsikartojamumas</w:t>
            </w:r>
            <w:proofErr w:type="spellEnd"/>
            <w:r w:rsidRPr="001E580B">
              <w:rPr>
                <w:rFonts w:ascii="Times New Roman" w:hAnsi="Times New Roman" w:cs="Times New Roman"/>
                <w:color w:val="000000"/>
                <w:sz w:val="22"/>
                <w:szCs w:val="22"/>
                <w:lang w:val="lt-LT"/>
              </w:rPr>
              <w:t xml:space="preserve"> ne mažiau kaip ±1 µm</w:t>
            </w:r>
            <w:r w:rsidR="001E580B">
              <w:rPr>
                <w:rFonts w:ascii="Times New Roman" w:hAnsi="Times New Roman" w:cs="Times New Roman"/>
                <w:color w:val="000000"/>
                <w:sz w:val="22"/>
                <w:szCs w:val="22"/>
                <w:lang w:val="lt-LT"/>
              </w:rPr>
              <w:t xml:space="preserve"> </w:t>
            </w:r>
          </w:p>
          <w:p w14:paraId="42AC5619" w14:textId="4268D152" w:rsidR="00931BB1" w:rsidRPr="001E580B" w:rsidRDefault="009E7598" w:rsidP="00577658">
            <w:pPr>
              <w:numPr>
                <w:ilvl w:val="0"/>
                <w:numId w:val="40"/>
              </w:numPr>
              <w:pBdr>
                <w:top w:val="nil"/>
                <w:left w:val="nil"/>
                <w:bottom w:val="nil"/>
                <w:right w:val="nil"/>
                <w:between w:val="nil"/>
              </w:pBdr>
              <w:ind w:left="289" w:right="144" w:hanging="289"/>
              <w:jc w:val="both"/>
              <w:rPr>
                <w:rFonts w:ascii="Times New Roman" w:hAnsi="Times New Roman" w:cs="Times New Roman"/>
                <w:sz w:val="22"/>
                <w:szCs w:val="22"/>
                <w:lang w:val="lt-LT"/>
              </w:rPr>
            </w:pPr>
            <w:r w:rsidRPr="001E580B">
              <w:rPr>
                <w:rFonts w:ascii="Times New Roman" w:hAnsi="Times New Roman" w:cs="Times New Roman"/>
                <w:color w:val="000000"/>
                <w:sz w:val="22"/>
                <w:szCs w:val="22"/>
                <w:lang w:val="lt-LT"/>
              </w:rPr>
              <w:t xml:space="preserve">Tikslumas ne </w:t>
            </w:r>
            <w:r w:rsidRPr="001E580B">
              <w:rPr>
                <w:rFonts w:ascii="Times New Roman" w:hAnsi="Times New Roman" w:cs="Times New Roman"/>
                <w:sz w:val="22"/>
                <w:szCs w:val="22"/>
                <w:lang w:val="lt-LT"/>
              </w:rPr>
              <w:t>mažiau</w:t>
            </w:r>
            <w:r w:rsidRPr="001E580B">
              <w:rPr>
                <w:rFonts w:ascii="Times New Roman" w:hAnsi="Times New Roman" w:cs="Times New Roman"/>
                <w:color w:val="000000"/>
                <w:sz w:val="22"/>
                <w:szCs w:val="22"/>
                <w:lang w:val="lt-LT"/>
              </w:rPr>
              <w:t xml:space="preserve"> kaip</w:t>
            </w:r>
            <w:r w:rsidR="00692B17" w:rsidRPr="001E580B">
              <w:rPr>
                <w:rFonts w:ascii="Times New Roman" w:hAnsi="Times New Roman" w:cs="Times New Roman"/>
                <w:color w:val="000000"/>
                <w:sz w:val="22"/>
                <w:szCs w:val="22"/>
                <w:lang w:val="lt-LT"/>
              </w:rPr>
              <w:t xml:space="preserve"> </w:t>
            </w:r>
            <w:r w:rsidR="00D35368" w:rsidRPr="001E580B">
              <w:rPr>
                <w:rFonts w:ascii="Times New Roman" w:hAnsi="Times New Roman" w:cs="Times New Roman"/>
                <w:color w:val="000000"/>
                <w:sz w:val="22"/>
                <w:szCs w:val="22"/>
                <w:lang w:val="lt-LT"/>
              </w:rPr>
              <w:t>0.</w:t>
            </w:r>
            <w:r w:rsidR="000D4C72" w:rsidRPr="001E580B">
              <w:rPr>
                <w:rFonts w:ascii="Times New Roman" w:hAnsi="Times New Roman" w:cs="Times New Roman"/>
                <w:color w:val="000000"/>
                <w:sz w:val="22"/>
                <w:szCs w:val="22"/>
                <w:lang w:val="lt-LT"/>
              </w:rPr>
              <w:t>5</w:t>
            </w:r>
            <w:r w:rsidR="00D35368" w:rsidRPr="001E580B">
              <w:rPr>
                <w:rFonts w:ascii="Times New Roman" w:hAnsi="Times New Roman" w:cs="Times New Roman"/>
                <w:color w:val="000000"/>
                <w:sz w:val="22"/>
                <w:szCs w:val="22"/>
                <w:lang w:val="lt-LT"/>
              </w:rPr>
              <w:t> </w:t>
            </w:r>
            <w:r w:rsidRPr="001E580B">
              <w:rPr>
                <w:rFonts w:ascii="Times New Roman" w:hAnsi="Times New Roman" w:cs="Times New Roman"/>
                <w:color w:val="000000"/>
                <w:sz w:val="22"/>
                <w:szCs w:val="22"/>
                <w:lang w:val="lt-LT"/>
              </w:rPr>
              <w:t>µm</w:t>
            </w:r>
            <w:r w:rsidR="00692B17" w:rsidRPr="001E580B">
              <w:rPr>
                <w:rFonts w:ascii="Times New Roman" w:hAnsi="Times New Roman" w:cs="Times New Roman"/>
                <w:color w:val="000000"/>
                <w:sz w:val="22"/>
                <w:szCs w:val="22"/>
                <w:lang w:val="lt-LT"/>
              </w:rPr>
              <w:t xml:space="preserve"> </w:t>
            </w:r>
          </w:p>
          <w:p w14:paraId="58D0D8D9" w14:textId="02661200" w:rsidR="000702A1" w:rsidRPr="005D3CA2" w:rsidRDefault="000702A1" w:rsidP="00692B17">
            <w:pPr>
              <w:numPr>
                <w:ilvl w:val="0"/>
                <w:numId w:val="40"/>
              </w:numPr>
              <w:pBdr>
                <w:top w:val="nil"/>
                <w:left w:val="nil"/>
                <w:bottom w:val="nil"/>
                <w:right w:val="nil"/>
                <w:between w:val="nil"/>
              </w:pBdr>
              <w:ind w:left="289" w:right="144" w:hanging="289"/>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Interpoliuota raiška ne blogiau nei </w:t>
            </w:r>
            <w:r w:rsidRPr="005D3CA2">
              <w:rPr>
                <w:rFonts w:ascii="Times New Roman" w:hAnsi="Times New Roman" w:cs="Times New Roman"/>
                <w:sz w:val="22"/>
                <w:szCs w:val="22"/>
              </w:rPr>
              <w:t>5</w:t>
            </w:r>
            <w:r w:rsidRPr="005D3CA2">
              <w:rPr>
                <w:rFonts w:ascii="Times New Roman" w:hAnsi="Times New Roman" w:cs="Times New Roman"/>
                <w:sz w:val="22"/>
                <w:szCs w:val="22"/>
                <w:lang w:val="lt-LT"/>
              </w:rPr>
              <w:t xml:space="preserve"> </w:t>
            </w:r>
            <w:proofErr w:type="spellStart"/>
            <w:r w:rsidRPr="005D3CA2">
              <w:rPr>
                <w:rFonts w:ascii="Times New Roman" w:hAnsi="Times New Roman" w:cs="Times New Roman"/>
                <w:sz w:val="22"/>
                <w:szCs w:val="22"/>
                <w:lang w:val="lt-LT"/>
              </w:rPr>
              <w:t>nm</w:t>
            </w:r>
            <w:proofErr w:type="spellEnd"/>
          </w:p>
          <w:p w14:paraId="2D492562" w14:textId="1F4AAA64" w:rsidR="00381CAF" w:rsidRPr="005D3CA2" w:rsidRDefault="009E7598" w:rsidP="00692B17">
            <w:pPr>
              <w:numPr>
                <w:ilvl w:val="0"/>
                <w:numId w:val="40"/>
              </w:numPr>
              <w:pBdr>
                <w:top w:val="nil"/>
                <w:left w:val="nil"/>
                <w:bottom w:val="nil"/>
                <w:right w:val="nil"/>
                <w:between w:val="nil"/>
              </w:pBdr>
              <w:ind w:left="289" w:right="144" w:hanging="289"/>
              <w:jc w:val="both"/>
              <w:rPr>
                <w:rFonts w:ascii="Times New Roman" w:hAnsi="Times New Roman" w:cs="Times New Roman"/>
                <w:sz w:val="22"/>
                <w:szCs w:val="22"/>
                <w:lang w:val="lt-LT"/>
              </w:rPr>
            </w:pPr>
            <w:r w:rsidRPr="005D3CA2">
              <w:rPr>
                <w:rFonts w:ascii="Times New Roman" w:hAnsi="Times New Roman" w:cs="Times New Roman"/>
                <w:color w:val="000000"/>
                <w:sz w:val="22"/>
                <w:szCs w:val="22"/>
                <w:lang w:val="lt-LT"/>
              </w:rPr>
              <w:t xml:space="preserve">Didžiausias </w:t>
            </w:r>
            <w:r w:rsidRPr="005D3CA2">
              <w:rPr>
                <w:rFonts w:ascii="Times New Roman" w:hAnsi="Times New Roman" w:cs="Times New Roman"/>
                <w:sz w:val="22"/>
                <w:szCs w:val="22"/>
                <w:lang w:val="lt-LT"/>
              </w:rPr>
              <w:t>greitis</w:t>
            </w:r>
            <w:r w:rsidRPr="005D3CA2">
              <w:rPr>
                <w:rFonts w:ascii="Times New Roman" w:hAnsi="Times New Roman" w:cs="Times New Roman"/>
                <w:color w:val="000000"/>
                <w:sz w:val="22"/>
                <w:szCs w:val="22"/>
                <w:lang w:val="lt-LT"/>
              </w:rPr>
              <w:t xml:space="preserve"> ne maže</w:t>
            </w:r>
            <w:r w:rsidRPr="005D3CA2">
              <w:rPr>
                <w:rFonts w:ascii="Times New Roman" w:hAnsi="Times New Roman" w:cs="Times New Roman"/>
                <w:sz w:val="22"/>
                <w:szCs w:val="22"/>
                <w:lang w:val="lt-LT"/>
              </w:rPr>
              <w:t>snis</w:t>
            </w:r>
            <w:r w:rsidRPr="005D3CA2">
              <w:rPr>
                <w:rFonts w:ascii="Times New Roman" w:hAnsi="Times New Roman" w:cs="Times New Roman"/>
                <w:color w:val="000000"/>
                <w:sz w:val="22"/>
                <w:szCs w:val="22"/>
                <w:lang w:val="lt-LT"/>
              </w:rPr>
              <w:t xml:space="preserve"> nei </w:t>
            </w:r>
            <w:r w:rsidR="00395C44" w:rsidRPr="005D3CA2">
              <w:rPr>
                <w:rFonts w:ascii="Times New Roman" w:hAnsi="Times New Roman" w:cs="Times New Roman"/>
                <w:color w:val="000000"/>
                <w:sz w:val="22"/>
                <w:szCs w:val="22"/>
                <w:lang w:val="lt-LT"/>
              </w:rPr>
              <w:t>2 </w:t>
            </w:r>
            <w:r w:rsidRPr="005D3CA2">
              <w:rPr>
                <w:rFonts w:ascii="Times New Roman" w:hAnsi="Times New Roman" w:cs="Times New Roman"/>
                <w:color w:val="000000"/>
                <w:sz w:val="22"/>
                <w:szCs w:val="22"/>
                <w:lang w:val="lt-LT"/>
              </w:rPr>
              <w:t>mm/s</w:t>
            </w:r>
          </w:p>
          <w:p w14:paraId="098B78A1" w14:textId="5D8E9E3F" w:rsidR="009B5599" w:rsidRPr="005D3CA2" w:rsidRDefault="009B5599" w:rsidP="00692B17">
            <w:pPr>
              <w:numPr>
                <w:ilvl w:val="0"/>
                <w:numId w:val="40"/>
              </w:numPr>
              <w:pBdr>
                <w:top w:val="nil"/>
                <w:left w:val="nil"/>
                <w:bottom w:val="nil"/>
                <w:right w:val="nil"/>
                <w:between w:val="nil"/>
              </w:pBdr>
              <w:ind w:left="289" w:right="144" w:hanging="289"/>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Aukštis, ne daugiau</w:t>
            </w:r>
            <w:r w:rsidR="0041163C" w:rsidRPr="005D3CA2">
              <w:rPr>
                <w:rFonts w:ascii="Times New Roman" w:hAnsi="Times New Roman" w:cs="Times New Roman"/>
                <w:sz w:val="22"/>
                <w:szCs w:val="22"/>
                <w:lang w:val="lt-LT"/>
              </w:rPr>
              <w:t xml:space="preserve"> nei</w:t>
            </w:r>
            <w:r w:rsidRPr="005D3CA2">
              <w:rPr>
                <w:rFonts w:ascii="Times New Roman" w:hAnsi="Times New Roman" w:cs="Times New Roman"/>
                <w:sz w:val="22"/>
                <w:szCs w:val="22"/>
                <w:lang w:val="lt-LT"/>
              </w:rPr>
              <w:t xml:space="preserve"> </w:t>
            </w:r>
            <w:r w:rsidR="000E17A0" w:rsidRPr="005D3CA2">
              <w:rPr>
                <w:rFonts w:ascii="Times New Roman" w:hAnsi="Times New Roman" w:cs="Times New Roman"/>
                <w:sz w:val="22"/>
                <w:szCs w:val="22"/>
                <w:lang w:val="lt-LT"/>
              </w:rPr>
              <w:t>90</w:t>
            </w:r>
            <w:r w:rsidRPr="005D3CA2">
              <w:rPr>
                <w:rFonts w:ascii="Times New Roman" w:hAnsi="Times New Roman" w:cs="Times New Roman"/>
                <w:sz w:val="22"/>
                <w:szCs w:val="22"/>
                <w:lang w:val="lt-LT"/>
              </w:rPr>
              <w:t xml:space="preserve"> mm</w:t>
            </w:r>
          </w:p>
          <w:p w14:paraId="06C013EE" w14:textId="77777777" w:rsidR="00931BB1" w:rsidRPr="005D3CA2" w:rsidRDefault="002D16A1" w:rsidP="006403D9">
            <w:pPr>
              <w:numPr>
                <w:ilvl w:val="0"/>
                <w:numId w:val="40"/>
              </w:numPr>
              <w:pBdr>
                <w:top w:val="nil"/>
                <w:left w:val="nil"/>
                <w:bottom w:val="nil"/>
                <w:right w:val="nil"/>
                <w:between w:val="nil"/>
              </w:pBdr>
              <w:ind w:left="289" w:right="144" w:hanging="289"/>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Suderinamas su </w:t>
            </w:r>
            <w:r w:rsidR="0041163C" w:rsidRPr="005D3CA2">
              <w:rPr>
                <w:rFonts w:ascii="Times New Roman" w:hAnsi="Times New Roman" w:cs="Times New Roman"/>
                <w:sz w:val="22"/>
                <w:szCs w:val="22"/>
                <w:lang w:val="lt-LT"/>
              </w:rPr>
              <w:t xml:space="preserve">valdymu per </w:t>
            </w:r>
            <w:r w:rsidR="00381CAF" w:rsidRPr="005D3CA2">
              <w:rPr>
                <w:rFonts w:ascii="Times New Roman" w:hAnsi="Times New Roman" w:cs="Times New Roman"/>
                <w:sz w:val="22"/>
                <w:szCs w:val="22"/>
                <w:lang w:val="lt-LT"/>
              </w:rPr>
              <w:t xml:space="preserve">ACS </w:t>
            </w:r>
            <w:proofErr w:type="spellStart"/>
            <w:r w:rsidR="00381CAF" w:rsidRPr="005D3CA2">
              <w:rPr>
                <w:rFonts w:ascii="Times New Roman" w:hAnsi="Times New Roman" w:cs="Times New Roman"/>
                <w:sz w:val="22"/>
                <w:szCs w:val="22"/>
                <w:lang w:val="lt-LT"/>
              </w:rPr>
              <w:t>Motion</w:t>
            </w:r>
            <w:proofErr w:type="spellEnd"/>
            <w:r w:rsidR="00381CAF" w:rsidRPr="005D3CA2">
              <w:rPr>
                <w:rFonts w:ascii="Times New Roman" w:hAnsi="Times New Roman" w:cs="Times New Roman"/>
                <w:sz w:val="22"/>
                <w:szCs w:val="22"/>
                <w:lang w:val="lt-LT"/>
              </w:rPr>
              <w:t xml:space="preserve"> </w:t>
            </w:r>
            <w:proofErr w:type="spellStart"/>
            <w:r w:rsidR="00381CAF" w:rsidRPr="005D3CA2">
              <w:rPr>
                <w:rFonts w:ascii="Times New Roman" w:hAnsi="Times New Roman" w:cs="Times New Roman"/>
                <w:sz w:val="22"/>
                <w:szCs w:val="22"/>
                <w:lang w:val="lt-LT"/>
              </w:rPr>
              <w:t>Control</w:t>
            </w:r>
            <w:proofErr w:type="spellEnd"/>
            <w:r w:rsidR="00381CAF" w:rsidRPr="005D3CA2">
              <w:rPr>
                <w:rFonts w:ascii="Times New Roman" w:hAnsi="Times New Roman" w:cs="Times New Roman"/>
                <w:sz w:val="22"/>
                <w:szCs w:val="22"/>
                <w:lang w:val="lt-LT"/>
              </w:rPr>
              <w:t xml:space="preserve"> valdikl</w:t>
            </w:r>
            <w:r w:rsidR="007D07C2" w:rsidRPr="005D3CA2">
              <w:rPr>
                <w:rFonts w:ascii="Times New Roman" w:hAnsi="Times New Roman" w:cs="Times New Roman"/>
                <w:sz w:val="22"/>
                <w:szCs w:val="22"/>
                <w:lang w:val="lt-LT"/>
              </w:rPr>
              <w:t>į</w:t>
            </w:r>
            <w:r w:rsidR="00381CAF" w:rsidRPr="005D3CA2">
              <w:rPr>
                <w:rFonts w:ascii="Times New Roman" w:hAnsi="Times New Roman" w:cs="Times New Roman"/>
                <w:sz w:val="22"/>
                <w:szCs w:val="22"/>
                <w:lang w:val="lt-LT"/>
              </w:rPr>
              <w:t>.</w:t>
            </w:r>
          </w:p>
          <w:p w14:paraId="0B0F3AA4" w14:textId="2D2FD642" w:rsidR="00536F1F" w:rsidRPr="005D3CA2" w:rsidRDefault="00536F1F" w:rsidP="00692B17">
            <w:pPr>
              <w:numPr>
                <w:ilvl w:val="0"/>
                <w:numId w:val="40"/>
              </w:numPr>
              <w:pBdr>
                <w:top w:val="nil"/>
                <w:left w:val="nil"/>
                <w:bottom w:val="nil"/>
                <w:right w:val="nil"/>
                <w:between w:val="nil"/>
              </w:pBdr>
              <w:ind w:left="289" w:right="144" w:hanging="289"/>
              <w:jc w:val="both"/>
              <w:rPr>
                <w:rFonts w:ascii="Times New Roman" w:hAnsi="Times New Roman" w:cs="Times New Roman"/>
                <w:sz w:val="22"/>
                <w:szCs w:val="22"/>
                <w:lang w:val="lt-LT"/>
              </w:rPr>
            </w:pPr>
            <w:r w:rsidRPr="005D3CA2">
              <w:rPr>
                <w:rFonts w:ascii="Times New Roman" w:hAnsi="Times New Roman" w:cs="Times New Roman"/>
                <w:color w:val="000000" w:themeColor="text1"/>
                <w:sz w:val="22"/>
                <w:szCs w:val="22"/>
                <w:lang w:val="lt-LT"/>
              </w:rPr>
              <w:t>Suderinami su Pirkėjo sistemos valdymo programine įranga.</w:t>
            </w:r>
          </w:p>
        </w:tc>
        <w:tc>
          <w:tcPr>
            <w:tcW w:w="1984" w:type="pct"/>
            <w:tcBorders>
              <w:top w:val="single" w:sz="4" w:space="0" w:color="auto"/>
              <w:left w:val="nil"/>
              <w:bottom w:val="single" w:sz="4" w:space="0" w:color="auto"/>
              <w:right w:val="single" w:sz="4" w:space="0" w:color="auto"/>
            </w:tcBorders>
            <w:vAlign w:val="center"/>
          </w:tcPr>
          <w:p w14:paraId="7F8A0ED7" w14:textId="77777777" w:rsidR="00C21DA2" w:rsidRPr="00C21DA2" w:rsidRDefault="00C21DA2" w:rsidP="00C21DA2">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624954A2" w14:textId="6E684D1B" w:rsidR="00B2633E" w:rsidRPr="00C21DA2" w:rsidRDefault="00C21DA2" w:rsidP="00C21DA2">
            <w:pPr>
              <w:rPr>
                <w:rFonts w:ascii="Times New Roman" w:hAnsi="Times New Roman" w:cs="Times New Roman"/>
                <w:sz w:val="22"/>
                <w:szCs w:val="22"/>
                <w:highlight w:val="yellow"/>
                <w:lang w:val="lt-LT"/>
              </w:rPr>
            </w:pPr>
            <w:proofErr w:type="spellStart"/>
            <w:r w:rsidRPr="00C21DA2">
              <w:rPr>
                <w:rFonts w:ascii="Times New Roman" w:hAnsi="Times New Roman" w:cs="Times New Roman"/>
                <w:i/>
                <w:iCs/>
                <w:sz w:val="22"/>
                <w:szCs w:val="22"/>
              </w:rPr>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________.</w:t>
            </w:r>
          </w:p>
        </w:tc>
      </w:tr>
      <w:tr w:rsidR="002D16A1" w:rsidRPr="005D3CA2" w14:paraId="1BE13D40"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0B7F4726" w14:textId="579A4E1A" w:rsidR="002D16A1" w:rsidRPr="005D3CA2" w:rsidRDefault="007D0D40" w:rsidP="00893F5F">
            <w:pP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3.</w:t>
            </w:r>
          </w:p>
        </w:tc>
        <w:tc>
          <w:tcPr>
            <w:tcW w:w="940" w:type="pct"/>
            <w:tcBorders>
              <w:top w:val="single" w:sz="4" w:space="0" w:color="auto"/>
              <w:left w:val="nil"/>
              <w:bottom w:val="single" w:sz="4" w:space="0" w:color="auto"/>
              <w:right w:val="single" w:sz="4" w:space="0" w:color="auto"/>
            </w:tcBorders>
          </w:tcPr>
          <w:p w14:paraId="2CD93C32" w14:textId="4B3CCB8F" w:rsidR="002D16A1" w:rsidRPr="005D3CA2" w:rsidRDefault="007D0D40" w:rsidP="00893F5F">
            <w:pP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Mašininė rega</w:t>
            </w:r>
            <w:r w:rsidR="00B90326" w:rsidRPr="005D3CA2">
              <w:rPr>
                <w:rFonts w:ascii="Times New Roman" w:hAnsi="Times New Roman" w:cs="Times New Roman"/>
                <w:b/>
                <w:bCs/>
                <w:sz w:val="22"/>
                <w:szCs w:val="22"/>
                <w:lang w:val="lt-LT" w:eastAsia="lt-LT"/>
              </w:rPr>
              <w:t xml:space="preserve"> (stebėjimui pro </w:t>
            </w:r>
            <w:proofErr w:type="spellStart"/>
            <w:r w:rsidR="00B90326" w:rsidRPr="005D3CA2">
              <w:rPr>
                <w:rFonts w:ascii="Times New Roman" w:hAnsi="Times New Roman" w:cs="Times New Roman"/>
                <w:b/>
                <w:bCs/>
                <w:sz w:val="22"/>
                <w:szCs w:val="22"/>
                <w:lang w:val="lt-LT" w:eastAsia="lt-LT"/>
              </w:rPr>
              <w:t>mikroobjektyvą</w:t>
            </w:r>
            <w:proofErr w:type="spellEnd"/>
            <w:r w:rsidR="00B90326" w:rsidRPr="005D3CA2">
              <w:rPr>
                <w:rFonts w:ascii="Times New Roman" w:hAnsi="Times New Roman" w:cs="Times New Roman"/>
                <w:b/>
                <w:bCs/>
                <w:sz w:val="22"/>
                <w:szCs w:val="22"/>
                <w:lang w:val="lt-LT" w:eastAsia="lt-LT"/>
              </w:rPr>
              <w:t>)</w:t>
            </w:r>
          </w:p>
        </w:tc>
        <w:tc>
          <w:tcPr>
            <w:tcW w:w="1754" w:type="pct"/>
            <w:tcBorders>
              <w:top w:val="single" w:sz="4" w:space="0" w:color="auto"/>
              <w:left w:val="nil"/>
              <w:bottom w:val="single" w:sz="4" w:space="0" w:color="auto"/>
              <w:right w:val="single" w:sz="4" w:space="0" w:color="auto"/>
            </w:tcBorders>
          </w:tcPr>
          <w:p w14:paraId="24E71744" w14:textId="113F7706" w:rsidR="002D16A1" w:rsidRPr="005D3CA2" w:rsidRDefault="007D0D40" w:rsidP="00ED16C6">
            <w:pPr>
              <w:pBdr>
                <w:top w:val="nil"/>
                <w:left w:val="nil"/>
                <w:bottom w:val="nil"/>
                <w:right w:val="nil"/>
                <w:between w:val="nil"/>
              </w:pBdr>
              <w:ind w:right="144"/>
              <w:jc w:val="both"/>
              <w:rPr>
                <w:rFonts w:ascii="Times New Roman" w:hAnsi="Times New Roman" w:cs="Times New Roman"/>
                <w:color w:val="000000" w:themeColor="text1"/>
                <w:sz w:val="22"/>
                <w:szCs w:val="22"/>
                <w:lang w:val="lt-LT"/>
              </w:rPr>
            </w:pPr>
            <w:r w:rsidRPr="005D3CA2">
              <w:rPr>
                <w:rFonts w:ascii="Times New Roman" w:hAnsi="Times New Roman" w:cs="Times New Roman"/>
                <w:sz w:val="22"/>
                <w:szCs w:val="22"/>
                <w:lang w:val="lt-LT"/>
              </w:rPr>
              <w:t>Nurodomas modelio pavadinimas, gamintojas</w:t>
            </w:r>
          </w:p>
        </w:tc>
        <w:tc>
          <w:tcPr>
            <w:tcW w:w="1984" w:type="pct"/>
            <w:tcBorders>
              <w:top w:val="single" w:sz="4" w:space="0" w:color="auto"/>
              <w:left w:val="nil"/>
              <w:bottom w:val="single" w:sz="4" w:space="0" w:color="auto"/>
              <w:right w:val="single" w:sz="4" w:space="0" w:color="auto"/>
            </w:tcBorders>
          </w:tcPr>
          <w:p w14:paraId="71F9224F" w14:textId="77777777" w:rsidR="00ED16C6" w:rsidRPr="00C21DA2" w:rsidRDefault="00ED16C6" w:rsidP="00ED16C6">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50746205" w14:textId="77777777" w:rsidR="002D16A1" w:rsidRPr="005D3CA2" w:rsidRDefault="002D16A1" w:rsidP="00893F5F">
            <w:pPr>
              <w:rPr>
                <w:rFonts w:ascii="Times New Roman" w:hAnsi="Times New Roman" w:cs="Times New Roman"/>
                <w:sz w:val="22"/>
                <w:szCs w:val="22"/>
                <w:highlight w:val="yellow"/>
                <w:lang w:val="lt-LT"/>
              </w:rPr>
            </w:pPr>
          </w:p>
        </w:tc>
      </w:tr>
      <w:tr w:rsidR="007D0D40" w:rsidRPr="005D3CA2" w14:paraId="0A0F4C96"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3672517E" w14:textId="40BC6254" w:rsidR="007D0D40" w:rsidRPr="005D3CA2" w:rsidRDefault="00471B94" w:rsidP="00893F5F">
            <w:pPr>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3.1</w:t>
            </w:r>
          </w:p>
        </w:tc>
        <w:tc>
          <w:tcPr>
            <w:tcW w:w="940" w:type="pct"/>
            <w:tcBorders>
              <w:top w:val="single" w:sz="4" w:space="0" w:color="auto"/>
              <w:left w:val="nil"/>
              <w:bottom w:val="single" w:sz="4" w:space="0" w:color="auto"/>
              <w:right w:val="single" w:sz="4" w:space="0" w:color="auto"/>
            </w:tcBorders>
          </w:tcPr>
          <w:p w14:paraId="5AAD161B" w14:textId="0E778C8E" w:rsidR="007D0D40" w:rsidRPr="005D3CA2" w:rsidRDefault="00B437E9" w:rsidP="00893F5F">
            <w:pPr>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Mašininė rega (</w:t>
            </w:r>
            <w:r w:rsidRPr="005D3CA2">
              <w:rPr>
                <w:rFonts w:ascii="Times New Roman" w:hAnsi="Times New Roman" w:cs="Times New Roman"/>
                <w:i/>
                <w:iCs/>
                <w:sz w:val="22"/>
                <w:szCs w:val="22"/>
                <w:lang w:val="lt-LT" w:eastAsia="lt-LT"/>
              </w:rPr>
              <w:t>angl.</w:t>
            </w:r>
            <w:r w:rsidRPr="005D3CA2">
              <w:rPr>
                <w:rFonts w:ascii="Times New Roman" w:hAnsi="Times New Roman" w:cs="Times New Roman"/>
                <w:sz w:val="22"/>
                <w:szCs w:val="22"/>
                <w:lang w:val="lt-LT" w:eastAsia="lt-LT"/>
              </w:rPr>
              <w:t xml:space="preserve"> </w:t>
            </w:r>
            <w:proofErr w:type="spellStart"/>
            <w:r w:rsidRPr="005D3CA2">
              <w:rPr>
                <w:rFonts w:ascii="Times New Roman" w:hAnsi="Times New Roman" w:cs="Times New Roman"/>
                <w:sz w:val="22"/>
                <w:szCs w:val="22"/>
                <w:lang w:val="lt-LT" w:eastAsia="lt-LT"/>
              </w:rPr>
              <w:t>on</w:t>
            </w:r>
            <w:proofErr w:type="spellEnd"/>
            <w:r w:rsidRPr="005D3CA2">
              <w:rPr>
                <w:rFonts w:ascii="Times New Roman" w:hAnsi="Times New Roman" w:cs="Times New Roman"/>
                <w:sz w:val="22"/>
                <w:szCs w:val="22"/>
                <w:lang w:val="lt-LT" w:eastAsia="lt-LT"/>
              </w:rPr>
              <w:t xml:space="preserve"> </w:t>
            </w:r>
            <w:proofErr w:type="spellStart"/>
            <w:r w:rsidRPr="005D3CA2">
              <w:rPr>
                <w:rFonts w:ascii="Times New Roman" w:hAnsi="Times New Roman" w:cs="Times New Roman"/>
                <w:sz w:val="22"/>
                <w:szCs w:val="22"/>
                <w:lang w:val="lt-LT" w:eastAsia="lt-LT"/>
              </w:rPr>
              <w:t>axis</w:t>
            </w:r>
            <w:proofErr w:type="spellEnd"/>
            <w:r w:rsidRPr="005D3CA2">
              <w:rPr>
                <w:rFonts w:ascii="Times New Roman" w:hAnsi="Times New Roman" w:cs="Times New Roman"/>
                <w:sz w:val="22"/>
                <w:szCs w:val="22"/>
                <w:lang w:val="lt-LT" w:eastAsia="lt-LT"/>
              </w:rPr>
              <w:t>)</w:t>
            </w:r>
            <w:r w:rsidR="00536F1F" w:rsidRPr="005D3CA2">
              <w:rPr>
                <w:rFonts w:ascii="Times New Roman" w:hAnsi="Times New Roman" w:cs="Times New Roman"/>
                <w:sz w:val="22"/>
                <w:szCs w:val="22"/>
                <w:lang w:val="lt-LT" w:eastAsia="lt-LT"/>
              </w:rPr>
              <w:t xml:space="preserve"> </w:t>
            </w:r>
          </w:p>
        </w:tc>
        <w:tc>
          <w:tcPr>
            <w:tcW w:w="1754" w:type="pct"/>
            <w:tcBorders>
              <w:top w:val="single" w:sz="4" w:space="0" w:color="auto"/>
              <w:left w:val="nil"/>
              <w:bottom w:val="single" w:sz="4" w:space="0" w:color="auto"/>
              <w:right w:val="single" w:sz="4" w:space="0" w:color="auto"/>
            </w:tcBorders>
          </w:tcPr>
          <w:p w14:paraId="27B659CB" w14:textId="54C5B402" w:rsidR="00D75C17" w:rsidRPr="005D3CA2" w:rsidRDefault="00EF4E9A" w:rsidP="00ED16C6">
            <w:pPr>
              <w:pStyle w:val="ListParagraph"/>
              <w:numPr>
                <w:ilvl w:val="0"/>
                <w:numId w:val="45"/>
              </w:numPr>
              <w:pBdr>
                <w:top w:val="nil"/>
                <w:left w:val="nil"/>
                <w:bottom w:val="nil"/>
                <w:right w:val="nil"/>
                <w:between w:val="nil"/>
              </w:pBdr>
              <w:ind w:left="289" w:right="144" w:hanging="238"/>
              <w:jc w:val="both"/>
              <w:rPr>
                <w:rFonts w:ascii="Times New Roman" w:hAnsi="Times New Roman" w:cs="Times New Roman"/>
                <w:color w:val="000000" w:themeColor="text1"/>
                <w:sz w:val="22"/>
                <w:szCs w:val="22"/>
                <w:lang w:val="lt-LT"/>
              </w:rPr>
            </w:pPr>
            <w:r w:rsidRPr="005D3CA2">
              <w:rPr>
                <w:rFonts w:ascii="Times New Roman" w:hAnsi="Times New Roman" w:cs="Times New Roman"/>
                <w:color w:val="000000" w:themeColor="text1"/>
                <w:sz w:val="22"/>
                <w:szCs w:val="22"/>
                <w:lang w:val="lt-LT"/>
              </w:rPr>
              <w:t>Vaizdo skaitmeninė raiška neprastesnė n</w:t>
            </w:r>
            <w:r w:rsidR="00811A1F" w:rsidRPr="005D3CA2">
              <w:rPr>
                <w:rFonts w:ascii="Times New Roman" w:hAnsi="Times New Roman" w:cs="Times New Roman"/>
                <w:color w:val="000000" w:themeColor="text1"/>
                <w:sz w:val="22"/>
                <w:szCs w:val="22"/>
                <w:lang w:val="lt-LT"/>
              </w:rPr>
              <w:t>e</w:t>
            </w:r>
            <w:r w:rsidRPr="005D3CA2">
              <w:rPr>
                <w:rFonts w:ascii="Times New Roman" w:hAnsi="Times New Roman" w:cs="Times New Roman"/>
                <w:color w:val="000000" w:themeColor="text1"/>
                <w:sz w:val="22"/>
                <w:szCs w:val="22"/>
                <w:lang w:val="lt-LT"/>
              </w:rPr>
              <w:t xml:space="preserve">i </w:t>
            </w:r>
            <w:r w:rsidR="009564BB" w:rsidRPr="005D3CA2">
              <w:rPr>
                <w:rFonts w:ascii="Times New Roman" w:hAnsi="Times New Roman" w:cs="Times New Roman"/>
                <w:color w:val="000000" w:themeColor="text1"/>
                <w:sz w:val="22"/>
                <w:szCs w:val="22"/>
                <w:lang w:val="lt-LT"/>
              </w:rPr>
              <w:t>1</w:t>
            </w:r>
            <w:r w:rsidR="003B7DE6" w:rsidRPr="005D3CA2">
              <w:rPr>
                <w:rFonts w:ascii="Times New Roman" w:hAnsi="Times New Roman" w:cs="Times New Roman"/>
                <w:color w:val="000000" w:themeColor="text1"/>
                <w:sz w:val="22"/>
                <w:szCs w:val="22"/>
                <w:lang w:val="lt-LT"/>
              </w:rPr>
              <w:t> M</w:t>
            </w:r>
            <w:r w:rsidRPr="005D3CA2">
              <w:rPr>
                <w:rFonts w:ascii="Times New Roman" w:hAnsi="Times New Roman" w:cs="Times New Roman"/>
                <w:color w:val="000000" w:themeColor="text1"/>
                <w:sz w:val="22"/>
                <w:szCs w:val="22"/>
                <w:lang w:val="lt-LT"/>
              </w:rPr>
              <w:t xml:space="preserve"> taškų.</w:t>
            </w:r>
          </w:p>
          <w:p w14:paraId="3D35E0A7" w14:textId="7E3F5CEC" w:rsidR="00536F1F" w:rsidRPr="000A185D" w:rsidRDefault="00811A1F" w:rsidP="000A185D">
            <w:pPr>
              <w:pStyle w:val="ListParagraph"/>
              <w:numPr>
                <w:ilvl w:val="0"/>
                <w:numId w:val="45"/>
              </w:numPr>
              <w:pBdr>
                <w:top w:val="nil"/>
                <w:left w:val="nil"/>
                <w:bottom w:val="nil"/>
                <w:right w:val="nil"/>
                <w:between w:val="nil"/>
              </w:pBdr>
              <w:ind w:left="289" w:right="144" w:hanging="238"/>
              <w:jc w:val="both"/>
              <w:rPr>
                <w:rFonts w:ascii="Times New Roman" w:hAnsi="Times New Roman" w:cs="Times New Roman"/>
                <w:sz w:val="22"/>
                <w:szCs w:val="22"/>
                <w:lang w:val="lt-LT"/>
              </w:rPr>
            </w:pPr>
            <w:r w:rsidRPr="005D3CA2">
              <w:rPr>
                <w:rFonts w:ascii="Times New Roman" w:hAnsi="Times New Roman" w:cs="Times New Roman"/>
                <w:color w:val="000000" w:themeColor="text1"/>
                <w:sz w:val="22"/>
                <w:szCs w:val="22"/>
                <w:lang w:val="lt-LT"/>
              </w:rPr>
              <w:t>Apšvi</w:t>
            </w:r>
            <w:r w:rsidR="00D75C17" w:rsidRPr="005D3CA2">
              <w:rPr>
                <w:rFonts w:ascii="Times New Roman" w:hAnsi="Times New Roman" w:cs="Times New Roman"/>
                <w:color w:val="000000" w:themeColor="text1"/>
                <w:sz w:val="22"/>
                <w:szCs w:val="22"/>
                <w:lang w:val="lt-LT"/>
              </w:rPr>
              <w:t>e</w:t>
            </w:r>
            <w:r w:rsidRPr="005D3CA2">
              <w:rPr>
                <w:rFonts w:ascii="Times New Roman" w:hAnsi="Times New Roman" w:cs="Times New Roman"/>
                <w:color w:val="000000" w:themeColor="text1"/>
                <w:sz w:val="22"/>
                <w:szCs w:val="22"/>
                <w:lang w:val="lt-LT"/>
              </w:rPr>
              <w:t>timas ašinis arba</w:t>
            </w:r>
            <w:r w:rsidR="000A185D">
              <w:rPr>
                <w:rFonts w:ascii="Times New Roman" w:hAnsi="Times New Roman" w:cs="Times New Roman"/>
                <w:color w:val="000000" w:themeColor="text1"/>
                <w:sz w:val="22"/>
                <w:szCs w:val="22"/>
                <w:lang w:val="lt-LT"/>
              </w:rPr>
              <w:t xml:space="preserve"> </w:t>
            </w:r>
            <w:r w:rsidRPr="000A185D">
              <w:rPr>
                <w:rFonts w:ascii="Times New Roman" w:hAnsi="Times New Roman" w:cs="Times New Roman"/>
                <w:color w:val="000000" w:themeColor="text1"/>
                <w:sz w:val="22"/>
                <w:szCs w:val="22"/>
                <w:lang w:val="lt-LT"/>
              </w:rPr>
              <w:t>analogiškas</w:t>
            </w:r>
            <w:r w:rsidR="000A185D">
              <w:rPr>
                <w:rFonts w:ascii="Times New Roman" w:hAnsi="Times New Roman" w:cs="Times New Roman"/>
                <w:color w:val="000000" w:themeColor="text1"/>
                <w:sz w:val="22"/>
                <w:szCs w:val="22"/>
                <w:lang w:val="lt-LT"/>
              </w:rPr>
              <w:t>.</w:t>
            </w:r>
          </w:p>
        </w:tc>
        <w:tc>
          <w:tcPr>
            <w:tcW w:w="1984" w:type="pct"/>
            <w:tcBorders>
              <w:top w:val="single" w:sz="4" w:space="0" w:color="auto"/>
              <w:left w:val="nil"/>
              <w:bottom w:val="single" w:sz="4" w:space="0" w:color="auto"/>
              <w:right w:val="single" w:sz="4" w:space="0" w:color="auto"/>
            </w:tcBorders>
          </w:tcPr>
          <w:p w14:paraId="52E88C7E" w14:textId="77777777" w:rsidR="00121C86" w:rsidRPr="00C21DA2" w:rsidRDefault="00121C86" w:rsidP="00121C86">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56F82E26" w14:textId="3E62A6D3" w:rsidR="007D0D40" w:rsidRPr="005D3CA2" w:rsidRDefault="00121C86" w:rsidP="00121C86">
            <w:pPr>
              <w:rPr>
                <w:rFonts w:ascii="Times New Roman" w:hAnsi="Times New Roman" w:cs="Times New Roman"/>
                <w:sz w:val="22"/>
                <w:szCs w:val="22"/>
                <w:highlight w:val="yellow"/>
                <w:lang w:val="lt-LT"/>
              </w:rPr>
            </w:pPr>
            <w:proofErr w:type="spellStart"/>
            <w:r w:rsidRPr="00C21DA2">
              <w:rPr>
                <w:rFonts w:ascii="Times New Roman" w:hAnsi="Times New Roman" w:cs="Times New Roman"/>
                <w:i/>
                <w:iCs/>
                <w:sz w:val="22"/>
                <w:szCs w:val="22"/>
              </w:rPr>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________.</w:t>
            </w:r>
          </w:p>
        </w:tc>
      </w:tr>
      <w:tr w:rsidR="00DC59D3" w:rsidRPr="005D3CA2" w14:paraId="7EB44F8F" w14:textId="77777777" w:rsidTr="00DB2B2D">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171B4D3E" w14:textId="334B5664" w:rsidR="00DC59D3" w:rsidRPr="005D3CA2" w:rsidRDefault="00885BB9" w:rsidP="00471B94">
            <w:pPr>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3.2</w:t>
            </w:r>
          </w:p>
        </w:tc>
        <w:tc>
          <w:tcPr>
            <w:tcW w:w="940" w:type="pct"/>
            <w:tcBorders>
              <w:top w:val="single" w:sz="4" w:space="0" w:color="auto"/>
              <w:left w:val="nil"/>
              <w:bottom w:val="single" w:sz="4" w:space="0" w:color="auto"/>
              <w:right w:val="single" w:sz="4" w:space="0" w:color="auto"/>
            </w:tcBorders>
          </w:tcPr>
          <w:p w14:paraId="0D6F0EFB" w14:textId="6C3E0375" w:rsidR="00DC59D3" w:rsidRPr="005D3CA2" w:rsidRDefault="00885BB9" w:rsidP="00893F5F">
            <w:pPr>
              <w:rPr>
                <w:rFonts w:ascii="Times New Roman" w:hAnsi="Times New Roman" w:cs="Times New Roman"/>
                <w:b/>
                <w:bCs/>
                <w:sz w:val="22"/>
                <w:szCs w:val="22"/>
                <w:lang w:val="lt-LT" w:eastAsia="lt-LT"/>
              </w:rPr>
            </w:pPr>
            <w:r w:rsidRPr="005D3CA2">
              <w:rPr>
                <w:rFonts w:ascii="Times New Roman" w:hAnsi="Times New Roman" w:cs="Times New Roman"/>
                <w:sz w:val="22"/>
                <w:szCs w:val="22"/>
                <w:lang w:val="lt-LT" w:eastAsia="lt-LT"/>
              </w:rPr>
              <w:t xml:space="preserve">Ašinės mašininės regos </w:t>
            </w:r>
            <w:r w:rsidR="00E01B6C" w:rsidRPr="005D3CA2">
              <w:rPr>
                <w:rFonts w:ascii="Times New Roman" w:hAnsi="Times New Roman" w:cs="Times New Roman"/>
                <w:sz w:val="22"/>
                <w:szCs w:val="22"/>
                <w:lang w:val="lt-LT" w:eastAsia="lt-LT"/>
              </w:rPr>
              <w:t>integracija</w:t>
            </w:r>
            <w:r w:rsidR="00E01B6C" w:rsidRPr="005D3CA2" w:rsidDel="00947C45">
              <w:rPr>
                <w:rFonts w:ascii="Times New Roman" w:hAnsi="Times New Roman" w:cs="Times New Roman"/>
                <w:b/>
                <w:bCs/>
                <w:sz w:val="22"/>
                <w:szCs w:val="22"/>
                <w:lang w:val="lt-LT" w:eastAsia="lt-LT"/>
              </w:rPr>
              <w:t xml:space="preserve"> </w:t>
            </w:r>
          </w:p>
        </w:tc>
        <w:tc>
          <w:tcPr>
            <w:tcW w:w="1754" w:type="pct"/>
            <w:tcBorders>
              <w:top w:val="single" w:sz="4" w:space="0" w:color="auto"/>
              <w:left w:val="nil"/>
              <w:bottom w:val="single" w:sz="4" w:space="0" w:color="auto"/>
              <w:right w:val="single" w:sz="4" w:space="0" w:color="auto"/>
            </w:tcBorders>
          </w:tcPr>
          <w:p w14:paraId="6906368A" w14:textId="3C22C3C2" w:rsidR="00DB2B2D" w:rsidRDefault="00885BB9" w:rsidP="00DB2B2D">
            <w:pPr>
              <w:pStyle w:val="ListParagraph"/>
              <w:numPr>
                <w:ilvl w:val="0"/>
                <w:numId w:val="45"/>
              </w:numPr>
              <w:pBdr>
                <w:top w:val="nil"/>
                <w:left w:val="nil"/>
                <w:bottom w:val="nil"/>
                <w:right w:val="nil"/>
                <w:between w:val="nil"/>
              </w:pBdr>
              <w:ind w:left="289" w:right="144" w:hanging="238"/>
              <w:jc w:val="both"/>
              <w:rPr>
                <w:rFonts w:ascii="Times New Roman" w:hAnsi="Times New Roman" w:cs="Times New Roman"/>
                <w:color w:val="000000" w:themeColor="text1"/>
                <w:sz w:val="22"/>
                <w:szCs w:val="22"/>
                <w:lang w:val="lt-LT"/>
              </w:rPr>
            </w:pPr>
            <w:r w:rsidRPr="005D3CA2">
              <w:rPr>
                <w:rFonts w:ascii="Times New Roman" w:hAnsi="Times New Roman" w:cs="Times New Roman"/>
                <w:color w:val="000000" w:themeColor="text1"/>
                <w:sz w:val="22"/>
                <w:szCs w:val="22"/>
                <w:lang w:val="lt-LT"/>
              </w:rPr>
              <w:t>Pritaikoma ne prasčiau kaip vaizdinimui</w:t>
            </w:r>
            <w:r w:rsidR="00DB2B2D">
              <w:rPr>
                <w:rFonts w:ascii="Times New Roman" w:hAnsi="Times New Roman" w:cs="Times New Roman"/>
                <w:color w:val="000000" w:themeColor="text1"/>
                <w:sz w:val="22"/>
                <w:szCs w:val="22"/>
                <w:lang w:val="lt-LT"/>
              </w:rPr>
              <w:t xml:space="preserve"> </w:t>
            </w:r>
            <w:r w:rsidRPr="005D3CA2">
              <w:rPr>
                <w:rFonts w:ascii="Times New Roman" w:hAnsi="Times New Roman" w:cs="Times New Roman"/>
                <w:color w:val="000000" w:themeColor="text1"/>
                <w:sz w:val="22"/>
                <w:szCs w:val="22"/>
                <w:lang w:val="lt-LT"/>
              </w:rPr>
              <w:t>per</w:t>
            </w:r>
            <w:r w:rsidR="00DB2B2D">
              <w:rPr>
                <w:rFonts w:ascii="Times New Roman" w:hAnsi="Times New Roman" w:cs="Times New Roman"/>
                <w:color w:val="000000" w:themeColor="text1"/>
                <w:sz w:val="22"/>
                <w:szCs w:val="22"/>
                <w:lang w:val="lt-LT"/>
              </w:rPr>
              <w:t xml:space="preserve"> </w:t>
            </w:r>
            <w:proofErr w:type="spellStart"/>
            <w:r w:rsidRPr="005D3CA2">
              <w:rPr>
                <w:rFonts w:ascii="Times New Roman" w:hAnsi="Times New Roman" w:cs="Times New Roman"/>
                <w:color w:val="000000" w:themeColor="text1"/>
                <w:sz w:val="22"/>
                <w:szCs w:val="22"/>
                <w:lang w:val="lt-LT"/>
              </w:rPr>
              <w:t>mikroobjektyvą</w:t>
            </w:r>
            <w:proofErr w:type="spellEnd"/>
            <w:r w:rsidR="00DB2B2D">
              <w:rPr>
                <w:rFonts w:ascii="Times New Roman" w:hAnsi="Times New Roman" w:cs="Times New Roman"/>
                <w:color w:val="000000" w:themeColor="text1"/>
                <w:sz w:val="22"/>
                <w:szCs w:val="22"/>
                <w:lang w:val="lt-LT"/>
              </w:rPr>
              <w:t>.</w:t>
            </w:r>
          </w:p>
          <w:p w14:paraId="1FCAC65A" w14:textId="77777777" w:rsidR="00DB2B2D" w:rsidRDefault="00DB2B2D" w:rsidP="00DB2B2D">
            <w:pPr>
              <w:pStyle w:val="ListParagraph"/>
              <w:pBdr>
                <w:top w:val="nil"/>
                <w:left w:val="nil"/>
                <w:bottom w:val="nil"/>
                <w:right w:val="nil"/>
                <w:between w:val="nil"/>
              </w:pBdr>
              <w:ind w:left="289" w:right="144"/>
              <w:jc w:val="both"/>
              <w:rPr>
                <w:rFonts w:ascii="Times New Roman" w:hAnsi="Times New Roman" w:cs="Times New Roman"/>
                <w:color w:val="000000" w:themeColor="text1"/>
                <w:sz w:val="22"/>
                <w:szCs w:val="22"/>
                <w:lang w:val="lt-LT"/>
              </w:rPr>
            </w:pPr>
          </w:p>
          <w:p w14:paraId="789E6349" w14:textId="05BAC437" w:rsidR="00DC59D3" w:rsidRPr="005D3CA2" w:rsidRDefault="00885BB9" w:rsidP="00DB2B2D">
            <w:pPr>
              <w:pStyle w:val="ListParagraph"/>
              <w:numPr>
                <w:ilvl w:val="0"/>
                <w:numId w:val="45"/>
              </w:numPr>
              <w:pBdr>
                <w:top w:val="nil"/>
                <w:left w:val="nil"/>
                <w:bottom w:val="nil"/>
                <w:right w:val="nil"/>
                <w:between w:val="nil"/>
              </w:pBdr>
              <w:ind w:left="289" w:right="144" w:hanging="238"/>
              <w:jc w:val="both"/>
              <w:rPr>
                <w:rFonts w:ascii="Times New Roman" w:hAnsi="Times New Roman" w:cs="Times New Roman"/>
                <w:color w:val="000000" w:themeColor="text1"/>
                <w:sz w:val="22"/>
                <w:szCs w:val="22"/>
                <w:lang w:val="lt-LT"/>
              </w:rPr>
            </w:pPr>
            <w:r w:rsidRPr="005D3CA2">
              <w:rPr>
                <w:rFonts w:ascii="Times New Roman" w:hAnsi="Times New Roman" w:cs="Times New Roman"/>
                <w:color w:val="000000" w:themeColor="text1"/>
                <w:sz w:val="22"/>
                <w:szCs w:val="22"/>
                <w:lang w:val="lt-LT"/>
              </w:rPr>
              <w:lastRenderedPageBreak/>
              <w:t>Valdymas suderinama su ne prasčiau kaip Pirkėjo sistemos valdymo programine įranga.</w:t>
            </w:r>
          </w:p>
        </w:tc>
        <w:tc>
          <w:tcPr>
            <w:tcW w:w="1984" w:type="pct"/>
            <w:tcBorders>
              <w:top w:val="single" w:sz="4" w:space="0" w:color="auto"/>
              <w:left w:val="nil"/>
              <w:bottom w:val="single" w:sz="4" w:space="0" w:color="auto"/>
              <w:right w:val="single" w:sz="4" w:space="0" w:color="auto"/>
            </w:tcBorders>
            <w:vAlign w:val="center"/>
          </w:tcPr>
          <w:p w14:paraId="58503F21" w14:textId="77777777" w:rsidR="00DB2B2D" w:rsidRPr="00C21DA2" w:rsidRDefault="00DB2B2D" w:rsidP="00DB2B2D">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lastRenderedPageBreak/>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75B1D8F1" w14:textId="77777777" w:rsidR="00DC59D3" w:rsidRDefault="00DB2B2D" w:rsidP="00DB2B2D">
            <w:pPr>
              <w:rPr>
                <w:rFonts w:ascii="Times New Roman" w:hAnsi="Times New Roman" w:cs="Times New Roman"/>
                <w:i/>
                <w:color w:val="000000"/>
                <w:sz w:val="22"/>
                <w:szCs w:val="22"/>
              </w:rPr>
            </w:pPr>
            <w:proofErr w:type="spellStart"/>
            <w:r w:rsidRPr="00C21DA2">
              <w:rPr>
                <w:rFonts w:ascii="Times New Roman" w:hAnsi="Times New Roman" w:cs="Times New Roman"/>
                <w:i/>
                <w:iCs/>
                <w:sz w:val="22"/>
                <w:szCs w:val="22"/>
              </w:rPr>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proofErr w:type="gram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w:t>
            </w:r>
            <w:proofErr w:type="gramEnd"/>
            <w:r w:rsidRPr="00C21DA2">
              <w:rPr>
                <w:rFonts w:ascii="Times New Roman" w:hAnsi="Times New Roman" w:cs="Times New Roman"/>
                <w:i/>
                <w:color w:val="000000"/>
                <w:sz w:val="22"/>
                <w:szCs w:val="22"/>
              </w:rPr>
              <w:t>____.</w:t>
            </w:r>
          </w:p>
          <w:p w14:paraId="6F53D8E2" w14:textId="1F4F6B73" w:rsidR="00062ADD" w:rsidRPr="005D3CA2" w:rsidRDefault="00062ADD" w:rsidP="00DB2B2D">
            <w:pPr>
              <w:rPr>
                <w:rFonts w:ascii="Times New Roman" w:hAnsi="Times New Roman" w:cs="Times New Roman"/>
                <w:sz w:val="22"/>
                <w:szCs w:val="22"/>
                <w:highlight w:val="yellow"/>
                <w:lang w:val="lt-LT"/>
              </w:rPr>
            </w:pPr>
          </w:p>
        </w:tc>
      </w:tr>
      <w:tr w:rsidR="004523B4" w:rsidRPr="005D3CA2" w14:paraId="5DC220CC"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3FDE85BF" w14:textId="0EA71EF6" w:rsidR="004523B4" w:rsidRPr="005D3CA2" w:rsidDel="00947C45" w:rsidRDefault="004523B4" w:rsidP="00471B94">
            <w:pPr>
              <w:rPr>
                <w:rFonts w:ascii="Times New Roman" w:hAnsi="Times New Roman" w:cs="Times New Roman"/>
                <w:b/>
                <w:bCs/>
                <w:sz w:val="22"/>
                <w:szCs w:val="22"/>
                <w:lang w:eastAsia="lt-LT"/>
              </w:rPr>
            </w:pPr>
            <w:r w:rsidRPr="005D3CA2">
              <w:rPr>
                <w:rFonts w:ascii="Times New Roman" w:hAnsi="Times New Roman" w:cs="Times New Roman"/>
                <w:b/>
                <w:bCs/>
                <w:sz w:val="22"/>
                <w:szCs w:val="22"/>
                <w:lang w:eastAsia="lt-LT"/>
              </w:rPr>
              <w:lastRenderedPageBreak/>
              <w:t>4</w:t>
            </w:r>
            <w:r w:rsidR="00DC6AF8" w:rsidRPr="005D3CA2">
              <w:rPr>
                <w:rFonts w:ascii="Times New Roman" w:hAnsi="Times New Roman" w:cs="Times New Roman"/>
                <w:b/>
                <w:bCs/>
                <w:sz w:val="22"/>
                <w:szCs w:val="22"/>
                <w:lang w:eastAsia="lt-LT"/>
              </w:rPr>
              <w:t>.</w:t>
            </w:r>
          </w:p>
        </w:tc>
        <w:tc>
          <w:tcPr>
            <w:tcW w:w="940" w:type="pct"/>
            <w:tcBorders>
              <w:top w:val="single" w:sz="4" w:space="0" w:color="auto"/>
              <w:left w:val="nil"/>
              <w:bottom w:val="single" w:sz="4" w:space="0" w:color="auto"/>
              <w:right w:val="single" w:sz="4" w:space="0" w:color="auto"/>
            </w:tcBorders>
          </w:tcPr>
          <w:p w14:paraId="56BDD6D0" w14:textId="0C4CFCA5" w:rsidR="004523B4" w:rsidRPr="005D3CA2" w:rsidDel="00947C45" w:rsidRDefault="004523B4" w:rsidP="00893F5F">
            <w:pP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Mikroskopo</w:t>
            </w:r>
            <w:r w:rsidR="00B215DA" w:rsidRPr="005D3CA2">
              <w:rPr>
                <w:rFonts w:ascii="Times New Roman" w:hAnsi="Times New Roman" w:cs="Times New Roman"/>
                <w:b/>
                <w:bCs/>
                <w:sz w:val="22"/>
                <w:szCs w:val="22"/>
                <w:lang w:val="lt-LT" w:eastAsia="lt-LT"/>
              </w:rPr>
              <w:t xml:space="preserve"> objektyvo</w:t>
            </w:r>
            <w:r w:rsidRPr="005D3CA2">
              <w:rPr>
                <w:rFonts w:ascii="Times New Roman" w:hAnsi="Times New Roman" w:cs="Times New Roman"/>
                <w:b/>
                <w:bCs/>
                <w:sz w:val="22"/>
                <w:szCs w:val="22"/>
                <w:lang w:val="lt-LT" w:eastAsia="lt-LT"/>
              </w:rPr>
              <w:t xml:space="preserve"> laikiklis</w:t>
            </w:r>
          </w:p>
        </w:tc>
        <w:tc>
          <w:tcPr>
            <w:tcW w:w="1754" w:type="pct"/>
            <w:tcBorders>
              <w:top w:val="single" w:sz="4" w:space="0" w:color="auto"/>
              <w:left w:val="nil"/>
              <w:bottom w:val="single" w:sz="4" w:space="0" w:color="auto"/>
              <w:right w:val="single" w:sz="4" w:space="0" w:color="auto"/>
            </w:tcBorders>
          </w:tcPr>
          <w:p w14:paraId="4BE6CF04" w14:textId="1AE13D54" w:rsidR="004523B4" w:rsidRPr="005D3CA2" w:rsidDel="00947C45" w:rsidRDefault="004523B4" w:rsidP="001A6FE3">
            <w:pPr>
              <w:pStyle w:val="ListParagraph"/>
              <w:ind w:left="0"/>
              <w:rPr>
                <w:rFonts w:ascii="Times New Roman" w:hAnsi="Times New Roman" w:cs="Times New Roman"/>
                <w:color w:val="000000" w:themeColor="text1"/>
                <w:sz w:val="22"/>
                <w:szCs w:val="22"/>
                <w:lang w:val="lt-LT"/>
              </w:rPr>
            </w:pPr>
            <w:r w:rsidRPr="005D3CA2">
              <w:rPr>
                <w:rFonts w:ascii="Times New Roman" w:hAnsi="Times New Roman" w:cs="Times New Roman"/>
                <w:sz w:val="22"/>
                <w:szCs w:val="22"/>
                <w:lang w:val="lt-LT"/>
              </w:rPr>
              <w:t>Nurodomas modelio pavadinimas, gamintojas</w:t>
            </w:r>
          </w:p>
        </w:tc>
        <w:tc>
          <w:tcPr>
            <w:tcW w:w="1984" w:type="pct"/>
            <w:tcBorders>
              <w:top w:val="single" w:sz="4" w:space="0" w:color="auto"/>
              <w:left w:val="nil"/>
              <w:bottom w:val="single" w:sz="4" w:space="0" w:color="auto"/>
              <w:right w:val="single" w:sz="4" w:space="0" w:color="auto"/>
            </w:tcBorders>
          </w:tcPr>
          <w:p w14:paraId="66CA41C7" w14:textId="77777777" w:rsidR="00062ADD" w:rsidRPr="00C21DA2" w:rsidRDefault="00062ADD" w:rsidP="00062ADD">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70A0A40B" w14:textId="77777777" w:rsidR="004523B4" w:rsidRPr="005D3CA2" w:rsidRDefault="004523B4" w:rsidP="00893F5F">
            <w:pPr>
              <w:rPr>
                <w:rFonts w:ascii="Times New Roman" w:hAnsi="Times New Roman" w:cs="Times New Roman"/>
                <w:sz w:val="22"/>
                <w:szCs w:val="22"/>
                <w:highlight w:val="yellow"/>
                <w:lang w:val="lt-LT"/>
              </w:rPr>
            </w:pPr>
          </w:p>
        </w:tc>
      </w:tr>
      <w:tr w:rsidR="004523B4" w:rsidRPr="005D3CA2" w14:paraId="3077427E" w14:textId="77777777" w:rsidTr="00381C16">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72E475DE" w14:textId="3AD5DE7D" w:rsidR="004523B4" w:rsidRPr="005D3CA2" w:rsidRDefault="00EA7876" w:rsidP="00471B94">
            <w:pPr>
              <w:rPr>
                <w:rFonts w:ascii="Times New Roman" w:hAnsi="Times New Roman" w:cs="Times New Roman"/>
                <w:sz w:val="22"/>
                <w:szCs w:val="22"/>
                <w:lang w:eastAsia="lt-LT"/>
              </w:rPr>
            </w:pPr>
            <w:r w:rsidRPr="005D3CA2">
              <w:rPr>
                <w:rFonts w:ascii="Times New Roman" w:hAnsi="Times New Roman" w:cs="Times New Roman"/>
                <w:sz w:val="22"/>
                <w:szCs w:val="22"/>
                <w:lang w:eastAsia="lt-LT"/>
              </w:rPr>
              <w:t>4.1</w:t>
            </w:r>
          </w:p>
        </w:tc>
        <w:tc>
          <w:tcPr>
            <w:tcW w:w="940" w:type="pct"/>
            <w:tcBorders>
              <w:top w:val="single" w:sz="4" w:space="0" w:color="auto"/>
              <w:left w:val="nil"/>
              <w:bottom w:val="single" w:sz="4" w:space="0" w:color="auto"/>
              <w:right w:val="single" w:sz="4" w:space="0" w:color="auto"/>
            </w:tcBorders>
          </w:tcPr>
          <w:p w14:paraId="418AB405" w14:textId="03FC91BA" w:rsidR="004523B4" w:rsidRPr="005D3CA2" w:rsidRDefault="00B215DA" w:rsidP="00893F5F">
            <w:pPr>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Mikroskopo ob</w:t>
            </w:r>
            <w:r w:rsidR="00B00CC7" w:rsidRPr="005D3CA2">
              <w:rPr>
                <w:rFonts w:ascii="Times New Roman" w:hAnsi="Times New Roman" w:cs="Times New Roman"/>
                <w:sz w:val="22"/>
                <w:szCs w:val="22"/>
                <w:lang w:val="lt-LT" w:eastAsia="lt-LT"/>
              </w:rPr>
              <w:t>je</w:t>
            </w:r>
            <w:r w:rsidRPr="005D3CA2">
              <w:rPr>
                <w:rFonts w:ascii="Times New Roman" w:hAnsi="Times New Roman" w:cs="Times New Roman"/>
                <w:sz w:val="22"/>
                <w:szCs w:val="22"/>
                <w:lang w:val="lt-LT" w:eastAsia="lt-LT"/>
              </w:rPr>
              <w:t xml:space="preserve">ktyvo tvirtinimui skirtas laikiklis ir </w:t>
            </w:r>
            <w:r w:rsidR="00B00CC7" w:rsidRPr="005D3CA2">
              <w:rPr>
                <w:rFonts w:ascii="Times New Roman" w:hAnsi="Times New Roman" w:cs="Times New Roman"/>
                <w:sz w:val="22"/>
                <w:szCs w:val="22"/>
                <w:lang w:val="lt-LT" w:eastAsia="lt-LT"/>
              </w:rPr>
              <w:t>jo tvirtinimui reikalingi elementai</w:t>
            </w:r>
          </w:p>
        </w:tc>
        <w:tc>
          <w:tcPr>
            <w:tcW w:w="1754" w:type="pct"/>
            <w:tcBorders>
              <w:top w:val="single" w:sz="4" w:space="0" w:color="auto"/>
              <w:left w:val="nil"/>
              <w:bottom w:val="single" w:sz="4" w:space="0" w:color="auto"/>
              <w:right w:val="single" w:sz="4" w:space="0" w:color="auto"/>
            </w:tcBorders>
          </w:tcPr>
          <w:p w14:paraId="468D4633" w14:textId="4E542171" w:rsidR="00900CFF" w:rsidRPr="005D3CA2" w:rsidRDefault="00107A1B" w:rsidP="00062ADD">
            <w:pPr>
              <w:pStyle w:val="ListParagraph"/>
              <w:numPr>
                <w:ilvl w:val="0"/>
                <w:numId w:val="49"/>
              </w:numPr>
              <w:ind w:left="289" w:hanging="241"/>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Ne mažiau kaip </w:t>
            </w:r>
            <w:r w:rsidR="000D1545" w:rsidRPr="005D3CA2">
              <w:rPr>
                <w:rFonts w:ascii="Times New Roman" w:hAnsi="Times New Roman" w:cs="Times New Roman"/>
                <w:sz w:val="22"/>
                <w:szCs w:val="22"/>
              </w:rPr>
              <w:t>6</w:t>
            </w:r>
            <w:r w:rsidRPr="005D3CA2">
              <w:rPr>
                <w:rFonts w:ascii="Times New Roman" w:hAnsi="Times New Roman" w:cs="Times New Roman"/>
                <w:sz w:val="22"/>
                <w:szCs w:val="22"/>
                <w:lang w:val="lt-LT"/>
              </w:rPr>
              <w:t xml:space="preserve"> ašių </w:t>
            </w:r>
            <w:r w:rsidR="00E26CBA" w:rsidRPr="005D3CA2">
              <w:rPr>
                <w:rFonts w:ascii="Times New Roman" w:hAnsi="Times New Roman" w:cs="Times New Roman"/>
                <w:sz w:val="22"/>
                <w:szCs w:val="22"/>
                <w:lang w:val="lt-LT"/>
              </w:rPr>
              <w:t>(x</w:t>
            </w:r>
            <w:r w:rsidR="000D1545" w:rsidRPr="005D3CA2">
              <w:rPr>
                <w:rFonts w:ascii="Times New Roman" w:hAnsi="Times New Roman" w:cs="Times New Roman"/>
                <w:sz w:val="22"/>
                <w:szCs w:val="22"/>
                <w:lang w:val="lt-LT"/>
              </w:rPr>
              <w:t>-</w:t>
            </w:r>
            <w:r w:rsidR="00E26CBA" w:rsidRPr="005D3CA2">
              <w:rPr>
                <w:rFonts w:ascii="Times New Roman" w:hAnsi="Times New Roman" w:cs="Times New Roman"/>
                <w:sz w:val="22"/>
                <w:szCs w:val="22"/>
                <w:lang w:val="lt-LT"/>
              </w:rPr>
              <w:t>y, r</w:t>
            </w:r>
            <w:r w:rsidR="000D1545" w:rsidRPr="005D3CA2">
              <w:rPr>
                <w:rFonts w:ascii="Times New Roman" w:hAnsi="Times New Roman" w:cs="Times New Roman"/>
                <w:sz w:val="22"/>
                <w:szCs w:val="22"/>
                <w:lang w:val="lt-LT"/>
              </w:rPr>
              <w:t xml:space="preserve"> - sukimas</w:t>
            </w:r>
            <w:r w:rsidR="00E26CBA" w:rsidRPr="005D3CA2">
              <w:rPr>
                <w:rFonts w:ascii="Times New Roman" w:hAnsi="Times New Roman" w:cs="Times New Roman"/>
                <w:sz w:val="22"/>
                <w:szCs w:val="22"/>
                <w:lang w:val="lt-LT"/>
              </w:rPr>
              <w:t>, t</w:t>
            </w:r>
            <w:r w:rsidR="000D1545" w:rsidRPr="005D3CA2">
              <w:rPr>
                <w:rFonts w:ascii="Times New Roman" w:hAnsi="Times New Roman" w:cs="Times New Roman"/>
                <w:sz w:val="22"/>
                <w:szCs w:val="22"/>
                <w:lang w:val="lt-LT"/>
              </w:rPr>
              <w:t>-vertimas</w:t>
            </w:r>
            <w:r w:rsidR="00E26CBA" w:rsidRPr="005D3CA2">
              <w:rPr>
                <w:rFonts w:ascii="Times New Roman" w:hAnsi="Times New Roman" w:cs="Times New Roman"/>
                <w:sz w:val="22"/>
                <w:szCs w:val="22"/>
                <w:lang w:val="lt-LT"/>
              </w:rPr>
              <w:t xml:space="preserve">) </w:t>
            </w:r>
            <w:r w:rsidRPr="005D3CA2">
              <w:rPr>
                <w:rFonts w:ascii="Times New Roman" w:hAnsi="Times New Roman" w:cs="Times New Roman"/>
                <w:sz w:val="22"/>
                <w:szCs w:val="22"/>
                <w:lang w:val="lt-LT"/>
              </w:rPr>
              <w:t>precizinis reguliuojamas laikiklis</w:t>
            </w:r>
          </w:p>
          <w:p w14:paraId="0128ECBA" w14:textId="5B2E80D4" w:rsidR="004523B4" w:rsidRPr="005D3CA2" w:rsidRDefault="00107A1B" w:rsidP="00062ADD">
            <w:pPr>
              <w:pStyle w:val="ListParagraph"/>
              <w:numPr>
                <w:ilvl w:val="0"/>
                <w:numId w:val="49"/>
              </w:numPr>
              <w:ind w:left="289" w:hanging="241"/>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Tirtinamas </w:t>
            </w:r>
            <w:r w:rsidR="00717E53" w:rsidRPr="005D3CA2">
              <w:rPr>
                <w:rFonts w:ascii="Times New Roman" w:hAnsi="Times New Roman" w:cs="Times New Roman"/>
                <w:sz w:val="22"/>
                <w:szCs w:val="22"/>
                <w:lang w:val="lt-LT"/>
              </w:rPr>
              <w:t xml:space="preserve">ne prasčiau kaip </w:t>
            </w:r>
            <w:r w:rsidRPr="005D3CA2">
              <w:rPr>
                <w:rFonts w:ascii="Times New Roman" w:hAnsi="Times New Roman" w:cs="Times New Roman"/>
                <w:sz w:val="22"/>
                <w:szCs w:val="22"/>
                <w:lang w:val="lt-LT"/>
              </w:rPr>
              <w:t xml:space="preserve">ant reguliuojamo ilgio strypo ant Pirkėjo motorizuoto Z </w:t>
            </w:r>
            <w:proofErr w:type="spellStart"/>
            <w:r w:rsidRPr="005D3CA2">
              <w:rPr>
                <w:rFonts w:ascii="Times New Roman" w:hAnsi="Times New Roman" w:cs="Times New Roman"/>
                <w:sz w:val="22"/>
                <w:szCs w:val="22"/>
                <w:lang w:val="lt-LT"/>
              </w:rPr>
              <w:t>transliatoriaus</w:t>
            </w:r>
            <w:proofErr w:type="spellEnd"/>
            <w:r w:rsidR="0012168D" w:rsidRPr="005D3CA2">
              <w:rPr>
                <w:rFonts w:ascii="Times New Roman" w:hAnsi="Times New Roman" w:cs="Times New Roman"/>
                <w:sz w:val="22"/>
                <w:szCs w:val="22"/>
                <w:lang w:val="lt-LT"/>
              </w:rPr>
              <w:t>.</w:t>
            </w:r>
          </w:p>
        </w:tc>
        <w:tc>
          <w:tcPr>
            <w:tcW w:w="1984" w:type="pct"/>
            <w:tcBorders>
              <w:top w:val="single" w:sz="4" w:space="0" w:color="auto"/>
              <w:left w:val="nil"/>
              <w:bottom w:val="single" w:sz="4" w:space="0" w:color="auto"/>
              <w:right w:val="single" w:sz="4" w:space="0" w:color="auto"/>
            </w:tcBorders>
            <w:vAlign w:val="center"/>
          </w:tcPr>
          <w:p w14:paraId="3D026BA9" w14:textId="77777777" w:rsidR="00381C16" w:rsidRPr="00C21DA2" w:rsidRDefault="00381C16" w:rsidP="00381C16">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1A0E44EF" w14:textId="20E906FE" w:rsidR="004523B4" w:rsidRPr="005D3CA2" w:rsidRDefault="00381C16" w:rsidP="00381C16">
            <w:pPr>
              <w:rPr>
                <w:rFonts w:ascii="Times New Roman" w:hAnsi="Times New Roman" w:cs="Times New Roman"/>
                <w:sz w:val="22"/>
                <w:szCs w:val="22"/>
                <w:highlight w:val="yellow"/>
                <w:lang w:val="lt-LT"/>
              </w:rPr>
            </w:pPr>
            <w:proofErr w:type="spellStart"/>
            <w:r w:rsidRPr="00C21DA2">
              <w:rPr>
                <w:rFonts w:ascii="Times New Roman" w:hAnsi="Times New Roman" w:cs="Times New Roman"/>
                <w:i/>
                <w:iCs/>
                <w:sz w:val="22"/>
                <w:szCs w:val="22"/>
              </w:rPr>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________.</w:t>
            </w:r>
          </w:p>
        </w:tc>
      </w:tr>
      <w:tr w:rsidR="00471B94" w:rsidRPr="005D3CA2" w14:paraId="7251CDB8"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77677349" w14:textId="5DC001B8" w:rsidR="00471B94" w:rsidRPr="005D3CA2" w:rsidRDefault="00471B94" w:rsidP="00471B94">
            <w:pPr>
              <w:rPr>
                <w:rFonts w:ascii="Times New Roman" w:hAnsi="Times New Roman" w:cs="Times New Roman"/>
                <w:b/>
                <w:bCs/>
                <w:sz w:val="22"/>
                <w:szCs w:val="22"/>
                <w:lang w:eastAsia="lt-LT"/>
              </w:rPr>
            </w:pPr>
            <w:r w:rsidRPr="005D3CA2">
              <w:rPr>
                <w:rFonts w:ascii="Times New Roman" w:hAnsi="Times New Roman" w:cs="Times New Roman"/>
                <w:b/>
                <w:bCs/>
                <w:sz w:val="22"/>
                <w:szCs w:val="22"/>
                <w:lang w:val="lt-LT" w:eastAsia="lt-LT"/>
              </w:rPr>
              <w:t>5</w:t>
            </w:r>
            <w:r w:rsidR="00DC6AF8" w:rsidRPr="005D3CA2">
              <w:rPr>
                <w:rFonts w:ascii="Times New Roman" w:hAnsi="Times New Roman" w:cs="Times New Roman"/>
                <w:b/>
                <w:bCs/>
                <w:sz w:val="22"/>
                <w:szCs w:val="22"/>
                <w:lang w:val="lt-LT" w:eastAsia="lt-LT"/>
              </w:rPr>
              <w:t>.</w:t>
            </w:r>
          </w:p>
        </w:tc>
        <w:tc>
          <w:tcPr>
            <w:tcW w:w="940" w:type="pct"/>
            <w:tcBorders>
              <w:top w:val="single" w:sz="4" w:space="0" w:color="auto"/>
              <w:left w:val="nil"/>
              <w:bottom w:val="single" w:sz="4" w:space="0" w:color="auto"/>
              <w:right w:val="single" w:sz="4" w:space="0" w:color="auto"/>
            </w:tcBorders>
          </w:tcPr>
          <w:p w14:paraId="56BEB1A7" w14:textId="19992915" w:rsidR="00471B94" w:rsidRPr="005D3CA2" w:rsidRDefault="00471B94" w:rsidP="00893F5F">
            <w:pP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Mikroskopo objektyvas</w:t>
            </w:r>
            <w:r w:rsidR="00383A20" w:rsidRPr="005D3CA2">
              <w:rPr>
                <w:rFonts w:ascii="Times New Roman" w:hAnsi="Times New Roman" w:cs="Times New Roman"/>
                <w:b/>
                <w:bCs/>
                <w:sz w:val="22"/>
                <w:szCs w:val="22"/>
                <w:lang w:val="lt-LT" w:eastAsia="lt-LT"/>
              </w:rPr>
              <w:t xml:space="preserve"> (</w:t>
            </w:r>
            <w:r w:rsidR="001E4B7C" w:rsidRPr="005D3CA2">
              <w:rPr>
                <w:rFonts w:ascii="Times New Roman" w:hAnsi="Times New Roman" w:cs="Times New Roman"/>
                <w:b/>
                <w:bCs/>
                <w:sz w:val="22"/>
                <w:szCs w:val="22"/>
                <w:lang w:val="lt-LT" w:eastAsia="lt-LT"/>
              </w:rPr>
              <w:t>veikiantis ore</w:t>
            </w:r>
            <w:r w:rsidR="00383A20" w:rsidRPr="005D3CA2">
              <w:rPr>
                <w:rFonts w:ascii="Times New Roman" w:hAnsi="Times New Roman" w:cs="Times New Roman"/>
                <w:b/>
                <w:bCs/>
                <w:sz w:val="22"/>
                <w:szCs w:val="22"/>
                <w:lang w:val="lt-LT" w:eastAsia="lt-LT"/>
              </w:rPr>
              <w:t>)</w:t>
            </w:r>
          </w:p>
        </w:tc>
        <w:tc>
          <w:tcPr>
            <w:tcW w:w="1754" w:type="pct"/>
            <w:tcBorders>
              <w:top w:val="single" w:sz="4" w:space="0" w:color="auto"/>
              <w:left w:val="nil"/>
              <w:bottom w:val="single" w:sz="4" w:space="0" w:color="auto"/>
              <w:right w:val="single" w:sz="4" w:space="0" w:color="auto"/>
            </w:tcBorders>
          </w:tcPr>
          <w:p w14:paraId="6CB23080" w14:textId="711714E5" w:rsidR="00471B94" w:rsidRPr="005D3CA2" w:rsidRDefault="00B5146B" w:rsidP="00893F5F">
            <w:pPr>
              <w:rPr>
                <w:rFonts w:ascii="Times New Roman" w:hAnsi="Times New Roman" w:cs="Times New Roman"/>
                <w:sz w:val="22"/>
                <w:szCs w:val="22"/>
                <w:lang w:val="lt-LT"/>
              </w:rPr>
            </w:pPr>
            <w:r w:rsidRPr="005D3CA2">
              <w:rPr>
                <w:rFonts w:ascii="Times New Roman" w:hAnsi="Times New Roman" w:cs="Times New Roman"/>
                <w:sz w:val="22"/>
                <w:szCs w:val="22"/>
                <w:lang w:val="lt-LT"/>
              </w:rPr>
              <w:t>Nurodomas modelio pavadinimas, gamintojas</w:t>
            </w:r>
          </w:p>
        </w:tc>
        <w:tc>
          <w:tcPr>
            <w:tcW w:w="1984" w:type="pct"/>
            <w:tcBorders>
              <w:top w:val="single" w:sz="4" w:space="0" w:color="auto"/>
              <w:left w:val="nil"/>
              <w:bottom w:val="single" w:sz="4" w:space="0" w:color="auto"/>
              <w:right w:val="single" w:sz="4" w:space="0" w:color="auto"/>
            </w:tcBorders>
          </w:tcPr>
          <w:p w14:paraId="3AEA0D1A" w14:textId="77777777" w:rsidR="00381C16" w:rsidRPr="00C21DA2" w:rsidRDefault="00381C16" w:rsidP="00381C16">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0AFBA0BB" w14:textId="10C4CFF5" w:rsidR="00471B94" w:rsidRPr="005D3CA2" w:rsidRDefault="00471B94" w:rsidP="002C28D4">
            <w:pPr>
              <w:rPr>
                <w:rFonts w:ascii="Times New Roman" w:hAnsi="Times New Roman" w:cs="Times New Roman"/>
                <w:sz w:val="22"/>
                <w:szCs w:val="22"/>
                <w:highlight w:val="yellow"/>
                <w:lang w:val="lt-LT"/>
              </w:rPr>
            </w:pPr>
          </w:p>
        </w:tc>
      </w:tr>
      <w:tr w:rsidR="00471B94" w:rsidRPr="005D3CA2" w14:paraId="49596267" w14:textId="77777777" w:rsidTr="00381C16">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5C55EDA8" w14:textId="3AA66EFE" w:rsidR="00471B94" w:rsidRPr="005D3CA2" w:rsidRDefault="00EA7876" w:rsidP="00471B94">
            <w:pPr>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5.1</w:t>
            </w:r>
          </w:p>
        </w:tc>
        <w:tc>
          <w:tcPr>
            <w:tcW w:w="940" w:type="pct"/>
            <w:tcBorders>
              <w:top w:val="single" w:sz="4" w:space="0" w:color="auto"/>
              <w:left w:val="nil"/>
              <w:bottom w:val="single" w:sz="4" w:space="0" w:color="auto"/>
              <w:right w:val="single" w:sz="4" w:space="0" w:color="auto"/>
            </w:tcBorders>
          </w:tcPr>
          <w:p w14:paraId="678B3167" w14:textId="371F3B18" w:rsidR="00471B94" w:rsidRPr="005D3CA2" w:rsidRDefault="00DF7FC6" w:rsidP="00893F5F">
            <w:pPr>
              <w:rPr>
                <w:rFonts w:ascii="Times New Roman" w:hAnsi="Times New Roman" w:cs="Times New Roman"/>
                <w:sz w:val="22"/>
                <w:szCs w:val="22"/>
                <w:lang w:val="lt-LT" w:eastAsia="lt-LT"/>
              </w:rPr>
            </w:pPr>
            <w:proofErr w:type="spellStart"/>
            <w:r w:rsidRPr="005D3CA2">
              <w:rPr>
                <w:rFonts w:ascii="Times New Roman" w:hAnsi="Times New Roman" w:cs="Times New Roman"/>
                <w:sz w:val="22"/>
                <w:szCs w:val="22"/>
                <w:lang w:val="lt-LT" w:eastAsia="lt-LT"/>
              </w:rPr>
              <w:t>Mikroobj</w:t>
            </w:r>
            <w:r w:rsidR="00536F1F" w:rsidRPr="005D3CA2">
              <w:rPr>
                <w:rFonts w:ascii="Times New Roman" w:hAnsi="Times New Roman" w:cs="Times New Roman"/>
                <w:sz w:val="22"/>
                <w:szCs w:val="22"/>
                <w:lang w:val="lt-LT" w:eastAsia="lt-LT"/>
              </w:rPr>
              <w:t>e</w:t>
            </w:r>
            <w:r w:rsidRPr="005D3CA2">
              <w:rPr>
                <w:rFonts w:ascii="Times New Roman" w:hAnsi="Times New Roman" w:cs="Times New Roman"/>
                <w:sz w:val="22"/>
                <w:szCs w:val="22"/>
                <w:lang w:val="lt-LT" w:eastAsia="lt-LT"/>
              </w:rPr>
              <w:t>ktyvas</w:t>
            </w:r>
            <w:proofErr w:type="spellEnd"/>
            <w:r w:rsidRPr="005D3CA2">
              <w:rPr>
                <w:rFonts w:ascii="Times New Roman" w:hAnsi="Times New Roman" w:cs="Times New Roman"/>
                <w:sz w:val="22"/>
                <w:szCs w:val="22"/>
                <w:lang w:val="lt-LT" w:eastAsia="lt-LT"/>
              </w:rPr>
              <w:t xml:space="preserve"> laz</w:t>
            </w:r>
            <w:r w:rsidR="00EB398B" w:rsidRPr="005D3CA2">
              <w:rPr>
                <w:rFonts w:ascii="Times New Roman" w:hAnsi="Times New Roman" w:cs="Times New Roman"/>
                <w:sz w:val="22"/>
                <w:szCs w:val="22"/>
                <w:lang w:val="lt-LT" w:eastAsia="lt-LT"/>
              </w:rPr>
              <w:t>e</w:t>
            </w:r>
            <w:r w:rsidRPr="005D3CA2">
              <w:rPr>
                <w:rFonts w:ascii="Times New Roman" w:hAnsi="Times New Roman" w:cs="Times New Roman"/>
                <w:sz w:val="22"/>
                <w:szCs w:val="22"/>
                <w:lang w:val="lt-LT" w:eastAsia="lt-LT"/>
              </w:rPr>
              <w:t xml:space="preserve">riniam </w:t>
            </w:r>
            <w:proofErr w:type="spellStart"/>
            <w:r w:rsidRPr="005D3CA2">
              <w:rPr>
                <w:rFonts w:ascii="Times New Roman" w:hAnsi="Times New Roman" w:cs="Times New Roman"/>
                <w:sz w:val="22"/>
                <w:szCs w:val="22"/>
                <w:lang w:val="lt-LT" w:eastAsia="lt-LT"/>
              </w:rPr>
              <w:t>mikroapdirbimui</w:t>
            </w:r>
            <w:proofErr w:type="spellEnd"/>
            <w:r w:rsidRPr="005D3CA2">
              <w:rPr>
                <w:rFonts w:ascii="Times New Roman" w:hAnsi="Times New Roman" w:cs="Times New Roman"/>
                <w:sz w:val="22"/>
                <w:szCs w:val="22"/>
                <w:lang w:val="lt-LT" w:eastAsia="lt-LT"/>
              </w:rPr>
              <w:t xml:space="preserve"> ore</w:t>
            </w:r>
            <w:r w:rsidR="00536F1F" w:rsidRPr="005D3CA2">
              <w:rPr>
                <w:rFonts w:ascii="Times New Roman" w:hAnsi="Times New Roman" w:cs="Times New Roman"/>
                <w:sz w:val="22"/>
                <w:szCs w:val="22"/>
                <w:lang w:val="lt-LT" w:eastAsia="lt-LT"/>
              </w:rPr>
              <w:t xml:space="preserve"> </w:t>
            </w:r>
          </w:p>
        </w:tc>
        <w:tc>
          <w:tcPr>
            <w:tcW w:w="1754" w:type="pct"/>
            <w:tcBorders>
              <w:top w:val="single" w:sz="4" w:space="0" w:color="auto"/>
              <w:left w:val="nil"/>
              <w:bottom w:val="single" w:sz="4" w:space="0" w:color="auto"/>
              <w:right w:val="single" w:sz="4" w:space="0" w:color="auto"/>
            </w:tcBorders>
          </w:tcPr>
          <w:p w14:paraId="008BE98F" w14:textId="3C1BFC9F" w:rsidR="00EA7876" w:rsidRPr="005D3CA2" w:rsidRDefault="00EA7876" w:rsidP="00381C16">
            <w:pPr>
              <w:pStyle w:val="ListParagraph"/>
              <w:numPr>
                <w:ilvl w:val="0"/>
                <w:numId w:val="56"/>
              </w:numPr>
              <w:ind w:left="289" w:hanging="241"/>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Ne blogiau nei suderinamas su </w:t>
            </w:r>
            <w:r w:rsidR="001C65EF" w:rsidRPr="005D3CA2">
              <w:rPr>
                <w:rFonts w:ascii="Times New Roman" w:hAnsi="Times New Roman" w:cs="Times New Roman"/>
                <w:sz w:val="22"/>
                <w:szCs w:val="22"/>
                <w:lang w:val="lt-LT"/>
              </w:rPr>
              <w:t xml:space="preserve">1064 </w:t>
            </w:r>
            <w:proofErr w:type="spellStart"/>
            <w:r w:rsidRPr="005D3CA2">
              <w:rPr>
                <w:rFonts w:ascii="Times New Roman" w:hAnsi="Times New Roman" w:cs="Times New Roman"/>
                <w:sz w:val="22"/>
                <w:szCs w:val="22"/>
                <w:lang w:val="lt-LT"/>
              </w:rPr>
              <w:t>nm</w:t>
            </w:r>
            <w:proofErr w:type="spellEnd"/>
            <w:r w:rsidRPr="005D3CA2">
              <w:rPr>
                <w:rFonts w:ascii="Times New Roman" w:hAnsi="Times New Roman" w:cs="Times New Roman"/>
                <w:sz w:val="22"/>
                <w:szCs w:val="22"/>
                <w:lang w:val="lt-LT"/>
              </w:rPr>
              <w:t xml:space="preserve"> ir </w:t>
            </w:r>
            <w:r w:rsidR="0032254E" w:rsidRPr="005D3CA2">
              <w:rPr>
                <w:rFonts w:ascii="Times New Roman" w:hAnsi="Times New Roman" w:cs="Times New Roman"/>
                <w:sz w:val="22"/>
                <w:szCs w:val="22"/>
                <w:lang w:val="lt-LT"/>
              </w:rPr>
              <w:t xml:space="preserve">532 </w:t>
            </w:r>
            <w:proofErr w:type="spellStart"/>
            <w:r w:rsidRPr="005D3CA2">
              <w:rPr>
                <w:rFonts w:ascii="Times New Roman" w:hAnsi="Times New Roman" w:cs="Times New Roman"/>
                <w:sz w:val="22"/>
                <w:szCs w:val="22"/>
                <w:lang w:val="lt-LT"/>
              </w:rPr>
              <w:t>nm</w:t>
            </w:r>
            <w:proofErr w:type="spellEnd"/>
            <w:r w:rsidRPr="005D3CA2">
              <w:rPr>
                <w:rFonts w:ascii="Times New Roman" w:hAnsi="Times New Roman" w:cs="Times New Roman"/>
                <w:sz w:val="22"/>
                <w:szCs w:val="22"/>
                <w:lang w:val="lt-LT"/>
              </w:rPr>
              <w:t xml:space="preserve"> </w:t>
            </w:r>
            <w:r w:rsidR="0032254E" w:rsidRPr="005D3CA2">
              <w:rPr>
                <w:rFonts w:ascii="Times New Roman" w:hAnsi="Times New Roman" w:cs="Times New Roman"/>
                <w:sz w:val="22"/>
                <w:szCs w:val="22"/>
                <w:lang w:val="lt-LT"/>
              </w:rPr>
              <w:t xml:space="preserve">bangos ilgio </w:t>
            </w:r>
            <w:r w:rsidRPr="005D3CA2">
              <w:rPr>
                <w:rFonts w:ascii="Times New Roman" w:hAnsi="Times New Roman" w:cs="Times New Roman"/>
                <w:sz w:val="22"/>
                <w:szCs w:val="22"/>
                <w:lang w:val="lt-LT"/>
              </w:rPr>
              <w:t>ultra trumpų impulsų lazerio spinduliuote.</w:t>
            </w:r>
          </w:p>
          <w:p w14:paraId="128BB0D9" w14:textId="48185B65" w:rsidR="00EA7876" w:rsidRPr="005D3CA2" w:rsidRDefault="00EA7876" w:rsidP="00381C16">
            <w:pPr>
              <w:pStyle w:val="ListParagraph"/>
              <w:numPr>
                <w:ilvl w:val="0"/>
                <w:numId w:val="56"/>
              </w:numPr>
              <w:ind w:left="289" w:hanging="241"/>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Pralaidumas neblogiau nei </w:t>
            </w:r>
            <w:r w:rsidR="001D58D0" w:rsidRPr="005D3CA2">
              <w:rPr>
                <w:rFonts w:ascii="Times New Roman" w:hAnsi="Times New Roman" w:cs="Times New Roman"/>
                <w:sz w:val="22"/>
                <w:szCs w:val="22"/>
                <w:lang w:val="lt-LT"/>
              </w:rPr>
              <w:t>60</w:t>
            </w:r>
            <w:r w:rsidRPr="005D3CA2">
              <w:rPr>
                <w:rFonts w:ascii="Times New Roman" w:hAnsi="Times New Roman" w:cs="Times New Roman"/>
                <w:sz w:val="22"/>
                <w:szCs w:val="22"/>
                <w:lang w:val="lt-LT"/>
              </w:rPr>
              <w:t xml:space="preserve"> %</w:t>
            </w:r>
            <w:r w:rsidR="001E1F0F" w:rsidRPr="005D3CA2">
              <w:rPr>
                <w:rFonts w:ascii="Times New Roman" w:hAnsi="Times New Roman" w:cs="Times New Roman"/>
                <w:sz w:val="22"/>
                <w:szCs w:val="22"/>
                <w:lang w:val="lt-LT"/>
              </w:rPr>
              <w:t xml:space="preserve"> ties 10</w:t>
            </w:r>
            <w:r w:rsidR="007B5E41" w:rsidRPr="005D3CA2">
              <w:rPr>
                <w:rFonts w:ascii="Times New Roman" w:hAnsi="Times New Roman" w:cs="Times New Roman"/>
                <w:sz w:val="22"/>
                <w:szCs w:val="22"/>
                <w:lang w:val="lt-LT"/>
              </w:rPr>
              <w:t xml:space="preserve">30 </w:t>
            </w:r>
            <w:proofErr w:type="spellStart"/>
            <w:r w:rsidR="007B5E41" w:rsidRPr="005D3CA2">
              <w:rPr>
                <w:rFonts w:ascii="Times New Roman" w:hAnsi="Times New Roman" w:cs="Times New Roman"/>
                <w:sz w:val="22"/>
                <w:szCs w:val="22"/>
                <w:lang w:val="lt-LT"/>
              </w:rPr>
              <w:t>nm</w:t>
            </w:r>
            <w:proofErr w:type="spellEnd"/>
            <w:r w:rsidR="007B5E41" w:rsidRPr="005D3CA2">
              <w:rPr>
                <w:rFonts w:ascii="Times New Roman" w:hAnsi="Times New Roman" w:cs="Times New Roman"/>
                <w:sz w:val="22"/>
                <w:szCs w:val="22"/>
                <w:lang w:val="lt-LT"/>
              </w:rPr>
              <w:t xml:space="preserve"> ir 515 </w:t>
            </w:r>
            <w:proofErr w:type="spellStart"/>
            <w:r w:rsidR="007B5E41" w:rsidRPr="005D3CA2">
              <w:rPr>
                <w:rFonts w:ascii="Times New Roman" w:hAnsi="Times New Roman" w:cs="Times New Roman"/>
                <w:sz w:val="22"/>
                <w:szCs w:val="22"/>
                <w:lang w:val="lt-LT"/>
              </w:rPr>
              <w:t>nm</w:t>
            </w:r>
            <w:proofErr w:type="spellEnd"/>
          </w:p>
          <w:p w14:paraId="140C3A85" w14:textId="14E5CA65" w:rsidR="00EA7876" w:rsidRPr="005D3CA2" w:rsidRDefault="00EA7876" w:rsidP="00381C16">
            <w:pPr>
              <w:pStyle w:val="ListParagraph"/>
              <w:numPr>
                <w:ilvl w:val="0"/>
                <w:numId w:val="56"/>
              </w:numPr>
              <w:ind w:left="289" w:hanging="241"/>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Skaitinė </w:t>
            </w:r>
            <w:proofErr w:type="spellStart"/>
            <w:r w:rsidRPr="005D3CA2">
              <w:rPr>
                <w:rFonts w:ascii="Times New Roman" w:hAnsi="Times New Roman" w:cs="Times New Roman"/>
                <w:sz w:val="22"/>
                <w:szCs w:val="22"/>
                <w:lang w:val="lt-LT"/>
              </w:rPr>
              <w:t>apertūra</w:t>
            </w:r>
            <w:proofErr w:type="spellEnd"/>
            <w:r w:rsidRPr="005D3CA2">
              <w:rPr>
                <w:rFonts w:ascii="Times New Roman" w:hAnsi="Times New Roman" w:cs="Times New Roman"/>
                <w:sz w:val="22"/>
                <w:szCs w:val="22"/>
                <w:lang w:val="lt-LT"/>
              </w:rPr>
              <w:t xml:space="preserve"> nemažesnė nei </w:t>
            </w:r>
            <w:r w:rsidR="00AF3300" w:rsidRPr="005D3CA2">
              <w:rPr>
                <w:rFonts w:ascii="Times New Roman" w:hAnsi="Times New Roman" w:cs="Times New Roman"/>
                <w:sz w:val="22"/>
                <w:szCs w:val="22"/>
                <w:lang w:val="lt-LT"/>
              </w:rPr>
              <w:t>0.</w:t>
            </w:r>
            <w:r w:rsidR="006E479E" w:rsidRPr="005D3CA2">
              <w:rPr>
                <w:rFonts w:ascii="Times New Roman" w:hAnsi="Times New Roman" w:cs="Times New Roman"/>
                <w:sz w:val="22"/>
                <w:szCs w:val="22"/>
                <w:lang w:val="lt-LT"/>
              </w:rPr>
              <w:t>7</w:t>
            </w:r>
          </w:p>
          <w:p w14:paraId="342DBC73" w14:textId="4E923F36" w:rsidR="00EA7876" w:rsidRPr="005D3CA2" w:rsidRDefault="00EA7876" w:rsidP="00381C16">
            <w:pPr>
              <w:pStyle w:val="ListParagraph"/>
              <w:numPr>
                <w:ilvl w:val="0"/>
                <w:numId w:val="56"/>
              </w:numPr>
              <w:ind w:left="289" w:hanging="241"/>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Didinimas ne mažiau nei </w:t>
            </w:r>
            <w:r w:rsidR="006E479E" w:rsidRPr="005D3CA2">
              <w:rPr>
                <w:rFonts w:ascii="Times New Roman" w:hAnsi="Times New Roman" w:cs="Times New Roman"/>
                <w:sz w:val="22"/>
                <w:szCs w:val="22"/>
              </w:rPr>
              <w:t>100</w:t>
            </w:r>
            <w:r w:rsidR="006E479E" w:rsidRPr="005D3CA2">
              <w:rPr>
                <w:rFonts w:ascii="Times New Roman" w:hAnsi="Times New Roman" w:cs="Times New Roman"/>
                <w:sz w:val="22"/>
                <w:szCs w:val="22"/>
                <w:lang w:val="lt-LT"/>
              </w:rPr>
              <w:t>x</w:t>
            </w:r>
          </w:p>
          <w:p w14:paraId="61F3216B" w14:textId="29C01A05" w:rsidR="00A11C51" w:rsidRPr="005D3CA2" w:rsidRDefault="00F1262C" w:rsidP="00381C16">
            <w:pPr>
              <w:pStyle w:val="ListParagraph"/>
              <w:numPr>
                <w:ilvl w:val="0"/>
                <w:numId w:val="56"/>
              </w:numPr>
              <w:ind w:left="289" w:hanging="241"/>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Židinio nuotolis ne mažesnis nei </w:t>
            </w:r>
            <w:r w:rsidR="006E479E" w:rsidRPr="005D3CA2">
              <w:rPr>
                <w:rFonts w:ascii="Times New Roman" w:hAnsi="Times New Roman" w:cs="Times New Roman"/>
                <w:sz w:val="22"/>
                <w:szCs w:val="22"/>
              </w:rPr>
              <w:t>2</w:t>
            </w:r>
            <w:r w:rsidRPr="005D3CA2">
              <w:rPr>
                <w:rFonts w:ascii="Times New Roman" w:hAnsi="Times New Roman" w:cs="Times New Roman"/>
                <w:sz w:val="22"/>
                <w:szCs w:val="22"/>
              </w:rPr>
              <w:t xml:space="preserve"> mm</w:t>
            </w:r>
          </w:p>
        </w:tc>
        <w:tc>
          <w:tcPr>
            <w:tcW w:w="1984" w:type="pct"/>
            <w:tcBorders>
              <w:top w:val="single" w:sz="4" w:space="0" w:color="auto"/>
              <w:left w:val="nil"/>
              <w:bottom w:val="single" w:sz="4" w:space="0" w:color="auto"/>
              <w:right w:val="single" w:sz="4" w:space="0" w:color="auto"/>
            </w:tcBorders>
            <w:vAlign w:val="center"/>
          </w:tcPr>
          <w:p w14:paraId="60A704B1" w14:textId="77777777" w:rsidR="00381C16" w:rsidRPr="00C21DA2" w:rsidRDefault="00381C16" w:rsidP="00381C16">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47560061" w14:textId="026BED05" w:rsidR="00085C61" w:rsidRPr="005D3CA2" w:rsidRDefault="00381C16" w:rsidP="00381C16">
            <w:pPr>
              <w:rPr>
                <w:rFonts w:ascii="Times New Roman" w:hAnsi="Times New Roman" w:cs="Times New Roman"/>
                <w:sz w:val="22"/>
                <w:szCs w:val="22"/>
                <w:highlight w:val="yellow"/>
                <w:lang w:val="lt-LT"/>
              </w:rPr>
            </w:pPr>
            <w:proofErr w:type="spellStart"/>
            <w:r w:rsidRPr="00C21DA2">
              <w:rPr>
                <w:rFonts w:ascii="Times New Roman" w:hAnsi="Times New Roman" w:cs="Times New Roman"/>
                <w:i/>
                <w:iCs/>
                <w:sz w:val="22"/>
                <w:szCs w:val="22"/>
              </w:rPr>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________.</w:t>
            </w:r>
          </w:p>
        </w:tc>
      </w:tr>
      <w:tr w:rsidR="00F950C9" w:rsidRPr="005D3CA2" w14:paraId="7F88D840" w14:textId="77777777" w:rsidTr="00381C16">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783B3839" w14:textId="133C677E" w:rsidR="00F950C9" w:rsidRPr="005D3CA2" w:rsidRDefault="00F950C9" w:rsidP="00471B94">
            <w:pPr>
              <w:rPr>
                <w:rFonts w:ascii="Times New Roman" w:hAnsi="Times New Roman" w:cs="Times New Roman"/>
                <w:sz w:val="22"/>
                <w:szCs w:val="22"/>
                <w:lang w:eastAsia="lt-LT"/>
              </w:rPr>
            </w:pPr>
            <w:r w:rsidRPr="005D3CA2">
              <w:rPr>
                <w:rFonts w:ascii="Times New Roman" w:hAnsi="Times New Roman" w:cs="Times New Roman"/>
                <w:sz w:val="22"/>
                <w:szCs w:val="22"/>
                <w:lang w:eastAsia="lt-LT"/>
              </w:rPr>
              <w:t>5.2</w:t>
            </w:r>
          </w:p>
        </w:tc>
        <w:tc>
          <w:tcPr>
            <w:tcW w:w="940" w:type="pct"/>
            <w:tcBorders>
              <w:top w:val="single" w:sz="4" w:space="0" w:color="auto"/>
              <w:left w:val="nil"/>
              <w:bottom w:val="single" w:sz="4" w:space="0" w:color="auto"/>
              <w:right w:val="single" w:sz="4" w:space="0" w:color="auto"/>
            </w:tcBorders>
          </w:tcPr>
          <w:p w14:paraId="12E8EB14" w14:textId="36714F00" w:rsidR="00F950C9" w:rsidRPr="005D3CA2" w:rsidRDefault="00F950C9" w:rsidP="00893F5F">
            <w:pPr>
              <w:rPr>
                <w:rFonts w:ascii="Times New Roman" w:hAnsi="Times New Roman" w:cs="Times New Roman"/>
                <w:sz w:val="22"/>
                <w:szCs w:val="22"/>
                <w:lang w:val="lt-LT" w:eastAsia="lt-LT"/>
              </w:rPr>
            </w:pPr>
            <w:proofErr w:type="spellStart"/>
            <w:r w:rsidRPr="005D3CA2">
              <w:rPr>
                <w:rFonts w:ascii="Times New Roman" w:hAnsi="Times New Roman" w:cs="Times New Roman"/>
                <w:sz w:val="22"/>
                <w:szCs w:val="22"/>
                <w:lang w:val="lt-LT" w:eastAsia="lt-LT"/>
              </w:rPr>
              <w:t>Mikroobjektyvo</w:t>
            </w:r>
            <w:proofErr w:type="spellEnd"/>
            <w:r w:rsidRPr="005D3CA2">
              <w:rPr>
                <w:rFonts w:ascii="Times New Roman" w:hAnsi="Times New Roman" w:cs="Times New Roman"/>
                <w:sz w:val="22"/>
                <w:szCs w:val="22"/>
                <w:lang w:val="lt-LT" w:eastAsia="lt-LT"/>
              </w:rPr>
              <w:t xml:space="preserve"> integracija sist</w:t>
            </w:r>
            <w:r w:rsidR="006904DE" w:rsidRPr="005D3CA2">
              <w:rPr>
                <w:rFonts w:ascii="Times New Roman" w:hAnsi="Times New Roman" w:cs="Times New Roman"/>
                <w:sz w:val="22"/>
                <w:szCs w:val="22"/>
                <w:lang w:val="lt-LT" w:eastAsia="lt-LT"/>
              </w:rPr>
              <w:t>emoje</w:t>
            </w:r>
          </w:p>
        </w:tc>
        <w:tc>
          <w:tcPr>
            <w:tcW w:w="1754" w:type="pct"/>
            <w:tcBorders>
              <w:top w:val="single" w:sz="4" w:space="0" w:color="auto"/>
              <w:left w:val="nil"/>
              <w:bottom w:val="single" w:sz="4" w:space="0" w:color="auto"/>
              <w:right w:val="single" w:sz="4" w:space="0" w:color="auto"/>
            </w:tcBorders>
          </w:tcPr>
          <w:p w14:paraId="4E6B3A5C" w14:textId="3D47DB0B" w:rsidR="006904DE" w:rsidRPr="005D3CA2" w:rsidRDefault="006904DE" w:rsidP="00381C16">
            <w:pPr>
              <w:pStyle w:val="ListParagraph"/>
              <w:numPr>
                <w:ilvl w:val="0"/>
                <w:numId w:val="56"/>
              </w:numPr>
              <w:ind w:left="289" w:hanging="283"/>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Ne pra</w:t>
            </w:r>
            <w:r w:rsidR="00DD2641" w:rsidRPr="005D3CA2">
              <w:rPr>
                <w:rFonts w:ascii="Times New Roman" w:hAnsi="Times New Roman" w:cs="Times New Roman"/>
                <w:sz w:val="22"/>
                <w:szCs w:val="22"/>
                <w:lang w:val="lt-LT"/>
              </w:rPr>
              <w:t>s</w:t>
            </w:r>
            <w:r w:rsidRPr="005D3CA2">
              <w:rPr>
                <w:rFonts w:ascii="Times New Roman" w:hAnsi="Times New Roman" w:cs="Times New Roman"/>
                <w:sz w:val="22"/>
                <w:szCs w:val="22"/>
                <w:lang w:val="lt-LT"/>
              </w:rPr>
              <w:t xml:space="preserve">čiau nei su sriegio adapteriu (jei nesuderinamas) tvirtinimui </w:t>
            </w:r>
            <w:r w:rsidR="00636CC3" w:rsidRPr="005D3CA2">
              <w:rPr>
                <w:rFonts w:ascii="Times New Roman" w:hAnsi="Times New Roman" w:cs="Times New Roman"/>
                <w:sz w:val="22"/>
                <w:szCs w:val="22"/>
                <w:lang w:val="lt-LT"/>
              </w:rPr>
              <w:t>mikroskopo objektyvo laikiklyje</w:t>
            </w:r>
            <w:r w:rsidRPr="005D3CA2">
              <w:rPr>
                <w:rFonts w:ascii="Times New Roman" w:hAnsi="Times New Roman" w:cs="Times New Roman"/>
                <w:sz w:val="22"/>
                <w:szCs w:val="22"/>
                <w:lang w:val="lt-LT"/>
              </w:rPr>
              <w:t>.</w:t>
            </w:r>
          </w:p>
          <w:p w14:paraId="0C8F2839" w14:textId="0F5258F9" w:rsidR="00F950C9" w:rsidRPr="005D3CA2" w:rsidRDefault="00F950C9" w:rsidP="00381C16">
            <w:pPr>
              <w:pStyle w:val="ListParagraph"/>
              <w:numPr>
                <w:ilvl w:val="0"/>
                <w:numId w:val="56"/>
              </w:numPr>
              <w:ind w:left="289" w:hanging="283"/>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Ne prasčiau nei 1030 </w:t>
            </w:r>
            <w:proofErr w:type="spellStart"/>
            <w:r w:rsidRPr="005D3CA2">
              <w:rPr>
                <w:rFonts w:ascii="Times New Roman" w:hAnsi="Times New Roman" w:cs="Times New Roman"/>
                <w:sz w:val="22"/>
                <w:szCs w:val="22"/>
                <w:lang w:val="lt-LT"/>
              </w:rPr>
              <w:t>nm</w:t>
            </w:r>
            <w:proofErr w:type="spellEnd"/>
            <w:r w:rsidRPr="005D3CA2">
              <w:rPr>
                <w:rFonts w:ascii="Times New Roman" w:hAnsi="Times New Roman" w:cs="Times New Roman"/>
                <w:sz w:val="22"/>
                <w:szCs w:val="22"/>
                <w:lang w:val="lt-LT"/>
              </w:rPr>
              <w:t xml:space="preserve"> ir 515 </w:t>
            </w:r>
            <w:proofErr w:type="spellStart"/>
            <w:r w:rsidRPr="005D3CA2">
              <w:rPr>
                <w:rFonts w:ascii="Times New Roman" w:hAnsi="Times New Roman" w:cs="Times New Roman"/>
                <w:sz w:val="22"/>
                <w:szCs w:val="22"/>
                <w:lang w:val="lt-LT"/>
              </w:rPr>
              <w:t>nm</w:t>
            </w:r>
            <w:proofErr w:type="spellEnd"/>
            <w:r w:rsidRPr="005D3CA2">
              <w:rPr>
                <w:rFonts w:ascii="Times New Roman" w:hAnsi="Times New Roman" w:cs="Times New Roman"/>
                <w:sz w:val="22"/>
                <w:szCs w:val="22"/>
                <w:lang w:val="lt-LT"/>
              </w:rPr>
              <w:t xml:space="preserve"> pluoštų užvedimas</w:t>
            </w:r>
          </w:p>
        </w:tc>
        <w:tc>
          <w:tcPr>
            <w:tcW w:w="1984" w:type="pct"/>
            <w:tcBorders>
              <w:top w:val="single" w:sz="4" w:space="0" w:color="auto"/>
              <w:left w:val="nil"/>
              <w:bottom w:val="single" w:sz="4" w:space="0" w:color="auto"/>
              <w:right w:val="single" w:sz="4" w:space="0" w:color="auto"/>
            </w:tcBorders>
            <w:vAlign w:val="center"/>
          </w:tcPr>
          <w:p w14:paraId="70A89A9E" w14:textId="77777777" w:rsidR="00381C16" w:rsidRPr="00C21DA2" w:rsidRDefault="00381C16" w:rsidP="00381C16">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6B06D0E5" w14:textId="0F40896D" w:rsidR="00F950C9" w:rsidRPr="005D3CA2" w:rsidRDefault="00381C16" w:rsidP="00381C16">
            <w:pPr>
              <w:rPr>
                <w:rFonts w:ascii="Times New Roman" w:hAnsi="Times New Roman" w:cs="Times New Roman"/>
                <w:sz w:val="22"/>
                <w:szCs w:val="22"/>
                <w:highlight w:val="yellow"/>
                <w:lang w:val="lt-LT"/>
              </w:rPr>
            </w:pPr>
            <w:proofErr w:type="spellStart"/>
            <w:r w:rsidRPr="00C21DA2">
              <w:rPr>
                <w:rFonts w:ascii="Times New Roman" w:hAnsi="Times New Roman" w:cs="Times New Roman"/>
                <w:i/>
                <w:iCs/>
                <w:sz w:val="22"/>
                <w:szCs w:val="22"/>
              </w:rPr>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________.</w:t>
            </w:r>
          </w:p>
        </w:tc>
      </w:tr>
      <w:tr w:rsidR="00381C16" w:rsidRPr="005D3CA2" w14:paraId="148C5CB4"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763C1B69" w14:textId="464F0B82" w:rsidR="00381C16" w:rsidRPr="005D3CA2" w:rsidRDefault="00381C16" w:rsidP="00381C16">
            <w:pP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6.</w:t>
            </w:r>
          </w:p>
        </w:tc>
        <w:tc>
          <w:tcPr>
            <w:tcW w:w="940" w:type="pct"/>
            <w:tcBorders>
              <w:top w:val="single" w:sz="4" w:space="0" w:color="auto"/>
              <w:left w:val="nil"/>
              <w:bottom w:val="single" w:sz="4" w:space="0" w:color="auto"/>
              <w:right w:val="single" w:sz="4" w:space="0" w:color="auto"/>
            </w:tcBorders>
          </w:tcPr>
          <w:p w14:paraId="7AF47038" w14:textId="4728D780" w:rsidR="00381C16" w:rsidRPr="005D3CA2" w:rsidRDefault="00381C16" w:rsidP="00381C16">
            <w:pPr>
              <w:rPr>
                <w:rFonts w:ascii="Times New Roman" w:hAnsi="Times New Roman" w:cs="Times New Roman"/>
                <w:sz w:val="22"/>
                <w:szCs w:val="22"/>
                <w:lang w:val="lt-LT" w:eastAsia="lt-LT"/>
              </w:rPr>
            </w:pPr>
            <w:r w:rsidRPr="005D3CA2">
              <w:rPr>
                <w:rFonts w:ascii="Times New Roman" w:hAnsi="Times New Roman" w:cs="Times New Roman"/>
                <w:b/>
                <w:bCs/>
                <w:sz w:val="22"/>
                <w:szCs w:val="22"/>
                <w:lang w:val="lt-LT" w:eastAsia="lt-LT"/>
              </w:rPr>
              <w:t>Mikroskopo objektyvas UV (veikiantis ore)</w:t>
            </w:r>
          </w:p>
        </w:tc>
        <w:tc>
          <w:tcPr>
            <w:tcW w:w="1754" w:type="pct"/>
            <w:tcBorders>
              <w:top w:val="single" w:sz="4" w:space="0" w:color="auto"/>
              <w:left w:val="nil"/>
              <w:bottom w:val="single" w:sz="4" w:space="0" w:color="auto"/>
              <w:right w:val="single" w:sz="4" w:space="0" w:color="auto"/>
            </w:tcBorders>
          </w:tcPr>
          <w:p w14:paraId="0E8215E6" w14:textId="22B27A7C" w:rsidR="00381C16" w:rsidRPr="005D3CA2" w:rsidRDefault="00381C16" w:rsidP="00DB1538">
            <w:pPr>
              <w:pStyle w:val="ListParagraph"/>
              <w:ind w:left="0"/>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Nurodomas modelio pavadinimas, gamintojas</w:t>
            </w:r>
          </w:p>
        </w:tc>
        <w:tc>
          <w:tcPr>
            <w:tcW w:w="1984" w:type="pct"/>
            <w:tcBorders>
              <w:top w:val="single" w:sz="4" w:space="0" w:color="auto"/>
              <w:left w:val="nil"/>
              <w:bottom w:val="single" w:sz="4" w:space="0" w:color="auto"/>
              <w:right w:val="single" w:sz="4" w:space="0" w:color="auto"/>
            </w:tcBorders>
          </w:tcPr>
          <w:p w14:paraId="4A538619" w14:textId="77777777" w:rsidR="00381C16" w:rsidRPr="00C21DA2" w:rsidRDefault="00381C16" w:rsidP="00381C16">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2F8ECE48" w14:textId="1810F63F" w:rsidR="00381C16" w:rsidRPr="005D3CA2" w:rsidRDefault="00381C16" w:rsidP="00381C16">
            <w:pPr>
              <w:rPr>
                <w:rFonts w:ascii="Times New Roman" w:hAnsi="Times New Roman" w:cs="Times New Roman"/>
                <w:sz w:val="22"/>
                <w:szCs w:val="22"/>
                <w:highlight w:val="yellow"/>
                <w:lang w:val="lt-LT"/>
              </w:rPr>
            </w:pPr>
          </w:p>
        </w:tc>
      </w:tr>
      <w:tr w:rsidR="00381C16" w:rsidRPr="005D3CA2" w14:paraId="61F15081" w14:textId="77777777" w:rsidTr="00D86B2B">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2321F9AA" w14:textId="6107AF70" w:rsidR="00381C16" w:rsidRPr="005D3CA2" w:rsidRDefault="00381C16" w:rsidP="00381C16">
            <w:pPr>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6.1</w:t>
            </w:r>
          </w:p>
        </w:tc>
        <w:tc>
          <w:tcPr>
            <w:tcW w:w="940" w:type="pct"/>
            <w:tcBorders>
              <w:top w:val="single" w:sz="4" w:space="0" w:color="auto"/>
              <w:left w:val="nil"/>
              <w:bottom w:val="single" w:sz="4" w:space="0" w:color="auto"/>
              <w:right w:val="single" w:sz="4" w:space="0" w:color="auto"/>
            </w:tcBorders>
          </w:tcPr>
          <w:p w14:paraId="6973A5D4" w14:textId="49B302F7" w:rsidR="00381C16" w:rsidRPr="005D3CA2" w:rsidRDefault="00381C16" w:rsidP="00381C16">
            <w:pPr>
              <w:rPr>
                <w:rFonts w:ascii="Times New Roman" w:hAnsi="Times New Roman" w:cs="Times New Roman"/>
                <w:sz w:val="22"/>
                <w:szCs w:val="22"/>
                <w:lang w:val="lt-LT" w:eastAsia="lt-LT"/>
              </w:rPr>
            </w:pPr>
            <w:proofErr w:type="spellStart"/>
            <w:r w:rsidRPr="005D3CA2">
              <w:rPr>
                <w:rFonts w:ascii="Times New Roman" w:hAnsi="Times New Roman" w:cs="Times New Roman"/>
                <w:sz w:val="22"/>
                <w:szCs w:val="22"/>
                <w:lang w:val="lt-LT" w:eastAsia="lt-LT"/>
              </w:rPr>
              <w:t>Mikroobjektyvas</w:t>
            </w:r>
            <w:proofErr w:type="spellEnd"/>
            <w:r w:rsidRPr="005D3CA2">
              <w:rPr>
                <w:rFonts w:ascii="Times New Roman" w:hAnsi="Times New Roman" w:cs="Times New Roman"/>
                <w:sz w:val="22"/>
                <w:szCs w:val="22"/>
                <w:lang w:val="lt-LT" w:eastAsia="lt-LT"/>
              </w:rPr>
              <w:t xml:space="preserve"> lazeriniam </w:t>
            </w:r>
            <w:proofErr w:type="spellStart"/>
            <w:r w:rsidRPr="005D3CA2">
              <w:rPr>
                <w:rFonts w:ascii="Times New Roman" w:hAnsi="Times New Roman" w:cs="Times New Roman"/>
                <w:sz w:val="22"/>
                <w:szCs w:val="22"/>
                <w:lang w:val="lt-LT" w:eastAsia="lt-LT"/>
              </w:rPr>
              <w:t>mikroapdirbimui</w:t>
            </w:r>
            <w:proofErr w:type="spellEnd"/>
            <w:r w:rsidRPr="005D3CA2">
              <w:rPr>
                <w:rFonts w:ascii="Times New Roman" w:hAnsi="Times New Roman" w:cs="Times New Roman"/>
                <w:sz w:val="22"/>
                <w:szCs w:val="22"/>
                <w:lang w:val="lt-LT" w:eastAsia="lt-LT"/>
              </w:rPr>
              <w:t xml:space="preserve"> UV šviesa ore</w:t>
            </w:r>
          </w:p>
        </w:tc>
        <w:tc>
          <w:tcPr>
            <w:tcW w:w="1754" w:type="pct"/>
            <w:tcBorders>
              <w:top w:val="single" w:sz="4" w:space="0" w:color="auto"/>
              <w:left w:val="nil"/>
              <w:bottom w:val="single" w:sz="4" w:space="0" w:color="auto"/>
              <w:right w:val="single" w:sz="4" w:space="0" w:color="auto"/>
            </w:tcBorders>
          </w:tcPr>
          <w:p w14:paraId="4B59A008" w14:textId="31E2AC73" w:rsidR="00381C16" w:rsidRPr="005D3CA2" w:rsidRDefault="00381C16" w:rsidP="00381C16">
            <w:pPr>
              <w:pStyle w:val="ListParagraph"/>
              <w:numPr>
                <w:ilvl w:val="0"/>
                <w:numId w:val="44"/>
              </w:numPr>
              <w:ind w:left="289" w:hanging="238"/>
              <w:rPr>
                <w:rFonts w:ascii="Times New Roman" w:hAnsi="Times New Roman" w:cs="Times New Roman"/>
                <w:sz w:val="22"/>
                <w:szCs w:val="22"/>
                <w:lang w:val="lt-LT"/>
              </w:rPr>
            </w:pPr>
            <w:r w:rsidRPr="005D3CA2">
              <w:rPr>
                <w:rFonts w:ascii="Times New Roman" w:hAnsi="Times New Roman" w:cs="Times New Roman"/>
                <w:sz w:val="22"/>
                <w:szCs w:val="22"/>
                <w:lang w:val="lt-LT"/>
              </w:rPr>
              <w:t>Ne blogiau nei suderinamas su 343 </w:t>
            </w:r>
            <w:proofErr w:type="spellStart"/>
            <w:r w:rsidRPr="005D3CA2">
              <w:rPr>
                <w:rFonts w:ascii="Times New Roman" w:hAnsi="Times New Roman" w:cs="Times New Roman"/>
                <w:sz w:val="22"/>
                <w:szCs w:val="22"/>
                <w:lang w:val="lt-LT"/>
              </w:rPr>
              <w:t>nm</w:t>
            </w:r>
            <w:proofErr w:type="spellEnd"/>
            <w:r w:rsidRPr="005D3CA2">
              <w:rPr>
                <w:rFonts w:ascii="Times New Roman" w:hAnsi="Times New Roman" w:cs="Times New Roman"/>
                <w:sz w:val="22"/>
                <w:szCs w:val="22"/>
                <w:lang w:val="lt-LT"/>
              </w:rPr>
              <w:t xml:space="preserve"> ultra trumpų impulsų lazerio spinduliuote.</w:t>
            </w:r>
          </w:p>
          <w:p w14:paraId="485D2FAB" w14:textId="6573C076" w:rsidR="00381C16" w:rsidRPr="005D3CA2" w:rsidRDefault="00381C16" w:rsidP="00381C16">
            <w:pPr>
              <w:pStyle w:val="ListParagraph"/>
              <w:numPr>
                <w:ilvl w:val="0"/>
                <w:numId w:val="44"/>
              </w:numPr>
              <w:ind w:left="289" w:hanging="238"/>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Pralaidumas neblogiau nei 80 % ties 343 </w:t>
            </w:r>
            <w:proofErr w:type="spellStart"/>
            <w:r w:rsidRPr="005D3CA2">
              <w:rPr>
                <w:rFonts w:ascii="Times New Roman" w:hAnsi="Times New Roman" w:cs="Times New Roman"/>
                <w:sz w:val="22"/>
                <w:szCs w:val="22"/>
                <w:lang w:val="lt-LT"/>
              </w:rPr>
              <w:t>nm</w:t>
            </w:r>
            <w:proofErr w:type="spellEnd"/>
          </w:p>
          <w:p w14:paraId="39FA8804" w14:textId="5D52B3EB" w:rsidR="00381C16" w:rsidRPr="005D3CA2" w:rsidRDefault="00381C16" w:rsidP="00381C16">
            <w:pPr>
              <w:pStyle w:val="ListParagraph"/>
              <w:numPr>
                <w:ilvl w:val="0"/>
                <w:numId w:val="44"/>
              </w:numPr>
              <w:ind w:left="289" w:hanging="238"/>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Skaitinė </w:t>
            </w:r>
            <w:proofErr w:type="spellStart"/>
            <w:r w:rsidRPr="005D3CA2">
              <w:rPr>
                <w:rFonts w:ascii="Times New Roman" w:hAnsi="Times New Roman" w:cs="Times New Roman"/>
                <w:sz w:val="22"/>
                <w:szCs w:val="22"/>
                <w:lang w:val="lt-LT"/>
              </w:rPr>
              <w:t>apertūra</w:t>
            </w:r>
            <w:proofErr w:type="spellEnd"/>
            <w:r w:rsidRPr="005D3CA2">
              <w:rPr>
                <w:rFonts w:ascii="Times New Roman" w:hAnsi="Times New Roman" w:cs="Times New Roman"/>
                <w:sz w:val="22"/>
                <w:szCs w:val="22"/>
                <w:lang w:val="lt-LT"/>
              </w:rPr>
              <w:t xml:space="preserve"> nemažesnė nei 0.1</w:t>
            </w:r>
          </w:p>
          <w:p w14:paraId="0E206B2F" w14:textId="5DB9A7D2" w:rsidR="00381C16" w:rsidRPr="005D3CA2" w:rsidRDefault="00381C16" w:rsidP="00381C16">
            <w:pPr>
              <w:pStyle w:val="ListParagraph"/>
              <w:numPr>
                <w:ilvl w:val="0"/>
                <w:numId w:val="44"/>
              </w:numPr>
              <w:ind w:left="289" w:hanging="238"/>
              <w:rPr>
                <w:rFonts w:ascii="Times New Roman" w:hAnsi="Times New Roman" w:cs="Times New Roman"/>
                <w:sz w:val="22"/>
                <w:szCs w:val="22"/>
                <w:lang w:val="lt-LT"/>
              </w:rPr>
            </w:pPr>
            <w:r w:rsidRPr="005D3CA2">
              <w:rPr>
                <w:rFonts w:ascii="Times New Roman" w:hAnsi="Times New Roman" w:cs="Times New Roman"/>
                <w:sz w:val="22"/>
                <w:szCs w:val="22"/>
                <w:lang w:val="lt-LT"/>
              </w:rPr>
              <w:t>Didinimas ne mažiau nei 15x</w:t>
            </w:r>
          </w:p>
          <w:p w14:paraId="14ADA344" w14:textId="6EEB349D" w:rsidR="00381C16" w:rsidRPr="005D3CA2" w:rsidRDefault="00381C16" w:rsidP="00381C16">
            <w:pPr>
              <w:pStyle w:val="ListParagraph"/>
              <w:numPr>
                <w:ilvl w:val="0"/>
                <w:numId w:val="44"/>
              </w:numPr>
              <w:ind w:left="289" w:hanging="238"/>
              <w:rPr>
                <w:rFonts w:ascii="Times New Roman" w:hAnsi="Times New Roman" w:cs="Times New Roman"/>
                <w:sz w:val="22"/>
                <w:szCs w:val="22"/>
                <w:lang w:val="lt-LT"/>
              </w:rPr>
            </w:pPr>
            <w:r w:rsidRPr="005D3CA2">
              <w:rPr>
                <w:rFonts w:ascii="Times New Roman" w:hAnsi="Times New Roman" w:cs="Times New Roman"/>
                <w:sz w:val="22"/>
                <w:szCs w:val="22"/>
                <w:lang w:val="lt-LT"/>
              </w:rPr>
              <w:t>Židinio nuotolis ne mažesnis nei 3 mm</w:t>
            </w:r>
          </w:p>
        </w:tc>
        <w:tc>
          <w:tcPr>
            <w:tcW w:w="1984" w:type="pct"/>
            <w:tcBorders>
              <w:top w:val="single" w:sz="4" w:space="0" w:color="auto"/>
              <w:left w:val="nil"/>
              <w:bottom w:val="single" w:sz="4" w:space="0" w:color="auto"/>
              <w:right w:val="single" w:sz="4" w:space="0" w:color="auto"/>
            </w:tcBorders>
            <w:vAlign w:val="center"/>
          </w:tcPr>
          <w:p w14:paraId="269DBEB3" w14:textId="77777777" w:rsidR="00381C16" w:rsidRPr="00C21DA2" w:rsidRDefault="00381C16" w:rsidP="00381C16">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645D14BC" w14:textId="0CA9A8AE" w:rsidR="00381C16" w:rsidRPr="005D3CA2" w:rsidRDefault="00381C16" w:rsidP="00381C16">
            <w:pPr>
              <w:rPr>
                <w:rFonts w:ascii="Times New Roman" w:hAnsi="Times New Roman" w:cs="Times New Roman"/>
                <w:sz w:val="22"/>
                <w:szCs w:val="22"/>
                <w:highlight w:val="yellow"/>
                <w:lang w:val="lt-LT"/>
              </w:rPr>
            </w:pPr>
            <w:proofErr w:type="spellStart"/>
            <w:r w:rsidRPr="00C21DA2">
              <w:rPr>
                <w:rFonts w:ascii="Times New Roman" w:hAnsi="Times New Roman" w:cs="Times New Roman"/>
                <w:i/>
                <w:iCs/>
                <w:sz w:val="22"/>
                <w:szCs w:val="22"/>
              </w:rPr>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________.</w:t>
            </w:r>
          </w:p>
        </w:tc>
      </w:tr>
      <w:tr w:rsidR="00381C16" w:rsidRPr="005D3CA2" w14:paraId="2AF0BB6A"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1105558B" w14:textId="02C3CC7B" w:rsidR="00381C16" w:rsidRPr="005D3CA2" w:rsidRDefault="00381C16" w:rsidP="00381C16">
            <w:pPr>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6.2</w:t>
            </w:r>
          </w:p>
        </w:tc>
        <w:tc>
          <w:tcPr>
            <w:tcW w:w="940" w:type="pct"/>
            <w:tcBorders>
              <w:top w:val="single" w:sz="4" w:space="0" w:color="auto"/>
              <w:left w:val="nil"/>
              <w:bottom w:val="single" w:sz="4" w:space="0" w:color="auto"/>
              <w:right w:val="single" w:sz="4" w:space="0" w:color="auto"/>
            </w:tcBorders>
          </w:tcPr>
          <w:p w14:paraId="14AF6D05" w14:textId="15A8253D" w:rsidR="00381C16" w:rsidRPr="005D3CA2" w:rsidRDefault="00381C16" w:rsidP="00381C16">
            <w:pPr>
              <w:rPr>
                <w:rFonts w:ascii="Times New Roman" w:hAnsi="Times New Roman" w:cs="Times New Roman"/>
                <w:sz w:val="22"/>
                <w:szCs w:val="22"/>
                <w:lang w:val="lt-LT" w:eastAsia="lt-LT"/>
              </w:rPr>
            </w:pPr>
            <w:proofErr w:type="spellStart"/>
            <w:r w:rsidRPr="005D3CA2">
              <w:rPr>
                <w:rFonts w:ascii="Times New Roman" w:hAnsi="Times New Roman" w:cs="Times New Roman"/>
                <w:sz w:val="22"/>
                <w:szCs w:val="22"/>
                <w:lang w:val="lt-LT" w:eastAsia="lt-LT"/>
              </w:rPr>
              <w:t>Mikroobjektyvo</w:t>
            </w:r>
            <w:proofErr w:type="spellEnd"/>
            <w:r w:rsidRPr="005D3CA2">
              <w:rPr>
                <w:rFonts w:ascii="Times New Roman" w:hAnsi="Times New Roman" w:cs="Times New Roman"/>
                <w:sz w:val="22"/>
                <w:szCs w:val="22"/>
                <w:lang w:val="lt-LT" w:eastAsia="lt-LT"/>
              </w:rPr>
              <w:t xml:space="preserve"> integracija sistemoje</w:t>
            </w:r>
          </w:p>
        </w:tc>
        <w:tc>
          <w:tcPr>
            <w:tcW w:w="1754" w:type="pct"/>
            <w:tcBorders>
              <w:top w:val="single" w:sz="4" w:space="0" w:color="auto"/>
              <w:left w:val="nil"/>
              <w:bottom w:val="single" w:sz="4" w:space="0" w:color="auto"/>
              <w:right w:val="single" w:sz="4" w:space="0" w:color="auto"/>
            </w:tcBorders>
          </w:tcPr>
          <w:p w14:paraId="1C9F0E3B" w14:textId="78342A32" w:rsidR="00381C16" w:rsidRPr="005D3CA2" w:rsidRDefault="00381C16" w:rsidP="00381C16">
            <w:pPr>
              <w:pStyle w:val="ListParagraph"/>
              <w:numPr>
                <w:ilvl w:val="0"/>
                <w:numId w:val="44"/>
              </w:numPr>
              <w:ind w:left="289" w:hanging="283"/>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Ne prasčiau nei su sriegio adapteriu (jei nesuderinamas) tvirtinimui mikroskopo objektyvo laikiklyje.</w:t>
            </w:r>
          </w:p>
          <w:p w14:paraId="28F62326" w14:textId="03638983" w:rsidR="00381C16" w:rsidRPr="005D3CA2" w:rsidRDefault="00381C16" w:rsidP="00381C16">
            <w:pPr>
              <w:pStyle w:val="ListParagraph"/>
              <w:numPr>
                <w:ilvl w:val="0"/>
                <w:numId w:val="44"/>
              </w:numPr>
              <w:ind w:left="289" w:hanging="283"/>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lastRenderedPageBreak/>
              <w:t>Ne prasčiau nei 343 </w:t>
            </w:r>
            <w:proofErr w:type="spellStart"/>
            <w:r w:rsidRPr="005D3CA2">
              <w:rPr>
                <w:rFonts w:ascii="Times New Roman" w:hAnsi="Times New Roman" w:cs="Times New Roman"/>
                <w:sz w:val="22"/>
                <w:szCs w:val="22"/>
                <w:lang w:val="lt-LT"/>
              </w:rPr>
              <w:t>nm</w:t>
            </w:r>
            <w:proofErr w:type="spellEnd"/>
            <w:r w:rsidRPr="005D3CA2">
              <w:rPr>
                <w:rFonts w:ascii="Times New Roman" w:hAnsi="Times New Roman" w:cs="Times New Roman"/>
                <w:sz w:val="22"/>
                <w:szCs w:val="22"/>
                <w:lang w:val="lt-LT"/>
              </w:rPr>
              <w:t xml:space="preserve"> pluošto užvedimas</w:t>
            </w:r>
          </w:p>
        </w:tc>
        <w:tc>
          <w:tcPr>
            <w:tcW w:w="1984" w:type="pct"/>
            <w:tcBorders>
              <w:top w:val="single" w:sz="4" w:space="0" w:color="auto"/>
              <w:left w:val="nil"/>
              <w:bottom w:val="single" w:sz="4" w:space="0" w:color="auto"/>
              <w:right w:val="single" w:sz="4" w:space="0" w:color="auto"/>
            </w:tcBorders>
          </w:tcPr>
          <w:p w14:paraId="73A1D143" w14:textId="77777777" w:rsidR="00381C16" w:rsidRPr="00C21DA2" w:rsidRDefault="00381C16" w:rsidP="00381C16">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lastRenderedPageBreak/>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05AF237A" w14:textId="21E5E569" w:rsidR="00381C16" w:rsidRPr="005D3CA2" w:rsidRDefault="00381C16" w:rsidP="00381C16">
            <w:pPr>
              <w:rPr>
                <w:rFonts w:ascii="Times New Roman" w:hAnsi="Times New Roman" w:cs="Times New Roman"/>
                <w:sz w:val="22"/>
                <w:szCs w:val="22"/>
                <w:highlight w:val="yellow"/>
                <w:lang w:val="lt-LT"/>
              </w:rPr>
            </w:pPr>
            <w:proofErr w:type="spellStart"/>
            <w:r w:rsidRPr="00C21DA2">
              <w:rPr>
                <w:rFonts w:ascii="Times New Roman" w:hAnsi="Times New Roman" w:cs="Times New Roman"/>
                <w:i/>
                <w:iCs/>
                <w:sz w:val="22"/>
                <w:szCs w:val="22"/>
              </w:rPr>
              <w:lastRenderedPageBreak/>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________.</w:t>
            </w:r>
          </w:p>
        </w:tc>
      </w:tr>
      <w:tr w:rsidR="00381C16" w:rsidRPr="005D3CA2" w14:paraId="6D15E381"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60D61911" w14:textId="221848F1" w:rsidR="00381C16" w:rsidRPr="005D3CA2" w:rsidRDefault="00381C16" w:rsidP="00381C16">
            <w:pP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lastRenderedPageBreak/>
              <w:t>7.</w:t>
            </w:r>
          </w:p>
        </w:tc>
        <w:tc>
          <w:tcPr>
            <w:tcW w:w="940" w:type="pct"/>
            <w:tcBorders>
              <w:top w:val="single" w:sz="4" w:space="0" w:color="auto"/>
              <w:left w:val="nil"/>
              <w:bottom w:val="single" w:sz="4" w:space="0" w:color="auto"/>
              <w:right w:val="single" w:sz="4" w:space="0" w:color="auto"/>
            </w:tcBorders>
          </w:tcPr>
          <w:p w14:paraId="108C8F8D" w14:textId="2877C9EB" w:rsidR="00381C16" w:rsidRPr="005D3CA2" w:rsidRDefault="00381C16" w:rsidP="00381C16">
            <w:pP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Mikroskopo objektyvas (</w:t>
            </w:r>
            <w:proofErr w:type="spellStart"/>
            <w:r w:rsidRPr="005D3CA2">
              <w:rPr>
                <w:rFonts w:ascii="Times New Roman" w:hAnsi="Times New Roman" w:cs="Times New Roman"/>
                <w:b/>
                <w:bCs/>
                <w:sz w:val="22"/>
                <w:szCs w:val="22"/>
                <w:lang w:val="lt-LT" w:eastAsia="lt-LT"/>
              </w:rPr>
              <w:t>imersinis</w:t>
            </w:r>
            <w:proofErr w:type="spellEnd"/>
            <w:r w:rsidRPr="005D3CA2">
              <w:rPr>
                <w:rFonts w:ascii="Times New Roman" w:hAnsi="Times New Roman" w:cs="Times New Roman"/>
                <w:b/>
                <w:bCs/>
                <w:sz w:val="22"/>
                <w:szCs w:val="22"/>
                <w:lang w:val="lt-LT" w:eastAsia="lt-LT"/>
              </w:rPr>
              <w:t>)</w:t>
            </w:r>
          </w:p>
        </w:tc>
        <w:tc>
          <w:tcPr>
            <w:tcW w:w="1754" w:type="pct"/>
            <w:tcBorders>
              <w:top w:val="single" w:sz="4" w:space="0" w:color="auto"/>
              <w:left w:val="nil"/>
              <w:bottom w:val="single" w:sz="4" w:space="0" w:color="auto"/>
              <w:right w:val="single" w:sz="4" w:space="0" w:color="auto"/>
            </w:tcBorders>
          </w:tcPr>
          <w:p w14:paraId="7B6BC227" w14:textId="6A95BDD1" w:rsidR="00381C16" w:rsidRPr="005D3CA2" w:rsidRDefault="00381C16" w:rsidP="00381C16">
            <w:pPr>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Nurodomas modelio pavadinimas, gamintojas</w:t>
            </w:r>
          </w:p>
        </w:tc>
        <w:tc>
          <w:tcPr>
            <w:tcW w:w="1984" w:type="pct"/>
            <w:tcBorders>
              <w:top w:val="single" w:sz="4" w:space="0" w:color="auto"/>
              <w:left w:val="nil"/>
              <w:bottom w:val="single" w:sz="4" w:space="0" w:color="auto"/>
              <w:right w:val="single" w:sz="4" w:space="0" w:color="auto"/>
            </w:tcBorders>
          </w:tcPr>
          <w:p w14:paraId="427BCCB3" w14:textId="77777777" w:rsidR="00381C16" w:rsidRPr="00C21DA2" w:rsidRDefault="00381C16" w:rsidP="00381C16">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70043944" w14:textId="7172ECC9" w:rsidR="00381C16" w:rsidRPr="005D3CA2" w:rsidRDefault="00381C16" w:rsidP="00381C16">
            <w:pPr>
              <w:rPr>
                <w:rFonts w:ascii="Times New Roman" w:hAnsi="Times New Roman" w:cs="Times New Roman"/>
                <w:sz w:val="22"/>
                <w:szCs w:val="22"/>
                <w:highlight w:val="yellow"/>
                <w:lang w:val="lt-LT"/>
              </w:rPr>
            </w:pPr>
          </w:p>
        </w:tc>
      </w:tr>
      <w:tr w:rsidR="00381C16" w:rsidRPr="005D3CA2" w14:paraId="16B824A1" w14:textId="77777777" w:rsidTr="00381C16">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74132BB5" w14:textId="3566EE9C" w:rsidR="00381C16" w:rsidRPr="005D3CA2" w:rsidRDefault="00381C16" w:rsidP="00381C16">
            <w:pPr>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7.1</w:t>
            </w:r>
          </w:p>
        </w:tc>
        <w:tc>
          <w:tcPr>
            <w:tcW w:w="940" w:type="pct"/>
            <w:tcBorders>
              <w:top w:val="single" w:sz="4" w:space="0" w:color="auto"/>
              <w:left w:val="nil"/>
              <w:bottom w:val="single" w:sz="4" w:space="0" w:color="auto"/>
              <w:right w:val="single" w:sz="4" w:space="0" w:color="auto"/>
            </w:tcBorders>
          </w:tcPr>
          <w:p w14:paraId="1E80BD9C" w14:textId="1E44D479" w:rsidR="00381C16" w:rsidRPr="005D3CA2" w:rsidRDefault="00381C16" w:rsidP="00381C16">
            <w:pPr>
              <w:rPr>
                <w:rFonts w:ascii="Times New Roman" w:hAnsi="Times New Roman" w:cs="Times New Roman"/>
                <w:sz w:val="22"/>
                <w:szCs w:val="22"/>
                <w:lang w:val="lt-LT" w:eastAsia="lt-LT"/>
              </w:rPr>
            </w:pPr>
            <w:proofErr w:type="spellStart"/>
            <w:r w:rsidRPr="005D3CA2">
              <w:rPr>
                <w:rFonts w:ascii="Times New Roman" w:hAnsi="Times New Roman" w:cs="Times New Roman"/>
                <w:sz w:val="22"/>
                <w:szCs w:val="22"/>
                <w:lang w:val="lt-LT" w:eastAsia="lt-LT"/>
              </w:rPr>
              <w:t>Mikroobjektyvas</w:t>
            </w:r>
            <w:proofErr w:type="spellEnd"/>
            <w:r w:rsidRPr="005D3CA2">
              <w:rPr>
                <w:rFonts w:ascii="Times New Roman" w:hAnsi="Times New Roman" w:cs="Times New Roman"/>
                <w:sz w:val="22"/>
                <w:szCs w:val="22"/>
                <w:lang w:val="lt-LT" w:eastAsia="lt-LT"/>
              </w:rPr>
              <w:t xml:space="preserve"> lazeriniam </w:t>
            </w:r>
            <w:proofErr w:type="spellStart"/>
            <w:r w:rsidRPr="005D3CA2">
              <w:rPr>
                <w:rFonts w:ascii="Times New Roman" w:hAnsi="Times New Roman" w:cs="Times New Roman"/>
                <w:sz w:val="22"/>
                <w:szCs w:val="22"/>
                <w:lang w:val="lt-LT" w:eastAsia="lt-LT"/>
              </w:rPr>
              <w:t>mikroapdirbimui</w:t>
            </w:r>
            <w:proofErr w:type="spellEnd"/>
            <w:r w:rsidRPr="005D3CA2">
              <w:rPr>
                <w:rFonts w:ascii="Times New Roman" w:hAnsi="Times New Roman" w:cs="Times New Roman"/>
                <w:sz w:val="22"/>
                <w:szCs w:val="22"/>
                <w:lang w:val="lt-LT" w:eastAsia="lt-LT"/>
              </w:rPr>
              <w:t xml:space="preserve"> skystyje ir jo integracija</w:t>
            </w:r>
          </w:p>
        </w:tc>
        <w:tc>
          <w:tcPr>
            <w:tcW w:w="1754" w:type="pct"/>
            <w:tcBorders>
              <w:top w:val="single" w:sz="4" w:space="0" w:color="auto"/>
              <w:left w:val="nil"/>
              <w:bottom w:val="single" w:sz="4" w:space="0" w:color="auto"/>
              <w:right w:val="single" w:sz="4" w:space="0" w:color="auto"/>
            </w:tcBorders>
          </w:tcPr>
          <w:p w14:paraId="2E7A2497" w14:textId="7669C9F7" w:rsidR="00381C16" w:rsidRPr="005D3CA2" w:rsidRDefault="00381C16" w:rsidP="00381C16">
            <w:pPr>
              <w:pStyle w:val="ListParagraph"/>
              <w:numPr>
                <w:ilvl w:val="0"/>
                <w:numId w:val="44"/>
              </w:numPr>
              <w:ind w:left="289" w:hanging="23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Ne blogiau nei suderinamas su 515 </w:t>
            </w:r>
            <w:proofErr w:type="spellStart"/>
            <w:r w:rsidRPr="005D3CA2">
              <w:rPr>
                <w:rFonts w:ascii="Times New Roman" w:hAnsi="Times New Roman" w:cs="Times New Roman"/>
                <w:sz w:val="22"/>
                <w:szCs w:val="22"/>
                <w:lang w:val="lt-LT"/>
              </w:rPr>
              <w:t>nm</w:t>
            </w:r>
            <w:proofErr w:type="spellEnd"/>
            <w:r w:rsidRPr="005D3CA2">
              <w:rPr>
                <w:rFonts w:ascii="Times New Roman" w:hAnsi="Times New Roman" w:cs="Times New Roman"/>
                <w:sz w:val="22"/>
                <w:szCs w:val="22"/>
                <w:lang w:val="lt-LT"/>
              </w:rPr>
              <w:t xml:space="preserve"> ultra trumpų impulsų lazerio spinduliuote.</w:t>
            </w:r>
          </w:p>
          <w:p w14:paraId="1EDA80AF" w14:textId="5F91AE4C" w:rsidR="00381C16" w:rsidRPr="005D3CA2" w:rsidRDefault="00381C16" w:rsidP="00381C16">
            <w:pPr>
              <w:pStyle w:val="ListParagraph"/>
              <w:numPr>
                <w:ilvl w:val="0"/>
                <w:numId w:val="44"/>
              </w:numPr>
              <w:ind w:left="289" w:hanging="23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Pralaidumas neblogiau nei 80 % ties 515 </w:t>
            </w:r>
            <w:proofErr w:type="spellStart"/>
            <w:r w:rsidRPr="005D3CA2">
              <w:rPr>
                <w:rFonts w:ascii="Times New Roman" w:hAnsi="Times New Roman" w:cs="Times New Roman"/>
                <w:sz w:val="22"/>
                <w:szCs w:val="22"/>
                <w:lang w:val="lt-LT"/>
              </w:rPr>
              <w:t>nm</w:t>
            </w:r>
            <w:proofErr w:type="spellEnd"/>
          </w:p>
          <w:p w14:paraId="3F878C85" w14:textId="51DFAEB6" w:rsidR="00381C16" w:rsidRPr="005D3CA2" w:rsidRDefault="00381C16" w:rsidP="00381C16">
            <w:pPr>
              <w:pStyle w:val="ListParagraph"/>
              <w:numPr>
                <w:ilvl w:val="0"/>
                <w:numId w:val="44"/>
              </w:numPr>
              <w:ind w:left="289" w:hanging="23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Skaitinė </w:t>
            </w:r>
            <w:proofErr w:type="spellStart"/>
            <w:r w:rsidRPr="005D3CA2">
              <w:rPr>
                <w:rFonts w:ascii="Times New Roman" w:hAnsi="Times New Roman" w:cs="Times New Roman"/>
                <w:sz w:val="22"/>
                <w:szCs w:val="22"/>
                <w:lang w:val="lt-LT"/>
              </w:rPr>
              <w:t>apertūra</w:t>
            </w:r>
            <w:proofErr w:type="spellEnd"/>
            <w:r w:rsidRPr="005D3CA2">
              <w:rPr>
                <w:rFonts w:ascii="Times New Roman" w:hAnsi="Times New Roman" w:cs="Times New Roman"/>
                <w:sz w:val="22"/>
                <w:szCs w:val="22"/>
                <w:lang w:val="lt-LT"/>
              </w:rPr>
              <w:t xml:space="preserve"> nemažesnė nei 1,4</w:t>
            </w:r>
          </w:p>
          <w:p w14:paraId="06D89DA6" w14:textId="4341A0E5" w:rsidR="00381C16" w:rsidRPr="005D3CA2" w:rsidRDefault="00381C16" w:rsidP="00381C16">
            <w:pPr>
              <w:pStyle w:val="ListParagraph"/>
              <w:numPr>
                <w:ilvl w:val="0"/>
                <w:numId w:val="44"/>
              </w:numPr>
              <w:ind w:left="289" w:hanging="23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Didinimas ne mažiau nei 60x</w:t>
            </w:r>
          </w:p>
          <w:p w14:paraId="4BF6D114" w14:textId="6B96F94A" w:rsidR="00381C16" w:rsidRPr="005D3CA2" w:rsidRDefault="00381C16" w:rsidP="00381C16">
            <w:pPr>
              <w:pStyle w:val="ListParagraph"/>
              <w:numPr>
                <w:ilvl w:val="0"/>
                <w:numId w:val="44"/>
              </w:numPr>
              <w:ind w:left="289" w:hanging="23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Darbinis atstumas nemažiau nei 0,19 mm</w:t>
            </w:r>
          </w:p>
        </w:tc>
        <w:tc>
          <w:tcPr>
            <w:tcW w:w="1984" w:type="pct"/>
            <w:tcBorders>
              <w:top w:val="single" w:sz="4" w:space="0" w:color="auto"/>
              <w:left w:val="nil"/>
              <w:bottom w:val="single" w:sz="4" w:space="0" w:color="auto"/>
              <w:right w:val="single" w:sz="4" w:space="0" w:color="auto"/>
            </w:tcBorders>
            <w:vAlign w:val="center"/>
          </w:tcPr>
          <w:p w14:paraId="3CE98ACD" w14:textId="77777777" w:rsidR="00381C16" w:rsidRPr="00C21DA2" w:rsidRDefault="00381C16" w:rsidP="00381C16">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56BFCA13" w14:textId="667EA912" w:rsidR="00381C16" w:rsidRPr="005D3CA2" w:rsidRDefault="00381C16" w:rsidP="00381C16">
            <w:pPr>
              <w:rPr>
                <w:rFonts w:ascii="Times New Roman" w:hAnsi="Times New Roman" w:cs="Times New Roman"/>
                <w:sz w:val="22"/>
                <w:szCs w:val="22"/>
                <w:highlight w:val="yellow"/>
                <w:lang w:val="lt-LT"/>
              </w:rPr>
            </w:pPr>
            <w:proofErr w:type="spellStart"/>
            <w:r w:rsidRPr="00C21DA2">
              <w:rPr>
                <w:rFonts w:ascii="Times New Roman" w:hAnsi="Times New Roman" w:cs="Times New Roman"/>
                <w:i/>
                <w:iCs/>
                <w:sz w:val="22"/>
                <w:szCs w:val="22"/>
              </w:rPr>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________.</w:t>
            </w:r>
          </w:p>
        </w:tc>
      </w:tr>
      <w:tr w:rsidR="00381C16" w:rsidRPr="005D3CA2" w14:paraId="276414CB" w14:textId="77777777" w:rsidTr="00381C16">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742EC627" w14:textId="083B3A70" w:rsidR="00381C16" w:rsidRPr="005D3CA2" w:rsidRDefault="00381C16" w:rsidP="00381C16">
            <w:pPr>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7.2.</w:t>
            </w:r>
          </w:p>
        </w:tc>
        <w:tc>
          <w:tcPr>
            <w:tcW w:w="940" w:type="pct"/>
            <w:tcBorders>
              <w:top w:val="single" w:sz="4" w:space="0" w:color="auto"/>
              <w:left w:val="nil"/>
              <w:bottom w:val="single" w:sz="4" w:space="0" w:color="auto"/>
              <w:right w:val="single" w:sz="4" w:space="0" w:color="auto"/>
            </w:tcBorders>
          </w:tcPr>
          <w:p w14:paraId="4174B763" w14:textId="6F852035" w:rsidR="00381C16" w:rsidRPr="005D3CA2" w:rsidRDefault="00381C16" w:rsidP="00381C16">
            <w:pPr>
              <w:rPr>
                <w:rFonts w:ascii="Times New Roman" w:hAnsi="Times New Roman" w:cs="Times New Roman"/>
                <w:sz w:val="22"/>
                <w:szCs w:val="22"/>
                <w:lang w:val="lt-LT" w:eastAsia="lt-LT"/>
              </w:rPr>
            </w:pPr>
            <w:proofErr w:type="spellStart"/>
            <w:r w:rsidRPr="005D3CA2">
              <w:rPr>
                <w:rFonts w:ascii="Times New Roman" w:hAnsi="Times New Roman" w:cs="Times New Roman"/>
                <w:sz w:val="22"/>
                <w:szCs w:val="22"/>
                <w:lang w:val="lt-LT" w:eastAsia="lt-LT"/>
              </w:rPr>
              <w:t>Mikroobjektyvo</w:t>
            </w:r>
            <w:proofErr w:type="spellEnd"/>
            <w:r w:rsidRPr="005D3CA2">
              <w:rPr>
                <w:rFonts w:ascii="Times New Roman" w:hAnsi="Times New Roman" w:cs="Times New Roman"/>
                <w:sz w:val="22"/>
                <w:szCs w:val="22"/>
                <w:lang w:val="lt-LT" w:eastAsia="lt-LT"/>
              </w:rPr>
              <w:t xml:space="preserve"> integracija sistemoje</w:t>
            </w:r>
          </w:p>
        </w:tc>
        <w:tc>
          <w:tcPr>
            <w:tcW w:w="1754" w:type="pct"/>
            <w:tcBorders>
              <w:top w:val="single" w:sz="4" w:space="0" w:color="auto"/>
              <w:left w:val="nil"/>
              <w:bottom w:val="single" w:sz="4" w:space="0" w:color="auto"/>
              <w:right w:val="single" w:sz="4" w:space="0" w:color="auto"/>
            </w:tcBorders>
          </w:tcPr>
          <w:p w14:paraId="12908220" w14:textId="45509CB8" w:rsidR="00381C16" w:rsidRPr="005D3CA2" w:rsidRDefault="00381C16" w:rsidP="00381C16">
            <w:pPr>
              <w:pStyle w:val="ListParagraph"/>
              <w:numPr>
                <w:ilvl w:val="0"/>
                <w:numId w:val="44"/>
              </w:numPr>
              <w:ind w:left="289" w:hanging="23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Ne prasčiau nei su sriegio adapteriu (jei nesuderinamas) tvirtinimui mikroskopo objektyvo laikiklyje</w:t>
            </w:r>
          </w:p>
          <w:p w14:paraId="35AC1620" w14:textId="56A8534D" w:rsidR="00381C16" w:rsidRPr="005D3CA2" w:rsidRDefault="00381C16" w:rsidP="00381C16">
            <w:pPr>
              <w:pStyle w:val="ListParagraph"/>
              <w:numPr>
                <w:ilvl w:val="0"/>
                <w:numId w:val="44"/>
              </w:numPr>
              <w:ind w:left="289" w:hanging="23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Ne prasčiau nei 515 </w:t>
            </w:r>
            <w:proofErr w:type="spellStart"/>
            <w:r w:rsidRPr="005D3CA2">
              <w:rPr>
                <w:rFonts w:ascii="Times New Roman" w:hAnsi="Times New Roman" w:cs="Times New Roman"/>
                <w:sz w:val="22"/>
                <w:szCs w:val="22"/>
                <w:lang w:val="lt-LT"/>
              </w:rPr>
              <w:t>nm</w:t>
            </w:r>
            <w:proofErr w:type="spellEnd"/>
            <w:r w:rsidRPr="005D3CA2">
              <w:rPr>
                <w:rFonts w:ascii="Times New Roman" w:hAnsi="Times New Roman" w:cs="Times New Roman"/>
                <w:sz w:val="22"/>
                <w:szCs w:val="22"/>
                <w:lang w:val="lt-LT"/>
              </w:rPr>
              <w:t xml:space="preserve"> pluošto užvedimas</w:t>
            </w:r>
          </w:p>
        </w:tc>
        <w:tc>
          <w:tcPr>
            <w:tcW w:w="1984" w:type="pct"/>
            <w:tcBorders>
              <w:top w:val="single" w:sz="4" w:space="0" w:color="auto"/>
              <w:left w:val="nil"/>
              <w:bottom w:val="single" w:sz="4" w:space="0" w:color="auto"/>
              <w:right w:val="single" w:sz="4" w:space="0" w:color="auto"/>
            </w:tcBorders>
            <w:vAlign w:val="center"/>
          </w:tcPr>
          <w:p w14:paraId="3F6271F0" w14:textId="77777777" w:rsidR="00381C16" w:rsidRPr="00C21DA2" w:rsidRDefault="00381C16" w:rsidP="00381C16">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25D99634" w14:textId="3EB9D8EF" w:rsidR="00381C16" w:rsidRPr="005D3CA2" w:rsidRDefault="00381C16" w:rsidP="00381C16">
            <w:pPr>
              <w:rPr>
                <w:rFonts w:ascii="Times New Roman" w:hAnsi="Times New Roman" w:cs="Times New Roman"/>
                <w:sz w:val="22"/>
                <w:szCs w:val="22"/>
                <w:highlight w:val="yellow"/>
                <w:lang w:val="lt-LT"/>
              </w:rPr>
            </w:pPr>
            <w:proofErr w:type="spellStart"/>
            <w:r w:rsidRPr="00C21DA2">
              <w:rPr>
                <w:rFonts w:ascii="Times New Roman" w:hAnsi="Times New Roman" w:cs="Times New Roman"/>
                <w:i/>
                <w:iCs/>
                <w:sz w:val="22"/>
                <w:szCs w:val="22"/>
              </w:rPr>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________.</w:t>
            </w:r>
          </w:p>
        </w:tc>
      </w:tr>
      <w:tr w:rsidR="00381C16" w:rsidRPr="005D3CA2" w14:paraId="1C9DABA2"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25713237" w14:textId="02C76215" w:rsidR="00381C16" w:rsidRPr="005D3CA2" w:rsidRDefault="00381C16" w:rsidP="00381C16">
            <w:pP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8.</w:t>
            </w:r>
          </w:p>
        </w:tc>
        <w:tc>
          <w:tcPr>
            <w:tcW w:w="940" w:type="pct"/>
            <w:tcBorders>
              <w:top w:val="single" w:sz="4" w:space="0" w:color="auto"/>
              <w:left w:val="nil"/>
              <w:bottom w:val="single" w:sz="4" w:space="0" w:color="auto"/>
              <w:right w:val="single" w:sz="4" w:space="0" w:color="auto"/>
            </w:tcBorders>
          </w:tcPr>
          <w:p w14:paraId="02A02A25" w14:textId="1E7F63F3" w:rsidR="00381C16" w:rsidRPr="005D3CA2" w:rsidRDefault="00381C16" w:rsidP="00381C16">
            <w:pPr>
              <w:rPr>
                <w:rFonts w:ascii="Times New Roman" w:hAnsi="Times New Roman" w:cs="Times New Roman"/>
                <w:b/>
                <w:bCs/>
                <w:sz w:val="22"/>
                <w:szCs w:val="22"/>
                <w:lang w:val="lt-LT" w:eastAsia="lt-LT"/>
              </w:rPr>
            </w:pPr>
            <w:proofErr w:type="spellStart"/>
            <w:r w:rsidRPr="005D3CA2">
              <w:rPr>
                <w:rFonts w:ascii="Times New Roman" w:hAnsi="Times New Roman" w:cs="Times New Roman"/>
                <w:b/>
                <w:bCs/>
                <w:sz w:val="22"/>
                <w:szCs w:val="22"/>
                <w:lang w:val="lt-LT" w:eastAsia="lt-LT"/>
              </w:rPr>
              <w:t>Telecentrinis</w:t>
            </w:r>
            <w:proofErr w:type="spellEnd"/>
            <w:r w:rsidRPr="005D3CA2">
              <w:rPr>
                <w:rFonts w:ascii="Times New Roman" w:hAnsi="Times New Roman" w:cs="Times New Roman"/>
                <w:b/>
                <w:bCs/>
                <w:sz w:val="22"/>
                <w:szCs w:val="22"/>
                <w:lang w:val="lt-LT" w:eastAsia="lt-LT"/>
              </w:rPr>
              <w:t xml:space="preserve"> f-</w:t>
            </w:r>
            <w:proofErr w:type="spellStart"/>
            <w:r w:rsidRPr="005D3CA2">
              <w:rPr>
                <w:rFonts w:ascii="Times New Roman" w:hAnsi="Times New Roman" w:cs="Times New Roman"/>
                <w:b/>
                <w:bCs/>
                <w:sz w:val="22"/>
                <w:szCs w:val="22"/>
                <w:lang w:val="lt-LT" w:eastAsia="lt-LT"/>
              </w:rPr>
              <w:t>Theta</w:t>
            </w:r>
            <w:proofErr w:type="spellEnd"/>
            <w:r w:rsidRPr="005D3CA2">
              <w:rPr>
                <w:rFonts w:ascii="Times New Roman" w:hAnsi="Times New Roman" w:cs="Times New Roman"/>
                <w:b/>
                <w:bCs/>
                <w:sz w:val="22"/>
                <w:szCs w:val="22"/>
                <w:lang w:val="lt-LT" w:eastAsia="lt-LT"/>
              </w:rPr>
              <w:t xml:space="preserve"> lęšis</w:t>
            </w:r>
          </w:p>
        </w:tc>
        <w:tc>
          <w:tcPr>
            <w:tcW w:w="1754" w:type="pct"/>
            <w:tcBorders>
              <w:top w:val="single" w:sz="4" w:space="0" w:color="auto"/>
              <w:left w:val="nil"/>
              <w:bottom w:val="single" w:sz="4" w:space="0" w:color="auto"/>
              <w:right w:val="single" w:sz="4" w:space="0" w:color="auto"/>
            </w:tcBorders>
          </w:tcPr>
          <w:p w14:paraId="557D8FD4" w14:textId="498404A5" w:rsidR="00381C16" w:rsidRPr="005D3CA2" w:rsidRDefault="00381C16" w:rsidP="00381C16">
            <w:pPr>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Nurodomas modelio pavadinimas, gamintojas</w:t>
            </w:r>
          </w:p>
        </w:tc>
        <w:tc>
          <w:tcPr>
            <w:tcW w:w="1984" w:type="pct"/>
            <w:tcBorders>
              <w:top w:val="single" w:sz="4" w:space="0" w:color="auto"/>
              <w:left w:val="nil"/>
              <w:bottom w:val="single" w:sz="4" w:space="0" w:color="auto"/>
              <w:right w:val="single" w:sz="4" w:space="0" w:color="auto"/>
            </w:tcBorders>
          </w:tcPr>
          <w:p w14:paraId="515A49BD" w14:textId="77777777" w:rsidR="00381C16" w:rsidRPr="00C21DA2" w:rsidRDefault="00381C16" w:rsidP="00381C16">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4D038F4F" w14:textId="77777777" w:rsidR="00381C16" w:rsidRPr="005D3CA2" w:rsidRDefault="00381C16" w:rsidP="00381C16">
            <w:pPr>
              <w:rPr>
                <w:rFonts w:ascii="Times New Roman" w:hAnsi="Times New Roman" w:cs="Times New Roman"/>
                <w:sz w:val="22"/>
                <w:szCs w:val="22"/>
                <w:highlight w:val="yellow"/>
                <w:lang w:val="lt-LT"/>
              </w:rPr>
            </w:pPr>
          </w:p>
        </w:tc>
      </w:tr>
      <w:tr w:rsidR="00381C16" w:rsidRPr="005D3CA2" w14:paraId="0A5135BF" w14:textId="77777777" w:rsidTr="00381C16">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75EF7258" w14:textId="16E433FB" w:rsidR="00381C16" w:rsidRPr="005D3CA2" w:rsidRDefault="00381C16" w:rsidP="00381C16">
            <w:pPr>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8.1</w:t>
            </w:r>
          </w:p>
        </w:tc>
        <w:tc>
          <w:tcPr>
            <w:tcW w:w="940" w:type="pct"/>
            <w:tcBorders>
              <w:top w:val="single" w:sz="4" w:space="0" w:color="auto"/>
              <w:left w:val="nil"/>
              <w:bottom w:val="single" w:sz="4" w:space="0" w:color="auto"/>
              <w:right w:val="single" w:sz="4" w:space="0" w:color="auto"/>
            </w:tcBorders>
          </w:tcPr>
          <w:p w14:paraId="7E029599" w14:textId="20877C0E" w:rsidR="00381C16" w:rsidRPr="005D3CA2" w:rsidRDefault="00381C16" w:rsidP="00381C16">
            <w:pPr>
              <w:rPr>
                <w:rFonts w:ascii="Times New Roman" w:hAnsi="Times New Roman" w:cs="Times New Roman"/>
                <w:sz w:val="22"/>
                <w:szCs w:val="22"/>
                <w:lang w:val="lt-LT" w:eastAsia="lt-LT"/>
              </w:rPr>
            </w:pPr>
            <w:proofErr w:type="spellStart"/>
            <w:r w:rsidRPr="005D3CA2">
              <w:rPr>
                <w:rFonts w:ascii="Times New Roman" w:hAnsi="Times New Roman" w:cs="Times New Roman"/>
                <w:sz w:val="22"/>
                <w:szCs w:val="22"/>
                <w:lang w:val="lt-LT" w:eastAsia="lt-LT"/>
              </w:rPr>
              <w:t>Telecentrinis</w:t>
            </w:r>
            <w:proofErr w:type="spellEnd"/>
            <w:r w:rsidRPr="005D3CA2">
              <w:rPr>
                <w:rFonts w:ascii="Times New Roman" w:hAnsi="Times New Roman" w:cs="Times New Roman"/>
                <w:sz w:val="22"/>
                <w:szCs w:val="22"/>
                <w:lang w:val="lt-LT" w:eastAsia="lt-LT"/>
              </w:rPr>
              <w:t xml:space="preserve"> f-</w:t>
            </w:r>
            <w:proofErr w:type="spellStart"/>
            <w:r w:rsidRPr="005D3CA2">
              <w:rPr>
                <w:rFonts w:ascii="Times New Roman" w:hAnsi="Times New Roman" w:cs="Times New Roman"/>
                <w:sz w:val="22"/>
                <w:szCs w:val="22"/>
                <w:lang w:val="lt-LT" w:eastAsia="lt-LT"/>
              </w:rPr>
              <w:t>Theta</w:t>
            </w:r>
            <w:proofErr w:type="spellEnd"/>
            <w:r w:rsidRPr="005D3CA2">
              <w:rPr>
                <w:rFonts w:ascii="Times New Roman" w:hAnsi="Times New Roman" w:cs="Times New Roman"/>
                <w:sz w:val="22"/>
                <w:szCs w:val="22"/>
                <w:lang w:val="lt-LT" w:eastAsia="lt-LT"/>
              </w:rPr>
              <w:t xml:space="preserve"> lęšis</w:t>
            </w:r>
          </w:p>
        </w:tc>
        <w:tc>
          <w:tcPr>
            <w:tcW w:w="1754" w:type="pct"/>
            <w:tcBorders>
              <w:top w:val="single" w:sz="4" w:space="0" w:color="auto"/>
              <w:left w:val="nil"/>
              <w:bottom w:val="single" w:sz="4" w:space="0" w:color="auto"/>
              <w:right w:val="single" w:sz="4" w:space="0" w:color="auto"/>
            </w:tcBorders>
          </w:tcPr>
          <w:p w14:paraId="3E4E0FDE" w14:textId="1BA834F5" w:rsidR="00381C16" w:rsidRPr="005D3CA2" w:rsidRDefault="00381C16" w:rsidP="00381C16">
            <w:pPr>
              <w:pStyle w:val="ListParagraph"/>
              <w:numPr>
                <w:ilvl w:val="0"/>
                <w:numId w:val="42"/>
              </w:numPr>
              <w:ind w:left="289" w:hanging="283"/>
              <w:jc w:val="both"/>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Židinio nuotolis ne ilgesnis nei 130 mm</w:t>
            </w:r>
          </w:p>
          <w:p w14:paraId="53C37D8E" w14:textId="03ADF193" w:rsidR="00381C16" w:rsidRPr="005D3CA2" w:rsidRDefault="00381C16" w:rsidP="00381C16">
            <w:pPr>
              <w:pStyle w:val="ListParagraph"/>
              <w:numPr>
                <w:ilvl w:val="0"/>
                <w:numId w:val="42"/>
              </w:numPr>
              <w:ind w:left="289" w:hanging="141"/>
              <w:jc w:val="both"/>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Difrakcijos apriboto pluošto dėmės dydis ne didesnis nei 17 µm (15 mm pluošto diametrui)</w:t>
            </w:r>
          </w:p>
          <w:p w14:paraId="0DB49C7C" w14:textId="7E304A3B" w:rsidR="00381C16" w:rsidRPr="005D3CA2" w:rsidRDefault="00381C16" w:rsidP="00381C16">
            <w:pPr>
              <w:pStyle w:val="ListParagraph"/>
              <w:numPr>
                <w:ilvl w:val="0"/>
                <w:numId w:val="42"/>
              </w:numPr>
              <w:ind w:left="289" w:hanging="283"/>
              <w:jc w:val="both"/>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Skenuojamas plotas ne mažesnis nei 50 mm x 50 mm</w:t>
            </w:r>
          </w:p>
          <w:p w14:paraId="64E40A1A" w14:textId="77777777" w:rsidR="00381C16" w:rsidRPr="005D3CA2" w:rsidRDefault="00381C16" w:rsidP="00381C16">
            <w:pPr>
              <w:pStyle w:val="ListParagraph"/>
              <w:numPr>
                <w:ilvl w:val="0"/>
                <w:numId w:val="42"/>
              </w:numPr>
              <w:ind w:left="289" w:hanging="283"/>
              <w:jc w:val="both"/>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 xml:space="preserve">Tinkamas 1030 </w:t>
            </w:r>
            <w:proofErr w:type="spellStart"/>
            <w:r w:rsidRPr="005D3CA2">
              <w:rPr>
                <w:rFonts w:ascii="Times New Roman" w:hAnsi="Times New Roman" w:cs="Times New Roman"/>
                <w:sz w:val="22"/>
                <w:szCs w:val="22"/>
                <w:lang w:val="lt-LT" w:eastAsia="lt-LT"/>
              </w:rPr>
              <w:t>nm</w:t>
            </w:r>
            <w:proofErr w:type="spellEnd"/>
            <w:r w:rsidRPr="005D3CA2">
              <w:rPr>
                <w:rFonts w:ascii="Times New Roman" w:hAnsi="Times New Roman" w:cs="Times New Roman"/>
                <w:sz w:val="22"/>
                <w:szCs w:val="22"/>
                <w:lang w:val="lt-LT" w:eastAsia="lt-LT"/>
              </w:rPr>
              <w:t xml:space="preserve"> bangos ilgio spinduliuotei</w:t>
            </w:r>
          </w:p>
          <w:p w14:paraId="19F7C09A" w14:textId="41BF29F6" w:rsidR="00381C16" w:rsidRPr="005D3CA2" w:rsidRDefault="00381C16" w:rsidP="00381C16">
            <w:pPr>
              <w:pStyle w:val="ListParagraph"/>
              <w:numPr>
                <w:ilvl w:val="0"/>
                <w:numId w:val="42"/>
              </w:numPr>
              <w:ind w:left="289" w:hanging="283"/>
              <w:jc w:val="both"/>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Su atspindį mažinančia danga, kurios optinio pramušimo savybės ne prastesnės nei 4 J/cm</w:t>
            </w:r>
            <w:r w:rsidRPr="005D3CA2">
              <w:rPr>
                <w:rFonts w:ascii="Times New Roman" w:hAnsi="Times New Roman" w:cs="Times New Roman"/>
                <w:sz w:val="22"/>
                <w:szCs w:val="22"/>
                <w:vertAlign w:val="superscript"/>
                <w:lang w:val="lt-LT" w:eastAsia="lt-LT"/>
              </w:rPr>
              <w:t>2</w:t>
            </w:r>
            <w:r w:rsidRPr="005D3CA2">
              <w:rPr>
                <w:rFonts w:ascii="Times New Roman" w:hAnsi="Times New Roman" w:cs="Times New Roman"/>
                <w:sz w:val="22"/>
                <w:szCs w:val="22"/>
                <w:lang w:val="lt-LT" w:eastAsia="lt-LT"/>
              </w:rPr>
              <w:t xml:space="preserve"> (1 </w:t>
            </w:r>
            <w:proofErr w:type="spellStart"/>
            <w:r w:rsidRPr="005D3CA2">
              <w:rPr>
                <w:rFonts w:ascii="Times New Roman" w:hAnsi="Times New Roman" w:cs="Times New Roman"/>
                <w:sz w:val="22"/>
                <w:szCs w:val="22"/>
                <w:lang w:val="lt-LT" w:eastAsia="lt-LT"/>
              </w:rPr>
              <w:t>ns</w:t>
            </w:r>
            <w:proofErr w:type="spellEnd"/>
            <w:r w:rsidRPr="005D3CA2">
              <w:rPr>
                <w:rFonts w:ascii="Times New Roman" w:hAnsi="Times New Roman" w:cs="Times New Roman"/>
                <w:sz w:val="22"/>
                <w:szCs w:val="22"/>
                <w:lang w:val="lt-LT" w:eastAsia="lt-LT"/>
              </w:rPr>
              <w:t>, 50 Hz).</w:t>
            </w:r>
          </w:p>
          <w:p w14:paraId="443203B2" w14:textId="1CFF0158" w:rsidR="00381C16" w:rsidRPr="005D3CA2" w:rsidRDefault="00381C16" w:rsidP="00381C16">
            <w:pPr>
              <w:pStyle w:val="ListParagraph"/>
              <w:numPr>
                <w:ilvl w:val="0"/>
                <w:numId w:val="42"/>
              </w:numPr>
              <w:ind w:left="289" w:hanging="283"/>
              <w:jc w:val="both"/>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Suderinamas naudojimui su ultra trumpų impulsų lazerio šviesa</w:t>
            </w:r>
          </w:p>
        </w:tc>
        <w:tc>
          <w:tcPr>
            <w:tcW w:w="1984" w:type="pct"/>
            <w:tcBorders>
              <w:top w:val="single" w:sz="4" w:space="0" w:color="auto"/>
              <w:left w:val="nil"/>
              <w:bottom w:val="single" w:sz="4" w:space="0" w:color="auto"/>
              <w:right w:val="single" w:sz="4" w:space="0" w:color="auto"/>
            </w:tcBorders>
            <w:vAlign w:val="center"/>
          </w:tcPr>
          <w:p w14:paraId="1B245F53" w14:textId="77777777" w:rsidR="00381C16" w:rsidRPr="00C21DA2" w:rsidRDefault="00381C16" w:rsidP="00381C16">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4DC499E8" w14:textId="5D69C0ED" w:rsidR="00381C16" w:rsidRPr="005D3CA2" w:rsidRDefault="00381C16" w:rsidP="00381C16">
            <w:pPr>
              <w:rPr>
                <w:rFonts w:ascii="Times New Roman" w:hAnsi="Times New Roman" w:cs="Times New Roman"/>
                <w:sz w:val="22"/>
                <w:szCs w:val="22"/>
                <w:highlight w:val="yellow"/>
                <w:lang w:val="lt-LT"/>
              </w:rPr>
            </w:pPr>
            <w:proofErr w:type="spellStart"/>
            <w:r w:rsidRPr="00C21DA2">
              <w:rPr>
                <w:rFonts w:ascii="Times New Roman" w:hAnsi="Times New Roman" w:cs="Times New Roman"/>
                <w:i/>
                <w:iCs/>
                <w:sz w:val="22"/>
                <w:szCs w:val="22"/>
              </w:rPr>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________.</w:t>
            </w:r>
          </w:p>
        </w:tc>
      </w:tr>
      <w:tr w:rsidR="00381C16" w:rsidRPr="005D3CA2" w14:paraId="173E9010" w14:textId="77777777" w:rsidTr="00381C16">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3EB84CAE" w14:textId="2D568BC7" w:rsidR="00381C16" w:rsidRPr="005D3CA2" w:rsidRDefault="00381C16" w:rsidP="00381C16">
            <w:pPr>
              <w:rPr>
                <w:rFonts w:ascii="Times New Roman" w:hAnsi="Times New Roman" w:cs="Times New Roman"/>
                <w:sz w:val="22"/>
                <w:szCs w:val="22"/>
                <w:lang w:eastAsia="lt-LT"/>
              </w:rPr>
            </w:pPr>
            <w:r w:rsidRPr="005D3CA2">
              <w:rPr>
                <w:rFonts w:ascii="Times New Roman" w:hAnsi="Times New Roman" w:cs="Times New Roman"/>
                <w:sz w:val="22"/>
                <w:szCs w:val="22"/>
                <w:lang w:eastAsia="lt-LT"/>
              </w:rPr>
              <w:t>8.2</w:t>
            </w:r>
          </w:p>
        </w:tc>
        <w:tc>
          <w:tcPr>
            <w:tcW w:w="940" w:type="pct"/>
            <w:tcBorders>
              <w:top w:val="single" w:sz="4" w:space="0" w:color="auto"/>
              <w:left w:val="nil"/>
              <w:bottom w:val="single" w:sz="4" w:space="0" w:color="auto"/>
              <w:right w:val="single" w:sz="4" w:space="0" w:color="auto"/>
            </w:tcBorders>
          </w:tcPr>
          <w:p w14:paraId="3F628EAC" w14:textId="4E5BC910" w:rsidR="00381C16" w:rsidRPr="005D3CA2" w:rsidRDefault="00381C16" w:rsidP="00381C16">
            <w:pPr>
              <w:rPr>
                <w:rFonts w:ascii="Times New Roman" w:hAnsi="Times New Roman" w:cs="Times New Roman"/>
                <w:sz w:val="22"/>
                <w:szCs w:val="22"/>
                <w:lang w:val="lt-LT" w:eastAsia="lt-LT"/>
              </w:rPr>
            </w:pPr>
            <w:proofErr w:type="spellStart"/>
            <w:r w:rsidRPr="005D3CA2">
              <w:rPr>
                <w:rFonts w:ascii="Times New Roman" w:hAnsi="Times New Roman" w:cs="Times New Roman"/>
                <w:sz w:val="22"/>
                <w:szCs w:val="22"/>
                <w:lang w:val="lt-LT" w:eastAsia="lt-LT"/>
              </w:rPr>
              <w:t>Telecentrinio</w:t>
            </w:r>
            <w:proofErr w:type="spellEnd"/>
            <w:r w:rsidRPr="005D3CA2">
              <w:rPr>
                <w:rFonts w:ascii="Times New Roman" w:hAnsi="Times New Roman" w:cs="Times New Roman"/>
                <w:sz w:val="22"/>
                <w:szCs w:val="22"/>
                <w:lang w:val="lt-LT" w:eastAsia="lt-LT"/>
              </w:rPr>
              <w:t xml:space="preserve"> f-</w:t>
            </w:r>
            <w:proofErr w:type="spellStart"/>
            <w:r w:rsidRPr="005D3CA2">
              <w:rPr>
                <w:rFonts w:ascii="Times New Roman" w:hAnsi="Times New Roman" w:cs="Times New Roman"/>
                <w:sz w:val="22"/>
                <w:szCs w:val="22"/>
                <w:lang w:val="lt-LT" w:eastAsia="lt-LT"/>
              </w:rPr>
              <w:t>Theta</w:t>
            </w:r>
            <w:proofErr w:type="spellEnd"/>
            <w:r w:rsidRPr="005D3CA2">
              <w:rPr>
                <w:rFonts w:ascii="Times New Roman" w:hAnsi="Times New Roman" w:cs="Times New Roman"/>
                <w:sz w:val="22"/>
                <w:szCs w:val="22"/>
                <w:lang w:val="lt-LT" w:eastAsia="lt-LT"/>
              </w:rPr>
              <w:t xml:space="preserve"> lęšio integracija</w:t>
            </w:r>
          </w:p>
        </w:tc>
        <w:tc>
          <w:tcPr>
            <w:tcW w:w="1754" w:type="pct"/>
            <w:tcBorders>
              <w:top w:val="single" w:sz="4" w:space="0" w:color="auto"/>
              <w:left w:val="nil"/>
              <w:bottom w:val="single" w:sz="4" w:space="0" w:color="auto"/>
              <w:right w:val="single" w:sz="4" w:space="0" w:color="auto"/>
            </w:tcBorders>
          </w:tcPr>
          <w:p w14:paraId="431E34C0" w14:textId="5D6794C6" w:rsidR="00381C16" w:rsidRPr="005D3CA2" w:rsidRDefault="00381C16" w:rsidP="00381C16">
            <w:pPr>
              <w:pStyle w:val="ListParagraph"/>
              <w:numPr>
                <w:ilvl w:val="0"/>
                <w:numId w:val="42"/>
              </w:numPr>
              <w:ind w:left="289" w:hanging="283"/>
              <w:jc w:val="both"/>
              <w:rPr>
                <w:rFonts w:ascii="Times New Roman" w:hAnsi="Times New Roman" w:cs="Times New Roman"/>
                <w:sz w:val="22"/>
                <w:szCs w:val="22"/>
                <w:lang w:val="lt-LT" w:eastAsia="lt-LT"/>
              </w:rPr>
            </w:pPr>
            <w:r w:rsidRPr="005D3CA2">
              <w:rPr>
                <w:rFonts w:ascii="Times New Roman" w:hAnsi="Times New Roman" w:cs="Times New Roman"/>
                <w:sz w:val="22"/>
                <w:szCs w:val="22"/>
                <w:lang w:val="lt-LT"/>
              </w:rPr>
              <w:t>Ne prasčiau nei t</w:t>
            </w:r>
            <w:r w:rsidRPr="005D3CA2">
              <w:rPr>
                <w:rFonts w:ascii="Times New Roman" w:hAnsi="Times New Roman" w:cs="Times New Roman"/>
                <w:sz w:val="22"/>
                <w:szCs w:val="22"/>
                <w:lang w:val="lt-LT" w:eastAsia="lt-LT"/>
              </w:rPr>
              <w:t xml:space="preserve">virtinamas ant pirkėjo </w:t>
            </w:r>
            <w:proofErr w:type="spellStart"/>
            <w:r w:rsidRPr="005D3CA2">
              <w:rPr>
                <w:rFonts w:ascii="Times New Roman" w:hAnsi="Times New Roman" w:cs="Times New Roman"/>
                <w:sz w:val="22"/>
                <w:szCs w:val="22"/>
                <w:lang w:val="lt-LT" w:eastAsia="lt-LT"/>
              </w:rPr>
              <w:t>gavanometrinio</w:t>
            </w:r>
            <w:proofErr w:type="spellEnd"/>
            <w:r w:rsidRPr="005D3CA2">
              <w:rPr>
                <w:rFonts w:ascii="Times New Roman" w:hAnsi="Times New Roman" w:cs="Times New Roman"/>
                <w:sz w:val="22"/>
                <w:szCs w:val="22"/>
                <w:lang w:val="lt-LT" w:eastAsia="lt-LT"/>
              </w:rPr>
              <w:t xml:space="preserve"> skanerio </w:t>
            </w:r>
            <w:r w:rsidRPr="005D3CA2">
              <w:rPr>
                <w:rFonts w:ascii="Times New Roman" w:hAnsi="Times New Roman" w:cs="Times New Roman"/>
                <w:sz w:val="22"/>
                <w:szCs w:val="22"/>
                <w:lang w:val="lt-LT"/>
              </w:rPr>
              <w:t>su sriegio adapteriu (jei nesuderinamas)</w:t>
            </w:r>
          </w:p>
          <w:p w14:paraId="43081FB2" w14:textId="56DEF9B3" w:rsidR="00381C16" w:rsidRPr="005D3CA2" w:rsidRDefault="00381C16" w:rsidP="00381C16">
            <w:pPr>
              <w:pStyle w:val="ListParagraph"/>
              <w:numPr>
                <w:ilvl w:val="0"/>
                <w:numId w:val="42"/>
              </w:numPr>
              <w:ind w:left="289" w:hanging="283"/>
              <w:jc w:val="both"/>
              <w:rPr>
                <w:rFonts w:ascii="Times New Roman" w:hAnsi="Times New Roman" w:cs="Times New Roman"/>
                <w:sz w:val="22"/>
                <w:szCs w:val="22"/>
                <w:lang w:val="lt-LT" w:eastAsia="lt-LT"/>
              </w:rPr>
            </w:pPr>
            <w:r w:rsidRPr="005D3CA2">
              <w:rPr>
                <w:rFonts w:ascii="Times New Roman" w:hAnsi="Times New Roman" w:cs="Times New Roman"/>
                <w:sz w:val="22"/>
                <w:szCs w:val="22"/>
                <w:lang w:val="lt-LT"/>
              </w:rPr>
              <w:t>Ne prasčiau nei 1030 </w:t>
            </w:r>
            <w:proofErr w:type="spellStart"/>
            <w:r w:rsidRPr="005D3CA2">
              <w:rPr>
                <w:rFonts w:ascii="Times New Roman" w:hAnsi="Times New Roman" w:cs="Times New Roman"/>
                <w:sz w:val="22"/>
                <w:szCs w:val="22"/>
                <w:lang w:val="lt-LT"/>
              </w:rPr>
              <w:t>nm</w:t>
            </w:r>
            <w:proofErr w:type="spellEnd"/>
            <w:r w:rsidRPr="005D3CA2">
              <w:rPr>
                <w:rFonts w:ascii="Times New Roman" w:hAnsi="Times New Roman" w:cs="Times New Roman"/>
                <w:sz w:val="22"/>
                <w:szCs w:val="22"/>
                <w:lang w:val="lt-LT"/>
              </w:rPr>
              <w:t xml:space="preserve"> pluošto užvedimas</w:t>
            </w:r>
          </w:p>
        </w:tc>
        <w:tc>
          <w:tcPr>
            <w:tcW w:w="1984" w:type="pct"/>
            <w:tcBorders>
              <w:top w:val="single" w:sz="4" w:space="0" w:color="auto"/>
              <w:left w:val="nil"/>
              <w:bottom w:val="single" w:sz="4" w:space="0" w:color="auto"/>
              <w:right w:val="single" w:sz="4" w:space="0" w:color="auto"/>
            </w:tcBorders>
            <w:vAlign w:val="center"/>
          </w:tcPr>
          <w:p w14:paraId="4A68F66E" w14:textId="77777777" w:rsidR="00381C16" w:rsidRPr="00C21DA2" w:rsidRDefault="00381C16" w:rsidP="00381C16">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29B4C6E2" w14:textId="37C2B1B4" w:rsidR="00381C16" w:rsidRPr="005D3CA2" w:rsidRDefault="00381C16" w:rsidP="00381C16">
            <w:pPr>
              <w:rPr>
                <w:rFonts w:ascii="Times New Roman" w:hAnsi="Times New Roman" w:cs="Times New Roman"/>
                <w:sz w:val="22"/>
                <w:szCs w:val="22"/>
                <w:highlight w:val="yellow"/>
                <w:lang w:val="lt-LT"/>
              </w:rPr>
            </w:pPr>
            <w:proofErr w:type="spellStart"/>
            <w:r w:rsidRPr="00C21DA2">
              <w:rPr>
                <w:rFonts w:ascii="Times New Roman" w:hAnsi="Times New Roman" w:cs="Times New Roman"/>
                <w:i/>
                <w:iCs/>
                <w:sz w:val="22"/>
                <w:szCs w:val="22"/>
              </w:rPr>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________.</w:t>
            </w:r>
          </w:p>
        </w:tc>
      </w:tr>
      <w:tr w:rsidR="00381C16" w:rsidRPr="005D3CA2" w14:paraId="7DA670CB"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421F1FE1" w14:textId="2150F9AC" w:rsidR="00381C16" w:rsidRPr="005D3CA2" w:rsidRDefault="00381C16" w:rsidP="00381C16">
            <w:pPr>
              <w:rPr>
                <w:rFonts w:ascii="Times New Roman" w:hAnsi="Times New Roman" w:cs="Times New Roman"/>
                <w:b/>
                <w:bCs/>
                <w:sz w:val="22"/>
                <w:szCs w:val="22"/>
                <w:lang w:eastAsia="lt-LT"/>
              </w:rPr>
            </w:pPr>
            <w:r w:rsidRPr="005D3CA2">
              <w:rPr>
                <w:rFonts w:ascii="Times New Roman" w:hAnsi="Times New Roman" w:cs="Times New Roman"/>
                <w:b/>
                <w:bCs/>
                <w:sz w:val="22"/>
                <w:szCs w:val="22"/>
                <w:lang w:val="lt-LT" w:eastAsia="lt-LT"/>
              </w:rPr>
              <w:t>9.</w:t>
            </w:r>
          </w:p>
        </w:tc>
        <w:tc>
          <w:tcPr>
            <w:tcW w:w="940" w:type="pct"/>
            <w:tcBorders>
              <w:top w:val="single" w:sz="4" w:space="0" w:color="auto"/>
              <w:left w:val="nil"/>
              <w:bottom w:val="single" w:sz="4" w:space="0" w:color="auto"/>
              <w:right w:val="single" w:sz="4" w:space="0" w:color="auto"/>
            </w:tcBorders>
          </w:tcPr>
          <w:p w14:paraId="3F16E5A9" w14:textId="5F4925F5" w:rsidR="00381C16" w:rsidRPr="005D3CA2" w:rsidRDefault="00381C16" w:rsidP="00381C16">
            <w:pPr>
              <w:rPr>
                <w:rFonts w:ascii="Times New Roman" w:hAnsi="Times New Roman" w:cs="Times New Roman"/>
                <w:sz w:val="22"/>
                <w:szCs w:val="22"/>
                <w:lang w:val="lt-LT" w:eastAsia="lt-LT"/>
              </w:rPr>
            </w:pPr>
            <w:r w:rsidRPr="005D3CA2">
              <w:rPr>
                <w:rFonts w:ascii="Times New Roman" w:hAnsi="Times New Roman" w:cs="Times New Roman"/>
                <w:b/>
                <w:bCs/>
                <w:sz w:val="22"/>
                <w:szCs w:val="22"/>
                <w:lang w:val="lt-LT" w:eastAsia="lt-LT"/>
              </w:rPr>
              <w:t>Pluošto plėtikliai</w:t>
            </w:r>
          </w:p>
        </w:tc>
        <w:tc>
          <w:tcPr>
            <w:tcW w:w="1754" w:type="pct"/>
            <w:tcBorders>
              <w:top w:val="single" w:sz="4" w:space="0" w:color="auto"/>
              <w:left w:val="nil"/>
              <w:bottom w:val="single" w:sz="4" w:space="0" w:color="auto"/>
              <w:right w:val="single" w:sz="4" w:space="0" w:color="auto"/>
            </w:tcBorders>
          </w:tcPr>
          <w:p w14:paraId="6C7565F3" w14:textId="4E74ABDB" w:rsidR="00381C16" w:rsidRPr="005D3CA2" w:rsidRDefault="00381C16" w:rsidP="00381C16">
            <w:pPr>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Nurodom</w:t>
            </w:r>
            <w:r w:rsidR="0027510C">
              <w:rPr>
                <w:rFonts w:ascii="Times New Roman" w:hAnsi="Times New Roman" w:cs="Times New Roman"/>
                <w:sz w:val="22"/>
                <w:szCs w:val="22"/>
                <w:lang w:val="lt-LT"/>
              </w:rPr>
              <w:t>i</w:t>
            </w:r>
            <w:r w:rsidRPr="005D3CA2">
              <w:rPr>
                <w:rFonts w:ascii="Times New Roman" w:hAnsi="Times New Roman" w:cs="Times New Roman"/>
                <w:sz w:val="22"/>
                <w:szCs w:val="22"/>
                <w:lang w:val="lt-LT"/>
              </w:rPr>
              <w:t xml:space="preserve"> modelių pavadinimai, gamintojai</w:t>
            </w:r>
          </w:p>
        </w:tc>
        <w:tc>
          <w:tcPr>
            <w:tcW w:w="1984" w:type="pct"/>
            <w:tcBorders>
              <w:top w:val="single" w:sz="4" w:space="0" w:color="auto"/>
              <w:left w:val="nil"/>
              <w:bottom w:val="single" w:sz="4" w:space="0" w:color="auto"/>
              <w:right w:val="single" w:sz="4" w:space="0" w:color="auto"/>
            </w:tcBorders>
          </w:tcPr>
          <w:p w14:paraId="3EF76779" w14:textId="77777777" w:rsidR="0027510C" w:rsidRPr="00C21DA2" w:rsidRDefault="0027510C" w:rsidP="0027510C">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6ED50825" w14:textId="77777777" w:rsidR="00381C16" w:rsidRPr="005D3CA2" w:rsidRDefault="00381C16" w:rsidP="00381C16">
            <w:pPr>
              <w:rPr>
                <w:rFonts w:ascii="Times New Roman" w:hAnsi="Times New Roman" w:cs="Times New Roman"/>
                <w:sz w:val="22"/>
                <w:szCs w:val="22"/>
                <w:highlight w:val="yellow"/>
                <w:lang w:val="lt-LT"/>
              </w:rPr>
            </w:pPr>
          </w:p>
        </w:tc>
      </w:tr>
      <w:tr w:rsidR="00381C16" w:rsidRPr="005D3CA2" w14:paraId="18B51433" w14:textId="77777777" w:rsidTr="00592E24">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40A2B455" w14:textId="650FBFD6" w:rsidR="00381C16" w:rsidRPr="005D3CA2" w:rsidRDefault="00381C16" w:rsidP="00381C16">
            <w:pPr>
              <w:rPr>
                <w:rFonts w:ascii="Times New Roman" w:hAnsi="Times New Roman" w:cs="Times New Roman"/>
                <w:sz w:val="22"/>
                <w:szCs w:val="22"/>
                <w:lang w:eastAsia="lt-LT"/>
              </w:rPr>
            </w:pPr>
            <w:r w:rsidRPr="005D3CA2">
              <w:rPr>
                <w:rFonts w:ascii="Times New Roman" w:hAnsi="Times New Roman" w:cs="Times New Roman"/>
                <w:sz w:val="22"/>
                <w:szCs w:val="22"/>
                <w:lang w:val="lt-LT" w:eastAsia="lt-LT"/>
              </w:rPr>
              <w:lastRenderedPageBreak/>
              <w:t>9.1</w:t>
            </w:r>
          </w:p>
        </w:tc>
        <w:tc>
          <w:tcPr>
            <w:tcW w:w="940" w:type="pct"/>
            <w:tcBorders>
              <w:top w:val="single" w:sz="4" w:space="0" w:color="auto"/>
              <w:left w:val="nil"/>
              <w:bottom w:val="single" w:sz="4" w:space="0" w:color="auto"/>
              <w:right w:val="single" w:sz="4" w:space="0" w:color="auto"/>
            </w:tcBorders>
          </w:tcPr>
          <w:p w14:paraId="3CECF001" w14:textId="02E3522B" w:rsidR="00381C16" w:rsidRPr="005D3CA2" w:rsidRDefault="00381C16" w:rsidP="00381C16">
            <w:pPr>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Pluošto plėtiklis 1030 </w:t>
            </w:r>
            <w:proofErr w:type="spellStart"/>
            <w:r w:rsidRPr="005D3CA2">
              <w:rPr>
                <w:rFonts w:ascii="Times New Roman" w:hAnsi="Times New Roman" w:cs="Times New Roman"/>
                <w:sz w:val="22"/>
                <w:szCs w:val="22"/>
                <w:lang w:val="lt-LT" w:eastAsia="lt-LT"/>
              </w:rPr>
              <w:t>nm</w:t>
            </w:r>
            <w:proofErr w:type="spellEnd"/>
            <w:r w:rsidRPr="005D3CA2">
              <w:rPr>
                <w:rFonts w:ascii="Times New Roman" w:hAnsi="Times New Roman" w:cs="Times New Roman"/>
                <w:sz w:val="22"/>
                <w:szCs w:val="22"/>
                <w:lang w:val="lt-LT" w:eastAsia="lt-LT"/>
              </w:rPr>
              <w:t xml:space="preserve"> ir jo integracija</w:t>
            </w:r>
          </w:p>
        </w:tc>
        <w:tc>
          <w:tcPr>
            <w:tcW w:w="1754" w:type="pct"/>
            <w:tcBorders>
              <w:top w:val="single" w:sz="4" w:space="0" w:color="auto"/>
              <w:left w:val="nil"/>
              <w:bottom w:val="single" w:sz="4" w:space="0" w:color="auto"/>
              <w:right w:val="single" w:sz="4" w:space="0" w:color="auto"/>
            </w:tcBorders>
          </w:tcPr>
          <w:p w14:paraId="16E191A5" w14:textId="36CBA37C" w:rsidR="00381C16" w:rsidRPr="005D3CA2" w:rsidRDefault="00381C16" w:rsidP="00450805">
            <w:pPr>
              <w:pStyle w:val="ListParagraph"/>
              <w:numPr>
                <w:ilvl w:val="0"/>
                <w:numId w:val="47"/>
              </w:numPr>
              <w:ind w:left="289" w:hanging="23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Centrinis bangos ilgis ne prasčiau nei 1030-1064 </w:t>
            </w:r>
            <w:proofErr w:type="spellStart"/>
            <w:r w:rsidRPr="005D3CA2">
              <w:rPr>
                <w:rFonts w:ascii="Times New Roman" w:hAnsi="Times New Roman" w:cs="Times New Roman"/>
                <w:sz w:val="22"/>
                <w:szCs w:val="22"/>
                <w:lang w:val="lt-LT"/>
              </w:rPr>
              <w:t>nm</w:t>
            </w:r>
            <w:proofErr w:type="spellEnd"/>
          </w:p>
          <w:p w14:paraId="075F18A4" w14:textId="4E8D1EC0" w:rsidR="00381C16" w:rsidRPr="005D3CA2" w:rsidRDefault="00381C16" w:rsidP="00450805">
            <w:pPr>
              <w:pStyle w:val="ListParagraph"/>
              <w:numPr>
                <w:ilvl w:val="0"/>
                <w:numId w:val="47"/>
              </w:numPr>
              <w:ind w:left="289" w:hanging="23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Mechaninis pluošto plėtiklis reguliuojamas plėtimas ne prasčiau nei 1x - 3x</w:t>
            </w:r>
          </w:p>
          <w:p w14:paraId="36C60E65" w14:textId="1FEDC773" w:rsidR="00381C16" w:rsidRPr="005D3CA2" w:rsidRDefault="00381C16" w:rsidP="00450805">
            <w:pPr>
              <w:pStyle w:val="ListParagraph"/>
              <w:numPr>
                <w:ilvl w:val="0"/>
                <w:numId w:val="47"/>
              </w:numPr>
              <w:ind w:left="289" w:hanging="23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Įėjimo </w:t>
            </w:r>
            <w:proofErr w:type="spellStart"/>
            <w:r w:rsidRPr="005D3CA2">
              <w:rPr>
                <w:rFonts w:ascii="Times New Roman" w:hAnsi="Times New Roman" w:cs="Times New Roman"/>
                <w:sz w:val="22"/>
                <w:szCs w:val="22"/>
                <w:lang w:val="lt-LT"/>
              </w:rPr>
              <w:t>apertūra</w:t>
            </w:r>
            <w:proofErr w:type="spellEnd"/>
            <w:r w:rsidRPr="005D3CA2">
              <w:rPr>
                <w:rFonts w:ascii="Times New Roman" w:hAnsi="Times New Roman" w:cs="Times New Roman"/>
                <w:sz w:val="22"/>
                <w:szCs w:val="22"/>
                <w:lang w:val="lt-LT"/>
              </w:rPr>
              <w:t xml:space="preserve"> ne mažiau </w:t>
            </w:r>
            <w:r w:rsidRPr="005D3CA2">
              <w:rPr>
                <w:rFonts w:ascii="Times New Roman" w:hAnsi="Times New Roman" w:cs="Times New Roman"/>
                <w:sz w:val="22"/>
                <w:szCs w:val="22"/>
              </w:rPr>
              <w:t>10 mm</w:t>
            </w:r>
          </w:p>
          <w:p w14:paraId="25EBD029" w14:textId="77777777" w:rsidR="00381C16" w:rsidRPr="005D3CA2" w:rsidRDefault="00381C16" w:rsidP="00450805">
            <w:pPr>
              <w:pStyle w:val="ListParagraph"/>
              <w:numPr>
                <w:ilvl w:val="0"/>
                <w:numId w:val="47"/>
              </w:numPr>
              <w:ind w:left="289" w:hanging="238"/>
              <w:jc w:val="both"/>
              <w:rPr>
                <w:rFonts w:ascii="Times New Roman" w:hAnsi="Times New Roman" w:cs="Times New Roman"/>
                <w:sz w:val="22"/>
                <w:szCs w:val="22"/>
                <w:lang w:val="lt-LT"/>
              </w:rPr>
            </w:pPr>
            <w:r w:rsidRPr="005D3CA2">
              <w:rPr>
                <w:rFonts w:ascii="Times New Roman" w:hAnsi="Times New Roman" w:cs="Times New Roman"/>
                <w:sz w:val="22"/>
                <w:szCs w:val="22"/>
              </w:rPr>
              <w:t>I</w:t>
            </w:r>
            <w:proofErr w:type="spellStart"/>
            <w:r w:rsidRPr="005D3CA2">
              <w:rPr>
                <w:rFonts w:ascii="Times New Roman" w:hAnsi="Times New Roman" w:cs="Times New Roman"/>
                <w:sz w:val="22"/>
                <w:szCs w:val="22"/>
                <w:lang w:val="lt-LT"/>
              </w:rPr>
              <w:t>šė</w:t>
            </w:r>
            <w:r w:rsidRPr="005D3CA2">
              <w:rPr>
                <w:rFonts w:ascii="Times New Roman" w:hAnsi="Times New Roman" w:cs="Times New Roman"/>
                <w:sz w:val="22"/>
                <w:szCs w:val="22"/>
              </w:rPr>
              <w:t>jimo</w:t>
            </w:r>
            <w:proofErr w:type="spellEnd"/>
            <w:r w:rsidRPr="005D3CA2">
              <w:rPr>
                <w:rFonts w:ascii="Times New Roman" w:hAnsi="Times New Roman" w:cs="Times New Roman"/>
                <w:sz w:val="22"/>
                <w:szCs w:val="22"/>
              </w:rPr>
              <w:t xml:space="preserve"> apertura ne </w:t>
            </w:r>
            <w:proofErr w:type="spellStart"/>
            <w:r w:rsidRPr="005D3CA2">
              <w:rPr>
                <w:rFonts w:ascii="Times New Roman" w:hAnsi="Times New Roman" w:cs="Times New Roman"/>
                <w:sz w:val="22"/>
                <w:szCs w:val="22"/>
              </w:rPr>
              <w:t>mažiau</w:t>
            </w:r>
            <w:proofErr w:type="spellEnd"/>
            <w:r w:rsidRPr="005D3CA2">
              <w:rPr>
                <w:rFonts w:ascii="Times New Roman" w:hAnsi="Times New Roman" w:cs="Times New Roman"/>
                <w:sz w:val="22"/>
                <w:szCs w:val="22"/>
              </w:rPr>
              <w:t xml:space="preserve"> 20 mm</w:t>
            </w:r>
          </w:p>
          <w:p w14:paraId="68C02902" w14:textId="70E6AE35" w:rsidR="00381C16" w:rsidRPr="005D3CA2" w:rsidRDefault="00381C16" w:rsidP="00450805">
            <w:pPr>
              <w:pStyle w:val="ListParagraph"/>
              <w:numPr>
                <w:ilvl w:val="0"/>
                <w:numId w:val="47"/>
              </w:numPr>
              <w:ind w:left="289" w:hanging="238"/>
              <w:jc w:val="both"/>
              <w:rPr>
                <w:rFonts w:ascii="Times New Roman" w:hAnsi="Times New Roman" w:cs="Times New Roman"/>
                <w:sz w:val="22"/>
                <w:szCs w:val="22"/>
                <w:lang w:val="lt-LT"/>
              </w:rPr>
            </w:pPr>
            <w:proofErr w:type="spellStart"/>
            <w:r w:rsidRPr="005D3CA2">
              <w:rPr>
                <w:rFonts w:ascii="Times New Roman" w:hAnsi="Times New Roman" w:cs="Times New Roman"/>
                <w:sz w:val="22"/>
                <w:szCs w:val="22"/>
              </w:rPr>
              <w:t>Pralaidumas</w:t>
            </w:r>
            <w:proofErr w:type="spellEnd"/>
            <w:r w:rsidRPr="005D3CA2">
              <w:rPr>
                <w:rFonts w:ascii="Times New Roman" w:hAnsi="Times New Roman" w:cs="Times New Roman"/>
                <w:sz w:val="22"/>
                <w:szCs w:val="22"/>
              </w:rPr>
              <w:t xml:space="preserve"> ne </w:t>
            </w:r>
            <w:proofErr w:type="spellStart"/>
            <w:r w:rsidRPr="005D3CA2">
              <w:rPr>
                <w:rFonts w:ascii="Times New Roman" w:hAnsi="Times New Roman" w:cs="Times New Roman"/>
                <w:sz w:val="22"/>
                <w:szCs w:val="22"/>
              </w:rPr>
              <w:t>mažiau</w:t>
            </w:r>
            <w:proofErr w:type="spellEnd"/>
            <w:r w:rsidRPr="005D3CA2">
              <w:rPr>
                <w:rFonts w:ascii="Times New Roman" w:hAnsi="Times New Roman" w:cs="Times New Roman"/>
                <w:sz w:val="22"/>
                <w:szCs w:val="22"/>
              </w:rPr>
              <w:t xml:space="preserve"> </w:t>
            </w:r>
            <w:proofErr w:type="spellStart"/>
            <w:r w:rsidRPr="005D3CA2">
              <w:rPr>
                <w:rFonts w:ascii="Times New Roman" w:hAnsi="Times New Roman" w:cs="Times New Roman"/>
                <w:sz w:val="22"/>
                <w:szCs w:val="22"/>
              </w:rPr>
              <w:t>nei</w:t>
            </w:r>
            <w:proofErr w:type="spellEnd"/>
            <w:r w:rsidRPr="005D3CA2">
              <w:rPr>
                <w:rFonts w:ascii="Times New Roman" w:hAnsi="Times New Roman" w:cs="Times New Roman"/>
                <w:sz w:val="22"/>
                <w:szCs w:val="22"/>
              </w:rPr>
              <w:t xml:space="preserve"> 95%</w:t>
            </w:r>
          </w:p>
        </w:tc>
        <w:tc>
          <w:tcPr>
            <w:tcW w:w="1984" w:type="pct"/>
            <w:tcBorders>
              <w:top w:val="single" w:sz="4" w:space="0" w:color="auto"/>
              <w:left w:val="nil"/>
              <w:bottom w:val="single" w:sz="4" w:space="0" w:color="auto"/>
              <w:right w:val="single" w:sz="4" w:space="0" w:color="auto"/>
            </w:tcBorders>
            <w:vAlign w:val="center"/>
          </w:tcPr>
          <w:p w14:paraId="00C9FEAD" w14:textId="77777777" w:rsidR="00592E24" w:rsidRPr="00C21DA2" w:rsidRDefault="00592E24" w:rsidP="00592E24">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2EF218FB" w14:textId="603BE127" w:rsidR="00381C16" w:rsidRPr="005D3CA2" w:rsidRDefault="00592E24" w:rsidP="00592E24">
            <w:pPr>
              <w:rPr>
                <w:rFonts w:ascii="Times New Roman" w:hAnsi="Times New Roman" w:cs="Times New Roman"/>
                <w:sz w:val="22"/>
                <w:szCs w:val="22"/>
                <w:highlight w:val="yellow"/>
                <w:lang w:val="lt-LT"/>
              </w:rPr>
            </w:pPr>
            <w:proofErr w:type="spellStart"/>
            <w:r w:rsidRPr="00C21DA2">
              <w:rPr>
                <w:rFonts w:ascii="Times New Roman" w:hAnsi="Times New Roman" w:cs="Times New Roman"/>
                <w:i/>
                <w:iCs/>
                <w:sz w:val="22"/>
                <w:szCs w:val="22"/>
              </w:rPr>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________.</w:t>
            </w:r>
          </w:p>
        </w:tc>
      </w:tr>
      <w:tr w:rsidR="00381C16" w:rsidRPr="005D3CA2" w14:paraId="03B2A7FB" w14:textId="77777777" w:rsidTr="00450805">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1B895EAD" w14:textId="6D3B803F" w:rsidR="00381C16" w:rsidRPr="005D3CA2" w:rsidRDefault="00381C16" w:rsidP="00381C16">
            <w:pPr>
              <w:rPr>
                <w:rFonts w:ascii="Times New Roman" w:hAnsi="Times New Roman" w:cs="Times New Roman"/>
                <w:sz w:val="22"/>
                <w:szCs w:val="22"/>
                <w:lang w:eastAsia="lt-LT"/>
              </w:rPr>
            </w:pPr>
            <w:r w:rsidRPr="005D3CA2">
              <w:rPr>
                <w:rFonts w:ascii="Times New Roman" w:hAnsi="Times New Roman" w:cs="Times New Roman"/>
                <w:sz w:val="22"/>
                <w:szCs w:val="22"/>
                <w:lang w:val="lt-LT" w:eastAsia="lt-LT"/>
              </w:rPr>
              <w:t>9.2</w:t>
            </w:r>
          </w:p>
        </w:tc>
        <w:tc>
          <w:tcPr>
            <w:tcW w:w="940" w:type="pct"/>
            <w:tcBorders>
              <w:top w:val="single" w:sz="4" w:space="0" w:color="auto"/>
              <w:left w:val="nil"/>
              <w:bottom w:val="single" w:sz="4" w:space="0" w:color="auto"/>
              <w:right w:val="single" w:sz="4" w:space="0" w:color="auto"/>
            </w:tcBorders>
          </w:tcPr>
          <w:p w14:paraId="0001C8E0" w14:textId="38C5FFF3" w:rsidR="00381C16" w:rsidRPr="005D3CA2" w:rsidRDefault="00381C16" w:rsidP="00381C16">
            <w:pPr>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Pluošto plėtiklis 343 </w:t>
            </w:r>
            <w:proofErr w:type="spellStart"/>
            <w:r w:rsidRPr="005D3CA2">
              <w:rPr>
                <w:rFonts w:ascii="Times New Roman" w:hAnsi="Times New Roman" w:cs="Times New Roman"/>
                <w:sz w:val="22"/>
                <w:szCs w:val="22"/>
                <w:lang w:val="lt-LT" w:eastAsia="lt-LT"/>
              </w:rPr>
              <w:t>nm</w:t>
            </w:r>
            <w:proofErr w:type="spellEnd"/>
            <w:r w:rsidRPr="005D3CA2">
              <w:rPr>
                <w:rFonts w:ascii="Times New Roman" w:hAnsi="Times New Roman" w:cs="Times New Roman"/>
                <w:sz w:val="22"/>
                <w:szCs w:val="22"/>
                <w:lang w:val="lt-LT" w:eastAsia="lt-LT"/>
              </w:rPr>
              <w:t xml:space="preserve"> ir jo integracija</w:t>
            </w:r>
          </w:p>
        </w:tc>
        <w:tc>
          <w:tcPr>
            <w:tcW w:w="1754" w:type="pct"/>
            <w:tcBorders>
              <w:top w:val="single" w:sz="4" w:space="0" w:color="auto"/>
              <w:left w:val="nil"/>
              <w:bottom w:val="single" w:sz="4" w:space="0" w:color="auto"/>
              <w:right w:val="single" w:sz="4" w:space="0" w:color="auto"/>
            </w:tcBorders>
          </w:tcPr>
          <w:p w14:paraId="46D78A1A" w14:textId="4D4505AD" w:rsidR="00381C16" w:rsidRPr="005D3CA2" w:rsidRDefault="00381C16" w:rsidP="00450805">
            <w:pPr>
              <w:pStyle w:val="ListParagraph"/>
              <w:numPr>
                <w:ilvl w:val="0"/>
                <w:numId w:val="47"/>
              </w:numPr>
              <w:ind w:left="289" w:hanging="23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Centrinis bangos ilgis ne prasčiau nei 343 </w:t>
            </w:r>
            <w:proofErr w:type="spellStart"/>
            <w:r w:rsidRPr="005D3CA2">
              <w:rPr>
                <w:rFonts w:ascii="Times New Roman" w:hAnsi="Times New Roman" w:cs="Times New Roman"/>
                <w:sz w:val="22"/>
                <w:szCs w:val="22"/>
                <w:lang w:val="lt-LT"/>
              </w:rPr>
              <w:t>nm</w:t>
            </w:r>
            <w:proofErr w:type="spellEnd"/>
          </w:p>
          <w:p w14:paraId="49D90E40" w14:textId="77777777" w:rsidR="00381C16" w:rsidRPr="005D3CA2" w:rsidRDefault="00381C16" w:rsidP="00450805">
            <w:pPr>
              <w:pStyle w:val="ListParagraph"/>
              <w:numPr>
                <w:ilvl w:val="0"/>
                <w:numId w:val="47"/>
              </w:numPr>
              <w:ind w:left="289" w:hanging="23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Mechaninis pluošto plėtiklis reguliuojamas plėtimas ne prasčiau nei 1x - 3x</w:t>
            </w:r>
          </w:p>
          <w:p w14:paraId="172E1B95" w14:textId="77777777" w:rsidR="00381C16" w:rsidRPr="005D3CA2" w:rsidRDefault="00381C16" w:rsidP="00450805">
            <w:pPr>
              <w:pStyle w:val="ListParagraph"/>
              <w:numPr>
                <w:ilvl w:val="0"/>
                <w:numId w:val="47"/>
              </w:numPr>
              <w:ind w:left="289" w:hanging="23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Įėjimo </w:t>
            </w:r>
            <w:proofErr w:type="spellStart"/>
            <w:r w:rsidRPr="005D3CA2">
              <w:rPr>
                <w:rFonts w:ascii="Times New Roman" w:hAnsi="Times New Roman" w:cs="Times New Roman"/>
                <w:sz w:val="22"/>
                <w:szCs w:val="22"/>
                <w:lang w:val="lt-LT"/>
              </w:rPr>
              <w:t>apertūra</w:t>
            </w:r>
            <w:proofErr w:type="spellEnd"/>
            <w:r w:rsidRPr="005D3CA2">
              <w:rPr>
                <w:rFonts w:ascii="Times New Roman" w:hAnsi="Times New Roman" w:cs="Times New Roman"/>
                <w:sz w:val="22"/>
                <w:szCs w:val="22"/>
                <w:lang w:val="lt-LT"/>
              </w:rPr>
              <w:t xml:space="preserve"> ne mažiau </w:t>
            </w:r>
            <w:r w:rsidRPr="005D3CA2">
              <w:rPr>
                <w:rFonts w:ascii="Times New Roman" w:hAnsi="Times New Roman" w:cs="Times New Roman"/>
                <w:sz w:val="22"/>
                <w:szCs w:val="22"/>
              </w:rPr>
              <w:t>10 mm</w:t>
            </w:r>
          </w:p>
          <w:p w14:paraId="5EE4F420" w14:textId="77777777" w:rsidR="00381C16" w:rsidRPr="005D3CA2" w:rsidRDefault="00381C16" w:rsidP="00450805">
            <w:pPr>
              <w:pStyle w:val="ListParagraph"/>
              <w:numPr>
                <w:ilvl w:val="0"/>
                <w:numId w:val="47"/>
              </w:numPr>
              <w:ind w:left="289" w:hanging="238"/>
              <w:jc w:val="both"/>
              <w:rPr>
                <w:rFonts w:ascii="Times New Roman" w:hAnsi="Times New Roman" w:cs="Times New Roman"/>
                <w:sz w:val="22"/>
                <w:szCs w:val="22"/>
                <w:lang w:val="lt-LT"/>
              </w:rPr>
            </w:pPr>
            <w:r w:rsidRPr="005D3CA2">
              <w:rPr>
                <w:rFonts w:ascii="Times New Roman" w:hAnsi="Times New Roman" w:cs="Times New Roman"/>
                <w:sz w:val="22"/>
                <w:szCs w:val="22"/>
              </w:rPr>
              <w:t>I</w:t>
            </w:r>
            <w:proofErr w:type="spellStart"/>
            <w:r w:rsidRPr="005D3CA2">
              <w:rPr>
                <w:rFonts w:ascii="Times New Roman" w:hAnsi="Times New Roman" w:cs="Times New Roman"/>
                <w:sz w:val="22"/>
                <w:szCs w:val="22"/>
                <w:lang w:val="lt-LT"/>
              </w:rPr>
              <w:t>šė</w:t>
            </w:r>
            <w:r w:rsidRPr="005D3CA2">
              <w:rPr>
                <w:rFonts w:ascii="Times New Roman" w:hAnsi="Times New Roman" w:cs="Times New Roman"/>
                <w:sz w:val="22"/>
                <w:szCs w:val="22"/>
              </w:rPr>
              <w:t>jimo</w:t>
            </w:r>
            <w:proofErr w:type="spellEnd"/>
            <w:r w:rsidRPr="005D3CA2">
              <w:rPr>
                <w:rFonts w:ascii="Times New Roman" w:hAnsi="Times New Roman" w:cs="Times New Roman"/>
                <w:sz w:val="22"/>
                <w:szCs w:val="22"/>
              </w:rPr>
              <w:t xml:space="preserve"> apertura ne </w:t>
            </w:r>
            <w:proofErr w:type="spellStart"/>
            <w:r w:rsidRPr="005D3CA2">
              <w:rPr>
                <w:rFonts w:ascii="Times New Roman" w:hAnsi="Times New Roman" w:cs="Times New Roman"/>
                <w:sz w:val="22"/>
                <w:szCs w:val="22"/>
              </w:rPr>
              <w:t>mažiau</w:t>
            </w:r>
            <w:proofErr w:type="spellEnd"/>
            <w:r w:rsidRPr="005D3CA2">
              <w:rPr>
                <w:rFonts w:ascii="Times New Roman" w:hAnsi="Times New Roman" w:cs="Times New Roman"/>
                <w:sz w:val="22"/>
                <w:szCs w:val="22"/>
              </w:rPr>
              <w:t xml:space="preserve"> 20 mm</w:t>
            </w:r>
          </w:p>
          <w:p w14:paraId="5F83EB6D" w14:textId="10765707" w:rsidR="00381C16" w:rsidRPr="005D3CA2" w:rsidRDefault="00381C16" w:rsidP="00450805">
            <w:pPr>
              <w:pStyle w:val="ListParagraph"/>
              <w:numPr>
                <w:ilvl w:val="0"/>
                <w:numId w:val="47"/>
              </w:numPr>
              <w:ind w:left="289" w:hanging="238"/>
              <w:jc w:val="both"/>
              <w:rPr>
                <w:rFonts w:ascii="Times New Roman" w:hAnsi="Times New Roman" w:cs="Times New Roman"/>
                <w:sz w:val="22"/>
                <w:szCs w:val="22"/>
                <w:lang w:val="lt-LT"/>
              </w:rPr>
            </w:pPr>
            <w:proofErr w:type="spellStart"/>
            <w:r w:rsidRPr="005D3CA2">
              <w:rPr>
                <w:rFonts w:ascii="Times New Roman" w:hAnsi="Times New Roman" w:cs="Times New Roman"/>
                <w:sz w:val="22"/>
                <w:szCs w:val="22"/>
              </w:rPr>
              <w:t>Pralaidumas</w:t>
            </w:r>
            <w:proofErr w:type="spellEnd"/>
            <w:r w:rsidRPr="005D3CA2">
              <w:rPr>
                <w:rFonts w:ascii="Times New Roman" w:hAnsi="Times New Roman" w:cs="Times New Roman"/>
                <w:sz w:val="22"/>
                <w:szCs w:val="22"/>
              </w:rPr>
              <w:t xml:space="preserve"> ne </w:t>
            </w:r>
            <w:proofErr w:type="spellStart"/>
            <w:r w:rsidRPr="005D3CA2">
              <w:rPr>
                <w:rFonts w:ascii="Times New Roman" w:hAnsi="Times New Roman" w:cs="Times New Roman"/>
                <w:sz w:val="22"/>
                <w:szCs w:val="22"/>
              </w:rPr>
              <w:t>mažiau</w:t>
            </w:r>
            <w:proofErr w:type="spellEnd"/>
            <w:r w:rsidRPr="005D3CA2">
              <w:rPr>
                <w:rFonts w:ascii="Times New Roman" w:hAnsi="Times New Roman" w:cs="Times New Roman"/>
                <w:sz w:val="22"/>
                <w:szCs w:val="22"/>
              </w:rPr>
              <w:t xml:space="preserve"> </w:t>
            </w:r>
            <w:proofErr w:type="spellStart"/>
            <w:r w:rsidRPr="005D3CA2">
              <w:rPr>
                <w:rFonts w:ascii="Times New Roman" w:hAnsi="Times New Roman" w:cs="Times New Roman"/>
                <w:sz w:val="22"/>
                <w:szCs w:val="22"/>
              </w:rPr>
              <w:t>nei</w:t>
            </w:r>
            <w:proofErr w:type="spellEnd"/>
            <w:r w:rsidRPr="005D3CA2">
              <w:rPr>
                <w:rFonts w:ascii="Times New Roman" w:hAnsi="Times New Roman" w:cs="Times New Roman"/>
                <w:sz w:val="22"/>
                <w:szCs w:val="22"/>
              </w:rPr>
              <w:t xml:space="preserve"> 95%</w:t>
            </w:r>
          </w:p>
        </w:tc>
        <w:tc>
          <w:tcPr>
            <w:tcW w:w="1984" w:type="pct"/>
            <w:tcBorders>
              <w:top w:val="single" w:sz="4" w:space="0" w:color="auto"/>
              <w:left w:val="nil"/>
              <w:bottom w:val="single" w:sz="4" w:space="0" w:color="auto"/>
              <w:right w:val="single" w:sz="4" w:space="0" w:color="auto"/>
            </w:tcBorders>
            <w:vAlign w:val="center"/>
          </w:tcPr>
          <w:p w14:paraId="2C51E42E" w14:textId="77777777" w:rsidR="00450805" w:rsidRPr="00C21DA2" w:rsidRDefault="00450805" w:rsidP="00450805">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62EB9B53" w14:textId="5CAB94DF" w:rsidR="00381C16" w:rsidRPr="005D3CA2" w:rsidRDefault="00450805" w:rsidP="00450805">
            <w:pPr>
              <w:rPr>
                <w:rFonts w:ascii="Times New Roman" w:hAnsi="Times New Roman" w:cs="Times New Roman"/>
                <w:sz w:val="22"/>
                <w:szCs w:val="22"/>
                <w:highlight w:val="yellow"/>
                <w:lang w:val="lt-LT"/>
              </w:rPr>
            </w:pPr>
            <w:proofErr w:type="spellStart"/>
            <w:r w:rsidRPr="00C21DA2">
              <w:rPr>
                <w:rFonts w:ascii="Times New Roman" w:hAnsi="Times New Roman" w:cs="Times New Roman"/>
                <w:i/>
                <w:iCs/>
                <w:sz w:val="22"/>
                <w:szCs w:val="22"/>
              </w:rPr>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________.</w:t>
            </w:r>
          </w:p>
        </w:tc>
      </w:tr>
      <w:tr w:rsidR="00381C16" w:rsidRPr="005D3CA2" w14:paraId="3AD8F4D9"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039F2D20" w14:textId="6729E98A" w:rsidR="00381C16" w:rsidRPr="005D3CA2" w:rsidRDefault="00381C16" w:rsidP="00381C16">
            <w:pPr>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9.3</w:t>
            </w:r>
          </w:p>
        </w:tc>
        <w:tc>
          <w:tcPr>
            <w:tcW w:w="940" w:type="pct"/>
            <w:tcBorders>
              <w:top w:val="single" w:sz="4" w:space="0" w:color="auto"/>
              <w:left w:val="nil"/>
              <w:bottom w:val="single" w:sz="4" w:space="0" w:color="auto"/>
              <w:right w:val="single" w:sz="4" w:space="0" w:color="auto"/>
            </w:tcBorders>
          </w:tcPr>
          <w:p w14:paraId="0C92EA16" w14:textId="0273F9B6" w:rsidR="00381C16" w:rsidRPr="005D3CA2" w:rsidRDefault="00381C16" w:rsidP="00381C16">
            <w:pPr>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Pluošto plėtiklių integracija</w:t>
            </w:r>
          </w:p>
        </w:tc>
        <w:tc>
          <w:tcPr>
            <w:tcW w:w="1754" w:type="pct"/>
            <w:tcBorders>
              <w:top w:val="single" w:sz="4" w:space="0" w:color="auto"/>
              <w:left w:val="nil"/>
              <w:bottom w:val="single" w:sz="4" w:space="0" w:color="auto"/>
              <w:right w:val="single" w:sz="4" w:space="0" w:color="auto"/>
            </w:tcBorders>
          </w:tcPr>
          <w:p w14:paraId="264FD03D" w14:textId="34506274" w:rsidR="00381C16" w:rsidRPr="005D3CA2" w:rsidRDefault="00381C16" w:rsidP="00450805">
            <w:pPr>
              <w:pStyle w:val="ListParagraph"/>
              <w:numPr>
                <w:ilvl w:val="0"/>
                <w:numId w:val="47"/>
              </w:numPr>
              <w:ind w:left="289" w:hanging="23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Tvirtinami ne prasčiau nei reguliuojamuose bent dviejų ašių laikikliuose ant stovo</w:t>
            </w:r>
          </w:p>
          <w:p w14:paraId="7B2B1013" w14:textId="7408655B" w:rsidR="00381C16" w:rsidRPr="005D3CA2" w:rsidRDefault="00381C16" w:rsidP="00450805">
            <w:pPr>
              <w:pStyle w:val="ListParagraph"/>
              <w:numPr>
                <w:ilvl w:val="0"/>
                <w:numId w:val="47"/>
              </w:numPr>
              <w:ind w:left="289" w:hanging="23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Išstatomi ir suderinami su ne prasčiau 1H ir 3H pluoštais</w:t>
            </w:r>
          </w:p>
        </w:tc>
        <w:tc>
          <w:tcPr>
            <w:tcW w:w="1984" w:type="pct"/>
            <w:tcBorders>
              <w:top w:val="single" w:sz="4" w:space="0" w:color="auto"/>
              <w:left w:val="nil"/>
              <w:bottom w:val="single" w:sz="4" w:space="0" w:color="auto"/>
              <w:right w:val="single" w:sz="4" w:space="0" w:color="auto"/>
            </w:tcBorders>
          </w:tcPr>
          <w:p w14:paraId="676E939F" w14:textId="77777777" w:rsidR="00450805" w:rsidRPr="00C21DA2" w:rsidRDefault="00450805" w:rsidP="00450805">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3E14B10C" w14:textId="18222A55" w:rsidR="00381C16" w:rsidRPr="005D3CA2" w:rsidRDefault="00450805" w:rsidP="00450805">
            <w:pPr>
              <w:rPr>
                <w:rFonts w:ascii="Times New Roman" w:hAnsi="Times New Roman" w:cs="Times New Roman"/>
                <w:sz w:val="22"/>
                <w:szCs w:val="22"/>
                <w:highlight w:val="yellow"/>
                <w:lang w:val="lt-LT"/>
              </w:rPr>
            </w:pPr>
            <w:proofErr w:type="spellStart"/>
            <w:r w:rsidRPr="00C21DA2">
              <w:rPr>
                <w:rFonts w:ascii="Times New Roman" w:hAnsi="Times New Roman" w:cs="Times New Roman"/>
                <w:i/>
                <w:iCs/>
                <w:sz w:val="22"/>
                <w:szCs w:val="22"/>
              </w:rPr>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________.</w:t>
            </w:r>
          </w:p>
        </w:tc>
      </w:tr>
      <w:tr w:rsidR="00381C16" w:rsidRPr="005D3CA2" w14:paraId="2859C8FB"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76BA4195" w14:textId="33125B71" w:rsidR="00381C16" w:rsidRPr="005D3CA2" w:rsidRDefault="00381C16" w:rsidP="00381C16">
            <w:pPr>
              <w:rPr>
                <w:rFonts w:ascii="Times New Roman" w:hAnsi="Times New Roman" w:cs="Times New Roman"/>
                <w:b/>
                <w:bCs/>
                <w:sz w:val="22"/>
                <w:szCs w:val="22"/>
                <w:lang w:eastAsia="lt-LT"/>
              </w:rPr>
            </w:pPr>
            <w:r w:rsidRPr="005D3CA2">
              <w:rPr>
                <w:rFonts w:ascii="Times New Roman" w:hAnsi="Times New Roman" w:cs="Times New Roman"/>
                <w:b/>
                <w:bCs/>
                <w:sz w:val="22"/>
                <w:szCs w:val="22"/>
                <w:lang w:eastAsia="lt-LT"/>
              </w:rPr>
              <w:t>10.</w:t>
            </w:r>
          </w:p>
        </w:tc>
        <w:tc>
          <w:tcPr>
            <w:tcW w:w="940" w:type="pct"/>
            <w:tcBorders>
              <w:top w:val="single" w:sz="4" w:space="0" w:color="auto"/>
              <w:left w:val="nil"/>
              <w:bottom w:val="single" w:sz="4" w:space="0" w:color="auto"/>
              <w:right w:val="single" w:sz="4" w:space="0" w:color="auto"/>
            </w:tcBorders>
          </w:tcPr>
          <w:p w14:paraId="6272E74A" w14:textId="7BCA0BD8" w:rsidR="00381C16" w:rsidRPr="005D3CA2" w:rsidRDefault="00381C16" w:rsidP="00381C16">
            <w:pPr>
              <w:rPr>
                <w:rFonts w:ascii="Times New Roman" w:hAnsi="Times New Roman" w:cs="Times New Roman"/>
                <w:b/>
                <w:bCs/>
                <w:sz w:val="22"/>
                <w:szCs w:val="22"/>
                <w:lang w:eastAsia="lt-LT"/>
              </w:rPr>
            </w:pPr>
            <w:r w:rsidRPr="005D3CA2">
              <w:rPr>
                <w:rFonts w:ascii="Times New Roman" w:hAnsi="Times New Roman" w:cs="Times New Roman"/>
                <w:b/>
                <w:bCs/>
                <w:sz w:val="22"/>
                <w:szCs w:val="22"/>
                <w:lang w:val="lt-LT"/>
              </w:rPr>
              <w:t xml:space="preserve">Motorizuotas </w:t>
            </w:r>
            <w:proofErr w:type="spellStart"/>
            <w:r w:rsidRPr="005D3CA2">
              <w:rPr>
                <w:rFonts w:ascii="Times New Roman" w:hAnsi="Times New Roman" w:cs="Times New Roman"/>
                <w:b/>
                <w:bCs/>
                <w:sz w:val="22"/>
                <w:szCs w:val="22"/>
                <w:lang w:val="lt-LT"/>
              </w:rPr>
              <w:t>poliarizacinis</w:t>
            </w:r>
            <w:proofErr w:type="spellEnd"/>
            <w:r w:rsidRPr="005D3CA2">
              <w:rPr>
                <w:rFonts w:ascii="Times New Roman" w:hAnsi="Times New Roman" w:cs="Times New Roman"/>
                <w:b/>
                <w:bCs/>
                <w:sz w:val="22"/>
                <w:szCs w:val="22"/>
                <w:lang w:val="lt-LT"/>
              </w:rPr>
              <w:t xml:space="preserve"> </w:t>
            </w:r>
            <w:proofErr w:type="spellStart"/>
            <w:r w:rsidRPr="005D3CA2">
              <w:rPr>
                <w:rFonts w:ascii="Times New Roman" w:hAnsi="Times New Roman" w:cs="Times New Roman"/>
                <w:b/>
                <w:bCs/>
                <w:sz w:val="22"/>
                <w:szCs w:val="22"/>
                <w:lang w:val="lt-LT"/>
              </w:rPr>
              <w:t>ateniuatorius</w:t>
            </w:r>
            <w:proofErr w:type="spellEnd"/>
            <w:r w:rsidRPr="005D3CA2">
              <w:rPr>
                <w:rFonts w:ascii="Times New Roman" w:hAnsi="Times New Roman" w:cs="Times New Roman"/>
                <w:b/>
                <w:bCs/>
                <w:sz w:val="22"/>
                <w:szCs w:val="22"/>
                <w:lang w:val="lt-LT"/>
              </w:rPr>
              <w:t xml:space="preserve"> 3</w:t>
            </w:r>
            <w:r w:rsidRPr="005D3CA2">
              <w:rPr>
                <w:rFonts w:ascii="Times New Roman" w:hAnsi="Times New Roman" w:cs="Times New Roman"/>
                <w:b/>
                <w:bCs/>
                <w:sz w:val="22"/>
                <w:szCs w:val="22"/>
              </w:rPr>
              <w:t>H</w:t>
            </w:r>
          </w:p>
        </w:tc>
        <w:tc>
          <w:tcPr>
            <w:tcW w:w="1754" w:type="pct"/>
            <w:tcBorders>
              <w:top w:val="single" w:sz="4" w:space="0" w:color="auto"/>
              <w:left w:val="nil"/>
              <w:bottom w:val="single" w:sz="4" w:space="0" w:color="auto"/>
              <w:right w:val="single" w:sz="4" w:space="0" w:color="auto"/>
            </w:tcBorders>
          </w:tcPr>
          <w:p w14:paraId="6D1FECF4" w14:textId="7DA4CE48" w:rsidR="00381C16" w:rsidRPr="005D3CA2" w:rsidRDefault="00381C16" w:rsidP="00381C16">
            <w:pPr>
              <w:rPr>
                <w:rFonts w:ascii="Times New Roman" w:hAnsi="Times New Roman" w:cs="Times New Roman"/>
                <w:sz w:val="22"/>
                <w:szCs w:val="22"/>
                <w:lang w:val="lt-LT"/>
              </w:rPr>
            </w:pPr>
            <w:r w:rsidRPr="005D3CA2">
              <w:rPr>
                <w:rFonts w:ascii="Times New Roman" w:hAnsi="Times New Roman" w:cs="Times New Roman"/>
                <w:sz w:val="22"/>
                <w:szCs w:val="22"/>
                <w:lang w:val="lt-LT"/>
              </w:rPr>
              <w:t>Nurodomas modelio pavadinimas, gamintojas</w:t>
            </w:r>
          </w:p>
        </w:tc>
        <w:tc>
          <w:tcPr>
            <w:tcW w:w="1984" w:type="pct"/>
            <w:tcBorders>
              <w:top w:val="single" w:sz="4" w:space="0" w:color="auto"/>
              <w:left w:val="nil"/>
              <w:bottom w:val="single" w:sz="4" w:space="0" w:color="auto"/>
              <w:right w:val="single" w:sz="4" w:space="0" w:color="auto"/>
            </w:tcBorders>
          </w:tcPr>
          <w:p w14:paraId="2138856F" w14:textId="77777777" w:rsidR="00153C4A" w:rsidRPr="00C21DA2" w:rsidRDefault="00153C4A" w:rsidP="00153C4A">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7CD23C21" w14:textId="77777777" w:rsidR="00381C16" w:rsidRPr="005D3CA2" w:rsidRDefault="00381C16" w:rsidP="00381C16">
            <w:pPr>
              <w:rPr>
                <w:rFonts w:ascii="Times New Roman" w:hAnsi="Times New Roman" w:cs="Times New Roman"/>
                <w:sz w:val="22"/>
                <w:szCs w:val="22"/>
                <w:highlight w:val="yellow"/>
                <w:lang w:val="lt-LT"/>
              </w:rPr>
            </w:pPr>
          </w:p>
        </w:tc>
      </w:tr>
      <w:tr w:rsidR="00153C4A" w:rsidRPr="005D3CA2" w14:paraId="07F458AB" w14:textId="77777777" w:rsidTr="00153C4A">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76207054" w14:textId="2CD45805" w:rsidR="00153C4A" w:rsidRPr="005D3CA2" w:rsidRDefault="00153C4A" w:rsidP="00153C4A">
            <w:pPr>
              <w:rPr>
                <w:rFonts w:ascii="Times New Roman" w:hAnsi="Times New Roman" w:cs="Times New Roman"/>
                <w:sz w:val="22"/>
                <w:szCs w:val="22"/>
                <w:lang w:eastAsia="lt-LT"/>
              </w:rPr>
            </w:pPr>
            <w:r w:rsidRPr="005D3CA2">
              <w:rPr>
                <w:rFonts w:ascii="Times New Roman" w:hAnsi="Times New Roman" w:cs="Times New Roman"/>
                <w:sz w:val="22"/>
                <w:szCs w:val="22"/>
                <w:lang w:eastAsia="lt-LT"/>
              </w:rPr>
              <w:t>10.1</w:t>
            </w:r>
          </w:p>
        </w:tc>
        <w:tc>
          <w:tcPr>
            <w:tcW w:w="940" w:type="pct"/>
            <w:tcBorders>
              <w:top w:val="single" w:sz="4" w:space="0" w:color="auto"/>
              <w:left w:val="nil"/>
              <w:bottom w:val="single" w:sz="4" w:space="0" w:color="auto"/>
              <w:right w:val="single" w:sz="4" w:space="0" w:color="auto"/>
            </w:tcBorders>
          </w:tcPr>
          <w:p w14:paraId="558243A5" w14:textId="74AEB4EF" w:rsidR="00153C4A" w:rsidRPr="005D3CA2" w:rsidRDefault="00153C4A" w:rsidP="00153C4A">
            <w:pPr>
              <w:rPr>
                <w:rFonts w:ascii="Times New Roman" w:hAnsi="Times New Roman" w:cs="Times New Roman"/>
                <w:sz w:val="22"/>
                <w:szCs w:val="22"/>
                <w:lang w:val="lt-LT"/>
              </w:rPr>
            </w:pPr>
            <w:proofErr w:type="spellStart"/>
            <w:r w:rsidRPr="005D3CA2">
              <w:rPr>
                <w:rFonts w:ascii="Times New Roman" w:hAnsi="Times New Roman" w:cs="Times New Roman"/>
                <w:sz w:val="22"/>
                <w:szCs w:val="22"/>
                <w:lang w:val="lt-LT"/>
              </w:rPr>
              <w:t>Poliarizacinis</w:t>
            </w:r>
            <w:proofErr w:type="spellEnd"/>
            <w:r w:rsidRPr="005D3CA2">
              <w:rPr>
                <w:rFonts w:ascii="Times New Roman" w:hAnsi="Times New Roman" w:cs="Times New Roman"/>
                <w:sz w:val="22"/>
                <w:szCs w:val="22"/>
                <w:lang w:val="lt-LT"/>
              </w:rPr>
              <w:t xml:space="preserve"> </w:t>
            </w:r>
            <w:proofErr w:type="spellStart"/>
            <w:r w:rsidRPr="005D3CA2">
              <w:rPr>
                <w:rFonts w:ascii="Times New Roman" w:hAnsi="Times New Roman" w:cs="Times New Roman"/>
                <w:sz w:val="22"/>
                <w:szCs w:val="22"/>
                <w:lang w:val="lt-LT"/>
              </w:rPr>
              <w:t>ateniuatorius</w:t>
            </w:r>
            <w:proofErr w:type="spellEnd"/>
          </w:p>
        </w:tc>
        <w:tc>
          <w:tcPr>
            <w:tcW w:w="1754" w:type="pct"/>
            <w:tcBorders>
              <w:top w:val="single" w:sz="4" w:space="0" w:color="auto"/>
              <w:left w:val="nil"/>
              <w:bottom w:val="single" w:sz="4" w:space="0" w:color="auto"/>
              <w:right w:val="single" w:sz="4" w:space="0" w:color="auto"/>
            </w:tcBorders>
          </w:tcPr>
          <w:p w14:paraId="6F2F307C" w14:textId="77777777" w:rsidR="00153C4A" w:rsidRPr="005D3CA2" w:rsidRDefault="00153C4A" w:rsidP="00153C4A">
            <w:pPr>
              <w:pStyle w:val="ListParagraph"/>
              <w:numPr>
                <w:ilvl w:val="0"/>
                <w:numId w:val="47"/>
              </w:numPr>
              <w:ind w:left="289" w:hanging="21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Centrinis bangos ilgis ne prasčiau nei 3</w:t>
            </w:r>
            <w:r w:rsidRPr="005D3CA2">
              <w:rPr>
                <w:rFonts w:ascii="Times New Roman" w:hAnsi="Times New Roman" w:cs="Times New Roman"/>
                <w:sz w:val="22"/>
                <w:szCs w:val="22"/>
              </w:rPr>
              <w:t>43</w:t>
            </w:r>
            <w:r w:rsidRPr="005D3CA2">
              <w:rPr>
                <w:rFonts w:ascii="Times New Roman" w:hAnsi="Times New Roman" w:cs="Times New Roman"/>
                <w:sz w:val="22"/>
                <w:szCs w:val="22"/>
                <w:lang w:val="lt-LT"/>
              </w:rPr>
              <w:t xml:space="preserve"> </w:t>
            </w:r>
            <w:proofErr w:type="spellStart"/>
            <w:r w:rsidRPr="005D3CA2">
              <w:rPr>
                <w:rFonts w:ascii="Times New Roman" w:hAnsi="Times New Roman" w:cs="Times New Roman"/>
                <w:sz w:val="22"/>
                <w:szCs w:val="22"/>
                <w:lang w:val="lt-LT"/>
              </w:rPr>
              <w:t>nm</w:t>
            </w:r>
            <w:proofErr w:type="spellEnd"/>
          </w:p>
          <w:p w14:paraId="654DDEDA" w14:textId="77777777" w:rsidR="00153C4A" w:rsidRPr="005D3CA2" w:rsidRDefault="00153C4A" w:rsidP="00153C4A">
            <w:pPr>
              <w:pStyle w:val="ListParagraph"/>
              <w:numPr>
                <w:ilvl w:val="0"/>
                <w:numId w:val="47"/>
              </w:numPr>
              <w:ind w:left="289" w:hanging="21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Reguliuojamas intensyvumo intervalas ne prasčiau nei nuo 0,5 iki 95 %</w:t>
            </w:r>
          </w:p>
          <w:p w14:paraId="173DD072" w14:textId="77777777" w:rsidR="00153C4A" w:rsidRPr="005D3CA2" w:rsidRDefault="00153C4A" w:rsidP="00153C4A">
            <w:pPr>
              <w:pStyle w:val="ListParagraph"/>
              <w:numPr>
                <w:ilvl w:val="0"/>
                <w:numId w:val="47"/>
              </w:numPr>
              <w:ind w:left="289" w:hanging="21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Kampo </w:t>
            </w:r>
            <w:proofErr w:type="spellStart"/>
            <w:r w:rsidRPr="005D3CA2">
              <w:rPr>
                <w:rFonts w:ascii="Times New Roman" w:hAnsi="Times New Roman" w:cs="Times New Roman"/>
                <w:sz w:val="22"/>
                <w:szCs w:val="22"/>
                <w:lang w:val="lt-LT"/>
              </w:rPr>
              <w:t>enkoderis</w:t>
            </w:r>
            <w:proofErr w:type="spellEnd"/>
            <w:r w:rsidRPr="005D3CA2">
              <w:rPr>
                <w:rFonts w:ascii="Times New Roman" w:hAnsi="Times New Roman" w:cs="Times New Roman"/>
                <w:sz w:val="22"/>
                <w:szCs w:val="22"/>
                <w:lang w:val="lt-LT"/>
              </w:rPr>
              <w:t xml:space="preserve"> ne prastesnis nei absoliutus</w:t>
            </w:r>
          </w:p>
          <w:p w14:paraId="0169F7F9" w14:textId="2DF28CF8" w:rsidR="00153C4A" w:rsidRPr="005D3CA2" w:rsidRDefault="00153C4A" w:rsidP="00153C4A">
            <w:pPr>
              <w:pStyle w:val="ListParagraph"/>
              <w:numPr>
                <w:ilvl w:val="0"/>
                <w:numId w:val="47"/>
              </w:numPr>
              <w:ind w:left="289" w:hanging="218"/>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Galios kitimo žingsnis ne prastesnis nei 0,1%</w:t>
            </w:r>
          </w:p>
        </w:tc>
        <w:tc>
          <w:tcPr>
            <w:tcW w:w="1984" w:type="pct"/>
            <w:tcBorders>
              <w:top w:val="single" w:sz="4" w:space="0" w:color="auto"/>
              <w:left w:val="nil"/>
              <w:bottom w:val="single" w:sz="4" w:space="0" w:color="auto"/>
              <w:right w:val="single" w:sz="4" w:space="0" w:color="auto"/>
            </w:tcBorders>
            <w:vAlign w:val="center"/>
          </w:tcPr>
          <w:p w14:paraId="3E89A336" w14:textId="77777777" w:rsidR="00153C4A" w:rsidRPr="00C21DA2" w:rsidRDefault="00153C4A" w:rsidP="00153C4A">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595AB591" w14:textId="41473100" w:rsidR="00153C4A" w:rsidRPr="005D3CA2" w:rsidRDefault="00153C4A" w:rsidP="00153C4A">
            <w:pPr>
              <w:rPr>
                <w:rFonts w:ascii="Times New Roman" w:hAnsi="Times New Roman" w:cs="Times New Roman"/>
                <w:sz w:val="22"/>
                <w:szCs w:val="22"/>
                <w:highlight w:val="yellow"/>
                <w:lang w:val="lt-LT"/>
              </w:rPr>
            </w:pPr>
            <w:proofErr w:type="spellStart"/>
            <w:r w:rsidRPr="00C21DA2">
              <w:rPr>
                <w:rFonts w:ascii="Times New Roman" w:hAnsi="Times New Roman" w:cs="Times New Roman"/>
                <w:i/>
                <w:iCs/>
                <w:sz w:val="22"/>
                <w:szCs w:val="22"/>
              </w:rPr>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________.</w:t>
            </w:r>
          </w:p>
        </w:tc>
      </w:tr>
      <w:tr w:rsidR="00153C4A" w:rsidRPr="005D3CA2" w14:paraId="0510A783"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7EE17E0A" w14:textId="2FAF9F3D" w:rsidR="00153C4A" w:rsidRPr="005D3CA2" w:rsidRDefault="00153C4A" w:rsidP="00153C4A">
            <w:pPr>
              <w:rPr>
                <w:rFonts w:ascii="Times New Roman" w:hAnsi="Times New Roman" w:cs="Times New Roman"/>
                <w:sz w:val="22"/>
                <w:szCs w:val="22"/>
                <w:lang w:eastAsia="lt-LT"/>
              </w:rPr>
            </w:pPr>
            <w:r w:rsidRPr="005D3CA2">
              <w:rPr>
                <w:rFonts w:ascii="Times New Roman" w:hAnsi="Times New Roman" w:cs="Times New Roman"/>
                <w:sz w:val="22"/>
                <w:szCs w:val="22"/>
                <w:lang w:eastAsia="lt-LT"/>
              </w:rPr>
              <w:t>10.2</w:t>
            </w:r>
          </w:p>
        </w:tc>
        <w:tc>
          <w:tcPr>
            <w:tcW w:w="940" w:type="pct"/>
            <w:tcBorders>
              <w:top w:val="single" w:sz="4" w:space="0" w:color="auto"/>
              <w:left w:val="nil"/>
              <w:bottom w:val="single" w:sz="4" w:space="0" w:color="auto"/>
              <w:right w:val="single" w:sz="4" w:space="0" w:color="auto"/>
            </w:tcBorders>
          </w:tcPr>
          <w:p w14:paraId="2BAD33A1" w14:textId="170038E8" w:rsidR="00153C4A" w:rsidRPr="005D3CA2" w:rsidRDefault="00153C4A" w:rsidP="00153C4A">
            <w:pPr>
              <w:rPr>
                <w:rFonts w:ascii="Times New Roman" w:hAnsi="Times New Roman" w:cs="Times New Roman"/>
                <w:sz w:val="22"/>
                <w:szCs w:val="22"/>
                <w:lang w:val="lt-LT"/>
              </w:rPr>
            </w:pPr>
            <w:proofErr w:type="spellStart"/>
            <w:r w:rsidRPr="005D3CA2">
              <w:rPr>
                <w:rFonts w:ascii="Times New Roman" w:hAnsi="Times New Roman" w:cs="Times New Roman"/>
                <w:sz w:val="22"/>
                <w:szCs w:val="22"/>
                <w:lang w:val="lt-LT"/>
              </w:rPr>
              <w:t>Poliarizacinio</w:t>
            </w:r>
            <w:proofErr w:type="spellEnd"/>
            <w:r w:rsidRPr="005D3CA2">
              <w:rPr>
                <w:rFonts w:ascii="Times New Roman" w:hAnsi="Times New Roman" w:cs="Times New Roman"/>
                <w:sz w:val="22"/>
                <w:szCs w:val="22"/>
                <w:lang w:val="lt-LT"/>
              </w:rPr>
              <w:t xml:space="preserve"> </w:t>
            </w:r>
            <w:proofErr w:type="spellStart"/>
            <w:r w:rsidRPr="005D3CA2">
              <w:rPr>
                <w:rFonts w:ascii="Times New Roman" w:hAnsi="Times New Roman" w:cs="Times New Roman"/>
                <w:sz w:val="22"/>
                <w:szCs w:val="22"/>
                <w:lang w:val="lt-LT"/>
              </w:rPr>
              <w:t>ateniuatoriaus</w:t>
            </w:r>
            <w:proofErr w:type="spellEnd"/>
            <w:r w:rsidRPr="005D3CA2">
              <w:rPr>
                <w:rFonts w:ascii="Times New Roman" w:hAnsi="Times New Roman" w:cs="Times New Roman"/>
                <w:sz w:val="22"/>
                <w:szCs w:val="22"/>
                <w:lang w:val="lt-LT"/>
              </w:rPr>
              <w:t xml:space="preserve"> integracija</w:t>
            </w:r>
          </w:p>
        </w:tc>
        <w:tc>
          <w:tcPr>
            <w:tcW w:w="1754" w:type="pct"/>
            <w:tcBorders>
              <w:top w:val="single" w:sz="4" w:space="0" w:color="auto"/>
              <w:left w:val="nil"/>
              <w:bottom w:val="single" w:sz="4" w:space="0" w:color="auto"/>
              <w:right w:val="single" w:sz="4" w:space="0" w:color="auto"/>
            </w:tcBorders>
          </w:tcPr>
          <w:p w14:paraId="20861C4F" w14:textId="55147C15" w:rsidR="00153C4A" w:rsidRPr="005D3CA2" w:rsidRDefault="00153C4A" w:rsidP="00153C4A">
            <w:pPr>
              <w:pStyle w:val="ListParagraph"/>
              <w:numPr>
                <w:ilvl w:val="0"/>
                <w:numId w:val="57"/>
              </w:numPr>
              <w:ind w:left="289" w:hanging="241"/>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Išstatomas, prijungiamas ir suderinamas su ne prasčiau kaip 3H pluošto traktu</w:t>
            </w:r>
          </w:p>
          <w:p w14:paraId="2EA273D7" w14:textId="298C9B59" w:rsidR="00153C4A" w:rsidRPr="005D3CA2" w:rsidRDefault="00153C4A" w:rsidP="00153C4A">
            <w:pPr>
              <w:pStyle w:val="ListParagraph"/>
              <w:numPr>
                <w:ilvl w:val="0"/>
                <w:numId w:val="57"/>
              </w:numPr>
              <w:ind w:left="289" w:hanging="241"/>
              <w:jc w:val="both"/>
              <w:rPr>
                <w:rFonts w:ascii="Times New Roman" w:hAnsi="Times New Roman" w:cs="Times New Roman"/>
                <w:sz w:val="22"/>
                <w:szCs w:val="22"/>
                <w:lang w:val="lt-LT"/>
              </w:rPr>
            </w:pPr>
            <w:r w:rsidRPr="005D3CA2">
              <w:rPr>
                <w:rFonts w:ascii="Times New Roman" w:hAnsi="Times New Roman" w:cs="Times New Roman"/>
                <w:color w:val="000000" w:themeColor="text1"/>
                <w:sz w:val="22"/>
                <w:szCs w:val="22"/>
                <w:lang w:val="lt-LT"/>
              </w:rPr>
              <w:t>Valdymas suderinama su ne prasčiau kaip Pirkėjo sistemos valdymo programine įranga.</w:t>
            </w:r>
          </w:p>
        </w:tc>
        <w:tc>
          <w:tcPr>
            <w:tcW w:w="1984" w:type="pct"/>
            <w:tcBorders>
              <w:top w:val="single" w:sz="4" w:space="0" w:color="auto"/>
              <w:left w:val="nil"/>
              <w:bottom w:val="single" w:sz="4" w:space="0" w:color="auto"/>
              <w:right w:val="single" w:sz="4" w:space="0" w:color="auto"/>
            </w:tcBorders>
          </w:tcPr>
          <w:p w14:paraId="5A90C4A6" w14:textId="77777777" w:rsidR="00153C4A" w:rsidRPr="00C21DA2" w:rsidRDefault="00153C4A" w:rsidP="00153C4A">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2942DC78" w14:textId="7ED4F017" w:rsidR="00153C4A" w:rsidRPr="005D3CA2" w:rsidRDefault="00153C4A" w:rsidP="00153C4A">
            <w:pPr>
              <w:rPr>
                <w:rFonts w:ascii="Times New Roman" w:hAnsi="Times New Roman" w:cs="Times New Roman"/>
                <w:sz w:val="22"/>
                <w:szCs w:val="22"/>
                <w:highlight w:val="yellow"/>
                <w:lang w:val="lt-LT"/>
              </w:rPr>
            </w:pPr>
            <w:proofErr w:type="spellStart"/>
            <w:r w:rsidRPr="00C21DA2">
              <w:rPr>
                <w:rFonts w:ascii="Times New Roman" w:hAnsi="Times New Roman" w:cs="Times New Roman"/>
                <w:i/>
                <w:iCs/>
                <w:sz w:val="22"/>
                <w:szCs w:val="22"/>
              </w:rPr>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________.</w:t>
            </w:r>
          </w:p>
        </w:tc>
      </w:tr>
      <w:tr w:rsidR="00153C4A" w:rsidRPr="005D3CA2" w14:paraId="7595167A"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0CA5A62A" w14:textId="1036CD77" w:rsidR="00153C4A" w:rsidRPr="005D3CA2" w:rsidRDefault="00153C4A" w:rsidP="00153C4A">
            <w:pP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11.</w:t>
            </w:r>
          </w:p>
        </w:tc>
        <w:tc>
          <w:tcPr>
            <w:tcW w:w="940" w:type="pct"/>
            <w:tcBorders>
              <w:top w:val="single" w:sz="4" w:space="0" w:color="auto"/>
              <w:left w:val="nil"/>
              <w:bottom w:val="single" w:sz="4" w:space="0" w:color="auto"/>
              <w:right w:val="single" w:sz="4" w:space="0" w:color="auto"/>
            </w:tcBorders>
          </w:tcPr>
          <w:p w14:paraId="49E4629D" w14:textId="2E6B6B3D" w:rsidR="00153C4A" w:rsidRPr="005D3CA2" w:rsidRDefault="00153C4A" w:rsidP="00153C4A">
            <w:pPr>
              <w:rPr>
                <w:rFonts w:ascii="Times New Roman" w:hAnsi="Times New Roman" w:cs="Times New Roman"/>
                <w:b/>
                <w:bCs/>
                <w:sz w:val="22"/>
                <w:szCs w:val="22"/>
                <w:lang w:val="lt-LT" w:eastAsia="lt-LT"/>
              </w:rPr>
            </w:pPr>
            <w:proofErr w:type="spellStart"/>
            <w:r w:rsidRPr="005D3CA2">
              <w:rPr>
                <w:rFonts w:ascii="Times New Roman" w:hAnsi="Times New Roman" w:cs="Times New Roman"/>
                <w:b/>
                <w:bCs/>
                <w:sz w:val="22"/>
                <w:szCs w:val="22"/>
                <w:lang w:val="lt-LT" w:eastAsia="lt-LT"/>
              </w:rPr>
              <w:t>Optomechaninis</w:t>
            </w:r>
            <w:proofErr w:type="spellEnd"/>
            <w:r w:rsidRPr="005D3CA2">
              <w:rPr>
                <w:rFonts w:ascii="Times New Roman" w:hAnsi="Times New Roman" w:cs="Times New Roman"/>
                <w:b/>
                <w:bCs/>
                <w:sz w:val="22"/>
                <w:szCs w:val="22"/>
                <w:lang w:val="lt-LT" w:eastAsia="lt-LT"/>
              </w:rPr>
              <w:t xml:space="preserve"> traktas 3H</w:t>
            </w:r>
          </w:p>
        </w:tc>
        <w:tc>
          <w:tcPr>
            <w:tcW w:w="1754" w:type="pct"/>
            <w:tcBorders>
              <w:top w:val="single" w:sz="4" w:space="0" w:color="auto"/>
              <w:left w:val="nil"/>
              <w:bottom w:val="single" w:sz="4" w:space="0" w:color="auto"/>
              <w:right w:val="single" w:sz="4" w:space="0" w:color="auto"/>
            </w:tcBorders>
          </w:tcPr>
          <w:p w14:paraId="59A7F434" w14:textId="32CA7C05" w:rsidR="00153C4A" w:rsidRPr="005D3CA2" w:rsidRDefault="00153C4A" w:rsidP="00153C4A">
            <w:pPr>
              <w:rPr>
                <w:rFonts w:ascii="Times New Roman" w:hAnsi="Times New Roman" w:cs="Times New Roman"/>
                <w:sz w:val="22"/>
                <w:szCs w:val="22"/>
                <w:lang w:val="lt-LT"/>
              </w:rPr>
            </w:pPr>
            <w:r w:rsidRPr="005D3CA2">
              <w:rPr>
                <w:rFonts w:ascii="Times New Roman" w:hAnsi="Times New Roman" w:cs="Times New Roman"/>
                <w:sz w:val="22"/>
                <w:szCs w:val="22"/>
                <w:lang w:val="lt-LT"/>
              </w:rPr>
              <w:t>Nurodomi modelių pavadinimai, gamintojai</w:t>
            </w:r>
          </w:p>
        </w:tc>
        <w:tc>
          <w:tcPr>
            <w:tcW w:w="1984" w:type="pct"/>
            <w:tcBorders>
              <w:top w:val="single" w:sz="4" w:space="0" w:color="auto"/>
              <w:left w:val="nil"/>
              <w:bottom w:val="single" w:sz="4" w:space="0" w:color="auto"/>
              <w:right w:val="single" w:sz="4" w:space="0" w:color="auto"/>
            </w:tcBorders>
          </w:tcPr>
          <w:p w14:paraId="1B50608F" w14:textId="4226591A" w:rsidR="00153C4A" w:rsidRPr="00153C4A" w:rsidRDefault="00153C4A" w:rsidP="00153C4A">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tc>
      </w:tr>
      <w:tr w:rsidR="00153C4A" w:rsidRPr="005D3CA2" w14:paraId="3A105821" w14:textId="77777777" w:rsidTr="00153C4A">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62F7A344" w14:textId="7FFC9116" w:rsidR="00153C4A" w:rsidRPr="005D3CA2" w:rsidRDefault="00153C4A" w:rsidP="00153C4A">
            <w:pPr>
              <w:rPr>
                <w:rFonts w:ascii="Times New Roman" w:hAnsi="Times New Roman" w:cs="Times New Roman"/>
                <w:sz w:val="22"/>
                <w:szCs w:val="22"/>
                <w:lang w:val="lt-LT" w:eastAsia="lt-LT"/>
              </w:rPr>
            </w:pPr>
            <w:r w:rsidRPr="005D3CA2">
              <w:rPr>
                <w:rFonts w:ascii="Times New Roman" w:hAnsi="Times New Roman" w:cs="Times New Roman"/>
                <w:sz w:val="22"/>
                <w:szCs w:val="22"/>
                <w:lang w:val="lt-LT" w:eastAsia="lt-LT"/>
              </w:rPr>
              <w:t>11.1</w:t>
            </w:r>
          </w:p>
        </w:tc>
        <w:tc>
          <w:tcPr>
            <w:tcW w:w="940" w:type="pct"/>
            <w:tcBorders>
              <w:top w:val="single" w:sz="4" w:space="0" w:color="auto"/>
              <w:left w:val="nil"/>
              <w:bottom w:val="single" w:sz="4" w:space="0" w:color="auto"/>
              <w:right w:val="single" w:sz="4" w:space="0" w:color="auto"/>
            </w:tcBorders>
          </w:tcPr>
          <w:p w14:paraId="513F521A" w14:textId="2691D933" w:rsidR="00153C4A" w:rsidRPr="005D3CA2" w:rsidRDefault="00153C4A" w:rsidP="00153C4A">
            <w:pPr>
              <w:rPr>
                <w:rFonts w:ascii="Times New Roman" w:hAnsi="Times New Roman" w:cs="Times New Roman"/>
                <w:sz w:val="22"/>
                <w:szCs w:val="22"/>
                <w:lang w:val="lt-LT" w:eastAsia="lt-LT"/>
              </w:rPr>
            </w:pPr>
            <w:proofErr w:type="spellStart"/>
            <w:r w:rsidRPr="005D3CA2">
              <w:rPr>
                <w:rFonts w:ascii="Times New Roman" w:hAnsi="Times New Roman" w:cs="Times New Roman"/>
                <w:sz w:val="22"/>
                <w:szCs w:val="22"/>
                <w:lang w:val="lt-LT"/>
              </w:rPr>
              <w:t>Optomechaninių</w:t>
            </w:r>
            <w:proofErr w:type="spellEnd"/>
            <w:r w:rsidRPr="005D3CA2">
              <w:rPr>
                <w:rFonts w:ascii="Times New Roman" w:hAnsi="Times New Roman" w:cs="Times New Roman"/>
                <w:sz w:val="22"/>
                <w:szCs w:val="22"/>
                <w:lang w:val="lt-LT"/>
              </w:rPr>
              <w:t xml:space="preserve"> elementų rinkinys ir jų integracija</w:t>
            </w:r>
          </w:p>
        </w:tc>
        <w:tc>
          <w:tcPr>
            <w:tcW w:w="1754" w:type="pct"/>
            <w:tcBorders>
              <w:top w:val="single" w:sz="4" w:space="0" w:color="auto"/>
              <w:left w:val="nil"/>
              <w:bottom w:val="single" w:sz="4" w:space="0" w:color="auto"/>
              <w:right w:val="single" w:sz="4" w:space="0" w:color="auto"/>
            </w:tcBorders>
          </w:tcPr>
          <w:p w14:paraId="053D8697" w14:textId="1F9BD9A7" w:rsidR="00153C4A" w:rsidRPr="005D3CA2" w:rsidRDefault="00153C4A" w:rsidP="00153C4A">
            <w:pPr>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Ne prasčiau nei 343 </w:t>
            </w:r>
            <w:proofErr w:type="spellStart"/>
            <w:r w:rsidRPr="005D3CA2">
              <w:rPr>
                <w:rFonts w:ascii="Times New Roman" w:hAnsi="Times New Roman" w:cs="Times New Roman"/>
                <w:sz w:val="22"/>
                <w:szCs w:val="22"/>
                <w:lang w:val="lt-LT"/>
              </w:rPr>
              <w:t>nm</w:t>
            </w:r>
            <w:proofErr w:type="spellEnd"/>
            <w:r w:rsidRPr="005D3CA2">
              <w:rPr>
                <w:rFonts w:ascii="Times New Roman" w:hAnsi="Times New Roman" w:cs="Times New Roman"/>
                <w:sz w:val="22"/>
                <w:szCs w:val="22"/>
                <w:lang w:val="lt-LT"/>
              </w:rPr>
              <w:t xml:space="preserve"> pluošto atvedimas nuo lazerio iki mikroskopo objektyvo </w:t>
            </w:r>
            <w:proofErr w:type="spellStart"/>
            <w:r w:rsidRPr="005D3CA2">
              <w:rPr>
                <w:rFonts w:ascii="Times New Roman" w:hAnsi="Times New Roman" w:cs="Times New Roman"/>
                <w:sz w:val="22"/>
                <w:szCs w:val="22"/>
                <w:lang w:val="lt-LT"/>
              </w:rPr>
              <w:t>dielektriniais</w:t>
            </w:r>
            <w:proofErr w:type="spellEnd"/>
            <w:r w:rsidRPr="005D3CA2">
              <w:rPr>
                <w:rFonts w:ascii="Times New Roman" w:hAnsi="Times New Roman" w:cs="Times New Roman"/>
                <w:sz w:val="22"/>
                <w:szCs w:val="22"/>
                <w:lang w:val="lt-LT"/>
              </w:rPr>
              <w:t xml:space="preserve"> veidrodžiais ir </w:t>
            </w:r>
            <w:proofErr w:type="spellStart"/>
            <w:r w:rsidRPr="005D3CA2">
              <w:rPr>
                <w:rFonts w:ascii="Times New Roman" w:hAnsi="Times New Roman" w:cs="Times New Roman"/>
                <w:sz w:val="22"/>
                <w:szCs w:val="22"/>
                <w:lang w:val="lt-LT"/>
              </w:rPr>
              <w:t>optomechaniniais</w:t>
            </w:r>
            <w:proofErr w:type="spellEnd"/>
            <w:r w:rsidRPr="005D3CA2">
              <w:rPr>
                <w:rFonts w:ascii="Times New Roman" w:hAnsi="Times New Roman" w:cs="Times New Roman"/>
                <w:sz w:val="22"/>
                <w:szCs w:val="22"/>
                <w:lang w:val="lt-LT"/>
              </w:rPr>
              <w:t xml:space="preserve"> laikikliais</w:t>
            </w:r>
          </w:p>
        </w:tc>
        <w:tc>
          <w:tcPr>
            <w:tcW w:w="1984" w:type="pct"/>
            <w:tcBorders>
              <w:top w:val="single" w:sz="4" w:space="0" w:color="auto"/>
              <w:left w:val="nil"/>
              <w:bottom w:val="single" w:sz="4" w:space="0" w:color="auto"/>
              <w:right w:val="single" w:sz="4" w:space="0" w:color="auto"/>
            </w:tcBorders>
            <w:vAlign w:val="center"/>
          </w:tcPr>
          <w:p w14:paraId="4A418462" w14:textId="77777777" w:rsidR="00153C4A" w:rsidRPr="00C21DA2" w:rsidRDefault="00153C4A" w:rsidP="00153C4A">
            <w:pPr>
              <w:rPr>
                <w:rFonts w:ascii="Times New Roman" w:hAnsi="Times New Roman" w:cs="Times New Roman"/>
                <w:i/>
                <w:iCs/>
                <w:sz w:val="22"/>
                <w:szCs w:val="22"/>
              </w:rPr>
            </w:pPr>
            <w:proofErr w:type="spellStart"/>
            <w:r w:rsidRPr="00C21DA2">
              <w:rPr>
                <w:rFonts w:ascii="Times New Roman" w:hAnsi="Times New Roman" w:cs="Times New Roman"/>
                <w:b/>
                <w:bCs/>
                <w:iCs/>
                <w:color w:val="000000"/>
                <w:sz w:val="22"/>
                <w:szCs w:val="22"/>
              </w:rPr>
              <w:t>Siūlomas</w:t>
            </w:r>
            <w:proofErr w:type="spellEnd"/>
            <w:r w:rsidRPr="00C21DA2">
              <w:rPr>
                <w:rFonts w:ascii="Times New Roman" w:hAnsi="Times New Roman" w:cs="Times New Roman"/>
                <w:b/>
                <w:bCs/>
                <w:iCs/>
                <w:color w:val="000000"/>
                <w:sz w:val="22"/>
                <w:szCs w:val="22"/>
              </w:rPr>
              <w:t xml:space="preserve"> </w:t>
            </w:r>
            <w:proofErr w:type="spellStart"/>
            <w:r w:rsidRPr="00C21DA2">
              <w:rPr>
                <w:rFonts w:ascii="Times New Roman" w:hAnsi="Times New Roman" w:cs="Times New Roman"/>
                <w:b/>
                <w:bCs/>
                <w:iCs/>
                <w:color w:val="000000"/>
                <w:sz w:val="22"/>
                <w:szCs w:val="22"/>
              </w:rPr>
              <w:t>parametras</w:t>
            </w:r>
            <w:proofErr w:type="spellEnd"/>
            <w:r w:rsidRPr="00C21DA2">
              <w:rPr>
                <w:rFonts w:ascii="Times New Roman" w:hAnsi="Times New Roman" w:cs="Times New Roman"/>
                <w:b/>
                <w:bCs/>
                <w:iCs/>
                <w:color w:val="000000"/>
                <w:sz w:val="22"/>
                <w:szCs w:val="22"/>
              </w:rPr>
              <w:t xml:space="preserve"> / </w:t>
            </w:r>
            <w:proofErr w:type="spellStart"/>
            <w:r w:rsidRPr="00C21DA2">
              <w:rPr>
                <w:rFonts w:ascii="Times New Roman" w:hAnsi="Times New Roman" w:cs="Times New Roman"/>
                <w:b/>
                <w:bCs/>
                <w:iCs/>
                <w:color w:val="000000"/>
                <w:sz w:val="22"/>
                <w:szCs w:val="22"/>
              </w:rPr>
              <w:t>reikšmė</w:t>
            </w:r>
            <w:proofErr w:type="spellEnd"/>
            <w:r w:rsidRPr="00C21DA2">
              <w:rPr>
                <w:rFonts w:ascii="Times New Roman" w:hAnsi="Times New Roman" w:cs="Times New Roman"/>
                <w:i/>
                <w:color w:val="000000"/>
                <w:sz w:val="22"/>
                <w:szCs w:val="22"/>
              </w:rPr>
              <w:t xml:space="preserve"> </w:t>
            </w:r>
            <w:r w:rsidRPr="00C21DA2">
              <w:rPr>
                <w:rFonts w:ascii="Times New Roman" w:hAnsi="Times New Roman" w:cs="Times New Roman"/>
                <w:iCs/>
                <w:color w:val="000000"/>
                <w:sz w:val="22"/>
                <w:szCs w:val="22"/>
              </w:rPr>
              <w:t>(</w:t>
            </w:r>
            <w:proofErr w:type="spellStart"/>
            <w:r w:rsidRPr="00C21DA2">
              <w:rPr>
                <w:rFonts w:ascii="Times New Roman" w:hAnsi="Times New Roman" w:cs="Times New Roman"/>
                <w:iCs/>
                <w:color w:val="000000"/>
                <w:sz w:val="22"/>
                <w:szCs w:val="22"/>
              </w:rPr>
              <w:t>įrašyti</w:t>
            </w:r>
            <w:proofErr w:type="spellEnd"/>
            <w:r w:rsidRPr="00C21DA2">
              <w:rPr>
                <w:rFonts w:ascii="Times New Roman" w:hAnsi="Times New Roman" w:cs="Times New Roman"/>
                <w:iCs/>
                <w:color w:val="000000"/>
                <w:sz w:val="22"/>
                <w:szCs w:val="22"/>
              </w:rPr>
              <w:t>)</w:t>
            </w:r>
            <w:r w:rsidRPr="00C21DA2">
              <w:rPr>
                <w:rFonts w:ascii="Times New Roman" w:hAnsi="Times New Roman" w:cs="Times New Roman"/>
                <w:i/>
                <w:color w:val="000000"/>
                <w:sz w:val="22"/>
                <w:szCs w:val="22"/>
              </w:rPr>
              <w:t>_________.</w:t>
            </w:r>
          </w:p>
          <w:p w14:paraId="24610BD9" w14:textId="4E808BE7" w:rsidR="00153C4A" w:rsidRPr="005D3CA2" w:rsidRDefault="00153C4A" w:rsidP="00153C4A">
            <w:pPr>
              <w:rPr>
                <w:rFonts w:ascii="Times New Roman" w:hAnsi="Times New Roman" w:cs="Times New Roman"/>
                <w:sz w:val="22"/>
                <w:szCs w:val="22"/>
                <w:highlight w:val="yellow"/>
                <w:lang w:val="lt-LT"/>
              </w:rPr>
            </w:pPr>
            <w:proofErr w:type="spellStart"/>
            <w:r w:rsidRPr="00C21DA2">
              <w:rPr>
                <w:rFonts w:ascii="Times New Roman" w:hAnsi="Times New Roman" w:cs="Times New Roman"/>
                <w:i/>
                <w:iCs/>
                <w:sz w:val="22"/>
                <w:szCs w:val="22"/>
              </w:rPr>
              <w:t>Pateikto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dokumento</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pavadinimas</w:t>
            </w:r>
            <w:proofErr w:type="spellEnd"/>
            <w:r w:rsidRPr="00C21DA2">
              <w:rPr>
                <w:rFonts w:ascii="Times New Roman" w:hAnsi="Times New Roman" w:cs="Times New Roman"/>
                <w:i/>
                <w:iCs/>
                <w:sz w:val="22"/>
                <w:szCs w:val="22"/>
              </w:rPr>
              <w:t xml:space="preserve"> ________ </w:t>
            </w:r>
            <w:proofErr w:type="spellStart"/>
            <w:r w:rsidRPr="00C21DA2">
              <w:rPr>
                <w:rFonts w:ascii="Times New Roman" w:hAnsi="Times New Roman" w:cs="Times New Roman"/>
                <w:i/>
                <w:iCs/>
                <w:sz w:val="22"/>
                <w:szCs w:val="22"/>
              </w:rPr>
              <w:t>ir</w:t>
            </w:r>
            <w:proofErr w:type="spellEnd"/>
            <w:r w:rsidRPr="00C21DA2">
              <w:rPr>
                <w:rFonts w:ascii="Times New Roman" w:hAnsi="Times New Roman" w:cs="Times New Roman"/>
                <w:i/>
                <w:iCs/>
                <w:sz w:val="22"/>
                <w:szCs w:val="22"/>
              </w:rPr>
              <w:t xml:space="preserve"> </w:t>
            </w:r>
            <w:proofErr w:type="spellStart"/>
            <w:r w:rsidRPr="00C21DA2">
              <w:rPr>
                <w:rFonts w:ascii="Times New Roman" w:hAnsi="Times New Roman" w:cs="Times New Roman"/>
                <w:i/>
                <w:iCs/>
                <w:sz w:val="22"/>
                <w:szCs w:val="22"/>
              </w:rPr>
              <w:t>psl</w:t>
            </w:r>
            <w:proofErr w:type="spellEnd"/>
            <w:r w:rsidRPr="00C21DA2">
              <w:rPr>
                <w:rFonts w:ascii="Times New Roman" w:hAnsi="Times New Roman" w:cs="Times New Roman"/>
                <w:i/>
                <w:iCs/>
                <w:sz w:val="22"/>
                <w:szCs w:val="22"/>
              </w:rPr>
              <w:t xml:space="preserve">. Nr. ______ </w:t>
            </w:r>
            <w:proofErr w:type="spellStart"/>
            <w:r w:rsidRPr="00C21DA2">
              <w:rPr>
                <w:rFonts w:ascii="Times New Roman" w:hAnsi="Times New Roman" w:cs="Times New Roman"/>
                <w:iCs/>
                <w:sz w:val="22"/>
                <w:szCs w:val="22"/>
              </w:rPr>
              <w:t>arba</w:t>
            </w:r>
            <w:proofErr w:type="spellEnd"/>
            <w:r w:rsidRPr="00C21DA2">
              <w:rPr>
                <w:rFonts w:ascii="Times New Roman" w:hAnsi="Times New Roman" w:cs="Times New Roman"/>
                <w:iCs/>
                <w:sz w:val="22"/>
                <w:szCs w:val="22"/>
              </w:rPr>
              <w:t xml:space="preserve"> </w:t>
            </w:r>
            <w:proofErr w:type="spellStart"/>
            <w:r w:rsidRPr="00C21DA2">
              <w:rPr>
                <w:rFonts w:ascii="Times New Roman" w:hAnsi="Times New Roman" w:cs="Times New Roman"/>
                <w:iCs/>
                <w:sz w:val="22"/>
                <w:szCs w:val="22"/>
              </w:rPr>
              <w:t>nuoroda</w:t>
            </w:r>
            <w:proofErr w:type="spellEnd"/>
            <w:r w:rsidRPr="00C21DA2">
              <w:rPr>
                <w:rFonts w:ascii="Times New Roman" w:hAnsi="Times New Roman" w:cs="Times New Roman"/>
                <w:iCs/>
                <w:sz w:val="22"/>
                <w:szCs w:val="22"/>
              </w:rPr>
              <w:t xml:space="preserve"> </w:t>
            </w:r>
            <w:r w:rsidRPr="00C21DA2">
              <w:rPr>
                <w:rFonts w:ascii="Times New Roman" w:hAnsi="Times New Roman" w:cs="Times New Roman"/>
                <w:i/>
                <w:color w:val="000000"/>
                <w:sz w:val="22"/>
                <w:szCs w:val="22"/>
              </w:rPr>
              <w:t>________.</w:t>
            </w:r>
          </w:p>
        </w:tc>
      </w:tr>
      <w:tr w:rsidR="00153C4A" w:rsidRPr="005D3CA2" w14:paraId="01339572"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4D7A64C5" w14:textId="5DA725BE" w:rsidR="00153C4A" w:rsidRPr="005D3CA2" w:rsidRDefault="00153C4A" w:rsidP="00153C4A">
            <w:pPr>
              <w:rPr>
                <w:rFonts w:ascii="Times New Roman" w:hAnsi="Times New Roman" w:cs="Times New Roman"/>
                <w:b/>
                <w:bCs/>
                <w:sz w:val="22"/>
                <w:szCs w:val="22"/>
                <w:highlight w:val="yellow"/>
                <w:lang w:val="lt-LT" w:eastAsia="lt-LT"/>
              </w:rPr>
            </w:pPr>
            <w:r w:rsidRPr="005D3CA2">
              <w:rPr>
                <w:rFonts w:ascii="Times New Roman" w:hAnsi="Times New Roman" w:cs="Times New Roman"/>
                <w:b/>
                <w:bCs/>
                <w:sz w:val="22"/>
                <w:szCs w:val="22"/>
                <w:lang w:val="lt-LT" w:eastAsia="lt-LT"/>
              </w:rPr>
              <w:lastRenderedPageBreak/>
              <w:t>13.</w:t>
            </w:r>
          </w:p>
        </w:tc>
        <w:tc>
          <w:tcPr>
            <w:tcW w:w="940" w:type="pct"/>
            <w:tcBorders>
              <w:top w:val="single" w:sz="4" w:space="0" w:color="auto"/>
              <w:left w:val="nil"/>
              <w:bottom w:val="single" w:sz="4" w:space="0" w:color="auto"/>
              <w:right w:val="single" w:sz="4" w:space="0" w:color="auto"/>
            </w:tcBorders>
          </w:tcPr>
          <w:p w14:paraId="6B78A504" w14:textId="77777777" w:rsidR="00153C4A" w:rsidRPr="005D3CA2" w:rsidRDefault="00153C4A" w:rsidP="00153C4A">
            <w:pPr>
              <w:rPr>
                <w:rFonts w:ascii="Times New Roman" w:hAnsi="Times New Roman" w:cs="Times New Roman"/>
                <w:b/>
                <w:sz w:val="22"/>
                <w:szCs w:val="22"/>
                <w:lang w:val="lt-LT" w:eastAsia="lt-LT"/>
              </w:rPr>
            </w:pPr>
            <w:r w:rsidRPr="005D3CA2">
              <w:rPr>
                <w:rFonts w:ascii="Times New Roman" w:hAnsi="Times New Roman" w:cs="Times New Roman"/>
                <w:b/>
                <w:sz w:val="22"/>
                <w:szCs w:val="22"/>
                <w:lang w:val="lt-LT" w:eastAsia="lt-LT"/>
              </w:rPr>
              <w:t>Priedai</w:t>
            </w:r>
          </w:p>
        </w:tc>
        <w:tc>
          <w:tcPr>
            <w:tcW w:w="1754" w:type="pct"/>
            <w:tcBorders>
              <w:top w:val="single" w:sz="4" w:space="0" w:color="auto"/>
              <w:left w:val="nil"/>
              <w:bottom w:val="single" w:sz="4" w:space="0" w:color="auto"/>
              <w:right w:val="single" w:sz="4" w:space="0" w:color="auto"/>
            </w:tcBorders>
          </w:tcPr>
          <w:p w14:paraId="0E5F8749" w14:textId="5BCF6F43" w:rsidR="00153C4A" w:rsidRPr="005D3CA2" w:rsidRDefault="00153C4A" w:rsidP="00153C4A">
            <w:pPr>
              <w:jc w:val="both"/>
              <w:rPr>
                <w:rFonts w:ascii="Times New Roman" w:hAnsi="Times New Roman" w:cs="Times New Roman"/>
                <w:sz w:val="22"/>
                <w:szCs w:val="22"/>
                <w:lang w:val="lt-LT"/>
              </w:rPr>
            </w:pPr>
            <w:proofErr w:type="spellStart"/>
            <w:r w:rsidRPr="005D3CA2">
              <w:rPr>
                <w:rFonts w:ascii="Times New Roman" w:hAnsi="Times New Roman" w:cs="Times New Roman"/>
                <w:sz w:val="22"/>
                <w:szCs w:val="22"/>
                <w:lang w:val="lt-LT"/>
              </w:rPr>
              <w:t>Optomechaniniai</w:t>
            </w:r>
            <w:proofErr w:type="spellEnd"/>
            <w:r w:rsidRPr="005D3CA2">
              <w:rPr>
                <w:rFonts w:ascii="Times New Roman" w:hAnsi="Times New Roman" w:cs="Times New Roman"/>
                <w:sz w:val="22"/>
                <w:szCs w:val="22"/>
                <w:lang w:val="lt-LT"/>
              </w:rPr>
              <w:t xml:space="preserve"> traktai privalo būti pateikti su jų prijungimui reikalingais varžtais, sriegiu adapteriais, elektrinėmis jungtimis reikalingoms sistemos integravimui.</w:t>
            </w:r>
          </w:p>
        </w:tc>
        <w:tc>
          <w:tcPr>
            <w:tcW w:w="1984" w:type="pct"/>
            <w:tcBorders>
              <w:top w:val="single" w:sz="4" w:space="0" w:color="auto"/>
              <w:left w:val="nil"/>
              <w:bottom w:val="single" w:sz="4" w:space="0" w:color="auto"/>
              <w:right w:val="single" w:sz="4" w:space="0" w:color="auto"/>
            </w:tcBorders>
          </w:tcPr>
          <w:p w14:paraId="5DF52D75" w14:textId="77777777" w:rsidR="002D1394" w:rsidRDefault="002D1394" w:rsidP="002D1394">
            <w:pPr>
              <w:jc w:val="both"/>
              <w:rPr>
                <w:rFonts w:ascii="Times New Roman" w:hAnsi="Times New Roman" w:cs="Times New Roman"/>
                <w:i/>
                <w:color w:val="000000"/>
                <w:sz w:val="22"/>
                <w:szCs w:val="22"/>
              </w:rPr>
            </w:pPr>
            <w:proofErr w:type="spellStart"/>
            <w:r w:rsidRPr="002D1394">
              <w:rPr>
                <w:rFonts w:ascii="Times New Roman" w:hAnsi="Times New Roman" w:cs="Times New Roman"/>
                <w:b/>
                <w:bCs/>
                <w:iCs/>
                <w:color w:val="000000"/>
                <w:sz w:val="22"/>
                <w:szCs w:val="22"/>
              </w:rPr>
              <w:t>Siūlomas</w:t>
            </w:r>
            <w:proofErr w:type="spellEnd"/>
            <w:r w:rsidRPr="002D1394">
              <w:rPr>
                <w:rFonts w:ascii="Times New Roman" w:hAnsi="Times New Roman" w:cs="Times New Roman"/>
                <w:b/>
                <w:bCs/>
                <w:iCs/>
                <w:color w:val="000000"/>
                <w:sz w:val="22"/>
                <w:szCs w:val="22"/>
              </w:rPr>
              <w:t xml:space="preserve"> </w:t>
            </w:r>
            <w:proofErr w:type="spellStart"/>
            <w:r w:rsidRPr="002D1394">
              <w:rPr>
                <w:rFonts w:ascii="Times New Roman" w:hAnsi="Times New Roman" w:cs="Times New Roman"/>
                <w:b/>
                <w:bCs/>
                <w:iCs/>
                <w:color w:val="000000"/>
                <w:sz w:val="22"/>
                <w:szCs w:val="22"/>
              </w:rPr>
              <w:t>parametras</w:t>
            </w:r>
            <w:proofErr w:type="spellEnd"/>
            <w:r w:rsidRPr="002D1394">
              <w:rPr>
                <w:rFonts w:ascii="Times New Roman" w:hAnsi="Times New Roman" w:cs="Times New Roman"/>
                <w:b/>
                <w:bCs/>
                <w:iCs/>
                <w:color w:val="000000"/>
                <w:sz w:val="22"/>
                <w:szCs w:val="22"/>
              </w:rPr>
              <w:t xml:space="preserve"> / </w:t>
            </w:r>
            <w:proofErr w:type="spellStart"/>
            <w:r w:rsidRPr="002D1394">
              <w:rPr>
                <w:rFonts w:ascii="Times New Roman" w:hAnsi="Times New Roman" w:cs="Times New Roman"/>
                <w:b/>
                <w:bCs/>
                <w:iCs/>
                <w:color w:val="000000"/>
                <w:sz w:val="22"/>
                <w:szCs w:val="22"/>
              </w:rPr>
              <w:t>reikšmė</w:t>
            </w:r>
            <w:proofErr w:type="spellEnd"/>
            <w:r w:rsidRPr="002D1394">
              <w:rPr>
                <w:rFonts w:ascii="Times New Roman" w:hAnsi="Times New Roman" w:cs="Times New Roman"/>
                <w:i/>
                <w:color w:val="000000"/>
                <w:sz w:val="22"/>
                <w:szCs w:val="22"/>
              </w:rPr>
              <w:t xml:space="preserve"> </w:t>
            </w:r>
            <w:r w:rsidRPr="002D1394">
              <w:rPr>
                <w:rFonts w:ascii="Times New Roman" w:hAnsi="Times New Roman" w:cs="Times New Roman"/>
                <w:iCs/>
                <w:color w:val="000000"/>
                <w:sz w:val="22"/>
                <w:szCs w:val="22"/>
              </w:rPr>
              <w:t>(</w:t>
            </w:r>
            <w:proofErr w:type="spellStart"/>
            <w:r w:rsidRPr="002D1394">
              <w:rPr>
                <w:rFonts w:ascii="Times New Roman" w:hAnsi="Times New Roman" w:cs="Times New Roman"/>
                <w:iCs/>
                <w:color w:val="000000"/>
                <w:sz w:val="22"/>
                <w:szCs w:val="22"/>
              </w:rPr>
              <w:t>nereikalingą</w:t>
            </w:r>
            <w:proofErr w:type="spellEnd"/>
            <w:r w:rsidRPr="002D1394">
              <w:rPr>
                <w:rFonts w:ascii="Times New Roman" w:hAnsi="Times New Roman" w:cs="Times New Roman"/>
                <w:iCs/>
                <w:color w:val="000000"/>
                <w:sz w:val="22"/>
                <w:szCs w:val="22"/>
              </w:rPr>
              <w:t xml:space="preserve"> </w:t>
            </w:r>
            <w:proofErr w:type="spellStart"/>
            <w:r w:rsidRPr="002D1394">
              <w:rPr>
                <w:rFonts w:ascii="Times New Roman" w:hAnsi="Times New Roman" w:cs="Times New Roman"/>
                <w:iCs/>
                <w:color w:val="000000"/>
                <w:sz w:val="22"/>
                <w:szCs w:val="22"/>
              </w:rPr>
              <w:t>ištrinti</w:t>
            </w:r>
            <w:proofErr w:type="spellEnd"/>
            <w:r w:rsidRPr="002D1394">
              <w:rPr>
                <w:rFonts w:ascii="Times New Roman" w:hAnsi="Times New Roman" w:cs="Times New Roman"/>
                <w:iCs/>
                <w:color w:val="000000"/>
                <w:sz w:val="22"/>
                <w:szCs w:val="22"/>
              </w:rPr>
              <w:t>)</w:t>
            </w:r>
            <w:r w:rsidRPr="002D1394">
              <w:rPr>
                <w:rFonts w:ascii="Times New Roman" w:hAnsi="Times New Roman" w:cs="Times New Roman"/>
                <w:i/>
                <w:color w:val="000000"/>
                <w:sz w:val="22"/>
                <w:szCs w:val="22"/>
              </w:rPr>
              <w:t xml:space="preserve"> </w:t>
            </w:r>
            <w:proofErr w:type="spellStart"/>
            <w:r w:rsidRPr="002D1394">
              <w:rPr>
                <w:rFonts w:ascii="Times New Roman" w:hAnsi="Times New Roman" w:cs="Times New Roman"/>
                <w:i/>
                <w:color w:val="000000"/>
                <w:sz w:val="22"/>
                <w:szCs w:val="22"/>
                <w:u w:val="single"/>
              </w:rPr>
              <w:t>atitinka</w:t>
            </w:r>
            <w:proofErr w:type="spellEnd"/>
            <w:r w:rsidRPr="002D1394">
              <w:rPr>
                <w:rFonts w:ascii="Times New Roman" w:hAnsi="Times New Roman" w:cs="Times New Roman"/>
                <w:i/>
                <w:color w:val="000000"/>
                <w:sz w:val="22"/>
                <w:szCs w:val="22"/>
                <w:u w:val="single"/>
              </w:rPr>
              <w:t xml:space="preserve">/ </w:t>
            </w:r>
            <w:proofErr w:type="spellStart"/>
            <w:r w:rsidRPr="002D1394">
              <w:rPr>
                <w:rFonts w:ascii="Times New Roman" w:hAnsi="Times New Roman" w:cs="Times New Roman"/>
                <w:i/>
                <w:color w:val="000000"/>
                <w:sz w:val="22"/>
                <w:szCs w:val="22"/>
                <w:u w:val="single"/>
              </w:rPr>
              <w:t>neatitinka</w:t>
            </w:r>
            <w:proofErr w:type="spellEnd"/>
            <w:r w:rsidRPr="002D1394">
              <w:rPr>
                <w:rFonts w:ascii="Times New Roman" w:hAnsi="Times New Roman" w:cs="Times New Roman"/>
                <w:i/>
                <w:color w:val="000000"/>
                <w:sz w:val="22"/>
                <w:szCs w:val="22"/>
              </w:rPr>
              <w:t>.</w:t>
            </w:r>
          </w:p>
          <w:p w14:paraId="2DF9B2EE" w14:textId="77777777" w:rsidR="002D1394" w:rsidRPr="002D1394" w:rsidRDefault="002D1394" w:rsidP="002D1394">
            <w:pPr>
              <w:jc w:val="both"/>
              <w:rPr>
                <w:rFonts w:ascii="Times New Roman" w:hAnsi="Times New Roman" w:cs="Times New Roman"/>
                <w:i/>
                <w:iCs/>
                <w:sz w:val="22"/>
                <w:szCs w:val="22"/>
              </w:rPr>
            </w:pPr>
          </w:p>
          <w:p w14:paraId="01D5C6AD" w14:textId="21DDC1A4" w:rsidR="00153C4A" w:rsidRPr="005D3CA2" w:rsidRDefault="002D1394" w:rsidP="002D1394">
            <w:pPr>
              <w:jc w:val="both"/>
              <w:rPr>
                <w:rFonts w:ascii="Times New Roman" w:hAnsi="Times New Roman" w:cs="Times New Roman"/>
                <w:sz w:val="22"/>
                <w:szCs w:val="22"/>
                <w:highlight w:val="yellow"/>
                <w:lang w:val="lt-LT"/>
              </w:rPr>
            </w:pPr>
            <w:proofErr w:type="spellStart"/>
            <w:r w:rsidRPr="002D1394">
              <w:rPr>
                <w:rFonts w:ascii="Times New Roman" w:hAnsi="Times New Roman" w:cs="Times New Roman"/>
                <w:i/>
                <w:iCs/>
                <w:sz w:val="22"/>
                <w:szCs w:val="22"/>
              </w:rPr>
              <w:t>Pateikto</w:t>
            </w:r>
            <w:proofErr w:type="spellEnd"/>
            <w:r w:rsidRPr="002D1394">
              <w:rPr>
                <w:rFonts w:ascii="Times New Roman" w:hAnsi="Times New Roman" w:cs="Times New Roman"/>
                <w:i/>
                <w:iCs/>
                <w:sz w:val="22"/>
                <w:szCs w:val="22"/>
              </w:rPr>
              <w:t xml:space="preserve"> </w:t>
            </w:r>
            <w:proofErr w:type="spellStart"/>
            <w:r w:rsidRPr="002D1394">
              <w:rPr>
                <w:rFonts w:ascii="Times New Roman" w:hAnsi="Times New Roman" w:cs="Times New Roman"/>
                <w:i/>
                <w:iCs/>
                <w:sz w:val="22"/>
                <w:szCs w:val="22"/>
              </w:rPr>
              <w:t>dokumento</w:t>
            </w:r>
            <w:proofErr w:type="spellEnd"/>
            <w:r w:rsidRPr="002D1394">
              <w:rPr>
                <w:rFonts w:ascii="Times New Roman" w:hAnsi="Times New Roman" w:cs="Times New Roman"/>
                <w:i/>
                <w:iCs/>
                <w:sz w:val="22"/>
                <w:szCs w:val="22"/>
              </w:rPr>
              <w:t xml:space="preserve"> </w:t>
            </w:r>
            <w:proofErr w:type="spellStart"/>
            <w:r w:rsidRPr="002D1394">
              <w:rPr>
                <w:rFonts w:ascii="Times New Roman" w:hAnsi="Times New Roman" w:cs="Times New Roman"/>
                <w:i/>
                <w:iCs/>
                <w:sz w:val="22"/>
                <w:szCs w:val="22"/>
              </w:rPr>
              <w:t>pavadinimas</w:t>
            </w:r>
            <w:proofErr w:type="spellEnd"/>
            <w:r w:rsidRPr="002D1394">
              <w:rPr>
                <w:rFonts w:ascii="Times New Roman" w:hAnsi="Times New Roman" w:cs="Times New Roman"/>
                <w:i/>
                <w:iCs/>
                <w:sz w:val="22"/>
                <w:szCs w:val="22"/>
              </w:rPr>
              <w:t xml:space="preserve"> ________ </w:t>
            </w:r>
            <w:proofErr w:type="spellStart"/>
            <w:r w:rsidRPr="002D1394">
              <w:rPr>
                <w:rFonts w:ascii="Times New Roman" w:hAnsi="Times New Roman" w:cs="Times New Roman"/>
                <w:i/>
                <w:iCs/>
                <w:sz w:val="22"/>
                <w:szCs w:val="22"/>
              </w:rPr>
              <w:t>ir</w:t>
            </w:r>
            <w:proofErr w:type="spellEnd"/>
            <w:r w:rsidRPr="002D1394">
              <w:rPr>
                <w:rFonts w:ascii="Times New Roman" w:hAnsi="Times New Roman" w:cs="Times New Roman"/>
                <w:i/>
                <w:iCs/>
                <w:sz w:val="22"/>
                <w:szCs w:val="22"/>
              </w:rPr>
              <w:t xml:space="preserve"> </w:t>
            </w:r>
            <w:proofErr w:type="spellStart"/>
            <w:r w:rsidRPr="002D1394">
              <w:rPr>
                <w:rFonts w:ascii="Times New Roman" w:hAnsi="Times New Roman" w:cs="Times New Roman"/>
                <w:i/>
                <w:iCs/>
                <w:sz w:val="22"/>
                <w:szCs w:val="22"/>
              </w:rPr>
              <w:t>psl</w:t>
            </w:r>
            <w:proofErr w:type="spellEnd"/>
            <w:r w:rsidRPr="002D1394">
              <w:rPr>
                <w:rFonts w:ascii="Times New Roman" w:hAnsi="Times New Roman" w:cs="Times New Roman"/>
                <w:i/>
                <w:iCs/>
                <w:sz w:val="22"/>
                <w:szCs w:val="22"/>
              </w:rPr>
              <w:t xml:space="preserve">. Nr. ______ </w:t>
            </w:r>
            <w:proofErr w:type="spellStart"/>
            <w:r w:rsidRPr="002D1394">
              <w:rPr>
                <w:rFonts w:ascii="Times New Roman" w:hAnsi="Times New Roman" w:cs="Times New Roman"/>
                <w:iCs/>
                <w:sz w:val="22"/>
                <w:szCs w:val="22"/>
              </w:rPr>
              <w:t>arba</w:t>
            </w:r>
            <w:proofErr w:type="spellEnd"/>
            <w:r w:rsidRPr="002D1394">
              <w:rPr>
                <w:rFonts w:ascii="Times New Roman" w:hAnsi="Times New Roman" w:cs="Times New Roman"/>
                <w:iCs/>
                <w:sz w:val="22"/>
                <w:szCs w:val="22"/>
              </w:rPr>
              <w:t xml:space="preserve"> </w:t>
            </w:r>
            <w:proofErr w:type="spellStart"/>
            <w:r w:rsidRPr="002D1394">
              <w:rPr>
                <w:rFonts w:ascii="Times New Roman" w:hAnsi="Times New Roman" w:cs="Times New Roman"/>
                <w:iCs/>
                <w:sz w:val="22"/>
                <w:szCs w:val="22"/>
              </w:rPr>
              <w:t>nuoroda</w:t>
            </w:r>
            <w:proofErr w:type="spellEnd"/>
            <w:r w:rsidRPr="002D1394">
              <w:rPr>
                <w:rFonts w:ascii="Times New Roman" w:hAnsi="Times New Roman" w:cs="Times New Roman"/>
                <w:iCs/>
                <w:sz w:val="22"/>
                <w:szCs w:val="22"/>
              </w:rPr>
              <w:t xml:space="preserve"> </w:t>
            </w:r>
            <w:r w:rsidRPr="002D1394">
              <w:rPr>
                <w:rFonts w:ascii="Times New Roman" w:hAnsi="Times New Roman" w:cs="Times New Roman"/>
                <w:i/>
                <w:color w:val="000000"/>
                <w:sz w:val="22"/>
                <w:szCs w:val="22"/>
              </w:rPr>
              <w:t>________.</w:t>
            </w:r>
          </w:p>
        </w:tc>
      </w:tr>
      <w:tr w:rsidR="00153C4A" w:rsidRPr="005D3CA2" w14:paraId="5C62371F"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32F8EB8B" w14:textId="3E746EA8" w:rsidR="00153C4A" w:rsidRPr="005D3CA2" w:rsidRDefault="00153C4A" w:rsidP="00153C4A">
            <w:pPr>
              <w:rPr>
                <w:rFonts w:ascii="Times New Roman" w:hAnsi="Times New Roman" w:cs="Times New Roman"/>
                <w:b/>
                <w:sz w:val="22"/>
                <w:szCs w:val="22"/>
                <w:lang w:eastAsia="lt-LT"/>
              </w:rPr>
            </w:pPr>
            <w:r w:rsidRPr="005D3CA2">
              <w:rPr>
                <w:rFonts w:ascii="Times New Roman" w:hAnsi="Times New Roman" w:cs="Times New Roman"/>
                <w:b/>
                <w:sz w:val="22"/>
                <w:szCs w:val="22"/>
                <w:lang w:eastAsia="lt-LT"/>
              </w:rPr>
              <w:t>14.</w:t>
            </w:r>
          </w:p>
        </w:tc>
        <w:tc>
          <w:tcPr>
            <w:tcW w:w="940" w:type="pct"/>
            <w:tcBorders>
              <w:top w:val="single" w:sz="4" w:space="0" w:color="auto"/>
              <w:left w:val="nil"/>
              <w:bottom w:val="single" w:sz="4" w:space="0" w:color="auto"/>
              <w:right w:val="single" w:sz="4" w:space="0" w:color="auto"/>
            </w:tcBorders>
          </w:tcPr>
          <w:p w14:paraId="1270F5A8" w14:textId="77777777" w:rsidR="00153C4A" w:rsidRPr="005D3CA2" w:rsidRDefault="00153C4A" w:rsidP="00153C4A">
            <w:pPr>
              <w:rPr>
                <w:rFonts w:ascii="Times New Roman" w:hAnsi="Times New Roman" w:cs="Times New Roman"/>
                <w:b/>
                <w:sz w:val="22"/>
                <w:szCs w:val="22"/>
                <w:lang w:val="lt-LT" w:eastAsia="lt-LT"/>
              </w:rPr>
            </w:pPr>
            <w:r w:rsidRPr="005D3CA2">
              <w:rPr>
                <w:rFonts w:ascii="Times New Roman" w:hAnsi="Times New Roman" w:cs="Times New Roman"/>
                <w:b/>
                <w:sz w:val="22"/>
                <w:szCs w:val="22"/>
                <w:lang w:val="lt-LT" w:eastAsia="lt-LT"/>
              </w:rPr>
              <w:t>Instaliavimas ir mokymai</w:t>
            </w:r>
          </w:p>
        </w:tc>
        <w:tc>
          <w:tcPr>
            <w:tcW w:w="1754" w:type="pct"/>
            <w:tcBorders>
              <w:top w:val="single" w:sz="4" w:space="0" w:color="auto"/>
              <w:left w:val="nil"/>
              <w:bottom w:val="single" w:sz="4" w:space="0" w:color="auto"/>
              <w:right w:val="single" w:sz="4" w:space="0" w:color="auto"/>
            </w:tcBorders>
          </w:tcPr>
          <w:p w14:paraId="128CDD47" w14:textId="1EE980B4" w:rsidR="00153C4A" w:rsidRPr="005D3CA2" w:rsidRDefault="00153C4A" w:rsidP="00153C4A">
            <w:pPr>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Būtini. Pristačius sistemą ją būtina sumontuoti Pirkėjo patalpose ir atlikti ne trumpesnius nei 0,5 dienos trukmės mokymus susijusius su nauju lazerinės sistemos funkcionalumu</w:t>
            </w:r>
          </w:p>
        </w:tc>
        <w:tc>
          <w:tcPr>
            <w:tcW w:w="1984" w:type="pct"/>
            <w:tcBorders>
              <w:top w:val="single" w:sz="4" w:space="0" w:color="auto"/>
              <w:left w:val="nil"/>
              <w:bottom w:val="single" w:sz="4" w:space="0" w:color="auto"/>
              <w:right w:val="single" w:sz="4" w:space="0" w:color="auto"/>
            </w:tcBorders>
          </w:tcPr>
          <w:p w14:paraId="2BC89FCF" w14:textId="77777777" w:rsidR="00D53E63" w:rsidRDefault="00D53E63" w:rsidP="00D53E63">
            <w:pPr>
              <w:jc w:val="both"/>
              <w:rPr>
                <w:rFonts w:ascii="Times New Roman" w:hAnsi="Times New Roman" w:cs="Times New Roman"/>
                <w:i/>
                <w:color w:val="000000"/>
                <w:sz w:val="22"/>
                <w:szCs w:val="22"/>
              </w:rPr>
            </w:pPr>
            <w:proofErr w:type="spellStart"/>
            <w:r w:rsidRPr="002D1394">
              <w:rPr>
                <w:rFonts w:ascii="Times New Roman" w:hAnsi="Times New Roman" w:cs="Times New Roman"/>
                <w:b/>
                <w:bCs/>
                <w:iCs/>
                <w:color w:val="000000"/>
                <w:sz w:val="22"/>
                <w:szCs w:val="22"/>
              </w:rPr>
              <w:t>Siūlomas</w:t>
            </w:r>
            <w:proofErr w:type="spellEnd"/>
            <w:r w:rsidRPr="002D1394">
              <w:rPr>
                <w:rFonts w:ascii="Times New Roman" w:hAnsi="Times New Roman" w:cs="Times New Roman"/>
                <w:b/>
                <w:bCs/>
                <w:iCs/>
                <w:color w:val="000000"/>
                <w:sz w:val="22"/>
                <w:szCs w:val="22"/>
              </w:rPr>
              <w:t xml:space="preserve"> </w:t>
            </w:r>
            <w:proofErr w:type="spellStart"/>
            <w:r w:rsidRPr="002D1394">
              <w:rPr>
                <w:rFonts w:ascii="Times New Roman" w:hAnsi="Times New Roman" w:cs="Times New Roman"/>
                <w:b/>
                <w:bCs/>
                <w:iCs/>
                <w:color w:val="000000"/>
                <w:sz w:val="22"/>
                <w:szCs w:val="22"/>
              </w:rPr>
              <w:t>parametras</w:t>
            </w:r>
            <w:proofErr w:type="spellEnd"/>
            <w:r w:rsidRPr="002D1394">
              <w:rPr>
                <w:rFonts w:ascii="Times New Roman" w:hAnsi="Times New Roman" w:cs="Times New Roman"/>
                <w:b/>
                <w:bCs/>
                <w:iCs/>
                <w:color w:val="000000"/>
                <w:sz w:val="22"/>
                <w:szCs w:val="22"/>
              </w:rPr>
              <w:t xml:space="preserve"> / </w:t>
            </w:r>
            <w:proofErr w:type="spellStart"/>
            <w:r w:rsidRPr="002D1394">
              <w:rPr>
                <w:rFonts w:ascii="Times New Roman" w:hAnsi="Times New Roman" w:cs="Times New Roman"/>
                <w:b/>
                <w:bCs/>
                <w:iCs/>
                <w:color w:val="000000"/>
                <w:sz w:val="22"/>
                <w:szCs w:val="22"/>
              </w:rPr>
              <w:t>reikšmė</w:t>
            </w:r>
            <w:proofErr w:type="spellEnd"/>
            <w:r w:rsidRPr="002D1394">
              <w:rPr>
                <w:rFonts w:ascii="Times New Roman" w:hAnsi="Times New Roman" w:cs="Times New Roman"/>
                <w:i/>
                <w:color w:val="000000"/>
                <w:sz w:val="22"/>
                <w:szCs w:val="22"/>
              </w:rPr>
              <w:t xml:space="preserve"> </w:t>
            </w:r>
            <w:r w:rsidRPr="002D1394">
              <w:rPr>
                <w:rFonts w:ascii="Times New Roman" w:hAnsi="Times New Roman" w:cs="Times New Roman"/>
                <w:iCs/>
                <w:color w:val="000000"/>
                <w:sz w:val="22"/>
                <w:szCs w:val="22"/>
              </w:rPr>
              <w:t>(</w:t>
            </w:r>
            <w:proofErr w:type="spellStart"/>
            <w:r w:rsidRPr="002D1394">
              <w:rPr>
                <w:rFonts w:ascii="Times New Roman" w:hAnsi="Times New Roman" w:cs="Times New Roman"/>
                <w:iCs/>
                <w:color w:val="000000"/>
                <w:sz w:val="22"/>
                <w:szCs w:val="22"/>
              </w:rPr>
              <w:t>nereikalingą</w:t>
            </w:r>
            <w:proofErr w:type="spellEnd"/>
            <w:r w:rsidRPr="002D1394">
              <w:rPr>
                <w:rFonts w:ascii="Times New Roman" w:hAnsi="Times New Roman" w:cs="Times New Roman"/>
                <w:iCs/>
                <w:color w:val="000000"/>
                <w:sz w:val="22"/>
                <w:szCs w:val="22"/>
              </w:rPr>
              <w:t xml:space="preserve"> </w:t>
            </w:r>
            <w:proofErr w:type="spellStart"/>
            <w:r w:rsidRPr="002D1394">
              <w:rPr>
                <w:rFonts w:ascii="Times New Roman" w:hAnsi="Times New Roman" w:cs="Times New Roman"/>
                <w:iCs/>
                <w:color w:val="000000"/>
                <w:sz w:val="22"/>
                <w:szCs w:val="22"/>
              </w:rPr>
              <w:t>ištrinti</w:t>
            </w:r>
            <w:proofErr w:type="spellEnd"/>
            <w:r w:rsidRPr="002D1394">
              <w:rPr>
                <w:rFonts w:ascii="Times New Roman" w:hAnsi="Times New Roman" w:cs="Times New Roman"/>
                <w:iCs/>
                <w:color w:val="000000"/>
                <w:sz w:val="22"/>
                <w:szCs w:val="22"/>
              </w:rPr>
              <w:t>)</w:t>
            </w:r>
            <w:r w:rsidRPr="002D1394">
              <w:rPr>
                <w:rFonts w:ascii="Times New Roman" w:hAnsi="Times New Roman" w:cs="Times New Roman"/>
                <w:i/>
                <w:color w:val="000000"/>
                <w:sz w:val="22"/>
                <w:szCs w:val="22"/>
              </w:rPr>
              <w:t xml:space="preserve"> </w:t>
            </w:r>
            <w:proofErr w:type="spellStart"/>
            <w:r w:rsidRPr="002D1394">
              <w:rPr>
                <w:rFonts w:ascii="Times New Roman" w:hAnsi="Times New Roman" w:cs="Times New Roman"/>
                <w:i/>
                <w:color w:val="000000"/>
                <w:sz w:val="22"/>
                <w:szCs w:val="22"/>
                <w:u w:val="single"/>
              </w:rPr>
              <w:t>atitinka</w:t>
            </w:r>
            <w:proofErr w:type="spellEnd"/>
            <w:r w:rsidRPr="002D1394">
              <w:rPr>
                <w:rFonts w:ascii="Times New Roman" w:hAnsi="Times New Roman" w:cs="Times New Roman"/>
                <w:i/>
                <w:color w:val="000000"/>
                <w:sz w:val="22"/>
                <w:szCs w:val="22"/>
                <w:u w:val="single"/>
              </w:rPr>
              <w:t xml:space="preserve">/ </w:t>
            </w:r>
            <w:proofErr w:type="spellStart"/>
            <w:r w:rsidRPr="002D1394">
              <w:rPr>
                <w:rFonts w:ascii="Times New Roman" w:hAnsi="Times New Roman" w:cs="Times New Roman"/>
                <w:i/>
                <w:color w:val="000000"/>
                <w:sz w:val="22"/>
                <w:szCs w:val="22"/>
                <w:u w:val="single"/>
              </w:rPr>
              <w:t>neatitinka</w:t>
            </w:r>
            <w:proofErr w:type="spellEnd"/>
            <w:r w:rsidRPr="002D1394">
              <w:rPr>
                <w:rFonts w:ascii="Times New Roman" w:hAnsi="Times New Roman" w:cs="Times New Roman"/>
                <w:i/>
                <w:color w:val="000000"/>
                <w:sz w:val="22"/>
                <w:szCs w:val="22"/>
              </w:rPr>
              <w:t>.</w:t>
            </w:r>
          </w:p>
          <w:p w14:paraId="4AA78305" w14:textId="77777777" w:rsidR="00D53E63" w:rsidRPr="002D1394" w:rsidRDefault="00D53E63" w:rsidP="00D53E63">
            <w:pPr>
              <w:jc w:val="both"/>
              <w:rPr>
                <w:rFonts w:ascii="Times New Roman" w:hAnsi="Times New Roman" w:cs="Times New Roman"/>
                <w:i/>
                <w:iCs/>
                <w:sz w:val="22"/>
                <w:szCs w:val="22"/>
              </w:rPr>
            </w:pPr>
          </w:p>
          <w:p w14:paraId="4111A135" w14:textId="175A20D9" w:rsidR="00153C4A" w:rsidRPr="005D3CA2" w:rsidRDefault="00D53E63" w:rsidP="00D53E63">
            <w:pPr>
              <w:rPr>
                <w:rFonts w:ascii="Times New Roman" w:hAnsi="Times New Roman" w:cs="Times New Roman"/>
                <w:sz w:val="22"/>
                <w:szCs w:val="22"/>
                <w:highlight w:val="yellow"/>
                <w:lang w:val="lt-LT"/>
              </w:rPr>
            </w:pPr>
            <w:proofErr w:type="spellStart"/>
            <w:r w:rsidRPr="002D1394">
              <w:rPr>
                <w:rFonts w:ascii="Times New Roman" w:hAnsi="Times New Roman" w:cs="Times New Roman"/>
                <w:i/>
                <w:iCs/>
                <w:sz w:val="22"/>
                <w:szCs w:val="22"/>
              </w:rPr>
              <w:t>Pateikto</w:t>
            </w:r>
            <w:proofErr w:type="spellEnd"/>
            <w:r w:rsidRPr="002D1394">
              <w:rPr>
                <w:rFonts w:ascii="Times New Roman" w:hAnsi="Times New Roman" w:cs="Times New Roman"/>
                <w:i/>
                <w:iCs/>
                <w:sz w:val="22"/>
                <w:szCs w:val="22"/>
              </w:rPr>
              <w:t xml:space="preserve"> </w:t>
            </w:r>
            <w:proofErr w:type="spellStart"/>
            <w:r w:rsidRPr="002D1394">
              <w:rPr>
                <w:rFonts w:ascii="Times New Roman" w:hAnsi="Times New Roman" w:cs="Times New Roman"/>
                <w:i/>
                <w:iCs/>
                <w:sz w:val="22"/>
                <w:szCs w:val="22"/>
              </w:rPr>
              <w:t>dokumento</w:t>
            </w:r>
            <w:proofErr w:type="spellEnd"/>
            <w:r w:rsidRPr="002D1394">
              <w:rPr>
                <w:rFonts w:ascii="Times New Roman" w:hAnsi="Times New Roman" w:cs="Times New Roman"/>
                <w:i/>
                <w:iCs/>
                <w:sz w:val="22"/>
                <w:szCs w:val="22"/>
              </w:rPr>
              <w:t xml:space="preserve"> </w:t>
            </w:r>
            <w:proofErr w:type="spellStart"/>
            <w:r w:rsidRPr="002D1394">
              <w:rPr>
                <w:rFonts w:ascii="Times New Roman" w:hAnsi="Times New Roman" w:cs="Times New Roman"/>
                <w:i/>
                <w:iCs/>
                <w:sz w:val="22"/>
                <w:szCs w:val="22"/>
              </w:rPr>
              <w:t>pavadinimas</w:t>
            </w:r>
            <w:proofErr w:type="spellEnd"/>
            <w:r w:rsidRPr="002D1394">
              <w:rPr>
                <w:rFonts w:ascii="Times New Roman" w:hAnsi="Times New Roman" w:cs="Times New Roman"/>
                <w:i/>
                <w:iCs/>
                <w:sz w:val="22"/>
                <w:szCs w:val="22"/>
              </w:rPr>
              <w:t xml:space="preserve"> ________ </w:t>
            </w:r>
            <w:proofErr w:type="spellStart"/>
            <w:r w:rsidRPr="002D1394">
              <w:rPr>
                <w:rFonts w:ascii="Times New Roman" w:hAnsi="Times New Roman" w:cs="Times New Roman"/>
                <w:i/>
                <w:iCs/>
                <w:sz w:val="22"/>
                <w:szCs w:val="22"/>
              </w:rPr>
              <w:t>ir</w:t>
            </w:r>
            <w:proofErr w:type="spellEnd"/>
            <w:r w:rsidRPr="002D1394">
              <w:rPr>
                <w:rFonts w:ascii="Times New Roman" w:hAnsi="Times New Roman" w:cs="Times New Roman"/>
                <w:i/>
                <w:iCs/>
                <w:sz w:val="22"/>
                <w:szCs w:val="22"/>
              </w:rPr>
              <w:t xml:space="preserve"> </w:t>
            </w:r>
            <w:proofErr w:type="spellStart"/>
            <w:r w:rsidRPr="002D1394">
              <w:rPr>
                <w:rFonts w:ascii="Times New Roman" w:hAnsi="Times New Roman" w:cs="Times New Roman"/>
                <w:i/>
                <w:iCs/>
                <w:sz w:val="22"/>
                <w:szCs w:val="22"/>
              </w:rPr>
              <w:t>psl</w:t>
            </w:r>
            <w:proofErr w:type="spellEnd"/>
            <w:r w:rsidRPr="002D1394">
              <w:rPr>
                <w:rFonts w:ascii="Times New Roman" w:hAnsi="Times New Roman" w:cs="Times New Roman"/>
                <w:i/>
                <w:iCs/>
                <w:sz w:val="22"/>
                <w:szCs w:val="22"/>
              </w:rPr>
              <w:t xml:space="preserve">. Nr. ______ </w:t>
            </w:r>
            <w:proofErr w:type="spellStart"/>
            <w:r w:rsidRPr="002D1394">
              <w:rPr>
                <w:rFonts w:ascii="Times New Roman" w:hAnsi="Times New Roman" w:cs="Times New Roman"/>
                <w:iCs/>
                <w:sz w:val="22"/>
                <w:szCs w:val="22"/>
              </w:rPr>
              <w:t>arba</w:t>
            </w:r>
            <w:proofErr w:type="spellEnd"/>
            <w:r w:rsidRPr="002D1394">
              <w:rPr>
                <w:rFonts w:ascii="Times New Roman" w:hAnsi="Times New Roman" w:cs="Times New Roman"/>
                <w:iCs/>
                <w:sz w:val="22"/>
                <w:szCs w:val="22"/>
              </w:rPr>
              <w:t xml:space="preserve"> </w:t>
            </w:r>
            <w:proofErr w:type="spellStart"/>
            <w:r w:rsidRPr="002D1394">
              <w:rPr>
                <w:rFonts w:ascii="Times New Roman" w:hAnsi="Times New Roman" w:cs="Times New Roman"/>
                <w:iCs/>
                <w:sz w:val="22"/>
                <w:szCs w:val="22"/>
              </w:rPr>
              <w:t>nuoroda</w:t>
            </w:r>
            <w:proofErr w:type="spellEnd"/>
            <w:r w:rsidRPr="002D1394">
              <w:rPr>
                <w:rFonts w:ascii="Times New Roman" w:hAnsi="Times New Roman" w:cs="Times New Roman"/>
                <w:iCs/>
                <w:sz w:val="22"/>
                <w:szCs w:val="22"/>
              </w:rPr>
              <w:t xml:space="preserve"> </w:t>
            </w:r>
            <w:r w:rsidRPr="002D1394">
              <w:rPr>
                <w:rFonts w:ascii="Times New Roman" w:hAnsi="Times New Roman" w:cs="Times New Roman"/>
                <w:i/>
                <w:color w:val="000000"/>
                <w:sz w:val="22"/>
                <w:szCs w:val="22"/>
              </w:rPr>
              <w:t>________.</w:t>
            </w:r>
          </w:p>
        </w:tc>
      </w:tr>
      <w:tr w:rsidR="00153C4A" w:rsidRPr="005D3CA2" w14:paraId="1E708C9A" w14:textId="77777777" w:rsidTr="00406697">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3EE97FB9" w14:textId="3B322F84" w:rsidR="00153C4A" w:rsidRPr="005D3CA2" w:rsidRDefault="00153C4A" w:rsidP="00153C4A">
            <w:pP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15.</w:t>
            </w:r>
          </w:p>
        </w:tc>
        <w:tc>
          <w:tcPr>
            <w:tcW w:w="940" w:type="pct"/>
            <w:tcBorders>
              <w:top w:val="single" w:sz="4" w:space="0" w:color="auto"/>
              <w:left w:val="nil"/>
              <w:bottom w:val="single" w:sz="4" w:space="0" w:color="auto"/>
              <w:right w:val="single" w:sz="4" w:space="0" w:color="auto"/>
            </w:tcBorders>
          </w:tcPr>
          <w:p w14:paraId="1ED59F6C" w14:textId="77777777" w:rsidR="00153C4A" w:rsidRPr="005D3CA2" w:rsidRDefault="00153C4A" w:rsidP="00153C4A">
            <w:pPr>
              <w:rPr>
                <w:rFonts w:ascii="Times New Roman" w:hAnsi="Times New Roman" w:cs="Times New Roman"/>
                <w:b/>
                <w:sz w:val="22"/>
                <w:szCs w:val="22"/>
                <w:lang w:val="lt-LT" w:eastAsia="lt-LT"/>
              </w:rPr>
            </w:pPr>
            <w:r w:rsidRPr="005D3CA2">
              <w:rPr>
                <w:rFonts w:ascii="Times New Roman" w:hAnsi="Times New Roman" w:cs="Times New Roman"/>
                <w:b/>
                <w:sz w:val="22"/>
                <w:szCs w:val="22"/>
                <w:lang w:val="lt-LT" w:eastAsia="lt-LT"/>
              </w:rPr>
              <w:t xml:space="preserve">Testavimas </w:t>
            </w:r>
          </w:p>
        </w:tc>
        <w:tc>
          <w:tcPr>
            <w:tcW w:w="1754" w:type="pct"/>
            <w:tcBorders>
              <w:top w:val="single" w:sz="4" w:space="0" w:color="auto"/>
              <w:left w:val="nil"/>
              <w:bottom w:val="single" w:sz="4" w:space="0" w:color="auto"/>
              <w:right w:val="single" w:sz="4" w:space="0" w:color="auto"/>
            </w:tcBorders>
          </w:tcPr>
          <w:p w14:paraId="0451A317" w14:textId="6721087E" w:rsidR="00153C4A" w:rsidRPr="005D3CA2" w:rsidRDefault="00153C4A" w:rsidP="00153C4A">
            <w:pPr>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Po </w:t>
            </w:r>
            <w:proofErr w:type="spellStart"/>
            <w:r w:rsidRPr="005D3CA2">
              <w:rPr>
                <w:rFonts w:ascii="Times New Roman" w:hAnsi="Times New Roman" w:cs="Times New Roman"/>
                <w:sz w:val="22"/>
                <w:szCs w:val="22"/>
                <w:lang w:val="lt-LT"/>
              </w:rPr>
              <w:t>optomechaninių</w:t>
            </w:r>
            <w:proofErr w:type="spellEnd"/>
            <w:r w:rsidRPr="005D3CA2">
              <w:rPr>
                <w:rFonts w:ascii="Times New Roman" w:hAnsi="Times New Roman" w:cs="Times New Roman"/>
                <w:sz w:val="22"/>
                <w:szCs w:val="22"/>
                <w:lang w:val="lt-LT"/>
              </w:rPr>
              <w:t xml:space="preserve"> traktų instaliavimo Pirkėjo lazerinėje sistemoje turi būti pademonstruotas pilnos sistemos veikimas, </w:t>
            </w:r>
            <w:proofErr w:type="spellStart"/>
            <w:r w:rsidRPr="005D3CA2">
              <w:rPr>
                <w:rFonts w:ascii="Times New Roman" w:hAnsi="Times New Roman" w:cs="Times New Roman"/>
                <w:sz w:val="22"/>
                <w:szCs w:val="22"/>
                <w:lang w:val="lt-LT"/>
              </w:rPr>
              <w:t>t.y</w:t>
            </w:r>
            <w:proofErr w:type="spellEnd"/>
            <w:r w:rsidRPr="005D3CA2">
              <w:rPr>
                <w:rFonts w:ascii="Times New Roman" w:hAnsi="Times New Roman" w:cs="Times New Roman"/>
                <w:sz w:val="22"/>
                <w:szCs w:val="22"/>
                <w:lang w:val="lt-LT"/>
              </w:rPr>
              <w:t xml:space="preserve">. lazerinė </w:t>
            </w:r>
            <w:proofErr w:type="spellStart"/>
            <w:r w:rsidRPr="005D3CA2">
              <w:rPr>
                <w:rFonts w:ascii="Times New Roman" w:hAnsi="Times New Roman" w:cs="Times New Roman"/>
                <w:sz w:val="22"/>
                <w:szCs w:val="22"/>
                <w:lang w:val="lt-LT"/>
              </w:rPr>
              <w:t>abliacija</w:t>
            </w:r>
            <w:proofErr w:type="spellEnd"/>
            <w:r w:rsidRPr="005D3CA2">
              <w:rPr>
                <w:rFonts w:ascii="Times New Roman" w:hAnsi="Times New Roman" w:cs="Times New Roman"/>
                <w:sz w:val="22"/>
                <w:szCs w:val="22"/>
                <w:lang w:val="lt-LT"/>
              </w:rPr>
              <w:t xml:space="preserve"> visomis trimis harmonikomis naudojant </w:t>
            </w:r>
            <w:proofErr w:type="spellStart"/>
            <w:r w:rsidRPr="005D3CA2">
              <w:rPr>
                <w:rFonts w:ascii="Times New Roman" w:hAnsi="Times New Roman" w:cs="Times New Roman"/>
                <w:sz w:val="22"/>
                <w:szCs w:val="22"/>
                <w:lang w:val="lt-LT"/>
              </w:rPr>
              <w:t>galvanometrinį</w:t>
            </w:r>
            <w:proofErr w:type="spellEnd"/>
            <w:r w:rsidRPr="005D3CA2">
              <w:rPr>
                <w:rFonts w:ascii="Times New Roman" w:hAnsi="Times New Roman" w:cs="Times New Roman"/>
                <w:sz w:val="22"/>
                <w:szCs w:val="22"/>
                <w:lang w:val="lt-LT"/>
              </w:rPr>
              <w:t xml:space="preserve"> skaneri ir XY motorizuotus </w:t>
            </w:r>
            <w:proofErr w:type="spellStart"/>
            <w:r w:rsidRPr="005D3CA2">
              <w:rPr>
                <w:rFonts w:ascii="Times New Roman" w:hAnsi="Times New Roman" w:cs="Times New Roman"/>
                <w:sz w:val="22"/>
                <w:szCs w:val="22"/>
                <w:lang w:val="lt-LT"/>
              </w:rPr>
              <w:t>transliatorius</w:t>
            </w:r>
            <w:proofErr w:type="spellEnd"/>
            <w:r w:rsidRPr="005D3CA2">
              <w:rPr>
                <w:rFonts w:ascii="Times New Roman" w:hAnsi="Times New Roman" w:cs="Times New Roman"/>
                <w:sz w:val="22"/>
                <w:szCs w:val="22"/>
                <w:lang w:val="lt-LT"/>
              </w:rPr>
              <w:t xml:space="preserve">. Medžiagas testavimui pateikia Pirkėjas. </w:t>
            </w:r>
          </w:p>
        </w:tc>
        <w:tc>
          <w:tcPr>
            <w:tcW w:w="1984" w:type="pct"/>
            <w:tcBorders>
              <w:top w:val="single" w:sz="4" w:space="0" w:color="auto"/>
              <w:left w:val="nil"/>
              <w:bottom w:val="single" w:sz="4" w:space="0" w:color="auto"/>
              <w:right w:val="single" w:sz="4" w:space="0" w:color="auto"/>
            </w:tcBorders>
            <w:vAlign w:val="center"/>
          </w:tcPr>
          <w:p w14:paraId="766F8D90" w14:textId="77777777" w:rsidR="00406697" w:rsidRDefault="00406697" w:rsidP="00406697">
            <w:pPr>
              <w:jc w:val="both"/>
              <w:rPr>
                <w:rFonts w:ascii="Times New Roman" w:hAnsi="Times New Roman" w:cs="Times New Roman"/>
                <w:i/>
                <w:color w:val="000000"/>
                <w:sz w:val="22"/>
                <w:szCs w:val="22"/>
              </w:rPr>
            </w:pPr>
            <w:proofErr w:type="spellStart"/>
            <w:r w:rsidRPr="002D1394">
              <w:rPr>
                <w:rFonts w:ascii="Times New Roman" w:hAnsi="Times New Roman" w:cs="Times New Roman"/>
                <w:b/>
                <w:bCs/>
                <w:iCs/>
                <w:color w:val="000000"/>
                <w:sz w:val="22"/>
                <w:szCs w:val="22"/>
              </w:rPr>
              <w:t>Siūlomas</w:t>
            </w:r>
            <w:proofErr w:type="spellEnd"/>
            <w:r w:rsidRPr="002D1394">
              <w:rPr>
                <w:rFonts w:ascii="Times New Roman" w:hAnsi="Times New Roman" w:cs="Times New Roman"/>
                <w:b/>
                <w:bCs/>
                <w:iCs/>
                <w:color w:val="000000"/>
                <w:sz w:val="22"/>
                <w:szCs w:val="22"/>
              </w:rPr>
              <w:t xml:space="preserve"> </w:t>
            </w:r>
            <w:proofErr w:type="spellStart"/>
            <w:r w:rsidRPr="002D1394">
              <w:rPr>
                <w:rFonts w:ascii="Times New Roman" w:hAnsi="Times New Roman" w:cs="Times New Roman"/>
                <w:b/>
                <w:bCs/>
                <w:iCs/>
                <w:color w:val="000000"/>
                <w:sz w:val="22"/>
                <w:szCs w:val="22"/>
              </w:rPr>
              <w:t>parametras</w:t>
            </w:r>
            <w:proofErr w:type="spellEnd"/>
            <w:r w:rsidRPr="002D1394">
              <w:rPr>
                <w:rFonts w:ascii="Times New Roman" w:hAnsi="Times New Roman" w:cs="Times New Roman"/>
                <w:b/>
                <w:bCs/>
                <w:iCs/>
                <w:color w:val="000000"/>
                <w:sz w:val="22"/>
                <w:szCs w:val="22"/>
              </w:rPr>
              <w:t xml:space="preserve"> / </w:t>
            </w:r>
            <w:proofErr w:type="spellStart"/>
            <w:r w:rsidRPr="002D1394">
              <w:rPr>
                <w:rFonts w:ascii="Times New Roman" w:hAnsi="Times New Roman" w:cs="Times New Roman"/>
                <w:b/>
                <w:bCs/>
                <w:iCs/>
                <w:color w:val="000000"/>
                <w:sz w:val="22"/>
                <w:szCs w:val="22"/>
              </w:rPr>
              <w:t>reikšmė</w:t>
            </w:r>
            <w:proofErr w:type="spellEnd"/>
            <w:r w:rsidRPr="002D1394">
              <w:rPr>
                <w:rFonts w:ascii="Times New Roman" w:hAnsi="Times New Roman" w:cs="Times New Roman"/>
                <w:i/>
                <w:color w:val="000000"/>
                <w:sz w:val="22"/>
                <w:szCs w:val="22"/>
              </w:rPr>
              <w:t xml:space="preserve"> </w:t>
            </w:r>
            <w:r w:rsidRPr="002D1394">
              <w:rPr>
                <w:rFonts w:ascii="Times New Roman" w:hAnsi="Times New Roman" w:cs="Times New Roman"/>
                <w:iCs/>
                <w:color w:val="000000"/>
                <w:sz w:val="22"/>
                <w:szCs w:val="22"/>
              </w:rPr>
              <w:t>(</w:t>
            </w:r>
            <w:proofErr w:type="spellStart"/>
            <w:r w:rsidRPr="002D1394">
              <w:rPr>
                <w:rFonts w:ascii="Times New Roman" w:hAnsi="Times New Roman" w:cs="Times New Roman"/>
                <w:iCs/>
                <w:color w:val="000000"/>
                <w:sz w:val="22"/>
                <w:szCs w:val="22"/>
              </w:rPr>
              <w:t>nereikalingą</w:t>
            </w:r>
            <w:proofErr w:type="spellEnd"/>
            <w:r w:rsidRPr="002D1394">
              <w:rPr>
                <w:rFonts w:ascii="Times New Roman" w:hAnsi="Times New Roman" w:cs="Times New Roman"/>
                <w:iCs/>
                <w:color w:val="000000"/>
                <w:sz w:val="22"/>
                <w:szCs w:val="22"/>
              </w:rPr>
              <w:t xml:space="preserve"> </w:t>
            </w:r>
            <w:proofErr w:type="spellStart"/>
            <w:r w:rsidRPr="002D1394">
              <w:rPr>
                <w:rFonts w:ascii="Times New Roman" w:hAnsi="Times New Roman" w:cs="Times New Roman"/>
                <w:iCs/>
                <w:color w:val="000000"/>
                <w:sz w:val="22"/>
                <w:szCs w:val="22"/>
              </w:rPr>
              <w:t>ištrinti</w:t>
            </w:r>
            <w:proofErr w:type="spellEnd"/>
            <w:r w:rsidRPr="002D1394">
              <w:rPr>
                <w:rFonts w:ascii="Times New Roman" w:hAnsi="Times New Roman" w:cs="Times New Roman"/>
                <w:iCs/>
                <w:color w:val="000000"/>
                <w:sz w:val="22"/>
                <w:szCs w:val="22"/>
              </w:rPr>
              <w:t>)</w:t>
            </w:r>
            <w:r w:rsidRPr="002D1394">
              <w:rPr>
                <w:rFonts w:ascii="Times New Roman" w:hAnsi="Times New Roman" w:cs="Times New Roman"/>
                <w:i/>
                <w:color w:val="000000"/>
                <w:sz w:val="22"/>
                <w:szCs w:val="22"/>
              </w:rPr>
              <w:t xml:space="preserve"> </w:t>
            </w:r>
            <w:proofErr w:type="spellStart"/>
            <w:r w:rsidRPr="002D1394">
              <w:rPr>
                <w:rFonts w:ascii="Times New Roman" w:hAnsi="Times New Roman" w:cs="Times New Roman"/>
                <w:i/>
                <w:color w:val="000000"/>
                <w:sz w:val="22"/>
                <w:szCs w:val="22"/>
                <w:u w:val="single"/>
              </w:rPr>
              <w:t>atitinka</w:t>
            </w:r>
            <w:proofErr w:type="spellEnd"/>
            <w:r w:rsidRPr="002D1394">
              <w:rPr>
                <w:rFonts w:ascii="Times New Roman" w:hAnsi="Times New Roman" w:cs="Times New Roman"/>
                <w:i/>
                <w:color w:val="000000"/>
                <w:sz w:val="22"/>
                <w:szCs w:val="22"/>
                <w:u w:val="single"/>
              </w:rPr>
              <w:t xml:space="preserve">/ </w:t>
            </w:r>
            <w:proofErr w:type="spellStart"/>
            <w:r w:rsidRPr="002D1394">
              <w:rPr>
                <w:rFonts w:ascii="Times New Roman" w:hAnsi="Times New Roman" w:cs="Times New Roman"/>
                <w:i/>
                <w:color w:val="000000"/>
                <w:sz w:val="22"/>
                <w:szCs w:val="22"/>
                <w:u w:val="single"/>
              </w:rPr>
              <w:t>neatitinka</w:t>
            </w:r>
            <w:proofErr w:type="spellEnd"/>
            <w:r w:rsidRPr="002D1394">
              <w:rPr>
                <w:rFonts w:ascii="Times New Roman" w:hAnsi="Times New Roman" w:cs="Times New Roman"/>
                <w:i/>
                <w:color w:val="000000"/>
                <w:sz w:val="22"/>
                <w:szCs w:val="22"/>
              </w:rPr>
              <w:t>.</w:t>
            </w:r>
          </w:p>
          <w:p w14:paraId="3096C9B2" w14:textId="77777777" w:rsidR="00406697" w:rsidRPr="002D1394" w:rsidRDefault="00406697" w:rsidP="00406697">
            <w:pPr>
              <w:jc w:val="both"/>
              <w:rPr>
                <w:rFonts w:ascii="Times New Roman" w:hAnsi="Times New Roman" w:cs="Times New Roman"/>
                <w:i/>
                <w:iCs/>
                <w:sz w:val="22"/>
                <w:szCs w:val="22"/>
              </w:rPr>
            </w:pPr>
          </w:p>
          <w:p w14:paraId="4AEA6D51" w14:textId="23C47939" w:rsidR="00153C4A" w:rsidRPr="005D3CA2" w:rsidRDefault="00406697" w:rsidP="00406697">
            <w:pPr>
              <w:rPr>
                <w:rFonts w:ascii="Times New Roman" w:hAnsi="Times New Roman" w:cs="Times New Roman"/>
                <w:sz w:val="22"/>
                <w:szCs w:val="22"/>
                <w:highlight w:val="yellow"/>
                <w:lang w:val="lt-LT"/>
              </w:rPr>
            </w:pPr>
            <w:proofErr w:type="spellStart"/>
            <w:r w:rsidRPr="002D1394">
              <w:rPr>
                <w:rFonts w:ascii="Times New Roman" w:hAnsi="Times New Roman" w:cs="Times New Roman"/>
                <w:i/>
                <w:iCs/>
                <w:sz w:val="22"/>
                <w:szCs w:val="22"/>
              </w:rPr>
              <w:t>Pateikto</w:t>
            </w:r>
            <w:proofErr w:type="spellEnd"/>
            <w:r w:rsidRPr="002D1394">
              <w:rPr>
                <w:rFonts w:ascii="Times New Roman" w:hAnsi="Times New Roman" w:cs="Times New Roman"/>
                <w:i/>
                <w:iCs/>
                <w:sz w:val="22"/>
                <w:szCs w:val="22"/>
              </w:rPr>
              <w:t xml:space="preserve"> </w:t>
            </w:r>
            <w:proofErr w:type="spellStart"/>
            <w:r w:rsidRPr="002D1394">
              <w:rPr>
                <w:rFonts w:ascii="Times New Roman" w:hAnsi="Times New Roman" w:cs="Times New Roman"/>
                <w:i/>
                <w:iCs/>
                <w:sz w:val="22"/>
                <w:szCs w:val="22"/>
              </w:rPr>
              <w:t>dokumento</w:t>
            </w:r>
            <w:proofErr w:type="spellEnd"/>
            <w:r w:rsidRPr="002D1394">
              <w:rPr>
                <w:rFonts w:ascii="Times New Roman" w:hAnsi="Times New Roman" w:cs="Times New Roman"/>
                <w:i/>
                <w:iCs/>
                <w:sz w:val="22"/>
                <w:szCs w:val="22"/>
              </w:rPr>
              <w:t xml:space="preserve"> </w:t>
            </w:r>
            <w:proofErr w:type="spellStart"/>
            <w:r w:rsidRPr="002D1394">
              <w:rPr>
                <w:rFonts w:ascii="Times New Roman" w:hAnsi="Times New Roman" w:cs="Times New Roman"/>
                <w:i/>
                <w:iCs/>
                <w:sz w:val="22"/>
                <w:szCs w:val="22"/>
              </w:rPr>
              <w:t>pavadinimas</w:t>
            </w:r>
            <w:proofErr w:type="spellEnd"/>
            <w:r w:rsidRPr="002D1394">
              <w:rPr>
                <w:rFonts w:ascii="Times New Roman" w:hAnsi="Times New Roman" w:cs="Times New Roman"/>
                <w:i/>
                <w:iCs/>
                <w:sz w:val="22"/>
                <w:szCs w:val="22"/>
              </w:rPr>
              <w:t xml:space="preserve"> ________ </w:t>
            </w:r>
            <w:proofErr w:type="spellStart"/>
            <w:r w:rsidRPr="002D1394">
              <w:rPr>
                <w:rFonts w:ascii="Times New Roman" w:hAnsi="Times New Roman" w:cs="Times New Roman"/>
                <w:i/>
                <w:iCs/>
                <w:sz w:val="22"/>
                <w:szCs w:val="22"/>
              </w:rPr>
              <w:t>ir</w:t>
            </w:r>
            <w:proofErr w:type="spellEnd"/>
            <w:r w:rsidRPr="002D1394">
              <w:rPr>
                <w:rFonts w:ascii="Times New Roman" w:hAnsi="Times New Roman" w:cs="Times New Roman"/>
                <w:i/>
                <w:iCs/>
                <w:sz w:val="22"/>
                <w:szCs w:val="22"/>
              </w:rPr>
              <w:t xml:space="preserve"> </w:t>
            </w:r>
            <w:proofErr w:type="spellStart"/>
            <w:r w:rsidRPr="002D1394">
              <w:rPr>
                <w:rFonts w:ascii="Times New Roman" w:hAnsi="Times New Roman" w:cs="Times New Roman"/>
                <w:i/>
                <w:iCs/>
                <w:sz w:val="22"/>
                <w:szCs w:val="22"/>
              </w:rPr>
              <w:t>psl</w:t>
            </w:r>
            <w:proofErr w:type="spellEnd"/>
            <w:r w:rsidRPr="002D1394">
              <w:rPr>
                <w:rFonts w:ascii="Times New Roman" w:hAnsi="Times New Roman" w:cs="Times New Roman"/>
                <w:i/>
                <w:iCs/>
                <w:sz w:val="22"/>
                <w:szCs w:val="22"/>
              </w:rPr>
              <w:t xml:space="preserve">. Nr. ______ </w:t>
            </w:r>
            <w:proofErr w:type="spellStart"/>
            <w:r w:rsidRPr="002D1394">
              <w:rPr>
                <w:rFonts w:ascii="Times New Roman" w:hAnsi="Times New Roman" w:cs="Times New Roman"/>
                <w:iCs/>
                <w:sz w:val="22"/>
                <w:szCs w:val="22"/>
              </w:rPr>
              <w:t>arba</w:t>
            </w:r>
            <w:proofErr w:type="spellEnd"/>
            <w:r w:rsidRPr="002D1394">
              <w:rPr>
                <w:rFonts w:ascii="Times New Roman" w:hAnsi="Times New Roman" w:cs="Times New Roman"/>
                <w:iCs/>
                <w:sz w:val="22"/>
                <w:szCs w:val="22"/>
              </w:rPr>
              <w:t xml:space="preserve"> </w:t>
            </w:r>
            <w:proofErr w:type="spellStart"/>
            <w:r w:rsidRPr="002D1394">
              <w:rPr>
                <w:rFonts w:ascii="Times New Roman" w:hAnsi="Times New Roman" w:cs="Times New Roman"/>
                <w:iCs/>
                <w:sz w:val="22"/>
                <w:szCs w:val="22"/>
              </w:rPr>
              <w:t>nuoroda</w:t>
            </w:r>
            <w:proofErr w:type="spellEnd"/>
            <w:r w:rsidRPr="002D1394">
              <w:rPr>
                <w:rFonts w:ascii="Times New Roman" w:hAnsi="Times New Roman" w:cs="Times New Roman"/>
                <w:iCs/>
                <w:sz w:val="22"/>
                <w:szCs w:val="22"/>
              </w:rPr>
              <w:t xml:space="preserve"> </w:t>
            </w:r>
            <w:r w:rsidRPr="002D1394">
              <w:rPr>
                <w:rFonts w:ascii="Times New Roman" w:hAnsi="Times New Roman" w:cs="Times New Roman"/>
                <w:i/>
                <w:color w:val="000000"/>
                <w:sz w:val="22"/>
                <w:szCs w:val="22"/>
              </w:rPr>
              <w:t>________.</w:t>
            </w:r>
          </w:p>
        </w:tc>
      </w:tr>
      <w:tr w:rsidR="00153C4A" w:rsidRPr="005D3CA2" w14:paraId="24A14B07"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5ECEB10E" w14:textId="5676FAAB" w:rsidR="00153C4A" w:rsidRPr="005D3CA2" w:rsidRDefault="00153C4A" w:rsidP="00153C4A">
            <w:pP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16.</w:t>
            </w:r>
          </w:p>
        </w:tc>
        <w:tc>
          <w:tcPr>
            <w:tcW w:w="940" w:type="pct"/>
            <w:tcBorders>
              <w:top w:val="single" w:sz="4" w:space="0" w:color="auto"/>
              <w:left w:val="nil"/>
              <w:bottom w:val="single" w:sz="4" w:space="0" w:color="auto"/>
              <w:right w:val="single" w:sz="4" w:space="0" w:color="auto"/>
            </w:tcBorders>
          </w:tcPr>
          <w:p w14:paraId="3A6B605F" w14:textId="77777777" w:rsidR="00153C4A" w:rsidRPr="005D3CA2" w:rsidRDefault="00153C4A" w:rsidP="00153C4A">
            <w:pPr>
              <w:rPr>
                <w:rFonts w:ascii="Times New Roman" w:hAnsi="Times New Roman" w:cs="Times New Roman"/>
                <w:b/>
                <w:sz w:val="22"/>
                <w:szCs w:val="22"/>
                <w:lang w:val="lt-LT" w:eastAsia="lt-LT"/>
              </w:rPr>
            </w:pPr>
            <w:r w:rsidRPr="005D3CA2">
              <w:rPr>
                <w:rFonts w:ascii="Times New Roman" w:hAnsi="Times New Roman" w:cs="Times New Roman"/>
                <w:b/>
                <w:sz w:val="22"/>
                <w:szCs w:val="22"/>
                <w:lang w:val="lt-LT" w:eastAsia="lt-LT"/>
              </w:rPr>
              <w:t xml:space="preserve">Garantija </w:t>
            </w:r>
          </w:p>
        </w:tc>
        <w:tc>
          <w:tcPr>
            <w:tcW w:w="1754" w:type="pct"/>
            <w:tcBorders>
              <w:top w:val="single" w:sz="4" w:space="0" w:color="auto"/>
              <w:left w:val="nil"/>
              <w:bottom w:val="single" w:sz="4" w:space="0" w:color="auto"/>
              <w:right w:val="single" w:sz="4" w:space="0" w:color="auto"/>
            </w:tcBorders>
          </w:tcPr>
          <w:p w14:paraId="445CE0C5" w14:textId="1696CDFB" w:rsidR="00153C4A" w:rsidRPr="005D3CA2" w:rsidRDefault="00153C4A" w:rsidP="00F045DF">
            <w:pPr>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Po sistemos instaliavimo ne trumpiau kaip 12 mėn. </w:t>
            </w:r>
          </w:p>
        </w:tc>
        <w:tc>
          <w:tcPr>
            <w:tcW w:w="1984" w:type="pct"/>
            <w:tcBorders>
              <w:top w:val="single" w:sz="4" w:space="0" w:color="auto"/>
              <w:left w:val="nil"/>
              <w:bottom w:val="single" w:sz="4" w:space="0" w:color="auto"/>
              <w:right w:val="single" w:sz="4" w:space="0" w:color="auto"/>
            </w:tcBorders>
          </w:tcPr>
          <w:p w14:paraId="561DBEBC" w14:textId="77777777" w:rsidR="00406697" w:rsidRDefault="00406697" w:rsidP="00406697">
            <w:pPr>
              <w:jc w:val="both"/>
              <w:rPr>
                <w:rFonts w:ascii="Times New Roman" w:hAnsi="Times New Roman" w:cs="Times New Roman"/>
                <w:i/>
                <w:color w:val="000000"/>
                <w:sz w:val="22"/>
                <w:szCs w:val="22"/>
              </w:rPr>
            </w:pPr>
            <w:proofErr w:type="spellStart"/>
            <w:r w:rsidRPr="002D1394">
              <w:rPr>
                <w:rFonts w:ascii="Times New Roman" w:hAnsi="Times New Roman" w:cs="Times New Roman"/>
                <w:b/>
                <w:bCs/>
                <w:iCs/>
                <w:color w:val="000000"/>
                <w:sz w:val="22"/>
                <w:szCs w:val="22"/>
              </w:rPr>
              <w:t>Siūlomas</w:t>
            </w:r>
            <w:proofErr w:type="spellEnd"/>
            <w:r w:rsidRPr="002D1394">
              <w:rPr>
                <w:rFonts w:ascii="Times New Roman" w:hAnsi="Times New Roman" w:cs="Times New Roman"/>
                <w:b/>
                <w:bCs/>
                <w:iCs/>
                <w:color w:val="000000"/>
                <w:sz w:val="22"/>
                <w:szCs w:val="22"/>
              </w:rPr>
              <w:t xml:space="preserve"> </w:t>
            </w:r>
            <w:proofErr w:type="spellStart"/>
            <w:r w:rsidRPr="002D1394">
              <w:rPr>
                <w:rFonts w:ascii="Times New Roman" w:hAnsi="Times New Roman" w:cs="Times New Roman"/>
                <w:b/>
                <w:bCs/>
                <w:iCs/>
                <w:color w:val="000000"/>
                <w:sz w:val="22"/>
                <w:szCs w:val="22"/>
              </w:rPr>
              <w:t>parametras</w:t>
            </w:r>
            <w:proofErr w:type="spellEnd"/>
            <w:r w:rsidRPr="002D1394">
              <w:rPr>
                <w:rFonts w:ascii="Times New Roman" w:hAnsi="Times New Roman" w:cs="Times New Roman"/>
                <w:b/>
                <w:bCs/>
                <w:iCs/>
                <w:color w:val="000000"/>
                <w:sz w:val="22"/>
                <w:szCs w:val="22"/>
              </w:rPr>
              <w:t xml:space="preserve"> / </w:t>
            </w:r>
            <w:proofErr w:type="spellStart"/>
            <w:r w:rsidRPr="002D1394">
              <w:rPr>
                <w:rFonts w:ascii="Times New Roman" w:hAnsi="Times New Roman" w:cs="Times New Roman"/>
                <w:b/>
                <w:bCs/>
                <w:iCs/>
                <w:color w:val="000000"/>
                <w:sz w:val="22"/>
                <w:szCs w:val="22"/>
              </w:rPr>
              <w:t>reikšmė</w:t>
            </w:r>
            <w:proofErr w:type="spellEnd"/>
            <w:r w:rsidRPr="002D1394">
              <w:rPr>
                <w:rFonts w:ascii="Times New Roman" w:hAnsi="Times New Roman" w:cs="Times New Roman"/>
                <w:i/>
                <w:color w:val="000000"/>
                <w:sz w:val="22"/>
                <w:szCs w:val="22"/>
              </w:rPr>
              <w:t xml:space="preserve"> </w:t>
            </w:r>
            <w:r w:rsidRPr="002D1394">
              <w:rPr>
                <w:rFonts w:ascii="Times New Roman" w:hAnsi="Times New Roman" w:cs="Times New Roman"/>
                <w:iCs/>
                <w:color w:val="000000"/>
                <w:sz w:val="22"/>
                <w:szCs w:val="22"/>
              </w:rPr>
              <w:t>(</w:t>
            </w:r>
            <w:proofErr w:type="spellStart"/>
            <w:r w:rsidRPr="002D1394">
              <w:rPr>
                <w:rFonts w:ascii="Times New Roman" w:hAnsi="Times New Roman" w:cs="Times New Roman"/>
                <w:iCs/>
                <w:color w:val="000000"/>
                <w:sz w:val="22"/>
                <w:szCs w:val="22"/>
              </w:rPr>
              <w:t>nereikalingą</w:t>
            </w:r>
            <w:proofErr w:type="spellEnd"/>
            <w:r w:rsidRPr="002D1394">
              <w:rPr>
                <w:rFonts w:ascii="Times New Roman" w:hAnsi="Times New Roman" w:cs="Times New Roman"/>
                <w:iCs/>
                <w:color w:val="000000"/>
                <w:sz w:val="22"/>
                <w:szCs w:val="22"/>
              </w:rPr>
              <w:t xml:space="preserve"> </w:t>
            </w:r>
            <w:proofErr w:type="spellStart"/>
            <w:r w:rsidRPr="002D1394">
              <w:rPr>
                <w:rFonts w:ascii="Times New Roman" w:hAnsi="Times New Roman" w:cs="Times New Roman"/>
                <w:iCs/>
                <w:color w:val="000000"/>
                <w:sz w:val="22"/>
                <w:szCs w:val="22"/>
              </w:rPr>
              <w:t>ištrinti</w:t>
            </w:r>
            <w:proofErr w:type="spellEnd"/>
            <w:r w:rsidRPr="002D1394">
              <w:rPr>
                <w:rFonts w:ascii="Times New Roman" w:hAnsi="Times New Roman" w:cs="Times New Roman"/>
                <w:iCs/>
                <w:color w:val="000000"/>
                <w:sz w:val="22"/>
                <w:szCs w:val="22"/>
              </w:rPr>
              <w:t>)</w:t>
            </w:r>
            <w:r w:rsidRPr="002D1394">
              <w:rPr>
                <w:rFonts w:ascii="Times New Roman" w:hAnsi="Times New Roman" w:cs="Times New Roman"/>
                <w:i/>
                <w:color w:val="000000"/>
                <w:sz w:val="22"/>
                <w:szCs w:val="22"/>
              </w:rPr>
              <w:t xml:space="preserve"> </w:t>
            </w:r>
            <w:proofErr w:type="spellStart"/>
            <w:r w:rsidRPr="002D1394">
              <w:rPr>
                <w:rFonts w:ascii="Times New Roman" w:hAnsi="Times New Roman" w:cs="Times New Roman"/>
                <w:i/>
                <w:color w:val="000000"/>
                <w:sz w:val="22"/>
                <w:szCs w:val="22"/>
                <w:u w:val="single"/>
              </w:rPr>
              <w:t>atitinka</w:t>
            </w:r>
            <w:proofErr w:type="spellEnd"/>
            <w:r w:rsidRPr="002D1394">
              <w:rPr>
                <w:rFonts w:ascii="Times New Roman" w:hAnsi="Times New Roman" w:cs="Times New Roman"/>
                <w:i/>
                <w:color w:val="000000"/>
                <w:sz w:val="22"/>
                <w:szCs w:val="22"/>
                <w:u w:val="single"/>
              </w:rPr>
              <w:t xml:space="preserve">/ </w:t>
            </w:r>
            <w:proofErr w:type="spellStart"/>
            <w:r w:rsidRPr="002D1394">
              <w:rPr>
                <w:rFonts w:ascii="Times New Roman" w:hAnsi="Times New Roman" w:cs="Times New Roman"/>
                <w:i/>
                <w:color w:val="000000"/>
                <w:sz w:val="22"/>
                <w:szCs w:val="22"/>
                <w:u w:val="single"/>
              </w:rPr>
              <w:t>neatitinka</w:t>
            </w:r>
            <w:proofErr w:type="spellEnd"/>
            <w:r w:rsidRPr="002D1394">
              <w:rPr>
                <w:rFonts w:ascii="Times New Roman" w:hAnsi="Times New Roman" w:cs="Times New Roman"/>
                <w:i/>
                <w:color w:val="000000"/>
                <w:sz w:val="22"/>
                <w:szCs w:val="22"/>
              </w:rPr>
              <w:t>.</w:t>
            </w:r>
          </w:p>
          <w:p w14:paraId="4E2B1DE5" w14:textId="77777777" w:rsidR="00406697" w:rsidRPr="002D1394" w:rsidRDefault="00406697" w:rsidP="00406697">
            <w:pPr>
              <w:jc w:val="both"/>
              <w:rPr>
                <w:rFonts w:ascii="Times New Roman" w:hAnsi="Times New Roman" w:cs="Times New Roman"/>
                <w:i/>
                <w:iCs/>
                <w:sz w:val="22"/>
                <w:szCs w:val="22"/>
              </w:rPr>
            </w:pPr>
          </w:p>
          <w:p w14:paraId="3A27D19D" w14:textId="6726ADBC" w:rsidR="00153C4A" w:rsidRPr="005D3CA2" w:rsidRDefault="00406697" w:rsidP="00406697">
            <w:pPr>
              <w:rPr>
                <w:rFonts w:ascii="Times New Roman" w:hAnsi="Times New Roman" w:cs="Times New Roman"/>
                <w:sz w:val="22"/>
                <w:szCs w:val="22"/>
                <w:highlight w:val="yellow"/>
                <w:lang w:val="lt-LT"/>
              </w:rPr>
            </w:pPr>
            <w:proofErr w:type="spellStart"/>
            <w:r w:rsidRPr="002D1394">
              <w:rPr>
                <w:rFonts w:ascii="Times New Roman" w:hAnsi="Times New Roman" w:cs="Times New Roman"/>
                <w:i/>
                <w:iCs/>
                <w:sz w:val="22"/>
                <w:szCs w:val="22"/>
              </w:rPr>
              <w:t>Pateikto</w:t>
            </w:r>
            <w:proofErr w:type="spellEnd"/>
            <w:r w:rsidRPr="002D1394">
              <w:rPr>
                <w:rFonts w:ascii="Times New Roman" w:hAnsi="Times New Roman" w:cs="Times New Roman"/>
                <w:i/>
                <w:iCs/>
                <w:sz w:val="22"/>
                <w:szCs w:val="22"/>
              </w:rPr>
              <w:t xml:space="preserve"> </w:t>
            </w:r>
            <w:proofErr w:type="spellStart"/>
            <w:r w:rsidRPr="002D1394">
              <w:rPr>
                <w:rFonts w:ascii="Times New Roman" w:hAnsi="Times New Roman" w:cs="Times New Roman"/>
                <w:i/>
                <w:iCs/>
                <w:sz w:val="22"/>
                <w:szCs w:val="22"/>
              </w:rPr>
              <w:t>dokumento</w:t>
            </w:r>
            <w:proofErr w:type="spellEnd"/>
            <w:r w:rsidRPr="002D1394">
              <w:rPr>
                <w:rFonts w:ascii="Times New Roman" w:hAnsi="Times New Roman" w:cs="Times New Roman"/>
                <w:i/>
                <w:iCs/>
                <w:sz w:val="22"/>
                <w:szCs w:val="22"/>
              </w:rPr>
              <w:t xml:space="preserve"> </w:t>
            </w:r>
            <w:proofErr w:type="spellStart"/>
            <w:r w:rsidRPr="002D1394">
              <w:rPr>
                <w:rFonts w:ascii="Times New Roman" w:hAnsi="Times New Roman" w:cs="Times New Roman"/>
                <w:i/>
                <w:iCs/>
                <w:sz w:val="22"/>
                <w:szCs w:val="22"/>
              </w:rPr>
              <w:t>pavadinimas</w:t>
            </w:r>
            <w:proofErr w:type="spellEnd"/>
            <w:r w:rsidRPr="002D1394">
              <w:rPr>
                <w:rFonts w:ascii="Times New Roman" w:hAnsi="Times New Roman" w:cs="Times New Roman"/>
                <w:i/>
                <w:iCs/>
                <w:sz w:val="22"/>
                <w:szCs w:val="22"/>
              </w:rPr>
              <w:t xml:space="preserve"> ________ </w:t>
            </w:r>
            <w:proofErr w:type="spellStart"/>
            <w:r w:rsidRPr="002D1394">
              <w:rPr>
                <w:rFonts w:ascii="Times New Roman" w:hAnsi="Times New Roman" w:cs="Times New Roman"/>
                <w:i/>
                <w:iCs/>
                <w:sz w:val="22"/>
                <w:szCs w:val="22"/>
              </w:rPr>
              <w:t>ir</w:t>
            </w:r>
            <w:proofErr w:type="spellEnd"/>
            <w:r w:rsidRPr="002D1394">
              <w:rPr>
                <w:rFonts w:ascii="Times New Roman" w:hAnsi="Times New Roman" w:cs="Times New Roman"/>
                <w:i/>
                <w:iCs/>
                <w:sz w:val="22"/>
                <w:szCs w:val="22"/>
              </w:rPr>
              <w:t xml:space="preserve"> </w:t>
            </w:r>
            <w:proofErr w:type="spellStart"/>
            <w:r w:rsidRPr="002D1394">
              <w:rPr>
                <w:rFonts w:ascii="Times New Roman" w:hAnsi="Times New Roman" w:cs="Times New Roman"/>
                <w:i/>
                <w:iCs/>
                <w:sz w:val="22"/>
                <w:szCs w:val="22"/>
              </w:rPr>
              <w:t>psl</w:t>
            </w:r>
            <w:proofErr w:type="spellEnd"/>
            <w:r w:rsidRPr="002D1394">
              <w:rPr>
                <w:rFonts w:ascii="Times New Roman" w:hAnsi="Times New Roman" w:cs="Times New Roman"/>
                <w:i/>
                <w:iCs/>
                <w:sz w:val="22"/>
                <w:szCs w:val="22"/>
              </w:rPr>
              <w:t xml:space="preserve">. Nr. ______ </w:t>
            </w:r>
            <w:proofErr w:type="spellStart"/>
            <w:r w:rsidRPr="002D1394">
              <w:rPr>
                <w:rFonts w:ascii="Times New Roman" w:hAnsi="Times New Roman" w:cs="Times New Roman"/>
                <w:iCs/>
                <w:sz w:val="22"/>
                <w:szCs w:val="22"/>
              </w:rPr>
              <w:t>arba</w:t>
            </w:r>
            <w:proofErr w:type="spellEnd"/>
            <w:r w:rsidRPr="002D1394">
              <w:rPr>
                <w:rFonts w:ascii="Times New Roman" w:hAnsi="Times New Roman" w:cs="Times New Roman"/>
                <w:iCs/>
                <w:sz w:val="22"/>
                <w:szCs w:val="22"/>
              </w:rPr>
              <w:t xml:space="preserve"> </w:t>
            </w:r>
            <w:proofErr w:type="spellStart"/>
            <w:r w:rsidRPr="002D1394">
              <w:rPr>
                <w:rFonts w:ascii="Times New Roman" w:hAnsi="Times New Roman" w:cs="Times New Roman"/>
                <w:iCs/>
                <w:sz w:val="22"/>
                <w:szCs w:val="22"/>
              </w:rPr>
              <w:t>nuoroda</w:t>
            </w:r>
            <w:proofErr w:type="spellEnd"/>
            <w:r w:rsidRPr="002D1394">
              <w:rPr>
                <w:rFonts w:ascii="Times New Roman" w:hAnsi="Times New Roman" w:cs="Times New Roman"/>
                <w:iCs/>
                <w:sz w:val="22"/>
                <w:szCs w:val="22"/>
              </w:rPr>
              <w:t xml:space="preserve"> </w:t>
            </w:r>
            <w:r w:rsidRPr="002D1394">
              <w:rPr>
                <w:rFonts w:ascii="Times New Roman" w:hAnsi="Times New Roman" w:cs="Times New Roman"/>
                <w:i/>
                <w:color w:val="000000"/>
                <w:sz w:val="22"/>
                <w:szCs w:val="22"/>
              </w:rPr>
              <w:t>________.</w:t>
            </w:r>
          </w:p>
        </w:tc>
      </w:tr>
      <w:tr w:rsidR="00153C4A" w:rsidRPr="005D3CA2" w14:paraId="4AF39EEF"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5AC820F6" w14:textId="17ECE8F2" w:rsidR="00153C4A" w:rsidRPr="005D3CA2" w:rsidRDefault="00153C4A" w:rsidP="00153C4A">
            <w:pPr>
              <w:rPr>
                <w:rFonts w:ascii="Times New Roman" w:hAnsi="Times New Roman" w:cs="Times New Roman"/>
                <w:b/>
                <w:bCs/>
                <w:sz w:val="22"/>
                <w:szCs w:val="22"/>
                <w:lang w:val="lt-LT" w:eastAsia="lt-LT"/>
              </w:rPr>
            </w:pPr>
            <w:r w:rsidRPr="005D3CA2">
              <w:rPr>
                <w:rFonts w:ascii="Times New Roman" w:hAnsi="Times New Roman" w:cs="Times New Roman"/>
                <w:b/>
                <w:bCs/>
                <w:sz w:val="22"/>
                <w:szCs w:val="22"/>
                <w:lang w:val="lt-LT" w:eastAsia="lt-LT"/>
              </w:rPr>
              <w:t>17.</w:t>
            </w:r>
          </w:p>
        </w:tc>
        <w:tc>
          <w:tcPr>
            <w:tcW w:w="940" w:type="pct"/>
            <w:tcBorders>
              <w:top w:val="single" w:sz="4" w:space="0" w:color="auto"/>
              <w:left w:val="nil"/>
              <w:bottom w:val="single" w:sz="4" w:space="0" w:color="auto"/>
              <w:right w:val="single" w:sz="4" w:space="0" w:color="auto"/>
            </w:tcBorders>
          </w:tcPr>
          <w:p w14:paraId="4AA559E7" w14:textId="77777777" w:rsidR="00153C4A" w:rsidRPr="005D3CA2" w:rsidRDefault="00153C4A" w:rsidP="00153C4A">
            <w:pPr>
              <w:rPr>
                <w:rFonts w:ascii="Times New Roman" w:hAnsi="Times New Roman" w:cs="Times New Roman"/>
                <w:b/>
                <w:sz w:val="22"/>
                <w:szCs w:val="22"/>
                <w:lang w:val="lt-LT" w:eastAsia="lt-LT"/>
              </w:rPr>
            </w:pPr>
            <w:r w:rsidRPr="005D3CA2">
              <w:rPr>
                <w:rFonts w:ascii="Times New Roman" w:hAnsi="Times New Roman" w:cs="Times New Roman"/>
                <w:b/>
                <w:sz w:val="22"/>
                <w:szCs w:val="22"/>
                <w:lang w:val="lt-LT" w:eastAsia="lt-LT"/>
              </w:rPr>
              <w:t xml:space="preserve">Sistemos brėžinys </w:t>
            </w:r>
          </w:p>
        </w:tc>
        <w:tc>
          <w:tcPr>
            <w:tcW w:w="1754" w:type="pct"/>
            <w:tcBorders>
              <w:top w:val="single" w:sz="4" w:space="0" w:color="auto"/>
              <w:left w:val="nil"/>
              <w:bottom w:val="single" w:sz="4" w:space="0" w:color="auto"/>
              <w:right w:val="single" w:sz="4" w:space="0" w:color="auto"/>
            </w:tcBorders>
          </w:tcPr>
          <w:p w14:paraId="4476D945" w14:textId="77777777" w:rsidR="00153C4A" w:rsidRPr="005D3CA2" w:rsidRDefault="00153C4A" w:rsidP="00406697">
            <w:pPr>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Su pasiūlymu turi būti pateikiamas visos siūlomos sistemos brėžinys su išmatavimais ir instaliuojamų prietaisų nuorodomis.</w:t>
            </w:r>
          </w:p>
        </w:tc>
        <w:tc>
          <w:tcPr>
            <w:tcW w:w="1984" w:type="pct"/>
            <w:tcBorders>
              <w:top w:val="single" w:sz="4" w:space="0" w:color="auto"/>
              <w:left w:val="nil"/>
              <w:bottom w:val="single" w:sz="4" w:space="0" w:color="auto"/>
              <w:right w:val="single" w:sz="4" w:space="0" w:color="auto"/>
            </w:tcBorders>
          </w:tcPr>
          <w:p w14:paraId="4422AEB9" w14:textId="77777777" w:rsidR="00406697" w:rsidRDefault="00406697" w:rsidP="00406697">
            <w:pPr>
              <w:jc w:val="both"/>
              <w:rPr>
                <w:rFonts w:ascii="Times New Roman" w:hAnsi="Times New Roman" w:cs="Times New Roman"/>
                <w:i/>
                <w:color w:val="000000"/>
                <w:sz w:val="22"/>
                <w:szCs w:val="22"/>
              </w:rPr>
            </w:pPr>
            <w:proofErr w:type="spellStart"/>
            <w:r w:rsidRPr="002D1394">
              <w:rPr>
                <w:rFonts w:ascii="Times New Roman" w:hAnsi="Times New Roman" w:cs="Times New Roman"/>
                <w:b/>
                <w:bCs/>
                <w:iCs/>
                <w:color w:val="000000"/>
                <w:sz w:val="22"/>
                <w:szCs w:val="22"/>
              </w:rPr>
              <w:t>Siūlomas</w:t>
            </w:r>
            <w:proofErr w:type="spellEnd"/>
            <w:r w:rsidRPr="002D1394">
              <w:rPr>
                <w:rFonts w:ascii="Times New Roman" w:hAnsi="Times New Roman" w:cs="Times New Roman"/>
                <w:b/>
                <w:bCs/>
                <w:iCs/>
                <w:color w:val="000000"/>
                <w:sz w:val="22"/>
                <w:szCs w:val="22"/>
              </w:rPr>
              <w:t xml:space="preserve"> </w:t>
            </w:r>
            <w:proofErr w:type="spellStart"/>
            <w:r w:rsidRPr="002D1394">
              <w:rPr>
                <w:rFonts w:ascii="Times New Roman" w:hAnsi="Times New Roman" w:cs="Times New Roman"/>
                <w:b/>
                <w:bCs/>
                <w:iCs/>
                <w:color w:val="000000"/>
                <w:sz w:val="22"/>
                <w:szCs w:val="22"/>
              </w:rPr>
              <w:t>parametras</w:t>
            </w:r>
            <w:proofErr w:type="spellEnd"/>
            <w:r w:rsidRPr="002D1394">
              <w:rPr>
                <w:rFonts w:ascii="Times New Roman" w:hAnsi="Times New Roman" w:cs="Times New Roman"/>
                <w:b/>
                <w:bCs/>
                <w:iCs/>
                <w:color w:val="000000"/>
                <w:sz w:val="22"/>
                <w:szCs w:val="22"/>
              </w:rPr>
              <w:t xml:space="preserve"> / </w:t>
            </w:r>
            <w:proofErr w:type="spellStart"/>
            <w:r w:rsidRPr="002D1394">
              <w:rPr>
                <w:rFonts w:ascii="Times New Roman" w:hAnsi="Times New Roman" w:cs="Times New Roman"/>
                <w:b/>
                <w:bCs/>
                <w:iCs/>
                <w:color w:val="000000"/>
                <w:sz w:val="22"/>
                <w:szCs w:val="22"/>
              </w:rPr>
              <w:t>reikšmė</w:t>
            </w:r>
            <w:proofErr w:type="spellEnd"/>
            <w:r w:rsidRPr="002D1394">
              <w:rPr>
                <w:rFonts w:ascii="Times New Roman" w:hAnsi="Times New Roman" w:cs="Times New Roman"/>
                <w:i/>
                <w:color w:val="000000"/>
                <w:sz w:val="22"/>
                <w:szCs w:val="22"/>
              </w:rPr>
              <w:t xml:space="preserve"> </w:t>
            </w:r>
            <w:r w:rsidRPr="002D1394">
              <w:rPr>
                <w:rFonts w:ascii="Times New Roman" w:hAnsi="Times New Roman" w:cs="Times New Roman"/>
                <w:iCs/>
                <w:color w:val="000000"/>
                <w:sz w:val="22"/>
                <w:szCs w:val="22"/>
              </w:rPr>
              <w:t>(</w:t>
            </w:r>
            <w:proofErr w:type="spellStart"/>
            <w:r w:rsidRPr="002D1394">
              <w:rPr>
                <w:rFonts w:ascii="Times New Roman" w:hAnsi="Times New Roman" w:cs="Times New Roman"/>
                <w:iCs/>
                <w:color w:val="000000"/>
                <w:sz w:val="22"/>
                <w:szCs w:val="22"/>
              </w:rPr>
              <w:t>nereikalingą</w:t>
            </w:r>
            <w:proofErr w:type="spellEnd"/>
            <w:r w:rsidRPr="002D1394">
              <w:rPr>
                <w:rFonts w:ascii="Times New Roman" w:hAnsi="Times New Roman" w:cs="Times New Roman"/>
                <w:iCs/>
                <w:color w:val="000000"/>
                <w:sz w:val="22"/>
                <w:szCs w:val="22"/>
              </w:rPr>
              <w:t xml:space="preserve"> </w:t>
            </w:r>
            <w:proofErr w:type="spellStart"/>
            <w:r w:rsidRPr="002D1394">
              <w:rPr>
                <w:rFonts w:ascii="Times New Roman" w:hAnsi="Times New Roman" w:cs="Times New Roman"/>
                <w:iCs/>
                <w:color w:val="000000"/>
                <w:sz w:val="22"/>
                <w:szCs w:val="22"/>
              </w:rPr>
              <w:t>ištrinti</w:t>
            </w:r>
            <w:proofErr w:type="spellEnd"/>
            <w:r w:rsidRPr="002D1394">
              <w:rPr>
                <w:rFonts w:ascii="Times New Roman" w:hAnsi="Times New Roman" w:cs="Times New Roman"/>
                <w:iCs/>
                <w:color w:val="000000"/>
                <w:sz w:val="22"/>
                <w:szCs w:val="22"/>
              </w:rPr>
              <w:t>)</w:t>
            </w:r>
            <w:r w:rsidRPr="002D1394">
              <w:rPr>
                <w:rFonts w:ascii="Times New Roman" w:hAnsi="Times New Roman" w:cs="Times New Roman"/>
                <w:i/>
                <w:color w:val="000000"/>
                <w:sz w:val="22"/>
                <w:szCs w:val="22"/>
              </w:rPr>
              <w:t xml:space="preserve"> </w:t>
            </w:r>
            <w:proofErr w:type="spellStart"/>
            <w:r w:rsidRPr="002D1394">
              <w:rPr>
                <w:rFonts w:ascii="Times New Roman" w:hAnsi="Times New Roman" w:cs="Times New Roman"/>
                <w:i/>
                <w:color w:val="000000"/>
                <w:sz w:val="22"/>
                <w:szCs w:val="22"/>
                <w:u w:val="single"/>
              </w:rPr>
              <w:t>atitinka</w:t>
            </w:r>
            <w:proofErr w:type="spellEnd"/>
            <w:r w:rsidRPr="002D1394">
              <w:rPr>
                <w:rFonts w:ascii="Times New Roman" w:hAnsi="Times New Roman" w:cs="Times New Roman"/>
                <w:i/>
                <w:color w:val="000000"/>
                <w:sz w:val="22"/>
                <w:szCs w:val="22"/>
                <w:u w:val="single"/>
              </w:rPr>
              <w:t xml:space="preserve">/ </w:t>
            </w:r>
            <w:proofErr w:type="spellStart"/>
            <w:r w:rsidRPr="002D1394">
              <w:rPr>
                <w:rFonts w:ascii="Times New Roman" w:hAnsi="Times New Roman" w:cs="Times New Roman"/>
                <w:i/>
                <w:color w:val="000000"/>
                <w:sz w:val="22"/>
                <w:szCs w:val="22"/>
                <w:u w:val="single"/>
              </w:rPr>
              <w:t>neatitinka</w:t>
            </w:r>
            <w:proofErr w:type="spellEnd"/>
            <w:r w:rsidRPr="002D1394">
              <w:rPr>
                <w:rFonts w:ascii="Times New Roman" w:hAnsi="Times New Roman" w:cs="Times New Roman"/>
                <w:i/>
                <w:color w:val="000000"/>
                <w:sz w:val="22"/>
                <w:szCs w:val="22"/>
              </w:rPr>
              <w:t>.</w:t>
            </w:r>
          </w:p>
          <w:p w14:paraId="0195D63D" w14:textId="77777777" w:rsidR="00406697" w:rsidRPr="002D1394" w:rsidRDefault="00406697" w:rsidP="00406697">
            <w:pPr>
              <w:jc w:val="both"/>
              <w:rPr>
                <w:rFonts w:ascii="Times New Roman" w:hAnsi="Times New Roman" w:cs="Times New Roman"/>
                <w:i/>
                <w:iCs/>
                <w:sz w:val="22"/>
                <w:szCs w:val="22"/>
              </w:rPr>
            </w:pPr>
          </w:p>
          <w:p w14:paraId="1E7A0A8E" w14:textId="6C488C44" w:rsidR="00153C4A" w:rsidRPr="005D3CA2" w:rsidRDefault="00406697" w:rsidP="00406697">
            <w:pPr>
              <w:rPr>
                <w:rFonts w:ascii="Times New Roman" w:hAnsi="Times New Roman" w:cs="Times New Roman"/>
                <w:sz w:val="22"/>
                <w:szCs w:val="22"/>
                <w:highlight w:val="yellow"/>
                <w:lang w:val="lt-LT"/>
              </w:rPr>
            </w:pPr>
            <w:proofErr w:type="spellStart"/>
            <w:r w:rsidRPr="002D1394">
              <w:rPr>
                <w:rFonts w:ascii="Times New Roman" w:hAnsi="Times New Roman" w:cs="Times New Roman"/>
                <w:i/>
                <w:iCs/>
                <w:sz w:val="22"/>
                <w:szCs w:val="22"/>
              </w:rPr>
              <w:t>Pateikto</w:t>
            </w:r>
            <w:proofErr w:type="spellEnd"/>
            <w:r w:rsidRPr="002D1394">
              <w:rPr>
                <w:rFonts w:ascii="Times New Roman" w:hAnsi="Times New Roman" w:cs="Times New Roman"/>
                <w:i/>
                <w:iCs/>
                <w:sz w:val="22"/>
                <w:szCs w:val="22"/>
              </w:rPr>
              <w:t xml:space="preserve"> </w:t>
            </w:r>
            <w:proofErr w:type="spellStart"/>
            <w:r w:rsidRPr="002D1394">
              <w:rPr>
                <w:rFonts w:ascii="Times New Roman" w:hAnsi="Times New Roman" w:cs="Times New Roman"/>
                <w:i/>
                <w:iCs/>
                <w:sz w:val="22"/>
                <w:szCs w:val="22"/>
              </w:rPr>
              <w:t>dokumento</w:t>
            </w:r>
            <w:proofErr w:type="spellEnd"/>
            <w:r w:rsidRPr="002D1394">
              <w:rPr>
                <w:rFonts w:ascii="Times New Roman" w:hAnsi="Times New Roman" w:cs="Times New Roman"/>
                <w:i/>
                <w:iCs/>
                <w:sz w:val="22"/>
                <w:szCs w:val="22"/>
              </w:rPr>
              <w:t xml:space="preserve"> </w:t>
            </w:r>
            <w:proofErr w:type="spellStart"/>
            <w:r w:rsidRPr="002D1394">
              <w:rPr>
                <w:rFonts w:ascii="Times New Roman" w:hAnsi="Times New Roman" w:cs="Times New Roman"/>
                <w:i/>
                <w:iCs/>
                <w:sz w:val="22"/>
                <w:szCs w:val="22"/>
              </w:rPr>
              <w:t>pavadinimas</w:t>
            </w:r>
            <w:proofErr w:type="spellEnd"/>
            <w:r w:rsidRPr="002D1394">
              <w:rPr>
                <w:rFonts w:ascii="Times New Roman" w:hAnsi="Times New Roman" w:cs="Times New Roman"/>
                <w:i/>
                <w:iCs/>
                <w:sz w:val="22"/>
                <w:szCs w:val="22"/>
              </w:rPr>
              <w:t xml:space="preserve"> ________ </w:t>
            </w:r>
            <w:proofErr w:type="spellStart"/>
            <w:r w:rsidRPr="002D1394">
              <w:rPr>
                <w:rFonts w:ascii="Times New Roman" w:hAnsi="Times New Roman" w:cs="Times New Roman"/>
                <w:i/>
                <w:iCs/>
                <w:sz w:val="22"/>
                <w:szCs w:val="22"/>
              </w:rPr>
              <w:t>ir</w:t>
            </w:r>
            <w:proofErr w:type="spellEnd"/>
            <w:r w:rsidRPr="002D1394">
              <w:rPr>
                <w:rFonts w:ascii="Times New Roman" w:hAnsi="Times New Roman" w:cs="Times New Roman"/>
                <w:i/>
                <w:iCs/>
                <w:sz w:val="22"/>
                <w:szCs w:val="22"/>
              </w:rPr>
              <w:t xml:space="preserve"> </w:t>
            </w:r>
            <w:proofErr w:type="spellStart"/>
            <w:r w:rsidRPr="002D1394">
              <w:rPr>
                <w:rFonts w:ascii="Times New Roman" w:hAnsi="Times New Roman" w:cs="Times New Roman"/>
                <w:i/>
                <w:iCs/>
                <w:sz w:val="22"/>
                <w:szCs w:val="22"/>
              </w:rPr>
              <w:t>psl</w:t>
            </w:r>
            <w:proofErr w:type="spellEnd"/>
            <w:r w:rsidRPr="002D1394">
              <w:rPr>
                <w:rFonts w:ascii="Times New Roman" w:hAnsi="Times New Roman" w:cs="Times New Roman"/>
                <w:i/>
                <w:iCs/>
                <w:sz w:val="22"/>
                <w:szCs w:val="22"/>
              </w:rPr>
              <w:t xml:space="preserve">. Nr. ______ </w:t>
            </w:r>
            <w:proofErr w:type="spellStart"/>
            <w:r w:rsidRPr="002D1394">
              <w:rPr>
                <w:rFonts w:ascii="Times New Roman" w:hAnsi="Times New Roman" w:cs="Times New Roman"/>
                <w:iCs/>
                <w:sz w:val="22"/>
                <w:szCs w:val="22"/>
              </w:rPr>
              <w:t>arba</w:t>
            </w:r>
            <w:proofErr w:type="spellEnd"/>
            <w:r w:rsidRPr="002D1394">
              <w:rPr>
                <w:rFonts w:ascii="Times New Roman" w:hAnsi="Times New Roman" w:cs="Times New Roman"/>
                <w:iCs/>
                <w:sz w:val="22"/>
                <w:szCs w:val="22"/>
              </w:rPr>
              <w:t xml:space="preserve"> </w:t>
            </w:r>
            <w:proofErr w:type="spellStart"/>
            <w:r w:rsidRPr="002D1394">
              <w:rPr>
                <w:rFonts w:ascii="Times New Roman" w:hAnsi="Times New Roman" w:cs="Times New Roman"/>
                <w:iCs/>
                <w:sz w:val="22"/>
                <w:szCs w:val="22"/>
              </w:rPr>
              <w:t>nuoroda</w:t>
            </w:r>
            <w:proofErr w:type="spellEnd"/>
            <w:r w:rsidRPr="002D1394">
              <w:rPr>
                <w:rFonts w:ascii="Times New Roman" w:hAnsi="Times New Roman" w:cs="Times New Roman"/>
                <w:iCs/>
                <w:sz w:val="22"/>
                <w:szCs w:val="22"/>
              </w:rPr>
              <w:t xml:space="preserve"> </w:t>
            </w:r>
            <w:r w:rsidRPr="002D1394">
              <w:rPr>
                <w:rFonts w:ascii="Times New Roman" w:hAnsi="Times New Roman" w:cs="Times New Roman"/>
                <w:i/>
                <w:color w:val="000000"/>
                <w:sz w:val="22"/>
                <w:szCs w:val="22"/>
              </w:rPr>
              <w:t>________.</w:t>
            </w:r>
          </w:p>
        </w:tc>
      </w:tr>
      <w:tr w:rsidR="00153C4A" w:rsidRPr="005D3CA2" w14:paraId="7447F165" w14:textId="77777777" w:rsidTr="00F73423">
        <w:trPr>
          <w:trHeight w:val="300"/>
          <w:jc w:val="center"/>
        </w:trPr>
        <w:tc>
          <w:tcPr>
            <w:tcW w:w="322" w:type="pct"/>
            <w:tcBorders>
              <w:top w:val="single" w:sz="4" w:space="0" w:color="auto"/>
              <w:left w:val="single" w:sz="4" w:space="0" w:color="auto"/>
              <w:bottom w:val="single" w:sz="4" w:space="0" w:color="auto"/>
              <w:right w:val="single" w:sz="4" w:space="0" w:color="auto"/>
            </w:tcBorders>
            <w:noWrap/>
          </w:tcPr>
          <w:p w14:paraId="5229C313" w14:textId="0C2DBF03" w:rsidR="00153C4A" w:rsidRPr="005D3CA2" w:rsidRDefault="00153C4A" w:rsidP="00153C4A">
            <w:pPr>
              <w:rPr>
                <w:rFonts w:ascii="Times New Roman" w:hAnsi="Times New Roman" w:cs="Times New Roman"/>
                <w:b/>
                <w:sz w:val="22"/>
                <w:szCs w:val="22"/>
                <w:lang w:val="lt-LT" w:eastAsia="lt-LT"/>
              </w:rPr>
            </w:pPr>
            <w:r w:rsidRPr="005D3CA2">
              <w:rPr>
                <w:rFonts w:ascii="Times New Roman" w:hAnsi="Times New Roman" w:cs="Times New Roman"/>
                <w:b/>
                <w:sz w:val="22"/>
                <w:szCs w:val="22"/>
                <w:lang w:val="lt-LT" w:eastAsia="lt-LT"/>
              </w:rPr>
              <w:t>19.</w:t>
            </w:r>
          </w:p>
        </w:tc>
        <w:tc>
          <w:tcPr>
            <w:tcW w:w="940" w:type="pct"/>
            <w:tcBorders>
              <w:top w:val="single" w:sz="4" w:space="0" w:color="auto"/>
              <w:left w:val="nil"/>
              <w:bottom w:val="single" w:sz="4" w:space="0" w:color="auto"/>
              <w:right w:val="single" w:sz="4" w:space="0" w:color="auto"/>
            </w:tcBorders>
          </w:tcPr>
          <w:p w14:paraId="272D9189" w14:textId="77777777" w:rsidR="00153C4A" w:rsidRPr="005D3CA2" w:rsidRDefault="00153C4A" w:rsidP="00153C4A">
            <w:pPr>
              <w:rPr>
                <w:rFonts w:ascii="Times New Roman" w:hAnsi="Times New Roman" w:cs="Times New Roman"/>
                <w:b/>
                <w:sz w:val="22"/>
                <w:szCs w:val="22"/>
                <w:lang w:val="lt-LT" w:eastAsia="lt-LT"/>
              </w:rPr>
            </w:pPr>
            <w:r w:rsidRPr="005D3CA2">
              <w:rPr>
                <w:rFonts w:ascii="Times New Roman" w:hAnsi="Times New Roman" w:cs="Times New Roman"/>
                <w:b/>
                <w:sz w:val="22"/>
                <w:szCs w:val="22"/>
                <w:lang w:val="lt-LT" w:eastAsia="lt-LT"/>
              </w:rPr>
              <w:t>Dokumentacija</w:t>
            </w:r>
          </w:p>
        </w:tc>
        <w:tc>
          <w:tcPr>
            <w:tcW w:w="1754" w:type="pct"/>
            <w:tcBorders>
              <w:top w:val="single" w:sz="4" w:space="0" w:color="auto"/>
              <w:left w:val="nil"/>
              <w:bottom w:val="single" w:sz="4" w:space="0" w:color="auto"/>
              <w:right w:val="single" w:sz="4" w:space="0" w:color="auto"/>
            </w:tcBorders>
          </w:tcPr>
          <w:p w14:paraId="1A35023F" w14:textId="385210AB" w:rsidR="00153C4A" w:rsidRPr="005D3CA2" w:rsidRDefault="00153C4A" w:rsidP="00406697">
            <w:pPr>
              <w:jc w:val="both"/>
              <w:rPr>
                <w:rFonts w:ascii="Times New Roman" w:hAnsi="Times New Roman" w:cs="Times New Roman"/>
                <w:sz w:val="22"/>
                <w:szCs w:val="22"/>
                <w:lang w:val="lt-LT"/>
              </w:rPr>
            </w:pPr>
            <w:r w:rsidRPr="005D3CA2">
              <w:rPr>
                <w:rFonts w:ascii="Times New Roman" w:hAnsi="Times New Roman" w:cs="Times New Roman"/>
                <w:sz w:val="22"/>
                <w:szCs w:val="22"/>
                <w:lang w:val="lt-LT"/>
              </w:rPr>
              <w:t xml:space="preserve">Turi būti pateikiami pagrindinių integruojamų </w:t>
            </w:r>
            <w:proofErr w:type="spellStart"/>
            <w:r w:rsidRPr="005D3CA2">
              <w:rPr>
                <w:rFonts w:ascii="Times New Roman" w:hAnsi="Times New Roman" w:cs="Times New Roman"/>
                <w:sz w:val="22"/>
                <w:szCs w:val="22"/>
                <w:lang w:val="lt-LT"/>
              </w:rPr>
              <w:t>optomechaninių</w:t>
            </w:r>
            <w:proofErr w:type="spellEnd"/>
            <w:r w:rsidRPr="005D3CA2">
              <w:rPr>
                <w:rFonts w:ascii="Times New Roman" w:hAnsi="Times New Roman" w:cs="Times New Roman"/>
                <w:sz w:val="22"/>
                <w:szCs w:val="22"/>
                <w:lang w:val="lt-LT"/>
              </w:rPr>
              <w:t xml:space="preserve"> elementų aprašymai arba/ir vartotojo instrukcijos Lietuvių arba Anglų kalba. </w:t>
            </w:r>
          </w:p>
        </w:tc>
        <w:tc>
          <w:tcPr>
            <w:tcW w:w="1984" w:type="pct"/>
            <w:tcBorders>
              <w:top w:val="single" w:sz="4" w:space="0" w:color="auto"/>
              <w:left w:val="nil"/>
              <w:bottom w:val="single" w:sz="4" w:space="0" w:color="auto"/>
              <w:right w:val="single" w:sz="4" w:space="0" w:color="auto"/>
            </w:tcBorders>
          </w:tcPr>
          <w:p w14:paraId="0065971D" w14:textId="77777777" w:rsidR="00063E12" w:rsidRDefault="00063E12" w:rsidP="00063E12">
            <w:pPr>
              <w:jc w:val="both"/>
              <w:rPr>
                <w:rFonts w:ascii="Times New Roman" w:hAnsi="Times New Roman" w:cs="Times New Roman"/>
                <w:i/>
                <w:color w:val="000000"/>
                <w:sz w:val="22"/>
                <w:szCs w:val="22"/>
              </w:rPr>
            </w:pPr>
            <w:proofErr w:type="spellStart"/>
            <w:r w:rsidRPr="002D1394">
              <w:rPr>
                <w:rFonts w:ascii="Times New Roman" w:hAnsi="Times New Roman" w:cs="Times New Roman"/>
                <w:b/>
                <w:bCs/>
                <w:iCs/>
                <w:color w:val="000000"/>
                <w:sz w:val="22"/>
                <w:szCs w:val="22"/>
              </w:rPr>
              <w:t>Siūlomas</w:t>
            </w:r>
            <w:proofErr w:type="spellEnd"/>
            <w:r w:rsidRPr="002D1394">
              <w:rPr>
                <w:rFonts w:ascii="Times New Roman" w:hAnsi="Times New Roman" w:cs="Times New Roman"/>
                <w:b/>
                <w:bCs/>
                <w:iCs/>
                <w:color w:val="000000"/>
                <w:sz w:val="22"/>
                <w:szCs w:val="22"/>
              </w:rPr>
              <w:t xml:space="preserve"> </w:t>
            </w:r>
            <w:proofErr w:type="spellStart"/>
            <w:r w:rsidRPr="002D1394">
              <w:rPr>
                <w:rFonts w:ascii="Times New Roman" w:hAnsi="Times New Roman" w:cs="Times New Roman"/>
                <w:b/>
                <w:bCs/>
                <w:iCs/>
                <w:color w:val="000000"/>
                <w:sz w:val="22"/>
                <w:szCs w:val="22"/>
              </w:rPr>
              <w:t>parametras</w:t>
            </w:r>
            <w:proofErr w:type="spellEnd"/>
            <w:r w:rsidRPr="002D1394">
              <w:rPr>
                <w:rFonts w:ascii="Times New Roman" w:hAnsi="Times New Roman" w:cs="Times New Roman"/>
                <w:b/>
                <w:bCs/>
                <w:iCs/>
                <w:color w:val="000000"/>
                <w:sz w:val="22"/>
                <w:szCs w:val="22"/>
              </w:rPr>
              <w:t xml:space="preserve"> / </w:t>
            </w:r>
            <w:proofErr w:type="spellStart"/>
            <w:r w:rsidRPr="002D1394">
              <w:rPr>
                <w:rFonts w:ascii="Times New Roman" w:hAnsi="Times New Roman" w:cs="Times New Roman"/>
                <w:b/>
                <w:bCs/>
                <w:iCs/>
                <w:color w:val="000000"/>
                <w:sz w:val="22"/>
                <w:szCs w:val="22"/>
              </w:rPr>
              <w:t>reikšmė</w:t>
            </w:r>
            <w:proofErr w:type="spellEnd"/>
            <w:r w:rsidRPr="002D1394">
              <w:rPr>
                <w:rFonts w:ascii="Times New Roman" w:hAnsi="Times New Roman" w:cs="Times New Roman"/>
                <w:i/>
                <w:color w:val="000000"/>
                <w:sz w:val="22"/>
                <w:szCs w:val="22"/>
              </w:rPr>
              <w:t xml:space="preserve"> </w:t>
            </w:r>
            <w:r w:rsidRPr="002D1394">
              <w:rPr>
                <w:rFonts w:ascii="Times New Roman" w:hAnsi="Times New Roman" w:cs="Times New Roman"/>
                <w:iCs/>
                <w:color w:val="000000"/>
                <w:sz w:val="22"/>
                <w:szCs w:val="22"/>
              </w:rPr>
              <w:t>(</w:t>
            </w:r>
            <w:proofErr w:type="spellStart"/>
            <w:r w:rsidRPr="002D1394">
              <w:rPr>
                <w:rFonts w:ascii="Times New Roman" w:hAnsi="Times New Roman" w:cs="Times New Roman"/>
                <w:iCs/>
                <w:color w:val="000000"/>
                <w:sz w:val="22"/>
                <w:szCs w:val="22"/>
              </w:rPr>
              <w:t>nereikalingą</w:t>
            </w:r>
            <w:proofErr w:type="spellEnd"/>
            <w:r w:rsidRPr="002D1394">
              <w:rPr>
                <w:rFonts w:ascii="Times New Roman" w:hAnsi="Times New Roman" w:cs="Times New Roman"/>
                <w:iCs/>
                <w:color w:val="000000"/>
                <w:sz w:val="22"/>
                <w:szCs w:val="22"/>
              </w:rPr>
              <w:t xml:space="preserve"> </w:t>
            </w:r>
            <w:proofErr w:type="spellStart"/>
            <w:r w:rsidRPr="002D1394">
              <w:rPr>
                <w:rFonts w:ascii="Times New Roman" w:hAnsi="Times New Roman" w:cs="Times New Roman"/>
                <w:iCs/>
                <w:color w:val="000000"/>
                <w:sz w:val="22"/>
                <w:szCs w:val="22"/>
              </w:rPr>
              <w:t>ištrinti</w:t>
            </w:r>
            <w:proofErr w:type="spellEnd"/>
            <w:r w:rsidRPr="002D1394">
              <w:rPr>
                <w:rFonts w:ascii="Times New Roman" w:hAnsi="Times New Roman" w:cs="Times New Roman"/>
                <w:iCs/>
                <w:color w:val="000000"/>
                <w:sz w:val="22"/>
                <w:szCs w:val="22"/>
              </w:rPr>
              <w:t>)</w:t>
            </w:r>
            <w:r w:rsidRPr="002D1394">
              <w:rPr>
                <w:rFonts w:ascii="Times New Roman" w:hAnsi="Times New Roman" w:cs="Times New Roman"/>
                <w:i/>
                <w:color w:val="000000"/>
                <w:sz w:val="22"/>
                <w:szCs w:val="22"/>
              </w:rPr>
              <w:t xml:space="preserve"> </w:t>
            </w:r>
            <w:proofErr w:type="spellStart"/>
            <w:r w:rsidRPr="002D1394">
              <w:rPr>
                <w:rFonts w:ascii="Times New Roman" w:hAnsi="Times New Roman" w:cs="Times New Roman"/>
                <w:i/>
                <w:color w:val="000000"/>
                <w:sz w:val="22"/>
                <w:szCs w:val="22"/>
                <w:u w:val="single"/>
              </w:rPr>
              <w:t>atitinka</w:t>
            </w:r>
            <w:proofErr w:type="spellEnd"/>
            <w:r w:rsidRPr="002D1394">
              <w:rPr>
                <w:rFonts w:ascii="Times New Roman" w:hAnsi="Times New Roman" w:cs="Times New Roman"/>
                <w:i/>
                <w:color w:val="000000"/>
                <w:sz w:val="22"/>
                <w:szCs w:val="22"/>
                <w:u w:val="single"/>
              </w:rPr>
              <w:t xml:space="preserve">/ </w:t>
            </w:r>
            <w:proofErr w:type="spellStart"/>
            <w:r w:rsidRPr="002D1394">
              <w:rPr>
                <w:rFonts w:ascii="Times New Roman" w:hAnsi="Times New Roman" w:cs="Times New Roman"/>
                <w:i/>
                <w:color w:val="000000"/>
                <w:sz w:val="22"/>
                <w:szCs w:val="22"/>
                <w:u w:val="single"/>
              </w:rPr>
              <w:t>neatitinka</w:t>
            </w:r>
            <w:proofErr w:type="spellEnd"/>
            <w:r w:rsidRPr="002D1394">
              <w:rPr>
                <w:rFonts w:ascii="Times New Roman" w:hAnsi="Times New Roman" w:cs="Times New Roman"/>
                <w:i/>
                <w:color w:val="000000"/>
                <w:sz w:val="22"/>
                <w:szCs w:val="22"/>
              </w:rPr>
              <w:t>.</w:t>
            </w:r>
          </w:p>
          <w:p w14:paraId="5462ED87" w14:textId="77777777" w:rsidR="00063E12" w:rsidRPr="002D1394" w:rsidRDefault="00063E12" w:rsidP="00063E12">
            <w:pPr>
              <w:jc w:val="both"/>
              <w:rPr>
                <w:rFonts w:ascii="Times New Roman" w:hAnsi="Times New Roman" w:cs="Times New Roman"/>
                <w:i/>
                <w:iCs/>
                <w:sz w:val="22"/>
                <w:szCs w:val="22"/>
              </w:rPr>
            </w:pPr>
          </w:p>
          <w:p w14:paraId="7EA3FDAE" w14:textId="723F4482" w:rsidR="00153C4A" w:rsidRPr="005D3CA2" w:rsidRDefault="00063E12" w:rsidP="00063E12">
            <w:pPr>
              <w:rPr>
                <w:rFonts w:ascii="Times New Roman" w:hAnsi="Times New Roman" w:cs="Times New Roman"/>
                <w:sz w:val="22"/>
                <w:szCs w:val="22"/>
                <w:lang w:val="lt-LT"/>
              </w:rPr>
            </w:pPr>
            <w:proofErr w:type="spellStart"/>
            <w:r w:rsidRPr="002D1394">
              <w:rPr>
                <w:rFonts w:ascii="Times New Roman" w:hAnsi="Times New Roman" w:cs="Times New Roman"/>
                <w:i/>
                <w:iCs/>
                <w:sz w:val="22"/>
                <w:szCs w:val="22"/>
              </w:rPr>
              <w:t>Pateikto</w:t>
            </w:r>
            <w:proofErr w:type="spellEnd"/>
            <w:r w:rsidRPr="002D1394">
              <w:rPr>
                <w:rFonts w:ascii="Times New Roman" w:hAnsi="Times New Roman" w:cs="Times New Roman"/>
                <w:i/>
                <w:iCs/>
                <w:sz w:val="22"/>
                <w:szCs w:val="22"/>
              </w:rPr>
              <w:t xml:space="preserve"> </w:t>
            </w:r>
            <w:proofErr w:type="spellStart"/>
            <w:r w:rsidRPr="002D1394">
              <w:rPr>
                <w:rFonts w:ascii="Times New Roman" w:hAnsi="Times New Roman" w:cs="Times New Roman"/>
                <w:i/>
                <w:iCs/>
                <w:sz w:val="22"/>
                <w:szCs w:val="22"/>
              </w:rPr>
              <w:t>dokumento</w:t>
            </w:r>
            <w:proofErr w:type="spellEnd"/>
            <w:r w:rsidRPr="002D1394">
              <w:rPr>
                <w:rFonts w:ascii="Times New Roman" w:hAnsi="Times New Roman" w:cs="Times New Roman"/>
                <w:i/>
                <w:iCs/>
                <w:sz w:val="22"/>
                <w:szCs w:val="22"/>
              </w:rPr>
              <w:t xml:space="preserve"> </w:t>
            </w:r>
            <w:proofErr w:type="spellStart"/>
            <w:r w:rsidRPr="002D1394">
              <w:rPr>
                <w:rFonts w:ascii="Times New Roman" w:hAnsi="Times New Roman" w:cs="Times New Roman"/>
                <w:i/>
                <w:iCs/>
                <w:sz w:val="22"/>
                <w:szCs w:val="22"/>
              </w:rPr>
              <w:t>pavadinimas</w:t>
            </w:r>
            <w:proofErr w:type="spellEnd"/>
            <w:r w:rsidRPr="002D1394">
              <w:rPr>
                <w:rFonts w:ascii="Times New Roman" w:hAnsi="Times New Roman" w:cs="Times New Roman"/>
                <w:i/>
                <w:iCs/>
                <w:sz w:val="22"/>
                <w:szCs w:val="22"/>
              </w:rPr>
              <w:t xml:space="preserve"> ________ </w:t>
            </w:r>
            <w:proofErr w:type="spellStart"/>
            <w:r w:rsidRPr="002D1394">
              <w:rPr>
                <w:rFonts w:ascii="Times New Roman" w:hAnsi="Times New Roman" w:cs="Times New Roman"/>
                <w:i/>
                <w:iCs/>
                <w:sz w:val="22"/>
                <w:szCs w:val="22"/>
              </w:rPr>
              <w:t>ir</w:t>
            </w:r>
            <w:proofErr w:type="spellEnd"/>
            <w:r w:rsidRPr="002D1394">
              <w:rPr>
                <w:rFonts w:ascii="Times New Roman" w:hAnsi="Times New Roman" w:cs="Times New Roman"/>
                <w:i/>
                <w:iCs/>
                <w:sz w:val="22"/>
                <w:szCs w:val="22"/>
              </w:rPr>
              <w:t xml:space="preserve"> </w:t>
            </w:r>
            <w:proofErr w:type="spellStart"/>
            <w:r w:rsidRPr="002D1394">
              <w:rPr>
                <w:rFonts w:ascii="Times New Roman" w:hAnsi="Times New Roman" w:cs="Times New Roman"/>
                <w:i/>
                <w:iCs/>
                <w:sz w:val="22"/>
                <w:szCs w:val="22"/>
              </w:rPr>
              <w:t>psl</w:t>
            </w:r>
            <w:proofErr w:type="spellEnd"/>
            <w:r w:rsidRPr="002D1394">
              <w:rPr>
                <w:rFonts w:ascii="Times New Roman" w:hAnsi="Times New Roman" w:cs="Times New Roman"/>
                <w:i/>
                <w:iCs/>
                <w:sz w:val="22"/>
                <w:szCs w:val="22"/>
              </w:rPr>
              <w:t xml:space="preserve">. Nr. ______ </w:t>
            </w:r>
            <w:proofErr w:type="spellStart"/>
            <w:r w:rsidRPr="002D1394">
              <w:rPr>
                <w:rFonts w:ascii="Times New Roman" w:hAnsi="Times New Roman" w:cs="Times New Roman"/>
                <w:iCs/>
                <w:sz w:val="22"/>
                <w:szCs w:val="22"/>
              </w:rPr>
              <w:t>arba</w:t>
            </w:r>
            <w:proofErr w:type="spellEnd"/>
            <w:r w:rsidRPr="002D1394">
              <w:rPr>
                <w:rFonts w:ascii="Times New Roman" w:hAnsi="Times New Roman" w:cs="Times New Roman"/>
                <w:iCs/>
                <w:sz w:val="22"/>
                <w:szCs w:val="22"/>
              </w:rPr>
              <w:t xml:space="preserve"> </w:t>
            </w:r>
            <w:proofErr w:type="spellStart"/>
            <w:r w:rsidRPr="002D1394">
              <w:rPr>
                <w:rFonts w:ascii="Times New Roman" w:hAnsi="Times New Roman" w:cs="Times New Roman"/>
                <w:iCs/>
                <w:sz w:val="22"/>
                <w:szCs w:val="22"/>
              </w:rPr>
              <w:t>nuoroda</w:t>
            </w:r>
            <w:proofErr w:type="spellEnd"/>
            <w:r w:rsidRPr="002D1394">
              <w:rPr>
                <w:rFonts w:ascii="Times New Roman" w:hAnsi="Times New Roman" w:cs="Times New Roman"/>
                <w:iCs/>
                <w:sz w:val="22"/>
                <w:szCs w:val="22"/>
              </w:rPr>
              <w:t xml:space="preserve"> </w:t>
            </w:r>
            <w:r w:rsidRPr="002D1394">
              <w:rPr>
                <w:rFonts w:ascii="Times New Roman" w:hAnsi="Times New Roman" w:cs="Times New Roman"/>
                <w:i/>
                <w:color w:val="000000"/>
                <w:sz w:val="22"/>
                <w:szCs w:val="22"/>
              </w:rPr>
              <w:t>________.</w:t>
            </w:r>
          </w:p>
        </w:tc>
      </w:tr>
    </w:tbl>
    <w:p w14:paraId="10304163" w14:textId="77777777" w:rsidR="008A4839" w:rsidRDefault="008A4839" w:rsidP="008A4839">
      <w:pPr>
        <w:jc w:val="both"/>
        <w:rPr>
          <w:rFonts w:ascii="Times New Roman" w:hAnsi="Times New Roman" w:cs="Times New Roman"/>
          <w:sz w:val="22"/>
          <w:szCs w:val="22"/>
          <w:lang w:val="lt-LT" w:eastAsia="lt-LT"/>
        </w:rPr>
      </w:pPr>
    </w:p>
    <w:p w14:paraId="0E774789" w14:textId="77777777" w:rsidR="001C1B84" w:rsidRPr="001C1B84" w:rsidRDefault="001C1B84" w:rsidP="00492622">
      <w:pPr>
        <w:ind w:firstLine="567"/>
        <w:jc w:val="both"/>
        <w:rPr>
          <w:rFonts w:ascii="Times New Roman" w:hAnsi="Times New Roman" w:cs="Times New Roman"/>
          <w:color w:val="000000" w:themeColor="text1"/>
          <w:sz w:val="22"/>
          <w:szCs w:val="22"/>
        </w:rPr>
      </w:pPr>
      <w:bookmarkStart w:id="1" w:name="_Hlk161402181"/>
      <w:proofErr w:type="spellStart"/>
      <w:r w:rsidRPr="001C1B84">
        <w:rPr>
          <w:rFonts w:ascii="Times New Roman" w:hAnsi="Times New Roman" w:cs="Times New Roman"/>
          <w:color w:val="000000" w:themeColor="text1"/>
          <w:sz w:val="22"/>
          <w:szCs w:val="22"/>
        </w:rPr>
        <w:t>Perkančioji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organizacija</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vykdo</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Žaliąjį</w:t>
      </w:r>
      <w:proofErr w:type="spellEnd"/>
      <w:r w:rsidRPr="001C1B84">
        <w:rPr>
          <w:rFonts w:ascii="Times New Roman" w:hAnsi="Times New Roman" w:cs="Times New Roman"/>
          <w:color w:val="000000" w:themeColor="text1"/>
          <w:sz w:val="22"/>
          <w:szCs w:val="22"/>
        </w:rPr>
        <w:t xml:space="preserve"> </w:t>
      </w:r>
      <w:proofErr w:type="spellStart"/>
      <w:proofErr w:type="gramStart"/>
      <w:r w:rsidRPr="001C1B84">
        <w:rPr>
          <w:rFonts w:ascii="Times New Roman" w:hAnsi="Times New Roman" w:cs="Times New Roman"/>
          <w:color w:val="000000" w:themeColor="text1"/>
          <w:sz w:val="22"/>
          <w:szCs w:val="22"/>
        </w:rPr>
        <w:t>pirkimą</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ir</w:t>
      </w:r>
      <w:proofErr w:type="spellEnd"/>
      <w:proofErr w:type="gram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vadovaudamasi</w:t>
      </w:r>
      <w:proofErr w:type="spellEnd"/>
      <w:r w:rsidRPr="001C1B84">
        <w:rPr>
          <w:rFonts w:ascii="Times New Roman" w:hAnsi="Times New Roman" w:cs="Times New Roman"/>
          <w:color w:val="000000" w:themeColor="text1"/>
          <w:sz w:val="22"/>
          <w:szCs w:val="22"/>
        </w:rPr>
        <w:t xml:space="preserve"> Lietuvos </w:t>
      </w:r>
      <w:proofErr w:type="spellStart"/>
      <w:r w:rsidRPr="001C1B84">
        <w:rPr>
          <w:rFonts w:ascii="Times New Roman" w:hAnsi="Times New Roman" w:cs="Times New Roman"/>
          <w:color w:val="000000" w:themeColor="text1"/>
          <w:sz w:val="22"/>
          <w:szCs w:val="22"/>
        </w:rPr>
        <w:t>Respublikos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aplinkos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ministro</w:t>
      </w:r>
      <w:proofErr w:type="spellEnd"/>
      <w:r w:rsidRPr="001C1B84">
        <w:rPr>
          <w:rFonts w:ascii="Times New Roman" w:hAnsi="Times New Roman" w:cs="Times New Roman"/>
          <w:color w:val="000000" w:themeColor="text1"/>
          <w:sz w:val="22"/>
          <w:szCs w:val="22"/>
        </w:rPr>
        <w:t xml:space="preserve"> 2011 m. </w:t>
      </w:r>
      <w:proofErr w:type="spellStart"/>
      <w:r w:rsidRPr="001C1B84">
        <w:rPr>
          <w:rFonts w:ascii="Times New Roman" w:hAnsi="Times New Roman" w:cs="Times New Roman"/>
          <w:color w:val="000000" w:themeColor="text1"/>
          <w:sz w:val="22"/>
          <w:szCs w:val="22"/>
        </w:rPr>
        <w:t>birželio</w:t>
      </w:r>
      <w:proofErr w:type="spellEnd"/>
      <w:r w:rsidRPr="001C1B84">
        <w:rPr>
          <w:rFonts w:ascii="Times New Roman" w:hAnsi="Times New Roman" w:cs="Times New Roman"/>
          <w:color w:val="000000" w:themeColor="text1"/>
          <w:sz w:val="22"/>
          <w:szCs w:val="22"/>
        </w:rPr>
        <w:t xml:space="preserve"> 28 d. </w:t>
      </w:r>
      <w:proofErr w:type="spellStart"/>
      <w:r w:rsidRPr="001C1B84">
        <w:rPr>
          <w:rFonts w:ascii="Times New Roman" w:hAnsi="Times New Roman" w:cs="Times New Roman"/>
          <w:color w:val="000000" w:themeColor="text1"/>
          <w:sz w:val="22"/>
          <w:szCs w:val="22"/>
        </w:rPr>
        <w:t>įsakymo</w:t>
      </w:r>
      <w:proofErr w:type="spellEnd"/>
      <w:r w:rsidRPr="001C1B84">
        <w:rPr>
          <w:rFonts w:ascii="Times New Roman" w:hAnsi="Times New Roman" w:cs="Times New Roman"/>
          <w:color w:val="000000" w:themeColor="text1"/>
          <w:sz w:val="22"/>
          <w:szCs w:val="22"/>
        </w:rPr>
        <w:t xml:space="preserve"> Nr. D1-</w:t>
      </w:r>
      <w:proofErr w:type="gramStart"/>
      <w:r w:rsidRPr="001C1B84">
        <w:rPr>
          <w:rFonts w:ascii="Times New Roman" w:hAnsi="Times New Roman" w:cs="Times New Roman"/>
          <w:color w:val="000000" w:themeColor="text1"/>
          <w:sz w:val="22"/>
          <w:szCs w:val="22"/>
        </w:rPr>
        <w:t>401  „</w:t>
      </w:r>
      <w:proofErr w:type="spellStart"/>
      <w:proofErr w:type="gramEnd"/>
      <w:r w:rsidRPr="001C1B84">
        <w:rPr>
          <w:rFonts w:ascii="Times New Roman" w:hAnsi="Times New Roman" w:cs="Times New Roman"/>
          <w:color w:val="000000" w:themeColor="text1"/>
          <w:sz w:val="22"/>
          <w:szCs w:val="22"/>
        </w:rPr>
        <w:t>Dėl</w:t>
      </w:r>
      <w:proofErr w:type="spellEnd"/>
      <w:r w:rsidRPr="001C1B84">
        <w:rPr>
          <w:rFonts w:ascii="Times New Roman" w:hAnsi="Times New Roman" w:cs="Times New Roman"/>
          <w:color w:val="000000" w:themeColor="text1"/>
          <w:sz w:val="22"/>
          <w:szCs w:val="22"/>
        </w:rPr>
        <w:t xml:space="preserve"> Lietuvos </w:t>
      </w:r>
      <w:proofErr w:type="spellStart"/>
      <w:r w:rsidRPr="001C1B84">
        <w:rPr>
          <w:rFonts w:ascii="Times New Roman" w:hAnsi="Times New Roman" w:cs="Times New Roman"/>
          <w:color w:val="000000" w:themeColor="text1"/>
          <w:sz w:val="22"/>
          <w:szCs w:val="22"/>
        </w:rPr>
        <w:t>Respublikos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aplinkos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ministro</w:t>
      </w:r>
      <w:proofErr w:type="spellEnd"/>
      <w:r w:rsidRPr="001C1B84">
        <w:rPr>
          <w:rFonts w:ascii="Times New Roman" w:hAnsi="Times New Roman" w:cs="Times New Roman"/>
          <w:color w:val="000000" w:themeColor="text1"/>
          <w:sz w:val="22"/>
          <w:szCs w:val="22"/>
        </w:rPr>
        <w:t xml:space="preserve"> 2011 m. </w:t>
      </w:r>
      <w:proofErr w:type="spellStart"/>
      <w:r w:rsidRPr="001C1B84">
        <w:rPr>
          <w:rFonts w:ascii="Times New Roman" w:hAnsi="Times New Roman" w:cs="Times New Roman"/>
          <w:color w:val="000000" w:themeColor="text1"/>
          <w:sz w:val="22"/>
          <w:szCs w:val="22"/>
        </w:rPr>
        <w:t>birželio</w:t>
      </w:r>
      <w:proofErr w:type="spellEnd"/>
      <w:r w:rsidRPr="001C1B84">
        <w:rPr>
          <w:rFonts w:ascii="Times New Roman" w:hAnsi="Times New Roman" w:cs="Times New Roman"/>
          <w:color w:val="000000" w:themeColor="text1"/>
          <w:sz w:val="22"/>
          <w:szCs w:val="22"/>
        </w:rPr>
        <w:t xml:space="preserve"> 28 d. </w:t>
      </w:r>
      <w:proofErr w:type="spellStart"/>
      <w:r w:rsidRPr="001C1B84">
        <w:rPr>
          <w:rFonts w:ascii="Times New Roman" w:hAnsi="Times New Roman" w:cs="Times New Roman"/>
          <w:color w:val="000000" w:themeColor="text1"/>
          <w:sz w:val="22"/>
          <w:szCs w:val="22"/>
        </w:rPr>
        <w:t>įsakymo</w:t>
      </w:r>
      <w:proofErr w:type="spellEnd"/>
      <w:r w:rsidRPr="001C1B84">
        <w:rPr>
          <w:rFonts w:ascii="Times New Roman" w:hAnsi="Times New Roman" w:cs="Times New Roman"/>
          <w:color w:val="000000" w:themeColor="text1"/>
          <w:sz w:val="22"/>
          <w:szCs w:val="22"/>
        </w:rPr>
        <w:t xml:space="preserve"> Nr. D1-508 „</w:t>
      </w:r>
      <w:proofErr w:type="spellStart"/>
      <w:r w:rsidRPr="001C1B84">
        <w:rPr>
          <w:rFonts w:ascii="Times New Roman" w:hAnsi="Times New Roman" w:cs="Times New Roman"/>
          <w:color w:val="000000" w:themeColor="text1"/>
          <w:sz w:val="22"/>
          <w:szCs w:val="22"/>
        </w:rPr>
        <w:t>Dėl</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produktų</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kurių</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viešiesiems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pirkimams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taikytini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aplinkos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apsaugos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kriterijai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sąrašų</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Aplinkos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apsaugos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kriterijų</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ir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Aplinkos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apsaugos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kriterijų</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kuriuos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perkančiosios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organizacijos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turi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taikyti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pirkdamos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prekes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paslaugas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darbus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tvarkos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aprašo</w:t>
      </w:r>
      <w:proofErr w:type="spellEnd"/>
      <w:r w:rsidRPr="001C1B84">
        <w:rPr>
          <w:rFonts w:ascii="Times New Roman" w:hAnsi="Times New Roman" w:cs="Times New Roman"/>
          <w:color w:val="000000" w:themeColor="text1"/>
          <w:sz w:val="22"/>
          <w:szCs w:val="22"/>
        </w:rPr>
        <w:t xml:space="preserve"> </w:t>
      </w:r>
      <w:proofErr w:type="spellStart"/>
      <w:proofErr w:type="gramStart"/>
      <w:r w:rsidRPr="001C1B84">
        <w:rPr>
          <w:rFonts w:ascii="Times New Roman" w:hAnsi="Times New Roman" w:cs="Times New Roman"/>
          <w:color w:val="000000" w:themeColor="text1"/>
          <w:sz w:val="22"/>
          <w:szCs w:val="22"/>
        </w:rPr>
        <w:t>patvirtinimo</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pakeitimo</w:t>
      </w:r>
      <w:proofErr w:type="spellEnd"/>
      <w:proofErr w:type="gramEnd"/>
      <w:r w:rsidRPr="001C1B84">
        <w:rPr>
          <w:rFonts w:ascii="Times New Roman" w:hAnsi="Times New Roman" w:cs="Times New Roman"/>
          <w:color w:val="000000" w:themeColor="text1"/>
          <w:sz w:val="22"/>
          <w:szCs w:val="22"/>
        </w:rPr>
        <w:t xml:space="preserve"> 4.4.4.4. </w:t>
      </w:r>
      <w:proofErr w:type="spellStart"/>
      <w:r w:rsidRPr="001C1B84">
        <w:rPr>
          <w:rFonts w:ascii="Times New Roman" w:hAnsi="Times New Roman" w:cs="Times New Roman"/>
          <w:color w:val="000000" w:themeColor="text1"/>
          <w:sz w:val="22"/>
          <w:szCs w:val="22"/>
        </w:rPr>
        <w:t>punktu</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nustato</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šį</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aplinkos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apsaugos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kriterijų</w:t>
      </w:r>
      <w:proofErr w:type="spellEnd"/>
      <w:r w:rsidRPr="001C1B84">
        <w:rPr>
          <w:rFonts w:ascii="Times New Roman" w:hAnsi="Times New Roman" w:cs="Times New Roman"/>
          <w:color w:val="000000" w:themeColor="text1"/>
          <w:sz w:val="22"/>
          <w:szCs w:val="22"/>
        </w:rPr>
        <w:t>:</w:t>
      </w:r>
    </w:p>
    <w:bookmarkEnd w:id="1"/>
    <w:p w14:paraId="10FFFA69" w14:textId="77777777" w:rsidR="001C1B84" w:rsidRPr="001C1B84" w:rsidRDefault="001C1B84" w:rsidP="00492622">
      <w:pPr>
        <w:ind w:firstLine="567"/>
        <w:jc w:val="both"/>
        <w:rPr>
          <w:rFonts w:ascii="Times New Roman" w:hAnsi="Times New Roman" w:cs="Times New Roman"/>
          <w:color w:val="000000" w:themeColor="text1"/>
          <w:sz w:val="22"/>
          <w:szCs w:val="22"/>
        </w:rPr>
      </w:pPr>
      <w:proofErr w:type="spellStart"/>
      <w:r w:rsidRPr="001C1B84">
        <w:rPr>
          <w:rFonts w:ascii="Times New Roman" w:hAnsi="Times New Roman" w:cs="Times New Roman"/>
          <w:color w:val="000000" w:themeColor="text1"/>
          <w:sz w:val="22"/>
          <w:szCs w:val="22"/>
        </w:rPr>
        <w:t>Perkama</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Prekė</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turi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būti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ilgaamžė</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funkcionali</w:t>
      </w:r>
      <w:proofErr w:type="spellEnd"/>
      <w:r w:rsidRPr="001C1B84">
        <w:rPr>
          <w:rFonts w:ascii="Times New Roman" w:hAnsi="Times New Roman" w:cs="Times New Roman"/>
          <w:color w:val="000000" w:themeColor="text1"/>
          <w:sz w:val="22"/>
          <w:szCs w:val="22"/>
        </w:rPr>
        <w:t xml:space="preserve">, ji </w:t>
      </w:r>
      <w:proofErr w:type="spellStart"/>
      <w:r w:rsidRPr="001C1B84">
        <w:rPr>
          <w:rFonts w:ascii="Times New Roman" w:hAnsi="Times New Roman" w:cs="Times New Roman"/>
          <w:color w:val="000000" w:themeColor="text1"/>
          <w:sz w:val="22"/>
          <w:szCs w:val="22"/>
        </w:rPr>
        <w:t>ar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jos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sudedamosios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dalys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tinka</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naudoti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daug</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kartų</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ir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lengvai</w:t>
      </w:r>
      <w:proofErr w:type="spellEnd"/>
      <w:r w:rsidRPr="001C1B84">
        <w:rPr>
          <w:rFonts w:ascii="Times New Roman" w:hAnsi="Times New Roman" w:cs="Times New Roman"/>
          <w:color w:val="000000" w:themeColor="text1"/>
          <w:sz w:val="22"/>
          <w:szCs w:val="22"/>
        </w:rPr>
        <w:t xml:space="preserve"> </w:t>
      </w:r>
      <w:proofErr w:type="spellStart"/>
      <w:proofErr w:type="gramStart"/>
      <w:r w:rsidRPr="001C1B84">
        <w:rPr>
          <w:rFonts w:ascii="Times New Roman" w:hAnsi="Times New Roman" w:cs="Times New Roman"/>
          <w:color w:val="000000" w:themeColor="text1"/>
          <w:sz w:val="22"/>
          <w:szCs w:val="22"/>
        </w:rPr>
        <w:t>pataisomos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ir</w:t>
      </w:r>
      <w:proofErr w:type="spellEnd"/>
      <w:proofErr w:type="gram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pakeičiamos</w:t>
      </w:r>
      <w:proofErr w:type="spellEnd"/>
      <w:r w:rsidRPr="001C1B84">
        <w:rPr>
          <w:rFonts w:ascii="Times New Roman" w:hAnsi="Times New Roman" w:cs="Times New Roman"/>
          <w:color w:val="000000" w:themeColor="text1"/>
          <w:sz w:val="22"/>
          <w:szCs w:val="22"/>
        </w:rPr>
        <w:t>.</w:t>
      </w:r>
    </w:p>
    <w:p w14:paraId="473644FE" w14:textId="77777777" w:rsidR="001C1B84" w:rsidRDefault="001C1B84" w:rsidP="00492622">
      <w:pPr>
        <w:ind w:firstLine="567"/>
        <w:jc w:val="both"/>
        <w:rPr>
          <w:rFonts w:ascii="Times New Roman" w:hAnsi="Times New Roman" w:cs="Times New Roman"/>
          <w:color w:val="000000" w:themeColor="text1"/>
          <w:sz w:val="22"/>
          <w:szCs w:val="22"/>
        </w:rPr>
      </w:pPr>
      <w:proofErr w:type="spellStart"/>
      <w:r w:rsidRPr="001C1B84">
        <w:rPr>
          <w:rFonts w:ascii="Times New Roman" w:hAnsi="Times New Roman" w:cs="Times New Roman"/>
          <w:color w:val="000000" w:themeColor="text1"/>
          <w:sz w:val="22"/>
          <w:szCs w:val="22"/>
        </w:rPr>
        <w:t>Tiekėjas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turi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užtikrinti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kad</w:t>
      </w:r>
      <w:proofErr w:type="spellEnd"/>
      <w:r w:rsidRPr="001C1B84">
        <w:rPr>
          <w:rFonts w:ascii="Times New Roman" w:hAnsi="Times New Roman" w:cs="Times New Roman"/>
          <w:color w:val="000000" w:themeColor="text1"/>
          <w:sz w:val="22"/>
          <w:szCs w:val="22"/>
        </w:rPr>
        <w:t xml:space="preserve"> per </w:t>
      </w:r>
      <w:proofErr w:type="spellStart"/>
      <w:r w:rsidRPr="001C1B84">
        <w:rPr>
          <w:rFonts w:ascii="Times New Roman" w:hAnsi="Times New Roman" w:cs="Times New Roman"/>
          <w:color w:val="000000" w:themeColor="text1"/>
          <w:sz w:val="22"/>
          <w:szCs w:val="22"/>
        </w:rPr>
        <w:t>garantinį</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įrangos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naudojimo</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laikotarpį</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ir</w:t>
      </w:r>
      <w:proofErr w:type="spellEnd"/>
      <w:r w:rsidRPr="001C1B84">
        <w:rPr>
          <w:rFonts w:ascii="Times New Roman" w:hAnsi="Times New Roman" w:cs="Times New Roman"/>
          <w:color w:val="000000" w:themeColor="text1"/>
          <w:sz w:val="22"/>
          <w:szCs w:val="22"/>
        </w:rPr>
        <w:t xml:space="preserve"> bent 5 </w:t>
      </w:r>
      <w:proofErr w:type="spellStart"/>
      <w:r w:rsidRPr="001C1B84">
        <w:rPr>
          <w:rFonts w:ascii="Times New Roman" w:hAnsi="Times New Roman" w:cs="Times New Roman"/>
          <w:color w:val="000000" w:themeColor="text1"/>
          <w:sz w:val="22"/>
          <w:szCs w:val="22"/>
        </w:rPr>
        <w:t>metus</w:t>
      </w:r>
      <w:proofErr w:type="spellEnd"/>
      <w:r w:rsidRPr="001C1B84">
        <w:rPr>
          <w:rFonts w:ascii="Times New Roman" w:hAnsi="Times New Roman" w:cs="Times New Roman"/>
          <w:color w:val="000000" w:themeColor="text1"/>
          <w:sz w:val="22"/>
          <w:szCs w:val="22"/>
        </w:rPr>
        <w:t xml:space="preserve"> po </w:t>
      </w:r>
      <w:proofErr w:type="spellStart"/>
      <w:r w:rsidRPr="001C1B84">
        <w:rPr>
          <w:rFonts w:ascii="Times New Roman" w:hAnsi="Times New Roman" w:cs="Times New Roman"/>
          <w:color w:val="000000" w:themeColor="text1"/>
          <w:sz w:val="22"/>
          <w:szCs w:val="22"/>
        </w:rPr>
        <w:t>garantinio</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laikotarpio</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būtų</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galima</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įsigyti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originalių</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arba</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joms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lygiaverčių</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atsarginių</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dalių</w:t>
      </w:r>
      <w:proofErr w:type="spellEnd"/>
      <w:r w:rsidRPr="001C1B84">
        <w:rPr>
          <w:rFonts w:ascii="Times New Roman" w:hAnsi="Times New Roman" w:cs="Times New Roman"/>
          <w:color w:val="000000" w:themeColor="text1"/>
          <w:sz w:val="22"/>
          <w:szCs w:val="22"/>
        </w:rPr>
        <w:t xml:space="preserve">. </w:t>
      </w:r>
    </w:p>
    <w:p w14:paraId="3B9EBFAA" w14:textId="77777777" w:rsidR="003E1612" w:rsidRPr="001C1B84" w:rsidRDefault="003E1612" w:rsidP="00492622">
      <w:pPr>
        <w:ind w:firstLine="567"/>
        <w:jc w:val="both"/>
        <w:rPr>
          <w:rFonts w:ascii="Times New Roman" w:hAnsi="Times New Roman" w:cs="Times New Roman"/>
          <w:color w:val="000000" w:themeColor="text1"/>
          <w:sz w:val="22"/>
          <w:szCs w:val="22"/>
        </w:rPr>
      </w:pPr>
    </w:p>
    <w:p w14:paraId="08019C9E" w14:textId="77777777" w:rsidR="001C1B84" w:rsidRPr="001C1B84" w:rsidRDefault="001C1B84" w:rsidP="00492622">
      <w:pPr>
        <w:ind w:firstLine="567"/>
        <w:jc w:val="both"/>
        <w:rPr>
          <w:rFonts w:ascii="Times New Roman" w:hAnsi="Times New Roman" w:cs="Times New Roman"/>
          <w:b/>
          <w:bCs/>
          <w:i/>
          <w:iCs/>
          <w:color w:val="000000" w:themeColor="text1"/>
          <w:sz w:val="22"/>
          <w:szCs w:val="22"/>
        </w:rPr>
      </w:pPr>
      <w:proofErr w:type="spellStart"/>
      <w:r w:rsidRPr="001C1B84">
        <w:rPr>
          <w:rFonts w:ascii="Times New Roman" w:hAnsi="Times New Roman" w:cs="Times New Roman"/>
          <w:b/>
          <w:bCs/>
          <w:i/>
          <w:iCs/>
          <w:color w:val="000000" w:themeColor="text1"/>
          <w:sz w:val="22"/>
          <w:szCs w:val="22"/>
        </w:rPr>
        <w:t>Atitiktį</w:t>
      </w:r>
      <w:proofErr w:type="spellEnd"/>
      <w:r w:rsidRPr="001C1B84">
        <w:rPr>
          <w:rFonts w:ascii="Times New Roman" w:hAnsi="Times New Roman" w:cs="Times New Roman"/>
          <w:b/>
          <w:bCs/>
          <w:i/>
          <w:iCs/>
          <w:color w:val="000000" w:themeColor="text1"/>
          <w:sz w:val="22"/>
          <w:szCs w:val="22"/>
        </w:rPr>
        <w:t xml:space="preserve"> </w:t>
      </w:r>
      <w:proofErr w:type="spellStart"/>
      <w:r w:rsidRPr="001C1B84">
        <w:rPr>
          <w:rFonts w:ascii="Times New Roman" w:hAnsi="Times New Roman" w:cs="Times New Roman"/>
          <w:b/>
          <w:bCs/>
          <w:i/>
          <w:iCs/>
          <w:color w:val="000000" w:themeColor="text1"/>
          <w:sz w:val="22"/>
          <w:szCs w:val="22"/>
        </w:rPr>
        <w:t>reikalavimams</w:t>
      </w:r>
      <w:proofErr w:type="spellEnd"/>
      <w:r w:rsidRPr="001C1B84">
        <w:rPr>
          <w:rFonts w:ascii="Times New Roman" w:hAnsi="Times New Roman" w:cs="Times New Roman"/>
          <w:b/>
          <w:bCs/>
          <w:i/>
          <w:iCs/>
          <w:color w:val="000000" w:themeColor="text1"/>
          <w:sz w:val="22"/>
          <w:szCs w:val="22"/>
        </w:rPr>
        <w:t xml:space="preserve"> </w:t>
      </w:r>
      <w:proofErr w:type="spellStart"/>
      <w:r w:rsidRPr="001C1B84">
        <w:rPr>
          <w:rFonts w:ascii="Times New Roman" w:hAnsi="Times New Roman" w:cs="Times New Roman"/>
          <w:b/>
          <w:bCs/>
          <w:i/>
          <w:iCs/>
          <w:color w:val="000000" w:themeColor="text1"/>
          <w:sz w:val="22"/>
          <w:szCs w:val="22"/>
        </w:rPr>
        <w:t>įrodantys</w:t>
      </w:r>
      <w:proofErr w:type="spellEnd"/>
      <w:r w:rsidRPr="001C1B84">
        <w:rPr>
          <w:rFonts w:ascii="Times New Roman" w:hAnsi="Times New Roman" w:cs="Times New Roman"/>
          <w:b/>
          <w:bCs/>
          <w:i/>
          <w:iCs/>
          <w:color w:val="000000" w:themeColor="text1"/>
          <w:sz w:val="22"/>
          <w:szCs w:val="22"/>
        </w:rPr>
        <w:t xml:space="preserve"> </w:t>
      </w:r>
      <w:proofErr w:type="spellStart"/>
      <w:r w:rsidRPr="001C1B84">
        <w:rPr>
          <w:rFonts w:ascii="Times New Roman" w:hAnsi="Times New Roman" w:cs="Times New Roman"/>
          <w:b/>
          <w:bCs/>
          <w:i/>
          <w:iCs/>
          <w:color w:val="000000" w:themeColor="text1"/>
          <w:sz w:val="22"/>
          <w:szCs w:val="22"/>
        </w:rPr>
        <w:t>dokumentai</w:t>
      </w:r>
      <w:proofErr w:type="spellEnd"/>
      <w:r w:rsidRPr="001C1B84">
        <w:rPr>
          <w:rFonts w:ascii="Times New Roman" w:hAnsi="Times New Roman" w:cs="Times New Roman"/>
          <w:b/>
          <w:bCs/>
          <w:i/>
          <w:iCs/>
          <w:color w:val="000000" w:themeColor="text1"/>
          <w:sz w:val="22"/>
          <w:szCs w:val="22"/>
        </w:rPr>
        <w:t xml:space="preserve">: </w:t>
      </w:r>
    </w:p>
    <w:p w14:paraId="40E212CB" w14:textId="77777777" w:rsidR="001C1B84" w:rsidRPr="001C1B84" w:rsidRDefault="001C1B84" w:rsidP="00492622">
      <w:pPr>
        <w:ind w:firstLine="567"/>
        <w:jc w:val="both"/>
        <w:rPr>
          <w:rFonts w:ascii="Times New Roman" w:hAnsi="Times New Roman" w:cs="Times New Roman"/>
          <w:color w:val="000000" w:themeColor="text1"/>
          <w:sz w:val="22"/>
          <w:szCs w:val="22"/>
        </w:rPr>
      </w:pPr>
      <w:proofErr w:type="spellStart"/>
      <w:r w:rsidRPr="001C1B84">
        <w:rPr>
          <w:rFonts w:ascii="Times New Roman" w:hAnsi="Times New Roman" w:cs="Times New Roman"/>
          <w:color w:val="000000" w:themeColor="text1"/>
          <w:sz w:val="22"/>
          <w:szCs w:val="22"/>
        </w:rPr>
        <w:t>Gamintojo</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ir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tiekėjo</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techniniai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dokumentai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gamintojo</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ir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importuotojo</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ir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tiekėjo</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rašytinis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patvirtinimas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saugos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duomenų</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lapas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gamintojo</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bandymų</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ataskaita</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protokolas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gamintojo</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ir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tiekėjo</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deklaracija</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pateikiant</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objektyvius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įrodymus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aplinkosauginė</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produkto</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deklaracija</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įrangos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aprašymas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instrukcija</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skaičiavimai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pripažintos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įstaigos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arba</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paskelbtosios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notifikuotos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institucijos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atlikto</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bandymo</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lastRenderedPageBreak/>
        <w:t>protokolas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priemonių</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ir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produktų</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kurie</w:t>
      </w:r>
      <w:proofErr w:type="spellEnd"/>
      <w:r w:rsidRPr="001C1B84">
        <w:rPr>
          <w:rFonts w:ascii="Times New Roman" w:hAnsi="Times New Roman" w:cs="Times New Roman"/>
          <w:color w:val="000000" w:themeColor="text1"/>
          <w:sz w:val="22"/>
          <w:szCs w:val="22"/>
        </w:rPr>
        <w:t xml:space="preserve"> bus </w:t>
      </w:r>
      <w:proofErr w:type="spellStart"/>
      <w:r w:rsidRPr="001C1B84">
        <w:rPr>
          <w:rFonts w:ascii="Times New Roman" w:hAnsi="Times New Roman" w:cs="Times New Roman"/>
          <w:color w:val="000000" w:themeColor="text1"/>
          <w:sz w:val="22"/>
          <w:szCs w:val="22"/>
        </w:rPr>
        <w:t>naudojami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atlikti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paslaugą</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darbą</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sąrašas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ir</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dokumentai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įrodantys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prekės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atitinka</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nustatytus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reikalavimus</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arba</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kiti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lygiaverčiai</w:t>
      </w:r>
      <w:proofErr w:type="spellEnd"/>
      <w:r w:rsidRPr="001C1B84">
        <w:rPr>
          <w:rFonts w:ascii="Times New Roman" w:hAnsi="Times New Roman" w:cs="Times New Roman"/>
          <w:color w:val="000000" w:themeColor="text1"/>
          <w:sz w:val="22"/>
          <w:szCs w:val="22"/>
        </w:rPr>
        <w:t xml:space="preserve"> </w:t>
      </w:r>
      <w:proofErr w:type="spellStart"/>
      <w:r w:rsidRPr="001C1B84">
        <w:rPr>
          <w:rFonts w:ascii="Times New Roman" w:hAnsi="Times New Roman" w:cs="Times New Roman"/>
          <w:color w:val="000000" w:themeColor="text1"/>
          <w:sz w:val="22"/>
          <w:szCs w:val="22"/>
        </w:rPr>
        <w:t>įrodymai</w:t>
      </w:r>
      <w:proofErr w:type="spellEnd"/>
      <w:r w:rsidRPr="001C1B84">
        <w:rPr>
          <w:rFonts w:ascii="Times New Roman" w:hAnsi="Times New Roman" w:cs="Times New Roman"/>
          <w:color w:val="000000" w:themeColor="text1"/>
          <w:sz w:val="22"/>
          <w:szCs w:val="22"/>
        </w:rPr>
        <w:t xml:space="preserve">. </w:t>
      </w:r>
    </w:p>
    <w:p w14:paraId="3BF7D4D5" w14:textId="77777777" w:rsidR="001C1B84" w:rsidRPr="001C1B84" w:rsidRDefault="001C1B84" w:rsidP="00492622">
      <w:pPr>
        <w:ind w:firstLine="567"/>
        <w:jc w:val="both"/>
        <w:rPr>
          <w:rFonts w:ascii="Times New Roman" w:hAnsi="Times New Roman" w:cs="Times New Roman"/>
          <w:b/>
          <w:bCs/>
          <w:sz w:val="22"/>
          <w:szCs w:val="22"/>
          <w:highlight w:val="yellow"/>
        </w:rPr>
      </w:pPr>
    </w:p>
    <w:p w14:paraId="2DACB61D" w14:textId="77777777" w:rsidR="001C1B84" w:rsidRPr="001C1B84" w:rsidRDefault="001C1B84" w:rsidP="00492622">
      <w:pPr>
        <w:ind w:firstLine="567"/>
        <w:jc w:val="both"/>
        <w:rPr>
          <w:rFonts w:ascii="Times New Roman" w:hAnsi="Times New Roman" w:cs="Times New Roman"/>
          <w:b/>
          <w:bCs/>
          <w:sz w:val="22"/>
          <w:szCs w:val="22"/>
          <w:highlight w:val="yellow"/>
        </w:rPr>
      </w:pPr>
    </w:p>
    <w:p w14:paraId="55D33BFE" w14:textId="77777777" w:rsidR="001C1B84" w:rsidRPr="001C1B84" w:rsidRDefault="001C1B84" w:rsidP="001C1B84">
      <w:pPr>
        <w:ind w:left="-567" w:firstLine="567"/>
        <w:jc w:val="center"/>
        <w:rPr>
          <w:rFonts w:ascii="Times New Roman" w:hAnsi="Times New Roman" w:cs="Times New Roman"/>
          <w:b/>
          <w:bCs/>
          <w:color w:val="000000" w:themeColor="text1"/>
          <w:sz w:val="22"/>
          <w:szCs w:val="22"/>
        </w:rPr>
      </w:pPr>
      <w:r w:rsidRPr="001C1B84">
        <w:rPr>
          <w:rFonts w:ascii="Times New Roman" w:hAnsi="Times New Roman" w:cs="Times New Roman"/>
          <w:b/>
          <w:bCs/>
          <w:color w:val="000000" w:themeColor="text1"/>
          <w:sz w:val="22"/>
          <w:szCs w:val="22"/>
        </w:rPr>
        <w:t>PAPILDOMI REIKALAVIMAI</w:t>
      </w:r>
    </w:p>
    <w:p w14:paraId="23B167BA" w14:textId="77777777" w:rsidR="001C1B84" w:rsidRPr="001C1B84" w:rsidRDefault="001C1B84" w:rsidP="001C1B84">
      <w:pPr>
        <w:ind w:left="-567" w:firstLine="567"/>
        <w:jc w:val="center"/>
        <w:rPr>
          <w:rFonts w:ascii="Times New Roman" w:hAnsi="Times New Roman" w:cs="Times New Roman"/>
          <w:b/>
          <w:bCs/>
          <w:color w:val="000000" w:themeColor="text1"/>
          <w:sz w:val="22"/>
          <w:szCs w:val="22"/>
        </w:rPr>
      </w:pPr>
    </w:p>
    <w:p w14:paraId="67E505FD" w14:textId="77777777" w:rsidR="001C1B84" w:rsidRPr="003E1612" w:rsidRDefault="001C1B84" w:rsidP="00492622">
      <w:pPr>
        <w:pStyle w:val="ListParagraph"/>
        <w:spacing w:after="0" w:line="240" w:lineRule="auto"/>
        <w:ind w:left="0" w:firstLine="284"/>
        <w:jc w:val="both"/>
        <w:rPr>
          <w:rFonts w:ascii="Times New Roman" w:hAnsi="Times New Roman" w:cs="Times New Roman"/>
          <w:sz w:val="22"/>
          <w:szCs w:val="22"/>
        </w:rPr>
      </w:pPr>
      <w:proofErr w:type="spellStart"/>
      <w:r w:rsidRPr="003E1612">
        <w:rPr>
          <w:rFonts w:ascii="Times New Roman" w:hAnsi="Times New Roman" w:cs="Times New Roman"/>
          <w:sz w:val="22"/>
          <w:szCs w:val="22"/>
        </w:rPr>
        <w:t>Sutarties</w:t>
      </w:r>
      <w:proofErr w:type="spellEnd"/>
      <w:r w:rsidRPr="003E1612">
        <w:rPr>
          <w:rFonts w:ascii="Times New Roman" w:hAnsi="Times New Roman" w:cs="Times New Roman"/>
          <w:sz w:val="22"/>
          <w:szCs w:val="22"/>
        </w:rPr>
        <w:t xml:space="preserve"> </w:t>
      </w:r>
      <w:proofErr w:type="spellStart"/>
      <w:proofErr w:type="gramStart"/>
      <w:r w:rsidRPr="003E1612">
        <w:rPr>
          <w:rFonts w:ascii="Times New Roman" w:hAnsi="Times New Roman" w:cs="Times New Roman"/>
          <w:sz w:val="22"/>
          <w:szCs w:val="22"/>
        </w:rPr>
        <w:t>vykdymui</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taikomi</w:t>
      </w:r>
      <w:proofErr w:type="spellEnd"/>
      <w:proofErr w:type="gram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aplinkos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apsaugos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kriterijai</w:t>
      </w:r>
      <w:proofErr w:type="spellEnd"/>
      <w:r w:rsidRPr="003E1612">
        <w:rPr>
          <w:rFonts w:ascii="Times New Roman" w:hAnsi="Times New Roman" w:cs="Times New Roman"/>
          <w:sz w:val="22"/>
          <w:szCs w:val="22"/>
        </w:rPr>
        <w:t>/</w:t>
      </w:r>
      <w:proofErr w:type="spellStart"/>
      <w:r w:rsidRPr="003E1612">
        <w:rPr>
          <w:rFonts w:ascii="Times New Roman" w:hAnsi="Times New Roman" w:cs="Times New Roman"/>
          <w:sz w:val="22"/>
          <w:szCs w:val="22"/>
        </w:rPr>
        <w:t>reikalavimai</w:t>
      </w:r>
      <w:proofErr w:type="spellEnd"/>
      <w:r w:rsidRPr="003E1612">
        <w:rPr>
          <w:rFonts w:ascii="Times New Roman" w:hAnsi="Times New Roman" w:cs="Times New Roman"/>
          <w:sz w:val="22"/>
          <w:szCs w:val="22"/>
        </w:rPr>
        <w:t>:</w:t>
      </w:r>
    </w:p>
    <w:p w14:paraId="58239652" w14:textId="77777777" w:rsidR="001C1B84" w:rsidRPr="003E1612" w:rsidRDefault="001C1B84" w:rsidP="00492622">
      <w:pPr>
        <w:pStyle w:val="ListParagraph"/>
        <w:numPr>
          <w:ilvl w:val="0"/>
          <w:numId w:val="59"/>
        </w:numPr>
        <w:tabs>
          <w:tab w:val="left" w:pos="426"/>
          <w:tab w:val="left" w:pos="567"/>
          <w:tab w:val="left" w:pos="993"/>
        </w:tabs>
        <w:spacing w:line="276" w:lineRule="auto"/>
        <w:ind w:left="0" w:firstLine="284"/>
        <w:jc w:val="both"/>
        <w:rPr>
          <w:rFonts w:ascii="Times New Roman" w:hAnsi="Times New Roman" w:cs="Times New Roman"/>
          <w:sz w:val="22"/>
          <w:szCs w:val="22"/>
        </w:rPr>
      </w:pPr>
      <w:proofErr w:type="spellStart"/>
      <w:r w:rsidRPr="003E1612">
        <w:rPr>
          <w:rFonts w:ascii="Times New Roman" w:hAnsi="Times New Roman" w:cs="Times New Roman"/>
          <w:sz w:val="22"/>
          <w:szCs w:val="22"/>
        </w:rPr>
        <w:t>Tiekėjas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privalo</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Prekes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atvežti</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Pirkėjui</w:t>
      </w:r>
      <w:proofErr w:type="spellEnd"/>
      <w:r w:rsidRPr="003E1612">
        <w:rPr>
          <w:rFonts w:ascii="Times New Roman" w:hAnsi="Times New Roman" w:cs="Times New Roman"/>
          <w:sz w:val="22"/>
          <w:szCs w:val="22"/>
        </w:rPr>
        <w:t xml:space="preserve"> ne </w:t>
      </w:r>
      <w:proofErr w:type="spellStart"/>
      <w:r w:rsidRPr="003E1612">
        <w:rPr>
          <w:rFonts w:ascii="Times New Roman" w:hAnsi="Times New Roman" w:cs="Times New Roman"/>
          <w:sz w:val="22"/>
          <w:szCs w:val="22"/>
        </w:rPr>
        <w:t>kelių</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eismo</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piko</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valandomis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pirmadieniais</w:t>
      </w:r>
      <w:proofErr w:type="spellEnd"/>
      <w:r w:rsidRPr="003E1612">
        <w:rPr>
          <w:rFonts w:ascii="Times New Roman" w:hAnsi="Times New Roman" w:cs="Times New Roman"/>
          <w:sz w:val="22"/>
          <w:szCs w:val="22"/>
        </w:rPr>
        <w:t xml:space="preserve"> − </w:t>
      </w:r>
      <w:proofErr w:type="spellStart"/>
      <w:r w:rsidRPr="003E1612">
        <w:rPr>
          <w:rFonts w:ascii="Times New Roman" w:hAnsi="Times New Roman" w:cs="Times New Roman"/>
          <w:sz w:val="22"/>
          <w:szCs w:val="22"/>
        </w:rPr>
        <w:t>ketvirtadieniais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nuo</w:t>
      </w:r>
      <w:proofErr w:type="spellEnd"/>
      <w:r w:rsidRPr="003E1612">
        <w:rPr>
          <w:rFonts w:ascii="Times New Roman" w:hAnsi="Times New Roman" w:cs="Times New Roman"/>
          <w:sz w:val="22"/>
          <w:szCs w:val="22"/>
        </w:rPr>
        <w:t xml:space="preserve"> 10:00 </w:t>
      </w:r>
      <w:proofErr w:type="spellStart"/>
      <w:r w:rsidRPr="003E1612">
        <w:rPr>
          <w:rFonts w:ascii="Times New Roman" w:hAnsi="Times New Roman" w:cs="Times New Roman"/>
          <w:sz w:val="22"/>
          <w:szCs w:val="22"/>
        </w:rPr>
        <w:t>iki</w:t>
      </w:r>
      <w:proofErr w:type="spellEnd"/>
      <w:r w:rsidRPr="003E1612">
        <w:rPr>
          <w:rFonts w:ascii="Times New Roman" w:hAnsi="Times New Roman" w:cs="Times New Roman"/>
          <w:sz w:val="22"/>
          <w:szCs w:val="22"/>
        </w:rPr>
        <w:t xml:space="preserve"> 16:00 val., </w:t>
      </w:r>
      <w:proofErr w:type="spellStart"/>
      <w:r w:rsidRPr="003E1612">
        <w:rPr>
          <w:rFonts w:ascii="Times New Roman" w:hAnsi="Times New Roman" w:cs="Times New Roman"/>
          <w:sz w:val="22"/>
          <w:szCs w:val="22"/>
        </w:rPr>
        <w:t>penktadieniais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ir</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švenčių</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dienų</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išvakarėse</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nuo</w:t>
      </w:r>
      <w:proofErr w:type="spellEnd"/>
      <w:r w:rsidRPr="003E1612">
        <w:rPr>
          <w:rFonts w:ascii="Times New Roman" w:hAnsi="Times New Roman" w:cs="Times New Roman"/>
          <w:sz w:val="22"/>
          <w:szCs w:val="22"/>
        </w:rPr>
        <w:t xml:space="preserve"> 10:00 </w:t>
      </w:r>
      <w:proofErr w:type="spellStart"/>
      <w:r w:rsidRPr="003E1612">
        <w:rPr>
          <w:rFonts w:ascii="Times New Roman" w:hAnsi="Times New Roman" w:cs="Times New Roman"/>
          <w:sz w:val="22"/>
          <w:szCs w:val="22"/>
        </w:rPr>
        <w:t>iki</w:t>
      </w:r>
      <w:proofErr w:type="spellEnd"/>
      <w:r w:rsidRPr="003E1612">
        <w:rPr>
          <w:rFonts w:ascii="Times New Roman" w:hAnsi="Times New Roman" w:cs="Times New Roman"/>
          <w:sz w:val="22"/>
          <w:szCs w:val="22"/>
        </w:rPr>
        <w:t xml:space="preserve"> 14:00 val. </w:t>
      </w:r>
      <w:proofErr w:type="spellStart"/>
      <w:r w:rsidRPr="003E1612">
        <w:rPr>
          <w:rFonts w:ascii="Times New Roman" w:hAnsi="Times New Roman" w:cs="Times New Roman"/>
          <w:sz w:val="22"/>
          <w:szCs w:val="22"/>
        </w:rPr>
        <w:t>ir</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trumpiausiais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galimais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maršrutais</w:t>
      </w:r>
      <w:proofErr w:type="spellEnd"/>
      <w:r w:rsidRPr="003E1612">
        <w:rPr>
          <w:rFonts w:ascii="Times New Roman" w:hAnsi="Times New Roman" w:cs="Times New Roman"/>
          <w:sz w:val="22"/>
          <w:szCs w:val="22"/>
        </w:rPr>
        <w:t xml:space="preserve">. </w:t>
      </w:r>
    </w:p>
    <w:p w14:paraId="684AB8B4" w14:textId="77777777" w:rsidR="001C1B84" w:rsidRPr="003E1612" w:rsidRDefault="001C1B84" w:rsidP="00492622">
      <w:pPr>
        <w:pStyle w:val="ListParagraph"/>
        <w:numPr>
          <w:ilvl w:val="0"/>
          <w:numId w:val="59"/>
        </w:numPr>
        <w:tabs>
          <w:tab w:val="left" w:pos="426"/>
          <w:tab w:val="left" w:pos="567"/>
          <w:tab w:val="left" w:pos="993"/>
        </w:tabs>
        <w:spacing w:line="276" w:lineRule="auto"/>
        <w:ind w:left="0" w:firstLine="284"/>
        <w:jc w:val="both"/>
        <w:rPr>
          <w:rFonts w:ascii="Times New Roman" w:hAnsi="Times New Roman" w:cs="Times New Roman"/>
          <w:sz w:val="22"/>
          <w:szCs w:val="22"/>
        </w:rPr>
      </w:pPr>
      <w:bookmarkStart w:id="2" w:name="_Hlk142647099"/>
      <w:proofErr w:type="spellStart"/>
      <w:r w:rsidRPr="003E1612">
        <w:rPr>
          <w:rFonts w:ascii="Times New Roman" w:hAnsi="Times New Roman" w:cs="Times New Roman"/>
          <w:sz w:val="22"/>
          <w:szCs w:val="22"/>
        </w:rPr>
        <w:t>Viešojo</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pirkimo</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ir</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sutarties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vykdymo</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metu</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bendravimas</w:t>
      </w:r>
      <w:proofErr w:type="spellEnd"/>
      <w:r w:rsidRPr="003E1612">
        <w:rPr>
          <w:rFonts w:ascii="Times New Roman" w:hAnsi="Times New Roman" w:cs="Times New Roman"/>
          <w:sz w:val="22"/>
          <w:szCs w:val="22"/>
        </w:rPr>
        <w:t xml:space="preserve"> tarp </w:t>
      </w:r>
      <w:proofErr w:type="spellStart"/>
      <w:r w:rsidRPr="003E1612">
        <w:rPr>
          <w:rFonts w:ascii="Times New Roman" w:hAnsi="Times New Roman" w:cs="Times New Roman"/>
          <w:sz w:val="22"/>
          <w:szCs w:val="22"/>
        </w:rPr>
        <w:t>Tiekėjo</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ir</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Pirkėjo</w:t>
      </w:r>
      <w:proofErr w:type="spellEnd"/>
      <w:r w:rsidRPr="003E1612">
        <w:rPr>
          <w:rFonts w:ascii="Times New Roman" w:hAnsi="Times New Roman" w:cs="Times New Roman"/>
          <w:sz w:val="22"/>
          <w:szCs w:val="22"/>
        </w:rPr>
        <w:t xml:space="preserve"> bus </w:t>
      </w:r>
      <w:proofErr w:type="spellStart"/>
      <w:r w:rsidRPr="003E1612">
        <w:rPr>
          <w:rFonts w:ascii="Times New Roman" w:hAnsi="Times New Roman" w:cs="Times New Roman"/>
          <w:sz w:val="22"/>
          <w:szCs w:val="22"/>
        </w:rPr>
        <w:t>vykdomas</w:t>
      </w:r>
      <w:proofErr w:type="spellEnd"/>
      <w:r w:rsidRPr="003E1612">
        <w:rPr>
          <w:rFonts w:ascii="Times New Roman" w:hAnsi="Times New Roman" w:cs="Times New Roman"/>
          <w:sz w:val="22"/>
          <w:szCs w:val="22"/>
        </w:rPr>
        <w:t xml:space="preserve"> tik </w:t>
      </w:r>
      <w:proofErr w:type="spellStart"/>
      <w:r w:rsidRPr="003E1612">
        <w:rPr>
          <w:rFonts w:ascii="Times New Roman" w:hAnsi="Times New Roman" w:cs="Times New Roman"/>
          <w:sz w:val="22"/>
          <w:szCs w:val="22"/>
        </w:rPr>
        <w:t>elektroninėmis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priemonėmis</w:t>
      </w:r>
      <w:proofErr w:type="spellEnd"/>
      <w:r w:rsidRPr="003E1612">
        <w:rPr>
          <w:rFonts w:ascii="Times New Roman" w:hAnsi="Times New Roman" w:cs="Times New Roman"/>
          <w:sz w:val="22"/>
          <w:szCs w:val="22"/>
        </w:rPr>
        <w:t xml:space="preserve"> (CVP IS </w:t>
      </w:r>
      <w:proofErr w:type="spellStart"/>
      <w:r w:rsidRPr="003E1612">
        <w:rPr>
          <w:rFonts w:ascii="Times New Roman" w:hAnsi="Times New Roman" w:cs="Times New Roman"/>
          <w:sz w:val="22"/>
          <w:szCs w:val="22"/>
        </w:rPr>
        <w:t>priemonėmis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telefonu</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elektroniniu</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paštu</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ar</w:t>
      </w:r>
      <w:proofErr w:type="spellEnd"/>
      <w:r w:rsidRPr="003E1612">
        <w:rPr>
          <w:rFonts w:ascii="Times New Roman" w:hAnsi="Times New Roman" w:cs="Times New Roman"/>
          <w:sz w:val="22"/>
          <w:szCs w:val="22"/>
        </w:rPr>
        <w:t xml:space="preserve"> kt.);</w:t>
      </w:r>
    </w:p>
    <w:p w14:paraId="159CC755" w14:textId="77777777" w:rsidR="001C1B84" w:rsidRPr="003E1612" w:rsidRDefault="001C1B84" w:rsidP="00492622">
      <w:pPr>
        <w:pStyle w:val="ListParagraph"/>
        <w:numPr>
          <w:ilvl w:val="0"/>
          <w:numId w:val="59"/>
        </w:numPr>
        <w:tabs>
          <w:tab w:val="left" w:pos="567"/>
          <w:tab w:val="left" w:pos="993"/>
        </w:tabs>
        <w:spacing w:line="276" w:lineRule="auto"/>
        <w:ind w:left="0" w:firstLine="284"/>
        <w:jc w:val="both"/>
        <w:rPr>
          <w:rFonts w:ascii="Times New Roman" w:hAnsi="Times New Roman" w:cs="Times New Roman"/>
          <w:sz w:val="22"/>
          <w:szCs w:val="22"/>
        </w:rPr>
      </w:pPr>
      <w:r w:rsidRPr="003E1612">
        <w:rPr>
          <w:rFonts w:ascii="Times New Roman" w:hAnsi="Times New Roman" w:cs="Times New Roman"/>
          <w:sz w:val="22"/>
          <w:szCs w:val="22"/>
        </w:rPr>
        <w:t xml:space="preserve">Visa </w:t>
      </w:r>
      <w:proofErr w:type="spellStart"/>
      <w:r w:rsidRPr="003E1612">
        <w:rPr>
          <w:rFonts w:ascii="Times New Roman" w:hAnsi="Times New Roman" w:cs="Times New Roman"/>
          <w:sz w:val="22"/>
          <w:szCs w:val="22"/>
        </w:rPr>
        <w:t>dokumentacija</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susijusi</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su</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Sutarties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vykdymu</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teikiama</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Pirkėjui</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ir</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Tiekėjui</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elektorinėmis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priemonėmis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elektoriniu</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paštu</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ar</w:t>
      </w:r>
      <w:proofErr w:type="spellEnd"/>
      <w:r w:rsidRPr="003E1612">
        <w:rPr>
          <w:rFonts w:ascii="Times New Roman" w:hAnsi="Times New Roman" w:cs="Times New Roman"/>
          <w:sz w:val="22"/>
          <w:szCs w:val="22"/>
        </w:rPr>
        <w:t xml:space="preserve"> kt.);</w:t>
      </w:r>
    </w:p>
    <w:p w14:paraId="3A97B79C" w14:textId="77777777" w:rsidR="001C1B84" w:rsidRPr="003E1612" w:rsidRDefault="001C1B84" w:rsidP="00492622">
      <w:pPr>
        <w:pStyle w:val="ListParagraph"/>
        <w:numPr>
          <w:ilvl w:val="0"/>
          <w:numId w:val="59"/>
        </w:numPr>
        <w:tabs>
          <w:tab w:val="left" w:pos="284"/>
          <w:tab w:val="left" w:pos="567"/>
          <w:tab w:val="left" w:pos="993"/>
        </w:tabs>
        <w:spacing w:line="276" w:lineRule="auto"/>
        <w:ind w:left="0" w:firstLine="284"/>
        <w:jc w:val="both"/>
        <w:rPr>
          <w:rFonts w:ascii="Times New Roman" w:hAnsi="Times New Roman" w:cs="Times New Roman"/>
          <w:sz w:val="22"/>
          <w:szCs w:val="22"/>
        </w:rPr>
      </w:pPr>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Sutartis</w:t>
      </w:r>
      <w:proofErr w:type="spellEnd"/>
      <w:r w:rsidRPr="003E1612">
        <w:rPr>
          <w:rFonts w:ascii="Times New Roman" w:hAnsi="Times New Roman" w:cs="Times New Roman"/>
          <w:sz w:val="22"/>
          <w:szCs w:val="22"/>
        </w:rPr>
        <w:t xml:space="preserve"> bus </w:t>
      </w:r>
      <w:proofErr w:type="spellStart"/>
      <w:r w:rsidRPr="003E1612">
        <w:rPr>
          <w:rFonts w:ascii="Times New Roman" w:hAnsi="Times New Roman" w:cs="Times New Roman"/>
          <w:sz w:val="22"/>
          <w:szCs w:val="22"/>
        </w:rPr>
        <w:t>pasirašoma</w:t>
      </w:r>
      <w:proofErr w:type="spellEnd"/>
      <w:r w:rsidRPr="003E1612">
        <w:rPr>
          <w:rFonts w:ascii="Times New Roman" w:hAnsi="Times New Roman" w:cs="Times New Roman"/>
          <w:sz w:val="22"/>
          <w:szCs w:val="22"/>
        </w:rPr>
        <w:t xml:space="preserve"> tik </w:t>
      </w:r>
      <w:proofErr w:type="spellStart"/>
      <w:r w:rsidRPr="003E1612">
        <w:rPr>
          <w:rFonts w:ascii="Times New Roman" w:hAnsi="Times New Roman" w:cs="Times New Roman"/>
          <w:sz w:val="22"/>
          <w:szCs w:val="22"/>
        </w:rPr>
        <w:t>elektroninėmis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priemonėmis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elektroniniu</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parašu</w:t>
      </w:r>
      <w:proofErr w:type="spellEnd"/>
      <w:r w:rsidRPr="003E1612">
        <w:rPr>
          <w:rFonts w:ascii="Times New Roman" w:hAnsi="Times New Roman" w:cs="Times New Roman"/>
          <w:sz w:val="22"/>
          <w:szCs w:val="22"/>
        </w:rPr>
        <w:t>);</w:t>
      </w:r>
    </w:p>
    <w:p w14:paraId="696BAA32" w14:textId="77777777" w:rsidR="001C1B84" w:rsidRPr="003E1612" w:rsidRDefault="001C1B84" w:rsidP="00492622">
      <w:pPr>
        <w:pStyle w:val="ListParagraph"/>
        <w:numPr>
          <w:ilvl w:val="0"/>
          <w:numId w:val="59"/>
        </w:numPr>
        <w:tabs>
          <w:tab w:val="left" w:pos="426"/>
          <w:tab w:val="left" w:pos="567"/>
          <w:tab w:val="left" w:pos="993"/>
        </w:tabs>
        <w:spacing w:line="276" w:lineRule="auto"/>
        <w:ind w:left="0" w:firstLine="284"/>
        <w:jc w:val="both"/>
        <w:rPr>
          <w:rFonts w:ascii="Times New Roman" w:hAnsi="Times New Roman" w:cs="Times New Roman"/>
          <w:sz w:val="22"/>
          <w:szCs w:val="22"/>
        </w:rPr>
      </w:pPr>
      <w:proofErr w:type="spellStart"/>
      <w:r w:rsidRPr="003E1612">
        <w:rPr>
          <w:rFonts w:ascii="Times New Roman" w:hAnsi="Times New Roman" w:cs="Times New Roman"/>
          <w:sz w:val="22"/>
          <w:szCs w:val="22"/>
        </w:rPr>
        <w:t>Tiekėjas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įsipareigoja</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mažinti</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popieriaus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sunaudojimą</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atsisakyti</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nebūtino</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dokumentų</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kopijavimo</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ir</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spausdinimo</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jeigu</w:t>
      </w:r>
      <w:proofErr w:type="spellEnd"/>
      <w:r w:rsidRPr="003E1612">
        <w:rPr>
          <w:rFonts w:ascii="Times New Roman" w:hAnsi="Times New Roman" w:cs="Times New Roman"/>
          <w:sz w:val="22"/>
          <w:szCs w:val="22"/>
        </w:rPr>
        <w:t xml:space="preserve"> bus </w:t>
      </w:r>
      <w:proofErr w:type="spellStart"/>
      <w:r w:rsidRPr="003E1612">
        <w:rPr>
          <w:rFonts w:ascii="Times New Roman" w:hAnsi="Times New Roman" w:cs="Times New Roman"/>
          <w:sz w:val="22"/>
          <w:szCs w:val="22"/>
        </w:rPr>
        <w:t>naudojamos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kanceliarinės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prekės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jos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turi</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būti</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pagamintos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iš</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perdirbtų</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žaliavų</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arba</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tinkamos</w:t>
      </w:r>
      <w:proofErr w:type="spellEnd"/>
      <w:r w:rsidRPr="003E1612">
        <w:rPr>
          <w:rFonts w:ascii="Times New Roman" w:hAnsi="Times New Roman" w:cs="Times New Roman"/>
          <w:sz w:val="22"/>
          <w:szCs w:val="22"/>
        </w:rPr>
        <w:t xml:space="preserve"> </w:t>
      </w:r>
      <w:proofErr w:type="spellStart"/>
      <w:r w:rsidRPr="003E1612">
        <w:rPr>
          <w:rFonts w:ascii="Times New Roman" w:hAnsi="Times New Roman" w:cs="Times New Roman"/>
          <w:sz w:val="22"/>
          <w:szCs w:val="22"/>
        </w:rPr>
        <w:t>perdirbimui</w:t>
      </w:r>
      <w:proofErr w:type="spellEnd"/>
      <w:r w:rsidRPr="003E1612">
        <w:rPr>
          <w:rFonts w:ascii="Times New Roman" w:hAnsi="Times New Roman" w:cs="Times New Roman"/>
          <w:sz w:val="22"/>
          <w:szCs w:val="22"/>
        </w:rPr>
        <w:t>.</w:t>
      </w:r>
      <w:bookmarkEnd w:id="2"/>
    </w:p>
    <w:p w14:paraId="6616A9A7" w14:textId="77777777" w:rsidR="001C1B84" w:rsidRPr="005D3CA2" w:rsidRDefault="001C1B84" w:rsidP="00492622">
      <w:pPr>
        <w:ind w:firstLine="284"/>
        <w:jc w:val="both"/>
        <w:rPr>
          <w:rFonts w:ascii="Times New Roman" w:hAnsi="Times New Roman" w:cs="Times New Roman"/>
          <w:sz w:val="22"/>
          <w:szCs w:val="22"/>
          <w:lang w:val="lt-LT" w:eastAsia="lt-LT"/>
        </w:rPr>
      </w:pPr>
    </w:p>
    <w:sectPr w:rsidR="001C1B84" w:rsidRPr="005D3CA2" w:rsidSect="000839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1584" w14:textId="77777777" w:rsidR="00AE332D" w:rsidRDefault="00AE332D" w:rsidP="008A19CC">
      <w:r>
        <w:separator/>
      </w:r>
    </w:p>
  </w:endnote>
  <w:endnote w:type="continuationSeparator" w:id="0">
    <w:p w14:paraId="4DE6A11E" w14:textId="77777777" w:rsidR="00AE332D" w:rsidRDefault="00AE332D" w:rsidP="008A19CC">
      <w:r>
        <w:continuationSeparator/>
      </w:r>
    </w:p>
  </w:endnote>
  <w:endnote w:type="continuationNotice" w:id="1">
    <w:p w14:paraId="11BC823B" w14:textId="77777777" w:rsidR="00AE332D" w:rsidRDefault="00AE3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2D131" w14:textId="77777777" w:rsidR="00AE332D" w:rsidRDefault="00AE332D" w:rsidP="008A19CC">
      <w:r>
        <w:separator/>
      </w:r>
    </w:p>
  </w:footnote>
  <w:footnote w:type="continuationSeparator" w:id="0">
    <w:p w14:paraId="74890394" w14:textId="77777777" w:rsidR="00AE332D" w:rsidRDefault="00AE332D" w:rsidP="008A19CC">
      <w:r>
        <w:continuationSeparator/>
      </w:r>
    </w:p>
  </w:footnote>
  <w:footnote w:type="continuationNotice" w:id="1">
    <w:p w14:paraId="0FBFFA78" w14:textId="77777777" w:rsidR="00AE332D" w:rsidRDefault="00AE33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9663CC3"/>
    <w:multiLevelType w:val="hybridMultilevel"/>
    <w:tmpl w:val="5BFE9A8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2D394B"/>
    <w:multiLevelType w:val="hybridMultilevel"/>
    <w:tmpl w:val="5008D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F871C8"/>
    <w:multiLevelType w:val="hybridMultilevel"/>
    <w:tmpl w:val="8DE6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B42B1"/>
    <w:multiLevelType w:val="hybridMultilevel"/>
    <w:tmpl w:val="AFEA51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A921689"/>
    <w:multiLevelType w:val="hybridMultilevel"/>
    <w:tmpl w:val="7B3AE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5"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6" w15:restartNumberingAfterBreak="0">
    <w:nsid w:val="1CB91AFC"/>
    <w:multiLevelType w:val="hybridMultilevel"/>
    <w:tmpl w:val="CC0E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DC5A5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EEA4179"/>
    <w:multiLevelType w:val="hybridMultilevel"/>
    <w:tmpl w:val="510A79F8"/>
    <w:lvl w:ilvl="0" w:tplc="FFFFFFFF">
      <w:start w:val="1"/>
      <w:numFmt w:val="bullet"/>
      <w:lvlText w:val=""/>
      <w:lvlJc w:val="left"/>
      <w:pPr>
        <w:ind w:left="720" w:hanging="360"/>
      </w:pPr>
      <w:rPr>
        <w:rFonts w:ascii="Symbol" w:hAnsi="Symbol" w:hint="default"/>
      </w:rPr>
    </w:lvl>
    <w:lvl w:ilvl="1" w:tplc="D590A4D8">
      <w:start w:val="1"/>
      <w:numFmt w:val="decimal"/>
      <w:lvlText w:val="%2."/>
      <w:lvlJc w:val="left"/>
      <w:pPr>
        <w:ind w:left="1440" w:hanging="360"/>
      </w:pPr>
      <w:rPr>
        <w:rFonts w:hint="default"/>
        <w:spacing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1BE294B"/>
    <w:multiLevelType w:val="hybridMultilevel"/>
    <w:tmpl w:val="A166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CB00821"/>
    <w:multiLevelType w:val="hybridMultilevel"/>
    <w:tmpl w:val="053C1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3F789F"/>
    <w:multiLevelType w:val="hybridMultilevel"/>
    <w:tmpl w:val="583C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D9223D"/>
    <w:multiLevelType w:val="hybridMultilevel"/>
    <w:tmpl w:val="8A486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CD0B16"/>
    <w:multiLevelType w:val="hybridMultilevel"/>
    <w:tmpl w:val="02A00450"/>
    <w:lvl w:ilvl="0" w:tplc="04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7F1DB6"/>
    <w:multiLevelType w:val="hybridMultilevel"/>
    <w:tmpl w:val="F086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FBA6BAE"/>
    <w:multiLevelType w:val="hybridMultilevel"/>
    <w:tmpl w:val="6B787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A819C8"/>
    <w:multiLevelType w:val="hybridMultilevel"/>
    <w:tmpl w:val="A4D0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D66DA8"/>
    <w:multiLevelType w:val="hybridMultilevel"/>
    <w:tmpl w:val="3A4E3FD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6A2582"/>
    <w:multiLevelType w:val="hybridMultilevel"/>
    <w:tmpl w:val="4A14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6960D2"/>
    <w:multiLevelType w:val="hybridMultilevel"/>
    <w:tmpl w:val="6A56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901F07"/>
    <w:multiLevelType w:val="multilevel"/>
    <w:tmpl w:val="540EEF88"/>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webHidden w:val="0"/>
        <w:color w:val="000000"/>
        <w:sz w:val="22"/>
        <w:szCs w:val="22"/>
        <w:u w:val="none"/>
        <w:effect w:val="none"/>
        <w:vertAlign w:val="baseline"/>
        <w:specVanish w:val="0"/>
      </w:rPr>
    </w:lvl>
    <w:lvl w:ilvl="1">
      <w:start w:val="1"/>
      <w:numFmt w:val="decimal"/>
      <w:lvlText w:val="%1.%2."/>
      <w:lvlJc w:val="left"/>
      <w:pPr>
        <w:tabs>
          <w:tab w:val="num" w:pos="350"/>
        </w:tabs>
        <w:ind w:left="350" w:hanging="170"/>
      </w:pPr>
      <w:rPr>
        <w:b w:val="0"/>
        <w:i w:val="0"/>
      </w:rPr>
    </w:lvl>
    <w:lvl w:ilvl="2">
      <w:start w:val="1"/>
      <w:numFmt w:val="decimal"/>
      <w:lvlText w:val="%1.%2.%3."/>
      <w:lvlJc w:val="left"/>
      <w:pPr>
        <w:tabs>
          <w:tab w:val="num" w:pos="738"/>
        </w:tabs>
        <w:ind w:left="738" w:hanging="17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D22701F"/>
    <w:multiLevelType w:val="hybridMultilevel"/>
    <w:tmpl w:val="424A6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51"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2" w15:restartNumberingAfterBreak="0">
    <w:nsid w:val="6FF556D6"/>
    <w:multiLevelType w:val="hybridMultilevel"/>
    <w:tmpl w:val="4046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DC6732C"/>
    <w:multiLevelType w:val="hybridMultilevel"/>
    <w:tmpl w:val="F482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267574">
    <w:abstractNumId w:val="2"/>
  </w:num>
  <w:num w:numId="2" w16cid:durableId="409697011">
    <w:abstractNumId w:val="51"/>
  </w:num>
  <w:num w:numId="3" w16cid:durableId="633605313">
    <w:abstractNumId w:val="30"/>
  </w:num>
  <w:num w:numId="4" w16cid:durableId="739523777">
    <w:abstractNumId w:val="14"/>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757945191">
    <w:abstractNumId w:val="1"/>
  </w:num>
  <w:num w:numId="6" w16cid:durableId="1131248105">
    <w:abstractNumId w:val="0"/>
  </w:num>
  <w:num w:numId="7" w16cid:durableId="484860325">
    <w:abstractNumId w:val="35"/>
  </w:num>
  <w:num w:numId="8" w16cid:durableId="1696882713">
    <w:abstractNumId w:val="3"/>
  </w:num>
  <w:num w:numId="9" w16cid:durableId="869302019">
    <w:abstractNumId w:val="42"/>
  </w:num>
  <w:num w:numId="10" w16cid:durableId="1043747011">
    <w:abstractNumId w:val="47"/>
  </w:num>
  <w:num w:numId="11" w16cid:durableId="632754888">
    <w:abstractNumId w:val="14"/>
  </w:num>
  <w:num w:numId="12" w16cid:durableId="1782799412">
    <w:abstractNumId w:val="8"/>
  </w:num>
  <w:num w:numId="13" w16cid:durableId="316302986">
    <w:abstractNumId w:val="27"/>
  </w:num>
  <w:num w:numId="14" w16cid:durableId="1394507380">
    <w:abstractNumId w:val="55"/>
  </w:num>
  <w:num w:numId="15" w16cid:durableId="183370712">
    <w:abstractNumId w:val="15"/>
  </w:num>
  <w:num w:numId="16" w16cid:durableId="770049470">
    <w:abstractNumId w:val="9"/>
  </w:num>
  <w:num w:numId="17" w16cid:durableId="560872380">
    <w:abstractNumId w:val="45"/>
  </w:num>
  <w:num w:numId="18" w16cid:durableId="578445199">
    <w:abstractNumId w:val="31"/>
  </w:num>
  <w:num w:numId="19" w16cid:durableId="1604611127">
    <w:abstractNumId w:val="32"/>
  </w:num>
  <w:num w:numId="20" w16cid:durableId="1436166966">
    <w:abstractNumId w:val="46"/>
  </w:num>
  <w:num w:numId="21" w16cid:durableId="238296301">
    <w:abstractNumId w:val="49"/>
  </w:num>
  <w:num w:numId="22" w16cid:durableId="240988907">
    <w:abstractNumId w:val="7"/>
  </w:num>
  <w:num w:numId="23" w16cid:durableId="1526670076">
    <w:abstractNumId w:val="24"/>
  </w:num>
  <w:num w:numId="24" w16cid:durableId="927347140">
    <w:abstractNumId w:val="53"/>
  </w:num>
  <w:num w:numId="25" w16cid:durableId="2056463">
    <w:abstractNumId w:val="20"/>
  </w:num>
  <w:num w:numId="26" w16cid:durableId="1087580176">
    <w:abstractNumId w:val="44"/>
  </w:num>
  <w:num w:numId="27" w16cid:durableId="1162156005">
    <w:abstractNumId w:val="33"/>
  </w:num>
  <w:num w:numId="28" w16cid:durableId="1763725420">
    <w:abstractNumId w:val="54"/>
  </w:num>
  <w:num w:numId="29" w16cid:durableId="1675838895">
    <w:abstractNumId w:val="43"/>
  </w:num>
  <w:num w:numId="30" w16cid:durableId="1649672319">
    <w:abstractNumId w:val="34"/>
  </w:num>
  <w:num w:numId="31" w16cid:durableId="1850102777">
    <w:abstractNumId w:val="25"/>
  </w:num>
  <w:num w:numId="32" w16cid:durableId="1294797753">
    <w:abstractNumId w:val="4"/>
  </w:num>
  <w:num w:numId="33" w16cid:durableId="1588537978">
    <w:abstractNumId w:val="50"/>
  </w:num>
  <w:num w:numId="34" w16cid:durableId="5642210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6208375">
    <w:abstractNumId w:val="29"/>
  </w:num>
  <w:num w:numId="36" w16cid:durableId="2107537434">
    <w:abstractNumId w:val="12"/>
  </w:num>
  <w:num w:numId="37" w16cid:durableId="1896041984">
    <w:abstractNumId w:val="6"/>
  </w:num>
  <w:num w:numId="38" w16cid:durableId="738290935">
    <w:abstractNumId w:val="11"/>
  </w:num>
  <w:num w:numId="39" w16cid:durableId="484932666">
    <w:abstractNumId w:val="38"/>
  </w:num>
  <w:num w:numId="40" w16cid:durableId="1574972410">
    <w:abstractNumId w:val="17"/>
  </w:num>
  <w:num w:numId="41" w16cid:durableId="1793984813">
    <w:abstractNumId w:val="26"/>
  </w:num>
  <w:num w:numId="42" w16cid:durableId="865944514">
    <w:abstractNumId w:val="5"/>
  </w:num>
  <w:num w:numId="43" w16cid:durableId="2021615043">
    <w:abstractNumId w:val="18"/>
  </w:num>
  <w:num w:numId="44" w16cid:durableId="143204170">
    <w:abstractNumId w:val="19"/>
  </w:num>
  <w:num w:numId="45" w16cid:durableId="925579986">
    <w:abstractNumId w:val="39"/>
  </w:num>
  <w:num w:numId="46" w16cid:durableId="1599023756">
    <w:abstractNumId w:val="56"/>
  </w:num>
  <w:num w:numId="47" w16cid:durableId="324554888">
    <w:abstractNumId w:val="22"/>
  </w:num>
  <w:num w:numId="48" w16cid:durableId="1492090506">
    <w:abstractNumId w:val="40"/>
  </w:num>
  <w:num w:numId="49" w16cid:durableId="1967542378">
    <w:abstractNumId w:val="23"/>
  </w:num>
  <w:num w:numId="50" w16cid:durableId="1162550342">
    <w:abstractNumId w:val="36"/>
  </w:num>
  <w:num w:numId="51" w16cid:durableId="377052383">
    <w:abstractNumId w:val="21"/>
  </w:num>
  <w:num w:numId="52" w16cid:durableId="1745175891">
    <w:abstractNumId w:val="37"/>
  </w:num>
  <w:num w:numId="53" w16cid:durableId="1180437001">
    <w:abstractNumId w:val="28"/>
  </w:num>
  <w:num w:numId="54" w16cid:durableId="1563054062">
    <w:abstractNumId w:val="16"/>
  </w:num>
  <w:num w:numId="55" w16cid:durableId="1152604301">
    <w:abstractNumId w:val="52"/>
  </w:num>
  <w:num w:numId="56" w16cid:durableId="217404644">
    <w:abstractNumId w:val="48"/>
  </w:num>
  <w:num w:numId="57" w16cid:durableId="1149176629">
    <w:abstractNumId w:val="10"/>
  </w:num>
  <w:num w:numId="58" w16cid:durableId="17002106">
    <w:abstractNumId w:val="13"/>
  </w:num>
  <w:num w:numId="59" w16cid:durableId="1378507562">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fr-FR" w:vendorID="64" w:dllVersion="0"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jA0MDUxMjewNDWxtDRT0lEKTi0uzszPAykwrgUAMLFyniwAAAA="/>
  </w:docVars>
  <w:rsids>
    <w:rsidRoot w:val="002C6348"/>
    <w:rsid w:val="000007A5"/>
    <w:rsid w:val="00002840"/>
    <w:rsid w:val="000036B3"/>
    <w:rsid w:val="000079E2"/>
    <w:rsid w:val="00010DE1"/>
    <w:rsid w:val="00023221"/>
    <w:rsid w:val="00024C79"/>
    <w:rsid w:val="00024E39"/>
    <w:rsid w:val="00027F58"/>
    <w:rsid w:val="00027F86"/>
    <w:rsid w:val="000317B5"/>
    <w:rsid w:val="00033FBC"/>
    <w:rsid w:val="00042C50"/>
    <w:rsid w:val="00044EE3"/>
    <w:rsid w:val="00045FE5"/>
    <w:rsid w:val="00047B38"/>
    <w:rsid w:val="00047E5E"/>
    <w:rsid w:val="0005188F"/>
    <w:rsid w:val="000524DF"/>
    <w:rsid w:val="000529E6"/>
    <w:rsid w:val="00053BAC"/>
    <w:rsid w:val="0005729C"/>
    <w:rsid w:val="00060CAB"/>
    <w:rsid w:val="00062ADD"/>
    <w:rsid w:val="00063E12"/>
    <w:rsid w:val="00066258"/>
    <w:rsid w:val="00066749"/>
    <w:rsid w:val="000669D3"/>
    <w:rsid w:val="000702A1"/>
    <w:rsid w:val="000710EB"/>
    <w:rsid w:val="00071841"/>
    <w:rsid w:val="0007518F"/>
    <w:rsid w:val="000772DE"/>
    <w:rsid w:val="00077952"/>
    <w:rsid w:val="00077C50"/>
    <w:rsid w:val="000800CB"/>
    <w:rsid w:val="00080B90"/>
    <w:rsid w:val="000822D4"/>
    <w:rsid w:val="00082D8B"/>
    <w:rsid w:val="00083912"/>
    <w:rsid w:val="00084EEA"/>
    <w:rsid w:val="00084FAC"/>
    <w:rsid w:val="00085C61"/>
    <w:rsid w:val="00086C91"/>
    <w:rsid w:val="00086E63"/>
    <w:rsid w:val="00087E71"/>
    <w:rsid w:val="0009122D"/>
    <w:rsid w:val="000912F7"/>
    <w:rsid w:val="0009481C"/>
    <w:rsid w:val="000957DD"/>
    <w:rsid w:val="000A089A"/>
    <w:rsid w:val="000A1670"/>
    <w:rsid w:val="000A185D"/>
    <w:rsid w:val="000A311E"/>
    <w:rsid w:val="000A4859"/>
    <w:rsid w:val="000A5825"/>
    <w:rsid w:val="000A6036"/>
    <w:rsid w:val="000A676C"/>
    <w:rsid w:val="000B0263"/>
    <w:rsid w:val="000B0E08"/>
    <w:rsid w:val="000B0FAD"/>
    <w:rsid w:val="000B32A1"/>
    <w:rsid w:val="000B3476"/>
    <w:rsid w:val="000B5451"/>
    <w:rsid w:val="000B55AB"/>
    <w:rsid w:val="000B6C52"/>
    <w:rsid w:val="000C2A6F"/>
    <w:rsid w:val="000C47DA"/>
    <w:rsid w:val="000C4EE0"/>
    <w:rsid w:val="000D0390"/>
    <w:rsid w:val="000D05F1"/>
    <w:rsid w:val="000D1545"/>
    <w:rsid w:val="000D3F81"/>
    <w:rsid w:val="000D4C72"/>
    <w:rsid w:val="000E17A0"/>
    <w:rsid w:val="000E368A"/>
    <w:rsid w:val="000E7382"/>
    <w:rsid w:val="000F0600"/>
    <w:rsid w:val="000F43A1"/>
    <w:rsid w:val="000F4698"/>
    <w:rsid w:val="000F6467"/>
    <w:rsid w:val="000F780F"/>
    <w:rsid w:val="000F7AD7"/>
    <w:rsid w:val="00100500"/>
    <w:rsid w:val="00103DC7"/>
    <w:rsid w:val="00107A1B"/>
    <w:rsid w:val="001136C2"/>
    <w:rsid w:val="00114F0C"/>
    <w:rsid w:val="001210D8"/>
    <w:rsid w:val="0012168D"/>
    <w:rsid w:val="00121C86"/>
    <w:rsid w:val="00122D21"/>
    <w:rsid w:val="001275B5"/>
    <w:rsid w:val="00135395"/>
    <w:rsid w:val="001361C5"/>
    <w:rsid w:val="00136CCC"/>
    <w:rsid w:val="00140D90"/>
    <w:rsid w:val="00141CE3"/>
    <w:rsid w:val="001422D3"/>
    <w:rsid w:val="001434BB"/>
    <w:rsid w:val="0015102C"/>
    <w:rsid w:val="00153141"/>
    <w:rsid w:val="00153C4A"/>
    <w:rsid w:val="00154739"/>
    <w:rsid w:val="00161877"/>
    <w:rsid w:val="00162952"/>
    <w:rsid w:val="00163F4B"/>
    <w:rsid w:val="0016542D"/>
    <w:rsid w:val="00165A84"/>
    <w:rsid w:val="00167FD1"/>
    <w:rsid w:val="00171C8C"/>
    <w:rsid w:val="00172919"/>
    <w:rsid w:val="00174DC0"/>
    <w:rsid w:val="00180996"/>
    <w:rsid w:val="0018163C"/>
    <w:rsid w:val="00181887"/>
    <w:rsid w:val="00186E18"/>
    <w:rsid w:val="001938D7"/>
    <w:rsid w:val="001941AC"/>
    <w:rsid w:val="00195419"/>
    <w:rsid w:val="001A16CA"/>
    <w:rsid w:val="001A6FE3"/>
    <w:rsid w:val="001B0D44"/>
    <w:rsid w:val="001B3561"/>
    <w:rsid w:val="001B7A19"/>
    <w:rsid w:val="001C1B84"/>
    <w:rsid w:val="001C575A"/>
    <w:rsid w:val="001C5BE2"/>
    <w:rsid w:val="001C65EF"/>
    <w:rsid w:val="001C7C35"/>
    <w:rsid w:val="001D2D37"/>
    <w:rsid w:val="001D58D0"/>
    <w:rsid w:val="001D5977"/>
    <w:rsid w:val="001D7CE1"/>
    <w:rsid w:val="001E1064"/>
    <w:rsid w:val="001E1F0F"/>
    <w:rsid w:val="001E4199"/>
    <w:rsid w:val="001E4A77"/>
    <w:rsid w:val="001E4AE3"/>
    <w:rsid w:val="001E4B7C"/>
    <w:rsid w:val="001E580B"/>
    <w:rsid w:val="001F3990"/>
    <w:rsid w:val="001F4291"/>
    <w:rsid w:val="002020B8"/>
    <w:rsid w:val="002024C6"/>
    <w:rsid w:val="00205DA8"/>
    <w:rsid w:val="00207C8A"/>
    <w:rsid w:val="002105B4"/>
    <w:rsid w:val="00210C03"/>
    <w:rsid w:val="00211269"/>
    <w:rsid w:val="00214BA4"/>
    <w:rsid w:val="00221A0B"/>
    <w:rsid w:val="00223214"/>
    <w:rsid w:val="002234F0"/>
    <w:rsid w:val="00225B00"/>
    <w:rsid w:val="00225FDF"/>
    <w:rsid w:val="002265FD"/>
    <w:rsid w:val="00226DF8"/>
    <w:rsid w:val="00227103"/>
    <w:rsid w:val="00227E17"/>
    <w:rsid w:val="00230432"/>
    <w:rsid w:val="0023204A"/>
    <w:rsid w:val="002346F7"/>
    <w:rsid w:val="002400C3"/>
    <w:rsid w:val="00241D52"/>
    <w:rsid w:val="00244C30"/>
    <w:rsid w:val="00246470"/>
    <w:rsid w:val="00251227"/>
    <w:rsid w:val="00251532"/>
    <w:rsid w:val="0025470A"/>
    <w:rsid w:val="00254D1C"/>
    <w:rsid w:val="00256746"/>
    <w:rsid w:val="002601B1"/>
    <w:rsid w:val="0026169D"/>
    <w:rsid w:val="00267D3B"/>
    <w:rsid w:val="00271D98"/>
    <w:rsid w:val="00271E47"/>
    <w:rsid w:val="00273DF1"/>
    <w:rsid w:val="0027510C"/>
    <w:rsid w:val="00275489"/>
    <w:rsid w:val="00275F91"/>
    <w:rsid w:val="00280690"/>
    <w:rsid w:val="00284361"/>
    <w:rsid w:val="00287A50"/>
    <w:rsid w:val="0029034F"/>
    <w:rsid w:val="00290B67"/>
    <w:rsid w:val="00293AE1"/>
    <w:rsid w:val="00294339"/>
    <w:rsid w:val="00295E71"/>
    <w:rsid w:val="0029606F"/>
    <w:rsid w:val="0029616A"/>
    <w:rsid w:val="002A131D"/>
    <w:rsid w:val="002B1BB9"/>
    <w:rsid w:val="002C011E"/>
    <w:rsid w:val="002C0925"/>
    <w:rsid w:val="002C1452"/>
    <w:rsid w:val="002C2634"/>
    <w:rsid w:val="002C28D4"/>
    <w:rsid w:val="002C36B1"/>
    <w:rsid w:val="002C4197"/>
    <w:rsid w:val="002C6348"/>
    <w:rsid w:val="002D1394"/>
    <w:rsid w:val="002D16A1"/>
    <w:rsid w:val="002D25EC"/>
    <w:rsid w:val="002D2CFC"/>
    <w:rsid w:val="002D4220"/>
    <w:rsid w:val="002D53FF"/>
    <w:rsid w:val="002E25D5"/>
    <w:rsid w:val="002E2612"/>
    <w:rsid w:val="002E43D8"/>
    <w:rsid w:val="002F54E0"/>
    <w:rsid w:val="002F7F09"/>
    <w:rsid w:val="0030020D"/>
    <w:rsid w:val="00301701"/>
    <w:rsid w:val="0030186B"/>
    <w:rsid w:val="00301FEC"/>
    <w:rsid w:val="003027DE"/>
    <w:rsid w:val="003031D9"/>
    <w:rsid w:val="003040C3"/>
    <w:rsid w:val="00306625"/>
    <w:rsid w:val="00310A9C"/>
    <w:rsid w:val="00311FC3"/>
    <w:rsid w:val="00312423"/>
    <w:rsid w:val="003129B8"/>
    <w:rsid w:val="00313934"/>
    <w:rsid w:val="00313D7A"/>
    <w:rsid w:val="003146BC"/>
    <w:rsid w:val="0031628D"/>
    <w:rsid w:val="0031722F"/>
    <w:rsid w:val="0031782C"/>
    <w:rsid w:val="00321058"/>
    <w:rsid w:val="0032254E"/>
    <w:rsid w:val="0032337A"/>
    <w:rsid w:val="003238B3"/>
    <w:rsid w:val="0032416C"/>
    <w:rsid w:val="00324654"/>
    <w:rsid w:val="00324C23"/>
    <w:rsid w:val="003258AE"/>
    <w:rsid w:val="0032722B"/>
    <w:rsid w:val="003308B6"/>
    <w:rsid w:val="00331933"/>
    <w:rsid w:val="00332931"/>
    <w:rsid w:val="00333F9E"/>
    <w:rsid w:val="003340E8"/>
    <w:rsid w:val="003352F6"/>
    <w:rsid w:val="00335CB3"/>
    <w:rsid w:val="003376F4"/>
    <w:rsid w:val="003404B4"/>
    <w:rsid w:val="00342C70"/>
    <w:rsid w:val="00346CA4"/>
    <w:rsid w:val="00351B00"/>
    <w:rsid w:val="003536CA"/>
    <w:rsid w:val="00354433"/>
    <w:rsid w:val="00360191"/>
    <w:rsid w:val="0036048A"/>
    <w:rsid w:val="00360E69"/>
    <w:rsid w:val="003622DC"/>
    <w:rsid w:val="00363A7A"/>
    <w:rsid w:val="00365CA9"/>
    <w:rsid w:val="00367070"/>
    <w:rsid w:val="0037092A"/>
    <w:rsid w:val="0037446E"/>
    <w:rsid w:val="00374D23"/>
    <w:rsid w:val="003753FF"/>
    <w:rsid w:val="003759BE"/>
    <w:rsid w:val="0037696A"/>
    <w:rsid w:val="00377927"/>
    <w:rsid w:val="00380FCF"/>
    <w:rsid w:val="003811B4"/>
    <w:rsid w:val="00381C16"/>
    <w:rsid w:val="00381CAF"/>
    <w:rsid w:val="00381D0A"/>
    <w:rsid w:val="00383A20"/>
    <w:rsid w:val="00383F26"/>
    <w:rsid w:val="00384A0B"/>
    <w:rsid w:val="0038729F"/>
    <w:rsid w:val="00387682"/>
    <w:rsid w:val="00391ABD"/>
    <w:rsid w:val="00391AFE"/>
    <w:rsid w:val="00392607"/>
    <w:rsid w:val="00395C44"/>
    <w:rsid w:val="003A0F11"/>
    <w:rsid w:val="003A15E1"/>
    <w:rsid w:val="003A226D"/>
    <w:rsid w:val="003A23E8"/>
    <w:rsid w:val="003A2483"/>
    <w:rsid w:val="003A30BD"/>
    <w:rsid w:val="003A6ACB"/>
    <w:rsid w:val="003B1AB9"/>
    <w:rsid w:val="003B1EB5"/>
    <w:rsid w:val="003B1EF8"/>
    <w:rsid w:val="003B4ACF"/>
    <w:rsid w:val="003B7DE6"/>
    <w:rsid w:val="003C16D2"/>
    <w:rsid w:val="003C1ADD"/>
    <w:rsid w:val="003C241D"/>
    <w:rsid w:val="003C2CAC"/>
    <w:rsid w:val="003C2DEE"/>
    <w:rsid w:val="003C38E3"/>
    <w:rsid w:val="003C5972"/>
    <w:rsid w:val="003C5D24"/>
    <w:rsid w:val="003C5EB7"/>
    <w:rsid w:val="003C5FF8"/>
    <w:rsid w:val="003C6A7E"/>
    <w:rsid w:val="003C6B33"/>
    <w:rsid w:val="003D2CE1"/>
    <w:rsid w:val="003D36DB"/>
    <w:rsid w:val="003D38AC"/>
    <w:rsid w:val="003D4D4A"/>
    <w:rsid w:val="003E04D2"/>
    <w:rsid w:val="003E1612"/>
    <w:rsid w:val="003E1E43"/>
    <w:rsid w:val="003E3200"/>
    <w:rsid w:val="003E4B80"/>
    <w:rsid w:val="003E6CFA"/>
    <w:rsid w:val="003E77D3"/>
    <w:rsid w:val="003F0389"/>
    <w:rsid w:val="003F12C9"/>
    <w:rsid w:val="003F2537"/>
    <w:rsid w:val="003F45A3"/>
    <w:rsid w:val="003F4792"/>
    <w:rsid w:val="00401974"/>
    <w:rsid w:val="00402530"/>
    <w:rsid w:val="004037B2"/>
    <w:rsid w:val="0040523D"/>
    <w:rsid w:val="00405C98"/>
    <w:rsid w:val="00405F7D"/>
    <w:rsid w:val="00406697"/>
    <w:rsid w:val="00406D80"/>
    <w:rsid w:val="00410055"/>
    <w:rsid w:val="0041142B"/>
    <w:rsid w:val="0041163C"/>
    <w:rsid w:val="0041185A"/>
    <w:rsid w:val="00414563"/>
    <w:rsid w:val="004145ED"/>
    <w:rsid w:val="004369CD"/>
    <w:rsid w:val="00437678"/>
    <w:rsid w:val="00447B41"/>
    <w:rsid w:val="00447DE5"/>
    <w:rsid w:val="00450805"/>
    <w:rsid w:val="004523B4"/>
    <w:rsid w:val="004530C4"/>
    <w:rsid w:val="0045437F"/>
    <w:rsid w:val="004544BE"/>
    <w:rsid w:val="0045610B"/>
    <w:rsid w:val="00456D20"/>
    <w:rsid w:val="00456FF7"/>
    <w:rsid w:val="00462C8E"/>
    <w:rsid w:val="00465DFD"/>
    <w:rsid w:val="00467DC5"/>
    <w:rsid w:val="004703BC"/>
    <w:rsid w:val="00471B94"/>
    <w:rsid w:val="00472E29"/>
    <w:rsid w:val="0047377A"/>
    <w:rsid w:val="00480A36"/>
    <w:rsid w:val="00482DDD"/>
    <w:rsid w:val="00484DBF"/>
    <w:rsid w:val="00486C3F"/>
    <w:rsid w:val="00487176"/>
    <w:rsid w:val="00490F32"/>
    <w:rsid w:val="00492622"/>
    <w:rsid w:val="0049454B"/>
    <w:rsid w:val="0049592A"/>
    <w:rsid w:val="004A0251"/>
    <w:rsid w:val="004A14BB"/>
    <w:rsid w:val="004A1699"/>
    <w:rsid w:val="004A1B99"/>
    <w:rsid w:val="004A1C68"/>
    <w:rsid w:val="004A4034"/>
    <w:rsid w:val="004A45CC"/>
    <w:rsid w:val="004A765A"/>
    <w:rsid w:val="004B0209"/>
    <w:rsid w:val="004B0249"/>
    <w:rsid w:val="004B160E"/>
    <w:rsid w:val="004B2353"/>
    <w:rsid w:val="004B61F8"/>
    <w:rsid w:val="004C15CD"/>
    <w:rsid w:val="004C2550"/>
    <w:rsid w:val="004C2850"/>
    <w:rsid w:val="004C2E2E"/>
    <w:rsid w:val="004C3100"/>
    <w:rsid w:val="004C4888"/>
    <w:rsid w:val="004C58D5"/>
    <w:rsid w:val="004D234D"/>
    <w:rsid w:val="004E01AA"/>
    <w:rsid w:val="004E13CB"/>
    <w:rsid w:val="004E28AB"/>
    <w:rsid w:val="004E31FF"/>
    <w:rsid w:val="004E339D"/>
    <w:rsid w:val="004E5769"/>
    <w:rsid w:val="004F050A"/>
    <w:rsid w:val="004F07FC"/>
    <w:rsid w:val="004F4182"/>
    <w:rsid w:val="004F42D3"/>
    <w:rsid w:val="004F4D82"/>
    <w:rsid w:val="004F5504"/>
    <w:rsid w:val="004F5C4B"/>
    <w:rsid w:val="004F7DDE"/>
    <w:rsid w:val="00502EA2"/>
    <w:rsid w:val="00506664"/>
    <w:rsid w:val="00506D5A"/>
    <w:rsid w:val="005071AC"/>
    <w:rsid w:val="00510132"/>
    <w:rsid w:val="00510A7A"/>
    <w:rsid w:val="00511874"/>
    <w:rsid w:val="00511D1D"/>
    <w:rsid w:val="00514475"/>
    <w:rsid w:val="00517C84"/>
    <w:rsid w:val="00517DE6"/>
    <w:rsid w:val="00522E70"/>
    <w:rsid w:val="005232BC"/>
    <w:rsid w:val="005248B7"/>
    <w:rsid w:val="00525D26"/>
    <w:rsid w:val="0053213B"/>
    <w:rsid w:val="00532EB8"/>
    <w:rsid w:val="005342C4"/>
    <w:rsid w:val="00536F1F"/>
    <w:rsid w:val="00543BCD"/>
    <w:rsid w:val="00547727"/>
    <w:rsid w:val="00550962"/>
    <w:rsid w:val="00551366"/>
    <w:rsid w:val="005533CF"/>
    <w:rsid w:val="00554E9B"/>
    <w:rsid w:val="00561DE9"/>
    <w:rsid w:val="00562BC8"/>
    <w:rsid w:val="005639A4"/>
    <w:rsid w:val="00563DA9"/>
    <w:rsid w:val="005651C8"/>
    <w:rsid w:val="00566F40"/>
    <w:rsid w:val="00572C31"/>
    <w:rsid w:val="005740AB"/>
    <w:rsid w:val="00576050"/>
    <w:rsid w:val="00582A45"/>
    <w:rsid w:val="005848C1"/>
    <w:rsid w:val="005877A9"/>
    <w:rsid w:val="00592E24"/>
    <w:rsid w:val="00592F5F"/>
    <w:rsid w:val="005935F2"/>
    <w:rsid w:val="0059448B"/>
    <w:rsid w:val="0059469E"/>
    <w:rsid w:val="00594BD9"/>
    <w:rsid w:val="00596267"/>
    <w:rsid w:val="005A7155"/>
    <w:rsid w:val="005B0B56"/>
    <w:rsid w:val="005B1520"/>
    <w:rsid w:val="005B478C"/>
    <w:rsid w:val="005B535F"/>
    <w:rsid w:val="005B5646"/>
    <w:rsid w:val="005C316B"/>
    <w:rsid w:val="005C3A8C"/>
    <w:rsid w:val="005C6925"/>
    <w:rsid w:val="005C703E"/>
    <w:rsid w:val="005D041C"/>
    <w:rsid w:val="005D3CA2"/>
    <w:rsid w:val="005D4E6D"/>
    <w:rsid w:val="005D5A53"/>
    <w:rsid w:val="005D5DC2"/>
    <w:rsid w:val="005E2705"/>
    <w:rsid w:val="005E3074"/>
    <w:rsid w:val="005E347D"/>
    <w:rsid w:val="005E3C1A"/>
    <w:rsid w:val="005E4634"/>
    <w:rsid w:val="005E4700"/>
    <w:rsid w:val="005F7CDF"/>
    <w:rsid w:val="00600474"/>
    <w:rsid w:val="00601BBD"/>
    <w:rsid w:val="00602352"/>
    <w:rsid w:val="006030D8"/>
    <w:rsid w:val="006034EF"/>
    <w:rsid w:val="00603A77"/>
    <w:rsid w:val="0060760D"/>
    <w:rsid w:val="00607AAA"/>
    <w:rsid w:val="00610DE9"/>
    <w:rsid w:val="0061213F"/>
    <w:rsid w:val="00612E31"/>
    <w:rsid w:val="00615E4A"/>
    <w:rsid w:val="006217D9"/>
    <w:rsid w:val="00622FCB"/>
    <w:rsid w:val="00623137"/>
    <w:rsid w:val="00623212"/>
    <w:rsid w:val="00623461"/>
    <w:rsid w:val="006237E1"/>
    <w:rsid w:val="0063147C"/>
    <w:rsid w:val="006321ED"/>
    <w:rsid w:val="00636CC3"/>
    <w:rsid w:val="006403D9"/>
    <w:rsid w:val="00640740"/>
    <w:rsid w:val="00641B6B"/>
    <w:rsid w:val="00642A4D"/>
    <w:rsid w:val="0064411C"/>
    <w:rsid w:val="006447CF"/>
    <w:rsid w:val="00646640"/>
    <w:rsid w:val="0064670D"/>
    <w:rsid w:val="00650671"/>
    <w:rsid w:val="006513FA"/>
    <w:rsid w:val="00651547"/>
    <w:rsid w:val="0065277E"/>
    <w:rsid w:val="00652FFB"/>
    <w:rsid w:val="00653132"/>
    <w:rsid w:val="006557FC"/>
    <w:rsid w:val="006617DF"/>
    <w:rsid w:val="00662171"/>
    <w:rsid w:val="0066377A"/>
    <w:rsid w:val="006637BF"/>
    <w:rsid w:val="00667AE2"/>
    <w:rsid w:val="006736BA"/>
    <w:rsid w:val="00676352"/>
    <w:rsid w:val="0068036B"/>
    <w:rsid w:val="00680872"/>
    <w:rsid w:val="00682813"/>
    <w:rsid w:val="006844EF"/>
    <w:rsid w:val="00684728"/>
    <w:rsid w:val="006856BB"/>
    <w:rsid w:val="00686190"/>
    <w:rsid w:val="0069048C"/>
    <w:rsid w:val="006904DE"/>
    <w:rsid w:val="006920D6"/>
    <w:rsid w:val="00692B17"/>
    <w:rsid w:val="00692EBB"/>
    <w:rsid w:val="00693ED2"/>
    <w:rsid w:val="006943E5"/>
    <w:rsid w:val="00695331"/>
    <w:rsid w:val="00696EA0"/>
    <w:rsid w:val="00697921"/>
    <w:rsid w:val="006A04D3"/>
    <w:rsid w:val="006A0D48"/>
    <w:rsid w:val="006A1AEF"/>
    <w:rsid w:val="006A360A"/>
    <w:rsid w:val="006A4DE5"/>
    <w:rsid w:val="006A58E3"/>
    <w:rsid w:val="006A6FA8"/>
    <w:rsid w:val="006A7B3D"/>
    <w:rsid w:val="006A7F44"/>
    <w:rsid w:val="006B19A6"/>
    <w:rsid w:val="006B2573"/>
    <w:rsid w:val="006B3FFB"/>
    <w:rsid w:val="006B45D9"/>
    <w:rsid w:val="006B4805"/>
    <w:rsid w:val="006B579F"/>
    <w:rsid w:val="006B5D7E"/>
    <w:rsid w:val="006B5ED0"/>
    <w:rsid w:val="006C7460"/>
    <w:rsid w:val="006D0A4B"/>
    <w:rsid w:val="006D7AE4"/>
    <w:rsid w:val="006E10B5"/>
    <w:rsid w:val="006E22C2"/>
    <w:rsid w:val="006E29E2"/>
    <w:rsid w:val="006E479E"/>
    <w:rsid w:val="006E4AFF"/>
    <w:rsid w:val="006E56CC"/>
    <w:rsid w:val="006E70EF"/>
    <w:rsid w:val="006F158E"/>
    <w:rsid w:val="006F465D"/>
    <w:rsid w:val="006F5789"/>
    <w:rsid w:val="006F7107"/>
    <w:rsid w:val="006F7351"/>
    <w:rsid w:val="006F7864"/>
    <w:rsid w:val="006F7F55"/>
    <w:rsid w:val="00704DE8"/>
    <w:rsid w:val="007064DA"/>
    <w:rsid w:val="00711A25"/>
    <w:rsid w:val="007146B7"/>
    <w:rsid w:val="00717908"/>
    <w:rsid w:val="00717E53"/>
    <w:rsid w:val="00721224"/>
    <w:rsid w:val="00722513"/>
    <w:rsid w:val="007228FF"/>
    <w:rsid w:val="00724C87"/>
    <w:rsid w:val="00726F0B"/>
    <w:rsid w:val="00730A36"/>
    <w:rsid w:val="007326E9"/>
    <w:rsid w:val="007347F7"/>
    <w:rsid w:val="007352D2"/>
    <w:rsid w:val="0073711B"/>
    <w:rsid w:val="0073788B"/>
    <w:rsid w:val="00743E6E"/>
    <w:rsid w:val="0074442B"/>
    <w:rsid w:val="0074741B"/>
    <w:rsid w:val="00747472"/>
    <w:rsid w:val="00747E5C"/>
    <w:rsid w:val="00751555"/>
    <w:rsid w:val="00752FE9"/>
    <w:rsid w:val="007536ED"/>
    <w:rsid w:val="00757026"/>
    <w:rsid w:val="00760124"/>
    <w:rsid w:val="00760E0B"/>
    <w:rsid w:val="007626E9"/>
    <w:rsid w:val="007654AE"/>
    <w:rsid w:val="007656D6"/>
    <w:rsid w:val="007704AD"/>
    <w:rsid w:val="00774351"/>
    <w:rsid w:val="0077441A"/>
    <w:rsid w:val="00777B3F"/>
    <w:rsid w:val="00781039"/>
    <w:rsid w:val="00782892"/>
    <w:rsid w:val="00782EB8"/>
    <w:rsid w:val="0078422D"/>
    <w:rsid w:val="00786F8E"/>
    <w:rsid w:val="00790242"/>
    <w:rsid w:val="007904CF"/>
    <w:rsid w:val="007906CE"/>
    <w:rsid w:val="00792F69"/>
    <w:rsid w:val="00795D3C"/>
    <w:rsid w:val="007978F0"/>
    <w:rsid w:val="007A1643"/>
    <w:rsid w:val="007A2BCA"/>
    <w:rsid w:val="007A2CF2"/>
    <w:rsid w:val="007A2F9B"/>
    <w:rsid w:val="007A5BEB"/>
    <w:rsid w:val="007A6A99"/>
    <w:rsid w:val="007B0F1A"/>
    <w:rsid w:val="007B2318"/>
    <w:rsid w:val="007B2810"/>
    <w:rsid w:val="007B40BF"/>
    <w:rsid w:val="007B5E41"/>
    <w:rsid w:val="007B656D"/>
    <w:rsid w:val="007C0184"/>
    <w:rsid w:val="007C14DB"/>
    <w:rsid w:val="007C1F2D"/>
    <w:rsid w:val="007C26ED"/>
    <w:rsid w:val="007C3186"/>
    <w:rsid w:val="007C3827"/>
    <w:rsid w:val="007C6785"/>
    <w:rsid w:val="007D07C2"/>
    <w:rsid w:val="007D0D40"/>
    <w:rsid w:val="007D3166"/>
    <w:rsid w:val="007D346E"/>
    <w:rsid w:val="007D3EE4"/>
    <w:rsid w:val="007D61F7"/>
    <w:rsid w:val="007D645B"/>
    <w:rsid w:val="007D67A2"/>
    <w:rsid w:val="007D6AAA"/>
    <w:rsid w:val="007D7353"/>
    <w:rsid w:val="007E1C85"/>
    <w:rsid w:val="007F1EFF"/>
    <w:rsid w:val="007F43DF"/>
    <w:rsid w:val="007F6148"/>
    <w:rsid w:val="00800688"/>
    <w:rsid w:val="008055BA"/>
    <w:rsid w:val="008105A7"/>
    <w:rsid w:val="00811016"/>
    <w:rsid w:val="00811A1F"/>
    <w:rsid w:val="0081734B"/>
    <w:rsid w:val="00817EC1"/>
    <w:rsid w:val="00824DA4"/>
    <w:rsid w:val="0082710D"/>
    <w:rsid w:val="0082738D"/>
    <w:rsid w:val="008313C4"/>
    <w:rsid w:val="00831FFA"/>
    <w:rsid w:val="0083327D"/>
    <w:rsid w:val="00834966"/>
    <w:rsid w:val="008371E2"/>
    <w:rsid w:val="00837B0D"/>
    <w:rsid w:val="00837BA5"/>
    <w:rsid w:val="00842CDD"/>
    <w:rsid w:val="008434CB"/>
    <w:rsid w:val="00844B01"/>
    <w:rsid w:val="0084592F"/>
    <w:rsid w:val="00847D69"/>
    <w:rsid w:val="0085071C"/>
    <w:rsid w:val="00850BDD"/>
    <w:rsid w:val="00850BFE"/>
    <w:rsid w:val="00852696"/>
    <w:rsid w:val="008568E2"/>
    <w:rsid w:val="008577C9"/>
    <w:rsid w:val="00860553"/>
    <w:rsid w:val="008655FD"/>
    <w:rsid w:val="008808BA"/>
    <w:rsid w:val="00881F7D"/>
    <w:rsid w:val="00884A34"/>
    <w:rsid w:val="00885BB9"/>
    <w:rsid w:val="0089132D"/>
    <w:rsid w:val="00891395"/>
    <w:rsid w:val="00891BA3"/>
    <w:rsid w:val="008935D3"/>
    <w:rsid w:val="00893F5F"/>
    <w:rsid w:val="00897983"/>
    <w:rsid w:val="008A19CC"/>
    <w:rsid w:val="008A2659"/>
    <w:rsid w:val="008A4839"/>
    <w:rsid w:val="008A4E21"/>
    <w:rsid w:val="008A64F8"/>
    <w:rsid w:val="008B0947"/>
    <w:rsid w:val="008B604A"/>
    <w:rsid w:val="008B7DB1"/>
    <w:rsid w:val="008C097A"/>
    <w:rsid w:val="008C16C8"/>
    <w:rsid w:val="008C4226"/>
    <w:rsid w:val="008C6249"/>
    <w:rsid w:val="008D0987"/>
    <w:rsid w:val="008D2B80"/>
    <w:rsid w:val="008D2D19"/>
    <w:rsid w:val="008D3858"/>
    <w:rsid w:val="008D3FBE"/>
    <w:rsid w:val="008D4A48"/>
    <w:rsid w:val="008E019B"/>
    <w:rsid w:val="008E0392"/>
    <w:rsid w:val="008E217C"/>
    <w:rsid w:val="008E33FC"/>
    <w:rsid w:val="008E3D56"/>
    <w:rsid w:val="008E7914"/>
    <w:rsid w:val="008F203C"/>
    <w:rsid w:val="008F29E3"/>
    <w:rsid w:val="008F2A1F"/>
    <w:rsid w:val="008F2A9B"/>
    <w:rsid w:val="008F389F"/>
    <w:rsid w:val="008F3D80"/>
    <w:rsid w:val="00900CFF"/>
    <w:rsid w:val="00902039"/>
    <w:rsid w:val="0090394A"/>
    <w:rsid w:val="00903B40"/>
    <w:rsid w:val="00903D74"/>
    <w:rsid w:val="009044F1"/>
    <w:rsid w:val="00904915"/>
    <w:rsid w:val="00911BDC"/>
    <w:rsid w:val="00920921"/>
    <w:rsid w:val="00924F20"/>
    <w:rsid w:val="009254AF"/>
    <w:rsid w:val="00927328"/>
    <w:rsid w:val="00930B7D"/>
    <w:rsid w:val="00931315"/>
    <w:rsid w:val="00931BB1"/>
    <w:rsid w:val="00932D6D"/>
    <w:rsid w:val="00937CB1"/>
    <w:rsid w:val="00942464"/>
    <w:rsid w:val="00947078"/>
    <w:rsid w:val="00947C45"/>
    <w:rsid w:val="00950396"/>
    <w:rsid w:val="00951A0B"/>
    <w:rsid w:val="00954138"/>
    <w:rsid w:val="009564BB"/>
    <w:rsid w:val="0096321A"/>
    <w:rsid w:val="00965F24"/>
    <w:rsid w:val="009671DD"/>
    <w:rsid w:val="009754AB"/>
    <w:rsid w:val="00976E4D"/>
    <w:rsid w:val="00977323"/>
    <w:rsid w:val="00977BC2"/>
    <w:rsid w:val="00981BDC"/>
    <w:rsid w:val="00981C8F"/>
    <w:rsid w:val="009821D2"/>
    <w:rsid w:val="0098275C"/>
    <w:rsid w:val="00987E9C"/>
    <w:rsid w:val="009903C8"/>
    <w:rsid w:val="00991D43"/>
    <w:rsid w:val="00993B78"/>
    <w:rsid w:val="00995BB9"/>
    <w:rsid w:val="00996929"/>
    <w:rsid w:val="00996D97"/>
    <w:rsid w:val="009A047E"/>
    <w:rsid w:val="009A09C6"/>
    <w:rsid w:val="009A2384"/>
    <w:rsid w:val="009A2425"/>
    <w:rsid w:val="009A48C4"/>
    <w:rsid w:val="009A48E6"/>
    <w:rsid w:val="009A797C"/>
    <w:rsid w:val="009B07C6"/>
    <w:rsid w:val="009B1F5D"/>
    <w:rsid w:val="009B34ED"/>
    <w:rsid w:val="009B4A22"/>
    <w:rsid w:val="009B52A4"/>
    <w:rsid w:val="009B5599"/>
    <w:rsid w:val="009C5F70"/>
    <w:rsid w:val="009C6948"/>
    <w:rsid w:val="009C6E5B"/>
    <w:rsid w:val="009C7A9C"/>
    <w:rsid w:val="009D1FDD"/>
    <w:rsid w:val="009D4242"/>
    <w:rsid w:val="009D45A4"/>
    <w:rsid w:val="009D4BDF"/>
    <w:rsid w:val="009D5827"/>
    <w:rsid w:val="009D6759"/>
    <w:rsid w:val="009D7104"/>
    <w:rsid w:val="009D7918"/>
    <w:rsid w:val="009E1B22"/>
    <w:rsid w:val="009E3DFE"/>
    <w:rsid w:val="009E4643"/>
    <w:rsid w:val="009E4DB2"/>
    <w:rsid w:val="009E52D7"/>
    <w:rsid w:val="009E7598"/>
    <w:rsid w:val="009F04ED"/>
    <w:rsid w:val="009F28E9"/>
    <w:rsid w:val="009F3DA1"/>
    <w:rsid w:val="009F50E8"/>
    <w:rsid w:val="009F6E8C"/>
    <w:rsid w:val="00A00F10"/>
    <w:rsid w:val="00A030FF"/>
    <w:rsid w:val="00A11C51"/>
    <w:rsid w:val="00A121C5"/>
    <w:rsid w:val="00A125D0"/>
    <w:rsid w:val="00A12709"/>
    <w:rsid w:val="00A12EBF"/>
    <w:rsid w:val="00A15537"/>
    <w:rsid w:val="00A17144"/>
    <w:rsid w:val="00A21AE0"/>
    <w:rsid w:val="00A22BCD"/>
    <w:rsid w:val="00A23055"/>
    <w:rsid w:val="00A2647E"/>
    <w:rsid w:val="00A2752E"/>
    <w:rsid w:val="00A31DF5"/>
    <w:rsid w:val="00A336FF"/>
    <w:rsid w:val="00A33E81"/>
    <w:rsid w:val="00A34FDE"/>
    <w:rsid w:val="00A40517"/>
    <w:rsid w:val="00A40753"/>
    <w:rsid w:val="00A41FEE"/>
    <w:rsid w:val="00A42907"/>
    <w:rsid w:val="00A45523"/>
    <w:rsid w:val="00A46631"/>
    <w:rsid w:val="00A55EDA"/>
    <w:rsid w:val="00A57390"/>
    <w:rsid w:val="00A57C67"/>
    <w:rsid w:val="00A63726"/>
    <w:rsid w:val="00A648F5"/>
    <w:rsid w:val="00A65394"/>
    <w:rsid w:val="00A75DF8"/>
    <w:rsid w:val="00A779D3"/>
    <w:rsid w:val="00A857A2"/>
    <w:rsid w:val="00A87216"/>
    <w:rsid w:val="00A92237"/>
    <w:rsid w:val="00A968A8"/>
    <w:rsid w:val="00A97ADC"/>
    <w:rsid w:val="00AA0110"/>
    <w:rsid w:val="00AA09DA"/>
    <w:rsid w:val="00AA3BB2"/>
    <w:rsid w:val="00AA5030"/>
    <w:rsid w:val="00AA6A71"/>
    <w:rsid w:val="00AA6AD2"/>
    <w:rsid w:val="00AA6BCF"/>
    <w:rsid w:val="00AA7F6B"/>
    <w:rsid w:val="00AB04B6"/>
    <w:rsid w:val="00AB0A0D"/>
    <w:rsid w:val="00AB3EC4"/>
    <w:rsid w:val="00AB4946"/>
    <w:rsid w:val="00AB4B13"/>
    <w:rsid w:val="00AB658C"/>
    <w:rsid w:val="00AB70F6"/>
    <w:rsid w:val="00AC2C9F"/>
    <w:rsid w:val="00AD65D7"/>
    <w:rsid w:val="00AD6BD2"/>
    <w:rsid w:val="00AD7155"/>
    <w:rsid w:val="00AD7ACD"/>
    <w:rsid w:val="00AE2331"/>
    <w:rsid w:val="00AE332D"/>
    <w:rsid w:val="00AE3861"/>
    <w:rsid w:val="00AE3E36"/>
    <w:rsid w:val="00AE4DE8"/>
    <w:rsid w:val="00AE62BD"/>
    <w:rsid w:val="00AE68BC"/>
    <w:rsid w:val="00AF1EEF"/>
    <w:rsid w:val="00AF3300"/>
    <w:rsid w:val="00AF670C"/>
    <w:rsid w:val="00B00CC7"/>
    <w:rsid w:val="00B01E99"/>
    <w:rsid w:val="00B0334E"/>
    <w:rsid w:val="00B041DD"/>
    <w:rsid w:val="00B1181A"/>
    <w:rsid w:val="00B11B3F"/>
    <w:rsid w:val="00B14518"/>
    <w:rsid w:val="00B14902"/>
    <w:rsid w:val="00B15FD5"/>
    <w:rsid w:val="00B20A52"/>
    <w:rsid w:val="00B215DA"/>
    <w:rsid w:val="00B222B2"/>
    <w:rsid w:val="00B2633E"/>
    <w:rsid w:val="00B26BE6"/>
    <w:rsid w:val="00B3625C"/>
    <w:rsid w:val="00B36E6A"/>
    <w:rsid w:val="00B37C10"/>
    <w:rsid w:val="00B437E9"/>
    <w:rsid w:val="00B43CE5"/>
    <w:rsid w:val="00B46B7B"/>
    <w:rsid w:val="00B505E2"/>
    <w:rsid w:val="00B5146B"/>
    <w:rsid w:val="00B51687"/>
    <w:rsid w:val="00B52A02"/>
    <w:rsid w:val="00B52ABA"/>
    <w:rsid w:val="00B541E8"/>
    <w:rsid w:val="00B55560"/>
    <w:rsid w:val="00B557DB"/>
    <w:rsid w:val="00B61051"/>
    <w:rsid w:val="00B61095"/>
    <w:rsid w:val="00B624DB"/>
    <w:rsid w:val="00B67EB5"/>
    <w:rsid w:val="00B7516F"/>
    <w:rsid w:val="00B75651"/>
    <w:rsid w:val="00B80221"/>
    <w:rsid w:val="00B8158A"/>
    <w:rsid w:val="00B83B40"/>
    <w:rsid w:val="00B84ACF"/>
    <w:rsid w:val="00B84CA5"/>
    <w:rsid w:val="00B90326"/>
    <w:rsid w:val="00B9202A"/>
    <w:rsid w:val="00B92C8E"/>
    <w:rsid w:val="00B95C08"/>
    <w:rsid w:val="00BA155C"/>
    <w:rsid w:val="00BA38D8"/>
    <w:rsid w:val="00BA5E4C"/>
    <w:rsid w:val="00BB7C1C"/>
    <w:rsid w:val="00BC0557"/>
    <w:rsid w:val="00BC1189"/>
    <w:rsid w:val="00BC149D"/>
    <w:rsid w:val="00BC21DB"/>
    <w:rsid w:val="00BC23EF"/>
    <w:rsid w:val="00BC602F"/>
    <w:rsid w:val="00BD02D4"/>
    <w:rsid w:val="00BD23A8"/>
    <w:rsid w:val="00BD3C26"/>
    <w:rsid w:val="00BD5D89"/>
    <w:rsid w:val="00BE0D13"/>
    <w:rsid w:val="00BE2007"/>
    <w:rsid w:val="00BE37B6"/>
    <w:rsid w:val="00BE3834"/>
    <w:rsid w:val="00BE4B19"/>
    <w:rsid w:val="00BE6822"/>
    <w:rsid w:val="00BF2EAC"/>
    <w:rsid w:val="00BF57A6"/>
    <w:rsid w:val="00BF5E0B"/>
    <w:rsid w:val="00BF63A9"/>
    <w:rsid w:val="00BF7DC2"/>
    <w:rsid w:val="00C01DEE"/>
    <w:rsid w:val="00C1070B"/>
    <w:rsid w:val="00C1790E"/>
    <w:rsid w:val="00C17D43"/>
    <w:rsid w:val="00C211D9"/>
    <w:rsid w:val="00C21DA2"/>
    <w:rsid w:val="00C22915"/>
    <w:rsid w:val="00C250FC"/>
    <w:rsid w:val="00C30C98"/>
    <w:rsid w:val="00C346C2"/>
    <w:rsid w:val="00C349D6"/>
    <w:rsid w:val="00C36352"/>
    <w:rsid w:val="00C373D8"/>
    <w:rsid w:val="00C40DC5"/>
    <w:rsid w:val="00C41297"/>
    <w:rsid w:val="00C41C4C"/>
    <w:rsid w:val="00C448E5"/>
    <w:rsid w:val="00C4617D"/>
    <w:rsid w:val="00C507D6"/>
    <w:rsid w:val="00C50A92"/>
    <w:rsid w:val="00C5208F"/>
    <w:rsid w:val="00C53094"/>
    <w:rsid w:val="00C55359"/>
    <w:rsid w:val="00C56DD8"/>
    <w:rsid w:val="00C5740F"/>
    <w:rsid w:val="00C5760A"/>
    <w:rsid w:val="00C62B60"/>
    <w:rsid w:val="00C62EBF"/>
    <w:rsid w:val="00C63404"/>
    <w:rsid w:val="00C6393E"/>
    <w:rsid w:val="00C63E1E"/>
    <w:rsid w:val="00C649DF"/>
    <w:rsid w:val="00C65455"/>
    <w:rsid w:val="00C672E0"/>
    <w:rsid w:val="00C70865"/>
    <w:rsid w:val="00C715DC"/>
    <w:rsid w:val="00C71D70"/>
    <w:rsid w:val="00C77B57"/>
    <w:rsid w:val="00C80983"/>
    <w:rsid w:val="00C82794"/>
    <w:rsid w:val="00C82994"/>
    <w:rsid w:val="00C866D1"/>
    <w:rsid w:val="00C86951"/>
    <w:rsid w:val="00C913FC"/>
    <w:rsid w:val="00C93B67"/>
    <w:rsid w:val="00C94C40"/>
    <w:rsid w:val="00C96EB2"/>
    <w:rsid w:val="00CA03D0"/>
    <w:rsid w:val="00CA03F7"/>
    <w:rsid w:val="00CA0642"/>
    <w:rsid w:val="00CA2A1A"/>
    <w:rsid w:val="00CA3115"/>
    <w:rsid w:val="00CA45C4"/>
    <w:rsid w:val="00CA5432"/>
    <w:rsid w:val="00CA5A6D"/>
    <w:rsid w:val="00CB1911"/>
    <w:rsid w:val="00CB20D4"/>
    <w:rsid w:val="00CB44AC"/>
    <w:rsid w:val="00CB458B"/>
    <w:rsid w:val="00CB791C"/>
    <w:rsid w:val="00CB7F81"/>
    <w:rsid w:val="00CC0B70"/>
    <w:rsid w:val="00CC22B1"/>
    <w:rsid w:val="00CC352E"/>
    <w:rsid w:val="00CD0988"/>
    <w:rsid w:val="00CD110C"/>
    <w:rsid w:val="00CD57E7"/>
    <w:rsid w:val="00CD6EF7"/>
    <w:rsid w:val="00CE2A72"/>
    <w:rsid w:val="00CE44E7"/>
    <w:rsid w:val="00CE5242"/>
    <w:rsid w:val="00CF0AAD"/>
    <w:rsid w:val="00CF662B"/>
    <w:rsid w:val="00CF7807"/>
    <w:rsid w:val="00D00834"/>
    <w:rsid w:val="00D06382"/>
    <w:rsid w:val="00D1062A"/>
    <w:rsid w:val="00D10BEF"/>
    <w:rsid w:val="00D13447"/>
    <w:rsid w:val="00D20005"/>
    <w:rsid w:val="00D214CD"/>
    <w:rsid w:val="00D27BC1"/>
    <w:rsid w:val="00D30008"/>
    <w:rsid w:val="00D30D74"/>
    <w:rsid w:val="00D31009"/>
    <w:rsid w:val="00D35368"/>
    <w:rsid w:val="00D35727"/>
    <w:rsid w:val="00D361E6"/>
    <w:rsid w:val="00D36CE0"/>
    <w:rsid w:val="00D424A7"/>
    <w:rsid w:val="00D451FC"/>
    <w:rsid w:val="00D4679A"/>
    <w:rsid w:val="00D52DC2"/>
    <w:rsid w:val="00D5318A"/>
    <w:rsid w:val="00D5341F"/>
    <w:rsid w:val="00D53E63"/>
    <w:rsid w:val="00D54847"/>
    <w:rsid w:val="00D54B6E"/>
    <w:rsid w:val="00D568BD"/>
    <w:rsid w:val="00D60885"/>
    <w:rsid w:val="00D63633"/>
    <w:rsid w:val="00D64EAA"/>
    <w:rsid w:val="00D729E5"/>
    <w:rsid w:val="00D74666"/>
    <w:rsid w:val="00D746C4"/>
    <w:rsid w:val="00D758CB"/>
    <w:rsid w:val="00D75C17"/>
    <w:rsid w:val="00D76C31"/>
    <w:rsid w:val="00D8065A"/>
    <w:rsid w:val="00D82134"/>
    <w:rsid w:val="00D91957"/>
    <w:rsid w:val="00D936FE"/>
    <w:rsid w:val="00D94C5C"/>
    <w:rsid w:val="00D956B4"/>
    <w:rsid w:val="00D96D30"/>
    <w:rsid w:val="00DA1030"/>
    <w:rsid w:val="00DA1E43"/>
    <w:rsid w:val="00DA2D26"/>
    <w:rsid w:val="00DA3B1A"/>
    <w:rsid w:val="00DA3E23"/>
    <w:rsid w:val="00DB0D37"/>
    <w:rsid w:val="00DB0E4F"/>
    <w:rsid w:val="00DB1538"/>
    <w:rsid w:val="00DB2B2D"/>
    <w:rsid w:val="00DB61AB"/>
    <w:rsid w:val="00DC40F4"/>
    <w:rsid w:val="00DC475C"/>
    <w:rsid w:val="00DC59D3"/>
    <w:rsid w:val="00DC60EB"/>
    <w:rsid w:val="00DC6653"/>
    <w:rsid w:val="00DC6AF8"/>
    <w:rsid w:val="00DD0CC8"/>
    <w:rsid w:val="00DD16ED"/>
    <w:rsid w:val="00DD2641"/>
    <w:rsid w:val="00DD35DC"/>
    <w:rsid w:val="00DD6532"/>
    <w:rsid w:val="00DE0342"/>
    <w:rsid w:val="00DE09BA"/>
    <w:rsid w:val="00DE134C"/>
    <w:rsid w:val="00DE320D"/>
    <w:rsid w:val="00DE6C8B"/>
    <w:rsid w:val="00DF038D"/>
    <w:rsid w:val="00DF1701"/>
    <w:rsid w:val="00DF2753"/>
    <w:rsid w:val="00DF2939"/>
    <w:rsid w:val="00DF3599"/>
    <w:rsid w:val="00DF6B47"/>
    <w:rsid w:val="00DF7022"/>
    <w:rsid w:val="00DF7FC6"/>
    <w:rsid w:val="00E00617"/>
    <w:rsid w:val="00E01429"/>
    <w:rsid w:val="00E01825"/>
    <w:rsid w:val="00E01B6C"/>
    <w:rsid w:val="00E04668"/>
    <w:rsid w:val="00E048C2"/>
    <w:rsid w:val="00E04A95"/>
    <w:rsid w:val="00E06CBF"/>
    <w:rsid w:val="00E070C5"/>
    <w:rsid w:val="00E109A5"/>
    <w:rsid w:val="00E15C6F"/>
    <w:rsid w:val="00E170D9"/>
    <w:rsid w:val="00E200B1"/>
    <w:rsid w:val="00E218CD"/>
    <w:rsid w:val="00E24FB0"/>
    <w:rsid w:val="00E26CBA"/>
    <w:rsid w:val="00E333EF"/>
    <w:rsid w:val="00E3570F"/>
    <w:rsid w:val="00E35B20"/>
    <w:rsid w:val="00E366F4"/>
    <w:rsid w:val="00E375F6"/>
    <w:rsid w:val="00E37BA3"/>
    <w:rsid w:val="00E37DAE"/>
    <w:rsid w:val="00E41552"/>
    <w:rsid w:val="00E4523A"/>
    <w:rsid w:val="00E52FC3"/>
    <w:rsid w:val="00E611E9"/>
    <w:rsid w:val="00E63B77"/>
    <w:rsid w:val="00E67A4B"/>
    <w:rsid w:val="00E7272F"/>
    <w:rsid w:val="00E728B1"/>
    <w:rsid w:val="00E72CF1"/>
    <w:rsid w:val="00E76602"/>
    <w:rsid w:val="00E80E13"/>
    <w:rsid w:val="00E81C83"/>
    <w:rsid w:val="00E861C1"/>
    <w:rsid w:val="00E8737D"/>
    <w:rsid w:val="00E9308E"/>
    <w:rsid w:val="00E93D83"/>
    <w:rsid w:val="00E93EC9"/>
    <w:rsid w:val="00E94B43"/>
    <w:rsid w:val="00E954A0"/>
    <w:rsid w:val="00E96EDC"/>
    <w:rsid w:val="00E9736D"/>
    <w:rsid w:val="00EA2275"/>
    <w:rsid w:val="00EA5D35"/>
    <w:rsid w:val="00EA7876"/>
    <w:rsid w:val="00EB398B"/>
    <w:rsid w:val="00EB44FF"/>
    <w:rsid w:val="00ED16C6"/>
    <w:rsid w:val="00ED41C8"/>
    <w:rsid w:val="00ED6AC7"/>
    <w:rsid w:val="00EE13F5"/>
    <w:rsid w:val="00EE22A2"/>
    <w:rsid w:val="00EE3BB8"/>
    <w:rsid w:val="00EE55CD"/>
    <w:rsid w:val="00EE6ED6"/>
    <w:rsid w:val="00EF0982"/>
    <w:rsid w:val="00EF3825"/>
    <w:rsid w:val="00EF4E9A"/>
    <w:rsid w:val="00EF781A"/>
    <w:rsid w:val="00EF7C48"/>
    <w:rsid w:val="00F01310"/>
    <w:rsid w:val="00F045DF"/>
    <w:rsid w:val="00F062F0"/>
    <w:rsid w:val="00F1262C"/>
    <w:rsid w:val="00F16953"/>
    <w:rsid w:val="00F17336"/>
    <w:rsid w:val="00F17681"/>
    <w:rsid w:val="00F21022"/>
    <w:rsid w:val="00F22790"/>
    <w:rsid w:val="00F2305C"/>
    <w:rsid w:val="00F31534"/>
    <w:rsid w:val="00F32189"/>
    <w:rsid w:val="00F32594"/>
    <w:rsid w:val="00F33C86"/>
    <w:rsid w:val="00F343C1"/>
    <w:rsid w:val="00F40775"/>
    <w:rsid w:val="00F413BD"/>
    <w:rsid w:val="00F44574"/>
    <w:rsid w:val="00F46798"/>
    <w:rsid w:val="00F50C52"/>
    <w:rsid w:val="00F521C8"/>
    <w:rsid w:val="00F5256B"/>
    <w:rsid w:val="00F60B78"/>
    <w:rsid w:val="00F65634"/>
    <w:rsid w:val="00F65A38"/>
    <w:rsid w:val="00F65ED8"/>
    <w:rsid w:val="00F665CE"/>
    <w:rsid w:val="00F66F34"/>
    <w:rsid w:val="00F702DD"/>
    <w:rsid w:val="00F70BF8"/>
    <w:rsid w:val="00F7207E"/>
    <w:rsid w:val="00F72A3C"/>
    <w:rsid w:val="00F72AB5"/>
    <w:rsid w:val="00F73423"/>
    <w:rsid w:val="00F75CF8"/>
    <w:rsid w:val="00F75FD6"/>
    <w:rsid w:val="00F76FC2"/>
    <w:rsid w:val="00F779D1"/>
    <w:rsid w:val="00F77D06"/>
    <w:rsid w:val="00F80A59"/>
    <w:rsid w:val="00F838D4"/>
    <w:rsid w:val="00F84B93"/>
    <w:rsid w:val="00F856D7"/>
    <w:rsid w:val="00F85D67"/>
    <w:rsid w:val="00F86746"/>
    <w:rsid w:val="00F94263"/>
    <w:rsid w:val="00F9429F"/>
    <w:rsid w:val="00F94F00"/>
    <w:rsid w:val="00F950C9"/>
    <w:rsid w:val="00F9779D"/>
    <w:rsid w:val="00FA0A0E"/>
    <w:rsid w:val="00FA160A"/>
    <w:rsid w:val="00FA6573"/>
    <w:rsid w:val="00FA7E2D"/>
    <w:rsid w:val="00FB146C"/>
    <w:rsid w:val="00FB3045"/>
    <w:rsid w:val="00FB689D"/>
    <w:rsid w:val="00FB6EF9"/>
    <w:rsid w:val="00FB7C54"/>
    <w:rsid w:val="00FC20FD"/>
    <w:rsid w:val="00FC5BFA"/>
    <w:rsid w:val="00FC6DEC"/>
    <w:rsid w:val="00FC7BD4"/>
    <w:rsid w:val="00FD232A"/>
    <w:rsid w:val="00FD5C8F"/>
    <w:rsid w:val="00FD7A88"/>
    <w:rsid w:val="00FE17E6"/>
    <w:rsid w:val="00FE264C"/>
    <w:rsid w:val="00FE2ACA"/>
    <w:rsid w:val="00FE4F75"/>
    <w:rsid w:val="00FE6491"/>
    <w:rsid w:val="00FF00CB"/>
    <w:rsid w:val="00FF0603"/>
    <w:rsid w:val="00FF5EFA"/>
    <w:rsid w:val="00FF6482"/>
    <w:rsid w:val="00FF65A5"/>
    <w:rsid w:val="25929995"/>
    <w:rsid w:val="691AA8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246E96AB-F022-4E44-9532-E1B1CB38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6B3"/>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1C1B84"/>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87846348">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168523843">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05349478">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054544007">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165392349">
      <w:bodyDiv w:val="1"/>
      <w:marLeft w:val="0"/>
      <w:marRight w:val="0"/>
      <w:marTop w:val="0"/>
      <w:marBottom w:val="0"/>
      <w:divBdr>
        <w:top w:val="none" w:sz="0" w:space="0" w:color="auto"/>
        <w:left w:val="none" w:sz="0" w:space="0" w:color="auto"/>
        <w:bottom w:val="none" w:sz="0" w:space="0" w:color="auto"/>
        <w:right w:val="none" w:sz="0" w:space="0" w:color="auto"/>
      </w:divBdr>
    </w:div>
    <w:div w:id="1165971034">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383091839">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493138826">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79692334">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813980584">
      <w:bodyDiv w:val="1"/>
      <w:marLeft w:val="0"/>
      <w:marRight w:val="0"/>
      <w:marTop w:val="0"/>
      <w:marBottom w:val="0"/>
      <w:divBdr>
        <w:top w:val="none" w:sz="0" w:space="0" w:color="auto"/>
        <w:left w:val="none" w:sz="0" w:space="0" w:color="auto"/>
        <w:bottom w:val="none" w:sz="0" w:space="0" w:color="auto"/>
        <w:right w:val="none" w:sz="0" w:space="0" w:color="auto"/>
      </w:divBdr>
    </w:div>
    <w:div w:id="1879009838">
      <w:bodyDiv w:val="1"/>
      <w:marLeft w:val="0"/>
      <w:marRight w:val="0"/>
      <w:marTop w:val="0"/>
      <w:marBottom w:val="0"/>
      <w:divBdr>
        <w:top w:val="none" w:sz="0" w:space="0" w:color="auto"/>
        <w:left w:val="none" w:sz="0" w:space="0" w:color="auto"/>
        <w:bottom w:val="none" w:sz="0" w:space="0" w:color="auto"/>
        <w:right w:val="none" w:sz="0" w:space="0" w:color="auto"/>
      </w:divBdr>
    </w:div>
    <w:div w:id="1924145983">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3F360C27-C8DA-4C0A-AEDB-AC70C3E6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19a639a-1591-47e1-a7d1-e63cbcb5dfbd"/>
  </ds:schemaRefs>
</ds:datastoreItem>
</file>

<file path=customXml/itemProps4.xml><?xml version="1.0" encoding="utf-8"?>
<ds:datastoreItem xmlns:ds="http://schemas.openxmlformats.org/officeDocument/2006/customXml" ds:itemID="{7345DB88-576F-4352-902B-FF2C6879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2539</TotalTime>
  <Pages>8</Pages>
  <Words>2946</Words>
  <Characters>16794</Characters>
  <Application>Microsoft Office Word</Application>
  <DocSecurity>0</DocSecurity>
  <Lines>139</Lines>
  <Paragraphs>39</Paragraphs>
  <ScaleCrop>false</ScaleCrop>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dc:creator>
  <cp:keywords/>
  <cp:lastModifiedBy>Renata Aukštikalnienė</cp:lastModifiedBy>
  <cp:revision>490</cp:revision>
  <dcterms:created xsi:type="dcterms:W3CDTF">2024-09-10T13:54:00Z</dcterms:created>
  <dcterms:modified xsi:type="dcterms:W3CDTF">2026-07-14T13:32:00Z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