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1595" w14:textId="5FBF0227" w:rsidR="00C033AC" w:rsidRDefault="00000000" w:rsidP="00C033AC">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C033AC">
        <w:rPr>
          <w:rFonts w:ascii="Times New Roman" w:hAnsi="Times New Roman" w:cs="Times New Roman"/>
          <w:sz w:val="24"/>
          <w:szCs w:val="24"/>
        </w:rPr>
        <w:tab/>
      </w:r>
      <w:r w:rsidR="00C033AC">
        <w:rPr>
          <w:rFonts w:ascii="Times New Roman" w:hAnsi="Times New Roman" w:cs="Times New Roman"/>
          <w:sz w:val="24"/>
          <w:szCs w:val="24"/>
        </w:rPr>
        <w:tab/>
        <w:t xml:space="preserve">     </w:t>
      </w:r>
      <w:r w:rsidR="00C033AC">
        <w:rPr>
          <w:rFonts w:ascii="Arial" w:eastAsia="Arial" w:hAnsi="Arial" w:cs="Arial"/>
          <w:sz w:val="24"/>
          <w:szCs w:val="24"/>
        </w:rPr>
        <w:t>TVIRTINU</w:t>
      </w:r>
    </w:p>
    <w:p w14:paraId="3642C41B" w14:textId="77777777" w:rsidR="00C033AC" w:rsidRDefault="00C033AC" w:rsidP="00C033AC">
      <w:pPr>
        <w:ind w:left="5184"/>
        <w:jc w:val="both"/>
        <w:rPr>
          <w:rFonts w:ascii="Arial" w:eastAsia="Arial" w:hAnsi="Arial" w:cs="Arial"/>
          <w:sz w:val="24"/>
          <w:szCs w:val="24"/>
        </w:rPr>
      </w:pPr>
      <w:r>
        <w:rPr>
          <w:rFonts w:ascii="Arial" w:eastAsia="Arial" w:hAnsi="Arial" w:cs="Arial"/>
          <w:sz w:val="24"/>
          <w:szCs w:val="24"/>
        </w:rPr>
        <w:t xml:space="preserve">   VšĮ Klaipėdos rajono savivaldybės</w:t>
      </w:r>
    </w:p>
    <w:p w14:paraId="3A6A0485" w14:textId="77777777" w:rsidR="00C033AC" w:rsidRDefault="00C033AC" w:rsidP="00C033AC">
      <w:pPr>
        <w:jc w:val="both"/>
        <w:rPr>
          <w:rFonts w:ascii="Arial" w:eastAsia="Arial" w:hAnsi="Arial" w:cs="Arial"/>
          <w:sz w:val="24"/>
          <w:szCs w:val="24"/>
        </w:rPr>
      </w:pPr>
      <w:r>
        <w:rPr>
          <w:rFonts w:ascii="Arial" w:eastAsia="Arial" w:hAnsi="Arial" w:cs="Arial"/>
          <w:sz w:val="24"/>
          <w:szCs w:val="24"/>
        </w:rPr>
        <w:t xml:space="preserve">                                                                                 sveikatos centro direktorė</w:t>
      </w:r>
    </w:p>
    <w:p w14:paraId="103C2B73" w14:textId="77777777" w:rsidR="00C033AC" w:rsidRDefault="00C033AC" w:rsidP="00C033AC">
      <w:pPr>
        <w:jc w:val="both"/>
        <w:rPr>
          <w:rFonts w:ascii="Arial" w:eastAsia="Arial" w:hAnsi="Arial" w:cs="Arial"/>
          <w:sz w:val="24"/>
          <w:szCs w:val="24"/>
        </w:rPr>
      </w:pPr>
      <w:r>
        <w:rPr>
          <w:rFonts w:ascii="Arial" w:eastAsia="Arial" w:hAnsi="Arial" w:cs="Arial"/>
          <w:sz w:val="24"/>
          <w:szCs w:val="24"/>
        </w:rPr>
        <w:t xml:space="preserve">                                                                                 Neringa Tarvydienė</w:t>
      </w:r>
    </w:p>
    <w:p w14:paraId="6F5B990A" w14:textId="0B67EB91" w:rsidR="00C033AC" w:rsidRDefault="00C033AC" w:rsidP="00C033AC">
      <w:pPr>
        <w:tabs>
          <w:tab w:val="left" w:pos="6900"/>
        </w:tabs>
        <w:jc w:val="both"/>
        <w:rPr>
          <w:rFonts w:ascii="Arial" w:eastAsia="Arial" w:hAnsi="Arial" w:cs="Arial"/>
          <w:sz w:val="24"/>
          <w:szCs w:val="24"/>
        </w:rPr>
      </w:pPr>
      <w:r>
        <w:rPr>
          <w:rFonts w:ascii="Arial" w:eastAsia="Arial" w:hAnsi="Arial" w:cs="Arial"/>
          <w:sz w:val="24"/>
          <w:szCs w:val="24"/>
        </w:rPr>
        <w:t xml:space="preserve">                                                                                 2026 – 07 -</w:t>
      </w:r>
    </w:p>
    <w:p w14:paraId="0DC1C642" w14:textId="3DC28419" w:rsidR="00C033AC" w:rsidRPr="00C033AC" w:rsidRDefault="004A2426" w:rsidP="00C033AC">
      <w:pPr>
        <w:spacing w:after="0" w:line="240" w:lineRule="auto"/>
        <w:ind w:firstLine="1296"/>
        <w:jc w:val="both"/>
        <w:rPr>
          <w:rFonts w:ascii="Arial" w:hAnsi="Arial" w:cs="Arial"/>
          <w:sz w:val="24"/>
          <w:szCs w:val="24"/>
        </w:rPr>
      </w:pP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p>
    <w:p w14:paraId="79BB477D" w14:textId="357BCC48" w:rsidR="00C033AC" w:rsidRPr="00C033AC" w:rsidRDefault="00C033AC" w:rsidP="00C033AC">
      <w:pPr>
        <w:jc w:val="center"/>
        <w:rPr>
          <w:rFonts w:ascii="Arial" w:hAnsi="Arial" w:cs="Arial"/>
          <w:b/>
          <w:bCs/>
          <w:sz w:val="24"/>
          <w:szCs w:val="24"/>
          <w:shd w:val="clear" w:color="auto" w:fill="FFFFFF"/>
        </w:rPr>
      </w:pPr>
      <w:r w:rsidRPr="00C033AC">
        <w:rPr>
          <w:rFonts w:ascii="Arial" w:hAnsi="Arial" w:cs="Arial"/>
          <w:b/>
          <w:bCs/>
          <w:sz w:val="24"/>
          <w:szCs w:val="24"/>
          <w:shd w:val="clear" w:color="auto" w:fill="FFFFFF"/>
        </w:rPr>
        <w:t xml:space="preserve">Pirkimo </w:t>
      </w:r>
      <w:r w:rsidRPr="00C033AC">
        <w:rPr>
          <w:rFonts w:ascii="Arial" w:hAnsi="Arial" w:cs="Arial"/>
          <w:b/>
          <w:bCs/>
          <w:i/>
          <w:iCs/>
          <w:sz w:val="24"/>
          <w:szCs w:val="24"/>
          <w:shd w:val="clear" w:color="auto" w:fill="FFFFFF"/>
        </w:rPr>
        <w:t>,,(savivaldybė įrašo)</w:t>
      </w:r>
      <w:r w:rsidRPr="00C033AC">
        <w:rPr>
          <w:rFonts w:ascii="Arial" w:hAnsi="Arial" w:cs="Arial"/>
          <w:b/>
          <w:bCs/>
          <w:sz w:val="24"/>
          <w:szCs w:val="24"/>
          <w:shd w:val="clear" w:color="auto" w:fill="FFFFFF"/>
        </w:rPr>
        <w:t>, Vandens procedūrų ir kita medicininė įranga.“</w:t>
      </w:r>
    </w:p>
    <w:p w14:paraId="67BF998F" w14:textId="57476177" w:rsidR="00A579B7" w:rsidRPr="00C033AC" w:rsidRDefault="0060483D" w:rsidP="004A2426">
      <w:pPr>
        <w:spacing w:after="0" w:line="240" w:lineRule="auto"/>
        <w:jc w:val="center"/>
        <w:rPr>
          <w:rFonts w:ascii="Arial" w:hAnsi="Arial" w:cs="Arial"/>
          <w:b/>
          <w:bCs/>
          <w:color w:val="000000" w:themeColor="text1"/>
          <w:sz w:val="24"/>
          <w:szCs w:val="24"/>
        </w:rPr>
      </w:pPr>
      <w:r w:rsidRPr="00C033AC">
        <w:rPr>
          <w:rFonts w:ascii="Arial" w:hAnsi="Arial" w:cs="Arial"/>
          <w:b/>
          <w:bCs/>
          <w:color w:val="000000" w:themeColor="text1"/>
          <w:sz w:val="24"/>
          <w:szCs w:val="24"/>
        </w:rPr>
        <w:t>IV</w:t>
      </w:r>
      <w:r w:rsidR="0013235D" w:rsidRPr="00C033AC">
        <w:rPr>
          <w:rFonts w:ascii="Arial" w:hAnsi="Arial" w:cs="Arial"/>
          <w:b/>
          <w:bCs/>
          <w:color w:val="000000" w:themeColor="text1"/>
          <w:sz w:val="24"/>
          <w:szCs w:val="24"/>
        </w:rPr>
        <w:t xml:space="preserve"> Pirkimo dalis</w:t>
      </w:r>
    </w:p>
    <w:p w14:paraId="3C72FE48" w14:textId="6455F17C" w:rsidR="00A579B7" w:rsidRPr="00C033AC" w:rsidRDefault="00C033AC" w:rsidP="004A2426">
      <w:pPr>
        <w:spacing w:after="0" w:line="240" w:lineRule="auto"/>
        <w:jc w:val="center"/>
        <w:rPr>
          <w:rFonts w:ascii="Arial" w:hAnsi="Arial" w:cs="Arial"/>
          <w:b/>
          <w:bCs/>
          <w:color w:val="000000" w:themeColor="text1"/>
          <w:sz w:val="24"/>
          <w:szCs w:val="24"/>
        </w:rPr>
      </w:pPr>
      <w:proofErr w:type="spellStart"/>
      <w:r w:rsidRPr="00C033AC">
        <w:rPr>
          <w:rFonts w:ascii="Arial" w:hAnsi="Arial" w:cs="Arial"/>
          <w:b/>
          <w:bCs/>
          <w:color w:val="000000" w:themeColor="text1"/>
          <w:sz w:val="24"/>
          <w:szCs w:val="24"/>
          <w:shd w:val="clear" w:color="auto" w:fill="FFFFFF"/>
        </w:rPr>
        <w:t>Hidromasažo</w:t>
      </w:r>
      <w:proofErr w:type="spellEnd"/>
      <w:r w:rsidRPr="00C033AC">
        <w:rPr>
          <w:rFonts w:ascii="Arial" w:hAnsi="Arial" w:cs="Arial"/>
          <w:b/>
          <w:bCs/>
          <w:color w:val="000000" w:themeColor="text1"/>
          <w:sz w:val="24"/>
          <w:szCs w:val="24"/>
          <w:shd w:val="clear" w:color="auto" w:fill="FFFFFF"/>
        </w:rPr>
        <w:t xml:space="preserve"> sistema. Techninė specifikacija</w:t>
      </w:r>
    </w:p>
    <w:p w14:paraId="2291E940" w14:textId="77777777" w:rsidR="00A579B7" w:rsidRPr="00C033AC" w:rsidRDefault="00A579B7" w:rsidP="004A2426">
      <w:pPr>
        <w:spacing w:after="0" w:line="240" w:lineRule="auto"/>
        <w:rPr>
          <w:rFonts w:ascii="Arial" w:hAnsi="Arial" w:cs="Arial"/>
          <w:bCs/>
          <w:i/>
          <w:iCs/>
          <w:color w:val="000000" w:themeColor="text1"/>
          <w:sz w:val="24"/>
          <w:szCs w:val="24"/>
          <w:u w:val="single"/>
        </w:rPr>
      </w:pPr>
    </w:p>
    <w:p w14:paraId="52ADEE9A" w14:textId="3BFD71F5" w:rsidR="00A579B7" w:rsidRPr="00C033AC" w:rsidRDefault="0064696A" w:rsidP="004A2426">
      <w:pPr>
        <w:spacing w:after="0" w:line="240" w:lineRule="auto"/>
        <w:rPr>
          <w:rFonts w:ascii="Arial" w:hAnsi="Arial" w:cs="Arial"/>
          <w:b/>
          <w:sz w:val="24"/>
          <w:szCs w:val="24"/>
        </w:rPr>
      </w:pPr>
      <w:r w:rsidRPr="00C033AC">
        <w:rPr>
          <w:rFonts w:ascii="Arial" w:hAnsi="Arial" w:cs="Arial"/>
          <w:b/>
          <w:sz w:val="24"/>
          <w:szCs w:val="24"/>
        </w:rPr>
        <w:t>HIDROMASAŽO SISTEMA</w:t>
      </w:r>
      <w:r w:rsidR="004A2426" w:rsidRPr="00C033AC">
        <w:rPr>
          <w:rFonts w:ascii="Arial" w:hAnsi="Arial" w:cs="Arial"/>
          <w:b/>
          <w:sz w:val="24"/>
          <w:szCs w:val="24"/>
        </w:rPr>
        <w:t xml:space="preserve"> (</w:t>
      </w:r>
      <w:r w:rsidRPr="00C033AC">
        <w:rPr>
          <w:rFonts w:ascii="Arial" w:hAnsi="Arial" w:cs="Arial"/>
          <w:b/>
          <w:sz w:val="24"/>
          <w:szCs w:val="24"/>
        </w:rPr>
        <w:t>1</w:t>
      </w:r>
      <w:r w:rsidR="004A2426" w:rsidRPr="00C033AC">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118"/>
        <w:gridCol w:w="3402"/>
        <w:gridCol w:w="3040"/>
      </w:tblGrid>
      <w:tr w:rsidR="00A579B7" w:rsidRPr="00C033AC" w14:paraId="259FAF51"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C033AC" w:rsidRDefault="00000000" w:rsidP="00CE0074">
            <w:pPr>
              <w:spacing w:after="0" w:line="240" w:lineRule="auto"/>
              <w:jc w:val="center"/>
              <w:rPr>
                <w:rFonts w:ascii="Arial" w:eastAsia="Aptos" w:hAnsi="Arial" w:cs="Arial"/>
                <w:b/>
                <w:kern w:val="2"/>
                <w:sz w:val="24"/>
                <w:szCs w:val="24"/>
                <w14:ligatures w14:val="standardContextual"/>
              </w:rPr>
            </w:pPr>
            <w:r w:rsidRPr="00C033AC">
              <w:rPr>
                <w:rFonts w:ascii="Arial" w:eastAsia="Aptos" w:hAnsi="Arial" w:cs="Arial"/>
                <w:b/>
                <w:kern w:val="2"/>
                <w:sz w:val="24"/>
                <w:szCs w:val="24"/>
                <w14:ligatures w14:val="standardContextual"/>
              </w:rPr>
              <w:t>Eilės</w:t>
            </w:r>
          </w:p>
          <w:p w14:paraId="3207E38E" w14:textId="77777777" w:rsidR="00A579B7" w:rsidRPr="00C033AC" w:rsidRDefault="00000000" w:rsidP="00CE0074">
            <w:pPr>
              <w:spacing w:after="0" w:line="240" w:lineRule="auto"/>
              <w:jc w:val="center"/>
              <w:rPr>
                <w:rFonts w:ascii="Arial" w:eastAsia="Aptos" w:hAnsi="Arial" w:cs="Arial"/>
                <w:b/>
                <w:kern w:val="2"/>
                <w:sz w:val="24"/>
                <w:szCs w:val="24"/>
                <w14:ligatures w14:val="standardContextual"/>
              </w:rPr>
            </w:pPr>
            <w:r w:rsidRPr="00C033AC">
              <w:rPr>
                <w:rFonts w:ascii="Arial" w:eastAsia="Aptos" w:hAnsi="Arial" w:cs="Arial"/>
                <w:b/>
                <w:kern w:val="2"/>
                <w:sz w:val="24"/>
                <w:szCs w:val="24"/>
                <w14:ligatures w14:val="standardContextual"/>
              </w:rPr>
              <w:t>Nr.</w:t>
            </w:r>
          </w:p>
        </w:tc>
        <w:tc>
          <w:tcPr>
            <w:tcW w:w="3118"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C033AC" w:rsidRDefault="00000000" w:rsidP="00CE0074">
            <w:pPr>
              <w:spacing w:after="0" w:line="240" w:lineRule="auto"/>
              <w:jc w:val="center"/>
              <w:rPr>
                <w:rFonts w:ascii="Arial" w:eastAsia="Aptos" w:hAnsi="Arial" w:cs="Arial"/>
                <w:b/>
                <w:kern w:val="2"/>
                <w:sz w:val="24"/>
                <w:szCs w:val="24"/>
                <w14:ligatures w14:val="standardContextual"/>
              </w:rPr>
            </w:pPr>
            <w:r w:rsidRPr="00C033AC">
              <w:rPr>
                <w:rFonts w:ascii="Arial" w:eastAsia="Aptos" w:hAnsi="Arial" w:cs="Arial"/>
                <w:b/>
                <w:kern w:val="2"/>
                <w:sz w:val="24"/>
                <w:szCs w:val="24"/>
                <w14:ligatures w14:val="standardContextual"/>
              </w:rPr>
              <w:t>Parametrai (specifikacija)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C033AC" w:rsidRDefault="00000000" w:rsidP="00CE0074">
            <w:pPr>
              <w:spacing w:after="0" w:line="240" w:lineRule="auto"/>
              <w:jc w:val="center"/>
              <w:rPr>
                <w:rFonts w:ascii="Arial" w:eastAsia="Aptos" w:hAnsi="Arial" w:cs="Arial"/>
                <w:b/>
                <w:kern w:val="2"/>
                <w:sz w:val="24"/>
                <w:szCs w:val="24"/>
                <w14:ligatures w14:val="standardContextual"/>
              </w:rPr>
            </w:pPr>
            <w:r w:rsidRPr="00C033AC">
              <w:rPr>
                <w:rFonts w:ascii="Arial" w:eastAsia="Aptos" w:hAnsi="Arial" w:cs="Arial"/>
                <w:b/>
                <w:kern w:val="2"/>
                <w:sz w:val="24"/>
                <w:szCs w:val="24"/>
                <w14:ligatures w14:val="standardContextual"/>
              </w:rPr>
              <w:t>Reikalaujama parametro reikšmės</w:t>
            </w:r>
          </w:p>
        </w:tc>
        <w:tc>
          <w:tcPr>
            <w:tcW w:w="3040"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C033AC" w:rsidRDefault="00000000" w:rsidP="00CE0074">
            <w:pPr>
              <w:spacing w:after="0" w:line="240" w:lineRule="auto"/>
              <w:jc w:val="center"/>
              <w:rPr>
                <w:rFonts w:ascii="Arial" w:eastAsia="Aptos" w:hAnsi="Arial" w:cs="Arial"/>
                <w:b/>
                <w:kern w:val="2"/>
                <w:sz w:val="24"/>
                <w:szCs w:val="24"/>
                <w14:ligatures w14:val="standardContextual"/>
              </w:rPr>
            </w:pPr>
            <w:r w:rsidRPr="00C033AC">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C033AC" w14:paraId="293D5D70"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20C20AE4" w:rsidR="0064696A" w:rsidRPr="00C033AC" w:rsidRDefault="0064696A"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A716A" w14:textId="042C42E5"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Paskirtis</w:t>
            </w:r>
          </w:p>
        </w:tc>
        <w:tc>
          <w:tcPr>
            <w:tcW w:w="3402" w:type="dxa"/>
            <w:tcBorders>
              <w:top w:val="single" w:sz="4" w:space="0" w:color="000000"/>
              <w:left w:val="single" w:sz="4" w:space="0" w:color="000000"/>
              <w:bottom w:val="single" w:sz="4" w:space="0" w:color="000000"/>
              <w:right w:val="single" w:sz="4" w:space="0" w:color="000000"/>
            </w:tcBorders>
            <w:vAlign w:val="center"/>
          </w:tcPr>
          <w:p w14:paraId="30FDC0A8" w14:textId="611972E1"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Nuolatinio masažo sistema su viso arba dalinio kūno masažavimu, skirtu vienam asmeniui.</w:t>
            </w:r>
          </w:p>
        </w:tc>
        <w:tc>
          <w:tcPr>
            <w:tcW w:w="3040"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436E06A1"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F75E604"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2.</w:t>
            </w:r>
          </w:p>
        </w:tc>
        <w:tc>
          <w:tcPr>
            <w:tcW w:w="3118" w:type="dxa"/>
            <w:tcBorders>
              <w:top w:val="single" w:sz="4" w:space="0" w:color="000000"/>
              <w:left w:val="single" w:sz="4" w:space="0" w:color="000000"/>
              <w:bottom w:val="single" w:sz="4" w:space="0" w:color="000000"/>
              <w:right w:val="single" w:sz="4" w:space="0" w:color="000000"/>
            </w:tcBorders>
          </w:tcPr>
          <w:p w14:paraId="3D546741" w14:textId="28591761"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Galima atlikti masažą dėvint rūbus</w:t>
            </w:r>
          </w:p>
        </w:tc>
        <w:tc>
          <w:tcPr>
            <w:tcW w:w="3402" w:type="dxa"/>
            <w:tcBorders>
              <w:top w:val="single" w:sz="4" w:space="0" w:color="000000"/>
              <w:left w:val="single" w:sz="4" w:space="0" w:color="000000"/>
              <w:bottom w:val="single" w:sz="4" w:space="0" w:color="000000"/>
              <w:right w:val="single" w:sz="4" w:space="0" w:color="000000"/>
            </w:tcBorders>
          </w:tcPr>
          <w:p w14:paraId="1C625CDA" w14:textId="20A9BBE8" w:rsidR="0064696A" w:rsidRPr="00C033AC" w:rsidRDefault="00625110" w:rsidP="0064696A">
            <w:pPr>
              <w:spacing w:after="0" w:line="240" w:lineRule="auto"/>
              <w:contextualSpacing/>
              <w:rPr>
                <w:rFonts w:ascii="Arial" w:eastAsia="Aptos" w:hAnsi="Arial" w:cs="Arial"/>
                <w:bCs/>
                <w:kern w:val="2"/>
                <w:sz w:val="24"/>
                <w:szCs w:val="24"/>
                <w14:ligatures w14:val="standardContextual"/>
              </w:rPr>
            </w:pPr>
            <w:r>
              <w:rPr>
                <w:rFonts w:ascii="Arial" w:hAnsi="Arial" w:cs="Arial"/>
                <w:color w:val="000000"/>
                <w:sz w:val="24"/>
                <w:szCs w:val="24"/>
              </w:rPr>
              <w:t xml:space="preserve">Sistema turi užtikrinti </w:t>
            </w:r>
            <w:proofErr w:type="spellStart"/>
            <w:r>
              <w:rPr>
                <w:rFonts w:ascii="Arial" w:hAnsi="Arial" w:cs="Arial"/>
                <w:color w:val="000000"/>
                <w:sz w:val="24"/>
                <w:szCs w:val="24"/>
              </w:rPr>
              <w:t>hidromasažo</w:t>
            </w:r>
            <w:proofErr w:type="spellEnd"/>
            <w:r>
              <w:rPr>
                <w:rFonts w:ascii="Arial" w:hAnsi="Arial" w:cs="Arial"/>
                <w:color w:val="000000"/>
                <w:sz w:val="24"/>
                <w:szCs w:val="24"/>
              </w:rPr>
              <w:t xml:space="preserve"> procedūrą pacientui nenusirengiant.</w:t>
            </w:r>
          </w:p>
        </w:tc>
        <w:tc>
          <w:tcPr>
            <w:tcW w:w="3040"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57A3226B"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14A82175"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3</w:t>
            </w:r>
            <w:r w:rsidR="0064696A" w:rsidRPr="00C033AC">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B9A4448" w14:textId="310EEAD0"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Terapinės programos</w:t>
            </w:r>
          </w:p>
        </w:tc>
        <w:tc>
          <w:tcPr>
            <w:tcW w:w="3402" w:type="dxa"/>
            <w:tcBorders>
              <w:top w:val="single" w:sz="4" w:space="0" w:color="000000"/>
              <w:left w:val="single" w:sz="4" w:space="0" w:color="000000"/>
              <w:bottom w:val="single" w:sz="4" w:space="0" w:color="000000"/>
              <w:right w:val="single" w:sz="4" w:space="0" w:color="000000"/>
            </w:tcBorders>
            <w:vAlign w:val="center"/>
          </w:tcPr>
          <w:p w14:paraId="47C5D3B9" w14:textId="58AF0E1D" w:rsidR="0064696A" w:rsidRPr="00C033AC" w:rsidRDefault="0064696A" w:rsidP="0064696A">
            <w:pPr>
              <w:spacing w:after="0" w:line="240" w:lineRule="auto"/>
              <w:rPr>
                <w:rFonts w:ascii="Arial" w:hAnsi="Arial" w:cs="Arial"/>
                <w:color w:val="000000"/>
                <w:sz w:val="24"/>
                <w:szCs w:val="24"/>
              </w:rPr>
            </w:pPr>
            <w:r w:rsidRPr="00C033AC">
              <w:rPr>
                <w:rFonts w:ascii="Arial" w:hAnsi="Arial" w:cs="Arial"/>
                <w:color w:val="000000"/>
                <w:sz w:val="24"/>
                <w:szCs w:val="24"/>
              </w:rPr>
              <w:t xml:space="preserve">1. ≥ 5 </w:t>
            </w:r>
            <w:proofErr w:type="spellStart"/>
            <w:r w:rsidRPr="00C033AC">
              <w:rPr>
                <w:rFonts w:ascii="Arial" w:hAnsi="Arial" w:cs="Arial"/>
                <w:color w:val="000000"/>
                <w:sz w:val="24"/>
                <w:szCs w:val="24"/>
              </w:rPr>
              <w:t>gamykliškai</w:t>
            </w:r>
            <w:proofErr w:type="spellEnd"/>
            <w:r w:rsidRPr="00C033AC">
              <w:rPr>
                <w:rFonts w:ascii="Arial" w:hAnsi="Arial" w:cs="Arial"/>
                <w:color w:val="000000"/>
                <w:sz w:val="24"/>
                <w:szCs w:val="24"/>
              </w:rPr>
              <w:t xml:space="preserve"> sukurtų programų;</w:t>
            </w:r>
          </w:p>
          <w:p w14:paraId="183A5C92" w14:textId="0092F015"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2. Laisvai sukuriamos vartotojo masažo programa (-</w:t>
            </w:r>
            <w:proofErr w:type="spellStart"/>
            <w:r w:rsidRPr="00C033AC">
              <w:rPr>
                <w:rFonts w:ascii="Arial" w:hAnsi="Arial" w:cs="Arial"/>
                <w:color w:val="000000"/>
                <w:sz w:val="24"/>
                <w:szCs w:val="24"/>
              </w:rPr>
              <w:t>os</w:t>
            </w:r>
            <w:proofErr w:type="spellEnd"/>
            <w:r w:rsidRPr="00C033AC">
              <w:rPr>
                <w:rFonts w:ascii="Arial" w:hAnsi="Arial" w:cs="Arial"/>
                <w:color w:val="000000"/>
                <w:sz w:val="24"/>
                <w:szCs w:val="24"/>
              </w:rPr>
              <w:t>)</w:t>
            </w:r>
            <w:r w:rsidR="00625110">
              <w:rPr>
                <w:rFonts w:ascii="Arial" w:hAnsi="Arial" w:cs="Arial"/>
                <w:color w:val="000000"/>
                <w:sz w:val="24"/>
                <w:szCs w:val="24"/>
              </w:rPr>
              <w:t>.</w:t>
            </w:r>
            <w:r w:rsidRPr="00C033AC">
              <w:rPr>
                <w:rFonts w:ascii="Arial" w:hAnsi="Arial" w:cs="Arial"/>
                <w:color w:val="000000"/>
                <w:sz w:val="24"/>
                <w:szCs w:val="24"/>
              </w:rPr>
              <w:t xml:space="preserve"> </w:t>
            </w:r>
          </w:p>
        </w:tc>
        <w:tc>
          <w:tcPr>
            <w:tcW w:w="3040"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6CEC5EAA"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6AE4149E"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4</w:t>
            </w:r>
            <w:r w:rsidR="0064696A" w:rsidRPr="00C033AC">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1CFC40F9" w14:textId="2452FA11"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bCs/>
                <w:color w:val="000000"/>
                <w:kern w:val="32"/>
                <w:sz w:val="24"/>
                <w:szCs w:val="24"/>
              </w:rPr>
              <w:t>Prietaiso technologiniai parametrai</w:t>
            </w:r>
          </w:p>
        </w:tc>
        <w:tc>
          <w:tcPr>
            <w:tcW w:w="3402" w:type="dxa"/>
            <w:tcBorders>
              <w:top w:val="single" w:sz="4" w:space="0" w:color="000000"/>
              <w:left w:val="single" w:sz="4" w:space="0" w:color="000000"/>
              <w:bottom w:val="single" w:sz="4" w:space="0" w:color="000000"/>
              <w:right w:val="single" w:sz="4" w:space="0" w:color="000000"/>
            </w:tcBorders>
            <w:vAlign w:val="center"/>
          </w:tcPr>
          <w:p w14:paraId="0C57B82E" w14:textId="49BC93E6" w:rsidR="0064696A" w:rsidRPr="00C033AC" w:rsidRDefault="0064696A" w:rsidP="0064696A">
            <w:pPr>
              <w:spacing w:after="0" w:line="240" w:lineRule="auto"/>
              <w:rPr>
                <w:rFonts w:ascii="Arial" w:hAnsi="Arial" w:cs="Arial"/>
                <w:bCs/>
                <w:color w:val="000000"/>
                <w:kern w:val="32"/>
                <w:sz w:val="24"/>
                <w:szCs w:val="24"/>
              </w:rPr>
            </w:pPr>
            <w:r w:rsidRPr="00C033AC">
              <w:rPr>
                <w:rFonts w:ascii="Arial" w:hAnsi="Arial" w:cs="Arial"/>
                <w:bCs/>
                <w:color w:val="000000"/>
                <w:kern w:val="32"/>
                <w:sz w:val="24"/>
                <w:szCs w:val="24"/>
              </w:rPr>
              <w:t>1. Visų vandens purkštukų maksimalus slėgis ≥ 12,0 bar</w:t>
            </w:r>
          </w:p>
          <w:p w14:paraId="14554536" w14:textId="4B78B168"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bCs/>
                <w:color w:val="000000"/>
                <w:kern w:val="32"/>
                <w:sz w:val="24"/>
                <w:szCs w:val="24"/>
              </w:rPr>
              <w:t>2. Gulimo paviršiaus plotis ≥ 80 cm</w:t>
            </w:r>
            <w:r w:rsidRPr="00C033AC">
              <w:rPr>
                <w:rFonts w:ascii="Arial" w:hAnsi="Arial" w:cs="Arial"/>
                <w:color w:val="000000"/>
                <w:sz w:val="24"/>
                <w:szCs w:val="24"/>
              </w:rPr>
              <w:t>;</w:t>
            </w:r>
          </w:p>
        </w:tc>
        <w:tc>
          <w:tcPr>
            <w:tcW w:w="3040" w:type="dxa"/>
            <w:tcBorders>
              <w:top w:val="single" w:sz="4" w:space="0" w:color="000000"/>
              <w:left w:val="single" w:sz="4" w:space="0" w:color="000000"/>
              <w:bottom w:val="single" w:sz="4" w:space="0" w:color="000000"/>
              <w:right w:val="single" w:sz="4" w:space="0" w:color="000000"/>
            </w:tcBorders>
            <w:vAlign w:val="center"/>
          </w:tcPr>
          <w:p w14:paraId="264CD74D"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6568FE3A"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992602" w14:textId="24139D3F"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5.</w:t>
            </w:r>
          </w:p>
        </w:tc>
        <w:tc>
          <w:tcPr>
            <w:tcW w:w="3118" w:type="dxa"/>
            <w:tcBorders>
              <w:top w:val="single" w:sz="4" w:space="0" w:color="000000"/>
              <w:left w:val="single" w:sz="4" w:space="0" w:color="000000"/>
              <w:bottom w:val="single" w:sz="4" w:space="0" w:color="000000"/>
              <w:right w:val="single" w:sz="4" w:space="0" w:color="000000"/>
            </w:tcBorders>
            <w:vAlign w:val="center"/>
          </w:tcPr>
          <w:p w14:paraId="2E53E43C" w14:textId="1531D658"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bCs/>
                <w:color w:val="000000"/>
                <w:kern w:val="32"/>
                <w:sz w:val="24"/>
                <w:szCs w:val="24"/>
              </w:rPr>
              <w:t>Masažų terapiniai nustatymai: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33F8BB4C" w14:textId="77777777" w:rsidR="0064696A" w:rsidRPr="00C033AC" w:rsidRDefault="0064696A" w:rsidP="0064696A">
            <w:pPr>
              <w:spacing w:after="0" w:line="240" w:lineRule="auto"/>
              <w:rPr>
                <w:rFonts w:ascii="Arial" w:hAnsi="Arial" w:cs="Arial"/>
                <w:color w:val="000000"/>
                <w:sz w:val="24"/>
                <w:szCs w:val="24"/>
              </w:rPr>
            </w:pPr>
            <w:r w:rsidRPr="00C033AC">
              <w:rPr>
                <w:rFonts w:ascii="Arial" w:hAnsi="Arial" w:cs="Arial"/>
                <w:color w:val="000000"/>
                <w:sz w:val="24"/>
                <w:szCs w:val="24"/>
              </w:rPr>
              <w:t>1. Ne mažiau 5 skirtingi masažo technikos būdai;</w:t>
            </w:r>
          </w:p>
          <w:p w14:paraId="68361777" w14:textId="32D69B3F" w:rsidR="0064696A" w:rsidRPr="00C033AC" w:rsidRDefault="0064696A" w:rsidP="0064696A">
            <w:pPr>
              <w:spacing w:after="0" w:line="240" w:lineRule="auto"/>
              <w:rPr>
                <w:rFonts w:ascii="Arial" w:hAnsi="Arial" w:cs="Arial"/>
                <w:i/>
                <w:color w:val="000000"/>
                <w:sz w:val="24"/>
                <w:szCs w:val="24"/>
              </w:rPr>
            </w:pPr>
            <w:r w:rsidRPr="00C033AC">
              <w:rPr>
                <w:rFonts w:ascii="Arial" w:hAnsi="Arial" w:cs="Arial"/>
                <w:color w:val="000000"/>
                <w:sz w:val="24"/>
                <w:szCs w:val="24"/>
              </w:rPr>
              <w:t xml:space="preserve">2. Vandens temperatūra reguliuojama nuo ≤ 23 </w:t>
            </w:r>
            <w:r w:rsidRPr="00C033AC">
              <w:rPr>
                <w:rFonts w:ascii="Arial" w:hAnsi="Arial" w:cs="Arial"/>
                <w:color w:val="212529"/>
                <w:sz w:val="24"/>
                <w:szCs w:val="24"/>
                <w:shd w:val="clear" w:color="auto" w:fill="FFFFFF"/>
              </w:rPr>
              <w:t>°C</w:t>
            </w:r>
            <w:r w:rsidRPr="00C033AC">
              <w:rPr>
                <w:rFonts w:ascii="Arial" w:hAnsi="Arial" w:cs="Arial"/>
                <w:color w:val="000000"/>
                <w:sz w:val="24"/>
                <w:szCs w:val="24"/>
              </w:rPr>
              <w:t xml:space="preserve"> iki ≥ 35 </w:t>
            </w:r>
            <w:r w:rsidRPr="00C033AC">
              <w:rPr>
                <w:rFonts w:ascii="Arial" w:hAnsi="Arial" w:cs="Arial"/>
                <w:color w:val="212529"/>
                <w:sz w:val="24"/>
                <w:szCs w:val="24"/>
                <w:shd w:val="clear" w:color="auto" w:fill="FFFFFF"/>
              </w:rPr>
              <w:t>°C;</w:t>
            </w:r>
          </w:p>
          <w:p w14:paraId="7E2F2DA8" w14:textId="340ACC57" w:rsidR="0064696A" w:rsidRPr="00C033AC" w:rsidRDefault="0064696A" w:rsidP="0064696A">
            <w:pPr>
              <w:spacing w:after="0" w:line="240" w:lineRule="auto"/>
              <w:rPr>
                <w:rFonts w:ascii="Arial" w:hAnsi="Arial" w:cs="Arial"/>
                <w:i/>
                <w:color w:val="000000"/>
                <w:sz w:val="24"/>
                <w:szCs w:val="24"/>
              </w:rPr>
            </w:pPr>
            <w:r w:rsidRPr="00C033AC">
              <w:rPr>
                <w:rFonts w:ascii="Arial" w:hAnsi="Arial" w:cs="Arial"/>
                <w:color w:val="000000"/>
                <w:sz w:val="24"/>
                <w:szCs w:val="24"/>
              </w:rPr>
              <w:t xml:space="preserve">3. Automatinis ūgio nustatymas arba pasirinkimas ekrane diapazone nuo ≤ 150 cm iki ≥ 200 cm </w:t>
            </w:r>
          </w:p>
          <w:p w14:paraId="63678C8A" w14:textId="555BBDEE"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4. Maksimalus galimas masažo laikas ≥ 40 min;</w:t>
            </w:r>
          </w:p>
        </w:tc>
        <w:tc>
          <w:tcPr>
            <w:tcW w:w="3040" w:type="dxa"/>
            <w:tcBorders>
              <w:top w:val="single" w:sz="4" w:space="0" w:color="000000"/>
              <w:left w:val="single" w:sz="4" w:space="0" w:color="000000"/>
              <w:bottom w:val="single" w:sz="4" w:space="0" w:color="000000"/>
              <w:right w:val="single" w:sz="4" w:space="0" w:color="000000"/>
            </w:tcBorders>
            <w:vAlign w:val="center"/>
          </w:tcPr>
          <w:p w14:paraId="1687738F"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3D7F3BB1"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7EDE9A4" w14:textId="2D1AB6F7"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6.</w:t>
            </w:r>
          </w:p>
        </w:tc>
        <w:tc>
          <w:tcPr>
            <w:tcW w:w="3118" w:type="dxa"/>
            <w:tcBorders>
              <w:top w:val="single" w:sz="4" w:space="0" w:color="000000"/>
              <w:left w:val="single" w:sz="4" w:space="0" w:color="000000"/>
              <w:bottom w:val="single" w:sz="4" w:space="0" w:color="000000"/>
              <w:right w:val="single" w:sz="4" w:space="0" w:color="000000"/>
            </w:tcBorders>
            <w:vAlign w:val="center"/>
          </w:tcPr>
          <w:p w14:paraId="4D28E1A3" w14:textId="1D473926"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 xml:space="preserve">Masažo inicijavimas: </w:t>
            </w:r>
          </w:p>
        </w:tc>
        <w:tc>
          <w:tcPr>
            <w:tcW w:w="3402" w:type="dxa"/>
            <w:tcBorders>
              <w:top w:val="single" w:sz="4" w:space="0" w:color="000000"/>
              <w:left w:val="single" w:sz="4" w:space="0" w:color="000000"/>
              <w:bottom w:val="single" w:sz="4" w:space="0" w:color="000000"/>
              <w:right w:val="single" w:sz="4" w:space="0" w:color="000000"/>
            </w:tcBorders>
            <w:vAlign w:val="center"/>
          </w:tcPr>
          <w:p w14:paraId="346518BC" w14:textId="20111372" w:rsidR="0064696A" w:rsidRPr="00C033AC" w:rsidRDefault="0064696A" w:rsidP="0064696A">
            <w:pPr>
              <w:spacing w:after="0" w:line="240" w:lineRule="auto"/>
              <w:rPr>
                <w:rFonts w:ascii="Arial" w:hAnsi="Arial" w:cs="Arial"/>
                <w:color w:val="000000"/>
                <w:sz w:val="24"/>
                <w:szCs w:val="24"/>
              </w:rPr>
            </w:pPr>
            <w:r w:rsidRPr="00C033AC">
              <w:rPr>
                <w:rFonts w:ascii="Arial" w:hAnsi="Arial" w:cs="Arial"/>
                <w:color w:val="000000"/>
                <w:sz w:val="24"/>
                <w:szCs w:val="24"/>
              </w:rPr>
              <w:t>1. Jutikliniame ekrane arba valdymo skydelyje;</w:t>
            </w:r>
          </w:p>
        </w:tc>
        <w:tc>
          <w:tcPr>
            <w:tcW w:w="3040" w:type="dxa"/>
            <w:tcBorders>
              <w:top w:val="single" w:sz="4" w:space="0" w:color="000000"/>
              <w:left w:val="single" w:sz="4" w:space="0" w:color="000000"/>
              <w:bottom w:val="single" w:sz="4" w:space="0" w:color="000000"/>
              <w:right w:val="single" w:sz="4" w:space="0" w:color="000000"/>
            </w:tcBorders>
            <w:vAlign w:val="center"/>
          </w:tcPr>
          <w:p w14:paraId="2572BB11"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04604369"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521B7D6" w14:textId="4FE63BE4"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lastRenderedPageBreak/>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099671F9" w14:textId="6BDA5E52"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bCs/>
                <w:color w:val="000000"/>
                <w:kern w:val="32"/>
                <w:sz w:val="24"/>
                <w:szCs w:val="24"/>
              </w:rPr>
              <w:t>Masažo metu valdymo ekrane rodoma:</w:t>
            </w:r>
          </w:p>
        </w:tc>
        <w:tc>
          <w:tcPr>
            <w:tcW w:w="3402" w:type="dxa"/>
            <w:tcBorders>
              <w:top w:val="single" w:sz="4" w:space="0" w:color="000000"/>
              <w:left w:val="single" w:sz="4" w:space="0" w:color="000000"/>
              <w:bottom w:val="single" w:sz="4" w:space="0" w:color="000000"/>
              <w:right w:val="single" w:sz="4" w:space="0" w:color="000000"/>
            </w:tcBorders>
            <w:vAlign w:val="center"/>
          </w:tcPr>
          <w:p w14:paraId="336154F2" w14:textId="77777777" w:rsidR="0064696A" w:rsidRPr="00C033AC" w:rsidRDefault="0064696A" w:rsidP="0064696A">
            <w:pPr>
              <w:spacing w:after="0" w:line="240" w:lineRule="auto"/>
              <w:rPr>
                <w:rFonts w:ascii="Arial" w:hAnsi="Arial" w:cs="Arial"/>
                <w:bCs/>
                <w:color w:val="000000"/>
                <w:sz w:val="24"/>
                <w:szCs w:val="24"/>
              </w:rPr>
            </w:pPr>
            <w:r w:rsidRPr="00C033AC">
              <w:rPr>
                <w:rFonts w:ascii="Arial" w:hAnsi="Arial" w:cs="Arial"/>
                <w:bCs/>
                <w:color w:val="000000"/>
                <w:sz w:val="24"/>
                <w:szCs w:val="24"/>
              </w:rPr>
              <w:t>1. Procedūros laikas;</w:t>
            </w:r>
          </w:p>
          <w:p w14:paraId="380483C8" w14:textId="77777777" w:rsidR="0064696A" w:rsidRPr="00C033AC" w:rsidRDefault="0064696A" w:rsidP="0064696A">
            <w:pPr>
              <w:spacing w:after="0" w:line="240" w:lineRule="auto"/>
              <w:rPr>
                <w:rFonts w:ascii="Arial" w:hAnsi="Arial" w:cs="Arial"/>
                <w:bCs/>
                <w:color w:val="000000"/>
                <w:sz w:val="24"/>
                <w:szCs w:val="24"/>
              </w:rPr>
            </w:pPr>
            <w:r w:rsidRPr="00C033AC">
              <w:rPr>
                <w:rFonts w:ascii="Arial" w:hAnsi="Arial" w:cs="Arial"/>
                <w:bCs/>
                <w:color w:val="000000"/>
                <w:sz w:val="24"/>
                <w:szCs w:val="24"/>
              </w:rPr>
              <w:t>2. Vandens temperatūra;</w:t>
            </w:r>
          </w:p>
          <w:p w14:paraId="20406E85" w14:textId="77777777" w:rsidR="0064696A" w:rsidRPr="00C033AC" w:rsidRDefault="0064696A" w:rsidP="0064696A">
            <w:pPr>
              <w:spacing w:after="0" w:line="240" w:lineRule="auto"/>
              <w:rPr>
                <w:rFonts w:ascii="Arial" w:hAnsi="Arial" w:cs="Arial"/>
                <w:bCs/>
                <w:color w:val="000000"/>
                <w:sz w:val="24"/>
                <w:szCs w:val="24"/>
              </w:rPr>
            </w:pPr>
            <w:r w:rsidRPr="00C033AC">
              <w:rPr>
                <w:rFonts w:ascii="Arial" w:hAnsi="Arial" w:cs="Arial"/>
                <w:bCs/>
                <w:color w:val="000000"/>
                <w:sz w:val="24"/>
                <w:szCs w:val="24"/>
              </w:rPr>
              <w:t xml:space="preserve">3. Masažuojama kūno sritis; </w:t>
            </w:r>
          </w:p>
          <w:p w14:paraId="6B9F2024" w14:textId="62DC9624"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bCs/>
                <w:color w:val="000000"/>
                <w:sz w:val="24"/>
                <w:szCs w:val="24"/>
              </w:rPr>
              <w:t>4. Purkštukų intensyvumo lygis grafine arba vaizdine arba skaitine reikšme;</w:t>
            </w:r>
          </w:p>
        </w:tc>
        <w:tc>
          <w:tcPr>
            <w:tcW w:w="3040" w:type="dxa"/>
            <w:tcBorders>
              <w:top w:val="single" w:sz="4" w:space="0" w:color="000000"/>
              <w:left w:val="single" w:sz="4" w:space="0" w:color="000000"/>
              <w:bottom w:val="single" w:sz="4" w:space="0" w:color="000000"/>
              <w:right w:val="single" w:sz="4" w:space="0" w:color="000000"/>
            </w:tcBorders>
            <w:vAlign w:val="center"/>
          </w:tcPr>
          <w:p w14:paraId="52A0F83E"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3ED11E59"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C06C14C" w14:textId="310C2E73"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8.</w:t>
            </w:r>
          </w:p>
        </w:tc>
        <w:tc>
          <w:tcPr>
            <w:tcW w:w="3118" w:type="dxa"/>
            <w:tcBorders>
              <w:top w:val="single" w:sz="4" w:space="0" w:color="000000"/>
              <w:left w:val="single" w:sz="4" w:space="0" w:color="000000"/>
              <w:bottom w:val="single" w:sz="4" w:space="0" w:color="000000"/>
              <w:right w:val="single" w:sz="4" w:space="0" w:color="000000"/>
            </w:tcBorders>
            <w:vAlign w:val="center"/>
          </w:tcPr>
          <w:p w14:paraId="2A327C9E" w14:textId="4378DB43"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Įrenginio išoriniai matmenys:</w:t>
            </w:r>
          </w:p>
        </w:tc>
        <w:tc>
          <w:tcPr>
            <w:tcW w:w="3402" w:type="dxa"/>
            <w:tcBorders>
              <w:top w:val="single" w:sz="4" w:space="0" w:color="000000"/>
              <w:left w:val="single" w:sz="4" w:space="0" w:color="000000"/>
              <w:bottom w:val="single" w:sz="4" w:space="0" w:color="000000"/>
              <w:right w:val="single" w:sz="4" w:space="0" w:color="000000"/>
            </w:tcBorders>
            <w:vAlign w:val="center"/>
          </w:tcPr>
          <w:p w14:paraId="0E8080AB" w14:textId="77777777" w:rsidR="0064696A" w:rsidRPr="00C033AC" w:rsidRDefault="0064696A" w:rsidP="0064696A">
            <w:pPr>
              <w:spacing w:after="0" w:line="240" w:lineRule="auto"/>
              <w:rPr>
                <w:rFonts w:ascii="Arial" w:hAnsi="Arial" w:cs="Arial"/>
                <w:sz w:val="24"/>
                <w:szCs w:val="24"/>
              </w:rPr>
            </w:pPr>
            <w:r w:rsidRPr="00C033AC">
              <w:rPr>
                <w:rFonts w:ascii="Arial" w:hAnsi="Arial" w:cs="Arial"/>
                <w:sz w:val="24"/>
                <w:szCs w:val="24"/>
              </w:rPr>
              <w:t>Ilgis: 210 cm ±10 cm</w:t>
            </w:r>
          </w:p>
          <w:p w14:paraId="72D4E61A" w14:textId="77777777" w:rsidR="0064696A" w:rsidRPr="00C033AC" w:rsidRDefault="0064696A" w:rsidP="0064696A">
            <w:pPr>
              <w:spacing w:after="0" w:line="240" w:lineRule="auto"/>
              <w:rPr>
                <w:rFonts w:ascii="Arial" w:hAnsi="Arial" w:cs="Arial"/>
                <w:sz w:val="24"/>
                <w:szCs w:val="24"/>
              </w:rPr>
            </w:pPr>
            <w:r w:rsidRPr="00C033AC">
              <w:rPr>
                <w:rFonts w:ascii="Arial" w:hAnsi="Arial" w:cs="Arial"/>
                <w:sz w:val="24"/>
                <w:szCs w:val="24"/>
              </w:rPr>
              <w:t>Plotis: 100 cm ±10 cm</w:t>
            </w:r>
          </w:p>
          <w:p w14:paraId="6DE3848D" w14:textId="6C8C664F"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sz w:val="24"/>
                <w:szCs w:val="24"/>
              </w:rPr>
              <w:t>Aukštis: 50 cm ±10 cm</w:t>
            </w:r>
          </w:p>
        </w:tc>
        <w:tc>
          <w:tcPr>
            <w:tcW w:w="3040" w:type="dxa"/>
            <w:tcBorders>
              <w:top w:val="single" w:sz="4" w:space="0" w:color="000000"/>
              <w:left w:val="single" w:sz="4" w:space="0" w:color="000000"/>
              <w:bottom w:val="single" w:sz="4" w:space="0" w:color="000000"/>
              <w:right w:val="single" w:sz="4" w:space="0" w:color="000000"/>
            </w:tcBorders>
            <w:vAlign w:val="center"/>
          </w:tcPr>
          <w:p w14:paraId="4C60F62E"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02A07F0F"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7861BCA" w14:textId="3B3B2629"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9.</w:t>
            </w:r>
          </w:p>
        </w:tc>
        <w:tc>
          <w:tcPr>
            <w:tcW w:w="3118" w:type="dxa"/>
            <w:tcBorders>
              <w:top w:val="single" w:sz="4" w:space="0" w:color="000000"/>
              <w:left w:val="single" w:sz="4" w:space="0" w:color="000000"/>
              <w:bottom w:val="single" w:sz="4" w:space="0" w:color="000000"/>
              <w:right w:val="single" w:sz="4" w:space="0" w:color="000000"/>
            </w:tcBorders>
          </w:tcPr>
          <w:p w14:paraId="6EE4FDF4" w14:textId="613DD012"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Maksimalus leidžiamas paciento svoris</w:t>
            </w:r>
          </w:p>
        </w:tc>
        <w:tc>
          <w:tcPr>
            <w:tcW w:w="3402" w:type="dxa"/>
            <w:tcBorders>
              <w:top w:val="single" w:sz="4" w:space="0" w:color="000000"/>
              <w:left w:val="single" w:sz="4" w:space="0" w:color="000000"/>
              <w:bottom w:val="single" w:sz="4" w:space="0" w:color="000000"/>
              <w:right w:val="single" w:sz="4" w:space="0" w:color="000000"/>
            </w:tcBorders>
          </w:tcPr>
          <w:p w14:paraId="61EF774B" w14:textId="1B64279F"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color w:val="000000"/>
                <w:sz w:val="24"/>
                <w:szCs w:val="24"/>
              </w:rPr>
              <w:t>≥200 kg</w:t>
            </w:r>
          </w:p>
        </w:tc>
        <w:tc>
          <w:tcPr>
            <w:tcW w:w="3040" w:type="dxa"/>
            <w:tcBorders>
              <w:top w:val="single" w:sz="4" w:space="0" w:color="000000"/>
              <w:left w:val="single" w:sz="4" w:space="0" w:color="000000"/>
              <w:bottom w:val="single" w:sz="4" w:space="0" w:color="000000"/>
              <w:right w:val="single" w:sz="4" w:space="0" w:color="000000"/>
            </w:tcBorders>
            <w:vAlign w:val="center"/>
          </w:tcPr>
          <w:p w14:paraId="3AC0699D"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50498784"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48A0504D" w:rsidR="0064696A" w:rsidRPr="00C033AC" w:rsidRDefault="00E16861"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10</w:t>
            </w:r>
            <w:r w:rsidR="0064696A" w:rsidRPr="00C033AC">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622E9C94" w14:textId="33DAB685"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sz w:val="24"/>
                <w:szCs w:val="24"/>
              </w:rPr>
              <w:t>Garantija</w:t>
            </w:r>
          </w:p>
        </w:tc>
        <w:tc>
          <w:tcPr>
            <w:tcW w:w="3402" w:type="dxa"/>
            <w:tcBorders>
              <w:top w:val="single" w:sz="4" w:space="0" w:color="000000"/>
              <w:left w:val="single" w:sz="4" w:space="0" w:color="000000"/>
              <w:bottom w:val="single" w:sz="4" w:space="0" w:color="000000"/>
              <w:right w:val="single" w:sz="4" w:space="0" w:color="000000"/>
            </w:tcBorders>
          </w:tcPr>
          <w:p w14:paraId="3139BF4B" w14:textId="6898D7EB" w:rsidR="0064696A" w:rsidRPr="00C033AC" w:rsidRDefault="0064696A" w:rsidP="0064696A">
            <w:pPr>
              <w:spacing w:after="0" w:line="240" w:lineRule="auto"/>
              <w:rPr>
                <w:rFonts w:ascii="Arial" w:eastAsia="Aptos" w:hAnsi="Arial" w:cs="Arial"/>
                <w:bCs/>
                <w:kern w:val="2"/>
                <w:sz w:val="24"/>
                <w:szCs w:val="24"/>
                <w14:ligatures w14:val="standardContextual"/>
              </w:rPr>
            </w:pPr>
            <w:r w:rsidRPr="00C033AC">
              <w:rPr>
                <w:rFonts w:ascii="Arial" w:hAnsi="Arial" w:cs="Arial"/>
                <w:sz w:val="24"/>
                <w:szCs w:val="24"/>
              </w:rPr>
              <w:t>ne mažiau 24 mėn.</w:t>
            </w:r>
          </w:p>
        </w:tc>
        <w:tc>
          <w:tcPr>
            <w:tcW w:w="3040" w:type="dxa"/>
            <w:tcBorders>
              <w:top w:val="single" w:sz="4" w:space="0" w:color="000000"/>
              <w:left w:val="single" w:sz="4" w:space="0" w:color="000000"/>
              <w:bottom w:val="single" w:sz="4" w:space="0" w:color="000000"/>
              <w:right w:val="single" w:sz="4" w:space="0" w:color="000000"/>
            </w:tcBorders>
            <w:vAlign w:val="center"/>
          </w:tcPr>
          <w:p w14:paraId="0F6C7ECF"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3BF9071A"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237A9ACC" w:rsidR="0064696A" w:rsidRPr="00C033AC" w:rsidRDefault="0064696A"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1</w:t>
            </w:r>
            <w:r w:rsidR="00E16861" w:rsidRPr="00C033AC">
              <w:rPr>
                <w:rFonts w:ascii="Arial" w:eastAsia="Aptos" w:hAnsi="Arial" w:cs="Arial"/>
                <w:bCs/>
                <w:kern w:val="2"/>
                <w:sz w:val="24"/>
                <w:szCs w:val="24"/>
                <w14:ligatures w14:val="standardContextual"/>
              </w:rPr>
              <w:t>1</w:t>
            </w:r>
            <w:r w:rsidRPr="00C033AC">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73FFAD30" w14:textId="7803FAE6" w:rsidR="0064696A" w:rsidRPr="00C033AC" w:rsidRDefault="0064696A" w:rsidP="0064696A">
            <w:pPr>
              <w:spacing w:after="0" w:line="240" w:lineRule="auto"/>
              <w:rPr>
                <w:rFonts w:ascii="Arial" w:hAnsi="Arial" w:cs="Arial"/>
                <w:sz w:val="24"/>
                <w:szCs w:val="24"/>
              </w:rPr>
            </w:pPr>
            <w:r w:rsidRPr="00C033AC">
              <w:rPr>
                <w:rFonts w:ascii="Arial" w:hAnsi="Arial" w:cs="Arial"/>
                <w:kern w:val="2"/>
                <w:sz w:val="24"/>
                <w:szCs w:val="24"/>
              </w:rPr>
              <w:t>CE sertifikatas arba CE atitikties deklaracija pagal MDR 2017/745</w:t>
            </w:r>
          </w:p>
        </w:tc>
        <w:tc>
          <w:tcPr>
            <w:tcW w:w="3402" w:type="dxa"/>
            <w:tcBorders>
              <w:top w:val="single" w:sz="4" w:space="0" w:color="000000"/>
              <w:left w:val="single" w:sz="4" w:space="0" w:color="000000"/>
              <w:bottom w:val="single" w:sz="4" w:space="0" w:color="000000"/>
              <w:right w:val="single" w:sz="4" w:space="0" w:color="000000"/>
            </w:tcBorders>
          </w:tcPr>
          <w:p w14:paraId="32A3F0CA" w14:textId="39671658" w:rsidR="0064696A" w:rsidRPr="00C033AC" w:rsidRDefault="0064696A" w:rsidP="0064696A">
            <w:pPr>
              <w:spacing w:after="0" w:line="240" w:lineRule="auto"/>
              <w:rPr>
                <w:rFonts w:ascii="Arial" w:hAnsi="Arial" w:cs="Arial"/>
                <w:sz w:val="24"/>
                <w:szCs w:val="24"/>
              </w:rPr>
            </w:pPr>
            <w:r w:rsidRPr="00C033AC">
              <w:rPr>
                <w:rFonts w:ascii="Arial" w:eastAsia="Aptos" w:hAnsi="Arial" w:cs="Arial"/>
                <w:color w:val="000000"/>
                <w:kern w:val="2"/>
                <w:sz w:val="24"/>
                <w:szCs w:val="24"/>
                <w14:ligatures w14:val="standardContextual"/>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56595404"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129E40C8"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2BE5DD77" w:rsidR="0064696A" w:rsidRPr="00C033AC" w:rsidRDefault="0064696A"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1</w:t>
            </w:r>
            <w:r w:rsidR="00E16861" w:rsidRPr="00C033AC">
              <w:rPr>
                <w:rFonts w:ascii="Arial" w:eastAsia="Aptos" w:hAnsi="Arial" w:cs="Arial"/>
                <w:bCs/>
                <w:kern w:val="2"/>
                <w:sz w:val="24"/>
                <w:szCs w:val="24"/>
                <w14:ligatures w14:val="standardContextual"/>
              </w:rPr>
              <w:t>2</w:t>
            </w:r>
            <w:r w:rsidRPr="00C033AC">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373F7740" w14:textId="04F08B21" w:rsidR="0064696A" w:rsidRPr="00C033AC" w:rsidRDefault="0064696A" w:rsidP="0064696A">
            <w:pPr>
              <w:spacing w:after="0" w:line="240" w:lineRule="auto"/>
              <w:rPr>
                <w:rFonts w:ascii="Arial" w:hAnsi="Arial" w:cs="Arial"/>
                <w:kern w:val="2"/>
                <w:sz w:val="24"/>
                <w:szCs w:val="24"/>
              </w:rPr>
            </w:pPr>
            <w:r w:rsidRPr="00C033AC">
              <w:rPr>
                <w:rFonts w:ascii="Arial" w:hAnsi="Arial" w:cs="Arial"/>
                <w:kern w:val="2"/>
                <w:sz w:val="24"/>
                <w:szCs w:val="24"/>
              </w:rPr>
              <w:t>Įrangos pristatymas ir instaliavimas</w:t>
            </w:r>
          </w:p>
        </w:tc>
        <w:tc>
          <w:tcPr>
            <w:tcW w:w="3402" w:type="dxa"/>
            <w:tcBorders>
              <w:top w:val="single" w:sz="4" w:space="0" w:color="000000"/>
              <w:left w:val="single" w:sz="4" w:space="0" w:color="000000"/>
              <w:bottom w:val="single" w:sz="4" w:space="0" w:color="000000"/>
              <w:right w:val="single" w:sz="4" w:space="0" w:color="000000"/>
            </w:tcBorders>
          </w:tcPr>
          <w:p w14:paraId="18CE92D7" w14:textId="0FD11951" w:rsidR="0064696A" w:rsidRPr="00C033AC" w:rsidRDefault="0064696A" w:rsidP="0064696A">
            <w:pPr>
              <w:spacing w:after="0" w:line="240" w:lineRule="auto"/>
              <w:rPr>
                <w:rFonts w:ascii="Arial" w:eastAsia="Aptos" w:hAnsi="Arial" w:cs="Arial"/>
                <w:color w:val="000000"/>
                <w:kern w:val="2"/>
                <w:sz w:val="24"/>
                <w:szCs w:val="24"/>
                <w14:ligatures w14:val="standardContextual"/>
              </w:rPr>
            </w:pPr>
            <w:r w:rsidRPr="00C033AC">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040" w:type="dxa"/>
            <w:tcBorders>
              <w:top w:val="single" w:sz="4" w:space="0" w:color="000000"/>
              <w:left w:val="single" w:sz="4" w:space="0" w:color="000000"/>
              <w:bottom w:val="single" w:sz="4" w:space="0" w:color="000000"/>
              <w:right w:val="single" w:sz="4" w:space="0" w:color="000000"/>
            </w:tcBorders>
            <w:vAlign w:val="center"/>
          </w:tcPr>
          <w:p w14:paraId="47E40B9C"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r w:rsidR="0064696A" w:rsidRPr="00C033AC" w14:paraId="445739D2" w14:textId="77777777" w:rsidTr="00D3350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116E00BE" w:rsidR="0064696A" w:rsidRPr="00C033AC" w:rsidRDefault="0064696A" w:rsidP="0064696A">
            <w:pPr>
              <w:spacing w:after="0" w:line="240" w:lineRule="auto"/>
              <w:contextualSpacing/>
              <w:rPr>
                <w:rFonts w:ascii="Arial" w:eastAsia="Aptos" w:hAnsi="Arial" w:cs="Arial"/>
                <w:bCs/>
                <w:kern w:val="2"/>
                <w:sz w:val="24"/>
                <w:szCs w:val="24"/>
                <w14:ligatures w14:val="standardContextual"/>
              </w:rPr>
            </w:pPr>
            <w:r w:rsidRPr="00C033AC">
              <w:rPr>
                <w:rFonts w:ascii="Arial" w:eastAsia="Aptos" w:hAnsi="Arial" w:cs="Arial"/>
                <w:bCs/>
                <w:kern w:val="2"/>
                <w:sz w:val="24"/>
                <w:szCs w:val="24"/>
                <w14:ligatures w14:val="standardContextual"/>
              </w:rPr>
              <w:t>1</w:t>
            </w:r>
            <w:r w:rsidR="00E16861" w:rsidRPr="00C033AC">
              <w:rPr>
                <w:rFonts w:ascii="Arial" w:eastAsia="Aptos" w:hAnsi="Arial" w:cs="Arial"/>
                <w:bCs/>
                <w:kern w:val="2"/>
                <w:sz w:val="24"/>
                <w:szCs w:val="24"/>
                <w14:ligatures w14:val="standardContextual"/>
              </w:rPr>
              <w:t>3</w:t>
            </w:r>
            <w:r w:rsidRPr="00C033AC">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18A4837D" w14:textId="7A897F53" w:rsidR="0064696A" w:rsidRPr="00C033AC" w:rsidRDefault="0064696A" w:rsidP="0064696A">
            <w:pPr>
              <w:spacing w:after="0" w:line="240" w:lineRule="auto"/>
              <w:rPr>
                <w:rFonts w:ascii="Arial" w:hAnsi="Arial" w:cs="Arial"/>
                <w:kern w:val="2"/>
                <w:sz w:val="24"/>
                <w:szCs w:val="24"/>
              </w:rPr>
            </w:pPr>
            <w:r w:rsidRPr="00C033AC">
              <w:rPr>
                <w:rFonts w:ascii="Arial" w:hAnsi="Arial" w:cs="Arial"/>
                <w:kern w:val="2"/>
                <w:sz w:val="24"/>
                <w:szCs w:val="24"/>
              </w:rPr>
              <w:t>Kartu su įranga (jos perdavimo metu) pateikiama dokumentacija</w:t>
            </w:r>
          </w:p>
        </w:tc>
        <w:tc>
          <w:tcPr>
            <w:tcW w:w="3402" w:type="dxa"/>
            <w:tcBorders>
              <w:top w:val="single" w:sz="4" w:space="0" w:color="000000"/>
              <w:left w:val="single" w:sz="4" w:space="0" w:color="000000"/>
              <w:bottom w:val="single" w:sz="4" w:space="0" w:color="000000"/>
              <w:right w:val="single" w:sz="4" w:space="0" w:color="000000"/>
            </w:tcBorders>
          </w:tcPr>
          <w:p w14:paraId="021B926E" w14:textId="77777777" w:rsidR="0064696A" w:rsidRPr="00C033AC" w:rsidRDefault="0064696A" w:rsidP="0064696A">
            <w:pPr>
              <w:spacing w:after="0" w:line="240" w:lineRule="auto"/>
              <w:rPr>
                <w:rFonts w:ascii="Arial" w:hAnsi="Arial" w:cs="Arial"/>
                <w:kern w:val="2"/>
                <w:sz w:val="24"/>
                <w:szCs w:val="24"/>
              </w:rPr>
            </w:pPr>
            <w:r w:rsidRPr="00C033AC">
              <w:rPr>
                <w:rFonts w:ascii="Arial" w:hAnsi="Arial" w:cs="Arial"/>
                <w:kern w:val="2"/>
                <w:sz w:val="24"/>
                <w:szCs w:val="24"/>
              </w:rPr>
              <w:t>1. Naudojimo instrukcija lietuvių ir anglų kalbomis;</w:t>
            </w:r>
          </w:p>
          <w:p w14:paraId="7A54FE8A" w14:textId="6BA2A173" w:rsidR="0064696A" w:rsidRPr="00C033AC" w:rsidRDefault="0064696A" w:rsidP="0064696A">
            <w:pPr>
              <w:spacing w:after="0" w:line="240" w:lineRule="auto"/>
              <w:rPr>
                <w:rFonts w:ascii="Arial" w:hAnsi="Arial" w:cs="Arial"/>
                <w:bCs/>
                <w:kern w:val="2"/>
                <w:sz w:val="24"/>
                <w:szCs w:val="24"/>
                <w:lang w:eastAsia="ar-SA"/>
              </w:rPr>
            </w:pPr>
            <w:r w:rsidRPr="00C033AC">
              <w:rPr>
                <w:rFonts w:ascii="Arial" w:hAnsi="Arial" w:cs="Arial"/>
                <w:kern w:val="2"/>
                <w:sz w:val="24"/>
                <w:szCs w:val="24"/>
              </w:rPr>
              <w:t>2. Užpildytas prietaiso techninis pasas.</w:t>
            </w:r>
          </w:p>
        </w:tc>
        <w:tc>
          <w:tcPr>
            <w:tcW w:w="3040" w:type="dxa"/>
            <w:tcBorders>
              <w:top w:val="single" w:sz="4" w:space="0" w:color="000000"/>
              <w:left w:val="single" w:sz="4" w:space="0" w:color="000000"/>
              <w:bottom w:val="single" w:sz="4" w:space="0" w:color="000000"/>
              <w:right w:val="single" w:sz="4" w:space="0" w:color="000000"/>
            </w:tcBorders>
            <w:vAlign w:val="center"/>
          </w:tcPr>
          <w:p w14:paraId="29B5F3D0" w14:textId="77777777" w:rsidR="0064696A" w:rsidRPr="00C033AC" w:rsidRDefault="0064696A" w:rsidP="0064696A">
            <w:pPr>
              <w:spacing w:after="0" w:line="240" w:lineRule="auto"/>
              <w:rPr>
                <w:rFonts w:ascii="Arial" w:eastAsia="Aptos" w:hAnsi="Arial" w:cs="Arial"/>
                <w:b/>
                <w:kern w:val="2"/>
                <w:sz w:val="24"/>
                <w:szCs w:val="24"/>
                <w14:ligatures w14:val="standardContextual"/>
              </w:rPr>
            </w:pPr>
          </w:p>
        </w:tc>
      </w:tr>
    </w:tbl>
    <w:p w14:paraId="1EB9E54A" w14:textId="77777777" w:rsidR="00A579B7" w:rsidRPr="00C033AC"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C033AC"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C033AC">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C033AC">
        <w:rPr>
          <w:rFonts w:ascii="Arial" w:hAnsi="Arial" w:cs="Arial"/>
          <w:i/>
          <w:iCs/>
          <w:sz w:val="24"/>
          <w:szCs w:val="24"/>
          <w:u w:val="single"/>
        </w:rPr>
        <w:t>Lygiavertiškumo įrodymas yra tiekėjo pareiga.</w:t>
      </w:r>
    </w:p>
    <w:p w14:paraId="7D5335E8" w14:textId="77777777" w:rsidR="00C033AC" w:rsidRPr="00C033AC" w:rsidRDefault="00C033AC" w:rsidP="004A2426">
      <w:pPr>
        <w:spacing w:after="0" w:line="240" w:lineRule="auto"/>
        <w:jc w:val="both"/>
        <w:rPr>
          <w:rFonts w:ascii="Arial" w:hAnsi="Arial" w:cs="Arial"/>
          <w:i/>
          <w:iCs/>
          <w:sz w:val="24"/>
          <w:szCs w:val="24"/>
        </w:rPr>
      </w:pPr>
    </w:p>
    <w:p w14:paraId="32EC578A" w14:textId="77777777" w:rsidR="00A579B7" w:rsidRPr="00C033AC" w:rsidRDefault="00000000" w:rsidP="004A2426">
      <w:pPr>
        <w:spacing w:after="0" w:line="240" w:lineRule="auto"/>
        <w:jc w:val="both"/>
        <w:rPr>
          <w:rFonts w:ascii="Arial" w:hAnsi="Arial" w:cs="Arial"/>
          <w:i/>
          <w:iCs/>
          <w:sz w:val="24"/>
          <w:szCs w:val="24"/>
        </w:rPr>
      </w:pPr>
      <w:r w:rsidRPr="00C033AC">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C74E999" w14:textId="77777777" w:rsidR="004A2426" w:rsidRPr="00C033AC" w:rsidRDefault="004A2426" w:rsidP="004A2426">
      <w:pPr>
        <w:pStyle w:val="Sraopastraipa"/>
        <w:spacing w:after="0" w:line="240" w:lineRule="auto"/>
        <w:ind w:left="0"/>
        <w:jc w:val="center"/>
        <w:rPr>
          <w:rFonts w:ascii="Arial" w:hAnsi="Arial" w:cs="Arial"/>
          <w:b/>
          <w:bCs/>
          <w:i/>
          <w:iCs/>
          <w:sz w:val="24"/>
          <w:szCs w:val="24"/>
        </w:rPr>
      </w:pPr>
    </w:p>
    <w:p w14:paraId="74D54425" w14:textId="77777777" w:rsidR="004A2426" w:rsidRPr="00C033AC"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C033AC" w:rsidRDefault="00000000" w:rsidP="004A2426">
      <w:pPr>
        <w:pStyle w:val="Sraopastraipa"/>
        <w:spacing w:after="0" w:line="240" w:lineRule="auto"/>
        <w:ind w:left="0"/>
        <w:jc w:val="center"/>
        <w:rPr>
          <w:rFonts w:ascii="Arial" w:hAnsi="Arial" w:cs="Arial"/>
          <w:b/>
          <w:bCs/>
          <w:i/>
          <w:iCs/>
          <w:sz w:val="24"/>
          <w:szCs w:val="24"/>
        </w:rPr>
      </w:pPr>
      <w:r w:rsidRPr="00C033AC">
        <w:rPr>
          <w:rFonts w:ascii="Arial" w:hAnsi="Arial" w:cs="Arial"/>
          <w:b/>
          <w:bCs/>
          <w:i/>
          <w:iCs/>
          <w:sz w:val="24"/>
          <w:szCs w:val="24"/>
        </w:rPr>
        <w:t>Bendrieji reikalavimai tiekėjams</w:t>
      </w:r>
    </w:p>
    <w:p w14:paraId="4EF9B9C3" w14:textId="77777777" w:rsidR="00A579B7" w:rsidRPr="00C033AC"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C033AC">
        <w:rPr>
          <w:rFonts w:ascii="Arial" w:hAnsi="Arial" w:cs="Arial"/>
          <w:b/>
          <w:sz w:val="24"/>
          <w:szCs w:val="24"/>
        </w:rPr>
        <w:t>Tiekėjas kartu su pasiūlymu</w:t>
      </w:r>
      <w:r w:rsidRPr="00C033AC">
        <w:rPr>
          <w:rFonts w:ascii="Arial" w:hAnsi="Arial" w:cs="Arial"/>
          <w:sz w:val="24"/>
          <w:szCs w:val="24"/>
        </w:rPr>
        <w:t xml:space="preserve"> </w:t>
      </w:r>
      <w:r w:rsidRPr="00C033AC">
        <w:rPr>
          <w:rFonts w:ascii="Arial" w:hAnsi="Arial" w:cs="Arial"/>
          <w:b/>
          <w:sz w:val="24"/>
          <w:szCs w:val="24"/>
        </w:rPr>
        <w:t>privalo pateikti:</w:t>
      </w:r>
    </w:p>
    <w:p w14:paraId="74295F38" w14:textId="77777777" w:rsidR="00C033AC" w:rsidRPr="00C033AC" w:rsidRDefault="00C033AC"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C033AC">
        <w:rPr>
          <w:rFonts w:ascii="Arial" w:hAnsi="Arial" w:cs="Arial"/>
          <w:b/>
          <w:bCs/>
          <w:sz w:val="24"/>
          <w:szCs w:val="24"/>
        </w:rPr>
        <w:t>1.</w:t>
      </w:r>
      <w:r w:rsidRPr="00C033AC">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3DFF0762" w14:textId="77777777" w:rsidR="00C033AC" w:rsidRPr="00C033AC" w:rsidRDefault="00C033AC"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C033AC">
        <w:rPr>
          <w:rFonts w:ascii="Arial" w:hAnsi="Arial" w:cs="Arial"/>
          <w:b/>
          <w:sz w:val="24"/>
          <w:szCs w:val="24"/>
        </w:rPr>
        <w:t>2.</w:t>
      </w:r>
      <w:r w:rsidRPr="00C033AC">
        <w:rPr>
          <w:rFonts w:ascii="Arial" w:hAnsi="Arial" w:cs="Arial"/>
          <w:bCs/>
          <w:sz w:val="24"/>
          <w:szCs w:val="24"/>
        </w:rPr>
        <w:t xml:space="preserve"> </w:t>
      </w:r>
      <w:r w:rsidRPr="00C033AC">
        <w:rPr>
          <w:rFonts w:ascii="Arial" w:hAnsi="Arial" w:cs="Arial"/>
          <w:color w:val="000000"/>
          <w:sz w:val="24"/>
          <w:szCs w:val="24"/>
        </w:rPr>
        <w:t>Dokumentus, patvirtinančius kad tiekėjas yra medicinos įrangos gamintojas arba kitas asmuo, atitinkantis</w:t>
      </w:r>
      <w:r w:rsidRPr="00C033AC">
        <w:rPr>
          <w:rFonts w:ascii="Arial" w:hAnsi="Arial" w:cs="Arial"/>
          <w:b/>
          <w:bCs/>
          <w:color w:val="000000"/>
          <w:sz w:val="24"/>
          <w:szCs w:val="24"/>
        </w:rPr>
        <w:t> </w:t>
      </w:r>
      <w:r w:rsidRPr="00C033AC">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3A74325C" w14:textId="77777777" w:rsidR="00C033AC" w:rsidRPr="00C033AC" w:rsidRDefault="00C033AC"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C033AC">
        <w:rPr>
          <w:rFonts w:ascii="Arial" w:hAnsi="Arial" w:cs="Arial"/>
          <w:b/>
          <w:bCs/>
          <w:sz w:val="24"/>
          <w:szCs w:val="24"/>
        </w:rPr>
        <w:t xml:space="preserve">3. </w:t>
      </w:r>
      <w:r w:rsidRPr="00C033AC">
        <w:rPr>
          <w:rFonts w:ascii="Arial" w:hAnsi="Arial" w:cs="Arial"/>
          <w:b/>
          <w:bCs/>
          <w:i/>
          <w:iCs/>
          <w:sz w:val="24"/>
          <w:szCs w:val="24"/>
          <w:u w:val="single"/>
        </w:rPr>
        <w:t>Kilus abejonėms dėl tiekėjo pateiktos gamintojo dokumentacijos ar deklaracijos autentiškumo</w:t>
      </w:r>
      <w:r w:rsidRPr="00C033AC">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2946699" w14:textId="77777777" w:rsidR="00C033AC" w:rsidRPr="00C033AC" w:rsidRDefault="00C033AC" w:rsidP="004A2426">
      <w:pPr>
        <w:spacing w:after="0" w:line="240" w:lineRule="auto"/>
        <w:jc w:val="both"/>
        <w:rPr>
          <w:rFonts w:ascii="Arial" w:hAnsi="Arial" w:cs="Arial"/>
          <w:sz w:val="24"/>
          <w:szCs w:val="24"/>
        </w:rPr>
      </w:pPr>
    </w:p>
    <w:p w14:paraId="061A0160" w14:textId="77777777" w:rsidR="00A579B7" w:rsidRDefault="00000000" w:rsidP="004A2426">
      <w:pPr>
        <w:spacing w:after="0" w:line="240" w:lineRule="auto"/>
        <w:jc w:val="both"/>
        <w:rPr>
          <w:rFonts w:ascii="Arial" w:hAnsi="Arial" w:cs="Arial"/>
          <w:sz w:val="24"/>
          <w:szCs w:val="24"/>
        </w:rPr>
      </w:pPr>
      <w:r w:rsidRPr="00C033AC">
        <w:rPr>
          <w:rFonts w:ascii="Arial" w:hAnsi="Arial" w:cs="Arial"/>
          <w:sz w:val="24"/>
          <w:szCs w:val="24"/>
        </w:rPr>
        <w:t>* Pažymėtina, kad kvalifikuotas elektroninis parašas priimamas šiomis sąlygomis:</w:t>
      </w:r>
    </w:p>
    <w:p w14:paraId="59E7FA55" w14:textId="77777777" w:rsidR="00C033AC" w:rsidRPr="00C033AC" w:rsidRDefault="00C033AC"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C033AC">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119A4C2" w14:textId="77777777" w:rsidR="00C033AC" w:rsidRPr="00C033AC" w:rsidRDefault="00C033AC"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C033AC">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76F0D35B" w14:textId="77777777" w:rsidR="00C033AC" w:rsidRPr="00C033AC" w:rsidRDefault="00C033AC" w:rsidP="004A2426">
      <w:pPr>
        <w:spacing w:after="0" w:line="240" w:lineRule="auto"/>
        <w:jc w:val="both"/>
        <w:rPr>
          <w:rFonts w:ascii="Arial" w:hAnsi="Arial" w:cs="Arial"/>
          <w:sz w:val="24"/>
          <w:szCs w:val="24"/>
        </w:rPr>
      </w:pPr>
    </w:p>
    <w:p w14:paraId="197F76E4" w14:textId="1D428949" w:rsidR="00A579B7" w:rsidRDefault="00000000" w:rsidP="00923FB2">
      <w:pPr>
        <w:tabs>
          <w:tab w:val="left" w:pos="851"/>
          <w:tab w:val="left" w:pos="6216"/>
        </w:tabs>
        <w:spacing w:after="0" w:line="240" w:lineRule="auto"/>
        <w:jc w:val="both"/>
        <w:rPr>
          <w:rFonts w:ascii="Arial" w:hAnsi="Arial" w:cs="Arial"/>
          <w:sz w:val="24"/>
          <w:szCs w:val="24"/>
        </w:rPr>
      </w:pPr>
      <w:r w:rsidRPr="00C033AC">
        <w:rPr>
          <w:rFonts w:ascii="Arial" w:hAnsi="Arial" w:cs="Arial"/>
          <w:b/>
          <w:bCs/>
          <w:sz w:val="24"/>
          <w:szCs w:val="24"/>
        </w:rPr>
        <w:t>4.</w:t>
      </w:r>
      <w:r w:rsidRPr="00C033AC">
        <w:rPr>
          <w:rFonts w:ascii="Arial" w:hAnsi="Arial" w:cs="Arial"/>
          <w:sz w:val="24"/>
          <w:szCs w:val="24"/>
        </w:rPr>
        <w:t xml:space="preserve">  Dėl taikomų minimalių aplinkosauginių reikalavimų:</w:t>
      </w:r>
      <w:r w:rsidR="00923FB2">
        <w:rPr>
          <w:rFonts w:ascii="Arial" w:hAnsi="Arial" w:cs="Arial"/>
          <w:sz w:val="24"/>
          <w:szCs w:val="24"/>
        </w:rPr>
        <w:tab/>
      </w:r>
    </w:p>
    <w:p w14:paraId="485482A8" w14:textId="77777777" w:rsidR="00923FB2" w:rsidRPr="00C033AC" w:rsidRDefault="00923FB2" w:rsidP="00923FB2">
      <w:pPr>
        <w:tabs>
          <w:tab w:val="left" w:pos="851"/>
          <w:tab w:val="left" w:pos="6216"/>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C033AC"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C033AC" w:rsidRDefault="00000000" w:rsidP="004A2426">
            <w:pPr>
              <w:spacing w:after="0" w:line="240" w:lineRule="auto"/>
              <w:jc w:val="both"/>
              <w:rPr>
                <w:rFonts w:ascii="Arial" w:hAnsi="Arial" w:cs="Arial"/>
                <w:b/>
                <w:bCs/>
                <w:sz w:val="24"/>
                <w:szCs w:val="24"/>
              </w:rPr>
            </w:pPr>
            <w:r w:rsidRPr="00C033AC">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C033AC" w:rsidRDefault="00000000" w:rsidP="004A2426">
            <w:pPr>
              <w:spacing w:after="0" w:line="240" w:lineRule="auto"/>
              <w:jc w:val="both"/>
              <w:rPr>
                <w:rFonts w:ascii="Arial" w:hAnsi="Arial" w:cs="Arial"/>
                <w:b/>
                <w:bCs/>
                <w:sz w:val="24"/>
                <w:szCs w:val="24"/>
              </w:rPr>
            </w:pPr>
            <w:r w:rsidRPr="00C033AC">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C033AC" w:rsidRDefault="00000000" w:rsidP="004A2426">
            <w:pPr>
              <w:spacing w:after="0" w:line="240" w:lineRule="auto"/>
              <w:jc w:val="both"/>
              <w:rPr>
                <w:rFonts w:ascii="Arial" w:hAnsi="Arial" w:cs="Arial"/>
                <w:b/>
                <w:bCs/>
                <w:sz w:val="24"/>
                <w:szCs w:val="24"/>
              </w:rPr>
            </w:pPr>
            <w:r w:rsidRPr="00C033AC">
              <w:rPr>
                <w:rFonts w:ascii="Arial" w:hAnsi="Arial" w:cs="Arial"/>
                <w:b/>
                <w:bCs/>
                <w:sz w:val="24"/>
                <w:szCs w:val="24"/>
              </w:rPr>
              <w:t>Atitikimas reikalavimams (Taip/Ne)</w:t>
            </w:r>
          </w:p>
        </w:tc>
      </w:tr>
      <w:tr w:rsidR="00A579B7" w:rsidRPr="00C033AC"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C033AC" w:rsidRDefault="00000000" w:rsidP="004A2426">
            <w:pPr>
              <w:spacing w:after="0" w:line="240" w:lineRule="auto"/>
              <w:jc w:val="both"/>
              <w:rPr>
                <w:rFonts w:ascii="Arial" w:hAnsi="Arial" w:cs="Arial"/>
                <w:b/>
                <w:sz w:val="24"/>
                <w:szCs w:val="24"/>
              </w:rPr>
            </w:pPr>
            <w:r w:rsidRPr="00C033AC">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C033AC" w:rsidRDefault="00000000" w:rsidP="004A2426">
            <w:pPr>
              <w:spacing w:after="0" w:line="240" w:lineRule="auto"/>
              <w:jc w:val="both"/>
              <w:rPr>
                <w:rFonts w:ascii="Arial" w:eastAsia="Arial Unicode MS" w:hAnsi="Arial" w:cs="Arial"/>
                <w:color w:val="000000"/>
                <w:sz w:val="24"/>
                <w:szCs w:val="24"/>
              </w:rPr>
            </w:pPr>
            <w:r w:rsidRPr="00C033AC">
              <w:rPr>
                <w:rFonts w:ascii="Arial" w:eastAsia="Arial Unicode MS" w:hAnsi="Arial" w:cs="Arial"/>
                <w:color w:val="000000"/>
                <w:sz w:val="24"/>
                <w:szCs w:val="24"/>
              </w:rPr>
              <w:t>Tiekėjas turi</w:t>
            </w:r>
            <w:r w:rsidRPr="00C033AC">
              <w:rPr>
                <w:rFonts w:ascii="Arial" w:hAnsi="Arial" w:cs="Arial"/>
                <w:sz w:val="24"/>
                <w:szCs w:val="24"/>
              </w:rPr>
              <w:t xml:space="preserve"> pateikti garantinį raštą užtikrinantį galimybę</w:t>
            </w:r>
            <w:r w:rsidRPr="00C033AC">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C033AC" w:rsidRDefault="00A579B7" w:rsidP="004A2426">
            <w:pPr>
              <w:spacing w:after="0" w:line="240" w:lineRule="auto"/>
              <w:jc w:val="both"/>
              <w:rPr>
                <w:rFonts w:ascii="Arial" w:hAnsi="Arial" w:cs="Arial"/>
                <w:b/>
                <w:bCs/>
                <w:sz w:val="24"/>
                <w:szCs w:val="24"/>
              </w:rPr>
            </w:pPr>
          </w:p>
        </w:tc>
      </w:tr>
      <w:tr w:rsidR="00A579B7" w:rsidRPr="00C033AC"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C033AC" w:rsidRDefault="00000000" w:rsidP="004A2426">
            <w:pPr>
              <w:spacing w:after="0" w:line="240" w:lineRule="auto"/>
              <w:jc w:val="both"/>
              <w:rPr>
                <w:rFonts w:ascii="Arial" w:hAnsi="Arial" w:cs="Arial"/>
                <w:b/>
                <w:sz w:val="24"/>
                <w:szCs w:val="24"/>
              </w:rPr>
            </w:pPr>
            <w:r w:rsidRPr="00C033AC">
              <w:rPr>
                <w:rFonts w:ascii="Arial" w:hAnsi="Arial" w:cs="Arial"/>
                <w:b/>
                <w:sz w:val="24"/>
                <w:szCs w:val="24"/>
              </w:rPr>
              <w:lastRenderedPageBreak/>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C033AC" w:rsidRDefault="00000000" w:rsidP="004A2426">
            <w:pPr>
              <w:spacing w:after="0" w:line="240" w:lineRule="auto"/>
              <w:jc w:val="both"/>
              <w:rPr>
                <w:rFonts w:ascii="Arial" w:hAnsi="Arial" w:cs="Arial"/>
                <w:sz w:val="24"/>
                <w:szCs w:val="24"/>
              </w:rPr>
            </w:pPr>
            <w:r w:rsidRPr="00C033AC">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C033AC"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C033AC" w:rsidRDefault="00A579B7" w:rsidP="004A2426">
      <w:pPr>
        <w:spacing w:after="0" w:line="240" w:lineRule="auto"/>
        <w:jc w:val="both"/>
        <w:rPr>
          <w:rFonts w:ascii="Arial" w:hAnsi="Arial" w:cs="Arial"/>
          <w:sz w:val="24"/>
          <w:szCs w:val="24"/>
        </w:rPr>
      </w:pPr>
    </w:p>
    <w:p w14:paraId="04F50DCB" w14:textId="77777777" w:rsidR="00A579B7" w:rsidRPr="00C033AC" w:rsidRDefault="00A579B7" w:rsidP="004A2426">
      <w:pPr>
        <w:spacing w:after="0" w:line="240" w:lineRule="auto"/>
        <w:jc w:val="both"/>
        <w:rPr>
          <w:rFonts w:ascii="Arial" w:hAnsi="Arial" w:cs="Arial"/>
          <w:sz w:val="24"/>
          <w:szCs w:val="24"/>
        </w:rPr>
      </w:pPr>
    </w:p>
    <w:p w14:paraId="481EEA81" w14:textId="77777777" w:rsidR="00A579B7" w:rsidRPr="00C033AC"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C033AC"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C033AC" w:rsidRDefault="00A579B7" w:rsidP="004A2426">
      <w:pPr>
        <w:pStyle w:val="Heading"/>
        <w:jc w:val="center"/>
        <w:rPr>
          <w:rFonts w:ascii="Arial" w:hAnsi="Arial" w:cs="Arial"/>
          <w:color w:val="auto"/>
          <w:sz w:val="24"/>
          <w:szCs w:val="24"/>
          <w:lang w:val="lt-LT"/>
        </w:rPr>
      </w:pPr>
    </w:p>
    <w:sectPr w:rsidR="00A579B7" w:rsidRPr="00C033AC">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7F65"/>
    <w:rsid w:val="00271493"/>
    <w:rsid w:val="004A2426"/>
    <w:rsid w:val="0060483D"/>
    <w:rsid w:val="00625110"/>
    <w:rsid w:val="0064696A"/>
    <w:rsid w:val="008427B2"/>
    <w:rsid w:val="00923FB2"/>
    <w:rsid w:val="009F4DD1"/>
    <w:rsid w:val="00A579B7"/>
    <w:rsid w:val="00B413C8"/>
    <w:rsid w:val="00C033AC"/>
    <w:rsid w:val="00CE0074"/>
    <w:rsid w:val="00CE0170"/>
    <w:rsid w:val="00D21833"/>
    <w:rsid w:val="00D23195"/>
    <w:rsid w:val="00D3350A"/>
    <w:rsid w:val="00D713C2"/>
    <w:rsid w:val="00DA3D29"/>
    <w:rsid w:val="00E16861"/>
    <w:rsid w:val="00E21F73"/>
    <w:rsid w:val="00F07081"/>
    <w:rsid w:val="00F44FCD"/>
    <w:rsid w:val="00F5748A"/>
    <w:rsid w:val="00FD66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4473</Words>
  <Characters>2551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9</cp:revision>
  <dcterms:created xsi:type="dcterms:W3CDTF">2026-07-14T08:42:00Z</dcterms:created>
  <dcterms:modified xsi:type="dcterms:W3CDTF">2026-07-14T11:29:00Z</dcterms:modified>
  <dc:language>en-US</dc:language>
</cp:coreProperties>
</file>