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D4450" w14:textId="4EFF84CC" w:rsidR="008900BD" w:rsidRPr="00E95F17" w:rsidRDefault="006E4440" w:rsidP="0029696F">
      <w:pPr>
        <w:jc w:val="center"/>
        <w:rPr>
          <w:rFonts w:ascii="Times New Roman" w:hAnsi="Times New Roman" w:cs="Times New Roman"/>
          <w:b/>
          <w:bCs/>
          <w:sz w:val="24"/>
          <w:szCs w:val="24"/>
        </w:rPr>
      </w:pPr>
      <w:r>
        <w:rPr>
          <w:rFonts w:ascii="Times New Roman" w:hAnsi="Times New Roman" w:cs="Times New Roman"/>
          <w:b/>
          <w:bCs/>
          <w:sz w:val="24"/>
          <w:szCs w:val="24"/>
        </w:rPr>
        <w:t xml:space="preserve">Kaišiadorių r. sav. Administracijos pastato (Un. Nr. 4996-5000-2019) koridorių, laiptinių interjero paprastojo remonto </w:t>
      </w:r>
      <w:r w:rsidR="0029696F" w:rsidRPr="00E95F17">
        <w:rPr>
          <w:rFonts w:ascii="Times New Roman" w:hAnsi="Times New Roman" w:cs="Times New Roman"/>
          <w:b/>
          <w:bCs/>
          <w:sz w:val="24"/>
          <w:szCs w:val="24"/>
        </w:rPr>
        <w:t>techninė specifikacija.</w:t>
      </w:r>
    </w:p>
    <w:p w14:paraId="0215E3A6" w14:textId="2B89E00A" w:rsidR="0029696F" w:rsidRPr="00E95F17" w:rsidRDefault="0029696F" w:rsidP="00E95F17">
      <w:pPr>
        <w:pStyle w:val="Betarp"/>
        <w:ind w:firstLine="851"/>
        <w:jc w:val="both"/>
        <w:rPr>
          <w:rFonts w:ascii="Times New Roman" w:hAnsi="Times New Roman" w:cs="Times New Roman"/>
          <w:sz w:val="24"/>
          <w:szCs w:val="24"/>
        </w:rPr>
      </w:pPr>
    </w:p>
    <w:p w14:paraId="6364B1E7" w14:textId="61E61326" w:rsidR="0029696F" w:rsidRPr="00E95F17" w:rsidRDefault="0029696F" w:rsidP="00E95F17">
      <w:pPr>
        <w:pStyle w:val="Betarp"/>
        <w:ind w:firstLine="851"/>
        <w:jc w:val="both"/>
        <w:rPr>
          <w:rFonts w:ascii="Times New Roman" w:hAnsi="Times New Roman" w:cs="Times New Roman"/>
          <w:b/>
          <w:bCs/>
          <w:sz w:val="24"/>
          <w:szCs w:val="24"/>
        </w:rPr>
      </w:pPr>
      <w:r w:rsidRPr="00E95F17">
        <w:rPr>
          <w:rFonts w:ascii="Times New Roman" w:hAnsi="Times New Roman" w:cs="Times New Roman"/>
          <w:b/>
          <w:bCs/>
          <w:sz w:val="24"/>
          <w:szCs w:val="24"/>
        </w:rPr>
        <w:t>1. Pirkimo objektas:</w:t>
      </w:r>
      <w:r w:rsidR="006E4440" w:rsidRPr="006E4440">
        <w:rPr>
          <w:rFonts w:ascii="Times New Roman" w:hAnsi="Times New Roman" w:cs="Times New Roman"/>
          <w:b/>
          <w:bCs/>
          <w:sz w:val="24"/>
          <w:szCs w:val="24"/>
        </w:rPr>
        <w:t xml:space="preserve"> </w:t>
      </w:r>
      <w:r w:rsidR="006E4440">
        <w:rPr>
          <w:rFonts w:ascii="Times New Roman" w:hAnsi="Times New Roman" w:cs="Times New Roman"/>
          <w:b/>
          <w:bCs/>
          <w:sz w:val="24"/>
          <w:szCs w:val="24"/>
        </w:rPr>
        <w:t>Kaišiadorių r. sav. Administracijos pastato (Un. Nr. 4996-5000-2019), Katedros g. 4, Kaišiadoryse koridorių, laiptinių interjero paprastojo remonto</w:t>
      </w:r>
    </w:p>
    <w:p w14:paraId="4AEB03EA" w14:textId="12EA2EF0" w:rsidR="0029696F" w:rsidRPr="00E95F17" w:rsidRDefault="008579E0" w:rsidP="0088635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C78E52E" w14:textId="43D1C708" w:rsidR="00E95F17" w:rsidRPr="00E95F17" w:rsidRDefault="00C4316E" w:rsidP="00E95F17">
      <w:pPr>
        <w:pStyle w:val="Betarp"/>
        <w:ind w:firstLine="851"/>
        <w:jc w:val="both"/>
        <w:rPr>
          <w:rFonts w:ascii="Times New Roman" w:hAnsi="Times New Roman" w:cs="Times New Roman"/>
          <w:b/>
          <w:bCs/>
          <w:sz w:val="24"/>
          <w:szCs w:val="24"/>
        </w:rPr>
      </w:pPr>
      <w:r w:rsidRPr="00E95F17">
        <w:rPr>
          <w:rFonts w:ascii="Times New Roman" w:hAnsi="Times New Roman" w:cs="Times New Roman"/>
          <w:b/>
          <w:bCs/>
          <w:sz w:val="24"/>
          <w:szCs w:val="24"/>
        </w:rPr>
        <w:t>2. Pirkimo objekto apimtys</w:t>
      </w:r>
      <w:r w:rsidR="00E95F17" w:rsidRPr="00E95F17">
        <w:rPr>
          <w:rFonts w:ascii="Times New Roman" w:hAnsi="Times New Roman" w:cs="Times New Roman"/>
          <w:b/>
          <w:bCs/>
          <w:sz w:val="24"/>
          <w:szCs w:val="24"/>
        </w:rPr>
        <w:t xml:space="preserve"> (tai gali būti ir pirmoje dalyje) </w:t>
      </w:r>
    </w:p>
    <w:p w14:paraId="5499C477" w14:textId="7E4AF1DC" w:rsidR="00AB1AA8" w:rsidRDefault="00AB1AA8" w:rsidP="00E95F17">
      <w:pPr>
        <w:pStyle w:val="Betarp"/>
        <w:ind w:firstLine="851"/>
        <w:jc w:val="both"/>
        <w:rPr>
          <w:rFonts w:ascii="Times New Roman" w:eastAsia="Calibri" w:hAnsi="Times New Roman" w:cs="Times New Roman"/>
          <w:kern w:val="2"/>
          <w:sz w:val="24"/>
          <w:szCs w:val="24"/>
          <w14:ligatures w14:val="standardContextual"/>
        </w:rPr>
      </w:pPr>
      <w:r>
        <w:rPr>
          <w:rFonts w:ascii="Times New Roman" w:hAnsi="Times New Roman" w:cs="Times New Roman"/>
          <w:sz w:val="24"/>
          <w:szCs w:val="24"/>
        </w:rPr>
        <w:t>2.1.</w:t>
      </w:r>
      <w:r w:rsidRPr="00AB1AA8">
        <w:rPr>
          <w:rFonts w:ascii="Times New Roman" w:eastAsia="Calibri" w:hAnsi="Times New Roman" w:cs="Times New Roman"/>
          <w:kern w:val="2"/>
          <w:sz w:val="24"/>
          <w:szCs w:val="24"/>
          <w14:ligatures w14:val="standardContextual"/>
        </w:rPr>
        <w:t xml:space="preserve"> </w:t>
      </w:r>
      <w:r w:rsidR="006E4440">
        <w:rPr>
          <w:rFonts w:ascii="Times New Roman" w:eastAsia="Calibri" w:hAnsi="Times New Roman" w:cs="Times New Roman"/>
          <w:kern w:val="2"/>
          <w:sz w:val="24"/>
          <w:szCs w:val="24"/>
          <w14:ligatures w14:val="standardContextual"/>
        </w:rPr>
        <w:t>Esamo pastato vidaus patalpose (1-1, 1-44, 2-1, 2-26, 3-1) atlikti paprastojo remonto darbus</w:t>
      </w:r>
      <w:r w:rsidR="002667F3">
        <w:rPr>
          <w:rFonts w:ascii="Times New Roman" w:eastAsia="Calibri" w:hAnsi="Times New Roman" w:cs="Times New Roman"/>
          <w:kern w:val="2"/>
          <w:sz w:val="24"/>
          <w:szCs w:val="24"/>
          <w14:ligatures w14:val="standardContextual"/>
        </w:rPr>
        <w:t xml:space="preserve">, pagerinti pastato interjero estetinę išvaizdą, sutvarkyti vidaus elektros instaliaciją, įrengti praėjimo kontrolės sistemą pastate. Orientaciniai darbų kiekiai numatyti TDP darbų kiekių žiniaraščiuose. Rangovas rengdamas pasiūlymą įvertina prijungiamų objektų vietą, apsilankydamas objekte. </w:t>
      </w:r>
    </w:p>
    <w:p w14:paraId="68BF9621" w14:textId="77777777" w:rsidR="00AB1AA8" w:rsidRDefault="00AB1AA8" w:rsidP="00E95F17">
      <w:pPr>
        <w:pStyle w:val="Betarp"/>
        <w:ind w:firstLine="851"/>
        <w:jc w:val="both"/>
        <w:rPr>
          <w:rFonts w:ascii="Times New Roman" w:eastAsia="Calibri" w:hAnsi="Times New Roman" w:cs="Times New Roman"/>
          <w:kern w:val="2"/>
          <w:sz w:val="24"/>
          <w:szCs w:val="24"/>
          <w14:ligatures w14:val="standardContextual"/>
        </w:rPr>
      </w:pPr>
    </w:p>
    <w:p w14:paraId="4822CDF5" w14:textId="083A1870" w:rsidR="00AB1AA8" w:rsidRDefault="00AB1AA8" w:rsidP="00E95F17">
      <w:pPr>
        <w:pStyle w:val="Betarp"/>
        <w:ind w:firstLine="851"/>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2.2. Elektroninis statybos darbų žurnalas:</w:t>
      </w:r>
    </w:p>
    <w:p w14:paraId="719EB511" w14:textId="17B6B339" w:rsidR="00AB1AA8" w:rsidRPr="00AB1AA8" w:rsidRDefault="00AB1AA8" w:rsidP="00AB1AA8">
      <w:pPr>
        <w:spacing w:line="276" w:lineRule="auto"/>
        <w:ind w:firstLine="851"/>
        <w:jc w:val="both"/>
        <w:rPr>
          <w:rFonts w:ascii="Times New Roman" w:eastAsia="Calibri" w:hAnsi="Times New Roman" w:cs="Times New Roman"/>
          <w:kern w:val="2"/>
          <w:sz w:val="24"/>
          <w:szCs w:val="24"/>
          <w14:ligatures w14:val="standardContextual"/>
        </w:rPr>
      </w:pPr>
      <w:r>
        <w:rPr>
          <w:rFonts w:ascii="Times New Roman" w:hAnsi="Times New Roman" w:cs="Times New Roman"/>
          <w:sz w:val="24"/>
          <w:szCs w:val="24"/>
        </w:rPr>
        <w:t>2.2.1.</w:t>
      </w:r>
      <w:r w:rsidRPr="00AB1AA8">
        <w:rPr>
          <w:rFonts w:ascii="Times New Roman" w:eastAsia="Calibri" w:hAnsi="Times New Roman" w:cs="Times New Roman"/>
          <w:kern w:val="2"/>
          <w:sz w:val="24"/>
          <w:szCs w:val="24"/>
          <w14:ligatures w14:val="standardContextual"/>
        </w:rPr>
        <w:t xml:space="preserve"> Iki statybos darbų pradžios Rangovas savo lėšomis privalo įsigyti ir parengti darbui elektroninio statybos darbų žurnalo (toliau – ESDŽ) sistemą, atitinkančią statybos techninį reglamento STR 1.06.01:2016 „Statybos darbai. Statinio statybos priežiūra“, patvirtinto Lietuvos Respublikos aplinkos ministro 2016 m. gruodžio 2 d. įsakymu Nr. V1-848 nuostatas. Naudojama sistema privalo užtikrinti asmenų identifikavimą kvalifikuotu elektroniniu parašu bei duomenų vientisumą, atsekamumą ir saugumą. </w:t>
      </w:r>
    </w:p>
    <w:p w14:paraId="7095322D" w14:textId="14C4023E" w:rsidR="00AB1AA8" w:rsidRPr="00AB1AA8" w:rsidRDefault="00AB1AA8" w:rsidP="00AB1AA8">
      <w:pPr>
        <w:spacing w:line="276" w:lineRule="auto"/>
        <w:ind w:firstLine="851"/>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2.2.2. </w:t>
      </w:r>
      <w:r w:rsidRPr="00AB1AA8">
        <w:rPr>
          <w:rFonts w:ascii="Times New Roman" w:eastAsia="Calibri" w:hAnsi="Times New Roman" w:cs="Times New Roman"/>
          <w:kern w:val="2"/>
          <w:sz w:val="24"/>
          <w:szCs w:val="24"/>
          <w14:ligatures w14:val="standardContextual"/>
        </w:rPr>
        <w:t>Rangovas privalo užtikrinti nuolatinį ir tinkamą ESDŽ pildymą per visą statybos laikotarpį, vadovaujantis galiojančių teisės aktų reikalavimais, fiksuojant faktinę darbų eigą, faktinius atliktų darbų kiekius bei užtikrinant, kad visi statybos dalyvių įrašai būtų patvirtinti kvalifikuotu elektroniniu parašu.</w:t>
      </w:r>
    </w:p>
    <w:p w14:paraId="26B2E2DB" w14:textId="2ADA9F8F" w:rsidR="00AB1AA8" w:rsidRPr="00AB1AA8" w:rsidRDefault="00AB1AA8" w:rsidP="00AB1AA8">
      <w:pPr>
        <w:spacing w:line="276" w:lineRule="auto"/>
        <w:ind w:firstLine="851"/>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2.2.3. </w:t>
      </w:r>
      <w:r w:rsidRPr="00AB1AA8">
        <w:rPr>
          <w:rFonts w:ascii="Times New Roman" w:eastAsia="Calibri" w:hAnsi="Times New Roman" w:cs="Times New Roman"/>
          <w:kern w:val="2"/>
          <w:sz w:val="24"/>
          <w:szCs w:val="24"/>
          <w14:ligatures w14:val="standardContextual"/>
        </w:rPr>
        <w:t>Rangovas privalo suteikti nemokamą prieigą prie ESDŽ visiems statybos dalyviams, turintiems teisę žurnale daryti įrašus ir (ar) juos peržiūrėti. Užsakovui ir jo įgaliotiems atstovams suteikiamos visos statytojo teisės, įskaitant prieigos valdymo, duomenų peržiūros bei kontrolės funkcijas. Esant būtinybei, Rangovas privalo supažindinti šiuos asmenis su sistemos funkcijomis bei pravesti mokymus.</w:t>
      </w:r>
    </w:p>
    <w:p w14:paraId="37B5C4CD" w14:textId="2B0153A1" w:rsidR="00AB1AA8" w:rsidRPr="00AB1AA8" w:rsidRDefault="00AB1AA8" w:rsidP="00AB1AA8">
      <w:pPr>
        <w:spacing w:line="276" w:lineRule="auto"/>
        <w:ind w:firstLine="851"/>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2.2.4. </w:t>
      </w:r>
      <w:r w:rsidRPr="00AB1AA8">
        <w:rPr>
          <w:rFonts w:ascii="Times New Roman" w:eastAsia="Calibri" w:hAnsi="Times New Roman" w:cs="Times New Roman"/>
          <w:kern w:val="2"/>
          <w:sz w:val="24"/>
          <w:szCs w:val="24"/>
          <w14:ligatures w14:val="standardContextual"/>
        </w:rPr>
        <w:t xml:space="preserve">Rangovas privalo užtikrinti, kad pasirinktos ESDŽ sistemos paslaugų teikimo sąlygos garantuotų nepertraukiamą ESDŽ sistemos veikimą, taip pat nepertraukiamą tiesioginę Užsakovo prieigą prie žurnalo duomenų bei ESDŽ duomenų išsaugojimą visą statybos laikotarpį, nepriklausomai nuo Rangovo veiklos vykdymo ar jo teisinio statuso (įskaitant bankrotą, veiklos sustabdymą ar sutartinių santykių nutrūkimą). </w:t>
      </w:r>
    </w:p>
    <w:p w14:paraId="534BACC3" w14:textId="36F01E25" w:rsidR="00AB1AA8" w:rsidRDefault="00AB1AA8" w:rsidP="00AB1AA8">
      <w:pPr>
        <w:spacing w:line="276" w:lineRule="auto"/>
        <w:ind w:firstLine="851"/>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2.2.5. </w:t>
      </w:r>
      <w:r w:rsidRPr="00AB1AA8">
        <w:rPr>
          <w:rFonts w:ascii="Times New Roman" w:eastAsia="Calibri" w:hAnsi="Times New Roman" w:cs="Times New Roman"/>
          <w:kern w:val="2"/>
          <w:sz w:val="24"/>
          <w:szCs w:val="24"/>
          <w14:ligatures w14:val="standardContextual"/>
        </w:rPr>
        <w:t>Visi ESDŽ sukaupti duomenys yra Užsakovo nuosavybė, todėl užbaigus darbus ar nutraukus sutartį, Rangovas privalo neatlygintinai perduoti Užsakovui visą žurnalo informaciją bei archyvinę versiją tinkamu elektroniniu formatu.</w:t>
      </w:r>
    </w:p>
    <w:p w14:paraId="10C2760D" w14:textId="1C4BD360" w:rsidR="00AC7B01" w:rsidRPr="00AB1AA8" w:rsidRDefault="00AC7B01" w:rsidP="00AB1AA8">
      <w:pPr>
        <w:spacing w:line="276" w:lineRule="auto"/>
        <w:ind w:firstLine="851"/>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2.3. Užbaigus statybos darbus Rangovas parengia/patikslina statinio kadastrinių matavimų bylą, parengia visą reikalingą išpildomąją bei objekto užbaigimo dokumentaciją, reikalingą įregistruoti statinį NTR.</w:t>
      </w:r>
    </w:p>
    <w:p w14:paraId="0D4475FE" w14:textId="77777777" w:rsidR="00AB1AA8" w:rsidRDefault="00AB1AA8" w:rsidP="00E95F17">
      <w:pPr>
        <w:pStyle w:val="Betarp"/>
        <w:ind w:firstLine="851"/>
        <w:jc w:val="both"/>
        <w:rPr>
          <w:rFonts w:ascii="Times New Roman" w:hAnsi="Times New Roman" w:cs="Times New Roman"/>
          <w:sz w:val="24"/>
          <w:szCs w:val="24"/>
        </w:rPr>
      </w:pPr>
    </w:p>
    <w:p w14:paraId="6EFAF76C" w14:textId="027FCBAA" w:rsidR="00C4316E" w:rsidRPr="00E95F17" w:rsidRDefault="00E95F17" w:rsidP="00E95F17">
      <w:pPr>
        <w:pStyle w:val="Betarp"/>
        <w:ind w:firstLine="851"/>
        <w:jc w:val="both"/>
        <w:rPr>
          <w:rFonts w:ascii="Times New Roman" w:hAnsi="Times New Roman" w:cs="Times New Roman"/>
          <w:b/>
          <w:bCs/>
          <w:sz w:val="24"/>
          <w:szCs w:val="24"/>
        </w:rPr>
      </w:pPr>
      <w:r w:rsidRPr="00E95F17">
        <w:rPr>
          <w:rFonts w:ascii="Times New Roman" w:hAnsi="Times New Roman" w:cs="Times New Roman"/>
          <w:b/>
          <w:bCs/>
          <w:sz w:val="24"/>
          <w:szCs w:val="24"/>
        </w:rPr>
        <w:t>3. Įsipareigojimų</w:t>
      </w:r>
      <w:r w:rsidR="00C4316E" w:rsidRPr="00E95F17">
        <w:rPr>
          <w:rFonts w:ascii="Times New Roman" w:hAnsi="Times New Roman" w:cs="Times New Roman"/>
          <w:b/>
          <w:bCs/>
          <w:sz w:val="24"/>
          <w:szCs w:val="24"/>
        </w:rPr>
        <w:t xml:space="preserve"> atlikimo vieta</w:t>
      </w:r>
      <w:r w:rsidRPr="00E95F17">
        <w:rPr>
          <w:rFonts w:ascii="Times New Roman" w:hAnsi="Times New Roman" w:cs="Times New Roman"/>
          <w:b/>
          <w:bCs/>
          <w:sz w:val="24"/>
          <w:szCs w:val="24"/>
        </w:rPr>
        <w:t xml:space="preserve"> ir tvarka</w:t>
      </w:r>
      <w:r w:rsidR="00C4316E" w:rsidRPr="00E95F17">
        <w:rPr>
          <w:rFonts w:ascii="Times New Roman" w:hAnsi="Times New Roman" w:cs="Times New Roman"/>
          <w:b/>
          <w:bCs/>
          <w:sz w:val="24"/>
          <w:szCs w:val="24"/>
        </w:rPr>
        <w:t xml:space="preserve">: </w:t>
      </w:r>
      <w:r w:rsidR="002667F3">
        <w:rPr>
          <w:rFonts w:ascii="Times New Roman" w:hAnsi="Times New Roman" w:cs="Times New Roman"/>
          <w:b/>
          <w:bCs/>
          <w:sz w:val="24"/>
          <w:szCs w:val="24"/>
        </w:rPr>
        <w:t xml:space="preserve">Kaišiadorys, Katedros 4. </w:t>
      </w:r>
      <w:r w:rsidR="0028236B" w:rsidRPr="00E95F17">
        <w:rPr>
          <w:rFonts w:ascii="Times New Roman" w:hAnsi="Times New Roman" w:cs="Times New Roman"/>
          <w:b/>
          <w:bCs/>
          <w:sz w:val="24"/>
          <w:szCs w:val="24"/>
        </w:rPr>
        <w:t xml:space="preserve"> </w:t>
      </w:r>
    </w:p>
    <w:p w14:paraId="25E1F751" w14:textId="77777777" w:rsidR="00E95F17" w:rsidRPr="00E95F17" w:rsidRDefault="00E95F17" w:rsidP="00E95F17">
      <w:pPr>
        <w:pStyle w:val="Betarp"/>
        <w:ind w:firstLine="851"/>
        <w:jc w:val="both"/>
        <w:rPr>
          <w:rFonts w:ascii="Times New Roman" w:hAnsi="Times New Roman" w:cs="Times New Roman"/>
          <w:b/>
          <w:bCs/>
          <w:sz w:val="24"/>
          <w:szCs w:val="24"/>
        </w:rPr>
      </w:pPr>
    </w:p>
    <w:p w14:paraId="2667F0F3" w14:textId="52031F64" w:rsidR="001B1EE1" w:rsidRDefault="00C4316E" w:rsidP="00E95F17">
      <w:pPr>
        <w:pStyle w:val="Betarp"/>
        <w:ind w:firstLine="851"/>
        <w:jc w:val="both"/>
        <w:rPr>
          <w:rFonts w:ascii="Times New Roman" w:hAnsi="Times New Roman" w:cs="Times New Roman"/>
          <w:sz w:val="24"/>
          <w:szCs w:val="24"/>
        </w:rPr>
      </w:pPr>
      <w:r w:rsidRPr="00E95F17">
        <w:rPr>
          <w:rFonts w:ascii="Times New Roman" w:hAnsi="Times New Roman" w:cs="Times New Roman"/>
          <w:b/>
          <w:bCs/>
          <w:sz w:val="24"/>
          <w:szCs w:val="24"/>
        </w:rPr>
        <w:t xml:space="preserve">4. </w:t>
      </w:r>
      <w:r w:rsidR="00E95F17" w:rsidRPr="00E95F17">
        <w:rPr>
          <w:rFonts w:ascii="Times New Roman" w:hAnsi="Times New Roman" w:cs="Times New Roman"/>
          <w:b/>
          <w:bCs/>
          <w:sz w:val="24"/>
          <w:szCs w:val="24"/>
        </w:rPr>
        <w:t>Įsipareigojimų</w:t>
      </w:r>
      <w:r w:rsidRPr="00E95F17">
        <w:rPr>
          <w:rFonts w:ascii="Times New Roman" w:hAnsi="Times New Roman" w:cs="Times New Roman"/>
          <w:b/>
          <w:bCs/>
          <w:sz w:val="24"/>
          <w:szCs w:val="24"/>
        </w:rPr>
        <w:t xml:space="preserve"> atlikimo terminas:</w:t>
      </w:r>
      <w:r w:rsidRPr="00E95F17">
        <w:rPr>
          <w:rFonts w:ascii="Times New Roman" w:hAnsi="Times New Roman" w:cs="Times New Roman"/>
          <w:sz w:val="24"/>
          <w:szCs w:val="24"/>
        </w:rPr>
        <w:t xml:space="preserve"> </w:t>
      </w:r>
      <w:r w:rsidR="000E0AAB">
        <w:rPr>
          <w:rFonts w:ascii="Times New Roman" w:hAnsi="Times New Roman" w:cs="Times New Roman"/>
          <w:sz w:val="24"/>
          <w:szCs w:val="24"/>
        </w:rPr>
        <w:t>10 (dešimt)</w:t>
      </w:r>
      <w:r w:rsidR="002667F3">
        <w:rPr>
          <w:rFonts w:ascii="Times New Roman" w:hAnsi="Times New Roman" w:cs="Times New Roman"/>
          <w:sz w:val="24"/>
          <w:szCs w:val="24"/>
        </w:rPr>
        <w:t xml:space="preserve"> kalendorini</w:t>
      </w:r>
      <w:r w:rsidR="000E0AAB">
        <w:rPr>
          <w:rFonts w:ascii="Times New Roman" w:hAnsi="Times New Roman" w:cs="Times New Roman"/>
          <w:sz w:val="24"/>
          <w:szCs w:val="24"/>
        </w:rPr>
        <w:t>ų</w:t>
      </w:r>
      <w:r w:rsidR="002667F3">
        <w:rPr>
          <w:rFonts w:ascii="Times New Roman" w:hAnsi="Times New Roman" w:cs="Times New Roman"/>
          <w:sz w:val="24"/>
          <w:szCs w:val="24"/>
        </w:rPr>
        <w:t xml:space="preserve"> mėnesi</w:t>
      </w:r>
      <w:r w:rsidR="000E0AAB">
        <w:rPr>
          <w:rFonts w:ascii="Times New Roman" w:hAnsi="Times New Roman" w:cs="Times New Roman"/>
          <w:sz w:val="24"/>
          <w:szCs w:val="24"/>
        </w:rPr>
        <w:t>ų</w:t>
      </w:r>
      <w:r w:rsidR="002667F3">
        <w:rPr>
          <w:rFonts w:ascii="Times New Roman" w:hAnsi="Times New Roman" w:cs="Times New Roman"/>
          <w:sz w:val="24"/>
          <w:szCs w:val="24"/>
        </w:rPr>
        <w:t xml:space="preserve"> po sutarti</w:t>
      </w:r>
      <w:r w:rsidR="0012766E">
        <w:rPr>
          <w:rFonts w:ascii="Times New Roman" w:hAnsi="Times New Roman" w:cs="Times New Roman"/>
          <w:sz w:val="24"/>
          <w:szCs w:val="24"/>
        </w:rPr>
        <w:t>e</w:t>
      </w:r>
      <w:r w:rsidR="002667F3">
        <w:rPr>
          <w:rFonts w:ascii="Times New Roman" w:hAnsi="Times New Roman" w:cs="Times New Roman"/>
          <w:sz w:val="24"/>
          <w:szCs w:val="24"/>
        </w:rPr>
        <w:t>s įsigaliojimo</w:t>
      </w:r>
      <w:r w:rsidR="0012766E">
        <w:rPr>
          <w:rFonts w:ascii="Times New Roman" w:hAnsi="Times New Roman" w:cs="Times New Roman"/>
          <w:sz w:val="24"/>
          <w:szCs w:val="24"/>
        </w:rPr>
        <w:t>.</w:t>
      </w:r>
    </w:p>
    <w:p w14:paraId="69E92C82" w14:textId="77777777" w:rsidR="0028236B" w:rsidRDefault="0028236B" w:rsidP="00E95F17">
      <w:pPr>
        <w:pStyle w:val="Betarp"/>
        <w:ind w:firstLine="851"/>
        <w:jc w:val="both"/>
        <w:rPr>
          <w:rFonts w:ascii="Times New Roman" w:hAnsi="Times New Roman" w:cs="Times New Roman"/>
          <w:sz w:val="24"/>
          <w:szCs w:val="24"/>
        </w:rPr>
      </w:pPr>
    </w:p>
    <w:p w14:paraId="4B32E3DF" w14:textId="238A255A" w:rsidR="001B1EE1" w:rsidRDefault="0012766E" w:rsidP="00E95F17">
      <w:pPr>
        <w:pStyle w:val="Betarp"/>
        <w:ind w:firstLine="851"/>
        <w:jc w:val="both"/>
        <w:rPr>
          <w:rFonts w:ascii="Times New Roman" w:hAnsi="Times New Roman" w:cs="Times New Roman"/>
          <w:sz w:val="24"/>
          <w:szCs w:val="24"/>
        </w:rPr>
      </w:pPr>
      <w:r>
        <w:rPr>
          <w:rFonts w:ascii="Times New Roman" w:hAnsi="Times New Roman" w:cs="Times New Roman"/>
          <w:sz w:val="24"/>
          <w:szCs w:val="24"/>
        </w:rPr>
        <w:t>Ūkio plėtros ir statybos skyriaus vedėjas                                      Darius Jocys</w:t>
      </w:r>
    </w:p>
    <w:p w14:paraId="1697FDD1" w14:textId="77777777" w:rsidR="00947D86" w:rsidRDefault="00947D86" w:rsidP="00E95F17">
      <w:pPr>
        <w:pStyle w:val="Betarp"/>
        <w:ind w:firstLine="851"/>
        <w:jc w:val="both"/>
        <w:rPr>
          <w:rFonts w:ascii="Times New Roman" w:hAnsi="Times New Roman" w:cs="Times New Roman"/>
          <w:sz w:val="24"/>
          <w:szCs w:val="24"/>
        </w:rPr>
      </w:pPr>
    </w:p>
    <w:p w14:paraId="37D00FD0" w14:textId="7F0A73DB" w:rsidR="001B1EE1" w:rsidRPr="00E95F17" w:rsidRDefault="001B1EE1" w:rsidP="00E95F17">
      <w:pPr>
        <w:pStyle w:val="Betarp"/>
        <w:ind w:firstLine="851"/>
        <w:jc w:val="both"/>
        <w:rPr>
          <w:rFonts w:ascii="Times New Roman" w:hAnsi="Times New Roman" w:cs="Times New Roman"/>
          <w:sz w:val="24"/>
          <w:szCs w:val="24"/>
        </w:rPr>
      </w:pPr>
      <w:r>
        <w:rPr>
          <w:rFonts w:ascii="Times New Roman" w:hAnsi="Times New Roman" w:cs="Times New Roman"/>
          <w:sz w:val="24"/>
          <w:szCs w:val="24"/>
        </w:rPr>
        <w:t xml:space="preserve">Parengė: </w:t>
      </w:r>
      <w:r w:rsidR="0012766E">
        <w:rPr>
          <w:rFonts w:ascii="Times New Roman" w:hAnsi="Times New Roman" w:cs="Times New Roman"/>
          <w:sz w:val="24"/>
          <w:szCs w:val="24"/>
        </w:rPr>
        <w:t>Rimantas Želvys</w:t>
      </w:r>
    </w:p>
    <w:sectPr w:rsidR="001B1EE1" w:rsidRPr="00E95F17" w:rsidSect="00AC7B01">
      <w:pgSz w:w="11906" w:h="16838"/>
      <w:pgMar w:top="568" w:right="1440" w:bottom="426"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15C9"/>
    <w:multiLevelType w:val="multilevel"/>
    <w:tmpl w:val="CAE8E49E"/>
    <w:lvl w:ilvl="0">
      <w:start w:val="2"/>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 w15:restartNumberingAfterBreak="0">
    <w:nsid w:val="0C403167"/>
    <w:multiLevelType w:val="hybridMultilevel"/>
    <w:tmpl w:val="4E4ADF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F062891"/>
    <w:multiLevelType w:val="multilevel"/>
    <w:tmpl w:val="E646A6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26417508">
    <w:abstractNumId w:val="1"/>
  </w:num>
  <w:num w:numId="2" w16cid:durableId="6202353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87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F52"/>
    <w:rsid w:val="00071621"/>
    <w:rsid w:val="00072710"/>
    <w:rsid w:val="000E0AAB"/>
    <w:rsid w:val="000E3932"/>
    <w:rsid w:val="0012766E"/>
    <w:rsid w:val="001B1EE1"/>
    <w:rsid w:val="002316E2"/>
    <w:rsid w:val="002667F3"/>
    <w:rsid w:val="00281F52"/>
    <w:rsid w:val="0028236B"/>
    <w:rsid w:val="0029696F"/>
    <w:rsid w:val="002E08E3"/>
    <w:rsid w:val="006E4440"/>
    <w:rsid w:val="007F606F"/>
    <w:rsid w:val="008579E0"/>
    <w:rsid w:val="00886356"/>
    <w:rsid w:val="008876F7"/>
    <w:rsid w:val="008900BD"/>
    <w:rsid w:val="009243FE"/>
    <w:rsid w:val="00926CF7"/>
    <w:rsid w:val="00947D86"/>
    <w:rsid w:val="00AB1AA8"/>
    <w:rsid w:val="00AC7B01"/>
    <w:rsid w:val="00B2682B"/>
    <w:rsid w:val="00B853B1"/>
    <w:rsid w:val="00C21689"/>
    <w:rsid w:val="00C4316E"/>
    <w:rsid w:val="00D50C89"/>
    <w:rsid w:val="00D70D1E"/>
    <w:rsid w:val="00E76AC3"/>
    <w:rsid w:val="00E95F17"/>
    <w:rsid w:val="00F050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96847"/>
  <w15:chartTrackingRefBased/>
  <w15:docId w15:val="{C0C14EED-A0D4-482C-A534-F635B4FA2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81F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9696F"/>
    <w:pPr>
      <w:spacing w:after="0" w:line="240" w:lineRule="auto"/>
    </w:pPr>
  </w:style>
  <w:style w:type="paragraph" w:styleId="Sraopastraipa">
    <w:name w:val="List Paragraph"/>
    <w:basedOn w:val="prastasis"/>
    <w:uiPriority w:val="34"/>
    <w:qFormat/>
    <w:rsid w:val="0029696F"/>
    <w:pPr>
      <w:ind w:left="720"/>
      <w:contextualSpacing/>
    </w:pPr>
  </w:style>
  <w:style w:type="character" w:styleId="Komentaronuoroda">
    <w:name w:val="annotation reference"/>
    <w:basedOn w:val="Numatytasispastraiposriftas"/>
    <w:uiPriority w:val="99"/>
    <w:semiHidden/>
    <w:unhideWhenUsed/>
    <w:rsid w:val="00C4316E"/>
    <w:rPr>
      <w:sz w:val="16"/>
      <w:szCs w:val="16"/>
    </w:rPr>
  </w:style>
  <w:style w:type="paragraph" w:styleId="Komentarotekstas">
    <w:name w:val="annotation text"/>
    <w:basedOn w:val="prastasis"/>
    <w:link w:val="KomentarotekstasDiagrama"/>
    <w:uiPriority w:val="99"/>
    <w:semiHidden/>
    <w:unhideWhenUsed/>
    <w:rsid w:val="00C4316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4316E"/>
    <w:rPr>
      <w:sz w:val="20"/>
      <w:szCs w:val="20"/>
    </w:rPr>
  </w:style>
  <w:style w:type="paragraph" w:styleId="Komentarotema">
    <w:name w:val="annotation subject"/>
    <w:basedOn w:val="Komentarotekstas"/>
    <w:next w:val="Komentarotekstas"/>
    <w:link w:val="KomentarotemaDiagrama"/>
    <w:uiPriority w:val="99"/>
    <w:semiHidden/>
    <w:unhideWhenUsed/>
    <w:rsid w:val="00C4316E"/>
    <w:rPr>
      <w:b/>
      <w:bCs/>
    </w:rPr>
  </w:style>
  <w:style w:type="character" w:customStyle="1" w:styleId="KomentarotemaDiagrama">
    <w:name w:val="Komentaro tema Diagrama"/>
    <w:basedOn w:val="KomentarotekstasDiagrama"/>
    <w:link w:val="Komentarotema"/>
    <w:uiPriority w:val="99"/>
    <w:semiHidden/>
    <w:rsid w:val="00C4316E"/>
    <w:rPr>
      <w:b/>
      <w:bCs/>
      <w:sz w:val="20"/>
      <w:szCs w:val="20"/>
    </w:rPr>
  </w:style>
  <w:style w:type="paragraph" w:styleId="Betarp">
    <w:name w:val="No Spacing"/>
    <w:uiPriority w:val="1"/>
    <w:qFormat/>
    <w:rsid w:val="00E95F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875696">
      <w:bodyDiv w:val="1"/>
      <w:marLeft w:val="0"/>
      <w:marRight w:val="0"/>
      <w:marTop w:val="0"/>
      <w:marBottom w:val="0"/>
      <w:divBdr>
        <w:top w:val="none" w:sz="0" w:space="0" w:color="auto"/>
        <w:left w:val="none" w:sz="0" w:space="0" w:color="auto"/>
        <w:bottom w:val="none" w:sz="0" w:space="0" w:color="auto"/>
        <w:right w:val="none" w:sz="0" w:space="0" w:color="auto"/>
      </w:divBdr>
    </w:div>
    <w:div w:id="114041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2020</Words>
  <Characters>1152</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Rolandas Griesius</dc:creator>
  <cp:keywords/>
  <dc:description/>
  <cp:lastModifiedBy>Rimantas Želvys</cp:lastModifiedBy>
  <cp:revision>9</cp:revision>
  <dcterms:created xsi:type="dcterms:W3CDTF">2026-02-24T13:09:00Z</dcterms:created>
  <dcterms:modified xsi:type="dcterms:W3CDTF">2026-06-09T04:26:00Z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07cdc13a-8b1e-4e11-8451-81f9edf47cea</vt:lpwstr>
  </property>
</Properties>
</file>