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0D3AC0" w:rsidRDefault="001A5520" w:rsidP="001A5520">
          <w:pPr>
            <w:spacing w:line="240" w:lineRule="auto"/>
            <w:ind w:right="49" w:firstLine="6521"/>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TVIRTINU</w:t>
          </w:r>
        </w:p>
        <w:p w14:paraId="3D2E9E12" w14:textId="77777777" w:rsidR="001A5520" w:rsidRPr="000D3AC0" w:rsidRDefault="001A5520" w:rsidP="001A5520">
          <w:pPr>
            <w:spacing w:line="240" w:lineRule="auto"/>
            <w:ind w:left="6521" w:right="49" w:firstLine="0"/>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Alytaus rajono savivaldybės</w:t>
          </w:r>
        </w:p>
        <w:p w14:paraId="4072FB72" w14:textId="77777777" w:rsidR="001A5520" w:rsidRPr="000D3AC0" w:rsidRDefault="001A5520" w:rsidP="001A5520">
          <w:pPr>
            <w:spacing w:line="240" w:lineRule="auto"/>
            <w:ind w:left="6521" w:right="49" w:firstLine="0"/>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8ACC6AD" w14:textId="4A38D4F7" w:rsidR="00D526C8" w:rsidRPr="006D0A98" w:rsidRDefault="00C006CB" w:rsidP="002D52C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741611" w:rsidRPr="00741611">
            <w:rPr>
              <w:rFonts w:ascii="Times New Roman" w:hAnsi="Times New Roman" w:cs="Times New Roman"/>
              <w:b/>
              <w:bCs/>
              <w:sz w:val="28"/>
              <w:szCs w:val="28"/>
            </w:rPr>
            <w:t xml:space="preserve">PLOKŠČIŲJŲ HORIZONTALIŲ INŽINERINIŲ STATINIŲ PRIE SIMNO KAPINIŲ (SKLYPUOSE </w:t>
          </w:r>
          <w:proofErr w:type="spellStart"/>
          <w:r w:rsidR="00741611" w:rsidRPr="00741611">
            <w:rPr>
              <w:rFonts w:ascii="Times New Roman" w:hAnsi="Times New Roman" w:cs="Times New Roman"/>
              <w:b/>
              <w:bCs/>
              <w:sz w:val="28"/>
              <w:szCs w:val="28"/>
            </w:rPr>
            <w:t>UNIK</w:t>
          </w:r>
          <w:proofErr w:type="spellEnd"/>
          <w:r w:rsidR="00741611" w:rsidRPr="00741611">
            <w:rPr>
              <w:rFonts w:ascii="Times New Roman" w:hAnsi="Times New Roman" w:cs="Times New Roman"/>
              <w:b/>
              <w:bCs/>
              <w:sz w:val="28"/>
              <w:szCs w:val="28"/>
            </w:rPr>
            <w:t>. NR. 4400-6411-7633 IR NR. 440-6811-6686) SIMNE, ALYTAUS RAJ. SAV. KAPITALINIO REMONTO DARBAI</w:t>
          </w:r>
          <w:r w:rsidR="00D526C8" w:rsidRPr="009957E4">
            <w:rPr>
              <w:rFonts w:ascii="Times New Roman" w:hAnsi="Times New Roman" w:cs="Times New Roman"/>
              <w:b/>
              <w:bCs/>
              <w:sz w:val="28"/>
              <w:szCs w:val="28"/>
            </w:rPr>
            <w:t>“</w:t>
          </w:r>
          <w:r w:rsidR="002D52CF">
            <w:rPr>
              <w:rFonts w:ascii="Times New Roman" w:hAnsi="Times New Roman" w:cs="Times New Roman"/>
              <w:b/>
              <w:bCs/>
              <w:sz w:val="28"/>
              <w:szCs w:val="28"/>
            </w:rPr>
            <w:t xml:space="preserve"> </w:t>
          </w:r>
          <w:r w:rsidR="00DF1318"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5B9BD7E9"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 xml:space="preserve">4 priedas </w:t>
          </w:r>
          <w:r w:rsidR="0080655A" w:rsidRPr="00306D11">
            <w:rPr>
              <w:rFonts w:ascii="Times New Roman" w:hAnsi="Times New Roman" w:cs="Times New Roman"/>
              <w:sz w:val="24"/>
              <w:szCs w:val="24"/>
            </w:rPr>
            <w:t>„</w:t>
          </w:r>
          <w:r w:rsidR="0080655A" w:rsidRPr="00F16130">
            <w:rPr>
              <w:rFonts w:ascii="Times New Roman" w:hAnsi="Times New Roman" w:cs="Times New Roman"/>
              <w:sz w:val="24"/>
              <w:szCs w:val="24"/>
            </w:rPr>
            <w:t>Techninis darbo projektas</w:t>
          </w:r>
          <w:r w:rsidR="0080655A" w:rsidRPr="00306D11">
            <w:rPr>
              <w:rFonts w:ascii="Times New Roman" w:hAnsi="Times New Roman" w:cs="Times New Roman"/>
              <w:sz w:val="24"/>
              <w:szCs w:val="24"/>
            </w:rPr>
            <w:t>“</w:t>
          </w:r>
          <w:r w:rsidR="0080655A">
            <w:rPr>
              <w:rFonts w:ascii="Times New Roman" w:hAnsi="Times New Roman" w:cs="Times New Roman"/>
              <w:sz w:val="24"/>
              <w:szCs w:val="24"/>
            </w:rPr>
            <w:t>, „</w:t>
          </w:r>
          <w:r w:rsidR="0080655A" w:rsidRPr="0080655A">
            <w:rPr>
              <w:rFonts w:ascii="Times New Roman" w:hAnsi="Times New Roman" w:cs="Times New Roman"/>
              <w:sz w:val="24"/>
              <w:szCs w:val="24"/>
            </w:rPr>
            <w:t>Supaprastintas techninis- darbo projektas</w:t>
          </w:r>
          <w:r w:rsidR="0080655A">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EB7683"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695515AA"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 xml:space="preserve">Atliekamas žaliasis pirkimas. Pirkimas </w:t>
      </w:r>
      <w:r w:rsidRPr="005619E9">
        <w:rPr>
          <w:rFonts w:ascii="Times New Roman" w:hAnsi="Times New Roman" w:cs="Times New Roman"/>
          <w:sz w:val="24"/>
          <w:szCs w:val="24"/>
        </w:rPr>
        <w:t>vykdomas vadovaujantis Lietuvos Respublikos aplinkos ministro 2011 m. birželio 28 d. įsakymu Nr. D1-508 „Dėl aplinkos apsaugos kriterijų taikymo, vykdant žaliuosius pirkimus, tvarkos aprašo patvirtinimo“ 4</w:t>
      </w:r>
      <w:r w:rsidR="00862CD6" w:rsidRPr="005619E9">
        <w:rPr>
          <w:rFonts w:ascii="Times New Roman" w:hAnsi="Times New Roman" w:cs="Times New Roman"/>
          <w:sz w:val="24"/>
          <w:szCs w:val="24"/>
        </w:rPr>
        <w:t>.</w:t>
      </w:r>
      <w:r w:rsidR="00B11ECE" w:rsidRPr="005619E9">
        <w:rPr>
          <w:rFonts w:ascii="Times New Roman" w:hAnsi="Times New Roman" w:cs="Times New Roman"/>
          <w:sz w:val="24"/>
          <w:szCs w:val="24"/>
        </w:rPr>
        <w:t>3</w:t>
      </w:r>
      <w:r w:rsidR="00737FBC" w:rsidRPr="005619E9">
        <w:rPr>
          <w:rFonts w:ascii="Times New Roman" w:hAnsi="Times New Roman" w:cs="Times New Roman"/>
          <w:sz w:val="24"/>
          <w:szCs w:val="24"/>
        </w:rPr>
        <w:t>.</w:t>
      </w:r>
      <w:r w:rsidR="00862CD6" w:rsidRPr="005619E9">
        <w:rPr>
          <w:rFonts w:ascii="Times New Roman" w:hAnsi="Times New Roman" w:cs="Times New Roman"/>
          <w:sz w:val="24"/>
          <w:szCs w:val="24"/>
        </w:rPr>
        <w:t xml:space="preserve"> punktu</w:t>
      </w:r>
      <w:r w:rsidRPr="005619E9">
        <w:rPr>
          <w:rFonts w:ascii="Times New Roman" w:hAnsi="Times New Roman" w:cs="Times New Roman"/>
          <w:sz w:val="24"/>
          <w:szCs w:val="24"/>
        </w:rPr>
        <w:t xml:space="preserve">. Aplinkos apaugos kriterijai nustatyti </w:t>
      </w:r>
      <w:r w:rsidR="002174AC" w:rsidRPr="005619E9">
        <w:rPr>
          <w:rFonts w:ascii="Times New Roman" w:hAnsi="Times New Roman" w:cs="Times New Roman"/>
          <w:sz w:val="24"/>
          <w:szCs w:val="24"/>
        </w:rPr>
        <w:t>pirkim</w:t>
      </w:r>
      <w:r w:rsidR="00501DA3" w:rsidRPr="005619E9">
        <w:rPr>
          <w:rFonts w:ascii="Times New Roman" w:hAnsi="Times New Roman" w:cs="Times New Roman"/>
          <w:sz w:val="24"/>
          <w:szCs w:val="24"/>
        </w:rPr>
        <w:t xml:space="preserve">o sąlygų </w:t>
      </w:r>
      <w:r w:rsidR="008A44E7" w:rsidRPr="005619E9">
        <w:rPr>
          <w:rFonts w:ascii="Times New Roman" w:hAnsi="Times New Roman" w:cs="Times New Roman"/>
          <w:sz w:val="24"/>
          <w:szCs w:val="24"/>
        </w:rPr>
        <w:t>2 ir 5</w:t>
      </w:r>
      <w:r w:rsidR="005A3D84" w:rsidRPr="005619E9">
        <w:rPr>
          <w:rFonts w:ascii="Times New Roman" w:hAnsi="Times New Roman" w:cs="Times New Roman"/>
          <w:sz w:val="24"/>
          <w:szCs w:val="24"/>
        </w:rPr>
        <w:t xml:space="preserve"> </w:t>
      </w:r>
      <w:r w:rsidR="00862CD6" w:rsidRPr="005619E9">
        <w:rPr>
          <w:rFonts w:ascii="Times New Roman" w:hAnsi="Times New Roman" w:cs="Times New Roman"/>
          <w:sz w:val="24"/>
          <w:szCs w:val="24"/>
        </w:rPr>
        <w:t>pried</w:t>
      </w:r>
      <w:r w:rsidR="008A44E7" w:rsidRPr="005619E9">
        <w:rPr>
          <w:rFonts w:ascii="Times New Roman" w:hAnsi="Times New Roman" w:cs="Times New Roman"/>
          <w:sz w:val="24"/>
          <w:szCs w:val="24"/>
        </w:rPr>
        <w:t>uose</w:t>
      </w:r>
      <w:r w:rsidR="002174AC" w:rsidRPr="005619E9">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C7778A"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3748282E" w14:textId="049340EE" w:rsidR="00C7778A" w:rsidRPr="00A24DA9" w:rsidRDefault="00C7778A" w:rsidP="00A24DA9">
      <w:pPr>
        <w:pStyle w:val="Sraopastraipa"/>
        <w:numPr>
          <w:ilvl w:val="1"/>
          <w:numId w:val="8"/>
        </w:numPr>
        <w:tabs>
          <w:tab w:val="left" w:pos="1276"/>
        </w:tabs>
        <w:ind w:left="0" w:firstLine="697"/>
        <w:rPr>
          <w:rFonts w:ascii="Times New Roman" w:hAnsi="Times New Roman" w:cs="Times New Roman"/>
          <w:sz w:val="24"/>
          <w:szCs w:val="24"/>
        </w:rPr>
      </w:pPr>
      <w:r w:rsidRPr="004A56D1">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4A56D1">
          <w:rPr>
            <w:rStyle w:val="Hipersaitas"/>
            <w:rFonts w:ascii="Times New Roman" w:hAnsi="Times New Roman" w:cs="Times New Roman"/>
            <w:sz w:val="24"/>
            <w:szCs w:val="24"/>
          </w:rPr>
          <w:t>liveta.daugininke@arsa.lt</w:t>
        </w:r>
      </w:hyperlink>
      <w:r w:rsidRPr="004A56D1">
        <w:rPr>
          <w:rFonts w:ascii="Times New Roman" w:hAnsi="Times New Roman" w:cs="Times New Roman"/>
          <w:sz w:val="24"/>
          <w:szCs w:val="24"/>
        </w:rPr>
        <w:t xml:space="preserve">, tel. +370 607 39 588, dėl objekto – </w:t>
      </w:r>
      <w:r w:rsidR="004B491A" w:rsidRPr="004B491A">
        <w:rPr>
          <w:rFonts w:ascii="Times New Roman" w:hAnsi="Times New Roman" w:cs="Times New Roman"/>
          <w:sz w:val="24"/>
          <w:szCs w:val="24"/>
        </w:rPr>
        <w:t>Komunalinio ūkio ir žemės ūkio skyri</w:t>
      </w:r>
      <w:r w:rsidR="004B491A">
        <w:rPr>
          <w:rFonts w:ascii="Times New Roman" w:hAnsi="Times New Roman" w:cs="Times New Roman"/>
          <w:sz w:val="24"/>
          <w:szCs w:val="24"/>
        </w:rPr>
        <w:t>a</w:t>
      </w:r>
      <w:r w:rsidR="004B491A" w:rsidRPr="004B491A">
        <w:rPr>
          <w:rFonts w:ascii="Times New Roman" w:hAnsi="Times New Roman" w:cs="Times New Roman"/>
          <w:sz w:val="24"/>
          <w:szCs w:val="24"/>
        </w:rPr>
        <w:t>us</w:t>
      </w:r>
      <w:r w:rsidR="00A22EB0">
        <w:rPr>
          <w:rFonts w:ascii="Times New Roman" w:hAnsi="Times New Roman" w:cs="Times New Roman"/>
          <w:sz w:val="24"/>
          <w:szCs w:val="24"/>
        </w:rPr>
        <w:t xml:space="preserve"> </w:t>
      </w:r>
      <w:r w:rsidR="00A24DA9">
        <w:rPr>
          <w:rFonts w:ascii="Times New Roman" w:hAnsi="Times New Roman" w:cs="Times New Roman"/>
          <w:sz w:val="24"/>
          <w:szCs w:val="24"/>
        </w:rPr>
        <w:t>v</w:t>
      </w:r>
      <w:r w:rsidR="00A24DA9" w:rsidRPr="00A24DA9">
        <w:rPr>
          <w:rFonts w:ascii="Times New Roman" w:hAnsi="Times New Roman" w:cs="Times New Roman"/>
          <w:sz w:val="24"/>
          <w:szCs w:val="24"/>
        </w:rPr>
        <w:t>yr</w:t>
      </w:r>
      <w:r w:rsidR="00A24DA9">
        <w:rPr>
          <w:rFonts w:ascii="Times New Roman" w:hAnsi="Times New Roman" w:cs="Times New Roman"/>
          <w:sz w:val="24"/>
          <w:szCs w:val="24"/>
        </w:rPr>
        <w:t>.</w:t>
      </w:r>
      <w:r w:rsidR="00A24DA9" w:rsidRPr="00A24DA9">
        <w:rPr>
          <w:rFonts w:ascii="Times New Roman" w:hAnsi="Times New Roman" w:cs="Times New Roman"/>
          <w:sz w:val="24"/>
          <w:szCs w:val="24"/>
        </w:rPr>
        <w:t xml:space="preserve"> specialistė</w:t>
      </w:r>
      <w:r w:rsidR="00A24DA9">
        <w:rPr>
          <w:rFonts w:ascii="Times New Roman" w:hAnsi="Times New Roman" w:cs="Times New Roman"/>
          <w:sz w:val="24"/>
          <w:szCs w:val="24"/>
        </w:rPr>
        <w:t xml:space="preserve"> </w:t>
      </w:r>
      <w:r w:rsidR="00A24DA9" w:rsidRPr="00A24DA9">
        <w:rPr>
          <w:rFonts w:ascii="Times New Roman" w:hAnsi="Times New Roman" w:cs="Times New Roman"/>
          <w:sz w:val="24"/>
          <w:szCs w:val="24"/>
        </w:rPr>
        <w:t>Indrė Mocevičienė</w:t>
      </w:r>
      <w:r w:rsidR="00A24DA9">
        <w:rPr>
          <w:rFonts w:ascii="Times New Roman" w:hAnsi="Times New Roman" w:cs="Times New Roman"/>
          <w:sz w:val="24"/>
          <w:szCs w:val="24"/>
        </w:rPr>
        <w:t xml:space="preserve">, </w:t>
      </w:r>
      <w:r w:rsidR="00A24DA9" w:rsidRPr="00A24DA9">
        <w:rPr>
          <w:rFonts w:ascii="Times New Roman" w:hAnsi="Times New Roman" w:cs="Times New Roman"/>
          <w:sz w:val="24"/>
          <w:szCs w:val="24"/>
        </w:rPr>
        <w:t>Tel</w:t>
      </w:r>
      <w:r w:rsidR="00A24DA9">
        <w:rPr>
          <w:rFonts w:ascii="Times New Roman" w:hAnsi="Times New Roman" w:cs="Times New Roman"/>
          <w:sz w:val="24"/>
          <w:szCs w:val="24"/>
        </w:rPr>
        <w:t>.</w:t>
      </w:r>
      <w:r w:rsidR="00A24DA9" w:rsidRPr="00A24DA9">
        <w:rPr>
          <w:rFonts w:ascii="Times New Roman" w:hAnsi="Times New Roman" w:cs="Times New Roman"/>
          <w:sz w:val="24"/>
          <w:szCs w:val="24"/>
        </w:rPr>
        <w:t xml:space="preserve"> </w:t>
      </w:r>
      <w:proofErr w:type="spellStart"/>
      <w:r w:rsidR="00A24DA9" w:rsidRPr="00A24DA9">
        <w:rPr>
          <w:rFonts w:ascii="Times New Roman" w:hAnsi="Times New Roman" w:cs="Times New Roman"/>
          <w:sz w:val="24"/>
          <w:szCs w:val="24"/>
        </w:rPr>
        <w:t>nr.</w:t>
      </w:r>
      <w:proofErr w:type="spellEnd"/>
      <w:r w:rsidR="00A24DA9" w:rsidRPr="00A24DA9">
        <w:rPr>
          <w:rFonts w:ascii="Times New Roman" w:hAnsi="Times New Roman" w:cs="Times New Roman"/>
          <w:sz w:val="24"/>
          <w:szCs w:val="24"/>
        </w:rPr>
        <w:t xml:space="preserve"> +370 315 55</w:t>
      </w:r>
      <w:r w:rsidR="00A24DA9">
        <w:rPr>
          <w:rFonts w:ascii="Times New Roman" w:hAnsi="Times New Roman" w:cs="Times New Roman"/>
          <w:sz w:val="24"/>
          <w:szCs w:val="24"/>
        </w:rPr>
        <w:t> </w:t>
      </w:r>
      <w:r w:rsidR="00A24DA9" w:rsidRPr="00A24DA9">
        <w:rPr>
          <w:rFonts w:ascii="Times New Roman" w:hAnsi="Times New Roman" w:cs="Times New Roman"/>
          <w:sz w:val="24"/>
          <w:szCs w:val="24"/>
        </w:rPr>
        <w:t>549</w:t>
      </w:r>
      <w:r w:rsidR="00A24DA9">
        <w:rPr>
          <w:rFonts w:ascii="Times New Roman" w:hAnsi="Times New Roman" w:cs="Times New Roman"/>
          <w:sz w:val="24"/>
          <w:szCs w:val="24"/>
        </w:rPr>
        <w:t xml:space="preserve">, </w:t>
      </w:r>
      <w:r w:rsidR="00A24DA9" w:rsidRPr="00A24DA9">
        <w:rPr>
          <w:rFonts w:ascii="Times New Roman" w:hAnsi="Times New Roman" w:cs="Times New Roman"/>
          <w:sz w:val="24"/>
          <w:szCs w:val="24"/>
        </w:rPr>
        <w:t>El. p.</w:t>
      </w:r>
      <w:hyperlink r:id="rId12" w:history="1">
        <w:r w:rsidR="00A24DA9" w:rsidRPr="00A24DA9">
          <w:rPr>
            <w:rStyle w:val="Hipersaitas"/>
            <w:rFonts w:ascii="Times New Roman" w:hAnsi="Times New Roman" w:cs="Times New Roman"/>
            <w:sz w:val="24"/>
            <w:szCs w:val="24"/>
          </w:rPr>
          <w:t>indre.moceviciene@arsa.lt</w:t>
        </w:r>
      </w:hyperlink>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1C42F9C0" w:rsidR="00FB3C75" w:rsidRPr="005619E9"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6C069F">
        <w:rPr>
          <w:rFonts w:ascii="Times New Roman" w:hAnsi="Times New Roman" w:cs="Times New Roman"/>
          <w:sz w:val="24"/>
          <w:szCs w:val="24"/>
        </w:rPr>
        <w:t xml:space="preserve">Pirkimo objektas </w:t>
      </w:r>
      <w:r w:rsidRPr="004477FC">
        <w:rPr>
          <w:rFonts w:ascii="Times New Roman" w:hAnsi="Times New Roman" w:cs="Times New Roman"/>
          <w:sz w:val="24"/>
          <w:szCs w:val="24"/>
        </w:rPr>
        <w:t xml:space="preserve">yra </w:t>
      </w:r>
      <w:r w:rsidR="004477FC" w:rsidRPr="004477FC">
        <w:rPr>
          <w:rFonts w:ascii="Times New Roman" w:hAnsi="Times New Roman" w:cs="Times New Roman"/>
          <w:sz w:val="24"/>
          <w:szCs w:val="24"/>
        </w:rPr>
        <w:t>p</w:t>
      </w:r>
      <w:r w:rsidR="004477FC" w:rsidRPr="004477FC">
        <w:rPr>
          <w:rFonts w:ascii="Times New Roman" w:hAnsi="Times New Roman" w:cs="Times New Roman"/>
          <w:sz w:val="24"/>
          <w:szCs w:val="24"/>
        </w:rPr>
        <w:t xml:space="preserve">lokščių horizontalių inžinerinių statinių prie Simno kapinių (sklypuose </w:t>
      </w:r>
      <w:proofErr w:type="spellStart"/>
      <w:r w:rsidR="004477FC" w:rsidRPr="004477FC">
        <w:rPr>
          <w:rFonts w:ascii="Times New Roman" w:hAnsi="Times New Roman" w:cs="Times New Roman"/>
          <w:sz w:val="24"/>
          <w:szCs w:val="24"/>
        </w:rPr>
        <w:t>unik</w:t>
      </w:r>
      <w:proofErr w:type="spellEnd"/>
      <w:r w:rsidR="004477FC" w:rsidRPr="004477FC">
        <w:rPr>
          <w:rFonts w:ascii="Times New Roman" w:hAnsi="Times New Roman" w:cs="Times New Roman"/>
          <w:sz w:val="24"/>
          <w:szCs w:val="24"/>
        </w:rPr>
        <w:t>. Nr. 4400-6811-7633 ir Nr. 4400-6811-6686) Simne, Alytaus raj. sav. kapitalinio remonto darbai</w:t>
      </w:r>
      <w:r w:rsidR="004477FC" w:rsidRPr="004477FC">
        <w:rPr>
          <w:rFonts w:ascii="Times New Roman" w:hAnsi="Times New Roman" w:cs="Times New Roman"/>
          <w:sz w:val="24"/>
          <w:szCs w:val="24"/>
        </w:rPr>
        <w:t xml:space="preserve"> </w:t>
      </w:r>
      <w:r w:rsidRPr="004477FC">
        <w:rPr>
          <w:rFonts w:ascii="Times New Roman" w:hAnsi="Times New Roman" w:cs="Times New Roman"/>
          <w:sz w:val="24"/>
          <w:szCs w:val="24"/>
        </w:rPr>
        <w:t xml:space="preserve">(toliau – </w:t>
      </w:r>
      <w:r w:rsidR="00152ACC" w:rsidRPr="004477FC">
        <w:rPr>
          <w:rFonts w:ascii="Times New Roman" w:hAnsi="Times New Roman" w:cs="Times New Roman"/>
          <w:sz w:val="24"/>
          <w:szCs w:val="24"/>
        </w:rPr>
        <w:t>darbai</w:t>
      </w:r>
      <w:r w:rsidRPr="004477FC">
        <w:rPr>
          <w:rFonts w:ascii="Times New Roman" w:hAnsi="Times New Roman" w:cs="Times New Roman"/>
          <w:sz w:val="24"/>
          <w:szCs w:val="24"/>
        </w:rPr>
        <w:t>)</w:t>
      </w:r>
      <w:r w:rsidR="00FB3C75" w:rsidRPr="004477FC">
        <w:rPr>
          <w:rFonts w:ascii="Times New Roman" w:eastAsia="Calibri" w:hAnsi="Times New Roman" w:cs="Times New Roman"/>
          <w:sz w:val="24"/>
          <w:szCs w:val="24"/>
        </w:rPr>
        <w:t>.</w:t>
      </w:r>
      <w:r w:rsidR="00CE1685" w:rsidRPr="004477FC">
        <w:rPr>
          <w:rFonts w:ascii="Times New Roman" w:hAnsi="Times New Roman" w:cs="Times New Roman"/>
          <w:color w:val="000000" w:themeColor="text1"/>
          <w:sz w:val="24"/>
          <w:szCs w:val="24"/>
        </w:rPr>
        <w:t xml:space="preserve"> </w:t>
      </w:r>
      <w:r w:rsidR="00FB3C75" w:rsidRPr="004477FC">
        <w:rPr>
          <w:rFonts w:ascii="Times New Roman" w:hAnsi="Times New Roman" w:cs="Times New Roman"/>
          <w:sz w:val="24"/>
          <w:szCs w:val="24"/>
        </w:rPr>
        <w:t xml:space="preserve">Reikalavimai </w:t>
      </w:r>
      <w:r w:rsidR="00966703" w:rsidRPr="004477FC">
        <w:rPr>
          <w:rFonts w:ascii="Times New Roman" w:hAnsi="Times New Roman" w:cs="Times New Roman"/>
          <w:sz w:val="24"/>
          <w:szCs w:val="24"/>
        </w:rPr>
        <w:t>p</w:t>
      </w:r>
      <w:r w:rsidR="00FB3C75" w:rsidRPr="004477FC">
        <w:rPr>
          <w:rFonts w:ascii="Times New Roman" w:hAnsi="Times New Roman" w:cs="Times New Roman"/>
          <w:sz w:val="24"/>
          <w:szCs w:val="24"/>
        </w:rPr>
        <w:t>irkimo objekt</w:t>
      </w:r>
      <w:r w:rsidR="007F2034" w:rsidRPr="004477FC">
        <w:rPr>
          <w:rFonts w:ascii="Times New Roman" w:hAnsi="Times New Roman" w:cs="Times New Roman"/>
          <w:sz w:val="24"/>
          <w:szCs w:val="24"/>
        </w:rPr>
        <w:t>ui</w:t>
      </w:r>
      <w:r w:rsidR="00FB3C75" w:rsidRPr="004477FC">
        <w:rPr>
          <w:rFonts w:ascii="Times New Roman" w:hAnsi="Times New Roman" w:cs="Times New Roman"/>
          <w:sz w:val="24"/>
          <w:szCs w:val="24"/>
        </w:rPr>
        <w:t xml:space="preserve"> nustatyti</w:t>
      </w:r>
      <w:r w:rsidR="00AE2AEF" w:rsidRPr="004477FC">
        <w:rPr>
          <w:rFonts w:ascii="Times New Roman" w:hAnsi="Times New Roman" w:cs="Times New Roman"/>
          <w:sz w:val="24"/>
          <w:szCs w:val="24"/>
        </w:rPr>
        <w:t xml:space="preserve"> </w:t>
      </w:r>
      <w:r w:rsidR="00966703" w:rsidRPr="004477FC">
        <w:rPr>
          <w:rFonts w:ascii="Times New Roman" w:hAnsi="Times New Roman" w:cs="Times New Roman"/>
          <w:sz w:val="24"/>
          <w:szCs w:val="24"/>
        </w:rPr>
        <w:t>s</w:t>
      </w:r>
      <w:r w:rsidR="00044836" w:rsidRPr="004477FC">
        <w:rPr>
          <w:rFonts w:ascii="Times New Roman" w:hAnsi="Times New Roman" w:cs="Times New Roman"/>
          <w:sz w:val="24"/>
          <w:szCs w:val="24"/>
        </w:rPr>
        <w:t>pecialiųjų p</w:t>
      </w:r>
      <w:r w:rsidR="00AE2AEF" w:rsidRPr="004477FC">
        <w:rPr>
          <w:rFonts w:ascii="Times New Roman" w:hAnsi="Times New Roman" w:cs="Times New Roman"/>
          <w:sz w:val="24"/>
          <w:szCs w:val="24"/>
        </w:rPr>
        <w:t xml:space="preserve">irkimo sąlygų </w:t>
      </w:r>
      <w:r w:rsidR="00D75C1C" w:rsidRPr="004477FC">
        <w:rPr>
          <w:rFonts w:ascii="Times New Roman" w:hAnsi="Times New Roman" w:cs="Times New Roman"/>
          <w:sz w:val="24"/>
          <w:szCs w:val="24"/>
        </w:rPr>
        <w:t>4</w:t>
      </w:r>
      <w:r w:rsidR="00CE3788" w:rsidRPr="004477FC">
        <w:rPr>
          <w:rFonts w:ascii="Times New Roman" w:hAnsi="Times New Roman" w:cs="Times New Roman"/>
          <w:sz w:val="24"/>
          <w:szCs w:val="24"/>
        </w:rPr>
        <w:t xml:space="preserve"> ir</w:t>
      </w:r>
      <w:r w:rsidR="0029324F" w:rsidRPr="004477FC">
        <w:rPr>
          <w:rFonts w:ascii="Times New Roman" w:hAnsi="Times New Roman" w:cs="Times New Roman"/>
          <w:sz w:val="24"/>
          <w:szCs w:val="24"/>
        </w:rPr>
        <w:t xml:space="preserve"> 5</w:t>
      </w:r>
      <w:r w:rsidR="00F41760" w:rsidRPr="004477FC">
        <w:rPr>
          <w:rFonts w:ascii="Times New Roman" w:hAnsi="Times New Roman" w:cs="Times New Roman"/>
          <w:sz w:val="24"/>
          <w:szCs w:val="24"/>
        </w:rPr>
        <w:t xml:space="preserve"> pried</w:t>
      </w:r>
      <w:r w:rsidR="0029324F" w:rsidRPr="004477FC">
        <w:rPr>
          <w:rFonts w:ascii="Times New Roman" w:hAnsi="Times New Roman" w:cs="Times New Roman"/>
          <w:sz w:val="24"/>
          <w:szCs w:val="24"/>
        </w:rPr>
        <w:t>uose</w:t>
      </w:r>
      <w:r w:rsidR="00AE2AEF" w:rsidRPr="004477FC">
        <w:rPr>
          <w:rFonts w:ascii="Times New Roman" w:hAnsi="Times New Roman" w:cs="Times New Roman"/>
          <w:sz w:val="24"/>
          <w:szCs w:val="24"/>
        </w:rPr>
        <w:t>.</w:t>
      </w:r>
      <w:r w:rsidR="00BB511C" w:rsidRPr="005619E9">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5619E9">
        <w:rPr>
          <w:rFonts w:ascii="Times New Roman" w:hAnsi="Times New Roman" w:cs="Times New Roman"/>
          <w:sz w:val="24"/>
          <w:szCs w:val="24"/>
        </w:rPr>
        <w:t>2.2.</w:t>
      </w:r>
      <w:r w:rsidR="00ED1C85" w:rsidRPr="005619E9">
        <w:rPr>
          <w:rFonts w:ascii="Times New Roman" w:hAnsi="Times New Roman" w:cs="Times New Roman"/>
          <w:sz w:val="24"/>
          <w:szCs w:val="24"/>
        </w:rPr>
        <w:t xml:space="preserve"> </w:t>
      </w:r>
      <w:r w:rsidR="004A714B" w:rsidRPr="005619E9">
        <w:rPr>
          <w:rFonts w:ascii="Times New Roman" w:hAnsi="Times New Roman" w:cs="Times New Roman"/>
          <w:sz w:val="24"/>
          <w:szCs w:val="24"/>
        </w:rPr>
        <w:tab/>
      </w:r>
      <w:r w:rsidR="00FB3C75" w:rsidRPr="005619E9">
        <w:rPr>
          <w:rFonts w:ascii="Times New Roman" w:hAnsi="Times New Roman" w:cs="Times New Roman"/>
          <w:sz w:val="24"/>
          <w:szCs w:val="24"/>
        </w:rPr>
        <w:t xml:space="preserve">Pirkimo objektas </w:t>
      </w:r>
      <w:r w:rsidR="00D25BF3" w:rsidRPr="005619E9">
        <w:rPr>
          <w:rFonts w:ascii="Times New Roman" w:hAnsi="Times New Roman" w:cs="Times New Roman"/>
          <w:sz w:val="24"/>
          <w:szCs w:val="24"/>
        </w:rPr>
        <w:t>į pirkimo dalis</w:t>
      </w:r>
      <w:r w:rsidR="007F2034" w:rsidRPr="005619E9">
        <w:rPr>
          <w:rFonts w:ascii="Times New Roman" w:hAnsi="Times New Roman" w:cs="Times New Roman"/>
          <w:sz w:val="24"/>
          <w:szCs w:val="24"/>
        </w:rPr>
        <w:t xml:space="preserve"> neskaidomas. Pirkimo</w:t>
      </w:r>
      <w:r w:rsidR="00B87F52" w:rsidRPr="005619E9">
        <w:rPr>
          <w:rFonts w:ascii="Times New Roman" w:hAnsi="Times New Roman" w:cs="Times New Roman"/>
          <w:sz w:val="24"/>
          <w:szCs w:val="24"/>
        </w:rPr>
        <w:t xml:space="preserve"> apimtys ir dalykas, reikalavimai ir techninė </w:t>
      </w:r>
      <w:r w:rsidR="008553A7" w:rsidRPr="005619E9">
        <w:rPr>
          <w:rFonts w:ascii="Times New Roman" w:hAnsi="Times New Roman" w:cs="Times New Roman"/>
          <w:sz w:val="24"/>
          <w:szCs w:val="24"/>
        </w:rPr>
        <w:t>užduotis</w:t>
      </w:r>
      <w:r w:rsidR="00A16C34" w:rsidRPr="005619E9">
        <w:rPr>
          <w:rFonts w:ascii="Times New Roman" w:hAnsi="Times New Roman" w:cs="Times New Roman"/>
          <w:sz w:val="24"/>
          <w:szCs w:val="24"/>
        </w:rPr>
        <w:t xml:space="preserve"> </w:t>
      </w:r>
      <w:r w:rsidR="00B87F52" w:rsidRPr="005619E9">
        <w:rPr>
          <w:rFonts w:ascii="Times New Roman" w:hAnsi="Times New Roman" w:cs="Times New Roman"/>
          <w:sz w:val="24"/>
          <w:szCs w:val="24"/>
        </w:rPr>
        <w:t>apibrėžti specialiųjų pirkimo sąlygų 4</w:t>
      </w:r>
      <w:r w:rsidR="003C35E4" w:rsidRPr="005619E9">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3B2E456F" w:rsidR="008B12C0" w:rsidRDefault="00D41416" w:rsidP="0088521B">
      <w:pPr>
        <w:pStyle w:val="Sraopastraipa"/>
        <w:numPr>
          <w:ilvl w:val="1"/>
          <w:numId w:val="7"/>
        </w:numPr>
        <w:tabs>
          <w:tab w:val="left" w:pos="1276"/>
        </w:tabs>
        <w:spacing w:line="240" w:lineRule="auto"/>
        <w:ind w:left="0" w:firstLine="709"/>
        <w:rPr>
          <w:rFonts w:ascii="Times New Roman" w:hAnsi="Times New Roman" w:cs="Times New Roman"/>
          <w:sz w:val="24"/>
          <w:szCs w:val="24"/>
        </w:rPr>
      </w:pPr>
      <w:proofErr w:type="spellStart"/>
      <w:r w:rsidRPr="00B071F9">
        <w:rPr>
          <w:rFonts w:ascii="Times New Roman" w:hAnsi="Times New Roman" w:cs="Times New Roman"/>
          <w:sz w:val="24"/>
          <w:szCs w:val="24"/>
        </w:rPr>
        <w:t>CVP</w:t>
      </w:r>
      <w:proofErr w:type="spellEnd"/>
      <w:r w:rsidRPr="00B071F9">
        <w:rPr>
          <w:rFonts w:ascii="Times New Roman" w:hAnsi="Times New Roman" w:cs="Times New Roman"/>
          <w:sz w:val="24"/>
          <w:szCs w:val="24"/>
        </w:rPr>
        <w:t xml:space="preserve"> </w:t>
      </w:r>
      <w:proofErr w:type="spellStart"/>
      <w:r w:rsidRPr="00B071F9">
        <w:rPr>
          <w:rFonts w:ascii="Times New Roman" w:hAnsi="Times New Roman" w:cs="Times New Roman"/>
          <w:sz w:val="24"/>
          <w:szCs w:val="24"/>
        </w:rPr>
        <w:t>IS</w:t>
      </w:r>
      <w:proofErr w:type="spellEnd"/>
      <w:r w:rsidRPr="00B071F9">
        <w:rPr>
          <w:rFonts w:ascii="Times New Roman" w:hAnsi="Times New Roman" w:cs="Times New Roman"/>
          <w:sz w:val="24"/>
          <w:szCs w:val="24"/>
        </w:rPr>
        <w:t xml:space="preserve">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D66C8B3" w14:textId="7697260E" w:rsidR="0088521B" w:rsidRPr="0088521B" w:rsidRDefault="0088521B" w:rsidP="0088521B">
      <w:pPr>
        <w:tabs>
          <w:tab w:val="left" w:pos="1276"/>
        </w:tabs>
        <w:spacing w:line="240" w:lineRule="auto"/>
        <w:ind w:firstLine="709"/>
        <w:rPr>
          <w:rFonts w:ascii="Times New Roman" w:hAnsi="Times New Roman" w:cs="Times New Roman"/>
          <w:sz w:val="24"/>
          <w:szCs w:val="24"/>
        </w:rPr>
      </w:pPr>
      <w:r w:rsidRPr="0088521B">
        <w:rPr>
          <w:rFonts w:ascii="Times New Roman" w:hAnsi="Times New Roman" w:cs="Times New Roman"/>
          <w:sz w:val="24"/>
          <w:szCs w:val="24"/>
        </w:rPr>
        <w:t>4.1.1. Su pasiūlymu turi būti pateikiamas užpildytas Pirkimo sąlygų 4 priedas „Techninė užduotis“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F31B8F">
        <w:rPr>
          <w:rFonts w:ascii="Times New Roman" w:hAnsi="Times New Roman" w:cs="Times New Roman"/>
          <w:b/>
          <w:color w:val="auto"/>
          <w:sz w:val="28"/>
          <w:szCs w:val="28"/>
        </w:rPr>
        <w:lastRenderedPageBreak/>
        <w:t>5</w:t>
      </w:r>
      <w:r w:rsidR="003F5D40" w:rsidRPr="00F31B8F">
        <w:rPr>
          <w:rFonts w:ascii="Times New Roman" w:hAnsi="Times New Roman" w:cs="Times New Roman"/>
          <w:b/>
          <w:color w:val="auto"/>
          <w:sz w:val="28"/>
          <w:szCs w:val="28"/>
        </w:rPr>
        <w:t xml:space="preserve">. </w:t>
      </w:r>
      <w:r w:rsidR="00E62E95" w:rsidRPr="00F31B8F">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2816A2A1" w14:textId="77777777" w:rsidR="003D62D4" w:rsidRDefault="003D62D4" w:rsidP="003D62D4">
      <w:pPr>
        <w:pStyle w:val="Sraopastraipa"/>
        <w:numPr>
          <w:ilvl w:val="1"/>
          <w:numId w:val="39"/>
        </w:numPr>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Tiekėjo teikiamo pasiūlymo galiojimas turi būti užtikrintas Lietuvos Respublikoje ar užsienyje registruoto banko, ar draudimo bendrovės laidavimo raštu, ar į Perkančiosios organizacijos banko sąskaitą Nr. LT28 7300 0101 8544 0951 pervedamas užstatas. Užtikrinimo vertė – 2 000,00 Eur. Užtikrinimas turi būti patvirtintas jį išdavusio asmens kvalifikuotu elektroniniu parašu. Pasiūlymo galiojimo užtikrinimui privalo būti taikoma Lietuvos Respublikos teisė. Užtikrinimas turi galioti visą pasiūlymo galiojimo laikotarpį.</w:t>
      </w:r>
      <w:r w:rsidRPr="003D62D4">
        <w:t xml:space="preserve"> </w:t>
      </w:r>
      <w:r w:rsidRPr="003D62D4">
        <w:rPr>
          <w:rFonts w:ascii="Times New Roman" w:hAnsi="Times New Roman" w:cs="Times New Roman"/>
          <w:sz w:val="24"/>
          <w:szCs w:val="24"/>
        </w:rPr>
        <w:t>Kartu su laidavimo draudimo dokumentu turi būti pateiktas apmokėjimą patvirtinantis dokumentas.</w:t>
      </w:r>
    </w:p>
    <w:p w14:paraId="67B53FAC" w14:textId="77777777" w:rsidR="003D62D4" w:rsidRPr="003D62D4" w:rsidRDefault="003D62D4" w:rsidP="003D62D4">
      <w:pPr>
        <w:pStyle w:val="Sraopastraipa"/>
        <w:numPr>
          <w:ilvl w:val="1"/>
          <w:numId w:val="39"/>
        </w:numPr>
        <w:spacing w:line="240" w:lineRule="auto"/>
        <w:ind w:left="0" w:firstLine="709"/>
        <w:rPr>
          <w:rFonts w:ascii="Times New Roman" w:hAnsi="Times New Roman" w:cs="Times New Roman"/>
          <w:sz w:val="24"/>
          <w:szCs w:val="24"/>
        </w:rPr>
      </w:pPr>
      <w:r w:rsidRPr="003D62D4">
        <w:rPr>
          <w:rFonts w:ascii="Times New Roman" w:hAnsi="Times New Roman" w:cs="Times New Roman"/>
          <w:color w:val="000000" w:themeColor="text1"/>
          <w:sz w:val="24"/>
          <w:szCs w:val="24"/>
        </w:rPr>
        <w:t>Dalyvis netenka pasiūlymo galiojimo užtikrinimo esant bent vienai šių sąlygų:</w:t>
      </w:r>
    </w:p>
    <w:p w14:paraId="6456057F"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6A6C2635"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3EF123EA"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perkančiajai organizacijai paprašius pagrįsti neįprastai mažą kainą, tiekėjas nepateikia jokio pagrindimo;</w:t>
      </w:r>
    </w:p>
    <w:p w14:paraId="53D202C4"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tiekėjas, perkančiajai organizacijai paprašius, netikslina ar nepateikia trūkstamų duomenų ar dokumentų apie atitiktį pirkimo dokumentų reikalavimams;</w:t>
      </w:r>
    </w:p>
    <w:p w14:paraId="51109896"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1015CD20"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6C2B1C70"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laimėjęs pirkimą ir pasirašęs sutartį tiekėjas per sutartyje nustatytą terminą nepateikia sutarties įvykdymo užtikrinimo – neperveda užstato arba nepateikia sutarties įvykdymą užtikrinančio dokumento (kai taikoma).</w:t>
      </w:r>
    </w:p>
    <w:p w14:paraId="5D509CB5" w14:textId="1D542293" w:rsidR="003D62D4" w:rsidRDefault="003D62D4" w:rsidP="002C6913">
      <w:pPr>
        <w:pStyle w:val="Sraopastraipa"/>
        <w:numPr>
          <w:ilvl w:val="1"/>
          <w:numId w:val="40"/>
        </w:numPr>
        <w:tabs>
          <w:tab w:val="left" w:pos="1134"/>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Perkančioji organizacija neprivalo pagrįsti savo reikalavimo, tačiau privalo nurodyti, kad reikalavimas kyla iš bet kurio iš 6.2 p. nurodytų įvykių, nurodydama, kuris įvykis (įvykiai) įvyko.</w:t>
      </w:r>
    </w:p>
    <w:p w14:paraId="2D7514B5" w14:textId="77777777" w:rsidR="003D62D4" w:rsidRDefault="003D62D4" w:rsidP="003D62D4">
      <w:pPr>
        <w:pStyle w:val="Sraopastraipa"/>
        <w:numPr>
          <w:ilvl w:val="1"/>
          <w:numId w:val="40"/>
        </w:numPr>
        <w:tabs>
          <w:tab w:val="left" w:pos="1134"/>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9DB2DC5" w14:textId="77777777" w:rsidR="003D62D4" w:rsidRDefault="003D62D4" w:rsidP="003D62D4">
      <w:pPr>
        <w:pStyle w:val="Sraopastraipa"/>
        <w:numPr>
          <w:ilvl w:val="1"/>
          <w:numId w:val="40"/>
        </w:numPr>
        <w:tabs>
          <w:tab w:val="left" w:pos="1134"/>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Perkančioji organizacija gali prašyti dalyvius pratęsti pasiūlymo galiojimo užtikrinimo laiką iki konkrečiai nurodytos datos.</w:t>
      </w:r>
    </w:p>
    <w:p w14:paraId="265E6AC7" w14:textId="66BC88DB" w:rsidR="003D62D4" w:rsidRPr="003D62D4" w:rsidRDefault="003D62D4" w:rsidP="003D62D4">
      <w:pPr>
        <w:pStyle w:val="Sraopastraipa"/>
        <w:numPr>
          <w:ilvl w:val="1"/>
          <w:numId w:val="40"/>
        </w:numPr>
        <w:tabs>
          <w:tab w:val="left" w:pos="1134"/>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Pasiūlymo galiojimo užtikrinimas dalyviui grąžinamas (arba atsisakoma teisių į jį) per specialiųjų p</w:t>
      </w:r>
      <w:r w:rsidRPr="003D62D4">
        <w:rPr>
          <w:rFonts w:ascii="Times New Roman" w:hAnsi="Times New Roman" w:cs="Times New Roman"/>
          <w:sz w:val="24"/>
          <w:szCs w:val="24"/>
          <w:shd w:val="clear" w:color="auto" w:fill="FFFFFF"/>
        </w:rPr>
        <w:t xml:space="preserve">irkimo sąlygų priede 1 </w:t>
      </w:r>
      <w:r w:rsidRPr="003D62D4">
        <w:rPr>
          <w:rFonts w:ascii="Times New Roman" w:hAnsi="Times New Roman" w:cs="Times New Roman"/>
          <w:sz w:val="24"/>
          <w:szCs w:val="24"/>
        </w:rPr>
        <w:t>nustatytą terminą įvykus bent vienai iš šių sąlygų:</w:t>
      </w:r>
    </w:p>
    <w:p w14:paraId="0F332E49" w14:textId="1EE97973" w:rsidR="003D62D4" w:rsidRPr="003D62D4" w:rsidRDefault="003D62D4" w:rsidP="002C6913">
      <w:pPr>
        <w:tabs>
          <w:tab w:val="left" w:pos="1418"/>
          <w:tab w:val="left" w:pos="1701"/>
        </w:tabs>
        <w:spacing w:line="240" w:lineRule="auto"/>
        <w:ind w:firstLine="709"/>
        <w:rPr>
          <w:rFonts w:ascii="Times New Roman" w:hAnsi="Times New Roman" w:cs="Times New Roman"/>
          <w:sz w:val="24"/>
          <w:szCs w:val="24"/>
        </w:rPr>
      </w:pPr>
      <w:r>
        <w:rPr>
          <w:rFonts w:ascii="Times New Roman" w:hAnsi="Times New Roman" w:cs="Times New Roman"/>
          <w:sz w:val="24"/>
          <w:szCs w:val="24"/>
        </w:rPr>
        <w:t>5</w:t>
      </w:r>
      <w:r w:rsidRPr="003D62D4">
        <w:rPr>
          <w:rFonts w:ascii="Times New Roman" w:hAnsi="Times New Roman" w:cs="Times New Roman"/>
          <w:sz w:val="24"/>
          <w:szCs w:val="24"/>
        </w:rPr>
        <w:t>.</w:t>
      </w:r>
      <w:r w:rsidR="002C6913">
        <w:rPr>
          <w:rFonts w:ascii="Times New Roman" w:hAnsi="Times New Roman" w:cs="Times New Roman"/>
          <w:sz w:val="24"/>
          <w:szCs w:val="24"/>
        </w:rPr>
        <w:t>6</w:t>
      </w:r>
      <w:r w:rsidRPr="003D62D4">
        <w:rPr>
          <w:rFonts w:ascii="Times New Roman" w:hAnsi="Times New Roman" w:cs="Times New Roman"/>
          <w:sz w:val="24"/>
          <w:szCs w:val="24"/>
        </w:rPr>
        <w:t>.1.</w:t>
      </w:r>
      <w:r w:rsidRPr="003D62D4">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39835FC4" w14:textId="53B60506" w:rsidR="003D62D4" w:rsidRPr="003D62D4" w:rsidRDefault="003D62D4" w:rsidP="002C6913">
      <w:pPr>
        <w:tabs>
          <w:tab w:val="left" w:pos="1418"/>
          <w:tab w:val="left" w:pos="1701"/>
        </w:tabs>
        <w:spacing w:line="240" w:lineRule="auto"/>
        <w:ind w:firstLine="709"/>
        <w:rPr>
          <w:rFonts w:ascii="Times New Roman" w:hAnsi="Times New Roman" w:cs="Times New Roman"/>
          <w:sz w:val="24"/>
          <w:szCs w:val="24"/>
        </w:rPr>
      </w:pPr>
      <w:r w:rsidRPr="003D62D4">
        <w:rPr>
          <w:rFonts w:ascii="Times New Roman" w:hAnsi="Times New Roman" w:cs="Times New Roman"/>
          <w:sz w:val="24"/>
          <w:szCs w:val="24"/>
        </w:rPr>
        <w:t>6.</w:t>
      </w:r>
      <w:r w:rsidR="002C6913">
        <w:rPr>
          <w:rFonts w:ascii="Times New Roman" w:hAnsi="Times New Roman" w:cs="Times New Roman"/>
          <w:sz w:val="24"/>
          <w:szCs w:val="24"/>
        </w:rPr>
        <w:t>6</w:t>
      </w:r>
      <w:r w:rsidRPr="003D62D4">
        <w:rPr>
          <w:rFonts w:ascii="Times New Roman" w:hAnsi="Times New Roman" w:cs="Times New Roman"/>
          <w:sz w:val="24"/>
          <w:szCs w:val="24"/>
        </w:rPr>
        <w:t>.2.</w:t>
      </w:r>
      <w:r w:rsidRPr="003D62D4">
        <w:rPr>
          <w:rFonts w:ascii="Times New Roman" w:hAnsi="Times New Roman" w:cs="Times New Roman"/>
          <w:sz w:val="24"/>
          <w:szCs w:val="24"/>
        </w:rPr>
        <w:tab/>
        <w:t>įsigalioja pasirašyta sutartis;</w:t>
      </w:r>
    </w:p>
    <w:p w14:paraId="7FFDB359" w14:textId="4F4CC851" w:rsidR="003D62D4" w:rsidRDefault="003D62D4" w:rsidP="002C6913">
      <w:pPr>
        <w:tabs>
          <w:tab w:val="left" w:pos="1418"/>
          <w:tab w:val="left" w:pos="1701"/>
        </w:tabs>
        <w:spacing w:line="240" w:lineRule="auto"/>
        <w:ind w:firstLine="709"/>
        <w:rPr>
          <w:rFonts w:ascii="Times New Roman" w:hAnsi="Times New Roman" w:cs="Times New Roman"/>
          <w:sz w:val="24"/>
          <w:szCs w:val="24"/>
        </w:rPr>
      </w:pPr>
      <w:r w:rsidRPr="003D62D4">
        <w:rPr>
          <w:rFonts w:ascii="Times New Roman" w:hAnsi="Times New Roman" w:cs="Times New Roman"/>
          <w:sz w:val="24"/>
          <w:szCs w:val="24"/>
        </w:rPr>
        <w:t>6.</w:t>
      </w:r>
      <w:r w:rsidR="002C6913">
        <w:rPr>
          <w:rFonts w:ascii="Times New Roman" w:hAnsi="Times New Roman" w:cs="Times New Roman"/>
          <w:sz w:val="24"/>
          <w:szCs w:val="24"/>
        </w:rPr>
        <w:t>6</w:t>
      </w:r>
      <w:r w:rsidRPr="003D62D4">
        <w:rPr>
          <w:rFonts w:ascii="Times New Roman" w:hAnsi="Times New Roman" w:cs="Times New Roman"/>
          <w:sz w:val="24"/>
          <w:szCs w:val="24"/>
        </w:rPr>
        <w:t>.3.</w:t>
      </w:r>
      <w:r w:rsidRPr="003D62D4">
        <w:rPr>
          <w:rFonts w:ascii="Times New Roman" w:hAnsi="Times New Roman" w:cs="Times New Roman"/>
          <w:sz w:val="24"/>
          <w:szCs w:val="24"/>
        </w:rPr>
        <w:tab/>
        <w:t>nutraukiamos pirkimo procedūros.</w:t>
      </w:r>
    </w:p>
    <w:p w14:paraId="4D3B788B" w14:textId="77777777" w:rsidR="003D62D4" w:rsidRPr="003D62D4" w:rsidRDefault="003D62D4" w:rsidP="003D62D4">
      <w:pPr>
        <w:tabs>
          <w:tab w:val="left" w:pos="1418"/>
          <w:tab w:val="left" w:pos="1701"/>
        </w:tabs>
        <w:spacing w:line="240" w:lineRule="auto"/>
        <w:ind w:firstLine="567"/>
        <w:rPr>
          <w:rFonts w:ascii="Times New Roman" w:hAnsi="Times New Roman" w:cs="Times New Roman"/>
          <w:sz w:val="24"/>
          <w:szCs w:val="24"/>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lastRenderedPageBreak/>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77777777" w:rsidR="001E138B" w:rsidRPr="00443BF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1E138B" w:rsidRPr="00263B66">
        <w:rPr>
          <w:rFonts w:ascii="Times New Roman" w:eastAsiaTheme="minorHAnsi" w:hAnsi="Times New Roman" w:cs="Times New Roman"/>
          <w:bCs/>
          <w:sz w:val="24"/>
          <w:szCs w:val="24"/>
        </w:rPr>
        <w:t>Pirkimui skirta maksimali lėšų suma nurodyta CVP IS skiltyje „Vidiniai dokumentai“ (joje pateikiama informacija nėra viešai prieinama) prieš pateikiant skelbimą apie pirkimą Viešųjų pirkimų tarnybai (</w:t>
      </w:r>
      <w:r w:rsidR="001E138B"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1E138B" w:rsidRPr="00263B66">
        <w:rPr>
          <w:rFonts w:ascii="Times New Roman" w:eastAsiaTheme="minorHAnsi" w:hAnsi="Times New Roman" w:cs="Times New Roman"/>
          <w:bCs/>
          <w:i/>
          <w:iCs/>
          <w:sz w:val="24"/>
          <w:szCs w:val="24"/>
          <w:vertAlign w:val="superscript"/>
        </w:rPr>
        <w:t>1</w:t>
      </w:r>
      <w:r w:rsidR="001E138B"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1E138B" w:rsidRPr="00263B66">
        <w:rPr>
          <w:rFonts w:ascii="Times New Roman" w:eastAsiaTheme="minorHAnsi" w:hAnsi="Times New Roman" w:cs="Times New Roman"/>
          <w:bCs/>
          <w:sz w:val="24"/>
          <w:szCs w:val="24"/>
        </w:rPr>
        <w:t>)).</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3811575F" w14:textId="4D84C68F" w:rsidR="004477FC" w:rsidRDefault="004477FC"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br w:type="page"/>
      </w:r>
    </w:p>
    <w:p w14:paraId="79C23FAD" w14:textId="77777777" w:rsidR="008159B6" w:rsidRDefault="008159B6" w:rsidP="00112F92">
      <w:pPr>
        <w:spacing w:line="240" w:lineRule="auto"/>
        <w:ind w:left="7314" w:firstLine="0"/>
        <w:rPr>
          <w:rFonts w:ascii="Times New Roman" w:hAnsi="Times New Roman" w:cs="Times New Roman"/>
          <w:sz w:val="24"/>
          <w:szCs w:val="24"/>
        </w:rPr>
      </w:pPr>
    </w:p>
    <w:p w14:paraId="01425F1B" w14:textId="77777777" w:rsidR="004477FC" w:rsidRDefault="00112F92" w:rsidP="004477FC">
      <w:pPr>
        <w:spacing w:line="240" w:lineRule="auto"/>
        <w:ind w:firstLine="0"/>
        <w:jc w:val="right"/>
        <w:rPr>
          <w:rFonts w:ascii="Times New Roman" w:hAnsi="Times New Roman" w:cs="Times New Roman"/>
          <w:sz w:val="24"/>
          <w:szCs w:val="24"/>
        </w:rPr>
      </w:pPr>
      <w:r w:rsidRPr="006D0A98">
        <w:rPr>
          <w:rFonts w:ascii="Times New Roman" w:hAnsi="Times New Roman" w:cs="Times New Roman"/>
          <w:sz w:val="24"/>
          <w:szCs w:val="24"/>
        </w:rPr>
        <w:t xml:space="preserve">Pirkimo sąlygų 1 priedas </w:t>
      </w:r>
    </w:p>
    <w:p w14:paraId="729EDC83" w14:textId="71DB330D" w:rsidR="00112F92" w:rsidRPr="006D0A98" w:rsidRDefault="00112F92" w:rsidP="004477FC">
      <w:pPr>
        <w:spacing w:line="240" w:lineRule="auto"/>
        <w:ind w:firstLine="0"/>
        <w:jc w:val="right"/>
        <w:rPr>
          <w:rFonts w:ascii="Times New Roman" w:hAnsi="Times New Roman" w:cs="Times New Roman"/>
          <w:sz w:val="24"/>
          <w:szCs w:val="24"/>
        </w:rPr>
      </w:pPr>
      <w:r w:rsidRPr="006D0A98">
        <w:rPr>
          <w:rFonts w:ascii="Times New Roman" w:hAnsi="Times New Roman" w:cs="Times New Roman"/>
          <w:sz w:val="24"/>
          <w:szCs w:val="24"/>
        </w:rPr>
        <w:t>„Tiekėjų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DF4F686" w14:textId="77777777" w:rsidR="00E1720F" w:rsidRPr="00DE4E50" w:rsidRDefault="00E1720F" w:rsidP="00E1720F">
      <w:pPr>
        <w:rPr>
          <w:rFonts w:cstheme="minorHAnsi"/>
          <w:b/>
          <w:bCs/>
          <w:smallCaps/>
          <w:sz w:val="22"/>
          <w:szCs w:val="22"/>
        </w:rPr>
      </w:pPr>
    </w:p>
    <w:p w14:paraId="69A256B5" w14:textId="77777777" w:rsidR="00E1720F" w:rsidRPr="00DE4E50" w:rsidRDefault="00E1720F" w:rsidP="00E1720F">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APLINKOS APSAUGOS VADYBOS SISTEMOS STANDARTŲ</w:t>
      </w:r>
    </w:p>
    <w:p w14:paraId="13E54A7A" w14:textId="77777777" w:rsidR="00E1720F" w:rsidRPr="001A3B67" w:rsidRDefault="00E1720F" w:rsidP="00E1720F">
      <w:pPr>
        <w:pStyle w:val="Sraopastraipa"/>
        <w:numPr>
          <w:ilvl w:val="0"/>
          <w:numId w:val="41"/>
        </w:numPr>
        <w:tabs>
          <w:tab w:val="left" w:pos="567"/>
        </w:tabs>
        <w:spacing w:after="160" w:line="276" w:lineRule="auto"/>
        <w:ind w:left="0" w:firstLine="142"/>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5E66F34D" w14:textId="77777777" w:rsidR="00E1720F" w:rsidRPr="001A3B67" w:rsidRDefault="00E1720F" w:rsidP="00E1720F">
      <w:pPr>
        <w:pStyle w:val="Sraopastraipa"/>
        <w:numPr>
          <w:ilvl w:val="0"/>
          <w:numId w:val="41"/>
        </w:numPr>
        <w:tabs>
          <w:tab w:val="left" w:pos="567"/>
        </w:tabs>
        <w:spacing w:after="160" w:line="276" w:lineRule="auto"/>
        <w:ind w:left="0" w:firstLine="142"/>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2E90A7AB" w14:textId="77777777" w:rsidR="00E1720F" w:rsidRPr="001A3B67" w:rsidRDefault="00E1720F" w:rsidP="00E1720F">
      <w:pPr>
        <w:pStyle w:val="Sraopastraipa"/>
        <w:numPr>
          <w:ilvl w:val="0"/>
          <w:numId w:val="41"/>
        </w:numPr>
        <w:tabs>
          <w:tab w:val="left" w:pos="567"/>
        </w:tabs>
        <w:spacing w:after="160" w:line="276" w:lineRule="auto"/>
        <w:ind w:left="0" w:firstLine="142"/>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7E7D04AA" w14:textId="77777777" w:rsidR="00E1720F" w:rsidRPr="001A3B67" w:rsidRDefault="00E1720F" w:rsidP="00E1720F">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1267"/>
        <w:gridCol w:w="4263"/>
        <w:gridCol w:w="4388"/>
      </w:tblGrid>
      <w:tr w:rsidR="00E1720F" w:rsidRPr="001A3B67" w14:paraId="2D9A4764" w14:textId="77777777" w:rsidTr="00E53E83">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28DAC8" w14:textId="77777777" w:rsidR="00E1720F" w:rsidRPr="001A3B67" w:rsidRDefault="00E1720F" w:rsidP="00E53E83">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35DE939" w14:textId="77777777" w:rsidR="00E1720F" w:rsidRPr="001A3B67" w:rsidRDefault="00E1720F" w:rsidP="00E53E83">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C8FCE3" w14:textId="77777777" w:rsidR="00E1720F" w:rsidRPr="001A3B67" w:rsidRDefault="00E1720F" w:rsidP="00E53E83">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E1720F" w:rsidRPr="001A3B67" w14:paraId="3C448C43" w14:textId="77777777" w:rsidTr="00E53E83">
        <w:trPr>
          <w:trHeight w:val="555"/>
        </w:trPr>
        <w:tc>
          <w:tcPr>
            <w:tcW w:w="709" w:type="dxa"/>
            <w:tcBorders>
              <w:top w:val="single" w:sz="4" w:space="0" w:color="auto"/>
              <w:left w:val="single" w:sz="4" w:space="0" w:color="auto"/>
              <w:bottom w:val="single" w:sz="4" w:space="0" w:color="auto"/>
              <w:right w:val="single" w:sz="4" w:space="0" w:color="auto"/>
            </w:tcBorders>
          </w:tcPr>
          <w:p w14:paraId="12B18047" w14:textId="77777777" w:rsidR="00E1720F" w:rsidRPr="001A3B67" w:rsidRDefault="00E1720F" w:rsidP="00E1720F">
            <w:pPr>
              <w:spacing w:line="256" w:lineRule="auto"/>
              <w:ind w:firstLine="0"/>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E92D911" w14:textId="288C5F0E" w:rsidR="00E1720F" w:rsidRPr="001031E0" w:rsidRDefault="00E1720F" w:rsidP="00E1720F">
            <w:pPr>
              <w:spacing w:line="240" w:lineRule="auto"/>
              <w:ind w:firstLine="0"/>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w:t>
            </w:r>
            <w:r w:rsidRPr="00030C35">
              <w:rPr>
                <w:rFonts w:ascii="Times New Roman" w:eastAsia="Calibri" w:hAnsi="Times New Roman" w:cs="Times New Roman"/>
                <w:sz w:val="24"/>
                <w:szCs w:val="24"/>
                <w:lang w:eastAsia="en-US"/>
              </w:rPr>
              <w:t xml:space="preserve">remonto darbų (statinių grupė – susisiekimo komunikacijos: keliai ir (ar) gatvės) už ne mažiau kaip </w:t>
            </w:r>
            <w:r>
              <w:rPr>
                <w:rFonts w:ascii="Times New Roman" w:hAnsi="Times New Roman" w:cs="Times New Roman"/>
                <w:bCs/>
                <w:sz w:val="24"/>
                <w:szCs w:val="24"/>
              </w:rPr>
              <w:t>61 157,02</w:t>
            </w:r>
            <w:r w:rsidRPr="005B0C96">
              <w:rPr>
                <w:rFonts w:ascii="Times New Roman" w:hAnsi="Times New Roman" w:cs="Times New Roman"/>
                <w:bCs/>
                <w:sz w:val="24"/>
                <w:szCs w:val="24"/>
              </w:rPr>
              <w:t xml:space="preserve"> </w:t>
            </w:r>
            <w:r>
              <w:rPr>
                <w:rFonts w:ascii="Times New Roman" w:hAnsi="Times New Roman" w:cs="Times New Roman"/>
                <w:bCs/>
                <w:sz w:val="24"/>
                <w:szCs w:val="24"/>
              </w:rPr>
              <w:t>Eur</w:t>
            </w:r>
            <w:r w:rsidRPr="005B0C96">
              <w:rPr>
                <w:rFonts w:ascii="Times New Roman" w:hAnsi="Times New Roman" w:cs="Times New Roman"/>
                <w:bCs/>
                <w:sz w:val="24"/>
                <w:szCs w:val="24"/>
              </w:rPr>
              <w:t xml:space="preserve"> be PVM</w:t>
            </w:r>
          </w:p>
          <w:p w14:paraId="229E40A3" w14:textId="77777777" w:rsidR="00E1720F" w:rsidRPr="001A3B67" w:rsidRDefault="00E1720F" w:rsidP="00E53E83">
            <w:pPr>
              <w:spacing w:line="240" w:lineRule="auto"/>
              <w:rPr>
                <w:rFonts w:ascii="Times New Roman" w:eastAsia="Calibri" w:hAnsi="Times New Roman" w:cs="Times New Roman"/>
                <w:sz w:val="24"/>
                <w:szCs w:val="24"/>
                <w:lang w:eastAsia="en-US"/>
              </w:rPr>
            </w:pPr>
          </w:p>
          <w:p w14:paraId="6D0701E2" w14:textId="77777777" w:rsidR="00E1720F" w:rsidRPr="001A3B67" w:rsidRDefault="00E1720F" w:rsidP="00E1720F">
            <w:pPr>
              <w:widowControl w:val="0"/>
              <w:spacing w:line="240" w:lineRule="auto"/>
              <w:ind w:firstLine="0"/>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40E031A3" w14:textId="77777777" w:rsidR="00E1720F" w:rsidRPr="001A3B67" w:rsidRDefault="00E1720F" w:rsidP="00E1720F">
            <w:pPr>
              <w:numPr>
                <w:ilvl w:val="0"/>
                <w:numId w:val="25"/>
              </w:numPr>
              <w:tabs>
                <w:tab w:val="left" w:pos="175"/>
              </w:tabs>
              <w:spacing w:after="200"/>
              <w:ind w:left="33" w:hanging="33"/>
              <w:contextualSpacing/>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73DD21D6" w14:textId="77777777" w:rsidR="00E1720F" w:rsidRPr="001A3B67" w:rsidRDefault="00E1720F" w:rsidP="00E1720F">
            <w:pPr>
              <w:numPr>
                <w:ilvl w:val="0"/>
                <w:numId w:val="25"/>
              </w:numPr>
              <w:tabs>
                <w:tab w:val="left" w:pos="175"/>
              </w:tabs>
              <w:spacing w:after="200"/>
              <w:ind w:left="33" w:hanging="33"/>
              <w:contextualSpacing/>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056816F7" w14:textId="77777777" w:rsidR="00E1720F" w:rsidRPr="001A3B67" w:rsidRDefault="00E1720F" w:rsidP="00E1720F">
            <w:pPr>
              <w:numPr>
                <w:ilvl w:val="0"/>
                <w:numId w:val="25"/>
              </w:numPr>
              <w:tabs>
                <w:tab w:val="left" w:pos="175"/>
              </w:tabs>
              <w:spacing w:after="200"/>
              <w:ind w:left="33" w:hanging="33"/>
              <w:contextualSpacing/>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0545BDE7" w14:textId="77777777" w:rsidR="00E1720F" w:rsidRPr="001A3B67" w:rsidRDefault="00E1720F" w:rsidP="00E1720F">
            <w:pPr>
              <w:spacing w:line="256" w:lineRule="auto"/>
              <w:ind w:firstLine="0"/>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5F92F4EC" w14:textId="77777777" w:rsidR="00E1720F" w:rsidRPr="001A3B67" w:rsidRDefault="00E1720F" w:rsidP="00E1720F">
            <w:pPr>
              <w:suppressAutoHyphens/>
              <w:overflowPunct w:val="0"/>
              <w:autoSpaceDE w:val="0"/>
              <w:spacing w:line="256" w:lineRule="auto"/>
              <w:ind w:firstLine="0"/>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23CAEFCE" w14:textId="77777777" w:rsidR="00E1720F" w:rsidRPr="001A3B67" w:rsidRDefault="00E1720F" w:rsidP="00E1720F">
            <w:pPr>
              <w:suppressAutoHyphens/>
              <w:overflowPunct w:val="0"/>
              <w:autoSpaceDE w:val="0"/>
              <w:spacing w:line="256" w:lineRule="auto"/>
              <w:ind w:firstLine="0"/>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3B5E8528" w14:textId="77777777" w:rsidR="00E1720F" w:rsidRPr="001A3B67" w:rsidRDefault="00E1720F" w:rsidP="00E1720F">
            <w:pPr>
              <w:suppressAutoHyphens/>
              <w:overflowPunct w:val="0"/>
              <w:autoSpaceDE w:val="0"/>
              <w:spacing w:line="256" w:lineRule="auto"/>
              <w:ind w:firstLine="0"/>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342728C6" w14:textId="77777777" w:rsidR="00E1720F" w:rsidRPr="001A3B67" w:rsidRDefault="00E1720F" w:rsidP="00E53E83">
            <w:pPr>
              <w:suppressAutoHyphens/>
              <w:overflowPunct w:val="0"/>
              <w:autoSpaceDE w:val="0"/>
              <w:spacing w:line="256" w:lineRule="auto"/>
              <w:textAlignment w:val="baseline"/>
              <w:rPr>
                <w:rFonts w:ascii="TimesLT" w:eastAsia="Times New Roman" w:hAnsi="TimesLT" w:cs="TimesLT"/>
                <w:sz w:val="24"/>
                <w:szCs w:val="20"/>
                <w:lang w:eastAsia="ar-SA"/>
              </w:rPr>
            </w:pPr>
          </w:p>
          <w:p w14:paraId="5D53F437" w14:textId="77777777" w:rsidR="00E1720F" w:rsidRPr="001A3B67" w:rsidRDefault="00E1720F" w:rsidP="00E1720F">
            <w:pPr>
              <w:suppressAutoHyphens/>
              <w:overflowPunct w:val="0"/>
              <w:autoSpaceDE w:val="0"/>
              <w:spacing w:line="256" w:lineRule="auto"/>
              <w:ind w:firstLine="0"/>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662DC0D5" w14:textId="77777777" w:rsidR="00E1720F" w:rsidRPr="001A3B67" w:rsidRDefault="00E1720F" w:rsidP="00E1720F">
            <w:pPr>
              <w:suppressAutoHyphens/>
              <w:overflowPunct w:val="0"/>
              <w:autoSpaceDE w:val="0"/>
              <w:spacing w:line="256" w:lineRule="auto"/>
              <w:ind w:firstLine="0"/>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Pastabos:</w:t>
            </w:r>
          </w:p>
          <w:p w14:paraId="044B934F" w14:textId="77777777" w:rsidR="00E1720F" w:rsidRPr="001A3B67" w:rsidRDefault="00E1720F" w:rsidP="00E1720F">
            <w:pPr>
              <w:suppressAutoHyphens/>
              <w:overflowPunct w:val="0"/>
              <w:autoSpaceDE w:val="0"/>
              <w:spacing w:line="256" w:lineRule="auto"/>
              <w:ind w:firstLine="0"/>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į atliktų darbų vertę negali būti įskaityta projektavimo, projekto vykdymo priežiūros paslaugų vertė, jei tos paslaugos buvo atliktos kartu su naujos statybos ir (ar) rekonstravimo, ir (ar) kapitalinio remonto darbais.</w:t>
            </w:r>
          </w:p>
          <w:p w14:paraId="625EEEB3" w14:textId="77777777" w:rsidR="00E1720F" w:rsidRPr="001A3B67" w:rsidRDefault="00E1720F" w:rsidP="00E1720F">
            <w:pPr>
              <w:suppressAutoHyphens/>
              <w:overflowPunct w:val="0"/>
              <w:autoSpaceDE w:val="0"/>
              <w:spacing w:line="256" w:lineRule="auto"/>
              <w:ind w:firstLine="0"/>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6EF84149" w14:textId="77777777" w:rsidR="00E1720F" w:rsidRPr="001A3B67" w:rsidRDefault="00E1720F" w:rsidP="00E1720F">
            <w:pPr>
              <w:suppressAutoHyphens/>
              <w:overflowPunct w:val="0"/>
              <w:autoSpaceDE w:val="0"/>
              <w:spacing w:line="256" w:lineRule="auto"/>
              <w:ind w:firstLine="0"/>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44ED7BD0" w14:textId="77777777" w:rsidR="00E1720F" w:rsidRPr="001A3B67" w:rsidRDefault="00E1720F" w:rsidP="00E53E83">
            <w:pPr>
              <w:suppressAutoHyphens/>
              <w:overflowPunct w:val="0"/>
              <w:autoSpaceDE w:val="0"/>
              <w:spacing w:line="256" w:lineRule="auto"/>
              <w:textAlignment w:val="baseline"/>
              <w:rPr>
                <w:rFonts w:ascii="TimesLT" w:eastAsia="Times New Roman" w:hAnsi="TimesLT" w:cs="TimesLT"/>
                <w:sz w:val="24"/>
                <w:szCs w:val="20"/>
                <w:lang w:eastAsia="ar-SA"/>
              </w:rPr>
            </w:pPr>
          </w:p>
          <w:p w14:paraId="65B3C2C9" w14:textId="77777777" w:rsidR="00E1720F" w:rsidRPr="001A3B67" w:rsidRDefault="00E1720F" w:rsidP="00E1720F">
            <w:pPr>
              <w:spacing w:line="256" w:lineRule="auto"/>
              <w:ind w:firstLine="0"/>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2CC5A7C1" w14:textId="77777777" w:rsidR="00E1720F" w:rsidRPr="001A3B67" w:rsidRDefault="00E1720F" w:rsidP="005C5102">
      <w:pPr>
        <w:widowControl w:val="0"/>
        <w:tabs>
          <w:tab w:val="left" w:pos="1276"/>
          <w:tab w:val="left" w:pos="1418"/>
        </w:tabs>
        <w:spacing w:line="240" w:lineRule="auto"/>
        <w:ind w:firstLine="0"/>
        <w:contextualSpacing/>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 xml:space="preserve">Pastaba. Atkreipiamas dėmesys, kad vadovaujantis </w:t>
      </w:r>
      <w:proofErr w:type="spellStart"/>
      <w:r w:rsidRPr="001A3B67">
        <w:rPr>
          <w:rFonts w:ascii="Times New Roman" w:eastAsia="Calibri" w:hAnsi="Times New Roman" w:cs="Times New Roman"/>
          <w:bCs/>
          <w:i/>
          <w:iCs/>
          <w:color w:val="000000"/>
          <w:sz w:val="24"/>
          <w:szCs w:val="24"/>
        </w:rPr>
        <w:t>LAT</w:t>
      </w:r>
      <w:proofErr w:type="spellEnd"/>
      <w:r w:rsidRPr="001A3B67">
        <w:rPr>
          <w:rFonts w:ascii="Times New Roman" w:eastAsia="Calibri" w:hAnsi="Times New Roman" w:cs="Times New Roman"/>
          <w:bCs/>
          <w:i/>
          <w:iCs/>
          <w:color w:val="000000"/>
          <w:sz w:val="24"/>
          <w:szCs w:val="24"/>
        </w:rPr>
        <w:t xml:space="preserve"> 2022 m. spalio 6 d. nutartimi (</w:t>
      </w:r>
      <w:hyperlink r:id="rId23" w:history="1">
        <w:r w:rsidRPr="001A3B67">
          <w:rPr>
            <w:rFonts w:ascii="Times New Roman" w:eastAsia="Calibri" w:hAnsi="Times New Roman" w:cs="Times New Roman"/>
            <w:bCs/>
            <w:i/>
            <w:iCs/>
            <w:color w:val="000000"/>
            <w:sz w:val="24"/>
            <w:szCs w:val="24"/>
          </w:rPr>
          <w:t xml:space="preserve">Lietuvos Aukščiausiojo Teismo 2022 m. spalio 6 d. nutartis civilinėje byloje Nr. </w:t>
        </w:r>
        <w:proofErr w:type="spellStart"/>
        <w:r w:rsidRPr="001A3B67">
          <w:rPr>
            <w:rFonts w:ascii="Times New Roman" w:eastAsia="Calibri" w:hAnsi="Times New Roman" w:cs="Times New Roman"/>
            <w:bCs/>
            <w:i/>
            <w:iCs/>
            <w:color w:val="000000"/>
            <w:sz w:val="24"/>
            <w:szCs w:val="24"/>
          </w:rPr>
          <w:t>e3K</w:t>
        </w:r>
        <w:proofErr w:type="spellEnd"/>
        <w:r w:rsidRPr="001A3B67">
          <w:rPr>
            <w:rFonts w:ascii="Times New Roman" w:eastAsia="Calibri" w:hAnsi="Times New Roman" w:cs="Times New Roman"/>
            <w:bCs/>
            <w:i/>
            <w:iCs/>
            <w:color w:val="000000"/>
            <w:sz w:val="24"/>
            <w:szCs w:val="24"/>
          </w:rPr>
          <w:t>-3-328-469/2022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w:t>
      </w:r>
      <w:proofErr w:type="spellStart"/>
      <w:r w:rsidRPr="001A3B67">
        <w:rPr>
          <w:rFonts w:ascii="Times New Roman" w:eastAsia="Calibri" w:hAnsi="Times New Roman" w:cs="Times New Roman"/>
          <w:bCs/>
          <w:i/>
          <w:iCs/>
          <w:color w:val="000000"/>
          <w:sz w:val="24"/>
          <w:szCs w:val="24"/>
        </w:rPr>
        <w:t>1S</w:t>
      </w:r>
      <w:proofErr w:type="spellEnd"/>
      <w:r w:rsidRPr="001A3B67">
        <w:rPr>
          <w:rFonts w:ascii="Times New Roman" w:eastAsia="Calibri" w:hAnsi="Times New Roman" w:cs="Times New Roman"/>
          <w:bCs/>
          <w:i/>
          <w:iCs/>
          <w:color w:val="000000"/>
          <w:sz w:val="24"/>
          <w:szCs w:val="24"/>
        </w:rPr>
        <w:t xml:space="preserve">-240 patvirtintomis </w:t>
      </w:r>
      <w:hyperlink r:id="rId24"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35C1608B" w14:textId="77777777" w:rsidR="00E1720F" w:rsidRDefault="00E1720F" w:rsidP="00E1720F">
      <w:pPr>
        <w:pStyle w:val="Sraopastraipa"/>
        <w:tabs>
          <w:tab w:val="left" w:pos="851"/>
        </w:tabs>
        <w:spacing w:line="240" w:lineRule="auto"/>
        <w:jc w:val="center"/>
        <w:rPr>
          <w:rFonts w:ascii="Times New Roman" w:eastAsia="Calibri" w:hAnsi="Times New Roman" w:cs="Times New Roman"/>
          <w:b/>
          <w:bCs/>
          <w:sz w:val="24"/>
          <w:szCs w:val="24"/>
          <w:lang w:eastAsia="en-US"/>
        </w:rPr>
      </w:pPr>
    </w:p>
    <w:p w14:paraId="56A18EA2" w14:textId="77777777" w:rsidR="00E1720F" w:rsidRDefault="00E1720F" w:rsidP="00E1720F">
      <w:pPr>
        <w:pStyle w:val="Sraopastraipa"/>
        <w:tabs>
          <w:tab w:val="left" w:pos="851"/>
        </w:tabs>
        <w:spacing w:line="240" w:lineRule="auto"/>
        <w:jc w:val="center"/>
        <w:rPr>
          <w:rFonts w:ascii="Times New Roman" w:eastAsia="Calibri" w:hAnsi="Times New Roman" w:cs="Times New Roman"/>
          <w:b/>
          <w:bCs/>
          <w:sz w:val="24"/>
          <w:szCs w:val="24"/>
          <w:lang w:eastAsia="en-US"/>
        </w:rPr>
      </w:pPr>
    </w:p>
    <w:p w14:paraId="0EE9CA66" w14:textId="77777777" w:rsidR="00E1720F" w:rsidRDefault="00E1720F" w:rsidP="00E1720F">
      <w:pPr>
        <w:pStyle w:val="Sraopastraipa"/>
        <w:tabs>
          <w:tab w:val="left" w:pos="851"/>
        </w:tabs>
        <w:spacing w:line="240" w:lineRule="auto"/>
        <w:jc w:val="center"/>
        <w:rPr>
          <w:rFonts w:ascii="Times New Roman" w:eastAsia="Calibri" w:hAnsi="Times New Roman" w:cs="Times New Roman"/>
          <w:b/>
          <w:bCs/>
          <w:sz w:val="24"/>
          <w:szCs w:val="24"/>
          <w:lang w:eastAsia="en-US"/>
        </w:rPr>
      </w:pPr>
    </w:p>
    <w:p w14:paraId="3A0673F6" w14:textId="77777777" w:rsidR="00E1720F" w:rsidRDefault="00E1720F" w:rsidP="00E1720F">
      <w:pPr>
        <w:pStyle w:val="Sraopastraipa"/>
        <w:tabs>
          <w:tab w:val="left" w:pos="851"/>
        </w:tabs>
        <w:spacing w:line="240" w:lineRule="auto"/>
        <w:jc w:val="center"/>
        <w:rPr>
          <w:rFonts w:ascii="Times New Roman" w:eastAsia="Calibri" w:hAnsi="Times New Roman" w:cs="Times New Roman"/>
          <w:b/>
          <w:bCs/>
          <w:sz w:val="24"/>
          <w:szCs w:val="24"/>
          <w:lang w:eastAsia="en-US"/>
        </w:rPr>
      </w:pPr>
    </w:p>
    <w:p w14:paraId="249B7418" w14:textId="77777777" w:rsidR="00E1720F" w:rsidRPr="001A3B67" w:rsidRDefault="00E1720F" w:rsidP="00E1720F">
      <w:pPr>
        <w:pStyle w:val="Sraopastraipa"/>
        <w:tabs>
          <w:tab w:val="left" w:pos="851"/>
        </w:tabs>
        <w:spacing w:line="240" w:lineRule="auto"/>
        <w:jc w:val="center"/>
        <w:rPr>
          <w:rFonts w:ascii="Times New Roman" w:eastAsia="Calibri" w:hAnsi="Times New Roman" w:cs="Times New Roman"/>
          <w:b/>
          <w:bCs/>
          <w:sz w:val="24"/>
          <w:szCs w:val="24"/>
          <w:lang w:eastAsia="en-US"/>
        </w:rPr>
      </w:pPr>
    </w:p>
    <w:p w14:paraId="7AC17A62" w14:textId="77777777" w:rsidR="00E1720F" w:rsidRPr="001A3B67" w:rsidRDefault="00E1720F" w:rsidP="00E1720F">
      <w:pPr>
        <w:pStyle w:val="Sraopastraipa"/>
        <w:tabs>
          <w:tab w:val="left" w:pos="851"/>
        </w:tabs>
        <w:spacing w:line="240" w:lineRule="auto"/>
        <w:jc w:val="center"/>
        <w:rPr>
          <w:rFonts w:ascii="Times New Roman" w:eastAsia="Calibri" w:hAnsi="Times New Roman" w:cs="Times New Roman"/>
          <w:b/>
          <w:bCs/>
          <w:sz w:val="24"/>
          <w:szCs w:val="24"/>
          <w:lang w:eastAsia="en-US"/>
        </w:rPr>
      </w:pPr>
    </w:p>
    <w:p w14:paraId="6B80EE3F" w14:textId="77777777" w:rsidR="00E1720F" w:rsidRPr="001A3B67" w:rsidRDefault="00E1720F" w:rsidP="00E1720F">
      <w:pPr>
        <w:pStyle w:val="Sraopastraipa"/>
        <w:tabs>
          <w:tab w:val="left" w:pos="851"/>
        </w:tabs>
        <w:spacing w:line="240" w:lineRule="auto"/>
        <w:jc w:val="center"/>
        <w:rPr>
          <w:rFonts w:ascii="Times New Roman" w:eastAsia="Calibri" w:hAnsi="Times New Roman" w:cs="Times New Roman"/>
          <w:b/>
          <w:bCs/>
          <w:sz w:val="24"/>
          <w:szCs w:val="24"/>
          <w:lang w:eastAsia="en-US"/>
        </w:rPr>
      </w:pPr>
    </w:p>
    <w:p w14:paraId="4C40CF69" w14:textId="77777777" w:rsidR="00E1720F" w:rsidRPr="001A3B67" w:rsidRDefault="00E1720F" w:rsidP="00E1720F">
      <w:pPr>
        <w:pStyle w:val="Sraopastraipa"/>
        <w:tabs>
          <w:tab w:val="left" w:pos="851"/>
        </w:tabs>
        <w:spacing w:line="240" w:lineRule="auto"/>
        <w:jc w:val="center"/>
        <w:rPr>
          <w:rFonts w:ascii="Times New Roman" w:eastAsia="Calibri" w:hAnsi="Times New Roman" w:cs="Times New Roman"/>
          <w:b/>
          <w:bCs/>
          <w:sz w:val="24"/>
          <w:szCs w:val="24"/>
          <w:lang w:eastAsia="en-US"/>
        </w:rPr>
      </w:pPr>
    </w:p>
    <w:p w14:paraId="6D61D7F7" w14:textId="77777777" w:rsidR="00E1720F" w:rsidRPr="001A3B67" w:rsidRDefault="00E1720F" w:rsidP="00E1720F">
      <w:pPr>
        <w:pStyle w:val="Sraopastraipa"/>
        <w:tabs>
          <w:tab w:val="left" w:pos="851"/>
        </w:tabs>
        <w:spacing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DA7235A" w14:textId="77777777" w:rsidR="00E1720F" w:rsidRPr="001A3B67" w:rsidRDefault="00E1720F" w:rsidP="00E1720F">
      <w:pPr>
        <w:pStyle w:val="Sraopastraipa"/>
        <w:spacing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1267"/>
        <w:gridCol w:w="3498"/>
        <w:gridCol w:w="3067"/>
        <w:gridCol w:w="2130"/>
      </w:tblGrid>
      <w:tr w:rsidR="00E1720F" w:rsidRPr="001A3B67" w14:paraId="1A9D0A45" w14:textId="77777777" w:rsidTr="00E53E83">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042103" w14:textId="77777777" w:rsidR="00E1720F" w:rsidRPr="001A3B67" w:rsidRDefault="00E1720F" w:rsidP="00E53E83">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7370D1" w14:textId="77777777" w:rsidR="00E1720F" w:rsidRPr="001A3B67" w:rsidRDefault="00E1720F" w:rsidP="00E53E83">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BBDE2A" w14:textId="77777777" w:rsidR="00E1720F" w:rsidRPr="001A3B67" w:rsidRDefault="00E1720F" w:rsidP="00E53E83">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46BBBD" w14:textId="77777777" w:rsidR="00E1720F" w:rsidRPr="001A3B67" w:rsidRDefault="00E1720F" w:rsidP="00E53E83">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E1720F" w:rsidRPr="001A3B67" w14:paraId="4CAAB677" w14:textId="77777777" w:rsidTr="00E53E83">
        <w:tc>
          <w:tcPr>
            <w:tcW w:w="576" w:type="dxa"/>
            <w:tcBorders>
              <w:top w:val="single" w:sz="4" w:space="0" w:color="000000"/>
              <w:left w:val="single" w:sz="4" w:space="0" w:color="000000"/>
              <w:bottom w:val="single" w:sz="4" w:space="0" w:color="000000"/>
              <w:right w:val="single" w:sz="4" w:space="0" w:color="000000"/>
            </w:tcBorders>
          </w:tcPr>
          <w:p w14:paraId="159FACEB" w14:textId="77777777" w:rsidR="00E1720F" w:rsidRPr="001A3B67" w:rsidRDefault="00E1720F" w:rsidP="00E1720F">
            <w:pPr>
              <w:spacing w:before="60" w:after="60" w:line="256" w:lineRule="auto"/>
              <w:ind w:firstLine="0"/>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29B98186" w14:textId="77777777" w:rsidR="00E1720F" w:rsidRPr="001A3B67" w:rsidRDefault="00E1720F" w:rsidP="00E1720F">
            <w:pPr>
              <w:autoSpaceDE w:val="0"/>
              <w:autoSpaceDN w:val="0"/>
              <w:adjustRightInd w:val="0"/>
              <w:ind w:firstLine="0"/>
              <w:rPr>
                <w:b/>
                <w:bCs/>
                <w:color w:val="000000"/>
                <w:sz w:val="24"/>
                <w:szCs w:val="24"/>
              </w:rPr>
            </w:pPr>
            <w:r w:rsidRPr="001A3B67">
              <w:rPr>
                <w:b/>
                <w:bCs/>
                <w:color w:val="000000"/>
                <w:sz w:val="24"/>
                <w:szCs w:val="24"/>
              </w:rPr>
              <w:t>Aplinkos apsaugos vadybos sistemos taikymas</w:t>
            </w:r>
          </w:p>
        </w:tc>
      </w:tr>
      <w:tr w:rsidR="00E1720F" w:rsidRPr="001A3B67" w14:paraId="6B48B9BD" w14:textId="77777777" w:rsidTr="00E53E83">
        <w:tc>
          <w:tcPr>
            <w:tcW w:w="576" w:type="dxa"/>
            <w:tcBorders>
              <w:top w:val="single" w:sz="4" w:space="0" w:color="000000"/>
              <w:left w:val="single" w:sz="4" w:space="0" w:color="000000"/>
              <w:bottom w:val="single" w:sz="4" w:space="0" w:color="000000"/>
              <w:right w:val="single" w:sz="4" w:space="0" w:color="000000"/>
            </w:tcBorders>
          </w:tcPr>
          <w:p w14:paraId="4C26C354" w14:textId="77777777" w:rsidR="00E1720F" w:rsidRPr="001A3B67" w:rsidRDefault="00E1720F" w:rsidP="00E1720F">
            <w:pPr>
              <w:spacing w:before="60" w:after="60" w:line="256" w:lineRule="auto"/>
              <w:ind w:firstLine="0"/>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6204E07" w14:textId="77777777" w:rsidR="00E1720F" w:rsidRPr="001A3B67" w:rsidRDefault="00E1720F" w:rsidP="00E1720F">
            <w:pPr>
              <w:autoSpaceDE w:val="0"/>
              <w:autoSpaceDN w:val="0"/>
              <w:adjustRightInd w:val="0"/>
              <w:ind w:firstLine="0"/>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w:t>
            </w:r>
            <w:proofErr w:type="spellStart"/>
            <w:r w:rsidRPr="001A3B67">
              <w:rPr>
                <w:color w:val="000000"/>
                <w:sz w:val="24"/>
                <w:szCs w:val="24"/>
              </w:rPr>
              <w:t>OL</w:t>
            </w:r>
            <w:proofErr w:type="spellEnd"/>
            <w:r w:rsidRPr="001A3B67">
              <w:rPr>
                <w:color w:val="000000"/>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205E1439" w14:textId="77777777" w:rsidR="00E1720F" w:rsidRPr="001A3B67" w:rsidRDefault="00E1720F" w:rsidP="00E1720F">
            <w:pPr>
              <w:autoSpaceDE w:val="0"/>
              <w:autoSpaceDN w:val="0"/>
              <w:adjustRightInd w:val="0"/>
              <w:ind w:firstLine="0"/>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66169A6C" w14:textId="77777777" w:rsidR="00E1720F" w:rsidRPr="001A3B67" w:rsidRDefault="00E1720F" w:rsidP="00E1720F">
            <w:pPr>
              <w:autoSpaceDE w:val="0"/>
              <w:autoSpaceDN w:val="0"/>
              <w:adjustRightInd w:val="0"/>
              <w:ind w:firstLine="0"/>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C2F0CD6" w14:textId="77777777" w:rsidR="00E1720F" w:rsidRPr="001A3B67" w:rsidRDefault="00E1720F" w:rsidP="00E53E83">
            <w:pPr>
              <w:autoSpaceDE w:val="0"/>
              <w:autoSpaceDN w:val="0"/>
              <w:adjustRightInd w:val="0"/>
              <w:rPr>
                <w:color w:val="000000"/>
                <w:sz w:val="24"/>
                <w:szCs w:val="24"/>
              </w:rPr>
            </w:pPr>
          </w:p>
          <w:p w14:paraId="040C1AEE" w14:textId="77777777" w:rsidR="00E1720F" w:rsidRPr="001A3B67" w:rsidRDefault="00E1720F" w:rsidP="00E1720F">
            <w:pPr>
              <w:autoSpaceDE w:val="0"/>
              <w:autoSpaceDN w:val="0"/>
              <w:adjustRightInd w:val="0"/>
              <w:ind w:firstLine="0"/>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w:t>
            </w:r>
            <w:r w:rsidRPr="001A3B67">
              <w:rPr>
                <w:color w:val="000000"/>
                <w:sz w:val="24"/>
                <w:szCs w:val="24"/>
              </w:rPr>
              <w:lastRenderedPageBreak/>
              <w:t>nustatyta tiekėjo atsakomybė prižiūrėti, kad subtiekėjas vadovautųsi tiekėjo turimu aplinkos apsaugos vadybos standartu.</w:t>
            </w:r>
          </w:p>
          <w:p w14:paraId="5F71BDE1" w14:textId="77777777" w:rsidR="00E1720F" w:rsidRPr="001A3B67" w:rsidRDefault="00E1720F" w:rsidP="00E1720F">
            <w:pPr>
              <w:autoSpaceDE w:val="0"/>
              <w:autoSpaceDN w:val="0"/>
              <w:adjustRightInd w:val="0"/>
              <w:ind w:firstLine="0"/>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98E3B07" w14:textId="77777777" w:rsidR="00E1720F" w:rsidRPr="001A3B67" w:rsidRDefault="00E1720F" w:rsidP="00E53E83">
            <w:pPr>
              <w:autoSpaceDE w:val="0"/>
              <w:autoSpaceDN w:val="0"/>
              <w:adjustRightInd w:val="0"/>
              <w:rPr>
                <w:color w:val="000000"/>
                <w:sz w:val="24"/>
                <w:szCs w:val="24"/>
              </w:rPr>
            </w:pPr>
          </w:p>
          <w:p w14:paraId="507B50A9" w14:textId="77777777" w:rsidR="00E1720F" w:rsidRPr="001A3B67" w:rsidRDefault="00E1720F" w:rsidP="00E1720F">
            <w:pPr>
              <w:autoSpaceDE w:val="0"/>
              <w:autoSpaceDN w:val="0"/>
              <w:adjustRightInd w:val="0"/>
              <w:ind w:firstLine="0"/>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25D24A6C" w14:textId="77777777" w:rsidR="00E1720F" w:rsidRPr="001A3B67" w:rsidRDefault="00E1720F" w:rsidP="00E1720F">
            <w:pPr>
              <w:autoSpaceDE w:val="0"/>
              <w:autoSpaceDN w:val="0"/>
              <w:adjustRightInd w:val="0"/>
              <w:ind w:firstLine="0"/>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0F7DE1B6" w14:textId="77777777" w:rsidR="00E1720F" w:rsidRPr="001A3B67" w:rsidRDefault="00E1720F" w:rsidP="00E53E83">
            <w:pPr>
              <w:autoSpaceDE w:val="0"/>
              <w:autoSpaceDN w:val="0"/>
              <w:adjustRightInd w:val="0"/>
              <w:rPr>
                <w:color w:val="000000"/>
                <w:sz w:val="24"/>
                <w:szCs w:val="24"/>
              </w:rPr>
            </w:pPr>
          </w:p>
        </w:tc>
      </w:tr>
    </w:tbl>
    <w:p w14:paraId="600A7175" w14:textId="77777777" w:rsidR="00E1720F" w:rsidRPr="001A3B67" w:rsidRDefault="00E1720F" w:rsidP="00E1720F">
      <w:pPr>
        <w:spacing w:before="60" w:after="60" w:line="256" w:lineRule="auto"/>
        <w:rPr>
          <w:rFonts w:eastAsiaTheme="minorHAnsi" w:cstheme="minorHAnsi"/>
          <w:b/>
          <w:bCs/>
        </w:rPr>
      </w:pPr>
    </w:p>
    <w:p w14:paraId="6CC2FD46" w14:textId="46BCC4DD" w:rsidR="007C483C" w:rsidRPr="006D0A98" w:rsidRDefault="007C483C"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336299A7"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sidRPr="00306D11">
        <w:rPr>
          <w:rFonts w:ascii="Times New Roman" w:hAnsi="Times New Roman" w:cs="Times New Roman"/>
          <w:sz w:val="24"/>
          <w:szCs w:val="24"/>
        </w:rPr>
        <w:t>„</w:t>
      </w:r>
      <w:r w:rsidR="00F16130" w:rsidRPr="00F16130">
        <w:rPr>
          <w:rFonts w:ascii="Times New Roman" w:hAnsi="Times New Roman" w:cs="Times New Roman"/>
          <w:sz w:val="24"/>
          <w:szCs w:val="24"/>
        </w:rPr>
        <w:t>Techninis darbo projektas</w:t>
      </w:r>
      <w:r w:rsidRPr="00306D11">
        <w:rPr>
          <w:rFonts w:ascii="Times New Roman" w:hAnsi="Times New Roman" w:cs="Times New Roman"/>
          <w:sz w:val="24"/>
          <w:szCs w:val="24"/>
        </w:rPr>
        <w:t>“</w:t>
      </w:r>
      <w:r w:rsidR="00E81DBF">
        <w:rPr>
          <w:rFonts w:ascii="Times New Roman" w:hAnsi="Times New Roman" w:cs="Times New Roman"/>
          <w:sz w:val="24"/>
          <w:szCs w:val="24"/>
        </w:rPr>
        <w:t>, „</w:t>
      </w:r>
      <w:r w:rsidR="0080655A" w:rsidRPr="0080655A">
        <w:rPr>
          <w:rFonts w:ascii="Times New Roman" w:hAnsi="Times New Roman" w:cs="Times New Roman"/>
          <w:sz w:val="24"/>
          <w:szCs w:val="24"/>
        </w:rPr>
        <w:t>Supaprastintas techninis- darbo projektas</w:t>
      </w:r>
      <w:r w:rsidR="00E81DBF">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5"/>
      <w:footerReference w:type="default" r:id="rId26"/>
      <w:headerReference w:type="first" r:id="rId27"/>
      <w:footerReference w:type="first" r:id="rId28"/>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940B" w14:textId="77777777" w:rsidR="00EB7683" w:rsidRDefault="00EB7683" w:rsidP="00D05666">
      <w:r>
        <w:separator/>
      </w:r>
    </w:p>
  </w:endnote>
  <w:endnote w:type="continuationSeparator" w:id="0">
    <w:p w14:paraId="0A099170" w14:textId="77777777" w:rsidR="00EB7683" w:rsidRDefault="00EB7683" w:rsidP="00D05666">
      <w:r>
        <w:continuationSeparator/>
      </w:r>
    </w:p>
  </w:endnote>
  <w:endnote w:type="continuationNotice" w:id="1">
    <w:p w14:paraId="7661FAAF" w14:textId="77777777" w:rsidR="00EB7683" w:rsidRDefault="00EB76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7D507" w14:textId="77777777" w:rsidR="00EB7683" w:rsidRDefault="00EB7683" w:rsidP="00D05666">
      <w:r>
        <w:separator/>
      </w:r>
    </w:p>
  </w:footnote>
  <w:footnote w:type="continuationSeparator" w:id="0">
    <w:p w14:paraId="7F864719" w14:textId="77777777" w:rsidR="00EB7683" w:rsidRDefault="00EB7683" w:rsidP="00D05666">
      <w:r>
        <w:continuationSeparator/>
      </w:r>
    </w:p>
  </w:footnote>
  <w:footnote w:type="continuationNotice" w:id="1">
    <w:p w14:paraId="2699C43E" w14:textId="77777777" w:rsidR="00EB7683" w:rsidRDefault="00EB7683">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34E"/>
    <w:multiLevelType w:val="multilevel"/>
    <w:tmpl w:val="91841246"/>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2A7DCC"/>
    <w:multiLevelType w:val="multilevel"/>
    <w:tmpl w:val="B1080652"/>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1"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4"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33803A4"/>
    <w:multiLevelType w:val="hybridMultilevel"/>
    <w:tmpl w:val="38DA79CE"/>
    <w:lvl w:ilvl="0" w:tplc="3E3E200E">
      <w:start w:val="3"/>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28"/>
  </w:num>
  <w:num w:numId="3" w16cid:durableId="869801266">
    <w:abstractNumId w:val="15"/>
  </w:num>
  <w:num w:numId="4" w16cid:durableId="810169850">
    <w:abstractNumId w:val="39"/>
  </w:num>
  <w:num w:numId="5" w16cid:durableId="2066105209">
    <w:abstractNumId w:val="8"/>
  </w:num>
  <w:num w:numId="6" w16cid:durableId="214121129">
    <w:abstractNumId w:val="4"/>
  </w:num>
  <w:num w:numId="7" w16cid:durableId="896160301">
    <w:abstractNumId w:val="16"/>
  </w:num>
  <w:num w:numId="8" w16cid:durableId="1067147350">
    <w:abstractNumId w:val="34"/>
  </w:num>
  <w:num w:numId="9" w16cid:durableId="1869441202">
    <w:abstractNumId w:val="32"/>
  </w:num>
  <w:num w:numId="10" w16cid:durableId="1830631760">
    <w:abstractNumId w:val="6"/>
  </w:num>
  <w:num w:numId="11" w16cid:durableId="1484152999">
    <w:abstractNumId w:val="37"/>
  </w:num>
  <w:num w:numId="12" w16cid:durableId="443892069">
    <w:abstractNumId w:val="23"/>
  </w:num>
  <w:num w:numId="13" w16cid:durableId="1781877949">
    <w:abstractNumId w:val="11"/>
  </w:num>
  <w:num w:numId="14" w16cid:durableId="1058629349">
    <w:abstractNumId w:val="20"/>
  </w:num>
  <w:num w:numId="15" w16cid:durableId="722481245">
    <w:abstractNumId w:val="22"/>
  </w:num>
  <w:num w:numId="16" w16cid:durableId="1800414779">
    <w:abstractNumId w:val="29"/>
  </w:num>
  <w:num w:numId="17" w16cid:durableId="1852449030">
    <w:abstractNumId w:val="1"/>
  </w:num>
  <w:num w:numId="18" w16cid:durableId="187957902">
    <w:abstractNumId w:val="12"/>
  </w:num>
  <w:num w:numId="19" w16cid:durableId="1598174664">
    <w:abstractNumId w:val="25"/>
  </w:num>
  <w:num w:numId="20" w16cid:durableId="642275709">
    <w:abstractNumId w:val="33"/>
  </w:num>
  <w:num w:numId="21" w16cid:durableId="194852591">
    <w:abstractNumId w:val="10"/>
  </w:num>
  <w:num w:numId="22" w16cid:durableId="590166092">
    <w:abstractNumId w:val="19"/>
  </w:num>
  <w:num w:numId="23" w16cid:durableId="1060514823">
    <w:abstractNumId w:val="13"/>
  </w:num>
  <w:num w:numId="24" w16cid:durableId="1265923749">
    <w:abstractNumId w:val="24"/>
  </w:num>
  <w:num w:numId="25" w16cid:durableId="263736200">
    <w:abstractNumId w:val="9"/>
  </w:num>
  <w:num w:numId="26" w16cid:durableId="1754162179">
    <w:abstractNumId w:val="26"/>
  </w:num>
  <w:num w:numId="27" w16cid:durableId="2000497873">
    <w:abstractNumId w:val="31"/>
  </w:num>
  <w:num w:numId="28" w16cid:durableId="2099784633">
    <w:abstractNumId w:val="38"/>
  </w:num>
  <w:num w:numId="29" w16cid:durableId="1505051528">
    <w:abstractNumId w:val="30"/>
  </w:num>
  <w:num w:numId="30" w16cid:durableId="1179154256">
    <w:abstractNumId w:val="2"/>
  </w:num>
  <w:num w:numId="31" w16cid:durableId="1835032054">
    <w:abstractNumId w:val="17"/>
  </w:num>
  <w:num w:numId="32" w16cid:durableId="557478283">
    <w:abstractNumId w:val="3"/>
  </w:num>
  <w:num w:numId="33" w16cid:durableId="2000309092">
    <w:abstractNumId w:val="36"/>
  </w:num>
  <w:num w:numId="34" w16cid:durableId="2100560925">
    <w:abstractNumId w:val="14"/>
  </w:num>
  <w:num w:numId="35" w16cid:durableId="6135560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8"/>
  </w:num>
  <w:num w:numId="38" w16cid:durableId="188184340">
    <w:abstractNumId w:val="35"/>
  </w:num>
  <w:num w:numId="39" w16cid:durableId="817723575">
    <w:abstractNumId w:val="0"/>
  </w:num>
  <w:num w:numId="40" w16cid:durableId="2140799536">
    <w:abstractNumId w:val="7"/>
  </w:num>
  <w:num w:numId="41" w16cid:durableId="200941565">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8FA"/>
    <w:rsid w:val="000C4DF9"/>
    <w:rsid w:val="000C5CD0"/>
    <w:rsid w:val="000C5D95"/>
    <w:rsid w:val="000C6068"/>
    <w:rsid w:val="000C612E"/>
    <w:rsid w:val="000D0B55"/>
    <w:rsid w:val="000D0D33"/>
    <w:rsid w:val="000D13D6"/>
    <w:rsid w:val="000D17DF"/>
    <w:rsid w:val="000D18E9"/>
    <w:rsid w:val="000D26D8"/>
    <w:rsid w:val="000D34EB"/>
    <w:rsid w:val="000D3AC0"/>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96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15A"/>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2E83"/>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3A6D"/>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C6913"/>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2CF"/>
    <w:rsid w:val="002D5ABC"/>
    <w:rsid w:val="002D6348"/>
    <w:rsid w:val="002D636A"/>
    <w:rsid w:val="002D65EE"/>
    <w:rsid w:val="002D6E52"/>
    <w:rsid w:val="002D759D"/>
    <w:rsid w:val="002D7F06"/>
    <w:rsid w:val="002E00F1"/>
    <w:rsid w:val="002E1129"/>
    <w:rsid w:val="002E115D"/>
    <w:rsid w:val="002E11B5"/>
    <w:rsid w:val="002E1B8C"/>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11"/>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A7D"/>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3965"/>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2D4"/>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7FC"/>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491A"/>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9E9"/>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102"/>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E76D7"/>
    <w:rsid w:val="005F03F8"/>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5D9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069F"/>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D7621"/>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611"/>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0A"/>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0116"/>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655A"/>
    <w:rsid w:val="00807185"/>
    <w:rsid w:val="00807B75"/>
    <w:rsid w:val="00807FC9"/>
    <w:rsid w:val="00810237"/>
    <w:rsid w:val="00810AF3"/>
    <w:rsid w:val="00811A60"/>
    <w:rsid w:val="00813105"/>
    <w:rsid w:val="00813B3B"/>
    <w:rsid w:val="00814153"/>
    <w:rsid w:val="0081425E"/>
    <w:rsid w:val="008142E7"/>
    <w:rsid w:val="00814F72"/>
    <w:rsid w:val="008150F0"/>
    <w:rsid w:val="008155EB"/>
    <w:rsid w:val="008159B6"/>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0D6"/>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1B"/>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39"/>
    <w:rsid w:val="008A0157"/>
    <w:rsid w:val="008A03C3"/>
    <w:rsid w:val="008A1D5F"/>
    <w:rsid w:val="008A216D"/>
    <w:rsid w:val="008A2970"/>
    <w:rsid w:val="008A2D0E"/>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40D5"/>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C8F"/>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08A2"/>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75B"/>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1E37"/>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2EB0"/>
    <w:rsid w:val="00A23B71"/>
    <w:rsid w:val="00A23ED8"/>
    <w:rsid w:val="00A24A76"/>
    <w:rsid w:val="00A24DA9"/>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BE0"/>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78A"/>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1A21"/>
    <w:rsid w:val="00D021AA"/>
    <w:rsid w:val="00D0232C"/>
    <w:rsid w:val="00D0274C"/>
    <w:rsid w:val="00D029A4"/>
    <w:rsid w:val="00D03CCF"/>
    <w:rsid w:val="00D0410A"/>
    <w:rsid w:val="00D04356"/>
    <w:rsid w:val="00D04642"/>
    <w:rsid w:val="00D050F2"/>
    <w:rsid w:val="00D05205"/>
    <w:rsid w:val="00D05666"/>
    <w:rsid w:val="00D05F70"/>
    <w:rsid w:val="00D06939"/>
    <w:rsid w:val="00D1060E"/>
    <w:rsid w:val="00D10723"/>
    <w:rsid w:val="00D10FA6"/>
    <w:rsid w:val="00D1108A"/>
    <w:rsid w:val="00D11917"/>
    <w:rsid w:val="00D12DCB"/>
    <w:rsid w:val="00D154EB"/>
    <w:rsid w:val="00D1581F"/>
    <w:rsid w:val="00D159D2"/>
    <w:rsid w:val="00D1609F"/>
    <w:rsid w:val="00D16DF2"/>
    <w:rsid w:val="00D17439"/>
    <w:rsid w:val="00D1774F"/>
    <w:rsid w:val="00D20B5F"/>
    <w:rsid w:val="00D20EB9"/>
    <w:rsid w:val="00D20F67"/>
    <w:rsid w:val="00D22226"/>
    <w:rsid w:val="00D22A6D"/>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1720F"/>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A10"/>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1DBF"/>
    <w:rsid w:val="00E83154"/>
    <w:rsid w:val="00E83222"/>
    <w:rsid w:val="00E8432A"/>
    <w:rsid w:val="00E85882"/>
    <w:rsid w:val="00E85E8B"/>
    <w:rsid w:val="00E85FDD"/>
    <w:rsid w:val="00E861F5"/>
    <w:rsid w:val="00E865C4"/>
    <w:rsid w:val="00E865CE"/>
    <w:rsid w:val="00E86BBE"/>
    <w:rsid w:val="00E86BCE"/>
    <w:rsid w:val="00E86EEC"/>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683"/>
    <w:rsid w:val="00EB7DD5"/>
    <w:rsid w:val="00EB7FCE"/>
    <w:rsid w:val="00EC03C0"/>
    <w:rsid w:val="00EC0799"/>
    <w:rsid w:val="00EC121F"/>
    <w:rsid w:val="00EC1554"/>
    <w:rsid w:val="00EC3339"/>
    <w:rsid w:val="00EC41D2"/>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05"/>
    <w:rsid w:val="00F10EB1"/>
    <w:rsid w:val="00F110BA"/>
    <w:rsid w:val="00F1174E"/>
    <w:rsid w:val="00F11796"/>
    <w:rsid w:val="00F126A8"/>
    <w:rsid w:val="00F13570"/>
    <w:rsid w:val="00F13FC9"/>
    <w:rsid w:val="00F158C7"/>
    <w:rsid w:val="00F158D1"/>
    <w:rsid w:val="00F16130"/>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1B8F"/>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5D16"/>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2F2"/>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69%6e%64%72%65%2e%6d%6f%63%65%76%69%63%69%65%6e%65%40%61%72%73%61%2e%6c%74"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yperlink" Target="https://e-seimasx.lrs.lt/portal/legalAct/lt/TAD/a4c424b2888111edbdcebd68a7a0df7e?jfwid=rwzi82n6s"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lt/naujienos/lietuvos-auksciausiojo-teismo-2022-m-spalio-6-d-nutartis-civilineje-byloje-nr-e3k-3-328-469-2022"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27</Pages>
  <Words>33638</Words>
  <Characters>19175</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596</cp:revision>
  <cp:lastPrinted>2023-09-08T12:30:00Z</cp:lastPrinted>
  <dcterms:created xsi:type="dcterms:W3CDTF">2023-10-09T12:07:00Z</dcterms:created>
  <dcterms:modified xsi:type="dcterms:W3CDTF">2026-07-15T07:03:00Z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