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034661" w:rsidRDefault="00800428" w:rsidP="00F01842">
      <w:pPr>
        <w:jc w:val="center"/>
        <w:rPr>
          <w:b/>
          <w:caps/>
        </w:rPr>
      </w:pPr>
      <w:r w:rsidRPr="00034661">
        <w:rPr>
          <w:b/>
          <w:caps/>
        </w:rPr>
        <w:t>MAŽOS VERTĖS PIRKIM</w:t>
      </w:r>
      <w:r w:rsidR="00F13CB8" w:rsidRPr="00034661">
        <w:rPr>
          <w:b/>
          <w:caps/>
        </w:rPr>
        <w:t>AS</w:t>
      </w:r>
      <w:r w:rsidRPr="00034661">
        <w:rPr>
          <w:b/>
          <w:caps/>
        </w:rPr>
        <w:t xml:space="preserve"> </w:t>
      </w:r>
    </w:p>
    <w:p w:rsidR="00BA359D" w:rsidRPr="00034661" w:rsidRDefault="00800428" w:rsidP="00F01842">
      <w:pPr>
        <w:jc w:val="center"/>
        <w:rPr>
          <w:b/>
        </w:rPr>
      </w:pPr>
      <w:r w:rsidRPr="00034661">
        <w:rPr>
          <w:b/>
        </w:rPr>
        <w:t>„</w:t>
      </w:r>
      <w:r w:rsidR="00034661" w:rsidRPr="00034661">
        <w:rPr>
          <w:b/>
        </w:rPr>
        <w:t>LIGONINĖS LABORATORINĖS INFORMACINĖS SISTEMOS (LLIS) PROGRAMINĖS ĮRANGOS IR DUOMENŲ BAZĖS APLINKOS ADMINISTRAVIMO PASLAUGOS</w:t>
      </w:r>
      <w:r w:rsidRPr="00034661">
        <w:rPr>
          <w:b/>
          <w:bCs/>
          <w:caps/>
          <w:smallCaps/>
        </w:rPr>
        <w:t>“</w:t>
      </w:r>
      <w:r w:rsidRPr="00034661">
        <w:rPr>
          <w:b/>
        </w:rPr>
        <w:t xml:space="preserve"> </w:t>
      </w:r>
    </w:p>
    <w:p w:rsidR="00A73BBC" w:rsidRPr="00034661" w:rsidRDefault="00A73BBC" w:rsidP="00F01842">
      <w:pPr>
        <w:jc w:val="center"/>
        <w:rPr>
          <w:b/>
        </w:rPr>
      </w:pPr>
      <w:r w:rsidRPr="00034661">
        <w:rPr>
          <w:b/>
        </w:rPr>
        <w:t xml:space="preserve">PIRKIMO NUMERIS CVP IS </w:t>
      </w:r>
      <w:r w:rsidR="008304DD" w:rsidRPr="00034661">
        <w:rPr>
          <w:b/>
        </w:rPr>
        <w:t>8</w:t>
      </w:r>
      <w:r w:rsidR="00034661" w:rsidRPr="00034661">
        <w:rPr>
          <w:b/>
        </w:rPr>
        <w:t>801070</w:t>
      </w:r>
    </w:p>
    <w:p w:rsidR="00800428" w:rsidRPr="00034661" w:rsidRDefault="00800428" w:rsidP="00F01842">
      <w:pPr>
        <w:jc w:val="center"/>
        <w:rPr>
          <w:b/>
          <w:bCs/>
          <w:caps/>
        </w:rPr>
      </w:pPr>
      <w:r w:rsidRPr="00034661">
        <w:rPr>
          <w:b/>
          <w:bCs/>
        </w:rPr>
        <w:t>ATLIEKAM</w:t>
      </w:r>
      <w:r w:rsidR="00F13CB8" w:rsidRPr="00034661">
        <w:rPr>
          <w:b/>
          <w:bCs/>
        </w:rPr>
        <w:t>AS</w:t>
      </w:r>
      <w:r w:rsidRPr="0003466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034661" w:rsidRDefault="00800428" w:rsidP="00552F11">
      <w:pPr>
        <w:pStyle w:val="Sraopastraipa"/>
        <w:numPr>
          <w:ilvl w:val="1"/>
          <w:numId w:val="4"/>
        </w:numPr>
        <w:ind w:firstLine="567"/>
        <w:jc w:val="both"/>
        <w:rPr>
          <w:bCs/>
          <w:iCs/>
          <w:sz w:val="20"/>
          <w:szCs w:val="20"/>
        </w:rPr>
      </w:pPr>
      <w:r w:rsidRPr="008304DD">
        <w:rPr>
          <w:sz w:val="20"/>
          <w:szCs w:val="20"/>
          <w:lang w:eastAsia="lt-LT"/>
        </w:rPr>
        <w:t xml:space="preserve">VšĮ </w:t>
      </w:r>
      <w:r w:rsidRPr="00034661">
        <w:rPr>
          <w:sz w:val="20"/>
          <w:szCs w:val="20"/>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034661">
        <w:rPr>
          <w:sz w:val="20"/>
          <w:szCs w:val="20"/>
          <w:lang w:eastAsia="lt-LT"/>
        </w:rPr>
        <w:t>supaprastintą viešąjį mažos vertės pirkimą „</w:t>
      </w:r>
      <w:bookmarkEnd w:id="2"/>
      <w:bookmarkEnd w:id="3"/>
      <w:r w:rsidR="00034661" w:rsidRPr="00034661">
        <w:rPr>
          <w:b/>
          <w:sz w:val="20"/>
          <w:szCs w:val="20"/>
        </w:rPr>
        <w:t>LIGONINĖS LABORATORINĖS INFORMACINĖS SISTEMOS (LLIS) PROGRAMINĖS ĮRANGOS IR DUOMENŲ BAZĖS APLINKOS ADMINISTRAVIMO PASLAUGOS</w:t>
      </w:r>
      <w:r w:rsidRPr="00034661">
        <w:rPr>
          <w:sz w:val="20"/>
          <w:szCs w:val="20"/>
          <w:lang w:eastAsia="lt-LT"/>
        </w:rPr>
        <w:t>“ (toliau – Apklausa, pirkimas).</w:t>
      </w:r>
    </w:p>
    <w:p w:rsidR="00800428" w:rsidRPr="008304DD" w:rsidRDefault="00800428" w:rsidP="00552F11">
      <w:pPr>
        <w:pStyle w:val="Pagrindinistekstas2"/>
        <w:numPr>
          <w:ilvl w:val="1"/>
          <w:numId w:val="4"/>
        </w:numPr>
        <w:spacing w:after="0" w:line="240" w:lineRule="auto"/>
        <w:ind w:firstLine="567"/>
        <w:jc w:val="both"/>
        <w:rPr>
          <w:sz w:val="20"/>
          <w:szCs w:val="20"/>
        </w:rPr>
      </w:pPr>
      <w:r w:rsidRPr="00034661">
        <w:rPr>
          <w:sz w:val="20"/>
          <w:szCs w:val="20"/>
        </w:rPr>
        <w:t xml:space="preserve">Pirkimui priskirtinas pagrindinis Bendrajame viešųjų pirkimų žodyne (toliau – BVPŽ) nurodytas kodas – </w:t>
      </w:r>
      <w:r w:rsidR="008304DD" w:rsidRPr="00034661">
        <w:rPr>
          <w:sz w:val="20"/>
          <w:szCs w:val="20"/>
        </w:rPr>
        <w:t>50310000-1</w:t>
      </w:r>
      <w:r w:rsidRPr="008304DD">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C912F9">
        <w:rPr>
          <w:sz w:val="20"/>
          <w:szCs w:val="20"/>
        </w:rPr>
        <w:t xml:space="preserve">bus vykdomas </w:t>
      </w:r>
      <w:r w:rsidR="00034661">
        <w:rPr>
          <w:sz w:val="20"/>
          <w:szCs w:val="20"/>
        </w:rPr>
        <w:t>36</w:t>
      </w:r>
      <w:r w:rsidR="00C912F9">
        <w:rPr>
          <w:sz w:val="20"/>
          <w:szCs w:val="20"/>
        </w:rPr>
        <w:t xml:space="preserve"> (</w:t>
      </w:r>
      <w:r w:rsidR="00034661">
        <w:rPr>
          <w:sz w:val="20"/>
          <w:szCs w:val="20"/>
        </w:rPr>
        <w:t>trisdešimt šešis</w:t>
      </w:r>
      <w:r w:rsidR="00C912F9">
        <w:rPr>
          <w:sz w:val="20"/>
          <w:szCs w:val="20"/>
        </w:rPr>
        <w:t>) mėnesius nuo sutarties sudarymo dienos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C912F9"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 xml:space="preserve">tiekėjo arba jo įgalioto </w:t>
      </w:r>
      <w:r w:rsidR="00D21CC0" w:rsidRPr="00C912F9">
        <w:rPr>
          <w:color w:val="000000" w:themeColor="text1"/>
          <w:sz w:val="20"/>
          <w:szCs w:val="20"/>
        </w:rPr>
        <w:t>atstovo parašu</w:t>
      </w:r>
      <w:r w:rsidR="00D21CC0" w:rsidRPr="00C912F9">
        <w:rPr>
          <w:sz w:val="20"/>
          <w:szCs w:val="20"/>
          <w:lang w:eastAsia="lt-LT"/>
        </w:rPr>
        <w:t xml:space="preserve"> ir </w:t>
      </w:r>
      <w:r w:rsidRPr="00C912F9">
        <w:rPr>
          <w:bCs/>
          <w:sz w:val="20"/>
          <w:szCs w:val="20"/>
          <w:lang w:eastAsia="lt-LT"/>
        </w:rPr>
        <w:t xml:space="preserve">biuro antspaudu (jei turi) arba </w:t>
      </w:r>
      <w:r w:rsidRPr="00C912F9">
        <w:rPr>
          <w:sz w:val="20"/>
          <w:szCs w:val="20"/>
          <w:lang w:eastAsia="lt-LT"/>
        </w:rPr>
        <w:t>tiekėjo ar jo įgalioto asmens parašu ir antspaudu (jei turi)</w:t>
      </w:r>
      <w:r w:rsidRPr="00C912F9">
        <w:rPr>
          <w:bCs/>
          <w:sz w:val="20"/>
          <w:szCs w:val="20"/>
          <w:lang w:eastAsia="lt-LT"/>
        </w:rPr>
        <w:t xml:space="preserve">. Pateikiamas skenuotas </w:t>
      </w:r>
      <w:r w:rsidRPr="00C912F9">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C912F9">
        <w:rPr>
          <w:rFonts w:ascii="Times New Roman" w:hAnsi="Times New Roman" w:cs="Times New Roman"/>
          <w:b w:val="0"/>
          <w:i w:val="0"/>
          <w:color w:val="000000" w:themeColor="text1"/>
          <w:sz w:val="20"/>
          <w:szCs w:val="20"/>
        </w:rPr>
        <w:t>5</w:t>
      </w:r>
      <w:r w:rsidR="00522506" w:rsidRPr="00C912F9">
        <w:rPr>
          <w:rFonts w:ascii="Times New Roman" w:hAnsi="Times New Roman" w:cs="Times New Roman"/>
          <w:b w:val="0"/>
          <w:i w:val="0"/>
          <w:color w:val="000000" w:themeColor="text1"/>
          <w:sz w:val="20"/>
          <w:szCs w:val="20"/>
        </w:rPr>
        <w:t>.6.</w:t>
      </w:r>
      <w:r w:rsidR="00522506" w:rsidRPr="00C912F9">
        <w:rPr>
          <w:rFonts w:ascii="Times New Roman" w:hAnsi="Times New Roman" w:cs="Times New Roman"/>
          <w:b w:val="0"/>
          <w:i w:val="0"/>
          <w:color w:val="000000" w:themeColor="text1"/>
          <w:sz w:val="20"/>
          <w:szCs w:val="20"/>
        </w:rPr>
        <w:tab/>
      </w:r>
      <w:r w:rsidRPr="00C912F9">
        <w:rPr>
          <w:rFonts w:ascii="Times New Roman" w:hAnsi="Times New Roman" w:cs="Times New Roman"/>
          <w:b w:val="0"/>
          <w:i w:val="0"/>
          <w:color w:val="000000" w:themeColor="text1"/>
          <w:sz w:val="20"/>
          <w:szCs w:val="20"/>
        </w:rPr>
        <w:t xml:space="preserve">Pagal Apklausos sąlygų 1 priede </w:t>
      </w:r>
      <w:r w:rsidRPr="00C912F9">
        <w:rPr>
          <w:rFonts w:ascii="Times New Roman" w:hAnsi="Times New Roman" w:cs="Times New Roman"/>
          <w:b w:val="0"/>
          <w:i w:val="0"/>
          <w:sz w:val="20"/>
          <w:szCs w:val="20"/>
        </w:rPr>
        <w:t xml:space="preserve">pateiktą formą parengtas pasiūlymas </w:t>
      </w:r>
      <w:r w:rsidRPr="00C912F9">
        <w:rPr>
          <w:rFonts w:ascii="Times New Roman" w:hAnsi="Times New Roman" w:cs="Times New Roman"/>
          <w:b w:val="0"/>
          <w:i w:val="0"/>
          <w:spacing w:val="-4"/>
          <w:sz w:val="20"/>
          <w:szCs w:val="20"/>
        </w:rPr>
        <w:t>CVP IS</w:t>
      </w:r>
      <w:r w:rsidRPr="00C912F9">
        <w:rPr>
          <w:rFonts w:ascii="Times New Roman" w:hAnsi="Times New Roman" w:cs="Times New Roman"/>
          <w:b w:val="0"/>
          <w:i w:val="0"/>
          <w:sz w:val="20"/>
          <w:szCs w:val="20"/>
        </w:rPr>
        <w:t xml:space="preserve"> elektroninėmis priemonėmis turi būti pateiktas iki </w:t>
      </w:r>
      <w:r w:rsidRPr="00C912F9">
        <w:rPr>
          <w:rFonts w:ascii="Times New Roman" w:hAnsi="Times New Roman" w:cs="Times New Roman"/>
          <w:i w:val="0"/>
          <w:sz w:val="20"/>
          <w:szCs w:val="20"/>
          <w:u w:val="single"/>
        </w:rPr>
        <w:t>20</w:t>
      </w:r>
      <w:r w:rsidR="00D22910" w:rsidRPr="00C912F9">
        <w:rPr>
          <w:rFonts w:ascii="Times New Roman" w:hAnsi="Times New Roman" w:cs="Times New Roman"/>
          <w:i w:val="0"/>
          <w:sz w:val="20"/>
          <w:szCs w:val="20"/>
          <w:u w:val="single"/>
        </w:rPr>
        <w:t>2</w:t>
      </w:r>
      <w:r w:rsidR="00B90818" w:rsidRPr="00C912F9">
        <w:rPr>
          <w:rFonts w:ascii="Times New Roman" w:hAnsi="Times New Roman" w:cs="Times New Roman"/>
          <w:i w:val="0"/>
          <w:sz w:val="20"/>
          <w:szCs w:val="20"/>
          <w:u w:val="single"/>
        </w:rPr>
        <w:t>6-0</w:t>
      </w:r>
      <w:r w:rsidR="00034661">
        <w:rPr>
          <w:rFonts w:ascii="Times New Roman" w:hAnsi="Times New Roman" w:cs="Times New Roman"/>
          <w:i w:val="0"/>
          <w:sz w:val="20"/>
          <w:szCs w:val="20"/>
          <w:u w:val="single"/>
        </w:rPr>
        <w:t>7-21</w:t>
      </w:r>
      <w:r w:rsidR="00114DFC" w:rsidRPr="00C912F9">
        <w:rPr>
          <w:rFonts w:ascii="Times New Roman" w:hAnsi="Times New Roman" w:cs="Times New Roman"/>
          <w:i w:val="0"/>
          <w:sz w:val="20"/>
          <w:szCs w:val="20"/>
          <w:u w:val="single"/>
        </w:rPr>
        <w:t xml:space="preserve"> </w:t>
      </w:r>
      <w:r w:rsidR="00C74C3B" w:rsidRPr="00C912F9">
        <w:rPr>
          <w:rFonts w:ascii="Times New Roman" w:hAnsi="Times New Roman" w:cs="Times New Roman"/>
          <w:i w:val="0"/>
          <w:sz w:val="20"/>
          <w:szCs w:val="20"/>
          <w:u w:val="single"/>
        </w:rPr>
        <w:t xml:space="preserve">  </w:t>
      </w:r>
      <w:r w:rsidR="008304DD">
        <w:rPr>
          <w:rFonts w:ascii="Times New Roman" w:hAnsi="Times New Roman" w:cs="Times New Roman"/>
          <w:i w:val="0"/>
          <w:sz w:val="20"/>
          <w:szCs w:val="20"/>
          <w:u w:val="single"/>
        </w:rPr>
        <w:t>1</w:t>
      </w:r>
      <w:r w:rsidR="00034661">
        <w:rPr>
          <w:rFonts w:ascii="Times New Roman" w:hAnsi="Times New Roman" w:cs="Times New Roman"/>
          <w:i w:val="0"/>
          <w:sz w:val="20"/>
          <w:szCs w:val="20"/>
          <w:u w:val="single"/>
        </w:rPr>
        <w:t>0</w:t>
      </w:r>
      <w:r w:rsidR="00137150" w:rsidRPr="00C912F9">
        <w:rPr>
          <w:rFonts w:ascii="Times New Roman" w:hAnsi="Times New Roman" w:cs="Times New Roman"/>
          <w:i w:val="0"/>
          <w:sz w:val="20"/>
          <w:szCs w:val="20"/>
          <w:u w:val="single"/>
        </w:rPr>
        <w:t>:</w:t>
      </w:r>
      <w:r w:rsidRPr="00C912F9">
        <w:rPr>
          <w:rFonts w:ascii="Times New Roman" w:hAnsi="Times New Roman" w:cs="Times New Roman"/>
          <w:i w:val="0"/>
          <w:sz w:val="20"/>
          <w:szCs w:val="20"/>
          <w:u w:val="single"/>
        </w:rPr>
        <w:t>00 val</w:t>
      </w:r>
      <w:r w:rsidRPr="00C912F9">
        <w:rPr>
          <w:rFonts w:ascii="Times New Roman" w:hAnsi="Times New Roman" w:cs="Times New Roman"/>
          <w:b w:val="0"/>
          <w:i w:val="0"/>
          <w:sz w:val="20"/>
          <w:szCs w:val="20"/>
          <w:u w:val="single"/>
        </w:rPr>
        <w:t>.</w:t>
      </w:r>
      <w:r w:rsidRPr="00C912F9">
        <w:rPr>
          <w:rFonts w:ascii="Times New Roman" w:hAnsi="Times New Roman" w:cs="Times New Roman"/>
          <w:b w:val="0"/>
          <w:i w:val="0"/>
          <w:sz w:val="20"/>
          <w:szCs w:val="20"/>
        </w:rPr>
        <w:t xml:space="preserve"> (Lietuvos </w:t>
      </w:r>
      <w:r w:rsidRPr="00C912F9">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C912F9">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9.1</w:t>
      </w:r>
      <w:r w:rsidRPr="00C912F9">
        <w:rPr>
          <w:sz w:val="20"/>
          <w:szCs w:val="20"/>
        </w:rPr>
        <w:t xml:space="preserve">.  </w:t>
      </w:r>
      <w:r w:rsidR="0008287A" w:rsidRPr="00C912F9">
        <w:rPr>
          <w:iCs/>
          <w:sz w:val="20"/>
          <w:szCs w:val="20"/>
        </w:rPr>
        <w:t xml:space="preserve">Pirminio susipažinimo su </w:t>
      </w:r>
      <w:r w:rsidR="0008287A" w:rsidRPr="00C912F9">
        <w:rPr>
          <w:sz w:val="20"/>
          <w:szCs w:val="20"/>
          <w:lang w:val="es-ES_tradnl"/>
        </w:rPr>
        <w:t>CVP IS priemon</w:t>
      </w:r>
      <w:r w:rsidR="0008287A" w:rsidRPr="00C912F9">
        <w:rPr>
          <w:sz w:val="20"/>
          <w:szCs w:val="20"/>
        </w:rPr>
        <w:t>ė</w:t>
      </w:r>
      <w:r w:rsidR="0008287A" w:rsidRPr="00C912F9">
        <w:rPr>
          <w:sz w:val="20"/>
          <w:szCs w:val="20"/>
          <w:lang w:val="fr-FR"/>
        </w:rPr>
        <w:t>mis pateiktais tiek</w:t>
      </w:r>
      <w:r w:rsidR="0008287A" w:rsidRPr="00C912F9">
        <w:rPr>
          <w:sz w:val="20"/>
          <w:szCs w:val="20"/>
        </w:rPr>
        <w:t xml:space="preserve">ėjų </w:t>
      </w:r>
      <w:r w:rsidR="0008287A" w:rsidRPr="00C912F9">
        <w:rPr>
          <w:sz w:val="20"/>
          <w:szCs w:val="20"/>
          <w:lang w:val="es-ES_tradnl"/>
        </w:rPr>
        <w:t>pasi</w:t>
      </w:r>
      <w:r w:rsidR="0008287A" w:rsidRPr="00C912F9">
        <w:rPr>
          <w:sz w:val="20"/>
          <w:szCs w:val="20"/>
        </w:rPr>
        <w:t>ūlymais</w:t>
      </w:r>
      <w:r w:rsidR="0008287A" w:rsidRPr="00C912F9">
        <w:rPr>
          <w:iCs/>
          <w:sz w:val="20"/>
          <w:szCs w:val="20"/>
        </w:rPr>
        <w:t xml:space="preserve"> posėdis įvyks</w:t>
      </w:r>
      <w:r w:rsidR="0008287A" w:rsidRPr="00C912F9">
        <w:rPr>
          <w:sz w:val="20"/>
          <w:szCs w:val="20"/>
        </w:rPr>
        <w:t xml:space="preserve"> </w:t>
      </w:r>
      <w:r w:rsidR="00D567B5" w:rsidRPr="00C912F9">
        <w:rPr>
          <w:bCs/>
          <w:sz w:val="20"/>
          <w:szCs w:val="20"/>
        </w:rPr>
        <w:t>VšĮ Jonavos ligoninėje, administracija (2 aukštas)</w:t>
      </w:r>
      <w:r w:rsidR="00D567B5" w:rsidRPr="00C912F9">
        <w:rPr>
          <w:sz w:val="20"/>
          <w:szCs w:val="20"/>
        </w:rPr>
        <w:t xml:space="preserve">, </w:t>
      </w:r>
      <w:r w:rsidR="00D567B5" w:rsidRPr="00C912F9">
        <w:rPr>
          <w:bCs/>
          <w:sz w:val="20"/>
          <w:szCs w:val="20"/>
        </w:rPr>
        <w:t>Žeimių g. 19 g., LT-55134 Jonava</w:t>
      </w:r>
      <w:r w:rsidR="00D567B5" w:rsidRPr="00C912F9">
        <w:rPr>
          <w:i/>
          <w:sz w:val="20"/>
          <w:szCs w:val="20"/>
        </w:rPr>
        <w:t>.</w:t>
      </w:r>
      <w:r w:rsidR="00D567B5" w:rsidRPr="00C912F9">
        <w:rPr>
          <w:sz w:val="20"/>
          <w:szCs w:val="20"/>
        </w:rPr>
        <w:t xml:space="preserve"> </w:t>
      </w:r>
      <w:r w:rsidR="00D567B5" w:rsidRPr="00C912F9">
        <w:rPr>
          <w:b/>
          <w:sz w:val="20"/>
          <w:szCs w:val="20"/>
        </w:rPr>
        <w:t xml:space="preserve">Vokai su pasiūlymais bus atplėšiami posėdyje – </w:t>
      </w:r>
      <w:r w:rsidR="00D567B5" w:rsidRPr="00C912F9">
        <w:rPr>
          <w:b/>
          <w:bCs/>
          <w:sz w:val="20"/>
          <w:szCs w:val="20"/>
        </w:rPr>
        <w:t>20</w:t>
      </w:r>
      <w:r w:rsidR="00D22910" w:rsidRPr="00C912F9">
        <w:rPr>
          <w:b/>
          <w:bCs/>
          <w:sz w:val="20"/>
          <w:szCs w:val="20"/>
        </w:rPr>
        <w:t>2</w:t>
      </w:r>
      <w:r w:rsidR="00B90818" w:rsidRPr="00C912F9">
        <w:rPr>
          <w:b/>
          <w:bCs/>
          <w:sz w:val="20"/>
          <w:szCs w:val="20"/>
        </w:rPr>
        <w:t>6-0</w:t>
      </w:r>
      <w:r w:rsidR="00034661">
        <w:rPr>
          <w:b/>
          <w:bCs/>
          <w:sz w:val="20"/>
          <w:szCs w:val="20"/>
        </w:rPr>
        <w:t>7-21</w:t>
      </w:r>
      <w:r w:rsidR="006F1845" w:rsidRPr="00C912F9">
        <w:rPr>
          <w:b/>
          <w:bCs/>
          <w:sz w:val="20"/>
          <w:szCs w:val="20"/>
        </w:rPr>
        <w:t xml:space="preserve"> </w:t>
      </w:r>
      <w:r w:rsidR="006F6725" w:rsidRPr="00C912F9">
        <w:rPr>
          <w:b/>
          <w:bCs/>
          <w:sz w:val="20"/>
          <w:szCs w:val="20"/>
        </w:rPr>
        <w:t xml:space="preserve"> </w:t>
      </w:r>
      <w:r w:rsidR="008304DD">
        <w:rPr>
          <w:b/>
          <w:bCs/>
          <w:sz w:val="20"/>
          <w:szCs w:val="20"/>
        </w:rPr>
        <w:t>1</w:t>
      </w:r>
      <w:r w:rsidR="00034661">
        <w:rPr>
          <w:b/>
          <w:bCs/>
          <w:sz w:val="20"/>
          <w:szCs w:val="20"/>
        </w:rPr>
        <w:t>0</w:t>
      </w:r>
      <w:r w:rsidR="00137150" w:rsidRPr="00C912F9">
        <w:rPr>
          <w:b/>
          <w:bCs/>
          <w:sz w:val="20"/>
          <w:szCs w:val="20"/>
        </w:rPr>
        <w:t>:</w:t>
      </w:r>
      <w:r w:rsidR="00114DFC" w:rsidRPr="00C912F9">
        <w:rPr>
          <w:b/>
          <w:bCs/>
          <w:sz w:val="20"/>
          <w:szCs w:val="20"/>
        </w:rPr>
        <w:t>30</w:t>
      </w:r>
      <w:r w:rsidR="00D567B5" w:rsidRPr="00C912F9">
        <w:rPr>
          <w:b/>
          <w:bCs/>
          <w:sz w:val="20"/>
          <w:szCs w:val="20"/>
        </w:rPr>
        <w:t xml:space="preserve"> val. </w:t>
      </w:r>
      <w:r w:rsidR="00D567B5" w:rsidRPr="00C912F9">
        <w:rPr>
          <w:b/>
          <w:sz w:val="20"/>
          <w:szCs w:val="20"/>
        </w:rPr>
        <w:t xml:space="preserve"> (Pasiūlymas turi būti pateiktas iki </w:t>
      </w:r>
      <w:r w:rsidR="00D567B5" w:rsidRPr="00C912F9">
        <w:rPr>
          <w:b/>
          <w:bCs/>
          <w:sz w:val="20"/>
          <w:szCs w:val="20"/>
        </w:rPr>
        <w:t>20</w:t>
      </w:r>
      <w:r w:rsidR="00D22910" w:rsidRPr="00C912F9">
        <w:rPr>
          <w:b/>
          <w:bCs/>
          <w:sz w:val="20"/>
          <w:szCs w:val="20"/>
        </w:rPr>
        <w:t>2</w:t>
      </w:r>
      <w:r w:rsidR="00B90818" w:rsidRPr="00C912F9">
        <w:rPr>
          <w:b/>
          <w:bCs/>
          <w:sz w:val="20"/>
          <w:szCs w:val="20"/>
        </w:rPr>
        <w:t>6-0</w:t>
      </w:r>
      <w:r w:rsidR="00034661">
        <w:rPr>
          <w:b/>
          <w:bCs/>
          <w:sz w:val="20"/>
          <w:szCs w:val="20"/>
        </w:rPr>
        <w:t>7</w:t>
      </w:r>
      <w:r w:rsidR="008304DD">
        <w:rPr>
          <w:b/>
          <w:bCs/>
          <w:sz w:val="20"/>
          <w:szCs w:val="20"/>
        </w:rPr>
        <w:t>-</w:t>
      </w:r>
      <w:r w:rsidR="00034661">
        <w:rPr>
          <w:b/>
          <w:bCs/>
          <w:sz w:val="20"/>
          <w:szCs w:val="20"/>
        </w:rPr>
        <w:t>21</w:t>
      </w:r>
      <w:r w:rsidR="00A309F2" w:rsidRPr="00C912F9">
        <w:rPr>
          <w:b/>
          <w:bCs/>
          <w:sz w:val="20"/>
          <w:szCs w:val="20"/>
        </w:rPr>
        <w:t xml:space="preserve">  </w:t>
      </w:r>
      <w:r w:rsidR="003502BA" w:rsidRPr="00C912F9">
        <w:rPr>
          <w:b/>
          <w:bCs/>
          <w:sz w:val="20"/>
          <w:szCs w:val="20"/>
        </w:rPr>
        <w:t xml:space="preserve"> </w:t>
      </w:r>
      <w:r w:rsidR="008304DD">
        <w:rPr>
          <w:b/>
          <w:bCs/>
          <w:sz w:val="20"/>
          <w:szCs w:val="20"/>
        </w:rPr>
        <w:t>1</w:t>
      </w:r>
      <w:r w:rsidR="00034661">
        <w:rPr>
          <w:b/>
          <w:bCs/>
          <w:sz w:val="20"/>
          <w:szCs w:val="20"/>
        </w:rPr>
        <w:t>0</w:t>
      </w:r>
      <w:r w:rsidR="00137150" w:rsidRPr="00C912F9">
        <w:rPr>
          <w:b/>
          <w:bCs/>
          <w:sz w:val="20"/>
          <w:szCs w:val="20"/>
        </w:rPr>
        <w:t>:</w:t>
      </w:r>
      <w:r w:rsidR="00D567B5" w:rsidRPr="00C912F9">
        <w:rPr>
          <w:b/>
          <w:bCs/>
          <w:sz w:val="20"/>
          <w:szCs w:val="20"/>
        </w:rPr>
        <w:t>00 val</w:t>
      </w:r>
      <w:r w:rsidR="00D567B5" w:rsidRPr="00C912F9">
        <w:rPr>
          <w:b/>
          <w:sz w:val="20"/>
          <w:szCs w:val="20"/>
        </w:rPr>
        <w:t>. tik elektroninėmis priemonėmis, naudojant CVP IS)</w:t>
      </w:r>
      <w:r w:rsidR="0008287A" w:rsidRPr="00C912F9">
        <w:rPr>
          <w:b/>
          <w:iCs/>
          <w:sz w:val="20"/>
          <w:szCs w:val="20"/>
        </w:rPr>
        <w:t xml:space="preserve">. </w:t>
      </w:r>
      <w:r w:rsidR="0008287A" w:rsidRPr="00C912F9">
        <w:rPr>
          <w:b/>
          <w:iCs/>
          <w:sz w:val="20"/>
          <w:szCs w:val="20"/>
          <w:u w:val="single"/>
        </w:rPr>
        <w:t>Jei pasiūlymas teikiamas šifruotas, sla</w:t>
      </w:r>
      <w:r w:rsidR="00D22910" w:rsidRPr="00C912F9">
        <w:rPr>
          <w:b/>
          <w:iCs/>
          <w:sz w:val="20"/>
          <w:szCs w:val="20"/>
          <w:u w:val="single"/>
        </w:rPr>
        <w:t>ptažodis turi būti pateiktas 202</w:t>
      </w:r>
      <w:r w:rsidR="00B90818" w:rsidRPr="00C912F9">
        <w:rPr>
          <w:b/>
          <w:iCs/>
          <w:sz w:val="20"/>
          <w:szCs w:val="20"/>
          <w:u w:val="single"/>
        </w:rPr>
        <w:t>6-0</w:t>
      </w:r>
      <w:r w:rsidR="00034661">
        <w:rPr>
          <w:b/>
          <w:iCs/>
          <w:sz w:val="20"/>
          <w:szCs w:val="20"/>
          <w:u w:val="single"/>
        </w:rPr>
        <w:t>7-21</w:t>
      </w:r>
      <w:r w:rsidR="00456568" w:rsidRPr="00C912F9">
        <w:rPr>
          <w:b/>
          <w:iCs/>
          <w:sz w:val="20"/>
          <w:szCs w:val="20"/>
          <w:u w:val="single"/>
        </w:rPr>
        <w:t xml:space="preserve"> </w:t>
      </w:r>
      <w:r w:rsidR="0008287A" w:rsidRPr="00C912F9">
        <w:rPr>
          <w:b/>
          <w:iCs/>
          <w:sz w:val="20"/>
          <w:szCs w:val="20"/>
          <w:u w:val="single"/>
        </w:rPr>
        <w:t xml:space="preserve"> intervale</w:t>
      </w:r>
      <w:r w:rsidR="0008287A" w:rsidRPr="00C912F9">
        <w:rPr>
          <w:iCs/>
          <w:sz w:val="20"/>
          <w:szCs w:val="20"/>
          <w:u w:val="single"/>
        </w:rPr>
        <w:t xml:space="preserve"> </w:t>
      </w:r>
      <w:r w:rsidR="008304DD">
        <w:rPr>
          <w:b/>
          <w:iCs/>
          <w:sz w:val="20"/>
          <w:szCs w:val="20"/>
          <w:u w:val="single"/>
        </w:rPr>
        <w:t>1</w:t>
      </w:r>
      <w:r w:rsidR="00034661">
        <w:rPr>
          <w:b/>
          <w:iCs/>
          <w:sz w:val="20"/>
          <w:szCs w:val="20"/>
          <w:u w:val="single"/>
        </w:rPr>
        <w:t>0</w:t>
      </w:r>
      <w:r w:rsidR="00137150" w:rsidRPr="00C912F9">
        <w:rPr>
          <w:iCs/>
          <w:sz w:val="20"/>
          <w:szCs w:val="20"/>
          <w:u w:val="single"/>
        </w:rPr>
        <w:t>:</w:t>
      </w:r>
      <w:r w:rsidR="003502BA" w:rsidRPr="00C912F9">
        <w:rPr>
          <w:b/>
          <w:iCs/>
          <w:sz w:val="20"/>
          <w:szCs w:val="20"/>
          <w:u w:val="single"/>
        </w:rPr>
        <w:t xml:space="preserve">00 – </w:t>
      </w:r>
      <w:r w:rsidR="008304DD">
        <w:rPr>
          <w:b/>
          <w:iCs/>
          <w:sz w:val="20"/>
          <w:szCs w:val="20"/>
          <w:u w:val="single"/>
        </w:rPr>
        <w:t>1</w:t>
      </w:r>
      <w:r w:rsidR="00034661">
        <w:rPr>
          <w:b/>
          <w:iCs/>
          <w:sz w:val="20"/>
          <w:szCs w:val="20"/>
          <w:u w:val="single"/>
        </w:rPr>
        <w:t>0</w:t>
      </w:r>
      <w:r w:rsidR="00137150" w:rsidRPr="00C912F9">
        <w:rPr>
          <w:b/>
          <w:iCs/>
          <w:sz w:val="20"/>
          <w:szCs w:val="20"/>
          <w:u w:val="single"/>
        </w:rPr>
        <w:t>:</w:t>
      </w:r>
      <w:r w:rsidR="00114DFC" w:rsidRPr="00C912F9">
        <w:rPr>
          <w:b/>
          <w:iCs/>
          <w:sz w:val="20"/>
          <w:szCs w:val="20"/>
          <w:u w:val="single"/>
        </w:rPr>
        <w:t>30</w:t>
      </w:r>
      <w:r w:rsidR="0008287A" w:rsidRPr="00C912F9">
        <w:rPr>
          <w:b/>
          <w:iCs/>
          <w:sz w:val="20"/>
          <w:szCs w:val="20"/>
          <w:u w:val="single"/>
        </w:rPr>
        <w:t xml:space="preserve"> val.</w:t>
      </w:r>
      <w:r w:rsidR="0008287A" w:rsidRPr="00C912F9">
        <w:rPr>
          <w:iCs/>
          <w:sz w:val="20"/>
          <w:szCs w:val="20"/>
          <w:u w:val="single"/>
        </w:rPr>
        <w:t>)</w:t>
      </w:r>
      <w:r w:rsidRPr="00C912F9">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8304DD" w:rsidRDefault="000C4966" w:rsidP="000C4966">
      <w:pPr>
        <w:jc w:val="center"/>
        <w:rPr>
          <w:b/>
          <w:color w:val="000000" w:themeColor="text1"/>
          <w:sz w:val="22"/>
          <w:szCs w:val="22"/>
        </w:rPr>
      </w:pPr>
      <w:r w:rsidRPr="008304DD">
        <w:rPr>
          <w:b/>
          <w:color w:val="000000" w:themeColor="text1"/>
          <w:sz w:val="22"/>
          <w:szCs w:val="22"/>
        </w:rPr>
        <w:t xml:space="preserve">PASIŪLYMAS </w:t>
      </w:r>
      <w:r w:rsidR="00734E4A" w:rsidRPr="008304DD">
        <w:rPr>
          <w:b/>
          <w:color w:val="000000" w:themeColor="text1"/>
          <w:sz w:val="22"/>
          <w:szCs w:val="22"/>
        </w:rPr>
        <w:t>PIRKIMUI „</w:t>
      </w:r>
      <w:r w:rsidR="00275A14" w:rsidRPr="00034661">
        <w:rPr>
          <w:b/>
        </w:rPr>
        <w:t>LIGONINĖS LABORATORINĖS INFORMACINĖS SISTEMOS (LLIS) PROGRAMINĖS ĮRANGOS IR DUOMENŲ BAZĖS APLINKOS ADMINISTRAVIMO PASLAUGOS</w:t>
      </w:r>
      <w:r w:rsidR="00734E4A" w:rsidRPr="008304DD">
        <w:rPr>
          <w:b/>
          <w:bCs/>
          <w:color w:val="000000" w:themeColor="text1"/>
          <w:sz w:val="22"/>
          <w:szCs w:val="22"/>
        </w:rPr>
        <w:t>“</w:t>
      </w:r>
      <w:r w:rsidR="00C11789" w:rsidRPr="008304DD">
        <w:rPr>
          <w:b/>
          <w:color w:val="000000" w:themeColor="text1"/>
          <w:sz w:val="22"/>
          <w:szCs w:val="22"/>
        </w:rPr>
        <w:t xml:space="preserve"> </w:t>
      </w:r>
      <w:r w:rsidR="00D22910" w:rsidRPr="008304DD">
        <w:rPr>
          <w:b/>
          <w:color w:val="000000" w:themeColor="text1"/>
          <w:sz w:val="22"/>
          <w:szCs w:val="22"/>
        </w:rPr>
        <w:t xml:space="preserve"> </w:t>
      </w:r>
    </w:p>
    <w:p w:rsidR="001A22CA" w:rsidRPr="008304DD" w:rsidRDefault="001A22CA" w:rsidP="001A22CA">
      <w:pPr>
        <w:jc w:val="center"/>
        <w:rPr>
          <w:b/>
          <w:color w:val="000000" w:themeColor="text1"/>
          <w:sz w:val="22"/>
          <w:szCs w:val="22"/>
        </w:rPr>
      </w:pPr>
      <w:r w:rsidRPr="008304DD">
        <w:rPr>
          <w:b/>
          <w:color w:val="000000" w:themeColor="text1"/>
          <w:sz w:val="22"/>
          <w:szCs w:val="22"/>
        </w:rPr>
        <w:t xml:space="preserve">(pirkimo numeris </w:t>
      </w:r>
      <w:r w:rsidR="008304DD" w:rsidRPr="008304DD">
        <w:rPr>
          <w:b/>
          <w:color w:val="000000" w:themeColor="text1"/>
          <w:sz w:val="22"/>
          <w:szCs w:val="22"/>
        </w:rPr>
        <w:t>8</w:t>
      </w:r>
      <w:r w:rsidR="00275A14">
        <w:rPr>
          <w:b/>
          <w:color w:val="000000" w:themeColor="text1"/>
          <w:sz w:val="22"/>
          <w:szCs w:val="22"/>
        </w:rPr>
        <w:t>801070</w:t>
      </w:r>
      <w:r w:rsidRPr="008304DD">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E33500" w:rsidRDefault="00E33500" w:rsidP="009810E3">
      <w:pPr>
        <w:rPr>
          <w:b/>
          <w:sz w:val="22"/>
          <w:szCs w:val="22"/>
        </w:rPr>
      </w:pPr>
      <w:bookmarkStart w:id="11" w:name="_GoBack"/>
      <w:bookmarkEnd w:id="11"/>
    </w:p>
    <w:p w:rsidR="00275A14" w:rsidRDefault="00275A14" w:rsidP="00E33500">
      <w:pPr>
        <w:ind w:firstLine="720"/>
        <w:jc w:val="center"/>
        <w:rPr>
          <w:b/>
          <w:sz w:val="22"/>
          <w:szCs w:val="22"/>
        </w:rPr>
      </w:pPr>
    </w:p>
    <w:tbl>
      <w:tblPr>
        <w:tblW w:w="9586" w:type="dxa"/>
        <w:tblInd w:w="191" w:type="dxa"/>
        <w:tblLayout w:type="fixed"/>
        <w:tblCellMar>
          <w:top w:w="55" w:type="dxa"/>
          <w:left w:w="55" w:type="dxa"/>
          <w:bottom w:w="55" w:type="dxa"/>
          <w:right w:w="55" w:type="dxa"/>
        </w:tblCellMar>
        <w:tblLook w:val="0000" w:firstRow="0" w:lastRow="0" w:firstColumn="0" w:lastColumn="0" w:noHBand="0" w:noVBand="0"/>
      </w:tblPr>
      <w:tblGrid>
        <w:gridCol w:w="513"/>
        <w:gridCol w:w="2977"/>
        <w:gridCol w:w="1559"/>
        <w:gridCol w:w="1418"/>
        <w:gridCol w:w="1134"/>
        <w:gridCol w:w="1985"/>
      </w:tblGrid>
      <w:tr w:rsidR="009810E3" w:rsidRPr="00275A14" w:rsidTr="00E70482">
        <w:trPr>
          <w:trHeight w:val="115"/>
          <w:tblHeader/>
        </w:trPr>
        <w:tc>
          <w:tcPr>
            <w:tcW w:w="95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810E3" w:rsidRPr="00275A14" w:rsidRDefault="009810E3" w:rsidP="000E1733">
            <w:pPr>
              <w:jc w:val="center"/>
              <w:rPr>
                <w:b/>
                <w:bCs/>
                <w:color w:val="000000" w:themeColor="text1"/>
                <w:sz w:val="18"/>
                <w:szCs w:val="18"/>
                <w:highlight w:val="yellow"/>
              </w:rPr>
            </w:pPr>
            <w:r w:rsidRPr="00B96BF8">
              <w:rPr>
                <w:b/>
                <w:sz w:val="22"/>
                <w:szCs w:val="22"/>
              </w:rPr>
              <w:t>TECHNINĖ SPECIFIKACIJA</w:t>
            </w:r>
            <w:r>
              <w:rPr>
                <w:b/>
                <w:sz w:val="22"/>
                <w:szCs w:val="22"/>
              </w:rPr>
              <w:t>:</w:t>
            </w:r>
          </w:p>
        </w:tc>
      </w:tr>
      <w:tr w:rsidR="00275A14" w:rsidRPr="00275A14" w:rsidTr="000E1733">
        <w:trPr>
          <w:trHeight w:val="11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tabs>
                <w:tab w:val="left" w:pos="1093"/>
              </w:tabs>
              <w:snapToGrid w:val="0"/>
              <w:rPr>
                <w:b/>
                <w:color w:val="000000" w:themeColor="text1"/>
                <w:sz w:val="18"/>
                <w:szCs w:val="18"/>
              </w:rPr>
            </w:pPr>
            <w:r w:rsidRPr="00275A14">
              <w:rPr>
                <w:b/>
                <w:color w:val="000000" w:themeColor="text1"/>
                <w:sz w:val="18"/>
                <w:szCs w:val="18"/>
              </w:rPr>
              <w:t>Eil. Nr.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snapToGrid w:val="0"/>
              <w:jc w:val="center"/>
              <w:rPr>
                <w:b/>
                <w:bCs/>
                <w:color w:val="000000" w:themeColor="text1"/>
                <w:sz w:val="18"/>
                <w:szCs w:val="18"/>
              </w:rPr>
            </w:pPr>
            <w:r w:rsidRPr="00275A14">
              <w:rPr>
                <w:b/>
                <w:color w:val="000000" w:themeColor="text1"/>
                <w:sz w:val="18"/>
                <w:szCs w:val="18"/>
              </w:rPr>
              <w:t xml:space="preserve">Paslaugų pavadinimas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snapToGrid w:val="0"/>
              <w:jc w:val="center"/>
              <w:rPr>
                <w:color w:val="000000" w:themeColor="text1"/>
                <w:sz w:val="18"/>
                <w:szCs w:val="18"/>
              </w:rPr>
            </w:pPr>
            <w:r w:rsidRPr="00275A14">
              <w:rPr>
                <w:b/>
                <w:bCs/>
                <w:color w:val="000000" w:themeColor="text1"/>
                <w:sz w:val="18"/>
                <w:szCs w:val="18"/>
              </w:rPr>
              <w:t>Planuojamos paslaugų pirkimas 36 mėn.</w:t>
            </w:r>
          </w:p>
        </w:tc>
        <w:tc>
          <w:tcPr>
            <w:tcW w:w="1418" w:type="dxa"/>
            <w:tcBorders>
              <w:top w:val="single" w:sz="4" w:space="0" w:color="auto"/>
              <w:left w:val="single" w:sz="4" w:space="0" w:color="auto"/>
              <w:bottom w:val="single" w:sz="4" w:space="0" w:color="auto"/>
              <w:right w:val="single" w:sz="4" w:space="0" w:color="auto"/>
            </w:tcBorders>
            <w:vAlign w:val="center"/>
          </w:tcPr>
          <w:p w:rsidR="00275A14" w:rsidRPr="00275A14" w:rsidRDefault="00275A14" w:rsidP="000E1733">
            <w:pPr>
              <w:jc w:val="center"/>
              <w:rPr>
                <w:b/>
                <w:bCs/>
                <w:color w:val="000000" w:themeColor="text1"/>
                <w:sz w:val="18"/>
                <w:szCs w:val="18"/>
              </w:rPr>
            </w:pPr>
            <w:r w:rsidRPr="00275A14">
              <w:rPr>
                <w:b/>
                <w:bCs/>
                <w:color w:val="000000" w:themeColor="text1"/>
                <w:sz w:val="18"/>
                <w:szCs w:val="18"/>
              </w:rPr>
              <w:t>1 mėnesio paslaugos kaina, € su PVM</w:t>
            </w:r>
          </w:p>
        </w:tc>
        <w:tc>
          <w:tcPr>
            <w:tcW w:w="1134" w:type="dxa"/>
            <w:tcBorders>
              <w:top w:val="single" w:sz="4" w:space="0" w:color="auto"/>
              <w:left w:val="single" w:sz="4" w:space="0" w:color="auto"/>
              <w:bottom w:val="single" w:sz="4" w:space="0" w:color="auto"/>
              <w:right w:val="single" w:sz="4" w:space="0" w:color="auto"/>
            </w:tcBorders>
            <w:vAlign w:val="center"/>
          </w:tcPr>
          <w:p w:rsidR="00275A14" w:rsidRPr="00275A14" w:rsidRDefault="00275A14" w:rsidP="000E1733">
            <w:pPr>
              <w:jc w:val="center"/>
              <w:rPr>
                <w:b/>
                <w:bCs/>
                <w:color w:val="000000" w:themeColor="text1"/>
                <w:sz w:val="18"/>
                <w:szCs w:val="18"/>
              </w:rPr>
            </w:pPr>
            <w:r w:rsidRPr="00275A14">
              <w:rPr>
                <w:b/>
                <w:bCs/>
                <w:color w:val="000000" w:themeColor="text1"/>
                <w:sz w:val="18"/>
                <w:szCs w:val="18"/>
              </w:rPr>
              <w:t>Pasiūlymo suma (kaina), € su PVM</w:t>
            </w: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rsidR="00275A14" w:rsidRPr="00275A14" w:rsidRDefault="00275A14" w:rsidP="000E1733">
            <w:pPr>
              <w:jc w:val="center"/>
              <w:rPr>
                <w:b/>
                <w:bCs/>
                <w:color w:val="000000" w:themeColor="text1"/>
                <w:sz w:val="18"/>
                <w:szCs w:val="18"/>
              </w:rPr>
            </w:pPr>
            <w:r w:rsidRPr="00275A14">
              <w:rPr>
                <w:b/>
                <w:bCs/>
                <w:color w:val="000000" w:themeColor="text1"/>
                <w:sz w:val="18"/>
                <w:szCs w:val="18"/>
                <w:highlight w:val="yellow"/>
              </w:rPr>
              <w:t>Pasiūlymo suma (kaina), € su PVM žodžiais</w:t>
            </w:r>
          </w:p>
        </w:tc>
      </w:tr>
      <w:tr w:rsidR="00275A14" w:rsidRPr="003431FD" w:rsidTr="000E1733">
        <w:trPr>
          <w:trHeight w:val="57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tabs>
                <w:tab w:val="left" w:pos="1093"/>
              </w:tabs>
              <w:snapToGrid w:val="0"/>
              <w:rPr>
                <w:color w:val="000000" w:themeColor="text1"/>
                <w:sz w:val="22"/>
                <w:szCs w:val="22"/>
              </w:rPr>
            </w:pPr>
            <w:r w:rsidRPr="00275A14">
              <w:rPr>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snapToGrid w:val="0"/>
              <w:jc w:val="both"/>
              <w:rPr>
                <w:color w:val="000000" w:themeColor="text1"/>
                <w:sz w:val="22"/>
                <w:szCs w:val="22"/>
              </w:rPr>
            </w:pPr>
            <w:r w:rsidRPr="00275A14">
              <w:rPr>
                <w:color w:val="000000" w:themeColor="text1"/>
                <w:sz w:val="22"/>
                <w:szCs w:val="22"/>
              </w:rPr>
              <w:t xml:space="preserve">LIGONINĖS </w:t>
            </w:r>
            <w:r w:rsidRPr="00275A14">
              <w:rPr>
                <w:color w:val="000000" w:themeColor="text1"/>
                <w:sz w:val="22"/>
                <w:szCs w:val="22"/>
                <w:lang w:val="en-US"/>
              </w:rPr>
              <w:t>LABORATORINĖS INFORMACINĖS SISTEMOS (LLIS) PROGRAMINĖS ĮRANGOS IR DUOMENŲ BAZĖS APLINKOS ADMINISTRAVIMO PASLAUGOS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snapToGrid w:val="0"/>
              <w:jc w:val="center"/>
              <w:rPr>
                <w:bCs/>
                <w:color w:val="000000" w:themeColor="text1"/>
                <w:sz w:val="22"/>
                <w:szCs w:val="22"/>
              </w:rPr>
            </w:pPr>
            <w:r w:rsidRPr="00275A14">
              <w:rPr>
                <w:bCs/>
                <w:color w:val="000000" w:themeColor="text1"/>
                <w:sz w:val="22"/>
                <w:szCs w:val="22"/>
              </w:rPr>
              <w:t>36 mėn.</w:t>
            </w:r>
          </w:p>
        </w:tc>
        <w:tc>
          <w:tcPr>
            <w:tcW w:w="1418" w:type="dxa"/>
            <w:tcBorders>
              <w:top w:val="single" w:sz="4" w:space="0" w:color="auto"/>
              <w:left w:val="single" w:sz="4" w:space="0" w:color="auto"/>
              <w:bottom w:val="single" w:sz="4" w:space="0" w:color="auto"/>
              <w:right w:val="single" w:sz="4" w:space="0" w:color="auto"/>
            </w:tcBorders>
            <w:vAlign w:val="center"/>
          </w:tcPr>
          <w:p w:rsidR="00275A14" w:rsidRPr="00275A14" w:rsidRDefault="00275A14" w:rsidP="000E1733">
            <w:pPr>
              <w:jc w:val="center"/>
              <w:rPr>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75A14" w:rsidRPr="00275A14" w:rsidRDefault="00275A14" w:rsidP="000E1733">
            <w:pPr>
              <w:jc w:val="center"/>
              <w:rPr>
                <w:bCs/>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rsidR="00275A14" w:rsidRPr="00275A14" w:rsidRDefault="00275A14" w:rsidP="000E1733">
            <w:pPr>
              <w:jc w:val="center"/>
              <w:rPr>
                <w:b/>
                <w:color w:val="000000" w:themeColor="text1"/>
                <w:sz w:val="22"/>
                <w:szCs w:val="22"/>
              </w:rPr>
            </w:pPr>
          </w:p>
        </w:tc>
      </w:tr>
      <w:tr w:rsidR="00275A14" w:rsidRPr="003431FD" w:rsidTr="000E1733">
        <w:trPr>
          <w:trHeight w:val="177"/>
          <w:tblHeader/>
        </w:trPr>
        <w:tc>
          <w:tcPr>
            <w:tcW w:w="95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Lentelsturinys"/>
              <w:shd w:val="clear" w:color="auto" w:fill="FFFF00"/>
              <w:snapToGrid w:val="0"/>
              <w:rPr>
                <w:rFonts w:cs="Times New Roman"/>
                <w:bCs/>
                <w:color w:val="000000" w:themeColor="text1"/>
                <w:sz w:val="22"/>
                <w:szCs w:val="22"/>
              </w:rPr>
            </w:pPr>
            <w:r w:rsidRPr="00275A14">
              <w:rPr>
                <w:rFonts w:cs="Times New Roman"/>
                <w:b/>
                <w:color w:val="000000"/>
                <w:sz w:val="22"/>
                <w:szCs w:val="22"/>
              </w:rPr>
              <w:t>Pasiūlymo suma (kaina), € su PVM žodžiu pildoma techninės specifikacijos lentelėje</w:t>
            </w:r>
          </w:p>
        </w:tc>
      </w:tr>
      <w:tr w:rsidR="00275A14" w:rsidRPr="003431FD" w:rsidTr="000E1733">
        <w:trPr>
          <w:trHeight w:val="25"/>
          <w:tblHeader/>
        </w:trPr>
        <w:tc>
          <w:tcPr>
            <w:tcW w:w="95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jc w:val="center"/>
              <w:rPr>
                <w:bCs/>
                <w:color w:val="000000" w:themeColor="text1"/>
                <w:sz w:val="22"/>
                <w:szCs w:val="22"/>
              </w:rPr>
            </w:pPr>
            <w:r w:rsidRPr="00275A14">
              <w:rPr>
                <w:b/>
                <w:sz w:val="22"/>
                <w:szCs w:val="22"/>
              </w:rPr>
              <w:t>TECHNINĖS SPECIFIKACIJOS TĘSINYS:</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b/>
                <w:sz w:val="22"/>
                <w:szCs w:val="22"/>
              </w:rPr>
            </w:pPr>
            <w:r w:rsidRPr="00275A14">
              <w:rPr>
                <w:b/>
                <w:sz w:val="22"/>
                <w:szCs w:val="22"/>
              </w:rPr>
              <w:t>Eil. Nr.</w:t>
            </w:r>
          </w:p>
        </w:tc>
        <w:tc>
          <w:tcPr>
            <w:tcW w:w="9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b/>
                <w:sz w:val="22"/>
                <w:szCs w:val="22"/>
              </w:rPr>
            </w:pPr>
            <w:r w:rsidRPr="00275A14">
              <w:rPr>
                <w:b/>
                <w:sz w:val="22"/>
                <w:szCs w:val="22"/>
              </w:rPr>
              <w:t>Paslaugos (techninė specifikacija turi būti  ne blogesnių savybių)</w:t>
            </w:r>
          </w:p>
        </w:tc>
      </w:tr>
      <w:tr w:rsidR="00275A14" w:rsidRPr="003431FD" w:rsidTr="000E1733">
        <w:trPr>
          <w:trHeight w:val="47"/>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Programinės įrangos perinstaliavimas esant būtinybei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2.</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Naujų modulių diegimas (išplėstinių ataskaitų, kokybės kontrolės, dvigubos validacijos ir kitų pagal įstaigos poreikius), naujų programinės įrangos versijų diegimas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3.</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Naujų laboratorinės įrangos prietaisų prijungimas (įsigijus naujus analizatorius, ar juos gavus panaudos būdu). PASTABA: bus pajungiami ne visi analizatoriai, o tik pagal  perkančios organizacijos poreikį.</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 prijungiami per ≤ 15 darbo dienų pateikus tvarkyklę, kuri būtina pajungimui į LLIS.</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4.</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Dalyvavimas ir konsultavimas jungiant prie LLIS kitas naudotojo naudojamas programinės įrangos sąsajas ir modulius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5.</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LLIS įvykių žurnalų tikrinimas, integracijos su kitomis informacinėmis sistemomis priežiūra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kas savaitę</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6.</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Įvykių žurnalų ir sistemos darbo ataskaitų peržiūra ir analizė</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kas mėnesį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7.</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Laikinų bylų pašalinimas, LLIS duomenų bazių valdymo sistemos procesų optimizavimas, siekiant maksimalaus našumo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kas mėnesį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8.</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Naujos programinės įrangos tobulinimas, keičiantis veiklą reglamentuojantiems teisės aktams, klasifikatoriams, sistemoms, įrangai ir kt.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9.</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Darbuotojų konsultacijos/apmokymai dirbti su esama ir patobulinta programine įranga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10.</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Visų vartotojų klaidų ir veiksmų administravimas: apie klaidas ir sistemos gedimus pranešama nurodytu telefonu ar e-paštu ištisą parą bei išeiginėmis ir šventinėmis dienomis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11.</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Naujų ir esamų analičių ir tyrimų įvedimas bei redagavimas, tyrimų parametrų įvedimas ir taisymas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12.</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Naujų vartotojų įvedimas ir teisių administravimas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13.</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Visų laboratorijai suteiktų paslaugų administravimas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pagal poreikį</w:t>
            </w:r>
          </w:p>
        </w:tc>
      </w:tr>
      <w:tr w:rsidR="00275A14" w:rsidRPr="003431FD" w:rsidTr="000E1733">
        <w:trPr>
          <w:trHeight w:val="38"/>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14.</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Nustatymas duomenų saugojimo laikotarpių apie mėginius, kokybės kontrolės rezultatus, duomenų mainus tarp sistemos ir instrumentų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33"/>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15.</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Peržiūra laboratorinio tyrimo mėginio ištyrimo istorijos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16.</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Peržiūra duomenų mainų tarp sistemos ir gydymo įstaigos informacinės sistemos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17.</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Įvedimas ir redagavimas analičių aprašymų nurodant analites kodą, pavadinimą, trumpinį, gydymo įstaigos informacinės sistemos kodą, matavimo vienetus ir kitus duomenis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39"/>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18.</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Suteikimas vartotojams mažiausiai tris prieigos lygius: vartotojas, kokybės kontrolės administratorius, sistemos administratorius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3"/>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19.</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Vartotojų prisijungimo slaptažodžių valdymas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20.</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Periodiškas ištrynimas pagal nustatytas taisykles nenaudojamų duomenų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r w:rsidR="00275A14" w:rsidRPr="003431FD" w:rsidTr="000E1733">
        <w:trPr>
          <w:trHeight w:val="25"/>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center"/>
              <w:rPr>
                <w:sz w:val="22"/>
                <w:szCs w:val="22"/>
              </w:rPr>
            </w:pPr>
            <w:r w:rsidRPr="00275A14">
              <w:rPr>
                <w:sz w:val="22"/>
                <w:szCs w:val="22"/>
              </w:rPr>
              <w:t>21.</w:t>
            </w: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Pr>
          <w:p w:rsidR="00275A14" w:rsidRPr="00275A14" w:rsidRDefault="00275A14" w:rsidP="000E1733">
            <w:pPr>
              <w:pStyle w:val="Standard"/>
              <w:jc w:val="both"/>
              <w:rPr>
                <w:sz w:val="22"/>
                <w:szCs w:val="22"/>
              </w:rPr>
            </w:pPr>
            <w:r w:rsidRPr="00275A14">
              <w:rPr>
                <w:sz w:val="22"/>
                <w:szCs w:val="22"/>
              </w:rPr>
              <w:t>Pacientų duomenų saugojimas ir archyvavimas. Duomenų saugojimas turi atitikti ES Reglamentą dėl fizinių asmenų apsaugos tvarkant asmens duomenis ir dėl laisvo tokių duomenų judėjimo, o už reglamento pažeidimą numatomos baudos, kurias turės sumokėti paslaugų tiekėjas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75A14" w:rsidRPr="00275A14" w:rsidRDefault="00275A14" w:rsidP="000E1733">
            <w:pPr>
              <w:pStyle w:val="Standard"/>
              <w:jc w:val="both"/>
              <w:rPr>
                <w:sz w:val="22"/>
                <w:szCs w:val="22"/>
              </w:rPr>
            </w:pPr>
            <w:r w:rsidRPr="00275A14">
              <w:rPr>
                <w:sz w:val="22"/>
                <w:szCs w:val="22"/>
              </w:rPr>
              <w:t>būtina</w:t>
            </w:r>
          </w:p>
        </w:tc>
      </w:tr>
    </w:tbl>
    <w:p w:rsidR="00275A14" w:rsidRDefault="00275A14" w:rsidP="00E33500">
      <w:pPr>
        <w:ind w:firstLine="720"/>
        <w:jc w:val="center"/>
        <w:rPr>
          <w:b/>
          <w:sz w:val="22"/>
          <w:szCs w:val="22"/>
        </w:rPr>
      </w:pPr>
    </w:p>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2292"/>
        <w:gridCol w:w="3402"/>
        <w:gridCol w:w="3402"/>
      </w:tblGrid>
      <w:tr w:rsidR="00123D7C" w:rsidRPr="00A039D1" w:rsidTr="00CB0BAE">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CB0BAE">
            <w:pPr>
              <w:ind w:left="-108" w:firstLine="16"/>
              <w:jc w:val="both"/>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CB0BA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8304DD">
      <w:pgSz w:w="11906" w:h="16838"/>
      <w:pgMar w:top="567" w:right="567" w:bottom="567" w:left="158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E7" w:rsidRDefault="00A512E7">
      <w:r>
        <w:separator/>
      </w:r>
    </w:p>
  </w:endnote>
  <w:endnote w:type="continuationSeparator" w:id="0">
    <w:p w:rsidR="00A512E7" w:rsidRDefault="00A5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E7" w:rsidRDefault="00A512E7">
      <w:r>
        <w:separator/>
      </w:r>
    </w:p>
  </w:footnote>
  <w:footnote w:type="continuationSeparator" w:id="0">
    <w:p w:rsidR="00A512E7" w:rsidRDefault="00A51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10"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2"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3"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2"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7"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8"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4"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5"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42"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3"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20"/>
  </w:num>
  <w:num w:numId="2">
    <w:abstractNumId w:val="29"/>
  </w:num>
  <w:num w:numId="3">
    <w:abstractNumId w:val="4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8"/>
  </w:num>
  <w:num w:numId="9">
    <w:abstractNumId w:val="39"/>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24"/>
  </w:num>
  <w:num w:numId="14">
    <w:abstractNumId w:val="15"/>
  </w:num>
  <w:num w:numId="15">
    <w:abstractNumId w:val="18"/>
  </w:num>
  <w:num w:numId="16">
    <w:abstractNumId w:val="36"/>
  </w:num>
  <w:num w:numId="17">
    <w:abstractNumId w:val="32"/>
  </w:num>
  <w:num w:numId="18">
    <w:abstractNumId w:val="37"/>
  </w:num>
  <w:num w:numId="19">
    <w:abstractNumId w:val="2"/>
  </w:num>
  <w:num w:numId="20">
    <w:abstractNumId w:val="46"/>
  </w:num>
  <w:num w:numId="21">
    <w:abstractNumId w:val="22"/>
  </w:num>
  <w:num w:numId="22">
    <w:abstractNumId w:val="27"/>
  </w:num>
  <w:num w:numId="23">
    <w:abstractNumId w:val="41"/>
  </w:num>
  <w:num w:numId="24">
    <w:abstractNumId w:val="11"/>
  </w:num>
  <w:num w:numId="25">
    <w:abstractNumId w:val="34"/>
  </w:num>
  <w:num w:numId="26">
    <w:abstractNumId w:val="12"/>
  </w:num>
  <w:num w:numId="27">
    <w:abstractNumId w:val="38"/>
  </w:num>
  <w:num w:numId="28">
    <w:abstractNumId w:val="33"/>
  </w:num>
  <w:num w:numId="29">
    <w:abstractNumId w:val="19"/>
  </w:num>
  <w:num w:numId="30">
    <w:abstractNumId w:val="26"/>
  </w:num>
  <w:num w:numId="31">
    <w:abstractNumId w:val="42"/>
  </w:num>
  <w:num w:numId="32">
    <w:abstractNumId w:val="14"/>
  </w:num>
  <w:num w:numId="33">
    <w:abstractNumId w:val="23"/>
  </w:num>
  <w:num w:numId="34">
    <w:abstractNumId w:val="9"/>
  </w:num>
  <w:num w:numId="35">
    <w:abstractNumId w:val="35"/>
  </w:num>
  <w:num w:numId="36">
    <w:abstractNumId w:val="4"/>
  </w:num>
  <w:num w:numId="37">
    <w:abstractNumId w:val="21"/>
  </w:num>
  <w:num w:numId="38">
    <w:abstractNumId w:val="31"/>
  </w:num>
  <w:num w:numId="39">
    <w:abstractNumId w:val="28"/>
  </w:num>
  <w:num w:numId="40">
    <w:abstractNumId w:val="43"/>
  </w:num>
  <w:num w:numId="41">
    <w:abstractNumId w:val="40"/>
  </w:num>
  <w:num w:numId="42">
    <w:abstractNumId w:val="45"/>
  </w:num>
  <w:num w:numId="43">
    <w:abstractNumId w:val="25"/>
  </w:num>
  <w:num w:numId="44">
    <w:abstractNumId w:val="10"/>
  </w:num>
  <w:num w:numId="45">
    <w:abstractNumId w:val="30"/>
  </w:num>
  <w:num w:numId="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4661"/>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75A14"/>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46954"/>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1242"/>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04D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10E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12E7"/>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06C3"/>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46E2"/>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672F8"/>
    <w:rsid w:val="00C74A9E"/>
    <w:rsid w:val="00C74C3B"/>
    <w:rsid w:val="00C76DEE"/>
    <w:rsid w:val="00C7742E"/>
    <w:rsid w:val="00C82672"/>
    <w:rsid w:val="00C82DB6"/>
    <w:rsid w:val="00C8579C"/>
    <w:rsid w:val="00C87A18"/>
    <w:rsid w:val="00C90A77"/>
    <w:rsid w:val="00C912F9"/>
    <w:rsid w:val="00C958A4"/>
    <w:rsid w:val="00C95F9E"/>
    <w:rsid w:val="00CA502E"/>
    <w:rsid w:val="00CA59D7"/>
    <w:rsid w:val="00CB0BAE"/>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971F8"/>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581F-A4F0-40DF-98B4-83BBEB3D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29480</Words>
  <Characters>16805</Characters>
  <Application>Microsoft Office Word</Application>
  <DocSecurity>0</DocSecurity>
  <Lines>140</Lines>
  <Paragraphs>92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46193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2020-07-08T11:07:00Z</cp:lastPrinted>
  <dcterms:created xsi:type="dcterms:W3CDTF">2026-03-23T05:17:00Z</dcterms:created>
  <dcterms:modified xsi:type="dcterms:W3CDTF">2026-07-15T09:59:00Z</dcterms:modified>
</cp:coreProperties>
</file>