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C0AA3"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4D369941" w14:textId="77777777" w:rsidR="00E076B3" w:rsidRPr="00FD5389" w:rsidRDefault="00E076B3" w:rsidP="00E076B3">
      <w:pPr>
        <w:widowControl w:val="0"/>
        <w:tabs>
          <w:tab w:val="left" w:pos="1296"/>
          <w:tab w:val="center" w:pos="4153"/>
          <w:tab w:val="right" w:pos="8306"/>
        </w:tabs>
        <w:jc w:val="center"/>
        <w:rPr>
          <w:rFonts w:ascii="Calibri" w:eastAsia="Calibri" w:hAnsi="Calibri"/>
          <w:b/>
          <w:color w:val="000000" w:themeColor="text1"/>
          <w:sz w:val="22"/>
          <w:szCs w:val="22"/>
        </w:rPr>
      </w:pPr>
    </w:p>
    <w:p w14:paraId="42A2300D" w14:textId="77777777" w:rsidR="00E076B3" w:rsidRPr="00FD5389" w:rsidRDefault="00E076B3" w:rsidP="00E076B3">
      <w:pPr>
        <w:widowControl w:val="0"/>
        <w:tabs>
          <w:tab w:val="left" w:pos="1296"/>
          <w:tab w:val="center" w:pos="4153"/>
          <w:tab w:val="right" w:pos="8306"/>
        </w:tabs>
        <w:jc w:val="center"/>
        <w:rPr>
          <w:rFonts w:ascii="Calibri" w:eastAsia="Calibri" w:hAnsi="Calibri"/>
          <w:b/>
          <w:color w:val="000000" w:themeColor="text1"/>
          <w:sz w:val="22"/>
          <w:szCs w:val="22"/>
        </w:rPr>
      </w:pPr>
    </w:p>
    <w:p w14:paraId="631A299A" w14:textId="77777777" w:rsidR="00E076B3" w:rsidRPr="00FD5389" w:rsidRDefault="00E076B3" w:rsidP="00E076B3">
      <w:pPr>
        <w:widowControl w:val="0"/>
        <w:tabs>
          <w:tab w:val="left" w:pos="1296"/>
          <w:tab w:val="center" w:pos="4153"/>
          <w:tab w:val="right" w:pos="8306"/>
        </w:tabs>
        <w:jc w:val="center"/>
        <w:rPr>
          <w:rFonts w:ascii="Calibri" w:eastAsia="Calibri" w:hAnsi="Calibri"/>
          <w:b/>
          <w:color w:val="000000" w:themeColor="text1"/>
          <w:sz w:val="22"/>
          <w:szCs w:val="22"/>
        </w:rPr>
      </w:pPr>
    </w:p>
    <w:p w14:paraId="07FDC39A" w14:textId="12410783" w:rsidR="00E076B3" w:rsidRPr="00FD5389" w:rsidRDefault="00654090" w:rsidP="00E076B3">
      <w:pPr>
        <w:jc w:val="center"/>
        <w:rPr>
          <w:b/>
          <w:noProof/>
          <w:color w:val="000000" w:themeColor="text1"/>
          <w:sz w:val="28"/>
          <w:szCs w:val="28"/>
        </w:rPr>
      </w:pPr>
      <w:r>
        <w:rPr>
          <w:b/>
          <w:noProof/>
          <w:color w:val="000000" w:themeColor="text1"/>
          <w:sz w:val="28"/>
          <w:szCs w:val="28"/>
        </w:rPr>
        <w:t>D</w:t>
      </w:r>
      <w:r w:rsidR="00E076B3" w:rsidRPr="00FD5389">
        <w:rPr>
          <w:b/>
          <w:noProof/>
          <w:color w:val="000000" w:themeColor="text1"/>
          <w:sz w:val="28"/>
          <w:szCs w:val="28"/>
        </w:rPr>
        <w:t>augiabučio namo Smėlio g. 4, Utena,</w:t>
      </w:r>
    </w:p>
    <w:p w14:paraId="2D45A71D" w14:textId="77777777" w:rsidR="00E076B3" w:rsidRPr="00FD5389" w:rsidRDefault="00E076B3" w:rsidP="00E076B3">
      <w:pPr>
        <w:jc w:val="center"/>
        <w:rPr>
          <w:noProof/>
          <w:color w:val="000000" w:themeColor="text1"/>
        </w:rPr>
      </w:pPr>
      <w:r w:rsidRPr="00FD5389">
        <w:rPr>
          <w:b/>
          <w:noProof/>
          <w:color w:val="000000" w:themeColor="text1"/>
          <w:sz w:val="28"/>
          <w:szCs w:val="28"/>
        </w:rPr>
        <w:t>buitinių nuotekų vamzdynų keitimo darbų techninė specifikacija</w:t>
      </w:r>
    </w:p>
    <w:p w14:paraId="6428D7E7" w14:textId="77777777" w:rsidR="00E076B3" w:rsidRPr="00FD5389" w:rsidRDefault="00E076B3" w:rsidP="00E076B3">
      <w:pPr>
        <w:jc w:val="both"/>
        <w:rPr>
          <w:noProof/>
          <w:color w:val="000000" w:themeColor="text1"/>
        </w:rPr>
      </w:pPr>
    </w:p>
    <w:p w14:paraId="0DEFA6FE" w14:textId="77777777" w:rsidR="00E076B3" w:rsidRPr="00FD5389" w:rsidRDefault="00E076B3" w:rsidP="00E076B3">
      <w:pPr>
        <w:jc w:val="both"/>
        <w:rPr>
          <w:noProof/>
          <w:color w:val="000000" w:themeColor="text1"/>
        </w:rPr>
      </w:pPr>
      <w:r w:rsidRPr="00FD5389">
        <w:rPr>
          <w:noProof/>
          <w:color w:val="000000" w:themeColor="text1"/>
        </w:rPr>
        <w:t>PASTATO NUOTEKŲ SISTEMOS, ĮSKAITANT IŠVADĄ, KEITIMAS</w:t>
      </w:r>
    </w:p>
    <w:p w14:paraId="3DE60B3B" w14:textId="77777777" w:rsidR="00E076B3" w:rsidRPr="00FD5389" w:rsidRDefault="00E076B3" w:rsidP="00E076B3">
      <w:pPr>
        <w:jc w:val="both"/>
        <w:rPr>
          <w:noProof/>
          <w:color w:val="000000" w:themeColor="text1"/>
        </w:rPr>
      </w:pPr>
    </w:p>
    <w:p w14:paraId="3D49AFAC" w14:textId="77777777" w:rsidR="00E076B3" w:rsidRPr="00FD5389" w:rsidRDefault="00E076B3" w:rsidP="00E076B3">
      <w:pPr>
        <w:jc w:val="both"/>
        <w:rPr>
          <w:b/>
          <w:noProof/>
          <w:color w:val="000000" w:themeColor="text1"/>
        </w:rPr>
      </w:pPr>
      <w:r w:rsidRPr="00FD5389">
        <w:rPr>
          <w:b/>
          <w:noProof/>
          <w:color w:val="000000" w:themeColor="text1"/>
        </w:rPr>
        <w:t xml:space="preserve">Pastato buitinio nuotakyno (išvado) keitimas                       ~ 12,5 m.        </w:t>
      </w:r>
    </w:p>
    <w:p w14:paraId="4EE54023" w14:textId="77777777" w:rsidR="00E076B3" w:rsidRPr="00FD5389" w:rsidRDefault="00E076B3" w:rsidP="00E076B3">
      <w:pPr>
        <w:jc w:val="both"/>
        <w:rPr>
          <w:noProof/>
          <w:color w:val="000000" w:themeColor="text1"/>
        </w:rPr>
      </w:pPr>
      <w:r w:rsidRPr="00FD5389">
        <w:rPr>
          <w:b/>
          <w:noProof/>
          <w:color w:val="000000" w:themeColor="text1"/>
        </w:rPr>
        <w:t xml:space="preserve">Pastato buitinio nuotakyno rūsio vamzdynų keitimas         ~ 32 m.        </w:t>
      </w:r>
    </w:p>
    <w:p w14:paraId="4BDA52B6" w14:textId="77777777" w:rsidR="00E076B3" w:rsidRPr="00FD5389" w:rsidRDefault="00E076B3" w:rsidP="00E076B3">
      <w:pPr>
        <w:jc w:val="both"/>
        <w:rPr>
          <w:b/>
          <w:noProof/>
          <w:color w:val="000000" w:themeColor="text1"/>
        </w:rPr>
      </w:pPr>
    </w:p>
    <w:p w14:paraId="11A3DB59" w14:textId="77777777" w:rsidR="00E076B3" w:rsidRPr="00FD5389" w:rsidRDefault="00E076B3" w:rsidP="00E076B3">
      <w:pPr>
        <w:jc w:val="both"/>
        <w:rPr>
          <w:b/>
          <w:noProof/>
          <w:color w:val="000000" w:themeColor="text1"/>
        </w:rPr>
      </w:pPr>
      <w:r w:rsidRPr="00FD5389">
        <w:rPr>
          <w:b/>
          <w:noProof/>
          <w:color w:val="000000" w:themeColor="text1"/>
        </w:rPr>
        <w:t>Užsakovo reikalavimai</w:t>
      </w:r>
    </w:p>
    <w:p w14:paraId="5622A6E5" w14:textId="77777777" w:rsidR="00E076B3" w:rsidRPr="00FD5389" w:rsidRDefault="00E076B3" w:rsidP="00E076B3">
      <w:pPr>
        <w:jc w:val="both"/>
        <w:rPr>
          <w:noProof/>
          <w:color w:val="000000" w:themeColor="text1"/>
        </w:rPr>
      </w:pPr>
      <w:bookmarkStart w:id="0" w:name="_Hlk485380244"/>
      <w:r w:rsidRPr="00FD5389">
        <w:rPr>
          <w:b/>
          <w:noProof/>
          <w:color w:val="000000" w:themeColor="text1"/>
        </w:rPr>
        <w:t>Bendra specifikacija:</w:t>
      </w:r>
      <w:r w:rsidRPr="00FD5389">
        <w:rPr>
          <w:noProof/>
          <w:color w:val="000000" w:themeColor="text1"/>
        </w:rPr>
        <w:t xml:space="preserve"> Pakeisti visus senus buitinių nuotekų magistralinius vamzdžius rūsyje įskaitant išvadą iki šulinio. Įranga, medžiagos ir darbai turi atitikti s</w:t>
      </w:r>
      <w:r w:rsidRPr="00FD5389">
        <w:rPr>
          <w:color w:val="000000" w:themeColor="text1"/>
        </w:rPr>
        <w:t xml:space="preserve">tatybos techninį reglamentą STR 2.07.01:2003 „Vandentiekis ir nuotekų šalintuvas. Pastato inžinerinės sistemos. Lauko inžineriniai tinklai“ </w:t>
      </w:r>
      <w:r w:rsidRPr="00FD5389">
        <w:rPr>
          <w:noProof/>
          <w:color w:val="000000" w:themeColor="text1"/>
        </w:rPr>
        <w:t xml:space="preserve">keliamus reikalavimus. Projektavimo darbai atliekami vadovaujantis techninėmis sąlygomis ir </w:t>
      </w:r>
      <w:r w:rsidRPr="00FD5389">
        <w:rPr>
          <w:color w:val="000000" w:themeColor="text1"/>
        </w:rPr>
        <w:t>statybos techniniu reglamentu STR 1.04.04:2017 „Statinio projektavimas, projekto ekspertizė“</w:t>
      </w:r>
      <w:r w:rsidRPr="00FD5389">
        <w:rPr>
          <w:noProof/>
          <w:color w:val="000000" w:themeColor="text1"/>
        </w:rPr>
        <w:t xml:space="preserve">. Keičiant vamzdynus, užtikrinti nuolatinį esamų sistemų funkcionavimą. </w:t>
      </w:r>
      <w:bookmarkEnd w:id="0"/>
      <w:r w:rsidRPr="00FD5389">
        <w:rPr>
          <w:noProof/>
          <w:color w:val="000000" w:themeColor="text1"/>
        </w:rPr>
        <w:t>Objektas perkamas principu - bendros kainos sutartis. Pretenzijos dėl kiekių, papildomų darbų ir kitų nenumatytų atvejų po sutarties pasirašymo nepriimamos.</w:t>
      </w:r>
    </w:p>
    <w:p w14:paraId="6F99CF16" w14:textId="31A9A244" w:rsidR="00107244" w:rsidRPr="00107244" w:rsidRDefault="00107244" w:rsidP="00107244">
      <w:pPr>
        <w:pStyle w:val="Pagrindinistekstas2"/>
        <w:tabs>
          <w:tab w:val="left" w:pos="426"/>
        </w:tabs>
        <w:spacing w:after="0" w:line="240" w:lineRule="auto"/>
        <w:ind w:right="6"/>
        <w:jc w:val="both"/>
      </w:pPr>
      <w:r>
        <w:t xml:space="preserve">Darbų, nurodytų „Techninė specifikacija“, atlikimo terminas – 3 kalendoriniai mėnesiai nuo sutarties pasirašymo dienos. </w:t>
      </w:r>
      <w:r>
        <w:rPr>
          <w:bCs/>
        </w:rPr>
        <w:t xml:space="preserve">Sutartis gali būti pratęsta iki 2 mėnesių šalių susitarimu. </w:t>
      </w:r>
    </w:p>
    <w:p w14:paraId="0AF61DD9" w14:textId="77777777" w:rsidR="00E076B3" w:rsidRPr="00FD5389" w:rsidRDefault="00E076B3" w:rsidP="00E076B3">
      <w:pPr>
        <w:jc w:val="both"/>
        <w:rPr>
          <w:noProof/>
          <w:color w:val="000000" w:themeColor="text1"/>
        </w:rPr>
      </w:pPr>
    </w:p>
    <w:p w14:paraId="1EE3D5C4" w14:textId="77777777" w:rsidR="00E076B3" w:rsidRPr="00FD5389" w:rsidRDefault="00E076B3" w:rsidP="00E076B3">
      <w:pPr>
        <w:jc w:val="both"/>
        <w:rPr>
          <w:noProof/>
          <w:color w:val="000000" w:themeColor="text1"/>
          <w:highlight w:val="green"/>
        </w:rPr>
      </w:pPr>
      <w:r w:rsidRPr="00FD5389">
        <w:rPr>
          <w:b/>
          <w:noProof/>
          <w:color w:val="000000" w:themeColor="text1"/>
        </w:rPr>
        <w:t>Į mato vienetą įskaičiuoti darbai (įskaitant, bet neapsiribojant):</w:t>
      </w:r>
      <w:r w:rsidRPr="00FD5389">
        <w:rPr>
          <w:noProof/>
          <w:color w:val="000000" w:themeColor="text1"/>
        </w:rPr>
        <w:t xml:space="preserve"> 1. Gauti visus leidimus ir suderinimus žemės kasimo darbams. Dėl darbų atlikimo nuosavybės teise priklausančiose patalpose Rangovas savarankiškai susiderina su jų savininkais; 2. Nuotekų sistemos senų vamzdynų išardymas ir utilizavimas. 3. Naujų plastikinių (storasienių) vamzdžių ir fasoninių dalių bei įrangos montavimas nuo pirmo nuotekų šulinio lauke iki išvadų įmovų rūsyje ir iki įmovų stovų pravaloms (revizijoms) prijungti. Montuojamos naujos stovų pravalos. Trapo ir atbulinio vožtuvo įrengimas šilumos punkte. 4. Žemės darbai, grindų ir kitų dangų ardymas ir atstatymas vamzdžių klojimo vietose. 5. Angų iškirtimas ir užtaisymas (hermetizavimas) rūsio atitvarų pamatuose; 6. Hidraulinis bandymas. 7. Toponuotraukos ir išpildomosios parengimas. 8. Paprastojo remonto aprašo parengimas. 9. P</w:t>
      </w:r>
      <w:r w:rsidRPr="00FD5389">
        <w:rPr>
          <w:color w:val="000000" w:themeColor="text1"/>
        </w:rPr>
        <w:t>atvirtinto įkainoto darbų veiklos grafiko ir lokalinės sąmatos, pagal pateiktą pasiūlymą, pateikimas ir suderinimas iki sutarties pasirašymo.</w:t>
      </w:r>
    </w:p>
    <w:p w14:paraId="0717FB19" w14:textId="77777777" w:rsidR="00E076B3" w:rsidRDefault="00E076B3" w:rsidP="00E076B3">
      <w:pPr>
        <w:jc w:val="both"/>
        <w:rPr>
          <w:noProof/>
          <w:color w:val="000000" w:themeColor="text1"/>
        </w:rPr>
      </w:pPr>
      <w:r w:rsidRPr="00FD5389">
        <w:rPr>
          <w:i/>
          <w:noProof/>
          <w:color w:val="000000" w:themeColor="text1"/>
        </w:rPr>
        <w:t>Pastaba</w:t>
      </w:r>
      <w:r w:rsidRPr="00FD5389">
        <w:rPr>
          <w:noProof/>
          <w:color w:val="000000" w:themeColor="text1"/>
        </w:rPr>
        <w:t>: Specifikacijoje pateikiami kiekiai apytikriai, kurie, rengiant aprašą, turi būti tikslinami ir gali keistis.</w:t>
      </w:r>
    </w:p>
    <w:p w14:paraId="46012DCE" w14:textId="77777777" w:rsidR="00E076B3" w:rsidRPr="00FD5389" w:rsidRDefault="00E076B3" w:rsidP="00E076B3">
      <w:pPr>
        <w:jc w:val="both"/>
        <w:rPr>
          <w:b/>
          <w:noProof/>
          <w:color w:val="000000" w:themeColor="text1"/>
        </w:rPr>
      </w:pPr>
    </w:p>
    <w:p w14:paraId="36470A42" w14:textId="77777777" w:rsidR="00E076B3" w:rsidRPr="00FD5389" w:rsidRDefault="00E076B3" w:rsidP="00E076B3">
      <w:pPr>
        <w:jc w:val="both"/>
        <w:rPr>
          <w:b/>
          <w:i/>
          <w:noProof/>
          <w:color w:val="000000" w:themeColor="text1"/>
        </w:rPr>
      </w:pPr>
      <w:r w:rsidRPr="00FD5389">
        <w:rPr>
          <w:b/>
          <w:i/>
          <w:noProof/>
          <w:color w:val="000000" w:themeColor="text1"/>
        </w:rPr>
        <w:t>Specifiniai reikalavimai:</w:t>
      </w:r>
    </w:p>
    <w:p w14:paraId="5E615852" w14:textId="77777777" w:rsidR="00E076B3" w:rsidRPr="00FD5389" w:rsidRDefault="00E076B3" w:rsidP="00E076B3">
      <w:pPr>
        <w:jc w:val="both"/>
        <w:rPr>
          <w:i/>
          <w:noProof/>
          <w:color w:val="000000" w:themeColor="text1"/>
        </w:rPr>
      </w:pPr>
      <w:r w:rsidRPr="00FD5389">
        <w:rPr>
          <w:i/>
          <w:noProof/>
          <w:color w:val="000000" w:themeColor="text1"/>
        </w:rPr>
        <w:t>1.1. Vamzdynų ilgis - išvadas lauke (1 vnt.) ~ 4,5 m. (Ø 160mm)</w:t>
      </w:r>
    </w:p>
    <w:p w14:paraId="57863387" w14:textId="77777777" w:rsidR="00E076B3" w:rsidRPr="00FD5389" w:rsidRDefault="00E076B3" w:rsidP="00E076B3">
      <w:pPr>
        <w:jc w:val="both"/>
        <w:rPr>
          <w:i/>
          <w:noProof/>
          <w:color w:val="000000" w:themeColor="text1"/>
        </w:rPr>
      </w:pPr>
      <w:r w:rsidRPr="00FD5389">
        <w:rPr>
          <w:i/>
          <w:noProof/>
          <w:color w:val="000000" w:themeColor="text1"/>
        </w:rPr>
        <w:t>1.2. Vamzdynų ilgis rūsyje – pagrindinės magistralės  ~ 12 m. (Ø 160mm)</w:t>
      </w:r>
    </w:p>
    <w:p w14:paraId="5273B7E8" w14:textId="77777777" w:rsidR="00E076B3" w:rsidRPr="00FD5389" w:rsidRDefault="00E076B3" w:rsidP="00E076B3">
      <w:pPr>
        <w:jc w:val="both"/>
        <w:rPr>
          <w:i/>
          <w:noProof/>
          <w:color w:val="000000" w:themeColor="text1"/>
        </w:rPr>
      </w:pPr>
      <w:r w:rsidRPr="00FD5389">
        <w:rPr>
          <w:i/>
          <w:noProof/>
          <w:color w:val="000000" w:themeColor="text1"/>
        </w:rPr>
        <w:t>1.3. Vamzdynų ilgis rūsyje – šalutinės magistralės  ~ 20 m. (Ø 110mm)</w:t>
      </w:r>
    </w:p>
    <w:p w14:paraId="6AF72A75" w14:textId="77777777" w:rsidR="00E076B3" w:rsidRDefault="00E076B3" w:rsidP="00E076B3">
      <w:pPr>
        <w:jc w:val="both"/>
        <w:rPr>
          <w:noProof/>
          <w:color w:val="000000" w:themeColor="text1"/>
        </w:rPr>
      </w:pPr>
    </w:p>
    <w:p w14:paraId="22D67E8C" w14:textId="3E08998A" w:rsidR="00E076B3" w:rsidRPr="00E076B3" w:rsidRDefault="00E076B3" w:rsidP="00E076B3">
      <w:pPr>
        <w:jc w:val="both"/>
        <w:rPr>
          <w:noProof/>
          <w:color w:val="000000" w:themeColor="text1"/>
        </w:rPr>
      </w:pPr>
      <w:r w:rsidRPr="00E076B3">
        <w:rPr>
          <w:lang w:val="es-ES"/>
        </w:rPr>
        <w:t>Atliekamas žaliasis pirkimas. Pirkimas vykdomas vadovaujantis Lietuvos Respublikos aplinkos ministro 2011 m. birželio 28 d. įsakymo Nr. D1-508 „</w:t>
      </w:r>
      <w:hyperlink r:id="rId8" w:history="1">
        <w:r w:rsidRPr="00E076B3">
          <w:rPr>
            <w:rStyle w:val="Hipersaitas"/>
            <w:color w:val="0070C0"/>
            <w:lang w:val="es-ES"/>
          </w:rPr>
          <w:t>Dėl Aplinkos apsaugos kriterijų taikymo, vykdant žaliuosius pirkimus, tvarkos aprašo patvirtinimo</w:t>
        </w:r>
      </w:hyperlink>
      <w:r w:rsidRPr="00E076B3">
        <w:rPr>
          <w:lang w:val="es-ES"/>
        </w:rPr>
        <w:t>“ (toliau – Tvarkos aprašas) 4.1 punkto reikalavimais, t. y. pirkimo objektas yra Produktų, kurių viešiesiems pirkimams ir pirkimams taikytini minimalūs aplinkos apsaugos kriterijai, sąraše, nurodytame Tvarkos aprašo 1 priede ir atitinka visus pirkimo objektui nustatytus ir aplinkos ministro įsakymu patvirtintus minimalius aplinkos apsaugos kriterijus, nurodytus Tvarkos aprašo 2 priede:</w:t>
      </w:r>
    </w:p>
    <w:p w14:paraId="19C19395" w14:textId="77777777" w:rsidR="00E076B3" w:rsidRPr="00107244" w:rsidRDefault="00E076B3" w:rsidP="00E076B3">
      <w:pPr>
        <w:pStyle w:val="Sraopastraipa"/>
        <w:numPr>
          <w:ilvl w:val="0"/>
          <w:numId w:val="44"/>
        </w:numPr>
        <w:tabs>
          <w:tab w:val="left" w:pos="993"/>
          <w:tab w:val="left" w:pos="1134"/>
        </w:tabs>
        <w:spacing w:line="20" w:lineRule="atLeast"/>
        <w:ind w:left="0" w:firstLine="567"/>
        <w:jc w:val="both"/>
        <w:rPr>
          <w:rFonts w:ascii="Times New Roman" w:hAnsi="Times New Roman" w:cs="Times New Roman"/>
          <w:lang w:val="lt-LT"/>
        </w:rPr>
      </w:pPr>
      <w:r w:rsidRPr="00107244">
        <w:rPr>
          <w:rFonts w:ascii="Times New Roman" w:hAnsi="Times New Roman" w:cs="Times New Roman"/>
          <w:lang w:val="lt-LT"/>
        </w:rPr>
        <w:t xml:space="preserve">rengiant kapitalinio remonto projektą turi būti išpildyti Tvarkos aprašo 2 priedo 15.1 punkte nustatyti reikalavimai, t. y. projekte turės būti numatyta, kad statyboje naudojamos statybinės </w:t>
      </w:r>
      <w:r w:rsidRPr="00107244">
        <w:rPr>
          <w:rFonts w:ascii="Times New Roman" w:hAnsi="Times New Roman" w:cs="Times New Roman"/>
          <w:lang w:val="lt-LT"/>
        </w:rPr>
        <w:lastRenderedPageBreak/>
        <w:t>medžiagos atitiktų konkrečiu atveju aktualius minimalius aplinkos apsaugos kriterijus (Tvarkos aprašo 2 priedo XIII skyrius „Statybinės medžiagos“) ir kad kiti su pastato projektu susiję produktai atitiktų jiems taikomus minimalius aplinkos apsaugos kriterijus (Tvarkos aprašo 2 priedo XIV skyrius „Patalpų apšvietimas“; Tvarkos aprašo 2 priedo XV skyrius „Vandens maišytuvai ir dušai“; XVI skyrius „Vandens šildytuvai“).</w:t>
      </w:r>
    </w:p>
    <w:p w14:paraId="658B0F4A" w14:textId="77777777" w:rsidR="00E076B3" w:rsidRPr="00107244" w:rsidRDefault="00E076B3" w:rsidP="00E076B3">
      <w:pPr>
        <w:jc w:val="both"/>
        <w:rPr>
          <w:noProof/>
          <w:color w:val="000000" w:themeColor="text1"/>
        </w:rPr>
      </w:pPr>
    </w:p>
    <w:p w14:paraId="6B5356A7"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0EDDD2A5" w14:textId="49F83110" w:rsidR="006C39FE" w:rsidRPr="00A46A96" w:rsidRDefault="00E076B3" w:rsidP="00E076B3">
      <w:pPr>
        <w:pStyle w:val="Sraopastraipa"/>
        <w:shd w:val="clear" w:color="auto" w:fill="FFFFFF"/>
        <w:ind w:left="0" w:firstLine="720"/>
        <w:jc w:val="center"/>
        <w:rPr>
          <w:rFonts w:ascii="Times New Roman" w:eastAsia="Calibri" w:hAnsi="Times New Roman" w:cs="Times New Roman"/>
          <w:lang w:val="lt-LT"/>
        </w:rPr>
      </w:pPr>
      <w:r>
        <w:rPr>
          <w:rFonts w:ascii="Times New Roman" w:eastAsia="Calibri" w:hAnsi="Times New Roman" w:cs="Times New Roman"/>
          <w:lang w:val="lt-LT"/>
        </w:rPr>
        <w:t>_____________________</w:t>
      </w:r>
    </w:p>
    <w:p w14:paraId="25E90098"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0776298B"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1E1C6DA6"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047B4C23"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sectPr w:rsidR="006C39FE" w:rsidRPr="00A46A96" w:rsidSect="007163B3">
      <w:footerReference w:type="default" r:id="rId9"/>
      <w:pgSz w:w="11907" w:h="16840" w:code="9"/>
      <w:pgMar w:top="1134" w:right="567" w:bottom="1134" w:left="1701"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BFB75" w14:textId="77777777" w:rsidR="008F37BE" w:rsidRDefault="008F37BE" w:rsidP="00BA372F">
      <w:r>
        <w:separator/>
      </w:r>
    </w:p>
  </w:endnote>
  <w:endnote w:type="continuationSeparator" w:id="0">
    <w:p w14:paraId="10E13FC5" w14:textId="77777777" w:rsidR="008F37BE" w:rsidRDefault="008F37BE"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395578"/>
      <w:docPartObj>
        <w:docPartGallery w:val="Page Numbers (Bottom of Page)"/>
        <w:docPartUnique/>
      </w:docPartObj>
    </w:sdtPr>
    <w:sdtContent>
      <w:p w14:paraId="7823A920" w14:textId="525394BB" w:rsidR="00D335F9" w:rsidRDefault="00D335F9">
        <w:pPr>
          <w:pStyle w:val="Porat"/>
          <w:jc w:val="center"/>
        </w:pPr>
        <w:r>
          <w:fldChar w:fldCharType="begin"/>
        </w:r>
        <w:r>
          <w:instrText>PAGE   \* MERGEFORMAT</w:instrText>
        </w:r>
        <w:r>
          <w:fldChar w:fldCharType="separate"/>
        </w:r>
        <w:r w:rsidR="00FE0C50">
          <w:rPr>
            <w:noProof/>
          </w:rPr>
          <w:t>9</w:t>
        </w:r>
        <w:r>
          <w:fldChar w:fldCharType="end"/>
        </w:r>
      </w:p>
    </w:sdtContent>
  </w:sdt>
  <w:p w14:paraId="3550DF4F" w14:textId="77777777" w:rsidR="00D335F9" w:rsidRDefault="00D335F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F64B5" w14:textId="77777777" w:rsidR="008F37BE" w:rsidRDefault="008F37BE" w:rsidP="00BA372F">
      <w:r>
        <w:separator/>
      </w:r>
    </w:p>
  </w:footnote>
  <w:footnote w:type="continuationSeparator" w:id="0">
    <w:p w14:paraId="2F75D321" w14:textId="77777777" w:rsidR="008F37BE" w:rsidRDefault="008F37BE" w:rsidP="00BA3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2727CA4"/>
    <w:multiLevelType w:val="multilevel"/>
    <w:tmpl w:val="D004BAEA"/>
    <w:styleLink w:val="Style78"/>
    <w:lvl w:ilvl="0">
      <w:start w:val="1"/>
      <w:numFmt w:val="upperRoman"/>
      <w:suff w:val="space"/>
      <w:lvlText w:val="%1."/>
      <w:lvlJc w:val="left"/>
      <w:pPr>
        <w:ind w:left="1080" w:hanging="360"/>
      </w:pPr>
      <w:rPr>
        <w:rFonts w:hint="default"/>
        <w:b/>
      </w:rPr>
    </w:lvl>
    <w:lvl w:ilvl="1">
      <w:start w:val="1"/>
      <w:numFmt w:val="decimal"/>
      <w:suff w:val="space"/>
      <w:lvlText w:val="%2."/>
      <w:lvlJc w:val="left"/>
      <w:pPr>
        <w:ind w:left="633"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294" w:firstLine="720"/>
      </w:pPr>
      <w:rPr>
        <w:rFonts w:ascii="Times New Roman" w:hAnsi="Times New Roman" w:cs="Times New Roman" w:hint="default"/>
        <w:b w:val="0"/>
        <w:i w:val="0"/>
        <w:sz w:val="24"/>
        <w:szCs w:val="24"/>
      </w:rPr>
    </w:lvl>
    <w:lvl w:ilvl="3">
      <w:start w:val="1"/>
      <w:numFmt w:val="decimal"/>
      <w:suff w:val="space"/>
      <w:lvlText w:val="%2.%3.%4."/>
      <w:lvlJc w:val="left"/>
      <w:pPr>
        <w:ind w:left="338" w:firstLine="1080"/>
      </w:pPr>
      <w:rPr>
        <w:rFonts w:hint="default"/>
      </w:rPr>
    </w:lvl>
    <w:lvl w:ilvl="4">
      <w:start w:val="1"/>
      <w:numFmt w:val="decimal"/>
      <w:lvlText w:val="%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2C9112B"/>
    <w:multiLevelType w:val="hybridMultilevel"/>
    <w:tmpl w:val="92E8318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60D60BD"/>
    <w:multiLevelType w:val="multilevel"/>
    <w:tmpl w:val="D7208CBC"/>
    <w:lvl w:ilvl="0">
      <w:start w:val="1"/>
      <w:numFmt w:val="decimal"/>
      <w:lvlText w:val="%1."/>
      <w:lvlJc w:val="left"/>
      <w:pPr>
        <w:ind w:left="1429" w:hanging="360"/>
      </w:pPr>
    </w:lvl>
    <w:lvl w:ilvl="1">
      <w:start w:val="1"/>
      <w:numFmt w:val="decimal"/>
      <w:isLgl/>
      <w:lvlText w:val="%1.%2."/>
      <w:lvlJc w:val="left"/>
      <w:pPr>
        <w:ind w:left="2244" w:hanging="444"/>
      </w:pPr>
      <w:rPr>
        <w:rFonts w:hint="default"/>
      </w:rPr>
    </w:lvl>
    <w:lvl w:ilvl="2">
      <w:start w:val="1"/>
      <w:numFmt w:val="decimal"/>
      <w:isLgl/>
      <w:lvlText w:val="%1.%2.%3."/>
      <w:lvlJc w:val="left"/>
      <w:pPr>
        <w:ind w:left="3251" w:hanging="720"/>
      </w:pPr>
      <w:rPr>
        <w:rFonts w:hint="default"/>
      </w:rPr>
    </w:lvl>
    <w:lvl w:ilvl="3">
      <w:start w:val="1"/>
      <w:numFmt w:val="decimal"/>
      <w:isLgl/>
      <w:lvlText w:val="%1.%2.%3.%4."/>
      <w:lvlJc w:val="left"/>
      <w:pPr>
        <w:ind w:left="3982" w:hanging="720"/>
      </w:pPr>
      <w:rPr>
        <w:rFonts w:hint="default"/>
      </w:rPr>
    </w:lvl>
    <w:lvl w:ilvl="4">
      <w:start w:val="1"/>
      <w:numFmt w:val="decimal"/>
      <w:isLgl/>
      <w:lvlText w:val="%1.%2.%3.%4.%5."/>
      <w:lvlJc w:val="left"/>
      <w:pPr>
        <w:ind w:left="5073" w:hanging="1080"/>
      </w:pPr>
      <w:rPr>
        <w:rFonts w:hint="default"/>
      </w:rPr>
    </w:lvl>
    <w:lvl w:ilvl="5">
      <w:start w:val="1"/>
      <w:numFmt w:val="decimal"/>
      <w:isLgl/>
      <w:lvlText w:val="%1.%2.%3.%4.%5.%6."/>
      <w:lvlJc w:val="left"/>
      <w:pPr>
        <w:ind w:left="5804" w:hanging="1080"/>
      </w:pPr>
      <w:rPr>
        <w:rFonts w:hint="default"/>
      </w:rPr>
    </w:lvl>
    <w:lvl w:ilvl="6">
      <w:start w:val="1"/>
      <w:numFmt w:val="decimal"/>
      <w:isLgl/>
      <w:lvlText w:val="%1.%2.%3.%4.%5.%6.%7."/>
      <w:lvlJc w:val="left"/>
      <w:pPr>
        <w:ind w:left="6895" w:hanging="1440"/>
      </w:pPr>
      <w:rPr>
        <w:rFonts w:hint="default"/>
      </w:rPr>
    </w:lvl>
    <w:lvl w:ilvl="7">
      <w:start w:val="1"/>
      <w:numFmt w:val="decimal"/>
      <w:isLgl/>
      <w:lvlText w:val="%1.%2.%3.%4.%5.%6.%7.%8."/>
      <w:lvlJc w:val="left"/>
      <w:pPr>
        <w:ind w:left="7626" w:hanging="1440"/>
      </w:pPr>
      <w:rPr>
        <w:rFonts w:hint="default"/>
      </w:rPr>
    </w:lvl>
    <w:lvl w:ilvl="8">
      <w:start w:val="1"/>
      <w:numFmt w:val="decimal"/>
      <w:isLgl/>
      <w:lvlText w:val="%1.%2.%3.%4.%5.%6.%7.%8.%9."/>
      <w:lvlJc w:val="left"/>
      <w:pPr>
        <w:ind w:left="8717" w:hanging="1800"/>
      </w:pPr>
      <w:rPr>
        <w:rFonts w:hint="default"/>
      </w:rPr>
    </w:lvl>
  </w:abstractNum>
  <w:abstractNum w:abstractNumId="5"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83F7903"/>
    <w:multiLevelType w:val="hybridMultilevel"/>
    <w:tmpl w:val="7324BB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A9D6B46"/>
    <w:multiLevelType w:val="hybridMultilevel"/>
    <w:tmpl w:val="904297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C456C1C"/>
    <w:multiLevelType w:val="multilevel"/>
    <w:tmpl w:val="CDDE7DA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0ED127A"/>
    <w:multiLevelType w:val="multilevel"/>
    <w:tmpl w:val="C6A07D22"/>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1BA4B66"/>
    <w:multiLevelType w:val="multilevel"/>
    <w:tmpl w:val="A904813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7D3334"/>
    <w:multiLevelType w:val="hybridMultilevel"/>
    <w:tmpl w:val="700E3A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1E7D66B9"/>
    <w:multiLevelType w:val="hybridMultilevel"/>
    <w:tmpl w:val="0A245A32"/>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14"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9C1D6A"/>
    <w:multiLevelType w:val="hybridMultilevel"/>
    <w:tmpl w:val="1F8EE358"/>
    <w:lvl w:ilvl="0" w:tplc="04270001">
      <w:start w:val="1"/>
      <w:numFmt w:val="bullet"/>
      <w:lvlText w:val=""/>
      <w:lvlJc w:val="left"/>
      <w:pPr>
        <w:ind w:left="2520" w:hanging="360"/>
      </w:pPr>
      <w:rPr>
        <w:rFonts w:ascii="Symbol" w:hAnsi="Symbol" w:hint="default"/>
      </w:rPr>
    </w:lvl>
    <w:lvl w:ilvl="1" w:tplc="04270003" w:tentative="1">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abstractNum w:abstractNumId="16" w15:restartNumberingAfterBreak="0">
    <w:nsid w:val="28F86643"/>
    <w:multiLevelType w:val="multilevel"/>
    <w:tmpl w:val="C6A07D22"/>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D1250A4"/>
    <w:multiLevelType w:val="multilevel"/>
    <w:tmpl w:val="978EBAAC"/>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8" w15:restartNumberingAfterBreak="0">
    <w:nsid w:val="2F5C19F9"/>
    <w:multiLevelType w:val="hybridMultilevel"/>
    <w:tmpl w:val="2360A4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32285347"/>
    <w:multiLevelType w:val="hybridMultilevel"/>
    <w:tmpl w:val="0BB8EE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6C4407E"/>
    <w:multiLevelType w:val="multilevel"/>
    <w:tmpl w:val="D7208CBC"/>
    <w:lvl w:ilvl="0">
      <w:start w:val="1"/>
      <w:numFmt w:val="decimal"/>
      <w:lvlText w:val="%1."/>
      <w:lvlJc w:val="left"/>
      <w:pPr>
        <w:ind w:left="1429" w:hanging="360"/>
      </w:pPr>
    </w:lvl>
    <w:lvl w:ilvl="1">
      <w:start w:val="1"/>
      <w:numFmt w:val="decimal"/>
      <w:isLgl/>
      <w:lvlText w:val="%1.%2."/>
      <w:lvlJc w:val="left"/>
      <w:pPr>
        <w:ind w:left="2244" w:hanging="444"/>
      </w:pPr>
      <w:rPr>
        <w:rFonts w:hint="default"/>
      </w:rPr>
    </w:lvl>
    <w:lvl w:ilvl="2">
      <w:start w:val="1"/>
      <w:numFmt w:val="decimal"/>
      <w:isLgl/>
      <w:lvlText w:val="%1.%2.%3."/>
      <w:lvlJc w:val="left"/>
      <w:pPr>
        <w:ind w:left="3251" w:hanging="720"/>
      </w:pPr>
      <w:rPr>
        <w:rFonts w:hint="default"/>
      </w:rPr>
    </w:lvl>
    <w:lvl w:ilvl="3">
      <w:start w:val="1"/>
      <w:numFmt w:val="decimal"/>
      <w:isLgl/>
      <w:lvlText w:val="%1.%2.%3.%4."/>
      <w:lvlJc w:val="left"/>
      <w:pPr>
        <w:ind w:left="3982" w:hanging="720"/>
      </w:pPr>
      <w:rPr>
        <w:rFonts w:hint="default"/>
      </w:rPr>
    </w:lvl>
    <w:lvl w:ilvl="4">
      <w:start w:val="1"/>
      <w:numFmt w:val="decimal"/>
      <w:isLgl/>
      <w:lvlText w:val="%1.%2.%3.%4.%5."/>
      <w:lvlJc w:val="left"/>
      <w:pPr>
        <w:ind w:left="5073" w:hanging="1080"/>
      </w:pPr>
      <w:rPr>
        <w:rFonts w:hint="default"/>
      </w:rPr>
    </w:lvl>
    <w:lvl w:ilvl="5">
      <w:start w:val="1"/>
      <w:numFmt w:val="decimal"/>
      <w:isLgl/>
      <w:lvlText w:val="%1.%2.%3.%4.%5.%6."/>
      <w:lvlJc w:val="left"/>
      <w:pPr>
        <w:ind w:left="5804" w:hanging="1080"/>
      </w:pPr>
      <w:rPr>
        <w:rFonts w:hint="default"/>
      </w:rPr>
    </w:lvl>
    <w:lvl w:ilvl="6">
      <w:start w:val="1"/>
      <w:numFmt w:val="decimal"/>
      <w:isLgl/>
      <w:lvlText w:val="%1.%2.%3.%4.%5.%6.%7."/>
      <w:lvlJc w:val="left"/>
      <w:pPr>
        <w:ind w:left="6895" w:hanging="1440"/>
      </w:pPr>
      <w:rPr>
        <w:rFonts w:hint="default"/>
      </w:rPr>
    </w:lvl>
    <w:lvl w:ilvl="7">
      <w:start w:val="1"/>
      <w:numFmt w:val="decimal"/>
      <w:isLgl/>
      <w:lvlText w:val="%1.%2.%3.%4.%5.%6.%7.%8."/>
      <w:lvlJc w:val="left"/>
      <w:pPr>
        <w:ind w:left="7626" w:hanging="1440"/>
      </w:pPr>
      <w:rPr>
        <w:rFonts w:hint="default"/>
      </w:rPr>
    </w:lvl>
    <w:lvl w:ilvl="8">
      <w:start w:val="1"/>
      <w:numFmt w:val="decimal"/>
      <w:isLgl/>
      <w:lvlText w:val="%1.%2.%3.%4.%5.%6.%7.%8.%9."/>
      <w:lvlJc w:val="left"/>
      <w:pPr>
        <w:ind w:left="8717" w:hanging="1800"/>
      </w:pPr>
      <w:rPr>
        <w:rFonts w:hint="default"/>
      </w:rPr>
    </w:lvl>
  </w:abstractNum>
  <w:abstractNum w:abstractNumId="22"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4C8125C1"/>
    <w:multiLevelType w:val="hybridMultilevel"/>
    <w:tmpl w:val="0AE67A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29"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E727F87"/>
    <w:multiLevelType w:val="multilevel"/>
    <w:tmpl w:val="D004BAEA"/>
    <w:numStyleLink w:val="Style78"/>
  </w:abstractNum>
  <w:abstractNum w:abstractNumId="31" w15:restartNumberingAfterBreak="0">
    <w:nsid w:val="5F214D03"/>
    <w:multiLevelType w:val="hybridMultilevel"/>
    <w:tmpl w:val="650CE17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2" w15:restartNumberingAfterBreak="0">
    <w:nsid w:val="5F272F50"/>
    <w:multiLevelType w:val="hybridMultilevel"/>
    <w:tmpl w:val="A888FC16"/>
    <w:lvl w:ilvl="0" w:tplc="3914170C">
      <w:start w:val="14"/>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3" w15:restartNumberingAfterBreak="0">
    <w:nsid w:val="63D36B36"/>
    <w:multiLevelType w:val="multilevel"/>
    <w:tmpl w:val="AB36A8A2"/>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5" w15:restartNumberingAfterBreak="0">
    <w:nsid w:val="6FCA6C92"/>
    <w:multiLevelType w:val="multilevel"/>
    <w:tmpl w:val="024ED0B2"/>
    <w:lvl w:ilvl="0">
      <w:start w:val="1"/>
      <w:numFmt w:val="decimal"/>
      <w:lvlText w:val="3.%1."/>
      <w:lvlJc w:val="left"/>
      <w:pPr>
        <w:ind w:left="0" w:firstLine="0"/>
      </w:pPr>
      <w:rPr>
        <w:rFonts w:ascii="Calibri" w:eastAsia="Times New Roman" w:hAnsi="Calibri" w:cs="Calibri" w:hint="default"/>
        <w:b w:val="0"/>
        <w:bCs w:val="0"/>
        <w:i w:val="0"/>
        <w:iCs w:val="0"/>
        <w:smallCaps w:val="0"/>
        <w:strike w:val="0"/>
        <w:dstrike w:val="0"/>
        <w:color w:val="000000"/>
        <w:spacing w:val="0"/>
        <w:w w:val="100"/>
        <w:position w:val="0"/>
        <w:sz w:val="24"/>
        <w:szCs w:val="24"/>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7A6E167D"/>
    <w:multiLevelType w:val="multilevel"/>
    <w:tmpl w:val="D7208CBC"/>
    <w:lvl w:ilvl="0">
      <w:start w:val="1"/>
      <w:numFmt w:val="decimal"/>
      <w:lvlText w:val="%1."/>
      <w:lvlJc w:val="left"/>
      <w:pPr>
        <w:ind w:left="1429" w:hanging="360"/>
      </w:pPr>
    </w:lvl>
    <w:lvl w:ilvl="1">
      <w:start w:val="1"/>
      <w:numFmt w:val="decimal"/>
      <w:isLgl/>
      <w:lvlText w:val="%1.%2."/>
      <w:lvlJc w:val="left"/>
      <w:pPr>
        <w:ind w:left="2244" w:hanging="444"/>
      </w:pPr>
      <w:rPr>
        <w:rFonts w:hint="default"/>
      </w:rPr>
    </w:lvl>
    <w:lvl w:ilvl="2">
      <w:start w:val="1"/>
      <w:numFmt w:val="decimal"/>
      <w:isLgl/>
      <w:lvlText w:val="%1.%2.%3."/>
      <w:lvlJc w:val="left"/>
      <w:pPr>
        <w:ind w:left="3251" w:hanging="720"/>
      </w:pPr>
      <w:rPr>
        <w:rFonts w:hint="default"/>
      </w:rPr>
    </w:lvl>
    <w:lvl w:ilvl="3">
      <w:start w:val="1"/>
      <w:numFmt w:val="decimal"/>
      <w:isLgl/>
      <w:lvlText w:val="%1.%2.%3.%4."/>
      <w:lvlJc w:val="left"/>
      <w:pPr>
        <w:ind w:left="3982" w:hanging="720"/>
      </w:pPr>
      <w:rPr>
        <w:rFonts w:hint="default"/>
      </w:rPr>
    </w:lvl>
    <w:lvl w:ilvl="4">
      <w:start w:val="1"/>
      <w:numFmt w:val="decimal"/>
      <w:isLgl/>
      <w:lvlText w:val="%1.%2.%3.%4.%5."/>
      <w:lvlJc w:val="left"/>
      <w:pPr>
        <w:ind w:left="5073" w:hanging="1080"/>
      </w:pPr>
      <w:rPr>
        <w:rFonts w:hint="default"/>
      </w:rPr>
    </w:lvl>
    <w:lvl w:ilvl="5">
      <w:start w:val="1"/>
      <w:numFmt w:val="decimal"/>
      <w:isLgl/>
      <w:lvlText w:val="%1.%2.%3.%4.%5.%6."/>
      <w:lvlJc w:val="left"/>
      <w:pPr>
        <w:ind w:left="5804" w:hanging="1080"/>
      </w:pPr>
      <w:rPr>
        <w:rFonts w:hint="default"/>
      </w:rPr>
    </w:lvl>
    <w:lvl w:ilvl="6">
      <w:start w:val="1"/>
      <w:numFmt w:val="decimal"/>
      <w:isLgl/>
      <w:lvlText w:val="%1.%2.%3.%4.%5.%6.%7."/>
      <w:lvlJc w:val="left"/>
      <w:pPr>
        <w:ind w:left="6895" w:hanging="1440"/>
      </w:pPr>
      <w:rPr>
        <w:rFonts w:hint="default"/>
      </w:rPr>
    </w:lvl>
    <w:lvl w:ilvl="7">
      <w:start w:val="1"/>
      <w:numFmt w:val="decimal"/>
      <w:isLgl/>
      <w:lvlText w:val="%1.%2.%3.%4.%5.%6.%7.%8."/>
      <w:lvlJc w:val="left"/>
      <w:pPr>
        <w:ind w:left="7626" w:hanging="1440"/>
      </w:pPr>
      <w:rPr>
        <w:rFonts w:hint="default"/>
      </w:rPr>
    </w:lvl>
    <w:lvl w:ilvl="8">
      <w:start w:val="1"/>
      <w:numFmt w:val="decimal"/>
      <w:isLgl/>
      <w:lvlText w:val="%1.%2.%3.%4.%5.%6.%7.%8.%9."/>
      <w:lvlJc w:val="left"/>
      <w:pPr>
        <w:ind w:left="8717" w:hanging="1800"/>
      </w:pPr>
      <w:rPr>
        <w:rFonts w:hint="default"/>
      </w:rPr>
    </w:lvl>
  </w:abstractNum>
  <w:abstractNum w:abstractNumId="38"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9" w15:restartNumberingAfterBreak="0">
    <w:nsid w:val="7D1C6477"/>
    <w:multiLevelType w:val="multilevel"/>
    <w:tmpl w:val="D7208CBC"/>
    <w:lvl w:ilvl="0">
      <w:start w:val="1"/>
      <w:numFmt w:val="decimal"/>
      <w:lvlText w:val="%1."/>
      <w:lvlJc w:val="left"/>
      <w:pPr>
        <w:ind w:left="1429" w:hanging="360"/>
      </w:pPr>
    </w:lvl>
    <w:lvl w:ilvl="1">
      <w:start w:val="1"/>
      <w:numFmt w:val="decimal"/>
      <w:isLgl/>
      <w:lvlText w:val="%1.%2."/>
      <w:lvlJc w:val="left"/>
      <w:pPr>
        <w:ind w:left="2244" w:hanging="444"/>
      </w:pPr>
      <w:rPr>
        <w:rFonts w:hint="default"/>
      </w:rPr>
    </w:lvl>
    <w:lvl w:ilvl="2">
      <w:start w:val="1"/>
      <w:numFmt w:val="decimal"/>
      <w:isLgl/>
      <w:lvlText w:val="%1.%2.%3."/>
      <w:lvlJc w:val="left"/>
      <w:pPr>
        <w:ind w:left="3251" w:hanging="720"/>
      </w:pPr>
      <w:rPr>
        <w:rFonts w:hint="default"/>
      </w:rPr>
    </w:lvl>
    <w:lvl w:ilvl="3">
      <w:start w:val="1"/>
      <w:numFmt w:val="decimal"/>
      <w:isLgl/>
      <w:lvlText w:val="%1.%2.%3.%4."/>
      <w:lvlJc w:val="left"/>
      <w:pPr>
        <w:ind w:left="3982" w:hanging="720"/>
      </w:pPr>
      <w:rPr>
        <w:rFonts w:hint="default"/>
      </w:rPr>
    </w:lvl>
    <w:lvl w:ilvl="4">
      <w:start w:val="1"/>
      <w:numFmt w:val="decimal"/>
      <w:isLgl/>
      <w:lvlText w:val="%1.%2.%3.%4.%5."/>
      <w:lvlJc w:val="left"/>
      <w:pPr>
        <w:ind w:left="5073" w:hanging="1080"/>
      </w:pPr>
      <w:rPr>
        <w:rFonts w:hint="default"/>
      </w:rPr>
    </w:lvl>
    <w:lvl w:ilvl="5">
      <w:start w:val="1"/>
      <w:numFmt w:val="decimal"/>
      <w:isLgl/>
      <w:lvlText w:val="%1.%2.%3.%4.%5.%6."/>
      <w:lvlJc w:val="left"/>
      <w:pPr>
        <w:ind w:left="5804" w:hanging="1080"/>
      </w:pPr>
      <w:rPr>
        <w:rFonts w:hint="default"/>
      </w:rPr>
    </w:lvl>
    <w:lvl w:ilvl="6">
      <w:start w:val="1"/>
      <w:numFmt w:val="decimal"/>
      <w:isLgl/>
      <w:lvlText w:val="%1.%2.%3.%4.%5.%6.%7."/>
      <w:lvlJc w:val="left"/>
      <w:pPr>
        <w:ind w:left="6895" w:hanging="1440"/>
      </w:pPr>
      <w:rPr>
        <w:rFonts w:hint="default"/>
      </w:rPr>
    </w:lvl>
    <w:lvl w:ilvl="7">
      <w:start w:val="1"/>
      <w:numFmt w:val="decimal"/>
      <w:isLgl/>
      <w:lvlText w:val="%1.%2.%3.%4.%5.%6.%7.%8."/>
      <w:lvlJc w:val="left"/>
      <w:pPr>
        <w:ind w:left="7626" w:hanging="1440"/>
      </w:pPr>
      <w:rPr>
        <w:rFonts w:hint="default"/>
      </w:rPr>
    </w:lvl>
    <w:lvl w:ilvl="8">
      <w:start w:val="1"/>
      <w:numFmt w:val="decimal"/>
      <w:isLgl/>
      <w:lvlText w:val="%1.%2.%3.%4.%5.%6.%7.%8.%9."/>
      <w:lvlJc w:val="left"/>
      <w:pPr>
        <w:ind w:left="8717" w:hanging="1800"/>
      </w:pPr>
      <w:rPr>
        <w:rFonts w:hint="default"/>
      </w:rPr>
    </w:lvl>
  </w:abstractNum>
  <w:abstractNum w:abstractNumId="40" w15:restartNumberingAfterBreak="0">
    <w:nsid w:val="7D696AA1"/>
    <w:multiLevelType w:val="multilevel"/>
    <w:tmpl w:val="6D746D60"/>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76951707">
    <w:abstractNumId w:val="40"/>
  </w:num>
  <w:num w:numId="2" w16cid:durableId="6780457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6403385">
    <w:abstractNumId w:val="38"/>
  </w:num>
  <w:num w:numId="4" w16cid:durableId="318507934">
    <w:abstractNumId w:val="12"/>
  </w:num>
  <w:num w:numId="5" w16cid:durableId="13686062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66012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2054386">
    <w:abstractNumId w:val="3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92430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1231751">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7777892">
    <w:abstractNumId w:val="14"/>
  </w:num>
  <w:num w:numId="11" w16cid:durableId="1848132201">
    <w:abstractNumId w:val="29"/>
  </w:num>
  <w:num w:numId="12" w16cid:durableId="1625305294">
    <w:abstractNumId w:val="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0612352">
    <w:abstractNumId w:val="24"/>
  </w:num>
  <w:num w:numId="14" w16cid:durableId="1480607725">
    <w:abstractNumId w:val="1"/>
  </w:num>
  <w:num w:numId="15" w16cid:durableId="2073312164">
    <w:abstractNumId w:val="28"/>
  </w:num>
  <w:num w:numId="16" w16cid:durableId="19163574">
    <w:abstractNumId w:val="22"/>
  </w:num>
  <w:num w:numId="17" w16cid:durableId="1996258652">
    <w:abstractNumId w:val="33"/>
  </w:num>
  <w:num w:numId="18" w16cid:durableId="46277288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9293048">
    <w:abstractNumId w:val="0"/>
  </w:num>
  <w:num w:numId="20" w16cid:durableId="1819030223">
    <w:abstractNumId w:val="3"/>
  </w:num>
  <w:num w:numId="21" w16cid:durableId="508837275">
    <w:abstractNumId w:val="16"/>
  </w:num>
  <w:num w:numId="22" w16cid:durableId="55664885">
    <w:abstractNumId w:val="9"/>
  </w:num>
  <w:num w:numId="23" w16cid:durableId="551693792">
    <w:abstractNumId w:val="8"/>
  </w:num>
  <w:num w:numId="24" w16cid:durableId="1570732555">
    <w:abstractNumId w:val="17"/>
  </w:num>
  <w:num w:numId="25" w16cid:durableId="15445179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66262355">
    <w:abstractNumId w:val="7"/>
  </w:num>
  <w:num w:numId="27" w16cid:durableId="2007584760">
    <w:abstractNumId w:val="13"/>
  </w:num>
  <w:num w:numId="28" w16cid:durableId="99373970">
    <w:abstractNumId w:val="18"/>
  </w:num>
  <w:num w:numId="29" w16cid:durableId="1414158836">
    <w:abstractNumId w:val="30"/>
    <w:lvlOverride w:ilvl="0">
      <w:lvl w:ilvl="0">
        <w:start w:val="1"/>
        <w:numFmt w:val="upperRoman"/>
        <w:suff w:val="space"/>
        <w:lvlText w:val="%1."/>
        <w:lvlJc w:val="left"/>
        <w:pPr>
          <w:ind w:left="1353" w:hanging="360"/>
        </w:pPr>
        <w:rPr>
          <w:rFonts w:hint="default"/>
          <w:b/>
        </w:rPr>
      </w:lvl>
    </w:lvlOverride>
    <w:lvlOverride w:ilvl="1">
      <w:lvl w:ilvl="1">
        <w:start w:val="1"/>
        <w:numFmt w:val="decimal"/>
        <w:suff w:val="space"/>
        <w:lvlText w:val="%2."/>
        <w:lvlJc w:val="left"/>
        <w:pPr>
          <w:ind w:left="66"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suff w:val="space"/>
        <w:lvlText w:val="%2.%3."/>
        <w:lvlJc w:val="left"/>
        <w:pPr>
          <w:ind w:left="131" w:firstLine="720"/>
        </w:pPr>
        <w:rPr>
          <w:rFonts w:ascii="Times New Roman" w:hAnsi="Times New Roman" w:cs="Times New Roman" w:hint="default"/>
          <w:b w:val="0"/>
          <w:i w:val="0"/>
          <w:color w:val="000000" w:themeColor="text1"/>
          <w:sz w:val="24"/>
          <w:szCs w:val="24"/>
        </w:rPr>
      </w:lvl>
    </w:lvlOverride>
    <w:lvlOverride w:ilvl="3">
      <w:lvl w:ilvl="3">
        <w:start w:val="1"/>
        <w:numFmt w:val="decimal"/>
        <w:suff w:val="space"/>
        <w:lvlText w:val="%2.%3.%4."/>
        <w:lvlJc w:val="left"/>
        <w:pPr>
          <w:ind w:left="338" w:firstLine="1080"/>
        </w:pPr>
        <w:rPr>
          <w:rFonts w:hint="default"/>
        </w:rPr>
      </w:lvl>
    </w:lvlOverride>
    <w:lvlOverride w:ilvl="4">
      <w:lvl w:ilvl="4">
        <w:start w:val="1"/>
        <w:numFmt w:val="decimal"/>
        <w:lvlText w:val="%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30" w16cid:durableId="1598324097">
    <w:abstractNumId w:val="2"/>
  </w:num>
  <w:num w:numId="31" w16cid:durableId="186721906">
    <w:abstractNumId w:val="25"/>
  </w:num>
  <w:num w:numId="32" w16cid:durableId="14305331">
    <w:abstractNumId w:val="23"/>
  </w:num>
  <w:num w:numId="33" w16cid:durableId="1699087062">
    <w:abstractNumId w:val="39"/>
  </w:num>
  <w:num w:numId="34" w16cid:durableId="1168061677">
    <w:abstractNumId w:val="15"/>
  </w:num>
  <w:num w:numId="35" w16cid:durableId="731317134">
    <w:abstractNumId w:val="21"/>
  </w:num>
  <w:num w:numId="36" w16cid:durableId="223224174">
    <w:abstractNumId w:val="4"/>
  </w:num>
  <w:num w:numId="37" w16cid:durableId="1068068534">
    <w:abstractNumId w:val="37"/>
  </w:num>
  <w:num w:numId="38" w16cid:durableId="975373636">
    <w:abstractNumId w:val="32"/>
  </w:num>
  <w:num w:numId="39" w16cid:durableId="981537717">
    <w:abstractNumId w:val="6"/>
  </w:num>
  <w:num w:numId="40" w16cid:durableId="1704404881">
    <w:abstractNumId w:val="26"/>
  </w:num>
  <w:num w:numId="41" w16cid:durableId="1325861615">
    <w:abstractNumId w:val="20"/>
  </w:num>
  <w:num w:numId="42" w16cid:durableId="1067147350">
    <w:abstractNumId w:val="36"/>
  </w:num>
  <w:num w:numId="43" w16cid:durableId="121846452">
    <w:abstractNumId w:val="10"/>
  </w:num>
  <w:num w:numId="44" w16cid:durableId="876116125">
    <w:abstractNumId w:val="31"/>
  </w:num>
  <w:num w:numId="45" w16cid:durableId="212234517">
    <w:abstractNumId w:val="3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8E6"/>
    <w:rsid w:val="000041C9"/>
    <w:rsid w:val="00022E20"/>
    <w:rsid w:val="00040A4C"/>
    <w:rsid w:val="00051F1D"/>
    <w:rsid w:val="00052EFF"/>
    <w:rsid w:val="000551FE"/>
    <w:rsid w:val="0006138D"/>
    <w:rsid w:val="00062A9B"/>
    <w:rsid w:val="00081A9A"/>
    <w:rsid w:val="0008627F"/>
    <w:rsid w:val="00094946"/>
    <w:rsid w:val="000962C4"/>
    <w:rsid w:val="000A0167"/>
    <w:rsid w:val="000A1B11"/>
    <w:rsid w:val="000A1D6D"/>
    <w:rsid w:val="000A3C2E"/>
    <w:rsid w:val="000A3FAC"/>
    <w:rsid w:val="000A6BB9"/>
    <w:rsid w:val="000B2F9F"/>
    <w:rsid w:val="000C1853"/>
    <w:rsid w:val="000C2C8B"/>
    <w:rsid w:val="000C3A9D"/>
    <w:rsid w:val="000C4B51"/>
    <w:rsid w:val="000C6766"/>
    <w:rsid w:val="000D47B4"/>
    <w:rsid w:val="000E2D88"/>
    <w:rsid w:val="000E3079"/>
    <w:rsid w:val="000E32C0"/>
    <w:rsid w:val="000F14EA"/>
    <w:rsid w:val="000F31AE"/>
    <w:rsid w:val="000F3E7C"/>
    <w:rsid w:val="000F41A9"/>
    <w:rsid w:val="000F49AA"/>
    <w:rsid w:val="000F5743"/>
    <w:rsid w:val="00102FF4"/>
    <w:rsid w:val="00104EFF"/>
    <w:rsid w:val="00107244"/>
    <w:rsid w:val="001123E7"/>
    <w:rsid w:val="00114780"/>
    <w:rsid w:val="001156B7"/>
    <w:rsid w:val="0013206C"/>
    <w:rsid w:val="0013274D"/>
    <w:rsid w:val="00135C01"/>
    <w:rsid w:val="00154AA4"/>
    <w:rsid w:val="0016765C"/>
    <w:rsid w:val="00171BB0"/>
    <w:rsid w:val="00183E96"/>
    <w:rsid w:val="0019278A"/>
    <w:rsid w:val="00194C2C"/>
    <w:rsid w:val="0019539B"/>
    <w:rsid w:val="001A2717"/>
    <w:rsid w:val="001B5021"/>
    <w:rsid w:val="001B5A04"/>
    <w:rsid w:val="001C64D8"/>
    <w:rsid w:val="001D43C3"/>
    <w:rsid w:val="001D4721"/>
    <w:rsid w:val="001D577A"/>
    <w:rsid w:val="001D5FBF"/>
    <w:rsid w:val="001D6042"/>
    <w:rsid w:val="001D6D7A"/>
    <w:rsid w:val="001E30C0"/>
    <w:rsid w:val="001E30D8"/>
    <w:rsid w:val="001F0FDF"/>
    <w:rsid w:val="001F5772"/>
    <w:rsid w:val="002069BE"/>
    <w:rsid w:val="00211A1F"/>
    <w:rsid w:val="00225B2B"/>
    <w:rsid w:val="00232161"/>
    <w:rsid w:val="002342A0"/>
    <w:rsid w:val="00242B83"/>
    <w:rsid w:val="00244035"/>
    <w:rsid w:val="002748AB"/>
    <w:rsid w:val="00277FC9"/>
    <w:rsid w:val="00284848"/>
    <w:rsid w:val="00284A50"/>
    <w:rsid w:val="00290215"/>
    <w:rsid w:val="002B6693"/>
    <w:rsid w:val="002C4EB1"/>
    <w:rsid w:val="002D0766"/>
    <w:rsid w:val="002D2723"/>
    <w:rsid w:val="002D5C5C"/>
    <w:rsid w:val="002E0C3A"/>
    <w:rsid w:val="002E6AB6"/>
    <w:rsid w:val="002F0FFC"/>
    <w:rsid w:val="002F32DD"/>
    <w:rsid w:val="002F3746"/>
    <w:rsid w:val="002F50D0"/>
    <w:rsid w:val="00300C56"/>
    <w:rsid w:val="00301541"/>
    <w:rsid w:val="00306E1D"/>
    <w:rsid w:val="0030724C"/>
    <w:rsid w:val="00311167"/>
    <w:rsid w:val="00311C9B"/>
    <w:rsid w:val="00321926"/>
    <w:rsid w:val="00331876"/>
    <w:rsid w:val="0033318C"/>
    <w:rsid w:val="003378CC"/>
    <w:rsid w:val="003430F1"/>
    <w:rsid w:val="00355069"/>
    <w:rsid w:val="00361D9D"/>
    <w:rsid w:val="00370105"/>
    <w:rsid w:val="0037238B"/>
    <w:rsid w:val="00374A3C"/>
    <w:rsid w:val="00375C83"/>
    <w:rsid w:val="00377D98"/>
    <w:rsid w:val="00381B57"/>
    <w:rsid w:val="003A0E16"/>
    <w:rsid w:val="003A10DA"/>
    <w:rsid w:val="003A6DF4"/>
    <w:rsid w:val="003A76AE"/>
    <w:rsid w:val="003C0ADD"/>
    <w:rsid w:val="003C41E9"/>
    <w:rsid w:val="003C4DFC"/>
    <w:rsid w:val="003D2BBD"/>
    <w:rsid w:val="003D2F69"/>
    <w:rsid w:val="003D41A8"/>
    <w:rsid w:val="003D650B"/>
    <w:rsid w:val="003E0B59"/>
    <w:rsid w:val="003E184E"/>
    <w:rsid w:val="003F20CB"/>
    <w:rsid w:val="003F329C"/>
    <w:rsid w:val="00400AD0"/>
    <w:rsid w:val="00406D20"/>
    <w:rsid w:val="00411A89"/>
    <w:rsid w:val="00413F81"/>
    <w:rsid w:val="0041640F"/>
    <w:rsid w:val="00420879"/>
    <w:rsid w:val="0042212E"/>
    <w:rsid w:val="00422E40"/>
    <w:rsid w:val="00424E99"/>
    <w:rsid w:val="00425D90"/>
    <w:rsid w:val="00426B50"/>
    <w:rsid w:val="0043044C"/>
    <w:rsid w:val="004321D2"/>
    <w:rsid w:val="00453FFE"/>
    <w:rsid w:val="004608BF"/>
    <w:rsid w:val="00471DAD"/>
    <w:rsid w:val="004727BC"/>
    <w:rsid w:val="00474491"/>
    <w:rsid w:val="0048422F"/>
    <w:rsid w:val="00490703"/>
    <w:rsid w:val="00496619"/>
    <w:rsid w:val="004B4B49"/>
    <w:rsid w:val="004D135F"/>
    <w:rsid w:val="004D2ED9"/>
    <w:rsid w:val="004D3BEC"/>
    <w:rsid w:val="004D474B"/>
    <w:rsid w:val="004D5F40"/>
    <w:rsid w:val="004D6ACF"/>
    <w:rsid w:val="004E1B45"/>
    <w:rsid w:val="004E7233"/>
    <w:rsid w:val="004F0FB9"/>
    <w:rsid w:val="004F44BF"/>
    <w:rsid w:val="00507FE7"/>
    <w:rsid w:val="00516FBD"/>
    <w:rsid w:val="00522FAA"/>
    <w:rsid w:val="00531321"/>
    <w:rsid w:val="00533DE5"/>
    <w:rsid w:val="00534555"/>
    <w:rsid w:val="005405E6"/>
    <w:rsid w:val="00540651"/>
    <w:rsid w:val="00544810"/>
    <w:rsid w:val="005516B0"/>
    <w:rsid w:val="005537EF"/>
    <w:rsid w:val="005539E7"/>
    <w:rsid w:val="00561907"/>
    <w:rsid w:val="00562F54"/>
    <w:rsid w:val="005630C0"/>
    <w:rsid w:val="00563E36"/>
    <w:rsid w:val="00570FAB"/>
    <w:rsid w:val="005730D8"/>
    <w:rsid w:val="00590AB5"/>
    <w:rsid w:val="005926B4"/>
    <w:rsid w:val="005A25B5"/>
    <w:rsid w:val="005A4E99"/>
    <w:rsid w:val="005A58EA"/>
    <w:rsid w:val="005B063D"/>
    <w:rsid w:val="005B2375"/>
    <w:rsid w:val="005B555F"/>
    <w:rsid w:val="005C1D51"/>
    <w:rsid w:val="005C7FEE"/>
    <w:rsid w:val="005D3E8F"/>
    <w:rsid w:val="005D5572"/>
    <w:rsid w:val="005D5B5E"/>
    <w:rsid w:val="005E1572"/>
    <w:rsid w:val="005E218E"/>
    <w:rsid w:val="005E3891"/>
    <w:rsid w:val="005E53E2"/>
    <w:rsid w:val="005F0240"/>
    <w:rsid w:val="005F05FB"/>
    <w:rsid w:val="005F5DAD"/>
    <w:rsid w:val="006101CF"/>
    <w:rsid w:val="00611107"/>
    <w:rsid w:val="00617A0F"/>
    <w:rsid w:val="006300DF"/>
    <w:rsid w:val="00635202"/>
    <w:rsid w:val="00636B41"/>
    <w:rsid w:val="00652F4E"/>
    <w:rsid w:val="00654090"/>
    <w:rsid w:val="006605DD"/>
    <w:rsid w:val="00661AB8"/>
    <w:rsid w:val="00662EA4"/>
    <w:rsid w:val="00666DC4"/>
    <w:rsid w:val="006706C3"/>
    <w:rsid w:val="00671141"/>
    <w:rsid w:val="0068006B"/>
    <w:rsid w:val="006809E4"/>
    <w:rsid w:val="006833C1"/>
    <w:rsid w:val="00683E84"/>
    <w:rsid w:val="006846B9"/>
    <w:rsid w:val="00685417"/>
    <w:rsid w:val="006A0404"/>
    <w:rsid w:val="006A18A8"/>
    <w:rsid w:val="006A2B4D"/>
    <w:rsid w:val="006A3757"/>
    <w:rsid w:val="006A6C96"/>
    <w:rsid w:val="006B0B43"/>
    <w:rsid w:val="006B26BA"/>
    <w:rsid w:val="006C0BDE"/>
    <w:rsid w:val="006C3874"/>
    <w:rsid w:val="006C38FE"/>
    <w:rsid w:val="006C39FE"/>
    <w:rsid w:val="006C7AD9"/>
    <w:rsid w:val="006D13FD"/>
    <w:rsid w:val="006D4E2C"/>
    <w:rsid w:val="006D5423"/>
    <w:rsid w:val="006D71B2"/>
    <w:rsid w:val="006F3E83"/>
    <w:rsid w:val="006F4522"/>
    <w:rsid w:val="006F4C0F"/>
    <w:rsid w:val="006F6C23"/>
    <w:rsid w:val="006F7E32"/>
    <w:rsid w:val="0070108E"/>
    <w:rsid w:val="0070144B"/>
    <w:rsid w:val="007061C0"/>
    <w:rsid w:val="007120AA"/>
    <w:rsid w:val="007163B3"/>
    <w:rsid w:val="00721B2F"/>
    <w:rsid w:val="0072547C"/>
    <w:rsid w:val="007273DD"/>
    <w:rsid w:val="00731502"/>
    <w:rsid w:val="00731656"/>
    <w:rsid w:val="00734218"/>
    <w:rsid w:val="00742F27"/>
    <w:rsid w:val="007464E1"/>
    <w:rsid w:val="00752DDB"/>
    <w:rsid w:val="00755B1E"/>
    <w:rsid w:val="00764AB8"/>
    <w:rsid w:val="00767049"/>
    <w:rsid w:val="0077100B"/>
    <w:rsid w:val="00776DD7"/>
    <w:rsid w:val="007822BD"/>
    <w:rsid w:val="00783BAE"/>
    <w:rsid w:val="00793B4D"/>
    <w:rsid w:val="00797402"/>
    <w:rsid w:val="007A33EE"/>
    <w:rsid w:val="007B106F"/>
    <w:rsid w:val="007B3448"/>
    <w:rsid w:val="007B7A58"/>
    <w:rsid w:val="007C0A03"/>
    <w:rsid w:val="007C41B9"/>
    <w:rsid w:val="007D31F9"/>
    <w:rsid w:val="007D5633"/>
    <w:rsid w:val="007E0B96"/>
    <w:rsid w:val="007E3A3A"/>
    <w:rsid w:val="007E550C"/>
    <w:rsid w:val="007F0386"/>
    <w:rsid w:val="007F154B"/>
    <w:rsid w:val="007F42AB"/>
    <w:rsid w:val="007F48A8"/>
    <w:rsid w:val="007F4DDF"/>
    <w:rsid w:val="007F638D"/>
    <w:rsid w:val="00801BF2"/>
    <w:rsid w:val="0080261F"/>
    <w:rsid w:val="0080550B"/>
    <w:rsid w:val="00806CBC"/>
    <w:rsid w:val="00807835"/>
    <w:rsid w:val="00807E0E"/>
    <w:rsid w:val="0081296E"/>
    <w:rsid w:val="00820B00"/>
    <w:rsid w:val="00831785"/>
    <w:rsid w:val="008456DF"/>
    <w:rsid w:val="00846D5D"/>
    <w:rsid w:val="008476D9"/>
    <w:rsid w:val="008566F2"/>
    <w:rsid w:val="0085778C"/>
    <w:rsid w:val="008672FF"/>
    <w:rsid w:val="008704D8"/>
    <w:rsid w:val="008720E1"/>
    <w:rsid w:val="00874A0E"/>
    <w:rsid w:val="0087730D"/>
    <w:rsid w:val="00886CE7"/>
    <w:rsid w:val="00890098"/>
    <w:rsid w:val="00893F6D"/>
    <w:rsid w:val="008A3C65"/>
    <w:rsid w:val="008A425F"/>
    <w:rsid w:val="008B0F87"/>
    <w:rsid w:val="008B4318"/>
    <w:rsid w:val="008B7F7E"/>
    <w:rsid w:val="008C0A3E"/>
    <w:rsid w:val="008C5979"/>
    <w:rsid w:val="008C5FA1"/>
    <w:rsid w:val="008D105A"/>
    <w:rsid w:val="008D5AD0"/>
    <w:rsid w:val="008E6C09"/>
    <w:rsid w:val="008F30FA"/>
    <w:rsid w:val="008F37BE"/>
    <w:rsid w:val="008F455A"/>
    <w:rsid w:val="008F5320"/>
    <w:rsid w:val="008F66E8"/>
    <w:rsid w:val="00903897"/>
    <w:rsid w:val="00907FCC"/>
    <w:rsid w:val="00917334"/>
    <w:rsid w:val="00926C6A"/>
    <w:rsid w:val="00932B58"/>
    <w:rsid w:val="00942E30"/>
    <w:rsid w:val="00943A3F"/>
    <w:rsid w:val="0095049A"/>
    <w:rsid w:val="009625D8"/>
    <w:rsid w:val="0097465B"/>
    <w:rsid w:val="0097638B"/>
    <w:rsid w:val="00981C39"/>
    <w:rsid w:val="00985BF0"/>
    <w:rsid w:val="00990667"/>
    <w:rsid w:val="00995C92"/>
    <w:rsid w:val="009A4765"/>
    <w:rsid w:val="009C1BF1"/>
    <w:rsid w:val="009F54AF"/>
    <w:rsid w:val="00A0281A"/>
    <w:rsid w:val="00A05391"/>
    <w:rsid w:val="00A1547B"/>
    <w:rsid w:val="00A15853"/>
    <w:rsid w:val="00A30B13"/>
    <w:rsid w:val="00A37A22"/>
    <w:rsid w:val="00A41503"/>
    <w:rsid w:val="00A44AF9"/>
    <w:rsid w:val="00A44CFB"/>
    <w:rsid w:val="00A46A96"/>
    <w:rsid w:val="00A6035D"/>
    <w:rsid w:val="00A668B0"/>
    <w:rsid w:val="00A74C50"/>
    <w:rsid w:val="00A75467"/>
    <w:rsid w:val="00A811CB"/>
    <w:rsid w:val="00A870F0"/>
    <w:rsid w:val="00A93B67"/>
    <w:rsid w:val="00A9560D"/>
    <w:rsid w:val="00A95BC6"/>
    <w:rsid w:val="00A96C5D"/>
    <w:rsid w:val="00AC0F6B"/>
    <w:rsid w:val="00AC15D6"/>
    <w:rsid w:val="00AC4DB1"/>
    <w:rsid w:val="00AE223B"/>
    <w:rsid w:val="00AE3CC0"/>
    <w:rsid w:val="00AE5878"/>
    <w:rsid w:val="00AE5B0D"/>
    <w:rsid w:val="00AE76BB"/>
    <w:rsid w:val="00B01D1F"/>
    <w:rsid w:val="00B06613"/>
    <w:rsid w:val="00B11450"/>
    <w:rsid w:val="00B11D4A"/>
    <w:rsid w:val="00B11F5E"/>
    <w:rsid w:val="00B124A9"/>
    <w:rsid w:val="00B21E18"/>
    <w:rsid w:val="00B22690"/>
    <w:rsid w:val="00B23BEA"/>
    <w:rsid w:val="00B2438C"/>
    <w:rsid w:val="00B24883"/>
    <w:rsid w:val="00B25631"/>
    <w:rsid w:val="00B345CE"/>
    <w:rsid w:val="00B36C97"/>
    <w:rsid w:val="00B418E6"/>
    <w:rsid w:val="00B4668C"/>
    <w:rsid w:val="00B707BD"/>
    <w:rsid w:val="00B87ED1"/>
    <w:rsid w:val="00B934FA"/>
    <w:rsid w:val="00BA372F"/>
    <w:rsid w:val="00BA3FB2"/>
    <w:rsid w:val="00BA4A7F"/>
    <w:rsid w:val="00BB5E30"/>
    <w:rsid w:val="00BC0229"/>
    <w:rsid w:val="00BC345F"/>
    <w:rsid w:val="00BC45D6"/>
    <w:rsid w:val="00BC4BB1"/>
    <w:rsid w:val="00BC5D80"/>
    <w:rsid w:val="00BD00A8"/>
    <w:rsid w:val="00BD08FB"/>
    <w:rsid w:val="00BD1C20"/>
    <w:rsid w:val="00BE03B2"/>
    <w:rsid w:val="00BE5BE1"/>
    <w:rsid w:val="00BE7ADE"/>
    <w:rsid w:val="00BF013B"/>
    <w:rsid w:val="00BF13F5"/>
    <w:rsid w:val="00BF6BF7"/>
    <w:rsid w:val="00C06B51"/>
    <w:rsid w:val="00C0791E"/>
    <w:rsid w:val="00C07C0D"/>
    <w:rsid w:val="00C16853"/>
    <w:rsid w:val="00C25FAD"/>
    <w:rsid w:val="00C37F17"/>
    <w:rsid w:val="00C42C04"/>
    <w:rsid w:val="00C51E78"/>
    <w:rsid w:val="00C61D15"/>
    <w:rsid w:val="00C630A3"/>
    <w:rsid w:val="00C63613"/>
    <w:rsid w:val="00C63BD4"/>
    <w:rsid w:val="00C7050B"/>
    <w:rsid w:val="00C70546"/>
    <w:rsid w:val="00C803E0"/>
    <w:rsid w:val="00C81BB4"/>
    <w:rsid w:val="00C81BE7"/>
    <w:rsid w:val="00C85E8C"/>
    <w:rsid w:val="00C905B9"/>
    <w:rsid w:val="00C96643"/>
    <w:rsid w:val="00C9756A"/>
    <w:rsid w:val="00CA47C4"/>
    <w:rsid w:val="00CA4C0C"/>
    <w:rsid w:val="00CB5E7D"/>
    <w:rsid w:val="00CB7C8F"/>
    <w:rsid w:val="00CC2390"/>
    <w:rsid w:val="00CC471E"/>
    <w:rsid w:val="00CC4B66"/>
    <w:rsid w:val="00CE0C28"/>
    <w:rsid w:val="00CE5F04"/>
    <w:rsid w:val="00CF0805"/>
    <w:rsid w:val="00CF117C"/>
    <w:rsid w:val="00CF29D7"/>
    <w:rsid w:val="00CF6764"/>
    <w:rsid w:val="00CF708F"/>
    <w:rsid w:val="00D00040"/>
    <w:rsid w:val="00D02405"/>
    <w:rsid w:val="00D04184"/>
    <w:rsid w:val="00D069A9"/>
    <w:rsid w:val="00D07F49"/>
    <w:rsid w:val="00D14FE2"/>
    <w:rsid w:val="00D312CC"/>
    <w:rsid w:val="00D335F9"/>
    <w:rsid w:val="00D34488"/>
    <w:rsid w:val="00D373B7"/>
    <w:rsid w:val="00D37401"/>
    <w:rsid w:val="00D50B86"/>
    <w:rsid w:val="00D56778"/>
    <w:rsid w:val="00D5762B"/>
    <w:rsid w:val="00D623E1"/>
    <w:rsid w:val="00D7697B"/>
    <w:rsid w:val="00D91F6F"/>
    <w:rsid w:val="00D962C8"/>
    <w:rsid w:val="00DA7C7A"/>
    <w:rsid w:val="00DB0D0F"/>
    <w:rsid w:val="00DB125E"/>
    <w:rsid w:val="00DD31EE"/>
    <w:rsid w:val="00DE7B45"/>
    <w:rsid w:val="00DF18A2"/>
    <w:rsid w:val="00DF30AA"/>
    <w:rsid w:val="00E06AFC"/>
    <w:rsid w:val="00E076B3"/>
    <w:rsid w:val="00E13CAC"/>
    <w:rsid w:val="00E14842"/>
    <w:rsid w:val="00E15F0D"/>
    <w:rsid w:val="00E25058"/>
    <w:rsid w:val="00E2789E"/>
    <w:rsid w:val="00E30D35"/>
    <w:rsid w:val="00E30F0C"/>
    <w:rsid w:val="00E31500"/>
    <w:rsid w:val="00E31882"/>
    <w:rsid w:val="00E333AA"/>
    <w:rsid w:val="00E378E8"/>
    <w:rsid w:val="00E426A6"/>
    <w:rsid w:val="00E45C29"/>
    <w:rsid w:val="00E606AC"/>
    <w:rsid w:val="00E7392C"/>
    <w:rsid w:val="00E77450"/>
    <w:rsid w:val="00E8068E"/>
    <w:rsid w:val="00E8387E"/>
    <w:rsid w:val="00E83AAA"/>
    <w:rsid w:val="00E97D44"/>
    <w:rsid w:val="00EB19AB"/>
    <w:rsid w:val="00EB5F1F"/>
    <w:rsid w:val="00EB6CC3"/>
    <w:rsid w:val="00EC01AB"/>
    <w:rsid w:val="00EC2127"/>
    <w:rsid w:val="00EC499A"/>
    <w:rsid w:val="00ED1D69"/>
    <w:rsid w:val="00EE32B9"/>
    <w:rsid w:val="00EE6EC8"/>
    <w:rsid w:val="00EF0A26"/>
    <w:rsid w:val="00EF0E74"/>
    <w:rsid w:val="00EF35C2"/>
    <w:rsid w:val="00F07C75"/>
    <w:rsid w:val="00F13C01"/>
    <w:rsid w:val="00F14053"/>
    <w:rsid w:val="00F14139"/>
    <w:rsid w:val="00F14B66"/>
    <w:rsid w:val="00F2463E"/>
    <w:rsid w:val="00F259C2"/>
    <w:rsid w:val="00F360A1"/>
    <w:rsid w:val="00F42E8C"/>
    <w:rsid w:val="00F45319"/>
    <w:rsid w:val="00F5614E"/>
    <w:rsid w:val="00F60B2D"/>
    <w:rsid w:val="00F65839"/>
    <w:rsid w:val="00F65E5C"/>
    <w:rsid w:val="00F6651B"/>
    <w:rsid w:val="00F66CCB"/>
    <w:rsid w:val="00F72074"/>
    <w:rsid w:val="00F903AA"/>
    <w:rsid w:val="00FB0380"/>
    <w:rsid w:val="00FB3C27"/>
    <w:rsid w:val="00FC1C0C"/>
    <w:rsid w:val="00FC2548"/>
    <w:rsid w:val="00FC4711"/>
    <w:rsid w:val="00FC74CE"/>
    <w:rsid w:val="00FD513B"/>
    <w:rsid w:val="00FE0C50"/>
    <w:rsid w:val="00FE174D"/>
    <w:rsid w:val="00FE2DDD"/>
    <w:rsid w:val="00FE59A9"/>
    <w:rsid w:val="00FE5CFE"/>
    <w:rsid w:val="00FF6EFE"/>
    <w:rsid w:val="00FF7565"/>
    <w:rsid w:val="00FF7C47"/>
    <w:rsid w:val="00FF7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685417"/>
    <w:pPr>
      <w:keepNext/>
      <w:numPr>
        <w:numId w:val="15"/>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685417"/>
    <w:pPr>
      <w:keepNext/>
      <w:numPr>
        <w:ilvl w:val="1"/>
        <w:numId w:val="15"/>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685417"/>
    <w:pPr>
      <w:keepNext/>
      <w:numPr>
        <w:ilvl w:val="2"/>
        <w:numId w:val="15"/>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685417"/>
    <w:pPr>
      <w:keepNext/>
      <w:numPr>
        <w:ilvl w:val="3"/>
        <w:numId w:val="15"/>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685417"/>
    <w:pPr>
      <w:numPr>
        <w:ilvl w:val="4"/>
        <w:numId w:val="15"/>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685417"/>
    <w:pPr>
      <w:numPr>
        <w:ilvl w:val="5"/>
        <w:numId w:val="15"/>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685417"/>
    <w:pPr>
      <w:numPr>
        <w:ilvl w:val="6"/>
        <w:numId w:val="15"/>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685417"/>
    <w:pPr>
      <w:numPr>
        <w:ilvl w:val="7"/>
        <w:numId w:val="15"/>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685417"/>
    <w:pPr>
      <w:numPr>
        <w:ilvl w:val="8"/>
        <w:numId w:val="15"/>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Lent"/>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character" w:customStyle="1" w:styleId="Antrat1Diagrama">
    <w:name w:val="Antraštė 1 Diagrama"/>
    <w:aliases w:val="H1 Diagrama"/>
    <w:basedOn w:val="Numatytasispastraiposriftas"/>
    <w:link w:val="Antrat1"/>
    <w:uiPriority w:val="99"/>
    <w:rsid w:val="00685417"/>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685417"/>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685417"/>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68541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68541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685417"/>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68541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68541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685417"/>
    <w:rPr>
      <w:rFonts w:ascii="Verdana" w:eastAsia="Times New Roman" w:hAnsi="Verdana" w:cs="Arial"/>
      <w:b/>
      <w:sz w:val="18"/>
      <w:lang w:val="en-GB" w:eastAsia="da-DK"/>
    </w:rPr>
  </w:style>
  <w:style w:type="character" w:styleId="Hipersaitas">
    <w:name w:val="Hyperlink"/>
    <w:basedOn w:val="Numatytasispastraiposriftas"/>
    <w:uiPriority w:val="99"/>
    <w:unhideWhenUsed/>
    <w:rsid w:val="00D069A9"/>
    <w:rPr>
      <w:color w:val="0563C1" w:themeColor="hyperlink"/>
      <w:u w:val="single"/>
    </w:rPr>
  </w:style>
  <w:style w:type="character" w:customStyle="1" w:styleId="Neapdorotaspaminjimas1">
    <w:name w:val="Neapdorotas paminėjimas1"/>
    <w:basedOn w:val="Numatytasispastraiposriftas"/>
    <w:uiPriority w:val="99"/>
    <w:semiHidden/>
    <w:unhideWhenUsed/>
    <w:rsid w:val="008E6C09"/>
    <w:rPr>
      <w:color w:val="605E5C"/>
      <w:shd w:val="clear" w:color="auto" w:fill="E1DFDD"/>
    </w:rPr>
  </w:style>
  <w:style w:type="paragraph" w:customStyle="1" w:styleId="Default">
    <w:name w:val="Default"/>
    <w:rsid w:val="006F4522"/>
    <w:pPr>
      <w:autoSpaceDE w:val="0"/>
      <w:autoSpaceDN w:val="0"/>
      <w:adjustRightInd w:val="0"/>
      <w:spacing w:after="0" w:line="240" w:lineRule="auto"/>
    </w:pPr>
    <w:rPr>
      <w:rFonts w:ascii="Arial" w:hAnsi="Arial" w:cs="Arial"/>
      <w:color w:val="000000"/>
      <w:sz w:val="24"/>
      <w:szCs w:val="24"/>
      <w:lang w:val="lt-LT"/>
    </w:rPr>
  </w:style>
  <w:style w:type="character" w:styleId="Komentaronuoroda">
    <w:name w:val="annotation reference"/>
    <w:basedOn w:val="Numatytasispastraiposriftas"/>
    <w:uiPriority w:val="99"/>
    <w:unhideWhenUsed/>
    <w:rsid w:val="003A6DF4"/>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nhideWhenUsed/>
    <w:qFormat/>
    <w:rsid w:val="003A6DF4"/>
    <w:rPr>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qFormat/>
    <w:rsid w:val="003A6DF4"/>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3A6DF4"/>
    <w:rPr>
      <w:b/>
      <w:bCs/>
    </w:rPr>
  </w:style>
  <w:style w:type="character" w:customStyle="1" w:styleId="KomentarotemaDiagrama">
    <w:name w:val="Komentaro tema Diagrama"/>
    <w:basedOn w:val="KomentarotekstasDiagrama"/>
    <w:link w:val="Komentarotema"/>
    <w:uiPriority w:val="99"/>
    <w:semiHidden/>
    <w:rsid w:val="003A6DF4"/>
    <w:rPr>
      <w:rFonts w:ascii="Times New Roman" w:eastAsia="Times New Roman" w:hAnsi="Times New Roman" w:cs="Times New Roman"/>
      <w:b/>
      <w:bCs/>
      <w:sz w:val="20"/>
      <w:szCs w:val="20"/>
      <w:lang w:val="lt-LT" w:eastAsia="lt-LT"/>
    </w:rPr>
  </w:style>
  <w:style w:type="numbering" w:customStyle="1" w:styleId="Style78">
    <w:name w:val="Style78"/>
    <w:uiPriority w:val="99"/>
    <w:rsid w:val="00331876"/>
    <w:pPr>
      <w:numPr>
        <w:numId w:val="30"/>
      </w:numPr>
    </w:pPr>
  </w:style>
  <w:style w:type="table" w:customStyle="1" w:styleId="TableNormal1">
    <w:name w:val="Table Normal1"/>
    <w:uiPriority w:val="2"/>
    <w:semiHidden/>
    <w:unhideWhenUsed/>
    <w:qFormat/>
    <w:rsid w:val="00C630A3"/>
    <w:pPr>
      <w:widowControl w:val="0"/>
      <w:autoSpaceDE w:val="0"/>
      <w:autoSpaceDN w:val="0"/>
      <w:spacing w:after="0" w:line="240" w:lineRule="auto"/>
    </w:pPr>
    <w:rPr>
      <w:rFonts w:eastAsia="Calibri"/>
    </w:rPr>
    <w:tblPr>
      <w:tblInd w:w="0" w:type="dxa"/>
      <w:tblCellMar>
        <w:top w:w="0" w:type="dxa"/>
        <w:left w:w="0" w:type="dxa"/>
        <w:bottom w:w="0" w:type="dxa"/>
        <w:right w:w="0" w:type="dxa"/>
      </w:tblCellMar>
    </w:tblPr>
  </w:style>
  <w:style w:type="table" w:customStyle="1" w:styleId="Lentelstinklelis1">
    <w:name w:val="Lentelės tinklelis1"/>
    <w:basedOn w:val="prastojilentel"/>
    <w:next w:val="Lentelstinklelis"/>
    <w:uiPriority w:val="39"/>
    <w:rsid w:val="00A44CFB"/>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F2463E"/>
    <w:pPr>
      <w:spacing w:before="100" w:beforeAutospacing="1" w:after="100" w:afterAutospacing="1"/>
    </w:pPr>
  </w:style>
  <w:style w:type="character" w:styleId="Neapdorotaspaminjimas">
    <w:name w:val="Unresolved Mention"/>
    <w:basedOn w:val="Numatytasispastraiposriftas"/>
    <w:uiPriority w:val="99"/>
    <w:semiHidden/>
    <w:unhideWhenUsed/>
    <w:rsid w:val="00734218"/>
    <w:rPr>
      <w:color w:val="605E5C"/>
      <w:shd w:val="clear" w:color="auto" w:fill="E1DFDD"/>
    </w:rPr>
  </w:style>
  <w:style w:type="paragraph" w:styleId="Pagrindinistekstas2">
    <w:name w:val="Body Text 2"/>
    <w:basedOn w:val="prastasis"/>
    <w:link w:val="Pagrindinistekstas2Diagrama"/>
    <w:uiPriority w:val="99"/>
    <w:unhideWhenUsed/>
    <w:rsid w:val="00107244"/>
    <w:pPr>
      <w:spacing w:after="120" w:line="480" w:lineRule="auto"/>
    </w:pPr>
  </w:style>
  <w:style w:type="character" w:customStyle="1" w:styleId="Pagrindinistekstas2Diagrama">
    <w:name w:val="Pagrindinis tekstas 2 Diagrama"/>
    <w:basedOn w:val="Numatytasispastraiposriftas"/>
    <w:link w:val="Pagrindinistekstas2"/>
    <w:uiPriority w:val="99"/>
    <w:rsid w:val="00107244"/>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850888">
      <w:bodyDiv w:val="1"/>
      <w:marLeft w:val="0"/>
      <w:marRight w:val="0"/>
      <w:marTop w:val="0"/>
      <w:marBottom w:val="0"/>
      <w:divBdr>
        <w:top w:val="none" w:sz="0" w:space="0" w:color="auto"/>
        <w:left w:val="none" w:sz="0" w:space="0" w:color="auto"/>
        <w:bottom w:val="none" w:sz="0" w:space="0" w:color="auto"/>
        <w:right w:val="none" w:sz="0" w:space="0" w:color="auto"/>
      </w:divBdr>
    </w:div>
    <w:div w:id="292374511">
      <w:bodyDiv w:val="1"/>
      <w:marLeft w:val="0"/>
      <w:marRight w:val="0"/>
      <w:marTop w:val="0"/>
      <w:marBottom w:val="0"/>
      <w:divBdr>
        <w:top w:val="none" w:sz="0" w:space="0" w:color="auto"/>
        <w:left w:val="none" w:sz="0" w:space="0" w:color="auto"/>
        <w:bottom w:val="none" w:sz="0" w:space="0" w:color="auto"/>
        <w:right w:val="none" w:sz="0" w:space="0" w:color="auto"/>
      </w:divBdr>
    </w:div>
    <w:div w:id="764495078">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787432990">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88186587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85952740">
      <w:bodyDiv w:val="1"/>
      <w:marLeft w:val="0"/>
      <w:marRight w:val="0"/>
      <w:marTop w:val="0"/>
      <w:marBottom w:val="0"/>
      <w:divBdr>
        <w:top w:val="none" w:sz="0" w:space="0" w:color="auto"/>
        <w:left w:val="none" w:sz="0" w:space="0" w:color="auto"/>
        <w:bottom w:val="none" w:sz="0" w:space="0" w:color="auto"/>
        <w:right w:val="none" w:sz="0" w:space="0" w:color="auto"/>
      </w:divBdr>
    </w:div>
    <w:div w:id="1478183581">
      <w:bodyDiv w:val="1"/>
      <w:marLeft w:val="0"/>
      <w:marRight w:val="0"/>
      <w:marTop w:val="0"/>
      <w:marBottom w:val="0"/>
      <w:divBdr>
        <w:top w:val="none" w:sz="0" w:space="0" w:color="auto"/>
        <w:left w:val="none" w:sz="0" w:space="0" w:color="auto"/>
        <w:bottom w:val="none" w:sz="0" w:space="0" w:color="auto"/>
        <w:right w:val="none" w:sz="0" w:space="0" w:color="auto"/>
      </w:divBdr>
    </w:div>
    <w:div w:id="1495946965">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09282908">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 w:id="211913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12E0D-49DF-4929-8999-66C771F8E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2515</Words>
  <Characters>1434</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Oksana Gilė</cp:lastModifiedBy>
  <cp:revision>11</cp:revision>
  <dcterms:created xsi:type="dcterms:W3CDTF">2026-06-04T05:49:00Z</dcterms:created>
  <dcterms:modified xsi:type="dcterms:W3CDTF">2026-06-04T12:12:00Z</dcterms:modified>
</cp:coreProperties>
</file>