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CCBBB" w14:textId="77777777" w:rsidR="00360DD2" w:rsidRDefault="00360DD2" w:rsidP="001362DF">
      <w:pPr>
        <w:ind w:left="6379"/>
        <w:jc w:val="right"/>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Sutarties</w:t>
      </w:r>
      <w:r w:rsidR="009460AF" w:rsidRPr="00DA551C">
        <w:rPr>
          <w:rFonts w:ascii="Times New Roman" w:eastAsia="Calibri" w:hAnsi="Times New Roman" w:cs="Times New Roman"/>
          <w:bCs/>
          <w:sz w:val="24"/>
          <w:szCs w:val="24"/>
          <w:lang w:eastAsia="en-US"/>
        </w:rPr>
        <w:t xml:space="preserve"> priedas </w:t>
      </w:r>
      <w:r>
        <w:rPr>
          <w:rFonts w:ascii="Times New Roman" w:eastAsia="Calibri" w:hAnsi="Times New Roman" w:cs="Times New Roman"/>
          <w:bCs/>
          <w:sz w:val="24"/>
          <w:szCs w:val="24"/>
          <w:lang w:eastAsia="en-US"/>
        </w:rPr>
        <w:t>Nr. 1</w:t>
      </w:r>
    </w:p>
    <w:p w14:paraId="34CC29C6" w14:textId="77777777" w:rsidR="00E64E92" w:rsidRDefault="00E64E92" w:rsidP="00E64E92">
      <w:pPr>
        <w:rPr>
          <w:rFonts w:ascii="Times New Roman" w:hAnsi="Times New Roman" w:cs="Times New Roman"/>
        </w:rPr>
      </w:pPr>
    </w:p>
    <w:p w14:paraId="176B6AC6" w14:textId="77777777" w:rsidR="00E64E92" w:rsidRDefault="00E64E92" w:rsidP="00E64E92">
      <w:pPr>
        <w:jc w:val="center"/>
        <w:rPr>
          <w:rFonts w:ascii="Times New Roman" w:hAnsi="Times New Roman" w:cs="Times New Roman"/>
          <w:b/>
          <w:bCs/>
        </w:rPr>
      </w:pPr>
      <w:r>
        <w:rPr>
          <w:rFonts w:ascii="Times New Roman" w:hAnsi="Times New Roman" w:cs="Times New Roman"/>
          <w:b/>
          <w:bCs/>
          <w:sz w:val="24"/>
          <w:szCs w:val="24"/>
        </w:rPr>
        <w:t>TECHNINĖ SPECIFIKACIJA</w:t>
      </w:r>
    </w:p>
    <w:p w14:paraId="318035E2" w14:textId="1744CF5A" w:rsidR="00E64E92" w:rsidRPr="0010036B" w:rsidRDefault="0010036B" w:rsidP="0010036B">
      <w:pPr>
        <w:jc w:val="center"/>
        <w:rPr>
          <w:rFonts w:ascii="Times New Roman" w:hAnsi="Times New Roman" w:cs="Times New Roman"/>
          <w:b/>
          <w:bCs/>
          <w:sz w:val="24"/>
          <w:szCs w:val="24"/>
        </w:rPr>
      </w:pPr>
      <w:r w:rsidRPr="0010036B">
        <w:rPr>
          <w:rFonts w:ascii="Times New Roman" w:hAnsi="Times New Roman" w:cs="Times New Roman"/>
          <w:b/>
          <w:bCs/>
          <w:sz w:val="24"/>
          <w:szCs w:val="24"/>
        </w:rPr>
        <w:t>KOMPIUTERINĖ ĮRANGA IR REIKMENYS</w:t>
      </w:r>
    </w:p>
    <w:p w14:paraId="08F28A78" w14:textId="3038CB15" w:rsidR="0010036B" w:rsidRPr="0010036B" w:rsidRDefault="00E64E92" w:rsidP="0010036B">
      <w:pPr>
        <w:pStyle w:val="ListParagraph"/>
        <w:numPr>
          <w:ilvl w:val="0"/>
          <w:numId w:val="1"/>
        </w:numPr>
        <w:tabs>
          <w:tab w:val="left" w:pos="284"/>
          <w:tab w:val="left" w:pos="1560"/>
        </w:tabs>
        <w:spacing w:after="200"/>
        <w:ind w:left="284" w:firstLine="993"/>
        <w:jc w:val="both"/>
        <w:rPr>
          <w:rFonts w:ascii="Times New Roman" w:hAnsi="Times New Roman" w:cs="Times New Roman"/>
          <w:b/>
          <w:bCs/>
          <w:sz w:val="24"/>
          <w:szCs w:val="24"/>
        </w:rPr>
      </w:pPr>
      <w:bookmarkStart w:id="0" w:name="_Hlk140675323"/>
      <w:r w:rsidRPr="0010036B">
        <w:rPr>
          <w:rFonts w:ascii="Times New Roman" w:hAnsi="Times New Roman" w:cs="Times New Roman"/>
          <w:sz w:val="24"/>
          <w:szCs w:val="24"/>
        </w:rPr>
        <w:t>Pirkimas vykdomas įgyvendinant projektą</w:t>
      </w:r>
      <w:r w:rsidRPr="0010036B">
        <w:rPr>
          <w:rFonts w:ascii="Times New Roman" w:eastAsia="Times New Roman" w:hAnsi="Times New Roman" w:cs="Times New Roman"/>
          <w:iCs/>
          <w:color w:val="000000"/>
          <w:sz w:val="24"/>
          <w:szCs w:val="24"/>
        </w:rPr>
        <w:t xml:space="preserve"> </w:t>
      </w:r>
      <w:r w:rsidRPr="0010036B">
        <w:rPr>
          <w:rFonts w:ascii="Times New Roman" w:eastAsia="Times New Roman" w:hAnsi="Times New Roman" w:cs="Times New Roman"/>
          <w:sz w:val="24"/>
          <w:szCs w:val="24"/>
        </w:rPr>
        <w:t>„</w:t>
      </w:r>
      <w:r w:rsidRPr="0010036B">
        <w:rPr>
          <w:rFonts w:ascii="Times New Roman" w:eastAsia="Calibri" w:hAnsi="Times New Roman" w:cs="Times New Roman"/>
          <w:bCs/>
          <w:sz w:val="24"/>
          <w:szCs w:val="24"/>
          <w:lang w:eastAsia="en-US"/>
        </w:rPr>
        <w:t>Nestacionarių socialinių paslaugų socialinę atskirtį patiriantiems asmenims plėtra Varėnos rajono savivaldybėje</w:t>
      </w:r>
      <w:r w:rsidRPr="0010036B">
        <w:rPr>
          <w:rFonts w:ascii="Times New Roman" w:eastAsia="Times New Roman" w:hAnsi="Times New Roman" w:cs="Times New Roman"/>
          <w:sz w:val="24"/>
          <w:szCs w:val="24"/>
        </w:rPr>
        <w:t>“</w:t>
      </w:r>
      <w:r w:rsidRPr="0010036B">
        <w:rPr>
          <w:rFonts w:ascii="Times New Roman" w:eastAsia="Times New Roman" w:hAnsi="Times New Roman" w:cs="Times New Roman"/>
          <w:iCs/>
          <w:color w:val="000000"/>
          <w:sz w:val="24"/>
          <w:szCs w:val="24"/>
        </w:rPr>
        <w:t xml:space="preserve">, pagal </w:t>
      </w:r>
      <w:r w:rsidRPr="0010036B">
        <w:rPr>
          <w:rFonts w:ascii="Times New Roman" w:eastAsia="Times New Roman" w:hAnsi="Times New Roman" w:cs="Times New Roman"/>
          <w:sz w:val="24"/>
          <w:szCs w:val="24"/>
          <w:lang w:bidi="lt-LT"/>
        </w:rPr>
        <w:t>2021–2030 metų plėtros programos valdytojos Lietuvos Respublikos socialinės apsaugos ir darbo ministerijos regioninės pažangos priemonę Nr. 09-003-02-02-11 (RE) „Sumažinti pažeidžiamų visuomenės grupių gerovės teritorinius skirtumus“</w:t>
      </w:r>
      <w:r w:rsidRPr="0010036B">
        <w:rPr>
          <w:rFonts w:ascii="Times New Roman" w:hAnsi="Times New Roman" w:cs="Times New Roman"/>
          <w:bCs/>
          <w:sz w:val="24"/>
          <w:szCs w:val="24"/>
        </w:rPr>
        <w:t>.</w:t>
      </w:r>
      <w:r w:rsidR="0010036B" w:rsidRPr="0010036B">
        <w:rPr>
          <w:rFonts w:ascii="Times New Roman" w:hAnsi="Times New Roman" w:cs="Times New Roman"/>
          <w:bCs/>
          <w:sz w:val="24"/>
          <w:szCs w:val="24"/>
        </w:rPr>
        <w:t xml:space="preserve">               </w:t>
      </w:r>
    </w:p>
    <w:bookmarkEnd w:id="0"/>
    <w:p w14:paraId="451F5537" w14:textId="2F9E71B7" w:rsidR="0010036B" w:rsidRDefault="0010036B" w:rsidP="0010036B">
      <w:pPr>
        <w:pStyle w:val="ListParagraph"/>
        <w:numPr>
          <w:ilvl w:val="0"/>
          <w:numId w:val="1"/>
        </w:numPr>
        <w:tabs>
          <w:tab w:val="left" w:pos="284"/>
        </w:tabs>
        <w:ind w:left="0" w:firstLine="993"/>
        <w:jc w:val="both"/>
        <w:rPr>
          <w:rFonts w:ascii="Times New Roman" w:hAnsi="Times New Roman" w:cs="Times New Roman"/>
          <w:sz w:val="24"/>
          <w:szCs w:val="24"/>
        </w:rPr>
      </w:pPr>
      <w:r w:rsidRPr="0010036B">
        <w:rPr>
          <w:rFonts w:ascii="Times New Roman" w:hAnsi="Times New Roman" w:cs="Times New Roman"/>
          <w:bCs/>
          <w:sz w:val="24"/>
          <w:szCs w:val="24"/>
        </w:rPr>
        <w:t xml:space="preserve">Pirkimo pavadinimas:   </w:t>
      </w:r>
      <w:r w:rsidRPr="0010036B">
        <w:rPr>
          <w:rFonts w:ascii="Times New Roman" w:hAnsi="Times New Roman" w:cs="Times New Roman"/>
          <w:sz w:val="24"/>
          <w:szCs w:val="24"/>
        </w:rPr>
        <w:t xml:space="preserve">Kompiuterinė įranga ir reikmenys. </w:t>
      </w:r>
    </w:p>
    <w:p w14:paraId="6C708AD3" w14:textId="0EC14A9F" w:rsidR="00CD0B8C" w:rsidRPr="0010036B" w:rsidRDefault="00CD0B8C" w:rsidP="0010036B">
      <w:pPr>
        <w:pStyle w:val="ListParagraph"/>
        <w:numPr>
          <w:ilvl w:val="0"/>
          <w:numId w:val="1"/>
        </w:numPr>
        <w:tabs>
          <w:tab w:val="left" w:pos="284"/>
        </w:tabs>
        <w:ind w:left="0" w:firstLine="993"/>
        <w:jc w:val="both"/>
        <w:rPr>
          <w:rFonts w:ascii="Times New Roman" w:hAnsi="Times New Roman" w:cs="Times New Roman"/>
          <w:sz w:val="24"/>
          <w:szCs w:val="24"/>
        </w:rPr>
      </w:pPr>
      <w:r>
        <w:rPr>
          <w:rFonts w:ascii="Times New Roman" w:hAnsi="Times New Roman" w:cs="Times New Roman"/>
          <w:sz w:val="24"/>
          <w:szCs w:val="24"/>
        </w:rPr>
        <w:t xml:space="preserve">BVPŽ kodas: </w:t>
      </w:r>
      <w:r w:rsidRPr="00CD0B8C">
        <w:rPr>
          <w:rFonts w:ascii="Times New Roman" w:hAnsi="Times New Roman" w:cs="Times New Roman"/>
          <w:sz w:val="24"/>
          <w:szCs w:val="24"/>
        </w:rPr>
        <w:t>30200000-1</w:t>
      </w:r>
      <w:r>
        <w:rPr>
          <w:rFonts w:ascii="Times New Roman" w:hAnsi="Times New Roman" w:cs="Times New Roman"/>
          <w:sz w:val="24"/>
          <w:szCs w:val="24"/>
        </w:rPr>
        <w:t>.</w:t>
      </w:r>
    </w:p>
    <w:p w14:paraId="030BC1C4" w14:textId="34DEFD89" w:rsidR="00E64E92" w:rsidRDefault="0010036B" w:rsidP="00DA551C">
      <w:pPr>
        <w:pStyle w:val="ListParagraph"/>
        <w:numPr>
          <w:ilvl w:val="0"/>
          <w:numId w:val="1"/>
        </w:numPr>
        <w:tabs>
          <w:tab w:val="left" w:pos="284"/>
        </w:tabs>
        <w:ind w:left="0" w:firstLine="993"/>
        <w:jc w:val="both"/>
        <w:rPr>
          <w:rFonts w:ascii="Times New Roman" w:hAnsi="Times New Roman" w:cs="Times New Roman"/>
          <w:sz w:val="24"/>
          <w:szCs w:val="24"/>
        </w:rPr>
      </w:pPr>
      <w:r>
        <w:rPr>
          <w:rFonts w:ascii="Times New Roman" w:hAnsi="Times New Roman" w:cs="Times New Roman"/>
          <w:sz w:val="24"/>
          <w:szCs w:val="24"/>
        </w:rPr>
        <w:t>Kompiuterinė įranga ir reikmenys</w:t>
      </w:r>
      <w:r w:rsidR="00E64E92">
        <w:rPr>
          <w:rFonts w:ascii="Times New Roman" w:hAnsi="Times New Roman" w:cs="Times New Roman"/>
          <w:sz w:val="24"/>
          <w:szCs w:val="24"/>
        </w:rPr>
        <w:t xml:space="preserve"> bus naudojam</w:t>
      </w:r>
      <w:r>
        <w:rPr>
          <w:rFonts w:ascii="Times New Roman" w:hAnsi="Times New Roman" w:cs="Times New Roman"/>
          <w:sz w:val="24"/>
          <w:szCs w:val="24"/>
        </w:rPr>
        <w:t>i</w:t>
      </w:r>
      <w:r w:rsidR="00E64E92">
        <w:rPr>
          <w:rFonts w:ascii="Times New Roman" w:hAnsi="Times New Roman" w:cs="Times New Roman"/>
          <w:sz w:val="24"/>
          <w:szCs w:val="24"/>
        </w:rPr>
        <w:t xml:space="preserve"> kompleksinių paslaugų centr</w:t>
      </w:r>
      <w:r w:rsidR="002F3C58">
        <w:rPr>
          <w:rFonts w:ascii="Times New Roman" w:hAnsi="Times New Roman" w:cs="Times New Roman"/>
          <w:sz w:val="24"/>
          <w:szCs w:val="24"/>
        </w:rPr>
        <w:t>o</w:t>
      </w:r>
      <w:r w:rsidR="00E64E92">
        <w:rPr>
          <w:rFonts w:ascii="Times New Roman" w:hAnsi="Times New Roman" w:cs="Times New Roman"/>
          <w:sz w:val="24"/>
          <w:szCs w:val="24"/>
        </w:rPr>
        <w:t xml:space="preserve"> paslaugų gavėjų- asmenų su negalia </w:t>
      </w:r>
      <w:r>
        <w:rPr>
          <w:rFonts w:ascii="Times New Roman" w:hAnsi="Times New Roman" w:cs="Times New Roman"/>
          <w:sz w:val="24"/>
          <w:szCs w:val="24"/>
        </w:rPr>
        <w:t>ugdymui ir darbuotojų reikmėms</w:t>
      </w:r>
      <w:r w:rsidR="00E64E92">
        <w:rPr>
          <w:rFonts w:ascii="Times New Roman" w:hAnsi="Times New Roman" w:cs="Times New Roman"/>
          <w:sz w:val="24"/>
          <w:szCs w:val="24"/>
        </w:rPr>
        <w:t xml:space="preserve">. </w:t>
      </w:r>
    </w:p>
    <w:p w14:paraId="751529FB" w14:textId="77777777" w:rsidR="00E64E92" w:rsidRDefault="00E64E92" w:rsidP="00DA551C">
      <w:pPr>
        <w:pStyle w:val="ListParagraph"/>
        <w:numPr>
          <w:ilvl w:val="0"/>
          <w:numId w:val="1"/>
        </w:numPr>
        <w:tabs>
          <w:tab w:val="left" w:pos="284"/>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Prekės turi būti naujos ir nenaudotos, atitikti techninėje specifikacijoje nustatytus reikalavimus, be defektų ir paslėptų trūkumų, pristatomos originaliame gamykliniame įpakavime. </w:t>
      </w:r>
    </w:p>
    <w:p w14:paraId="18799636" w14:textId="19885538" w:rsidR="00D90589" w:rsidRPr="00D90589" w:rsidRDefault="00D90589" w:rsidP="00D90589">
      <w:pPr>
        <w:pStyle w:val="ListParagraph"/>
        <w:numPr>
          <w:ilvl w:val="0"/>
          <w:numId w:val="1"/>
        </w:numPr>
        <w:tabs>
          <w:tab w:val="left" w:pos="284"/>
        </w:tabs>
        <w:spacing w:after="200"/>
        <w:ind w:left="0" w:firstLine="993"/>
        <w:jc w:val="both"/>
        <w:rPr>
          <w:rFonts w:ascii="Times New Roman" w:hAnsi="Times New Roman" w:cs="Times New Roman"/>
          <w:sz w:val="24"/>
          <w:szCs w:val="24"/>
        </w:rPr>
      </w:pPr>
      <w:r w:rsidRPr="00D90589">
        <w:rPr>
          <w:rFonts w:ascii="Times New Roman" w:hAnsi="Times New Roman" w:cs="Times New Roman"/>
          <w:sz w:val="24"/>
          <w:szCs w:val="24"/>
        </w:rPr>
        <w:t>Visos kompiuterinės įrangos dalys turi</w:t>
      </w:r>
      <w:r w:rsidR="000F2289">
        <w:rPr>
          <w:rFonts w:ascii="Times New Roman" w:hAnsi="Times New Roman" w:cs="Times New Roman"/>
          <w:sz w:val="24"/>
          <w:szCs w:val="24"/>
        </w:rPr>
        <w:t xml:space="preserve"> techniškai</w:t>
      </w:r>
      <w:r w:rsidRPr="00D90589">
        <w:rPr>
          <w:rFonts w:ascii="Times New Roman" w:hAnsi="Times New Roman" w:cs="Times New Roman"/>
          <w:sz w:val="24"/>
          <w:szCs w:val="24"/>
        </w:rPr>
        <w:t xml:space="preserve"> tarpusavyje derėti. Kompiuteriai komplektuojamas su visais kabeliais, adapteriais ir kitomis sudedamosiomis dalimis bei medžiagomis, reikalingomis visų užsakomos įrangos įrenginių sujungimui, užtikrinant sklandų kompiuterinės įrangos funkcionavimą </w:t>
      </w:r>
      <w:r w:rsidR="000F2289">
        <w:rPr>
          <w:rFonts w:ascii="Times New Roman" w:hAnsi="Times New Roman" w:cs="Times New Roman"/>
          <w:sz w:val="24"/>
          <w:szCs w:val="24"/>
        </w:rPr>
        <w:t>(pvz., maitinimo kabeliai, adapteriai, jungiamieji laidai, akumuliatoriai, krovikliai, vidinės aparatų atmintys, medžiagos, jungtys, tvirtinimo elementai ir kt.).</w:t>
      </w:r>
    </w:p>
    <w:p w14:paraId="1DBDEEC7" w14:textId="6F115713" w:rsidR="00D90589" w:rsidRDefault="00D90589" w:rsidP="00D90589">
      <w:pPr>
        <w:pStyle w:val="ListParagraph"/>
        <w:numPr>
          <w:ilvl w:val="0"/>
          <w:numId w:val="1"/>
        </w:numPr>
        <w:tabs>
          <w:tab w:val="left" w:pos="284"/>
        </w:tabs>
        <w:spacing w:after="200"/>
        <w:ind w:left="218" w:firstLine="775"/>
        <w:jc w:val="both"/>
        <w:rPr>
          <w:rFonts w:ascii="Times New Roman" w:hAnsi="Times New Roman" w:cs="Times New Roman"/>
          <w:sz w:val="24"/>
          <w:szCs w:val="24"/>
        </w:rPr>
      </w:pPr>
      <w:r w:rsidRPr="00D90589">
        <w:rPr>
          <w:rFonts w:ascii="Times New Roman" w:hAnsi="Times New Roman" w:cs="Times New Roman"/>
          <w:sz w:val="24"/>
          <w:szCs w:val="24"/>
        </w:rPr>
        <w:t>Kompiuterinė įranga turi būti pilnai paruošta naudojimui ir ištestuota Perkančiosios organizacijos patalpose, pademonstruojant visus funkcionalumus ir sklandų veikimą.</w:t>
      </w:r>
    </w:p>
    <w:p w14:paraId="0E86B409" w14:textId="4D04F15D" w:rsidR="00E64E92" w:rsidRDefault="00E64E92" w:rsidP="00DA551C">
      <w:pPr>
        <w:pStyle w:val="ListParagraph"/>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pasiūlymo kainą turi būti įskaičiuoti</w:t>
      </w:r>
      <w:r w:rsidR="00FA6CC1">
        <w:rPr>
          <w:rFonts w:ascii="Times New Roman" w:hAnsi="Times New Roman" w:cs="Times New Roman"/>
          <w:sz w:val="24"/>
          <w:szCs w:val="24"/>
        </w:rPr>
        <w:t xml:space="preserve"> </w:t>
      </w:r>
      <w:r>
        <w:rPr>
          <w:rFonts w:ascii="Times New Roman" w:hAnsi="Times New Roman" w:cs="Times New Roman"/>
          <w:sz w:val="24"/>
          <w:szCs w:val="24"/>
        </w:rPr>
        <w:t>visi mokesčiai ir visos išlaidos. Prekių pirkimas apima visas su Prekių pristatymu susijusias paslaugas, t. y. Prekių pristatymą,</w:t>
      </w:r>
      <w:r w:rsidR="002F3C58">
        <w:rPr>
          <w:rFonts w:ascii="Times New Roman" w:hAnsi="Times New Roman" w:cs="Times New Roman"/>
          <w:sz w:val="24"/>
          <w:szCs w:val="24"/>
        </w:rPr>
        <w:t xml:space="preserve"> darbo vietų paruošimą</w:t>
      </w:r>
      <w:r>
        <w:rPr>
          <w:rFonts w:ascii="Times New Roman" w:hAnsi="Times New Roman" w:cs="Times New Roman"/>
          <w:sz w:val="24"/>
          <w:szCs w:val="24"/>
        </w:rPr>
        <w:t>, diegimą, paleidimą, personalo apmokymą bei kitas būtinas paslaugas, be kurių Prekės negalėtų būti naudojamos pagal paskirtį.</w:t>
      </w:r>
    </w:p>
    <w:p w14:paraId="60B582A7" w14:textId="77777777" w:rsidR="00E64E92" w:rsidRDefault="00E64E92" w:rsidP="00DA551C">
      <w:pPr>
        <w:pStyle w:val="ListParagraph"/>
        <w:numPr>
          <w:ilvl w:val="0"/>
          <w:numId w:val="1"/>
        </w:numPr>
        <w:tabs>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Į prekes tretieji asmenys neturi jokių teisių ar pretenzijų, prekės neįkeistos, neareštuotos, nėra teisminio ginčo objektas, tiekėjo teisė disponuoti prekėmis neatimta ir neapribota.</w:t>
      </w:r>
    </w:p>
    <w:p w14:paraId="05C4F1B6" w14:textId="44BA71F4" w:rsidR="00E64E92" w:rsidRPr="006C2339" w:rsidRDefault="00DA551C" w:rsidP="00DA551C">
      <w:pPr>
        <w:pStyle w:val="ListParagraph"/>
        <w:numPr>
          <w:ilvl w:val="0"/>
          <w:numId w:val="1"/>
        </w:numPr>
        <w:tabs>
          <w:tab w:val="left" w:pos="0"/>
          <w:tab w:val="left" w:pos="142"/>
          <w:tab w:val="left" w:pos="284"/>
          <w:tab w:val="left" w:pos="426"/>
        </w:tabs>
        <w:spacing w:after="200"/>
        <w:ind w:left="0" w:firstLine="993"/>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Prekių pristatymo metu Tiekėjas turi pateikti gamintojo techninius dokumentus, pagrindžiančius Prekių atitiktį funkciniams, techniniams ir kokybės reikalavimams, taip pat techninius-funkcinius aprašymus, naudojimo instrukcijas, naudojimo ypatumus, įspėjimus bei eksploatavimo ir saugojimo reikalavimus. </w:t>
      </w:r>
      <w:r w:rsidR="00924F75">
        <w:rPr>
          <w:rFonts w:ascii="Times New Roman" w:hAnsi="Times New Roman" w:cs="Times New Roman"/>
          <w:sz w:val="24"/>
          <w:szCs w:val="24"/>
        </w:rPr>
        <w:t>Visi dokumentai turi būti pateikiami originalo kalba ir su vertimu į lietuvių kalbą.</w:t>
      </w:r>
    </w:p>
    <w:p w14:paraId="6F7987CA" w14:textId="1F26D051" w:rsidR="00E64E92" w:rsidRDefault="00DA551C" w:rsidP="00DA551C">
      <w:pPr>
        <w:pStyle w:val="ListParagraph"/>
        <w:numPr>
          <w:ilvl w:val="0"/>
          <w:numId w:val="1"/>
        </w:numPr>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ir 6 punktu vykdomas žaliasis pirkimas </w:t>
      </w:r>
      <w:r w:rsidR="00E64E92" w:rsidRPr="009B3AE1">
        <w:rPr>
          <w:rFonts w:ascii="Times New Roman" w:hAnsi="Times New Roman" w:cs="Times New Roman"/>
          <w:sz w:val="24"/>
          <w:szCs w:val="24"/>
        </w:rPr>
        <w:t>(</w:t>
      </w:r>
      <w:r w:rsidR="009B3AE1" w:rsidRPr="009B3AE1">
        <w:rPr>
          <w:rFonts w:ascii="Times New Roman" w:hAnsi="Times New Roman" w:cs="Times New Roman"/>
          <w:sz w:val="24"/>
          <w:szCs w:val="24"/>
        </w:rPr>
        <w:t xml:space="preserve">kompiuterinės įrangos ir </w:t>
      </w:r>
      <w:r w:rsidR="00944B71">
        <w:rPr>
          <w:rFonts w:ascii="Times New Roman" w:hAnsi="Times New Roman" w:cs="Times New Roman"/>
          <w:sz w:val="24"/>
          <w:szCs w:val="24"/>
        </w:rPr>
        <w:t>reikmenų</w:t>
      </w:r>
      <w:r w:rsidR="00E64E92" w:rsidRPr="009B3AE1">
        <w:rPr>
          <w:rFonts w:ascii="Times New Roman" w:hAnsi="Times New Roman" w:cs="Times New Roman"/>
          <w:sz w:val="24"/>
          <w:szCs w:val="24"/>
        </w:rPr>
        <w:t xml:space="preserve"> pakuotėms taikomi Aplinkos apsaugos kriterijų taikymo</w:t>
      </w:r>
      <w:r w:rsidR="00E64E92">
        <w:rPr>
          <w:rFonts w:ascii="Times New Roman" w:hAnsi="Times New Roman" w:cs="Times New Roman"/>
          <w:sz w:val="24"/>
          <w:szCs w:val="24"/>
        </w:rPr>
        <w:t>, vykdant žaliuosius pirkimus, tvarkos aprašo 2 priedo II skyriaus reikalavimai).</w:t>
      </w:r>
    </w:p>
    <w:p w14:paraId="245B44D3" w14:textId="1D46B541" w:rsidR="00E64E92" w:rsidRDefault="00E64E92" w:rsidP="00DA551C">
      <w:pPr>
        <w:pStyle w:val="ListParagraph"/>
        <w:tabs>
          <w:tab w:val="left" w:pos="0"/>
          <w:tab w:val="left" w:pos="284"/>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1</w:t>
      </w:r>
      <w:r w:rsidR="00F6712E">
        <w:rPr>
          <w:rFonts w:ascii="Times New Roman" w:hAnsi="Times New Roman" w:cs="Times New Roman"/>
          <w:sz w:val="24"/>
          <w:szCs w:val="24"/>
        </w:rPr>
        <w:t>1</w:t>
      </w:r>
      <w:r>
        <w:rPr>
          <w:rFonts w:ascii="Times New Roman" w:hAnsi="Times New Roman" w:cs="Times New Roman"/>
          <w:sz w:val="24"/>
          <w:szCs w:val="24"/>
        </w:rPr>
        <w:t>.1. Tiekėjas, teikdamas pasiūlymą, turi pateikti dokumentus, patvirtinančius siūlomų prekių atitiktį techninės specifikacijos 1</w:t>
      </w:r>
      <w:r w:rsidR="00F6712E">
        <w:rPr>
          <w:rFonts w:ascii="Times New Roman" w:hAnsi="Times New Roman" w:cs="Times New Roman"/>
          <w:sz w:val="24"/>
          <w:szCs w:val="24"/>
        </w:rPr>
        <w:t>1</w:t>
      </w:r>
      <w:r>
        <w:rPr>
          <w:rFonts w:ascii="Times New Roman" w:hAnsi="Times New Roman" w:cs="Times New Roman"/>
          <w:sz w:val="24"/>
          <w:szCs w:val="24"/>
        </w:rPr>
        <w:t xml:space="preserve"> punkte nustatytiems minimaliems aplinkos apsaugos reikalavimams. Detalizuoti reikalavimai ir atitiktį jam pagrindžiantys dokumentai pateikiami 1 lentelėje.</w:t>
      </w:r>
    </w:p>
    <w:p w14:paraId="5C6C109E" w14:textId="77777777" w:rsidR="00E64E92" w:rsidRDefault="00E64E92" w:rsidP="00E64E92">
      <w:pPr>
        <w:widowControl w:val="0"/>
        <w:tabs>
          <w:tab w:val="left" w:pos="426"/>
        </w:tabs>
        <w:spacing w:before="60" w:after="60" w:line="240" w:lineRule="auto"/>
        <w:jc w:val="both"/>
        <w:rPr>
          <w:rFonts w:ascii="Times New Roman" w:eastAsia="Calibri" w:hAnsi="Times New Roman" w:cs="Times New Roman"/>
          <w:b/>
          <w:bCs/>
          <w:i/>
          <w:sz w:val="24"/>
          <w:szCs w:val="24"/>
        </w:rPr>
      </w:pPr>
      <w:r>
        <w:rPr>
          <w:rFonts w:ascii="Times New Roman" w:eastAsia="Calibri" w:hAnsi="Times New Roman" w:cs="Times New Roman"/>
          <w:b/>
          <w:bCs/>
          <w:i/>
          <w:sz w:val="24"/>
          <w:szCs w:val="24"/>
        </w:rPr>
        <w:lastRenderedPageBreak/>
        <w:t>1 lentelė. Pirkimo objektui taikomi aplinkosauginiai reikalavimai</w:t>
      </w:r>
    </w:p>
    <w:tbl>
      <w:tblPr>
        <w:tblStyle w:val="TableGrid"/>
        <w:tblW w:w="9776" w:type="dxa"/>
        <w:tblInd w:w="0" w:type="dxa"/>
        <w:tblLook w:val="04A0" w:firstRow="1" w:lastRow="0" w:firstColumn="1" w:lastColumn="0" w:noHBand="0" w:noVBand="1"/>
      </w:tblPr>
      <w:tblGrid>
        <w:gridCol w:w="570"/>
        <w:gridCol w:w="3253"/>
        <w:gridCol w:w="5953"/>
      </w:tblGrid>
      <w:tr w:rsidR="00E64E92" w14:paraId="17925E4D" w14:textId="77777777" w:rsidTr="00DA551C">
        <w:trPr>
          <w:trHeight w:val="605"/>
        </w:trPr>
        <w:tc>
          <w:tcPr>
            <w:tcW w:w="570" w:type="dxa"/>
            <w:tcBorders>
              <w:top w:val="single" w:sz="4" w:space="0" w:color="auto"/>
              <w:left w:val="single" w:sz="4" w:space="0" w:color="auto"/>
              <w:bottom w:val="single" w:sz="4" w:space="0" w:color="auto"/>
              <w:right w:val="single" w:sz="4" w:space="0" w:color="auto"/>
            </w:tcBorders>
            <w:hideMark/>
          </w:tcPr>
          <w:p w14:paraId="38C65F8E" w14:textId="77777777" w:rsidR="00E64E92" w:rsidRDefault="00E64E92">
            <w:pPr>
              <w:jc w:val="both"/>
              <w:rPr>
                <w:b/>
                <w:bCs/>
                <w:sz w:val="24"/>
                <w:szCs w:val="24"/>
                <w:lang w:eastAsia="en-US"/>
              </w:rPr>
            </w:pPr>
            <w:r>
              <w:rPr>
                <w:rFonts w:eastAsia="Calibri"/>
                <w:b/>
                <w:bCs/>
                <w:sz w:val="24"/>
                <w:szCs w:val="24"/>
                <w:lang w:eastAsia="en-US"/>
              </w:rPr>
              <w:t>Eil. Nr.</w:t>
            </w:r>
          </w:p>
        </w:tc>
        <w:tc>
          <w:tcPr>
            <w:tcW w:w="3253" w:type="dxa"/>
            <w:tcBorders>
              <w:top w:val="single" w:sz="4" w:space="0" w:color="auto"/>
              <w:left w:val="single" w:sz="4" w:space="0" w:color="auto"/>
              <w:bottom w:val="single" w:sz="4" w:space="0" w:color="auto"/>
              <w:right w:val="single" w:sz="4" w:space="0" w:color="auto"/>
            </w:tcBorders>
            <w:hideMark/>
          </w:tcPr>
          <w:p w14:paraId="2D4CA27A"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Aplinkosauginis reikalavimas</w:t>
            </w:r>
          </w:p>
        </w:tc>
        <w:tc>
          <w:tcPr>
            <w:tcW w:w="5953" w:type="dxa"/>
            <w:tcBorders>
              <w:top w:val="single" w:sz="4" w:space="0" w:color="auto"/>
              <w:left w:val="single" w:sz="4" w:space="0" w:color="auto"/>
              <w:bottom w:val="single" w:sz="4" w:space="0" w:color="auto"/>
              <w:right w:val="single" w:sz="4" w:space="0" w:color="auto"/>
            </w:tcBorders>
            <w:hideMark/>
          </w:tcPr>
          <w:p w14:paraId="7001FEA1" w14:textId="77777777" w:rsidR="00E64E92" w:rsidRDefault="00E64E92">
            <w:pPr>
              <w:widowControl w:val="0"/>
              <w:spacing w:before="60" w:after="60"/>
              <w:jc w:val="both"/>
              <w:rPr>
                <w:rFonts w:eastAsia="Calibri"/>
                <w:b/>
                <w:bCs/>
                <w:sz w:val="24"/>
                <w:szCs w:val="24"/>
                <w:lang w:eastAsia="en-US"/>
              </w:rPr>
            </w:pPr>
            <w:r>
              <w:rPr>
                <w:rFonts w:eastAsia="Calibri"/>
                <w:b/>
                <w:bCs/>
                <w:sz w:val="24"/>
                <w:szCs w:val="24"/>
                <w:lang w:eastAsia="en-US"/>
              </w:rPr>
              <w:t>Atitiktį pagrindžiantys dokumentai</w:t>
            </w:r>
          </w:p>
        </w:tc>
      </w:tr>
      <w:tr w:rsidR="00E64E92" w14:paraId="4A8094B7" w14:textId="77777777" w:rsidTr="00DA551C">
        <w:trPr>
          <w:trHeight w:val="2938"/>
        </w:trPr>
        <w:tc>
          <w:tcPr>
            <w:tcW w:w="570" w:type="dxa"/>
            <w:tcBorders>
              <w:top w:val="single" w:sz="4" w:space="0" w:color="auto"/>
              <w:left w:val="single" w:sz="4" w:space="0" w:color="auto"/>
              <w:bottom w:val="single" w:sz="4" w:space="0" w:color="auto"/>
              <w:right w:val="single" w:sz="4" w:space="0" w:color="auto"/>
            </w:tcBorders>
            <w:hideMark/>
          </w:tcPr>
          <w:p w14:paraId="65387488" w14:textId="77777777" w:rsidR="00E64E92" w:rsidRDefault="00E64E92" w:rsidP="00E0339F">
            <w:pPr>
              <w:jc w:val="center"/>
              <w:rPr>
                <w:sz w:val="24"/>
                <w:szCs w:val="24"/>
                <w:lang w:eastAsia="en-US"/>
              </w:rPr>
            </w:pPr>
            <w:r>
              <w:rPr>
                <w:sz w:val="24"/>
                <w:szCs w:val="24"/>
                <w:lang w:eastAsia="en-US"/>
              </w:rPr>
              <w:t>1.</w:t>
            </w:r>
          </w:p>
        </w:tc>
        <w:tc>
          <w:tcPr>
            <w:tcW w:w="3253" w:type="dxa"/>
            <w:tcBorders>
              <w:top w:val="single" w:sz="4" w:space="0" w:color="auto"/>
              <w:left w:val="single" w:sz="4" w:space="0" w:color="auto"/>
              <w:bottom w:val="single" w:sz="4" w:space="0" w:color="auto"/>
              <w:right w:val="single" w:sz="4" w:space="0" w:color="auto"/>
            </w:tcBorders>
            <w:hideMark/>
          </w:tcPr>
          <w:p w14:paraId="41DB66F7" w14:textId="77777777" w:rsidR="00E64E92" w:rsidRDefault="00E64E92" w:rsidP="00E0339F">
            <w:pPr>
              <w:suppressAutoHyphens/>
              <w:jc w:val="both"/>
              <w:rPr>
                <w:rFonts w:eastAsia="Calibri"/>
                <w:sz w:val="24"/>
                <w:szCs w:val="24"/>
                <w:lang w:eastAsia="ar-SA"/>
              </w:rPr>
            </w:pPr>
            <w:r>
              <w:rPr>
                <w:rFonts w:eastAsia="Calibri"/>
                <w:sz w:val="24"/>
                <w:szCs w:val="24"/>
                <w:lang w:eastAsia="en-US"/>
              </w:rPr>
              <w:t>Pardavėjas užtikrina, kad per garantinį įrangos naudojimo laikotarpį ir bent 4 metus po garantinio laikotarpio būtų galima įsigyti originalių arba joms lygiaverčių atsarginių dalių.</w:t>
            </w:r>
            <w:r w:rsidRPr="0098102C">
              <w:rPr>
                <w:rFonts w:eastAsia="Calibri"/>
                <w:sz w:val="24"/>
                <w:szCs w:val="24"/>
                <w:lang w:eastAsia="en-US"/>
              </w:rPr>
              <w:t xml:space="preserve"> </w:t>
            </w:r>
            <w:r>
              <w:rPr>
                <w:rFonts w:eastAsia="Calibri"/>
                <w:sz w:val="24"/>
                <w:szCs w:val="24"/>
                <w:lang w:val="pt-BR" w:eastAsia="en-US"/>
              </w:rPr>
              <w:t>Reikalavimas taikomas vadovaujantis Tvarkos aprašo II skyriaus 4.4.4.4 punktu.</w:t>
            </w:r>
          </w:p>
        </w:tc>
        <w:tc>
          <w:tcPr>
            <w:tcW w:w="5953" w:type="dxa"/>
            <w:tcBorders>
              <w:top w:val="single" w:sz="4" w:space="0" w:color="auto"/>
              <w:left w:val="single" w:sz="4" w:space="0" w:color="auto"/>
              <w:bottom w:val="single" w:sz="4" w:space="0" w:color="auto"/>
              <w:right w:val="single" w:sz="4" w:space="0" w:color="auto"/>
            </w:tcBorders>
            <w:hideMark/>
          </w:tcPr>
          <w:p w14:paraId="1909D83E" w14:textId="77777777" w:rsidR="00E64E92" w:rsidRDefault="00E64E92">
            <w:pPr>
              <w:jc w:val="both"/>
              <w:rPr>
                <w:sz w:val="24"/>
                <w:szCs w:val="24"/>
                <w:lang w:eastAsia="en-US"/>
              </w:rPr>
            </w:pPr>
            <w:r>
              <w:rPr>
                <w:sz w:val="24"/>
                <w:szCs w:val="24"/>
                <w:lang w:eastAsia="en-US"/>
              </w:rPr>
              <w:t>Gamintojo ir (ar) tiekėjo deklaracija (pateikiant objektyvius įrodymus), arba kiti lygiaverčiai įrodymai</w:t>
            </w:r>
          </w:p>
          <w:p w14:paraId="56883C20" w14:textId="77777777" w:rsidR="00E64E92" w:rsidRDefault="00E64E92">
            <w:pPr>
              <w:jc w:val="both"/>
              <w:rPr>
                <w:rFonts w:eastAsia="Calibri"/>
                <w:noProof/>
                <w:color w:val="FF0000"/>
                <w:sz w:val="24"/>
                <w:szCs w:val="24"/>
                <w:lang w:eastAsia="en-US"/>
              </w:rPr>
            </w:pPr>
            <w:r>
              <w:rPr>
                <w:rFonts w:eastAsia="Calibri"/>
                <w:noProof/>
                <w:color w:val="FF0000"/>
                <w:sz w:val="24"/>
                <w:szCs w:val="24"/>
                <w:lang w:eastAsia="en-US"/>
              </w:rPr>
              <w:t>(pateikiama kartu su pasiūlymu).</w:t>
            </w:r>
          </w:p>
          <w:p w14:paraId="695DB8A2" w14:textId="77777777" w:rsidR="0098102C" w:rsidRDefault="0098102C" w:rsidP="0098102C">
            <w:pPr>
              <w:rPr>
                <w:sz w:val="24"/>
                <w:szCs w:val="24"/>
                <w:lang w:eastAsia="en-US"/>
              </w:rPr>
            </w:pPr>
          </w:p>
          <w:p w14:paraId="2FFC3704" w14:textId="77777777" w:rsidR="0098102C" w:rsidRDefault="0098102C" w:rsidP="0098102C">
            <w:pPr>
              <w:rPr>
                <w:sz w:val="24"/>
                <w:szCs w:val="24"/>
                <w:lang w:eastAsia="en-US"/>
              </w:rPr>
            </w:pPr>
          </w:p>
          <w:p w14:paraId="5467D631" w14:textId="77777777" w:rsidR="0098102C" w:rsidRDefault="0098102C" w:rsidP="0098102C">
            <w:pPr>
              <w:rPr>
                <w:sz w:val="24"/>
                <w:szCs w:val="24"/>
                <w:lang w:eastAsia="en-US"/>
              </w:rPr>
            </w:pPr>
          </w:p>
          <w:p w14:paraId="29B97314" w14:textId="01C355E0" w:rsidR="0098102C" w:rsidRPr="0098102C" w:rsidRDefault="0098102C" w:rsidP="0098102C">
            <w:pPr>
              <w:rPr>
                <w:sz w:val="24"/>
                <w:szCs w:val="24"/>
                <w:lang w:eastAsia="en-US"/>
              </w:rPr>
            </w:pPr>
          </w:p>
        </w:tc>
      </w:tr>
      <w:tr w:rsidR="00E64E92" w14:paraId="29B631FB" w14:textId="77777777" w:rsidTr="00DA551C">
        <w:trPr>
          <w:trHeight w:val="611"/>
        </w:trPr>
        <w:tc>
          <w:tcPr>
            <w:tcW w:w="570" w:type="dxa"/>
            <w:tcBorders>
              <w:top w:val="single" w:sz="4" w:space="0" w:color="auto"/>
              <w:left w:val="single" w:sz="4" w:space="0" w:color="auto"/>
              <w:bottom w:val="single" w:sz="4" w:space="0" w:color="auto"/>
              <w:right w:val="single" w:sz="4" w:space="0" w:color="auto"/>
            </w:tcBorders>
            <w:hideMark/>
          </w:tcPr>
          <w:p w14:paraId="41D61123" w14:textId="77777777" w:rsidR="00E64E92" w:rsidRDefault="00E64E92" w:rsidP="00E0339F">
            <w:pPr>
              <w:jc w:val="center"/>
              <w:rPr>
                <w:sz w:val="24"/>
                <w:szCs w:val="24"/>
                <w:lang w:eastAsia="en-US"/>
              </w:rPr>
            </w:pPr>
            <w:r>
              <w:rPr>
                <w:sz w:val="24"/>
                <w:szCs w:val="24"/>
                <w:lang w:eastAsia="en-US"/>
              </w:rPr>
              <w:t>2.</w:t>
            </w:r>
          </w:p>
        </w:tc>
        <w:tc>
          <w:tcPr>
            <w:tcW w:w="3253" w:type="dxa"/>
            <w:tcBorders>
              <w:top w:val="single" w:sz="4" w:space="0" w:color="auto"/>
              <w:left w:val="single" w:sz="4" w:space="0" w:color="auto"/>
              <w:bottom w:val="single" w:sz="4" w:space="0" w:color="auto"/>
              <w:right w:val="single" w:sz="4" w:space="0" w:color="auto"/>
            </w:tcBorders>
            <w:hideMark/>
          </w:tcPr>
          <w:p w14:paraId="4C5C51B1" w14:textId="77777777" w:rsidR="00E64E92" w:rsidRDefault="00E64E92">
            <w:pPr>
              <w:suppressAutoHyphens/>
              <w:jc w:val="both"/>
              <w:rPr>
                <w:rFonts w:eastAsia="Calibri"/>
                <w:sz w:val="24"/>
                <w:szCs w:val="24"/>
                <w:lang w:eastAsia="en-US"/>
              </w:rPr>
            </w:pPr>
            <w:r>
              <w:rPr>
                <w:rFonts w:eastAsia="Calibri"/>
                <w:sz w:val="24"/>
                <w:szCs w:val="24"/>
                <w:lang w:eastAsia="en-US"/>
              </w:rPr>
              <w:t xml:space="preserve">Jeigu Prekės supakuojamos į antrinę pakuotę, ji turi būti perdirbamoji pakuotė pagal Lietuvos Respublikos mokesčio už aplinkos teršimą įstatymo nuostatas. </w:t>
            </w:r>
          </w:p>
        </w:tc>
        <w:tc>
          <w:tcPr>
            <w:tcW w:w="5953" w:type="dxa"/>
            <w:tcBorders>
              <w:top w:val="single" w:sz="4" w:space="0" w:color="auto"/>
              <w:left w:val="single" w:sz="4" w:space="0" w:color="auto"/>
              <w:bottom w:val="single" w:sz="4" w:space="0" w:color="auto"/>
              <w:right w:val="single" w:sz="4" w:space="0" w:color="auto"/>
            </w:tcBorders>
          </w:tcPr>
          <w:p w14:paraId="0CB6D54F" w14:textId="77777777" w:rsidR="00E64E92" w:rsidRDefault="00E64E92">
            <w:pPr>
              <w:jc w:val="both"/>
              <w:rPr>
                <w:sz w:val="24"/>
                <w:szCs w:val="24"/>
                <w:lang w:eastAsia="en-US"/>
              </w:rPr>
            </w:pPr>
            <w:r>
              <w:rPr>
                <w:sz w:val="24"/>
                <w:szCs w:val="24"/>
                <w:lang w:eastAsia="en-US"/>
              </w:rPr>
              <w:t xml:space="preserve">a) Tiekėjo ar gamintojo dokumentai, įrodantys, kad pakuotės yra homogeniškos ir (ar) atitinkamai paženklintos, </w:t>
            </w:r>
          </w:p>
          <w:p w14:paraId="5D2201A7" w14:textId="77777777" w:rsidR="00E64E92" w:rsidRDefault="00E64E92">
            <w:pPr>
              <w:jc w:val="both"/>
              <w:rPr>
                <w:sz w:val="24"/>
                <w:szCs w:val="24"/>
                <w:lang w:eastAsia="en-US"/>
              </w:rPr>
            </w:pPr>
            <w:r>
              <w:rPr>
                <w:sz w:val="24"/>
                <w:szCs w:val="24"/>
                <w:lang w:eastAsia="en-US"/>
              </w:rPr>
              <w:t xml:space="preserve">arba </w:t>
            </w:r>
          </w:p>
          <w:p w14:paraId="7CA64838" w14:textId="77777777" w:rsidR="00E64E92" w:rsidRDefault="00E64E92">
            <w:pPr>
              <w:jc w:val="both"/>
              <w:rPr>
                <w:sz w:val="24"/>
                <w:szCs w:val="24"/>
                <w:lang w:eastAsia="en-US"/>
              </w:rPr>
            </w:pPr>
            <w:r>
              <w:rPr>
                <w:sz w:val="24"/>
                <w:szCs w:val="24"/>
                <w:lang w:eastAsia="en-US"/>
              </w:rPr>
              <w:t xml:space="preserve">b)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Pr="00E0339F">
              <w:rPr>
                <w:sz w:val="24"/>
                <w:szCs w:val="24"/>
                <w:lang w:val="en-US" w:eastAsia="en-US"/>
              </w:rPr>
              <w:t xml:space="preserve">Voluntary Standard for Repulping and Recycling Corrugated Fiberboard Treated to Improve Its Performance in the Presence of Water and Water </w:t>
            </w:r>
            <w:proofErr w:type="spellStart"/>
            <w:r w:rsidRPr="00E0339F">
              <w:rPr>
                <w:sz w:val="24"/>
                <w:szCs w:val="24"/>
                <w:lang w:val="en-US" w:eastAsia="en-US"/>
              </w:rPr>
              <w:t>Vapo</w:t>
            </w:r>
            <w:proofErr w:type="spellEnd"/>
            <w:r>
              <w:rPr>
                <w:sz w:val="24"/>
                <w:szCs w:val="24"/>
                <w:lang w:eastAsia="en-US"/>
              </w:rPr>
              <w:t xml:space="preserve">r, standartas RecyClass7 ar kitas lygiavertis standartas, </w:t>
            </w:r>
          </w:p>
          <w:p w14:paraId="122D8368" w14:textId="77777777" w:rsidR="00E64E92" w:rsidRDefault="00E64E92">
            <w:pPr>
              <w:jc w:val="both"/>
              <w:rPr>
                <w:sz w:val="24"/>
                <w:szCs w:val="24"/>
                <w:lang w:eastAsia="en-US"/>
              </w:rPr>
            </w:pPr>
            <w:r>
              <w:rPr>
                <w:sz w:val="24"/>
                <w:szCs w:val="24"/>
                <w:lang w:eastAsia="en-US"/>
              </w:rPr>
              <w:t xml:space="preserve">arba </w:t>
            </w:r>
          </w:p>
          <w:p w14:paraId="7716F862" w14:textId="77777777" w:rsidR="00E64E92" w:rsidRDefault="00E64E92">
            <w:pPr>
              <w:jc w:val="both"/>
              <w:rPr>
                <w:sz w:val="24"/>
                <w:szCs w:val="24"/>
                <w:lang w:eastAsia="en-US"/>
              </w:rPr>
            </w:pPr>
            <w:r>
              <w:rPr>
                <w:sz w:val="24"/>
                <w:szCs w:val="24"/>
                <w:lang w:eastAsia="en-US"/>
              </w:rPr>
              <w:t xml:space="preserve">c) Aplinkos apsaugos agentūros interneto svetainėje (https://aaa.lrv.lt/) skelbiamame atliekų tvarkytojų, turinčių teisę išrašyti gaminių ir (ar) pakuočių atliekų sutvarkymą įrodančius dokumentus, sąraše8 nurodytų atliekų perdirbėjų ar eksportuotojų dokumentai, pagrindžiantys, kad tokios pakuotės, tapusios atliekomis, gali būti perdirbamos, </w:t>
            </w:r>
          </w:p>
          <w:p w14:paraId="4743AC01" w14:textId="77777777" w:rsidR="00E64E92" w:rsidRDefault="00E64E92">
            <w:pPr>
              <w:jc w:val="both"/>
              <w:rPr>
                <w:sz w:val="24"/>
                <w:szCs w:val="24"/>
                <w:lang w:eastAsia="en-US"/>
              </w:rPr>
            </w:pPr>
            <w:r>
              <w:rPr>
                <w:sz w:val="24"/>
                <w:szCs w:val="24"/>
                <w:lang w:eastAsia="en-US"/>
              </w:rPr>
              <w:t xml:space="preserve">arba </w:t>
            </w:r>
          </w:p>
          <w:p w14:paraId="0A2A8B7E" w14:textId="77777777" w:rsidR="00E64E92" w:rsidRDefault="00E64E92">
            <w:pPr>
              <w:shd w:val="clear" w:color="auto" w:fill="FFFFFF"/>
              <w:ind w:right="76"/>
              <w:jc w:val="both"/>
              <w:rPr>
                <w:sz w:val="24"/>
                <w:szCs w:val="24"/>
                <w:lang w:eastAsia="en-US"/>
              </w:rPr>
            </w:pPr>
            <w:r>
              <w:rPr>
                <w:sz w:val="24"/>
                <w:szCs w:val="24"/>
                <w:lang w:eastAsia="en-US"/>
              </w:rPr>
              <w:t>d) kiti lygiaverčiai įrodymai.</w:t>
            </w:r>
          </w:p>
          <w:p w14:paraId="3DCAD766" w14:textId="738B5540" w:rsidR="00E64E92" w:rsidRDefault="00E64E92" w:rsidP="005D25EE">
            <w:pPr>
              <w:jc w:val="both"/>
              <w:rPr>
                <w:sz w:val="24"/>
                <w:szCs w:val="24"/>
                <w:lang w:eastAsia="en-US"/>
              </w:rPr>
            </w:pPr>
            <w:r>
              <w:rPr>
                <w:rFonts w:eastAsia="Calibri"/>
                <w:noProof/>
                <w:color w:val="FF0000"/>
                <w:sz w:val="24"/>
                <w:szCs w:val="24"/>
                <w:lang w:eastAsia="en-US"/>
              </w:rPr>
              <w:t xml:space="preserve">(pateikiama kartu su </w:t>
            </w:r>
            <w:r w:rsidR="005D25EE">
              <w:rPr>
                <w:rFonts w:eastAsia="Calibri"/>
                <w:noProof/>
                <w:color w:val="FF0000"/>
                <w:sz w:val="24"/>
                <w:szCs w:val="24"/>
                <w:lang w:eastAsia="en-US"/>
              </w:rPr>
              <w:t>prekėmis</w:t>
            </w:r>
            <w:r>
              <w:rPr>
                <w:rFonts w:eastAsia="Calibri"/>
                <w:noProof/>
                <w:color w:val="FF0000"/>
                <w:sz w:val="24"/>
                <w:szCs w:val="24"/>
                <w:lang w:eastAsia="en-US"/>
              </w:rPr>
              <w:t>)</w:t>
            </w:r>
            <w:r w:rsidR="005D25EE">
              <w:rPr>
                <w:rFonts w:eastAsia="Calibri"/>
                <w:noProof/>
                <w:color w:val="FF0000"/>
                <w:sz w:val="24"/>
                <w:szCs w:val="24"/>
                <w:lang w:eastAsia="en-US"/>
              </w:rPr>
              <w:t>.</w:t>
            </w:r>
            <w:r w:rsidR="00B64A93">
              <w:rPr>
                <w:rFonts w:eastAsia="Calibri"/>
                <w:noProof/>
                <w:color w:val="FF0000"/>
                <w:sz w:val="24"/>
                <w:szCs w:val="24"/>
                <w:lang w:eastAsia="en-US"/>
              </w:rPr>
              <w:t xml:space="preserve"> </w:t>
            </w:r>
          </w:p>
        </w:tc>
      </w:tr>
    </w:tbl>
    <w:p w14:paraId="4DA8406D" w14:textId="77777777" w:rsidR="00E64E92" w:rsidRDefault="00E64E92" w:rsidP="00E64E92">
      <w:pPr>
        <w:pStyle w:val="ListParagraph"/>
        <w:tabs>
          <w:tab w:val="left" w:pos="0"/>
          <w:tab w:val="left" w:pos="284"/>
          <w:tab w:val="left" w:pos="426"/>
        </w:tabs>
        <w:spacing w:after="200"/>
        <w:ind w:left="0"/>
        <w:jc w:val="both"/>
        <w:rPr>
          <w:rFonts w:ascii="Times New Roman" w:hAnsi="Times New Roman" w:cs="Times New Roman"/>
          <w:sz w:val="24"/>
          <w:szCs w:val="24"/>
        </w:rPr>
      </w:pPr>
    </w:p>
    <w:p w14:paraId="4ABC720F" w14:textId="0F86A840" w:rsidR="00E64E92" w:rsidRDefault="00DA551C" w:rsidP="00DA551C">
      <w:pPr>
        <w:pStyle w:val="ListParagraph"/>
        <w:numPr>
          <w:ilvl w:val="0"/>
          <w:numId w:val="1"/>
        </w:numPr>
        <w:shd w:val="clear" w:color="auto" w:fill="FFFFFF" w:themeFill="background1"/>
        <w:tabs>
          <w:tab w:val="left" w:pos="426"/>
        </w:tabs>
        <w:spacing w:after="200"/>
        <w:ind w:left="0" w:firstLine="993"/>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E64E92">
        <w:rPr>
          <w:rFonts w:ascii="Times New Roman" w:eastAsia="Calibri" w:hAnsi="Times New Roman" w:cs="Times New Roman"/>
          <w:bCs/>
          <w:sz w:val="24"/>
          <w:szCs w:val="24"/>
        </w:rPr>
        <w:t>Tiekėjas turi tiekti prekes, atitinkančias tarptautinius standartus, privalomus ir galiojančius Europos Sąjungos šalyse, ir pažymėtas Europos Bendrijos atitikties ženklais („CE“ atitikties ženklu) – kartu su Prekėmis pateikti CE atitikties sertifikatus (arba lygiaverčius) ir kitus prekių kokybės dokumentus lietuvių kalba</w:t>
      </w:r>
      <w:r w:rsidR="005D25EE">
        <w:rPr>
          <w:rFonts w:ascii="Times New Roman" w:eastAsia="Calibri" w:hAnsi="Times New Roman" w:cs="Times New Roman"/>
          <w:bCs/>
          <w:sz w:val="24"/>
          <w:szCs w:val="24"/>
        </w:rPr>
        <w:t xml:space="preserve"> arba anglų kalba</w:t>
      </w:r>
      <w:r w:rsidR="00E64E92">
        <w:rPr>
          <w:rFonts w:ascii="Times New Roman" w:eastAsia="Calibri" w:hAnsi="Times New Roman" w:cs="Times New Roman"/>
          <w:bCs/>
          <w:sz w:val="24"/>
          <w:szCs w:val="24"/>
        </w:rPr>
        <w:t xml:space="preserve">. </w:t>
      </w:r>
    </w:p>
    <w:p w14:paraId="3A7088D5" w14:textId="19324C88" w:rsidR="00E64E92" w:rsidRDefault="00DA551C" w:rsidP="00DA551C">
      <w:pPr>
        <w:pStyle w:val="ListParagraph"/>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Visoms prekėms turi būti suteikiama garantija. Tiekėjas turi suteikti ne trumpesnę kaip </w:t>
      </w:r>
      <w:r w:rsidR="008A5977">
        <w:rPr>
          <w:rFonts w:ascii="Times New Roman" w:hAnsi="Times New Roman" w:cs="Times New Roman"/>
          <w:sz w:val="24"/>
          <w:szCs w:val="24"/>
        </w:rPr>
        <w:t>24</w:t>
      </w:r>
      <w:r w:rsidR="00E64E92">
        <w:rPr>
          <w:rFonts w:ascii="Times New Roman" w:hAnsi="Times New Roman" w:cs="Times New Roman"/>
          <w:sz w:val="24"/>
          <w:szCs w:val="24"/>
        </w:rPr>
        <w:t xml:space="preserve"> mėnesių garantiją nuo prekių perdavimo-priėmimo akto pasirašymo dienos. </w:t>
      </w:r>
    </w:p>
    <w:p w14:paraId="0A3E35FD" w14:textId="5D6C2773" w:rsidR="00E64E92" w:rsidRDefault="00DA551C" w:rsidP="00DA551C">
      <w:pPr>
        <w:pStyle w:val="ListParagraph"/>
        <w:numPr>
          <w:ilvl w:val="0"/>
          <w:numId w:val="1"/>
        </w:numPr>
        <w:tabs>
          <w:tab w:val="left" w:pos="0"/>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Tiekėjas per garantinį laikotarpį privalo savo sąskaita nedelsiant ištaisyti trūkumus, atsiradusius dėl nekokybiško darbo, konstrukcijos defektų ir (ar) netinkamų medžiagų, arba pakeisti Prekes naujomis.</w:t>
      </w:r>
    </w:p>
    <w:p w14:paraId="0FA9DFE3" w14:textId="59605014" w:rsidR="00E64E92" w:rsidRDefault="00DA551C" w:rsidP="00DA551C">
      <w:pPr>
        <w:pStyle w:val="ListParagraph"/>
        <w:numPr>
          <w:ilvl w:val="0"/>
          <w:numId w:val="1"/>
        </w:numPr>
        <w:tabs>
          <w:tab w:val="left" w:pos="426"/>
          <w:tab w:val="left" w:pos="851"/>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4E92">
        <w:rPr>
          <w:rFonts w:ascii="Times New Roman" w:hAnsi="Times New Roman" w:cs="Times New Roman"/>
          <w:sz w:val="24"/>
          <w:szCs w:val="24"/>
        </w:rPr>
        <w:t xml:space="preserve">Prekių pristatymo ir sumontavimo terminas </w:t>
      </w:r>
      <w:r w:rsidR="00E64E92" w:rsidRPr="007F566D">
        <w:rPr>
          <w:rFonts w:ascii="Times New Roman" w:hAnsi="Times New Roman" w:cs="Times New Roman"/>
          <w:sz w:val="24"/>
          <w:szCs w:val="24"/>
        </w:rPr>
        <w:t xml:space="preserve">– ne ilgiau kaip </w:t>
      </w:r>
      <w:r w:rsidR="001E1FE3" w:rsidRPr="007F566D">
        <w:rPr>
          <w:rFonts w:ascii="Times New Roman" w:hAnsi="Times New Roman" w:cs="Times New Roman"/>
          <w:sz w:val="24"/>
          <w:szCs w:val="24"/>
        </w:rPr>
        <w:t>3</w:t>
      </w:r>
      <w:r w:rsidR="00E64E92" w:rsidRPr="007F566D">
        <w:rPr>
          <w:rFonts w:ascii="Times New Roman" w:hAnsi="Times New Roman" w:cs="Times New Roman"/>
          <w:sz w:val="24"/>
          <w:szCs w:val="24"/>
        </w:rPr>
        <w:t xml:space="preserve"> mėnesiai </w:t>
      </w:r>
      <w:r w:rsidR="00E64E92">
        <w:rPr>
          <w:rFonts w:ascii="Times New Roman" w:hAnsi="Times New Roman" w:cs="Times New Roman"/>
          <w:sz w:val="24"/>
          <w:szCs w:val="24"/>
        </w:rPr>
        <w:t>nuo sutarties pasirašymo. Sutartis nebus pratęsiama.</w:t>
      </w:r>
      <w:r w:rsidR="0098102C">
        <w:rPr>
          <w:rFonts w:ascii="Times New Roman" w:hAnsi="Times New Roman" w:cs="Times New Roman"/>
          <w:sz w:val="24"/>
          <w:szCs w:val="24"/>
        </w:rPr>
        <w:t xml:space="preserve"> </w:t>
      </w:r>
    </w:p>
    <w:p w14:paraId="02FECB0E" w14:textId="1A46B9BA" w:rsidR="00E64E92" w:rsidRDefault="009909A9" w:rsidP="00DA551C">
      <w:pPr>
        <w:pStyle w:val="ListParagraph"/>
        <w:numPr>
          <w:ilvl w:val="0"/>
          <w:numId w:val="1"/>
        </w:numPr>
        <w:tabs>
          <w:tab w:val="left" w:pos="0"/>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Visa siūloma kompiuterinė įranga ir reikmenys turi būti tiekėjo sumontuotos Perkančiosios organizacijos nurodytu adresu, įskaitant jų pastatymą, išdėstymą ir sujungimą. Įranga turi būti pilnai paruošta naudojimui ir ištestuota Perkančiosios organizacijos patalpose, pademonstruojant visus funkcionalumus ir sklandų veikimą. </w:t>
      </w:r>
      <w:r w:rsidR="00DA551C">
        <w:rPr>
          <w:rFonts w:ascii="Times New Roman" w:hAnsi="Times New Roman" w:cs="Times New Roman"/>
          <w:sz w:val="24"/>
          <w:szCs w:val="24"/>
        </w:rPr>
        <w:t xml:space="preserve"> </w:t>
      </w:r>
      <w:r w:rsidR="00E64E92">
        <w:rPr>
          <w:rFonts w:ascii="Times New Roman" w:hAnsi="Times New Roman" w:cs="Times New Roman"/>
          <w:sz w:val="24"/>
          <w:szCs w:val="24"/>
        </w:rPr>
        <w:t>Prekių pristatymo ir sumontavimo vieta – Voronecko g. 2, Varėna.</w:t>
      </w:r>
      <w:r w:rsidR="0098102C">
        <w:rPr>
          <w:rFonts w:ascii="Times New Roman" w:hAnsi="Times New Roman" w:cs="Times New Roman"/>
          <w:sz w:val="24"/>
          <w:szCs w:val="24"/>
        </w:rPr>
        <w:t xml:space="preserve"> </w:t>
      </w:r>
    </w:p>
    <w:p w14:paraId="0BCB2F98" w14:textId="264FC354" w:rsidR="00E64E92" w:rsidRPr="009909A9" w:rsidRDefault="00DA551C" w:rsidP="00DA551C">
      <w:pPr>
        <w:pStyle w:val="ListParagraph"/>
        <w:numPr>
          <w:ilvl w:val="0"/>
          <w:numId w:val="1"/>
        </w:numPr>
        <w:tabs>
          <w:tab w:val="left" w:pos="0"/>
          <w:tab w:val="left" w:pos="426"/>
        </w:tabs>
        <w:spacing w:after="200"/>
        <w:ind w:left="0" w:firstLine="993"/>
        <w:jc w:val="both"/>
        <w:rPr>
          <w:rFonts w:ascii="Times New Roman" w:hAnsi="Times New Roman" w:cs="Times New Roman"/>
          <w:sz w:val="24"/>
          <w:szCs w:val="24"/>
        </w:rPr>
      </w:pPr>
      <w:r w:rsidRPr="009909A9">
        <w:rPr>
          <w:rFonts w:ascii="Times New Roman" w:hAnsi="Times New Roman" w:cs="Times New Roman"/>
          <w:sz w:val="24"/>
          <w:szCs w:val="24"/>
        </w:rPr>
        <w:t xml:space="preserve">  </w:t>
      </w:r>
      <w:r w:rsidR="00E64E92" w:rsidRPr="009909A9">
        <w:rPr>
          <w:rFonts w:ascii="Times New Roman" w:hAnsi="Times New Roman" w:cs="Times New Roman"/>
          <w:sz w:val="24"/>
          <w:szCs w:val="24"/>
        </w:rPr>
        <w:t>Tiekėjas turi pravesti ne mažiau kaip 1 val. trukmės mokymus, demonstruojant sistemos veikimą naudojant įsigytą įrangą. Mokymai turi būti vykdomi gyvai, dalyvių skaičius neribojamas.</w:t>
      </w:r>
      <w:r w:rsidR="0098102C">
        <w:rPr>
          <w:rFonts w:ascii="Times New Roman" w:hAnsi="Times New Roman" w:cs="Times New Roman"/>
          <w:sz w:val="24"/>
          <w:szCs w:val="24"/>
        </w:rPr>
        <w:t xml:space="preserve"> </w:t>
      </w:r>
    </w:p>
    <w:p w14:paraId="0CED9CE6" w14:textId="128C816C" w:rsidR="00E64E92" w:rsidRDefault="00DA551C" w:rsidP="00DA551C">
      <w:pPr>
        <w:pStyle w:val="ListParagraph"/>
        <w:numPr>
          <w:ilvl w:val="0"/>
          <w:numId w:val="1"/>
        </w:numPr>
        <w:tabs>
          <w:tab w:val="left" w:pos="0"/>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Kartu su kiekvienu įrenginiu tiekėjas turi pateikti naudotojo vadovą ir visų programinių įrangų aprašymus lietuvių kalba. </w:t>
      </w:r>
    </w:p>
    <w:p w14:paraId="73D06232" w14:textId="769B2FFE" w:rsidR="00E64E92" w:rsidRPr="008D7655" w:rsidRDefault="00DA551C" w:rsidP="00DA551C">
      <w:pPr>
        <w:pStyle w:val="ListParagraph"/>
        <w:numPr>
          <w:ilvl w:val="0"/>
          <w:numId w:val="1"/>
        </w:numPr>
        <w:tabs>
          <w:tab w:val="left" w:pos="0"/>
          <w:tab w:val="left" w:pos="426"/>
        </w:tabs>
        <w:spacing w:after="200"/>
        <w:ind w:left="0" w:firstLine="993"/>
        <w:jc w:val="both"/>
        <w:rPr>
          <w:rFonts w:ascii="Times New Roman" w:hAnsi="Times New Roman" w:cs="Times New Roman"/>
          <w:sz w:val="24"/>
          <w:szCs w:val="24"/>
        </w:rPr>
      </w:pPr>
      <w:r w:rsidRPr="008D7655">
        <w:rPr>
          <w:rFonts w:ascii="Times New Roman" w:hAnsi="Times New Roman" w:cs="Times New Roman"/>
          <w:sz w:val="24"/>
          <w:szCs w:val="24"/>
        </w:rPr>
        <w:t xml:space="preserve">  </w:t>
      </w:r>
      <w:r w:rsidR="00E64E92" w:rsidRPr="008D7655">
        <w:rPr>
          <w:rFonts w:ascii="Times New Roman" w:hAnsi="Times New Roman" w:cs="Times New Roman"/>
          <w:sz w:val="24"/>
          <w:szCs w:val="24"/>
        </w:rPr>
        <w:t>Tiekėjas, teikdamas pasiūlymą, privalo užpildyti pateiktą lentelę, nurodydamas konkrečias siūlomos prekės charakteristikas (reikšmes), o kur jų nurodyti negalima</w:t>
      </w:r>
      <w:r w:rsidR="00E64E92">
        <w:t xml:space="preserve"> </w:t>
      </w:r>
      <w:r w:rsidR="00E64E92" w:rsidRPr="008D7655">
        <w:rPr>
          <w:rFonts w:ascii="Times New Roman" w:hAnsi="Times New Roman" w:cs="Times New Roman"/>
          <w:sz w:val="24"/>
          <w:szCs w:val="24"/>
        </w:rPr>
        <w:t>– įrašyti reikalavimo atitikimą (</w:t>
      </w:r>
      <w:r w:rsidR="00E64E92" w:rsidRPr="008D7655">
        <w:rPr>
          <w:rFonts w:ascii="Times New Roman" w:hAnsi="Times New Roman" w:cs="Times New Roman"/>
          <w:b/>
          <w:bCs/>
          <w:sz w:val="24"/>
          <w:szCs w:val="24"/>
        </w:rPr>
        <w:t>„atitinka</w:t>
      </w:r>
      <w:r w:rsidR="00566B55" w:rsidRPr="008D7655">
        <w:rPr>
          <w:rFonts w:ascii="Times New Roman" w:hAnsi="Times New Roman" w:cs="Times New Roman"/>
          <w:b/>
          <w:bCs/>
          <w:sz w:val="24"/>
          <w:szCs w:val="24"/>
        </w:rPr>
        <w:t xml:space="preserve"> </w:t>
      </w:r>
      <w:r w:rsidR="00E64E92" w:rsidRPr="008D7655">
        <w:rPr>
          <w:rFonts w:ascii="Times New Roman" w:hAnsi="Times New Roman" w:cs="Times New Roman"/>
          <w:b/>
          <w:bCs/>
          <w:sz w:val="24"/>
          <w:szCs w:val="24"/>
        </w:rPr>
        <w:t>/</w:t>
      </w:r>
      <w:r w:rsidR="00566B55" w:rsidRPr="008D7655">
        <w:rPr>
          <w:rFonts w:ascii="Times New Roman" w:hAnsi="Times New Roman" w:cs="Times New Roman"/>
          <w:b/>
          <w:bCs/>
          <w:sz w:val="24"/>
          <w:szCs w:val="24"/>
        </w:rPr>
        <w:t xml:space="preserve"> </w:t>
      </w:r>
      <w:r w:rsidR="00E64E92" w:rsidRPr="008D7655">
        <w:rPr>
          <w:rFonts w:ascii="Times New Roman" w:hAnsi="Times New Roman" w:cs="Times New Roman"/>
          <w:b/>
          <w:bCs/>
          <w:sz w:val="24"/>
          <w:szCs w:val="24"/>
        </w:rPr>
        <w:t>neatitinka“)</w:t>
      </w:r>
      <w:r w:rsidR="00E64E92" w:rsidRPr="008D7655">
        <w:rPr>
          <w:rFonts w:ascii="Times New Roman" w:hAnsi="Times New Roman" w:cs="Times New Roman"/>
          <w:sz w:val="24"/>
          <w:szCs w:val="24"/>
        </w:rPr>
        <w:t>. Pasiūlymai, kuriuose siūlomos prekės neatitiks techninių specifikacijų, nurodytų lentelės stulpelyje „Reikalaujamos techninės charakteristikos“ ir (ar) nebus pateikti konkretūs techniniai rodikliai ir jų reikšmės, bus atmetami. Jeigu tas pats Prekės modelis turi modifikacijas, kurių charakteristikos skiriasi, turi būti aiškiai detalizuota, kuris Prekės modelis ir modifikacija yra siūloma.</w:t>
      </w:r>
    </w:p>
    <w:p w14:paraId="1C541F3A" w14:textId="63ECDC72" w:rsidR="00E64E92" w:rsidRDefault="00DA551C" w:rsidP="00DA551C">
      <w:pPr>
        <w:pStyle w:val="ListParagraph"/>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 xml:space="preserve">Pasiūlymas, su kuriuo pateiktoje techninėje specifikacijoje vietoje konkrečių siūlomos prekės charakteristikų bus nurodyta </w:t>
      </w:r>
      <w:r w:rsidR="00E64E92">
        <w:rPr>
          <w:rFonts w:ascii="Times New Roman" w:hAnsi="Times New Roman" w:cs="Times New Roman"/>
          <w:b/>
          <w:bCs/>
          <w:sz w:val="24"/>
          <w:szCs w:val="24"/>
        </w:rPr>
        <w:t>„atitinka“,</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„taip“, „bus“ „yra“, „padarysim“ ar panašaus pobūdžio bendrinės formuluotės,</w:t>
      </w:r>
      <w:r w:rsidR="00E64E92">
        <w:rPr>
          <w:rFonts w:ascii="Times New Roman" w:hAnsi="Times New Roman" w:cs="Times New Roman"/>
          <w:sz w:val="24"/>
          <w:szCs w:val="24"/>
        </w:rPr>
        <w:t xml:space="preserve"> </w:t>
      </w:r>
      <w:r w:rsidR="00E64E92">
        <w:rPr>
          <w:rFonts w:ascii="Times New Roman" w:hAnsi="Times New Roman" w:cs="Times New Roman"/>
          <w:b/>
          <w:bCs/>
          <w:sz w:val="24"/>
          <w:szCs w:val="24"/>
        </w:rPr>
        <w:t>arba bus nukopijuoti</w:t>
      </w:r>
      <w:r w:rsidR="00E64E92">
        <w:rPr>
          <w:rFonts w:ascii="Times New Roman" w:hAnsi="Times New Roman" w:cs="Times New Roman"/>
          <w:sz w:val="24"/>
          <w:szCs w:val="24"/>
        </w:rPr>
        <w:t xml:space="preserve"> Perkančiosios organizacijos suformuluoti reikalavimai, </w:t>
      </w:r>
      <w:r w:rsidR="00E64E92">
        <w:rPr>
          <w:rFonts w:ascii="Times New Roman" w:hAnsi="Times New Roman" w:cs="Times New Roman"/>
          <w:b/>
          <w:bCs/>
          <w:sz w:val="24"/>
          <w:szCs w:val="24"/>
        </w:rPr>
        <w:t>bus atmetamas</w:t>
      </w:r>
      <w:r w:rsidR="00E64E92">
        <w:rPr>
          <w:rFonts w:ascii="Times New Roman" w:hAnsi="Times New Roman" w:cs="Times New Roman"/>
          <w:sz w:val="24"/>
          <w:szCs w:val="24"/>
        </w:rPr>
        <w:t>.</w:t>
      </w:r>
    </w:p>
    <w:p w14:paraId="317DB906" w14:textId="10D1EC6A" w:rsidR="00E64E92" w:rsidRPr="00DA551C" w:rsidRDefault="00DA551C" w:rsidP="00DA551C">
      <w:pPr>
        <w:pStyle w:val="ListParagraph"/>
        <w:numPr>
          <w:ilvl w:val="0"/>
          <w:numId w:val="1"/>
        </w:numPr>
        <w:tabs>
          <w:tab w:val="left" w:pos="426"/>
        </w:tabs>
        <w:spacing w:after="200"/>
        <w:ind w:left="0" w:firstLine="993"/>
        <w:jc w:val="both"/>
        <w:rPr>
          <w:rFonts w:ascii="Times New Roman" w:hAnsi="Times New Roman" w:cs="Times New Roman"/>
          <w:sz w:val="24"/>
          <w:szCs w:val="24"/>
        </w:rPr>
      </w:pPr>
      <w:r>
        <w:rPr>
          <w:rFonts w:ascii="Times New Roman" w:hAnsi="Times New Roman" w:cs="Times New Roman"/>
          <w:sz w:val="24"/>
          <w:szCs w:val="24"/>
        </w:rPr>
        <w:t xml:space="preserve"> </w:t>
      </w:r>
      <w:r w:rsidR="00E64E92">
        <w:rPr>
          <w:rFonts w:ascii="Times New Roman" w:hAnsi="Times New Roman" w:cs="Times New Roman"/>
          <w:sz w:val="24"/>
          <w:szCs w:val="24"/>
        </w:rPr>
        <w:t>Perkamos Prekės turi atitikti šiuos minimalius privalomus techninius reikalavimus (tiekėjas gali siūlyti geresnes technines charakteristikas, nei nurodytos šioje specifikacijoje):</w:t>
      </w:r>
    </w:p>
    <w:p w14:paraId="3F2FDBEB" w14:textId="77777777" w:rsidR="00E64E92" w:rsidRDefault="00E64E92" w:rsidP="00E64E92">
      <w:pPr>
        <w:pStyle w:val="ListParagraph"/>
        <w:tabs>
          <w:tab w:val="left" w:pos="851"/>
        </w:tabs>
        <w:spacing w:after="0" w:line="240" w:lineRule="auto"/>
        <w:ind w:left="-284" w:right="119"/>
        <w:jc w:val="center"/>
        <w:rPr>
          <w:rFonts w:ascii="Times New Roman" w:hAnsi="Times New Roman" w:cs="Times New Roman"/>
          <w:b/>
          <w:bCs/>
          <w:sz w:val="24"/>
          <w:szCs w:val="24"/>
        </w:rPr>
      </w:pPr>
    </w:p>
    <w:p w14:paraId="73F70D6D" w14:textId="77777777" w:rsidR="00E64E92" w:rsidRDefault="00E64E92" w:rsidP="00E64E92">
      <w:pPr>
        <w:tabs>
          <w:tab w:val="left" w:pos="851"/>
        </w:tabs>
        <w:spacing w:after="0" w:line="240" w:lineRule="auto"/>
        <w:ind w:right="119"/>
        <w:rPr>
          <w:rFonts w:ascii="Times New Roman" w:hAnsi="Times New Roman" w:cs="Times New Roman"/>
          <w:b/>
          <w:bCs/>
          <w:sz w:val="24"/>
          <w:szCs w:val="24"/>
        </w:rPr>
      </w:pPr>
    </w:p>
    <w:p w14:paraId="70B6863D" w14:textId="17B3E763" w:rsidR="00E64E92" w:rsidRDefault="00193D1A" w:rsidP="00F6712E">
      <w:pPr>
        <w:pStyle w:val="ListParagraph"/>
        <w:tabs>
          <w:tab w:val="left" w:pos="851"/>
        </w:tabs>
        <w:spacing w:after="0" w:line="240" w:lineRule="auto"/>
        <w:ind w:left="-284" w:right="119"/>
        <w:jc w:val="center"/>
        <w:rPr>
          <w:rFonts w:ascii="Times New Roman" w:hAnsi="Times New Roman" w:cs="Times New Roman"/>
          <w:b/>
          <w:bCs/>
          <w:sz w:val="24"/>
          <w:szCs w:val="24"/>
        </w:rPr>
      </w:pPr>
      <w:r>
        <w:rPr>
          <w:rFonts w:ascii="Times New Roman" w:hAnsi="Times New Roman" w:cs="Times New Roman"/>
          <w:b/>
          <w:bCs/>
          <w:sz w:val="24"/>
          <w:szCs w:val="24"/>
        </w:rPr>
        <w:t>KOMPIUTERI</w:t>
      </w:r>
      <w:r w:rsidR="0023073C">
        <w:rPr>
          <w:rFonts w:ascii="Times New Roman" w:hAnsi="Times New Roman" w:cs="Times New Roman"/>
          <w:b/>
          <w:bCs/>
          <w:sz w:val="24"/>
          <w:szCs w:val="24"/>
        </w:rPr>
        <w:t>N</w:t>
      </w:r>
      <w:r>
        <w:rPr>
          <w:rFonts w:ascii="Times New Roman" w:hAnsi="Times New Roman" w:cs="Times New Roman"/>
          <w:b/>
          <w:bCs/>
          <w:sz w:val="24"/>
          <w:szCs w:val="24"/>
        </w:rPr>
        <w:t xml:space="preserve">Ė ĮRANGA IR </w:t>
      </w:r>
      <w:r w:rsidR="008328C3">
        <w:rPr>
          <w:rFonts w:ascii="Times New Roman" w:hAnsi="Times New Roman" w:cs="Times New Roman"/>
          <w:b/>
          <w:bCs/>
          <w:sz w:val="24"/>
          <w:szCs w:val="24"/>
        </w:rPr>
        <w:t>REIKMENYS</w:t>
      </w:r>
    </w:p>
    <w:p w14:paraId="184F6919" w14:textId="77777777" w:rsidR="00F6712E" w:rsidRPr="00F6712E" w:rsidRDefault="00F6712E" w:rsidP="00F6712E">
      <w:pPr>
        <w:pStyle w:val="ListParagraph"/>
        <w:tabs>
          <w:tab w:val="left" w:pos="851"/>
        </w:tabs>
        <w:spacing w:after="0" w:line="240" w:lineRule="auto"/>
        <w:ind w:left="-284" w:right="119"/>
        <w:jc w:val="center"/>
        <w:rPr>
          <w:rFonts w:ascii="Times New Roman" w:hAnsi="Times New Roman" w:cs="Times New Roman"/>
          <w:b/>
          <w:bCs/>
          <w:sz w:val="24"/>
          <w:szCs w:val="24"/>
        </w:rPr>
      </w:pPr>
    </w:p>
    <w:p w14:paraId="2548C8D9" w14:textId="77777777" w:rsidR="00E64E92" w:rsidRDefault="00E64E92" w:rsidP="00E64E92">
      <w:pPr>
        <w:tabs>
          <w:tab w:val="left" w:pos="426"/>
          <w:tab w:val="left" w:pos="851"/>
        </w:tabs>
        <w:spacing w:before="80" w:line="240" w:lineRule="auto"/>
        <w:jc w:val="both"/>
        <w:rPr>
          <w:rFonts w:ascii="Times New Roman" w:hAnsi="Times New Roman" w:cs="Times New Roman"/>
          <w:b/>
          <w:sz w:val="24"/>
          <w:szCs w:val="24"/>
          <w:lang w:val="pt-BR"/>
        </w:rPr>
      </w:pPr>
      <w:r>
        <w:rPr>
          <w:rFonts w:ascii="Times New Roman" w:hAnsi="Times New Roman" w:cs="Times New Roman"/>
          <w:b/>
          <w:i/>
          <w:sz w:val="24"/>
          <w:szCs w:val="24"/>
        </w:rPr>
        <w:t>2 lentelė. Techniniai reikalavimai.</w:t>
      </w:r>
      <w:r>
        <w:rPr>
          <w:rFonts w:ascii="Times New Roman" w:hAnsi="Times New Roman" w:cs="Times New Roman"/>
          <w:b/>
          <w:sz w:val="24"/>
          <w:szCs w:val="24"/>
          <w:lang w:val="pt-BR"/>
        </w:rPr>
        <w:t xml:space="preserve"> </w:t>
      </w:r>
    </w:p>
    <w:tbl>
      <w:tblPr>
        <w:tblStyle w:val="TableGrid3"/>
        <w:tblW w:w="10350" w:type="dxa"/>
        <w:jc w:val="center"/>
        <w:tblInd w:w="0" w:type="dxa"/>
        <w:tblLayout w:type="fixed"/>
        <w:tblLook w:val="04A0" w:firstRow="1" w:lastRow="0" w:firstColumn="1" w:lastColumn="0" w:noHBand="0" w:noVBand="1"/>
      </w:tblPr>
      <w:tblGrid>
        <w:gridCol w:w="846"/>
        <w:gridCol w:w="3260"/>
        <w:gridCol w:w="1276"/>
        <w:gridCol w:w="992"/>
        <w:gridCol w:w="3976"/>
      </w:tblGrid>
      <w:tr w:rsidR="00E64E92" w14:paraId="18D896ED"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4DFBE1" w14:textId="77777777" w:rsidR="00E64E92" w:rsidRDefault="00E64E92">
            <w:pPr>
              <w:autoSpaceDN w:val="0"/>
              <w:spacing w:line="240" w:lineRule="auto"/>
              <w:jc w:val="center"/>
              <w:rPr>
                <w:b/>
                <w:sz w:val="22"/>
                <w:lang w:eastAsia="en-US"/>
              </w:rPr>
            </w:pPr>
            <w:r>
              <w:rPr>
                <w:b/>
                <w:sz w:val="22"/>
                <w:lang w:eastAsia="en-US"/>
              </w:rPr>
              <w:t>Eil.</w:t>
            </w:r>
          </w:p>
          <w:p w14:paraId="6EC4D8C7" w14:textId="77777777" w:rsidR="00E64E92" w:rsidRDefault="00E64E92">
            <w:pPr>
              <w:autoSpaceDN w:val="0"/>
              <w:spacing w:line="240" w:lineRule="auto"/>
              <w:jc w:val="center"/>
              <w:rPr>
                <w:b/>
                <w:sz w:val="22"/>
                <w:lang w:eastAsia="en-US"/>
              </w:rPr>
            </w:pPr>
            <w:r>
              <w:rPr>
                <w:b/>
                <w:sz w:val="22"/>
                <w:lang w:eastAsia="en-US"/>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0BD35D1" w14:textId="77777777" w:rsidR="00E64E92" w:rsidRDefault="00E64E92">
            <w:pPr>
              <w:autoSpaceDN w:val="0"/>
              <w:spacing w:line="240" w:lineRule="auto"/>
              <w:jc w:val="center"/>
              <w:rPr>
                <w:b/>
                <w:sz w:val="22"/>
                <w:lang w:eastAsia="en-US"/>
              </w:rPr>
            </w:pPr>
            <w:r>
              <w:rPr>
                <w:b/>
                <w:bCs/>
                <w:sz w:val="22"/>
                <w:lang w:eastAsia="en-US"/>
              </w:rPr>
              <w:t xml:space="preserve">Prekės pavadinimas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C65F94" w14:textId="77777777" w:rsidR="00E64E92" w:rsidRDefault="00E64E92">
            <w:pPr>
              <w:autoSpaceDN w:val="0"/>
              <w:spacing w:line="240" w:lineRule="auto"/>
              <w:ind w:left="57" w:right="57"/>
              <w:jc w:val="center"/>
              <w:rPr>
                <w:b/>
                <w:sz w:val="22"/>
                <w:lang w:eastAsia="en-US"/>
              </w:rPr>
            </w:pPr>
          </w:p>
          <w:p w14:paraId="664D83A2" w14:textId="77777777" w:rsidR="00E64E92" w:rsidRDefault="00E64E92">
            <w:pPr>
              <w:autoSpaceDN w:val="0"/>
              <w:spacing w:line="240" w:lineRule="auto"/>
              <w:ind w:left="57" w:right="57"/>
              <w:jc w:val="center"/>
              <w:rPr>
                <w:b/>
                <w:sz w:val="22"/>
                <w:lang w:eastAsia="en-US"/>
              </w:rPr>
            </w:pPr>
            <w:r>
              <w:rPr>
                <w:b/>
                <w:sz w:val="22"/>
                <w:lang w:eastAsia="en-US"/>
              </w:rPr>
              <w:t>Mato vnt.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FDA02" w14:textId="77777777" w:rsidR="00E64E92" w:rsidRDefault="00E64E92">
            <w:pPr>
              <w:autoSpaceDN w:val="0"/>
              <w:spacing w:line="240" w:lineRule="auto"/>
              <w:ind w:left="57" w:right="57"/>
              <w:jc w:val="center"/>
              <w:rPr>
                <w:b/>
                <w:sz w:val="22"/>
                <w:lang w:eastAsia="en-US"/>
              </w:rPr>
            </w:pPr>
          </w:p>
          <w:p w14:paraId="491B57BE" w14:textId="77777777" w:rsidR="00E64E92" w:rsidRDefault="00E64E92">
            <w:pPr>
              <w:autoSpaceDN w:val="0"/>
              <w:spacing w:line="240" w:lineRule="auto"/>
              <w:ind w:left="57" w:right="57"/>
              <w:jc w:val="center"/>
              <w:rPr>
                <w:b/>
                <w:sz w:val="22"/>
                <w:lang w:eastAsia="en-US"/>
              </w:rPr>
            </w:pPr>
            <w:r>
              <w:rPr>
                <w:b/>
                <w:sz w:val="22"/>
                <w:lang w:eastAsia="en-US"/>
              </w:rPr>
              <w:t>Kiekis</w:t>
            </w:r>
          </w:p>
        </w:tc>
        <w:tc>
          <w:tcPr>
            <w:tcW w:w="3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901E5C5" w14:textId="77777777" w:rsidR="00E64E92" w:rsidRDefault="00E64E92">
            <w:pPr>
              <w:autoSpaceDN w:val="0"/>
              <w:spacing w:line="240" w:lineRule="auto"/>
              <w:ind w:left="57" w:right="57"/>
              <w:jc w:val="center"/>
              <w:rPr>
                <w:b/>
                <w:sz w:val="22"/>
                <w:lang w:eastAsia="en-US"/>
              </w:rPr>
            </w:pPr>
            <w:r>
              <w:rPr>
                <w:b/>
                <w:sz w:val="22"/>
                <w:lang w:eastAsia="en-US"/>
              </w:rPr>
              <w:t>Reikalaujamos prekės techninės charakteristikos</w:t>
            </w:r>
          </w:p>
        </w:tc>
      </w:tr>
      <w:tr w:rsidR="00E64E92" w14:paraId="36A959BB"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822CC34" w14:textId="77777777" w:rsidR="00E64E92" w:rsidRDefault="00E64E92">
            <w:pPr>
              <w:autoSpaceDN w:val="0"/>
              <w:spacing w:line="240" w:lineRule="auto"/>
              <w:jc w:val="center"/>
              <w:rPr>
                <w:b/>
                <w:sz w:val="22"/>
                <w:lang w:eastAsia="en-US"/>
              </w:rPr>
            </w:pPr>
            <w:r>
              <w:rPr>
                <w:i/>
                <w:iCs/>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00B304" w14:textId="77777777" w:rsidR="00E64E92" w:rsidRDefault="00E64E92">
            <w:pPr>
              <w:autoSpaceDN w:val="0"/>
              <w:spacing w:line="240" w:lineRule="auto"/>
              <w:jc w:val="center"/>
              <w:rPr>
                <w:b/>
                <w:bCs/>
                <w:sz w:val="22"/>
                <w:lang w:eastAsia="en-US"/>
              </w:rPr>
            </w:pPr>
            <w:r>
              <w:rPr>
                <w:bCs/>
                <w:i/>
                <w:iCs/>
                <w:sz w:val="22"/>
                <w:lang w:eastAsia="en-US"/>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E08F47" w14:textId="77777777" w:rsidR="00E64E92" w:rsidRDefault="00E64E92">
            <w:pPr>
              <w:autoSpaceDN w:val="0"/>
              <w:spacing w:line="240" w:lineRule="auto"/>
              <w:ind w:left="57" w:right="57"/>
              <w:jc w:val="center"/>
              <w:rPr>
                <w:b/>
                <w:sz w:val="22"/>
                <w:lang w:eastAsia="en-US"/>
              </w:rPr>
            </w:pPr>
            <w:r>
              <w:rPr>
                <w:i/>
                <w:iCs/>
                <w:sz w:val="22"/>
                <w:lang w:eastAsia="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E53CC8" w14:textId="77777777" w:rsidR="00E64E92" w:rsidRDefault="00E64E92">
            <w:pPr>
              <w:autoSpaceDN w:val="0"/>
              <w:spacing w:line="240" w:lineRule="auto"/>
              <w:ind w:left="57" w:right="57"/>
              <w:jc w:val="center"/>
              <w:rPr>
                <w:b/>
                <w:sz w:val="22"/>
                <w:lang w:eastAsia="en-US"/>
              </w:rPr>
            </w:pPr>
            <w:r>
              <w:rPr>
                <w:i/>
                <w:iCs/>
                <w:sz w:val="22"/>
                <w:lang w:eastAsia="en-US"/>
              </w:rPr>
              <w:t>4</w:t>
            </w:r>
          </w:p>
        </w:tc>
        <w:tc>
          <w:tcPr>
            <w:tcW w:w="3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59A205" w14:textId="77777777" w:rsidR="00E64E92" w:rsidRDefault="00E64E92">
            <w:pPr>
              <w:autoSpaceDN w:val="0"/>
              <w:spacing w:line="240" w:lineRule="auto"/>
              <w:ind w:left="57" w:right="57"/>
              <w:jc w:val="center"/>
              <w:rPr>
                <w:b/>
                <w:sz w:val="22"/>
                <w:lang w:eastAsia="en-US"/>
              </w:rPr>
            </w:pPr>
            <w:r>
              <w:rPr>
                <w:i/>
                <w:iCs/>
                <w:sz w:val="22"/>
                <w:lang w:eastAsia="en-US"/>
              </w:rPr>
              <w:t>5</w:t>
            </w:r>
          </w:p>
        </w:tc>
      </w:tr>
      <w:tr w:rsidR="0095535E" w14:paraId="46AC043B"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89ACBC" w14:textId="56D962D5" w:rsidR="0095535E" w:rsidRPr="0095535E" w:rsidRDefault="0095535E">
            <w:pPr>
              <w:autoSpaceDN w:val="0"/>
              <w:spacing w:line="240" w:lineRule="auto"/>
              <w:jc w:val="center"/>
              <w:rPr>
                <w:sz w:val="24"/>
                <w:szCs w:val="24"/>
                <w:lang w:eastAsia="en-US"/>
              </w:rPr>
            </w:pPr>
            <w:r w:rsidRPr="0095535E">
              <w:rPr>
                <w:sz w:val="24"/>
                <w:szCs w:val="24"/>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A3919A" w14:textId="77777777" w:rsidR="00B22A46" w:rsidRDefault="00B22A46" w:rsidP="0095535E">
            <w:pPr>
              <w:autoSpaceDN w:val="0"/>
              <w:spacing w:line="240" w:lineRule="auto"/>
              <w:rPr>
                <w:b/>
                <w:bCs/>
                <w:color w:val="000000"/>
                <w:sz w:val="24"/>
                <w:szCs w:val="24"/>
              </w:rPr>
            </w:pPr>
          </w:p>
          <w:p w14:paraId="65B48A73" w14:textId="7776FD29" w:rsidR="0095535E" w:rsidRPr="0095535E" w:rsidRDefault="0095535E" w:rsidP="0095535E">
            <w:pPr>
              <w:autoSpaceDN w:val="0"/>
              <w:spacing w:line="240" w:lineRule="auto"/>
              <w:rPr>
                <w:b/>
                <w:bCs/>
                <w:i/>
                <w:iCs/>
                <w:sz w:val="24"/>
                <w:szCs w:val="24"/>
                <w:lang w:eastAsia="en-US"/>
              </w:rPr>
            </w:pPr>
            <w:r w:rsidRPr="0095535E">
              <w:rPr>
                <w:b/>
                <w:bCs/>
                <w:color w:val="000000"/>
                <w:sz w:val="24"/>
                <w:szCs w:val="24"/>
              </w:rPr>
              <w:t>Stacionar</w:t>
            </w:r>
            <w:r w:rsidR="00541765">
              <w:rPr>
                <w:b/>
                <w:bCs/>
                <w:color w:val="000000"/>
                <w:sz w:val="24"/>
                <w:szCs w:val="24"/>
              </w:rPr>
              <w:t>us</w:t>
            </w:r>
            <w:r w:rsidRPr="0095535E">
              <w:rPr>
                <w:b/>
                <w:bCs/>
                <w:color w:val="000000"/>
                <w:sz w:val="24"/>
                <w:szCs w:val="24"/>
              </w:rPr>
              <w:t xml:space="preserve"> kompiuter</w:t>
            </w:r>
            <w:r w:rsidR="00541765">
              <w:rPr>
                <w:b/>
                <w:bCs/>
                <w:color w:val="000000"/>
                <w:sz w:val="24"/>
                <w:szCs w:val="24"/>
              </w:rPr>
              <w:t>is</w:t>
            </w:r>
            <w:r>
              <w:rPr>
                <w:b/>
                <w:bCs/>
                <w:color w:val="000000"/>
                <w:sz w:val="24"/>
                <w:szCs w:val="24"/>
              </w:rPr>
              <w:t xml:space="preserve"> su priedais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A784827" w14:textId="77777777" w:rsidR="00B22A46" w:rsidRPr="0085723F" w:rsidRDefault="00B22A46">
            <w:pPr>
              <w:autoSpaceDN w:val="0"/>
              <w:spacing w:line="240" w:lineRule="auto"/>
              <w:ind w:left="57" w:right="57"/>
              <w:jc w:val="center"/>
              <w:rPr>
                <w:b/>
                <w:bCs/>
                <w:sz w:val="22"/>
                <w:lang w:eastAsia="en-US"/>
              </w:rPr>
            </w:pPr>
          </w:p>
          <w:p w14:paraId="5A305C08" w14:textId="05423C66" w:rsidR="0095535E" w:rsidRPr="0085723F" w:rsidRDefault="0095535E">
            <w:pPr>
              <w:autoSpaceDN w:val="0"/>
              <w:spacing w:line="240" w:lineRule="auto"/>
              <w:ind w:left="57" w:right="57"/>
              <w:jc w:val="center"/>
              <w:rPr>
                <w:b/>
                <w:bCs/>
                <w:sz w:val="22"/>
                <w:lang w:eastAsia="en-US"/>
              </w:rPr>
            </w:pPr>
            <w:r w:rsidRPr="0085723F">
              <w:rPr>
                <w:b/>
                <w:bCs/>
                <w:sz w:val="22"/>
                <w:lang w:eastAsia="en-US"/>
              </w:rPr>
              <w:t>Kompl</w:t>
            </w:r>
            <w:r w:rsidR="007D4B13" w:rsidRPr="0085723F">
              <w:rPr>
                <w:b/>
                <w:bCs/>
                <w:sz w:val="22"/>
                <w:lang w:eastAsia="en-US"/>
              </w:rPr>
              <w:t>.</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A660E6" w14:textId="77777777" w:rsidR="00B22A46" w:rsidRPr="0085723F" w:rsidRDefault="00B22A46">
            <w:pPr>
              <w:autoSpaceDN w:val="0"/>
              <w:spacing w:line="240" w:lineRule="auto"/>
              <w:ind w:left="57" w:right="57"/>
              <w:jc w:val="center"/>
              <w:rPr>
                <w:b/>
                <w:bCs/>
                <w:sz w:val="22"/>
                <w:lang w:eastAsia="en-US"/>
              </w:rPr>
            </w:pPr>
          </w:p>
          <w:p w14:paraId="0C477B39" w14:textId="1374BDE9" w:rsidR="0095535E" w:rsidRPr="0085723F" w:rsidRDefault="00B22A46">
            <w:pPr>
              <w:autoSpaceDN w:val="0"/>
              <w:spacing w:line="240" w:lineRule="auto"/>
              <w:ind w:left="57" w:right="57"/>
              <w:jc w:val="center"/>
              <w:rPr>
                <w:b/>
                <w:bCs/>
                <w:sz w:val="22"/>
                <w:lang w:eastAsia="en-US"/>
              </w:rPr>
            </w:pPr>
            <w:r w:rsidRPr="0085723F">
              <w:rPr>
                <w:b/>
                <w:bCs/>
                <w:sz w:val="22"/>
                <w:lang w:eastAsia="en-US"/>
              </w:rPr>
              <w:t>4</w:t>
            </w:r>
          </w:p>
        </w:tc>
        <w:tc>
          <w:tcPr>
            <w:tcW w:w="39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9DC50B" w14:textId="3DE5E2A0" w:rsidR="0095535E" w:rsidRPr="00306609" w:rsidRDefault="0095535E" w:rsidP="00AA62AF">
            <w:pPr>
              <w:autoSpaceDN w:val="0"/>
              <w:spacing w:line="240" w:lineRule="auto"/>
              <w:rPr>
                <w:b/>
                <w:bCs/>
                <w:i/>
                <w:iCs/>
                <w:sz w:val="24"/>
                <w:szCs w:val="24"/>
                <w:u w:val="single"/>
                <w:lang w:eastAsia="en-US"/>
              </w:rPr>
            </w:pPr>
            <w:r w:rsidRPr="00306609">
              <w:rPr>
                <w:b/>
                <w:bCs/>
                <w:i/>
                <w:iCs/>
                <w:sz w:val="24"/>
                <w:szCs w:val="24"/>
                <w:u w:val="single"/>
                <w:lang w:eastAsia="en-US"/>
              </w:rPr>
              <w:t>Komplektą turi sudaryti</w:t>
            </w:r>
            <w:r w:rsidR="00283117" w:rsidRPr="00306609">
              <w:rPr>
                <w:b/>
                <w:bCs/>
                <w:i/>
                <w:iCs/>
                <w:sz w:val="24"/>
                <w:szCs w:val="24"/>
                <w:u w:val="single"/>
                <w:lang w:eastAsia="en-US"/>
              </w:rPr>
              <w:t xml:space="preserve"> šios </w:t>
            </w:r>
            <w:r w:rsidR="00AA62AF" w:rsidRPr="00306609">
              <w:rPr>
                <w:b/>
                <w:bCs/>
                <w:i/>
                <w:iCs/>
                <w:sz w:val="24"/>
                <w:szCs w:val="24"/>
                <w:u w:val="single"/>
                <w:lang w:eastAsia="en-US"/>
              </w:rPr>
              <w:t>d</w:t>
            </w:r>
            <w:r w:rsidR="00283117" w:rsidRPr="00306609">
              <w:rPr>
                <w:b/>
                <w:bCs/>
                <w:i/>
                <w:iCs/>
                <w:sz w:val="24"/>
                <w:szCs w:val="24"/>
                <w:u w:val="single"/>
                <w:lang w:eastAsia="en-US"/>
              </w:rPr>
              <w:t>alys</w:t>
            </w:r>
            <w:r w:rsidRPr="00306609">
              <w:rPr>
                <w:b/>
                <w:bCs/>
                <w:i/>
                <w:iCs/>
                <w:sz w:val="24"/>
                <w:szCs w:val="24"/>
                <w:u w:val="single"/>
                <w:lang w:eastAsia="en-US"/>
              </w:rPr>
              <w:t>:</w:t>
            </w:r>
          </w:p>
          <w:p w14:paraId="50CEB248" w14:textId="4BC3D752" w:rsidR="00B22A46" w:rsidRDefault="00454EF3" w:rsidP="003C79D6">
            <w:pPr>
              <w:pStyle w:val="ListParagraph"/>
              <w:numPr>
                <w:ilvl w:val="0"/>
                <w:numId w:val="20"/>
              </w:numPr>
              <w:autoSpaceDN w:val="0"/>
              <w:spacing w:line="240" w:lineRule="auto"/>
              <w:ind w:left="312" w:right="57" w:hanging="312"/>
              <w:rPr>
                <w:sz w:val="24"/>
                <w:szCs w:val="24"/>
                <w:lang w:eastAsia="en-US"/>
              </w:rPr>
            </w:pPr>
            <w:r>
              <w:rPr>
                <w:sz w:val="24"/>
                <w:szCs w:val="24"/>
                <w:lang w:eastAsia="en-US"/>
              </w:rPr>
              <w:t>K</w:t>
            </w:r>
            <w:r w:rsidR="00817976" w:rsidRPr="00817976">
              <w:rPr>
                <w:sz w:val="24"/>
                <w:szCs w:val="24"/>
                <w:lang w:eastAsia="en-US"/>
              </w:rPr>
              <w:t>ompiuteri</w:t>
            </w:r>
            <w:r w:rsidR="00FD44D6">
              <w:rPr>
                <w:sz w:val="24"/>
                <w:szCs w:val="24"/>
                <w:lang w:eastAsia="en-US"/>
              </w:rPr>
              <w:t>s</w:t>
            </w:r>
            <w:r w:rsidR="00326AD0">
              <w:rPr>
                <w:sz w:val="24"/>
                <w:szCs w:val="24"/>
                <w:lang w:eastAsia="en-US"/>
              </w:rPr>
              <w:t xml:space="preserve"> (mini</w:t>
            </w:r>
            <w:r w:rsidR="00FD44D6">
              <w:rPr>
                <w:sz w:val="24"/>
                <w:szCs w:val="24"/>
                <w:lang w:eastAsia="en-US"/>
              </w:rPr>
              <w:t xml:space="preserve"> dėžėje</w:t>
            </w:r>
            <w:r w:rsidR="00326AD0">
              <w:rPr>
                <w:sz w:val="24"/>
                <w:szCs w:val="24"/>
                <w:lang w:eastAsia="en-US"/>
              </w:rPr>
              <w:t>)</w:t>
            </w:r>
            <w:r w:rsidR="003C79D6">
              <w:rPr>
                <w:sz w:val="24"/>
                <w:szCs w:val="24"/>
                <w:lang w:eastAsia="en-US"/>
              </w:rPr>
              <w:t xml:space="preserve"> su įdiegta operacine Windows </w:t>
            </w:r>
            <w:r w:rsidR="00306609">
              <w:rPr>
                <w:sz w:val="24"/>
                <w:szCs w:val="24"/>
                <w:lang w:eastAsia="en-US"/>
              </w:rPr>
              <w:t>P</w:t>
            </w:r>
            <w:r w:rsidR="00F4025E">
              <w:rPr>
                <w:sz w:val="24"/>
                <w:szCs w:val="24"/>
                <w:lang w:eastAsia="en-US"/>
              </w:rPr>
              <w:t>RO</w:t>
            </w:r>
            <w:r w:rsidR="003C79D6">
              <w:rPr>
                <w:sz w:val="24"/>
                <w:szCs w:val="24"/>
                <w:lang w:eastAsia="en-US"/>
              </w:rPr>
              <w:t xml:space="preserve">11 sistema ir </w:t>
            </w:r>
            <w:r w:rsidR="003C79D6" w:rsidRPr="00ED1270">
              <w:rPr>
                <w:sz w:val="24"/>
                <w:szCs w:val="24"/>
                <w:lang w:eastAsia="en-US"/>
              </w:rPr>
              <w:t>Microsoft Office Home and Business programin</w:t>
            </w:r>
            <w:r w:rsidR="0065638A">
              <w:rPr>
                <w:sz w:val="24"/>
                <w:szCs w:val="24"/>
                <w:lang w:eastAsia="en-US"/>
              </w:rPr>
              <w:t>e</w:t>
            </w:r>
            <w:r w:rsidR="003C79D6" w:rsidRPr="00ED1270">
              <w:rPr>
                <w:sz w:val="24"/>
                <w:szCs w:val="24"/>
                <w:lang w:eastAsia="en-US"/>
              </w:rPr>
              <w:t xml:space="preserve"> įrang</w:t>
            </w:r>
            <w:r w:rsidR="003C79D6">
              <w:rPr>
                <w:sz w:val="24"/>
                <w:szCs w:val="24"/>
                <w:lang w:eastAsia="en-US"/>
              </w:rPr>
              <w:t xml:space="preserve">a. </w:t>
            </w:r>
          </w:p>
          <w:p w14:paraId="015B5E8C" w14:textId="7D6A4F74" w:rsidR="003C79D6" w:rsidRDefault="00454EF3" w:rsidP="003C79D6">
            <w:pPr>
              <w:pStyle w:val="ListParagraph"/>
              <w:numPr>
                <w:ilvl w:val="0"/>
                <w:numId w:val="20"/>
              </w:numPr>
              <w:autoSpaceDN w:val="0"/>
              <w:spacing w:line="240" w:lineRule="auto"/>
              <w:ind w:left="312" w:right="57" w:hanging="312"/>
              <w:rPr>
                <w:sz w:val="24"/>
                <w:szCs w:val="24"/>
                <w:lang w:eastAsia="en-US"/>
              </w:rPr>
            </w:pPr>
            <w:r>
              <w:rPr>
                <w:sz w:val="24"/>
                <w:szCs w:val="24"/>
                <w:lang w:eastAsia="en-US"/>
              </w:rPr>
              <w:t>M</w:t>
            </w:r>
            <w:r w:rsidRPr="00454EF3">
              <w:rPr>
                <w:sz w:val="24"/>
                <w:szCs w:val="24"/>
                <w:lang w:eastAsia="en-US"/>
              </w:rPr>
              <w:t>onitorius-ekranas</w:t>
            </w:r>
            <w:r>
              <w:rPr>
                <w:sz w:val="24"/>
                <w:szCs w:val="24"/>
                <w:lang w:eastAsia="en-US"/>
              </w:rPr>
              <w:t>.</w:t>
            </w:r>
            <w:r>
              <w:rPr>
                <w:b/>
                <w:bCs/>
                <w:sz w:val="24"/>
                <w:szCs w:val="24"/>
                <w:lang w:eastAsia="en-US"/>
              </w:rPr>
              <w:t xml:space="preserve"> </w:t>
            </w:r>
          </w:p>
          <w:p w14:paraId="5D13E544" w14:textId="727717AA" w:rsidR="003C79D6" w:rsidRPr="003C79D6" w:rsidRDefault="003C79D6" w:rsidP="003C79D6">
            <w:pPr>
              <w:pStyle w:val="ListParagraph"/>
              <w:numPr>
                <w:ilvl w:val="0"/>
                <w:numId w:val="20"/>
              </w:numPr>
              <w:autoSpaceDN w:val="0"/>
              <w:spacing w:line="240" w:lineRule="auto"/>
              <w:ind w:left="171" w:right="57" w:hanging="142"/>
              <w:rPr>
                <w:sz w:val="24"/>
                <w:szCs w:val="24"/>
                <w:lang w:eastAsia="en-US"/>
              </w:rPr>
            </w:pPr>
            <w:r w:rsidRPr="003C79D6">
              <w:rPr>
                <w:sz w:val="24"/>
                <w:szCs w:val="24"/>
                <w:lang w:eastAsia="en-US"/>
              </w:rPr>
              <w:t xml:space="preserve">  </w:t>
            </w:r>
            <w:r w:rsidR="00454EF3">
              <w:rPr>
                <w:sz w:val="24"/>
                <w:szCs w:val="24"/>
                <w:lang w:eastAsia="en-US"/>
              </w:rPr>
              <w:t>K</w:t>
            </w:r>
            <w:r w:rsidRPr="003C79D6">
              <w:rPr>
                <w:sz w:val="24"/>
                <w:szCs w:val="24"/>
                <w:lang w:eastAsia="en-US"/>
              </w:rPr>
              <w:t>laviatūra</w:t>
            </w:r>
            <w:r w:rsidR="00454EF3">
              <w:rPr>
                <w:sz w:val="24"/>
                <w:szCs w:val="24"/>
                <w:lang w:eastAsia="en-US"/>
              </w:rPr>
              <w:t>.</w:t>
            </w:r>
            <w:r w:rsidRPr="003C79D6">
              <w:rPr>
                <w:sz w:val="24"/>
                <w:szCs w:val="24"/>
                <w:lang w:eastAsia="en-US"/>
              </w:rPr>
              <w:t xml:space="preserve"> </w:t>
            </w:r>
          </w:p>
          <w:p w14:paraId="2D4EE4CB" w14:textId="5DD3BEC8" w:rsidR="005301A3" w:rsidRPr="008907B7" w:rsidRDefault="00454EF3" w:rsidP="00454EF3">
            <w:pPr>
              <w:pStyle w:val="ListParagraph"/>
              <w:numPr>
                <w:ilvl w:val="0"/>
                <w:numId w:val="20"/>
              </w:numPr>
              <w:autoSpaceDN w:val="0"/>
              <w:spacing w:line="240" w:lineRule="auto"/>
              <w:ind w:left="312" w:right="57" w:hanging="312"/>
              <w:rPr>
                <w:sz w:val="24"/>
                <w:szCs w:val="24"/>
                <w:lang w:eastAsia="en-US"/>
              </w:rPr>
            </w:pPr>
            <w:r>
              <w:rPr>
                <w:sz w:val="24"/>
                <w:szCs w:val="24"/>
                <w:lang w:eastAsia="en-US"/>
              </w:rPr>
              <w:t>P</w:t>
            </w:r>
            <w:r w:rsidR="003C79D6" w:rsidRPr="00ED1270">
              <w:rPr>
                <w:sz w:val="24"/>
                <w:szCs w:val="24"/>
                <w:lang w:eastAsia="en-US"/>
              </w:rPr>
              <w:t>elė</w:t>
            </w:r>
            <w:r w:rsidR="0079321E">
              <w:rPr>
                <w:sz w:val="24"/>
                <w:szCs w:val="24"/>
                <w:lang w:eastAsia="en-US"/>
              </w:rPr>
              <w:t>+</w:t>
            </w:r>
            <w:r w:rsidR="0079321E" w:rsidRPr="00ED1270">
              <w:rPr>
                <w:sz w:val="24"/>
                <w:szCs w:val="24"/>
                <w:lang w:eastAsia="en-US"/>
              </w:rPr>
              <w:t xml:space="preserve"> kilimėlis</w:t>
            </w:r>
            <w:r>
              <w:rPr>
                <w:sz w:val="24"/>
                <w:szCs w:val="24"/>
                <w:lang w:eastAsia="en-US"/>
              </w:rPr>
              <w:t>.</w:t>
            </w:r>
            <w:r w:rsidR="0098102C">
              <w:rPr>
                <w:sz w:val="24"/>
                <w:szCs w:val="24"/>
                <w:lang w:eastAsia="en-US"/>
              </w:rPr>
              <w:t xml:space="preserve">  </w:t>
            </w:r>
          </w:p>
        </w:tc>
      </w:tr>
      <w:tr w:rsidR="00E64E92" w14:paraId="63624253" w14:textId="77777777">
        <w:trPr>
          <w:jc w:val="center"/>
        </w:trPr>
        <w:tc>
          <w:tcPr>
            <w:tcW w:w="10350" w:type="dxa"/>
            <w:gridSpan w:val="5"/>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FEF74E" w14:textId="29CC40BE" w:rsidR="00E64E92" w:rsidRDefault="00E64E92">
            <w:pPr>
              <w:autoSpaceDN w:val="0"/>
              <w:spacing w:line="240" w:lineRule="auto"/>
              <w:ind w:left="57" w:right="57"/>
              <w:rPr>
                <w:b/>
                <w:bCs/>
                <w:i/>
                <w:iCs/>
                <w:sz w:val="22"/>
                <w:lang w:eastAsia="en-US"/>
              </w:rPr>
            </w:pPr>
            <w:r>
              <w:rPr>
                <w:b/>
                <w:bCs/>
                <w:i/>
                <w:iCs/>
                <w:sz w:val="24"/>
                <w:szCs w:val="24"/>
                <w:lang w:eastAsia="en-US"/>
              </w:rPr>
              <w:t>Pagrindiniai reikalavimai</w:t>
            </w:r>
            <w:r w:rsidR="00B22A46">
              <w:rPr>
                <w:b/>
                <w:bCs/>
                <w:i/>
                <w:iCs/>
                <w:sz w:val="24"/>
                <w:szCs w:val="24"/>
                <w:lang w:eastAsia="en-US"/>
              </w:rPr>
              <w:t xml:space="preserve"> kiekvienai komplekto daliai</w:t>
            </w:r>
            <w:r>
              <w:rPr>
                <w:b/>
                <w:bCs/>
                <w:i/>
                <w:iCs/>
                <w:sz w:val="24"/>
                <w:szCs w:val="24"/>
                <w:lang w:eastAsia="en-US"/>
              </w:rPr>
              <w:t>:</w:t>
            </w:r>
          </w:p>
        </w:tc>
      </w:tr>
      <w:tr w:rsidR="00B22A46" w14:paraId="76CCBF36"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BA84B6" w14:textId="3C5F3B8F" w:rsidR="00B22A46" w:rsidRPr="009A354A" w:rsidRDefault="00B22A46">
            <w:pPr>
              <w:autoSpaceDN w:val="0"/>
              <w:spacing w:line="240" w:lineRule="auto"/>
              <w:jc w:val="center"/>
              <w:rPr>
                <w:b/>
                <w:sz w:val="22"/>
                <w:lang w:eastAsia="en-US"/>
              </w:rPr>
            </w:pPr>
            <w:r w:rsidRPr="009A354A">
              <w:rPr>
                <w:b/>
                <w:sz w:val="22"/>
                <w:lang w:eastAsia="en-US"/>
              </w:rPr>
              <w:t>1.1.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1822C62" w14:textId="18C0CD13" w:rsidR="00B22A46" w:rsidRPr="0002467E" w:rsidRDefault="00717A97">
            <w:pPr>
              <w:autoSpaceDN w:val="0"/>
              <w:spacing w:line="240" w:lineRule="auto"/>
              <w:rPr>
                <w:b/>
                <w:bCs/>
                <w:sz w:val="22"/>
                <w:lang w:eastAsia="en-US"/>
              </w:rPr>
            </w:pPr>
            <w:r>
              <w:rPr>
                <w:b/>
                <w:bCs/>
                <w:sz w:val="24"/>
                <w:szCs w:val="24"/>
                <w:lang w:eastAsia="en-US"/>
              </w:rPr>
              <w:t>Kompiuteri</w:t>
            </w:r>
            <w:r w:rsidR="00FD44D6">
              <w:rPr>
                <w:b/>
                <w:bCs/>
                <w:sz w:val="24"/>
                <w:szCs w:val="24"/>
                <w:lang w:eastAsia="en-US"/>
              </w:rPr>
              <w:t>s</w:t>
            </w:r>
            <w:r>
              <w:rPr>
                <w:b/>
                <w:bCs/>
                <w:sz w:val="24"/>
                <w:szCs w:val="24"/>
                <w:lang w:eastAsia="en-US"/>
              </w:rPr>
              <w:t xml:space="preserve"> </w:t>
            </w:r>
            <w:r w:rsidR="00FD44D6">
              <w:rPr>
                <w:b/>
                <w:bCs/>
                <w:sz w:val="24"/>
                <w:szCs w:val="24"/>
                <w:lang w:eastAsia="en-US"/>
              </w:rPr>
              <w:t>(</w:t>
            </w:r>
            <w:r w:rsidR="0002467E" w:rsidRPr="0002467E">
              <w:rPr>
                <w:b/>
                <w:bCs/>
                <w:sz w:val="24"/>
                <w:szCs w:val="24"/>
                <w:lang w:eastAsia="en-US"/>
              </w:rPr>
              <w:t>mini</w:t>
            </w:r>
            <w:r w:rsidR="00FD44D6">
              <w:rPr>
                <w:b/>
                <w:bCs/>
                <w:sz w:val="24"/>
                <w:szCs w:val="24"/>
                <w:lang w:eastAsia="en-US"/>
              </w:rPr>
              <w:t xml:space="preserve"> dėžėje</w:t>
            </w:r>
            <w:r w:rsidR="0002467E" w:rsidRPr="0002467E">
              <w:rPr>
                <w:b/>
                <w:bCs/>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ED8597" w14:textId="77777777" w:rsidR="00B22A46" w:rsidRDefault="00B22A46" w:rsidP="00261A3D">
            <w:pPr>
              <w:autoSpaceDN w:val="0"/>
              <w:spacing w:line="240" w:lineRule="auto"/>
              <w:ind w:left="57" w:right="57"/>
              <w:jc w:val="center"/>
              <w:rPr>
                <w:b/>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AD178" w14:textId="77777777" w:rsidR="00B22A46" w:rsidRDefault="00B22A46">
            <w:pPr>
              <w:autoSpaceDN w:val="0"/>
              <w:spacing w:line="240" w:lineRule="auto"/>
              <w:ind w:left="57" w:right="57"/>
              <w:jc w:val="center"/>
              <w:rPr>
                <w:b/>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DB29360" w14:textId="1559D4C0" w:rsidR="00B22A46" w:rsidRDefault="00B22A46" w:rsidP="0002467E">
            <w:pPr>
              <w:pStyle w:val="ListParagraph"/>
              <w:snapToGrid w:val="0"/>
              <w:spacing w:line="240" w:lineRule="auto"/>
              <w:rPr>
                <w:b/>
                <w:sz w:val="24"/>
                <w:szCs w:val="24"/>
                <w:lang w:eastAsia="en-US"/>
              </w:rPr>
            </w:pPr>
          </w:p>
        </w:tc>
      </w:tr>
      <w:tr w:rsidR="00E64E92" w14:paraId="041E15FE"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B851204" w14:textId="631862D1" w:rsidR="00E64E92" w:rsidRDefault="00E64E92">
            <w:pPr>
              <w:autoSpaceDN w:val="0"/>
              <w:spacing w:line="240" w:lineRule="auto"/>
              <w:jc w:val="center"/>
              <w:rPr>
                <w:bCs/>
                <w:sz w:val="22"/>
                <w:lang w:eastAsia="en-US"/>
              </w:rPr>
            </w:pPr>
            <w:r>
              <w:rPr>
                <w:bCs/>
                <w:sz w:val="22"/>
                <w:lang w:eastAsia="en-US"/>
              </w:rPr>
              <w:t>1.1.</w:t>
            </w:r>
            <w:r w:rsidR="00B22A46">
              <w:rPr>
                <w:bCs/>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B112169" w14:textId="7703D34D" w:rsidR="00E64E92" w:rsidRPr="0005617D" w:rsidRDefault="00B04A88">
            <w:pPr>
              <w:autoSpaceDN w:val="0"/>
              <w:spacing w:line="240" w:lineRule="auto"/>
              <w:rPr>
                <w:sz w:val="24"/>
                <w:szCs w:val="24"/>
                <w:lang w:eastAsia="en-US"/>
              </w:rPr>
            </w:pPr>
            <w:r w:rsidRPr="0005617D">
              <w:rPr>
                <w:sz w:val="24"/>
                <w:szCs w:val="24"/>
                <w:lang w:eastAsia="en-US"/>
              </w:rPr>
              <w:t>Kompiuterio tipas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3B79A9" w14:textId="77777777" w:rsidR="00E64E92" w:rsidRPr="0005617D" w:rsidRDefault="00E64E92" w:rsidP="00261A3D">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B70AEE" w14:textId="77777777" w:rsidR="00E64E92" w:rsidRPr="0005617D" w:rsidRDefault="00E64E92">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02B31B1" w14:textId="14CFDA92" w:rsidR="00E64E92" w:rsidRPr="0005617D" w:rsidRDefault="00655BB1">
            <w:pPr>
              <w:pStyle w:val="ListParagraph"/>
              <w:snapToGrid w:val="0"/>
              <w:spacing w:line="240" w:lineRule="auto"/>
              <w:ind w:left="0"/>
              <w:rPr>
                <w:bCs/>
                <w:sz w:val="24"/>
                <w:szCs w:val="24"/>
                <w:lang w:eastAsia="en-US"/>
              </w:rPr>
            </w:pPr>
            <w:r w:rsidRPr="0005617D">
              <w:rPr>
                <w:bCs/>
                <w:sz w:val="24"/>
                <w:szCs w:val="24"/>
                <w:lang w:eastAsia="en-US"/>
              </w:rPr>
              <w:t>S</w:t>
            </w:r>
            <w:r w:rsidR="00310189" w:rsidRPr="0005617D">
              <w:rPr>
                <w:bCs/>
                <w:sz w:val="24"/>
                <w:szCs w:val="24"/>
                <w:lang w:eastAsia="en-US"/>
              </w:rPr>
              <w:t xml:space="preserve">tacionarus (mini </w:t>
            </w:r>
            <w:r w:rsidR="00B04A88" w:rsidRPr="0005617D">
              <w:rPr>
                <w:bCs/>
                <w:sz w:val="24"/>
                <w:szCs w:val="24"/>
                <w:lang w:eastAsia="en-US"/>
              </w:rPr>
              <w:t>stalinis</w:t>
            </w:r>
            <w:r w:rsidR="00310189" w:rsidRPr="0005617D">
              <w:rPr>
                <w:bCs/>
                <w:sz w:val="24"/>
                <w:szCs w:val="24"/>
                <w:lang w:eastAsia="en-US"/>
              </w:rPr>
              <w:t>)</w:t>
            </w:r>
            <w:r w:rsidR="00723C8D">
              <w:rPr>
                <w:bCs/>
                <w:sz w:val="24"/>
                <w:szCs w:val="24"/>
                <w:lang w:eastAsia="en-US"/>
              </w:rPr>
              <w:t>.</w:t>
            </w:r>
          </w:p>
        </w:tc>
      </w:tr>
      <w:tr w:rsidR="00B04A88" w14:paraId="721B0FDE"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02FA00" w14:textId="770E4687" w:rsidR="00B04A88" w:rsidRDefault="00B04A88" w:rsidP="00B04A88">
            <w:pPr>
              <w:autoSpaceDN w:val="0"/>
              <w:spacing w:line="240" w:lineRule="auto"/>
              <w:jc w:val="center"/>
              <w:rPr>
                <w:bCs/>
                <w:sz w:val="22"/>
                <w:lang w:eastAsia="en-US"/>
              </w:rPr>
            </w:pPr>
            <w:r>
              <w:rPr>
                <w:bCs/>
                <w:sz w:val="22"/>
                <w:lang w:eastAsia="en-US"/>
              </w:rPr>
              <w:lastRenderedPageBreak/>
              <w:t>1.1.2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3D89D3" w14:textId="73B3131F" w:rsidR="00B04A88" w:rsidRPr="0005617D" w:rsidRDefault="00310189" w:rsidP="00310189">
            <w:pPr>
              <w:pStyle w:val="muitypography-root"/>
              <w:shd w:val="clear" w:color="auto" w:fill="FFFFFF"/>
              <w:spacing w:before="0" w:beforeAutospacing="0" w:after="0" w:afterAutospacing="0" w:line="294" w:lineRule="atLeast"/>
              <w:rPr>
                <w:lang w:eastAsia="en-US"/>
              </w:rPr>
            </w:pPr>
            <w:r w:rsidRPr="0005617D">
              <w:rPr>
                <w:lang w:eastAsia="en-US"/>
              </w:rPr>
              <w:t>Matmenys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DD237E"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A76952"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CA09A4" w14:textId="77777777" w:rsidR="00DA79D7" w:rsidRDefault="00DA79D7" w:rsidP="00310189">
            <w:pPr>
              <w:pStyle w:val="muitypography-root"/>
              <w:shd w:val="clear" w:color="auto" w:fill="FFFFFF"/>
              <w:spacing w:before="0" w:beforeAutospacing="0" w:after="0" w:afterAutospacing="0" w:line="294" w:lineRule="atLeast"/>
            </w:pPr>
          </w:p>
          <w:p w14:paraId="338B972B" w14:textId="6FC33F34" w:rsidR="00DA79D7" w:rsidRPr="004B3F2B" w:rsidRDefault="00DA79D7" w:rsidP="00310189">
            <w:pPr>
              <w:pStyle w:val="muitypography-root"/>
              <w:shd w:val="clear" w:color="auto" w:fill="FFFFFF"/>
              <w:spacing w:before="0" w:beforeAutospacing="0" w:after="0" w:afterAutospacing="0" w:line="294" w:lineRule="atLeast"/>
              <w:rPr>
                <w:color w:val="000000" w:themeColor="text1"/>
              </w:rPr>
            </w:pPr>
            <w:r w:rsidRPr="004B3F2B">
              <w:rPr>
                <w:color w:val="000000" w:themeColor="text1"/>
              </w:rPr>
              <w:t>Kompaktiškas kompiuterio korpusas, neužimantis daug vietos:</w:t>
            </w:r>
          </w:p>
          <w:p w14:paraId="549ACB7D" w14:textId="10351F08" w:rsidR="00DA79D7" w:rsidRPr="004B3F2B" w:rsidRDefault="00DA79D7" w:rsidP="00DA79D7">
            <w:pPr>
              <w:pStyle w:val="z1qcye"/>
              <w:spacing w:before="0" w:beforeAutospacing="0" w:after="0" w:afterAutospacing="0"/>
              <w:rPr>
                <w:rFonts w:ascii="Times New Roman" w:eastAsia="Times New Roman" w:hAnsi="Times New Roman" w:cs="Times New Roman"/>
                <w:bCs/>
                <w:color w:val="000000" w:themeColor="text1"/>
              </w:rPr>
            </w:pPr>
            <w:r w:rsidRPr="004B3F2B">
              <w:rPr>
                <w:rStyle w:val="Strong"/>
                <w:rFonts w:ascii="Times New Roman" w:eastAsia="Times New Roman" w:hAnsi="Times New Roman" w:cs="Times New Roman"/>
                <w:b w:val="0"/>
                <w:color w:val="000000" w:themeColor="text1"/>
              </w:rPr>
              <w:t>Aukštis</w:t>
            </w:r>
            <w:r w:rsidRPr="004B3F2B">
              <w:rPr>
                <w:rStyle w:val="t286pc"/>
                <w:rFonts w:ascii="Times New Roman" w:eastAsia="Times New Roman" w:hAnsi="Times New Roman" w:cs="Times New Roman"/>
                <w:bCs/>
                <w:color w:val="000000" w:themeColor="text1"/>
              </w:rPr>
              <w:t xml:space="preserve">: </w:t>
            </w:r>
            <w:r w:rsidR="00D9402C" w:rsidRPr="004B3F2B">
              <w:rPr>
                <w:rStyle w:val="t286pc"/>
                <w:rFonts w:ascii="Times New Roman" w:eastAsia="Times New Roman" w:hAnsi="Times New Roman" w:cs="Times New Roman"/>
                <w:bCs/>
                <w:color w:val="000000" w:themeColor="text1"/>
              </w:rPr>
              <w:t xml:space="preserve">ne daugiau </w:t>
            </w:r>
            <w:r w:rsidR="004B3F2B" w:rsidRPr="004B3F2B">
              <w:rPr>
                <w:rStyle w:val="t286pc"/>
                <w:rFonts w:ascii="Times New Roman" w:eastAsia="Times New Roman" w:hAnsi="Times New Roman" w:cs="Times New Roman"/>
                <w:bCs/>
                <w:color w:val="000000" w:themeColor="text1"/>
              </w:rPr>
              <w:t>20</w:t>
            </w:r>
            <w:r w:rsidRPr="004B3F2B">
              <w:rPr>
                <w:rStyle w:val="t286pc"/>
                <w:rFonts w:ascii="Times New Roman" w:eastAsia="Times New Roman" w:hAnsi="Times New Roman" w:cs="Times New Roman"/>
                <w:bCs/>
                <w:color w:val="000000" w:themeColor="text1"/>
              </w:rPr>
              <w:t xml:space="preserve"> cm </w:t>
            </w:r>
            <w:r w:rsidR="0065638A">
              <w:rPr>
                <w:rStyle w:val="t286pc"/>
                <w:rFonts w:ascii="Times New Roman" w:eastAsia="Times New Roman" w:hAnsi="Times New Roman" w:cs="Times New Roman"/>
                <w:bCs/>
                <w:color w:val="000000" w:themeColor="text1"/>
              </w:rPr>
              <w:t>ilgio.</w:t>
            </w:r>
          </w:p>
          <w:p w14:paraId="7A7A90D3" w14:textId="69ED165E" w:rsidR="00DA79D7" w:rsidRPr="004B3F2B" w:rsidRDefault="00DA79D7" w:rsidP="00DA79D7">
            <w:pPr>
              <w:pStyle w:val="z1qcye"/>
              <w:spacing w:before="0" w:beforeAutospacing="0" w:after="0" w:afterAutospacing="0"/>
              <w:rPr>
                <w:rFonts w:ascii="Times New Roman" w:eastAsia="Times New Roman" w:hAnsi="Times New Roman" w:cs="Times New Roman"/>
                <w:bCs/>
                <w:color w:val="000000" w:themeColor="text1"/>
              </w:rPr>
            </w:pPr>
            <w:r w:rsidRPr="004B3F2B">
              <w:rPr>
                <w:rStyle w:val="Strong"/>
                <w:rFonts w:ascii="Times New Roman" w:eastAsia="Times New Roman" w:hAnsi="Times New Roman" w:cs="Times New Roman"/>
                <w:b w:val="0"/>
                <w:color w:val="000000" w:themeColor="text1"/>
              </w:rPr>
              <w:t>Plotis</w:t>
            </w:r>
            <w:r w:rsidRPr="004B3F2B">
              <w:rPr>
                <w:rStyle w:val="t286pc"/>
                <w:rFonts w:ascii="Times New Roman" w:eastAsia="Times New Roman" w:hAnsi="Times New Roman" w:cs="Times New Roman"/>
                <w:bCs/>
                <w:color w:val="000000" w:themeColor="text1"/>
              </w:rPr>
              <w:t xml:space="preserve">: </w:t>
            </w:r>
            <w:r w:rsidR="00D9402C" w:rsidRPr="004B3F2B">
              <w:rPr>
                <w:rStyle w:val="t286pc"/>
                <w:rFonts w:ascii="Times New Roman" w:eastAsia="Times New Roman" w:hAnsi="Times New Roman" w:cs="Times New Roman"/>
                <w:bCs/>
                <w:color w:val="000000" w:themeColor="text1"/>
              </w:rPr>
              <w:t xml:space="preserve">ne daugiau </w:t>
            </w:r>
            <w:r w:rsidR="00DD279C" w:rsidRPr="004B3F2B">
              <w:rPr>
                <w:rStyle w:val="t286pc"/>
                <w:rFonts w:ascii="Times New Roman" w:eastAsia="Times New Roman" w:hAnsi="Times New Roman" w:cs="Times New Roman"/>
                <w:bCs/>
                <w:color w:val="000000" w:themeColor="text1"/>
              </w:rPr>
              <w:t>6</w:t>
            </w:r>
            <w:r w:rsidRPr="004B3F2B">
              <w:rPr>
                <w:rStyle w:val="t286pc"/>
                <w:rFonts w:ascii="Times New Roman" w:eastAsia="Times New Roman" w:hAnsi="Times New Roman" w:cs="Times New Roman"/>
                <w:bCs/>
                <w:color w:val="000000" w:themeColor="text1"/>
              </w:rPr>
              <w:t xml:space="preserve"> cm</w:t>
            </w:r>
            <w:r w:rsidR="0065638A">
              <w:rPr>
                <w:rStyle w:val="t286pc"/>
                <w:rFonts w:ascii="Times New Roman" w:eastAsia="Times New Roman" w:hAnsi="Times New Roman" w:cs="Times New Roman"/>
                <w:bCs/>
                <w:color w:val="000000" w:themeColor="text1"/>
              </w:rPr>
              <w:t xml:space="preserve"> pločio.</w:t>
            </w:r>
          </w:p>
          <w:p w14:paraId="62806121" w14:textId="4F5FAAD6" w:rsidR="00B04A88" w:rsidRPr="0005617D" w:rsidRDefault="00DA79D7" w:rsidP="00DD279C">
            <w:pPr>
              <w:pStyle w:val="z1qcye"/>
              <w:spacing w:before="0" w:beforeAutospacing="0" w:after="0" w:afterAutospacing="0"/>
              <w:rPr>
                <w:b/>
                <w:lang w:eastAsia="en-US"/>
              </w:rPr>
            </w:pPr>
            <w:r w:rsidRPr="004B3F2B">
              <w:rPr>
                <w:rStyle w:val="Strong"/>
                <w:rFonts w:ascii="Times New Roman" w:eastAsia="Times New Roman" w:hAnsi="Times New Roman" w:cs="Times New Roman"/>
                <w:b w:val="0"/>
                <w:color w:val="000000" w:themeColor="text1"/>
              </w:rPr>
              <w:t>Gylis</w:t>
            </w:r>
            <w:r w:rsidRPr="004B3F2B">
              <w:rPr>
                <w:rStyle w:val="t286pc"/>
                <w:rFonts w:ascii="Times New Roman" w:eastAsia="Times New Roman" w:hAnsi="Times New Roman" w:cs="Times New Roman"/>
                <w:bCs/>
                <w:color w:val="000000" w:themeColor="text1"/>
              </w:rPr>
              <w:t xml:space="preserve">: </w:t>
            </w:r>
            <w:r w:rsidR="00DD279C" w:rsidRPr="004B3F2B">
              <w:rPr>
                <w:rStyle w:val="t286pc"/>
                <w:rFonts w:ascii="Times New Roman" w:eastAsia="Times New Roman" w:hAnsi="Times New Roman" w:cs="Times New Roman"/>
                <w:bCs/>
                <w:color w:val="000000" w:themeColor="text1"/>
              </w:rPr>
              <w:t>ne daugiau 20</w:t>
            </w:r>
            <w:r w:rsidRPr="004B3F2B">
              <w:rPr>
                <w:rStyle w:val="t286pc"/>
                <w:rFonts w:ascii="Times New Roman" w:eastAsia="Times New Roman" w:hAnsi="Times New Roman" w:cs="Times New Roman"/>
                <w:bCs/>
                <w:color w:val="000000" w:themeColor="text1"/>
              </w:rPr>
              <w:t xml:space="preserve"> cm</w:t>
            </w:r>
            <w:r w:rsidR="0065638A">
              <w:rPr>
                <w:rStyle w:val="t286pc"/>
                <w:rFonts w:ascii="Times New Roman" w:eastAsia="Times New Roman" w:hAnsi="Times New Roman" w:cs="Times New Roman"/>
                <w:bCs/>
                <w:color w:val="000000" w:themeColor="text1"/>
              </w:rPr>
              <w:t xml:space="preserve"> aukščio.</w:t>
            </w:r>
          </w:p>
        </w:tc>
      </w:tr>
      <w:tr w:rsidR="00B04A88" w14:paraId="3BDF203F"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1D54F75" w14:textId="3158FAD0" w:rsidR="00B04A88" w:rsidRDefault="0002467E" w:rsidP="00B04A88">
            <w:pPr>
              <w:autoSpaceDN w:val="0"/>
              <w:spacing w:line="240" w:lineRule="auto"/>
              <w:jc w:val="center"/>
              <w:rPr>
                <w:bCs/>
                <w:sz w:val="22"/>
                <w:lang w:eastAsia="en-US"/>
              </w:rPr>
            </w:pPr>
            <w:r>
              <w:rPr>
                <w:bCs/>
                <w:sz w:val="22"/>
                <w:lang w:eastAsia="en-US"/>
              </w:rPr>
              <w:t>1.1.3.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5F9FE" w14:textId="083C0BB5" w:rsidR="00B04A88" w:rsidRPr="0005617D" w:rsidRDefault="00B04A88" w:rsidP="00B04A88">
            <w:pPr>
              <w:autoSpaceDN w:val="0"/>
              <w:spacing w:line="240" w:lineRule="auto"/>
              <w:rPr>
                <w:sz w:val="24"/>
                <w:szCs w:val="24"/>
                <w:lang w:eastAsia="en-US"/>
              </w:rPr>
            </w:pPr>
            <w:r w:rsidRPr="0005617D">
              <w:rPr>
                <w:sz w:val="24"/>
                <w:szCs w:val="24"/>
                <w:shd w:val="clear" w:color="auto" w:fill="FFFFFF"/>
              </w:rPr>
              <w:t>Operatyvioji atmintis (RAM)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6471D9"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704CE1"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420C4F" w14:textId="5928EC81" w:rsidR="00B04A88" w:rsidRPr="0005617D" w:rsidRDefault="006F421A" w:rsidP="00B04A88">
            <w:pPr>
              <w:pStyle w:val="ListParagraph"/>
              <w:snapToGrid w:val="0"/>
              <w:spacing w:line="240" w:lineRule="auto"/>
              <w:ind w:left="36"/>
              <w:rPr>
                <w:bCs/>
                <w:sz w:val="24"/>
                <w:szCs w:val="24"/>
                <w:lang w:eastAsia="en-US"/>
              </w:rPr>
            </w:pPr>
            <w:r>
              <w:rPr>
                <w:bCs/>
                <w:sz w:val="24"/>
                <w:szCs w:val="24"/>
                <w:lang w:eastAsia="en-US"/>
              </w:rPr>
              <w:t>N</w:t>
            </w:r>
            <w:r w:rsidR="00B04A88" w:rsidRPr="0005617D">
              <w:rPr>
                <w:bCs/>
                <w:sz w:val="24"/>
                <w:szCs w:val="24"/>
                <w:lang w:eastAsia="en-US"/>
              </w:rPr>
              <w:t>e mažiau 16GB</w:t>
            </w:r>
            <w:r w:rsidR="00723C8D">
              <w:rPr>
                <w:bCs/>
                <w:sz w:val="24"/>
                <w:szCs w:val="24"/>
                <w:lang w:eastAsia="en-US"/>
              </w:rPr>
              <w:t>.</w:t>
            </w:r>
          </w:p>
        </w:tc>
      </w:tr>
      <w:tr w:rsidR="00B04A88" w14:paraId="5B8B910E"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9CBDCCD" w14:textId="3991A642" w:rsidR="00B04A88" w:rsidRDefault="0002467E" w:rsidP="00B04A88">
            <w:pPr>
              <w:autoSpaceDN w:val="0"/>
              <w:spacing w:line="240" w:lineRule="auto"/>
              <w:jc w:val="center"/>
              <w:rPr>
                <w:bCs/>
                <w:sz w:val="22"/>
                <w:lang w:eastAsia="en-US"/>
              </w:rPr>
            </w:pPr>
            <w:r>
              <w:rPr>
                <w:bCs/>
                <w:sz w:val="22"/>
                <w:lang w:eastAsia="en-US"/>
              </w:rPr>
              <w:t>1.1.4.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CE26FB4" w14:textId="58F01D84" w:rsidR="00B04A88" w:rsidRPr="0005617D" w:rsidRDefault="00B04A88" w:rsidP="00B04A88">
            <w:pPr>
              <w:autoSpaceDN w:val="0"/>
              <w:spacing w:line="240" w:lineRule="auto"/>
              <w:rPr>
                <w:sz w:val="24"/>
                <w:szCs w:val="24"/>
                <w:shd w:val="clear" w:color="auto" w:fill="FFFFFF"/>
              </w:rPr>
            </w:pPr>
            <w:r w:rsidRPr="0005617D">
              <w:rPr>
                <w:sz w:val="24"/>
                <w:szCs w:val="24"/>
                <w:shd w:val="clear" w:color="auto" w:fill="FFFFFF"/>
              </w:rPr>
              <w:t>Kietojo disko laikmenos tipas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E40DF4"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F82102"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171B9F" w14:textId="6AEBFCEC" w:rsidR="00B04A88" w:rsidRPr="0005617D" w:rsidRDefault="00B04A88" w:rsidP="00B04A88">
            <w:pPr>
              <w:pStyle w:val="ListParagraph"/>
              <w:snapToGrid w:val="0"/>
              <w:spacing w:line="240" w:lineRule="auto"/>
              <w:ind w:left="36"/>
              <w:rPr>
                <w:bCs/>
                <w:sz w:val="24"/>
                <w:szCs w:val="24"/>
                <w:lang w:eastAsia="en-US"/>
              </w:rPr>
            </w:pPr>
            <w:r w:rsidRPr="0005617D">
              <w:rPr>
                <w:bCs/>
                <w:sz w:val="24"/>
                <w:szCs w:val="24"/>
                <w:lang w:eastAsia="en-US"/>
              </w:rPr>
              <w:t>SSD</w:t>
            </w:r>
            <w:r w:rsidR="00723C8D">
              <w:rPr>
                <w:bCs/>
                <w:sz w:val="24"/>
                <w:szCs w:val="24"/>
                <w:lang w:eastAsia="en-US"/>
              </w:rPr>
              <w:t>.</w:t>
            </w:r>
          </w:p>
        </w:tc>
      </w:tr>
      <w:tr w:rsidR="00B04A88" w14:paraId="36C8F4B4"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E9796D3" w14:textId="020B2D88" w:rsidR="00B04A88" w:rsidRDefault="0002467E" w:rsidP="00B04A88">
            <w:pPr>
              <w:autoSpaceDN w:val="0"/>
              <w:spacing w:line="240" w:lineRule="auto"/>
              <w:jc w:val="center"/>
              <w:rPr>
                <w:bCs/>
                <w:sz w:val="22"/>
                <w:lang w:eastAsia="en-US"/>
              </w:rPr>
            </w:pPr>
            <w:r>
              <w:rPr>
                <w:bCs/>
                <w:sz w:val="22"/>
                <w:lang w:eastAsia="en-US"/>
              </w:rPr>
              <w:t>1.1.5.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8821045" w14:textId="187A4F61" w:rsidR="00B04A88" w:rsidRPr="0005617D" w:rsidRDefault="00B04A88" w:rsidP="00B04A88">
            <w:pPr>
              <w:autoSpaceDN w:val="0"/>
              <w:spacing w:line="240" w:lineRule="auto"/>
              <w:rPr>
                <w:sz w:val="24"/>
                <w:szCs w:val="24"/>
                <w:shd w:val="clear" w:color="auto" w:fill="FFFFFF"/>
              </w:rPr>
            </w:pPr>
            <w:r w:rsidRPr="0005617D">
              <w:rPr>
                <w:sz w:val="24"/>
                <w:szCs w:val="24"/>
                <w:shd w:val="clear" w:color="auto" w:fill="FFFFFF"/>
              </w:rPr>
              <w:t>SSD disko talpa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B6E508"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D4611"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7F5ABB4" w14:textId="1294A0DD" w:rsidR="00B04A88" w:rsidRPr="0005617D" w:rsidRDefault="00655BB1" w:rsidP="00B04A88">
            <w:pPr>
              <w:pStyle w:val="ListParagraph"/>
              <w:snapToGrid w:val="0"/>
              <w:spacing w:line="240" w:lineRule="auto"/>
              <w:ind w:left="36"/>
              <w:rPr>
                <w:bCs/>
                <w:sz w:val="24"/>
                <w:szCs w:val="24"/>
                <w:lang w:eastAsia="en-US"/>
              </w:rPr>
            </w:pPr>
            <w:r w:rsidRPr="0005617D">
              <w:rPr>
                <w:bCs/>
                <w:sz w:val="24"/>
                <w:szCs w:val="24"/>
                <w:lang w:eastAsia="en-US"/>
              </w:rPr>
              <w:t>N</w:t>
            </w:r>
            <w:r w:rsidR="00B04A88" w:rsidRPr="0005617D">
              <w:rPr>
                <w:bCs/>
                <w:sz w:val="24"/>
                <w:szCs w:val="24"/>
                <w:lang w:eastAsia="en-US"/>
              </w:rPr>
              <w:t>e mažiau 512GB</w:t>
            </w:r>
            <w:r w:rsidR="00723C8D">
              <w:rPr>
                <w:bCs/>
                <w:sz w:val="24"/>
                <w:szCs w:val="24"/>
                <w:lang w:eastAsia="en-US"/>
              </w:rPr>
              <w:t>.</w:t>
            </w:r>
          </w:p>
        </w:tc>
      </w:tr>
      <w:tr w:rsidR="00817BB5" w14:paraId="09B76076"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422271D" w14:textId="314E8935" w:rsidR="00817BB5" w:rsidRDefault="00402318" w:rsidP="00B04A88">
            <w:pPr>
              <w:autoSpaceDN w:val="0"/>
              <w:spacing w:line="240" w:lineRule="auto"/>
              <w:jc w:val="center"/>
              <w:rPr>
                <w:bCs/>
                <w:sz w:val="22"/>
                <w:lang w:eastAsia="en-US"/>
              </w:rPr>
            </w:pPr>
            <w:r>
              <w:rPr>
                <w:bCs/>
                <w:sz w:val="22"/>
                <w:lang w:eastAsia="en-US"/>
              </w:rPr>
              <w:t>1.1.6.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D436CBC" w14:textId="5AFC4E7B" w:rsidR="00817BB5" w:rsidRPr="00CD10E3" w:rsidRDefault="00817BB5" w:rsidP="00B04A88">
            <w:pPr>
              <w:autoSpaceDN w:val="0"/>
              <w:spacing w:line="240" w:lineRule="auto"/>
              <w:rPr>
                <w:sz w:val="24"/>
                <w:szCs w:val="24"/>
                <w:shd w:val="clear" w:color="auto" w:fill="FFFFFF"/>
              </w:rPr>
            </w:pPr>
            <w:r w:rsidRPr="00CD10E3">
              <w:rPr>
                <w:sz w:val="24"/>
                <w:szCs w:val="24"/>
              </w:rPr>
              <w:t>Garso sistema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AF4308" w14:textId="77777777" w:rsidR="00817BB5" w:rsidRPr="0005617D" w:rsidRDefault="00817BB5"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AB88D6" w14:textId="77777777" w:rsidR="00817BB5" w:rsidRPr="0005617D" w:rsidRDefault="00817BB5"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3AD4831" w14:textId="2031F7F5" w:rsidR="00817BB5" w:rsidRPr="00817BB5" w:rsidRDefault="00817BB5" w:rsidP="00B04A88">
            <w:pPr>
              <w:pStyle w:val="ListParagraph"/>
              <w:snapToGrid w:val="0"/>
              <w:spacing w:line="240" w:lineRule="auto"/>
              <w:ind w:left="36"/>
              <w:rPr>
                <w:bCs/>
                <w:sz w:val="24"/>
                <w:szCs w:val="24"/>
                <w:lang w:eastAsia="en-US"/>
              </w:rPr>
            </w:pPr>
            <w:r w:rsidRPr="00817BB5">
              <w:rPr>
                <w:sz w:val="24"/>
                <w:szCs w:val="24"/>
              </w:rPr>
              <w:t>Integruota, vidinis garsiakalbis.</w:t>
            </w:r>
          </w:p>
        </w:tc>
      </w:tr>
      <w:tr w:rsidR="009563CC" w14:paraId="7D7DE29B" w14:textId="77777777" w:rsidTr="003C79D6">
        <w:trPr>
          <w:trHeight w:val="489"/>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54FB59" w14:textId="71294087" w:rsidR="009563CC" w:rsidRDefault="0002467E" w:rsidP="00B04A88">
            <w:pPr>
              <w:autoSpaceDN w:val="0"/>
              <w:spacing w:line="240" w:lineRule="auto"/>
              <w:jc w:val="center"/>
              <w:rPr>
                <w:bCs/>
                <w:sz w:val="22"/>
                <w:lang w:eastAsia="en-US"/>
              </w:rPr>
            </w:pPr>
            <w:r>
              <w:rPr>
                <w:bCs/>
                <w:sz w:val="22"/>
                <w:lang w:eastAsia="en-US"/>
              </w:rPr>
              <w:t>1.1.</w:t>
            </w:r>
            <w:r w:rsidR="00DA79D7">
              <w:rPr>
                <w:bCs/>
                <w:sz w:val="22"/>
                <w:lang w:eastAsia="en-US"/>
              </w:rPr>
              <w:t>7</w:t>
            </w:r>
            <w:r>
              <w:rPr>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343B3583" w14:textId="47CDC4E7" w:rsidR="009563CC" w:rsidRPr="0005617D" w:rsidRDefault="009563CC" w:rsidP="00B04A88">
            <w:pPr>
              <w:autoSpaceDN w:val="0"/>
              <w:spacing w:line="240" w:lineRule="auto"/>
              <w:rPr>
                <w:sz w:val="24"/>
                <w:szCs w:val="24"/>
                <w:shd w:val="clear" w:color="auto" w:fill="FFFFFF"/>
              </w:rPr>
            </w:pPr>
            <w:r w:rsidRPr="0005617D">
              <w:rPr>
                <w:sz w:val="24"/>
                <w:szCs w:val="24"/>
                <w:shd w:val="clear" w:color="auto" w:fill="F6F6F6"/>
              </w:rPr>
              <w:t>Operacinė sistema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80B490" w14:textId="77777777" w:rsidR="009563CC" w:rsidRPr="0005617D" w:rsidRDefault="009563CC"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9BD2B8" w14:textId="77777777" w:rsidR="009563CC" w:rsidRPr="0005617D" w:rsidRDefault="009563CC"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EF82E9" w14:textId="552C9E5B" w:rsidR="009563CC" w:rsidRPr="0005617D" w:rsidRDefault="00655BB1" w:rsidP="00B04A88">
            <w:pPr>
              <w:pStyle w:val="ListParagraph"/>
              <w:snapToGrid w:val="0"/>
              <w:spacing w:line="240" w:lineRule="auto"/>
              <w:ind w:left="36"/>
              <w:rPr>
                <w:bCs/>
                <w:sz w:val="24"/>
                <w:szCs w:val="24"/>
                <w:lang w:eastAsia="en-US"/>
              </w:rPr>
            </w:pPr>
            <w:r w:rsidRPr="00FA2B57">
              <w:rPr>
                <w:bCs/>
                <w:sz w:val="24"/>
                <w:szCs w:val="24"/>
                <w:lang w:eastAsia="en-US"/>
              </w:rPr>
              <w:t>W</w:t>
            </w:r>
            <w:r w:rsidR="009563CC" w:rsidRPr="00FA2B57">
              <w:rPr>
                <w:bCs/>
                <w:sz w:val="24"/>
                <w:szCs w:val="24"/>
                <w:lang w:eastAsia="en-US"/>
              </w:rPr>
              <w:t>indows 11PRO</w:t>
            </w:r>
            <w:r w:rsidR="00723C8D" w:rsidRPr="00FA2B57">
              <w:rPr>
                <w:bCs/>
                <w:sz w:val="24"/>
                <w:szCs w:val="24"/>
                <w:lang w:eastAsia="en-US"/>
              </w:rPr>
              <w:t>.</w:t>
            </w:r>
            <w:r w:rsidR="00FA2B57" w:rsidRPr="00FA2B57">
              <w:rPr>
                <w:sz w:val="24"/>
                <w:szCs w:val="24"/>
              </w:rPr>
              <w:t xml:space="preserve"> </w:t>
            </w:r>
          </w:p>
        </w:tc>
      </w:tr>
      <w:tr w:rsidR="00B04A88" w14:paraId="2B1AC109" w14:textId="77777777" w:rsidTr="003C79D6">
        <w:trPr>
          <w:trHeight w:val="28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13E57B7" w14:textId="526DF8F7" w:rsidR="00B04A88" w:rsidRDefault="00B04A88" w:rsidP="00B04A88">
            <w:pPr>
              <w:autoSpaceDN w:val="0"/>
              <w:spacing w:line="240" w:lineRule="auto"/>
              <w:jc w:val="center"/>
              <w:rPr>
                <w:bCs/>
                <w:sz w:val="22"/>
                <w:lang w:eastAsia="en-US"/>
              </w:rPr>
            </w:pPr>
            <w:r>
              <w:rPr>
                <w:bCs/>
                <w:sz w:val="22"/>
                <w:lang w:eastAsia="en-US"/>
              </w:rPr>
              <w:t>1.1.</w:t>
            </w:r>
            <w:r w:rsidR="00402318">
              <w:rPr>
                <w:bCs/>
                <w:sz w:val="22"/>
                <w:lang w:eastAsia="en-US"/>
              </w:rPr>
              <w:t>9</w:t>
            </w:r>
            <w:r w:rsidR="0002467E">
              <w:rPr>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FB7C1ED" w14:textId="6EF737BA" w:rsidR="00B04A88" w:rsidRPr="0005617D" w:rsidRDefault="00B04A88" w:rsidP="00B04A88">
            <w:pPr>
              <w:autoSpaceDN w:val="0"/>
              <w:spacing w:line="240" w:lineRule="auto"/>
              <w:rPr>
                <w:sz w:val="24"/>
                <w:szCs w:val="24"/>
                <w:lang w:eastAsia="en-US"/>
              </w:rPr>
            </w:pPr>
            <w:r w:rsidRPr="0005617D">
              <w:rPr>
                <w:sz w:val="24"/>
                <w:szCs w:val="24"/>
                <w:lang w:eastAsia="en-US"/>
              </w:rPr>
              <w:t>Programinė įranga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976EA5"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7CB012"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7B6D3E" w14:textId="59B33610" w:rsidR="00B04A88" w:rsidRPr="0005617D" w:rsidRDefault="00B04A88" w:rsidP="00B04A88">
            <w:pPr>
              <w:snapToGrid w:val="0"/>
              <w:spacing w:line="240" w:lineRule="auto"/>
              <w:rPr>
                <w:bCs/>
                <w:sz w:val="24"/>
                <w:szCs w:val="24"/>
                <w:lang w:eastAsia="en-US"/>
              </w:rPr>
            </w:pPr>
            <w:r w:rsidRPr="0005617D">
              <w:rPr>
                <w:bCs/>
                <w:sz w:val="24"/>
                <w:szCs w:val="24"/>
                <w:lang w:eastAsia="en-US"/>
              </w:rPr>
              <w:t>Kompiuter</w:t>
            </w:r>
            <w:r w:rsidR="00EB255B" w:rsidRPr="0005617D">
              <w:rPr>
                <w:bCs/>
                <w:sz w:val="24"/>
                <w:szCs w:val="24"/>
                <w:lang w:eastAsia="en-US"/>
              </w:rPr>
              <w:t>iai tiekiami su</w:t>
            </w:r>
            <w:r w:rsidRPr="0005617D">
              <w:rPr>
                <w:bCs/>
                <w:sz w:val="24"/>
                <w:szCs w:val="24"/>
                <w:lang w:eastAsia="en-US"/>
              </w:rPr>
              <w:t xml:space="preserve"> įdiegt</w:t>
            </w:r>
            <w:r w:rsidR="008A0682">
              <w:rPr>
                <w:bCs/>
                <w:sz w:val="24"/>
                <w:szCs w:val="24"/>
                <w:lang w:eastAsia="en-US"/>
              </w:rPr>
              <w:t>a</w:t>
            </w:r>
            <w:r w:rsidRPr="0005617D">
              <w:rPr>
                <w:bCs/>
                <w:sz w:val="24"/>
                <w:szCs w:val="24"/>
                <w:lang w:eastAsia="en-US"/>
              </w:rPr>
              <w:t xml:space="preserve"> Office Home and Business</w:t>
            </w:r>
            <w:r w:rsidR="00B33611" w:rsidRPr="0005617D">
              <w:rPr>
                <w:bCs/>
                <w:sz w:val="24"/>
                <w:szCs w:val="24"/>
                <w:lang w:eastAsia="en-US"/>
              </w:rPr>
              <w:t xml:space="preserve"> </w:t>
            </w:r>
            <w:r w:rsidR="008A0682">
              <w:rPr>
                <w:bCs/>
                <w:sz w:val="24"/>
                <w:szCs w:val="24"/>
                <w:lang w:eastAsia="en-US"/>
              </w:rPr>
              <w:t xml:space="preserve">programine įranga su </w:t>
            </w:r>
            <w:r w:rsidR="00B33611" w:rsidRPr="0005617D">
              <w:rPr>
                <w:bCs/>
                <w:sz w:val="24"/>
                <w:szCs w:val="24"/>
                <w:lang w:eastAsia="en-US"/>
              </w:rPr>
              <w:t>neriboto galiojimo licencija</w:t>
            </w:r>
            <w:r w:rsidR="00EB255B" w:rsidRPr="0005617D">
              <w:rPr>
                <w:bCs/>
                <w:sz w:val="24"/>
                <w:szCs w:val="24"/>
                <w:lang w:eastAsia="en-US"/>
              </w:rPr>
              <w:t xml:space="preserve"> ir</w:t>
            </w:r>
            <w:r w:rsidR="00E21AF6">
              <w:rPr>
                <w:bCs/>
                <w:sz w:val="24"/>
                <w:szCs w:val="24"/>
                <w:lang w:eastAsia="en-US"/>
              </w:rPr>
              <w:t xml:space="preserve"> kartu perkama</w:t>
            </w:r>
            <w:r w:rsidR="00EB255B" w:rsidRPr="0005617D">
              <w:rPr>
                <w:bCs/>
                <w:sz w:val="24"/>
                <w:szCs w:val="24"/>
                <w:lang w:eastAsia="en-US"/>
              </w:rPr>
              <w:t xml:space="preserve"> specializuota programine pažinimo</w:t>
            </w:r>
            <w:r w:rsidR="009C7211" w:rsidRPr="0005617D">
              <w:rPr>
                <w:bCs/>
                <w:sz w:val="24"/>
                <w:szCs w:val="24"/>
                <w:lang w:eastAsia="en-US"/>
              </w:rPr>
              <w:t xml:space="preserve"> funkcijų</w:t>
            </w:r>
            <w:r w:rsidR="00EB255B" w:rsidRPr="0005617D">
              <w:rPr>
                <w:bCs/>
                <w:sz w:val="24"/>
                <w:szCs w:val="24"/>
                <w:lang w:eastAsia="en-US"/>
              </w:rPr>
              <w:t xml:space="preserve"> lavinimo įranga su ne trump</w:t>
            </w:r>
            <w:r w:rsidR="008A0682">
              <w:rPr>
                <w:bCs/>
                <w:sz w:val="24"/>
                <w:szCs w:val="24"/>
                <w:lang w:eastAsia="en-US"/>
              </w:rPr>
              <w:t>esne</w:t>
            </w:r>
            <w:r w:rsidR="00EB255B" w:rsidRPr="0005617D">
              <w:rPr>
                <w:bCs/>
                <w:sz w:val="24"/>
                <w:szCs w:val="24"/>
                <w:lang w:eastAsia="en-US"/>
              </w:rPr>
              <w:t xml:space="preserve"> nei 7 m. galiojimo licencija. </w:t>
            </w:r>
          </w:p>
        </w:tc>
      </w:tr>
      <w:tr w:rsidR="00B04A88" w14:paraId="2794DDE6"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C6C441F" w14:textId="616F9D38" w:rsidR="00B04A88" w:rsidRDefault="00B04A88" w:rsidP="00B04A88">
            <w:pPr>
              <w:autoSpaceDN w:val="0"/>
              <w:spacing w:line="240" w:lineRule="auto"/>
              <w:jc w:val="center"/>
              <w:rPr>
                <w:bCs/>
                <w:sz w:val="22"/>
                <w:lang w:eastAsia="en-US"/>
              </w:rPr>
            </w:pPr>
            <w:r>
              <w:rPr>
                <w:bCs/>
                <w:sz w:val="22"/>
                <w:lang w:eastAsia="en-US"/>
              </w:rPr>
              <w:t>1.1.</w:t>
            </w:r>
            <w:r w:rsidR="00402318">
              <w:rPr>
                <w:bCs/>
                <w:sz w:val="22"/>
                <w:lang w:eastAsia="en-US"/>
              </w:rPr>
              <w:t>10</w:t>
            </w:r>
            <w:r w:rsidR="0002467E">
              <w:rPr>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7E288A" w14:textId="2BAF4413" w:rsidR="00B04A88" w:rsidRPr="00F57458" w:rsidRDefault="00F57458" w:rsidP="00B04A88">
            <w:pPr>
              <w:autoSpaceDN w:val="0"/>
              <w:spacing w:line="240" w:lineRule="auto"/>
              <w:rPr>
                <w:sz w:val="24"/>
                <w:szCs w:val="24"/>
                <w:lang w:eastAsia="en-US"/>
              </w:rPr>
            </w:pPr>
            <w:r w:rsidRPr="00F57458">
              <w:rPr>
                <w:sz w:val="24"/>
                <w:szCs w:val="24"/>
              </w:rPr>
              <w:t>Prievadai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5F05B" w14:textId="77777777" w:rsidR="00B04A88" w:rsidRPr="0005617D" w:rsidRDefault="00B04A88" w:rsidP="00B04A88">
            <w:pPr>
              <w:autoSpaceDN w:val="0"/>
              <w:spacing w:line="240" w:lineRule="auto"/>
              <w:ind w:left="57" w:right="57"/>
              <w:jc w:val="center"/>
              <w:rPr>
                <w:b/>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428BB4" w14:textId="77777777" w:rsidR="00B04A88" w:rsidRPr="0005617D" w:rsidRDefault="00B04A88" w:rsidP="00B04A88">
            <w:pPr>
              <w:autoSpaceDN w:val="0"/>
              <w:spacing w:line="240" w:lineRule="auto"/>
              <w:ind w:left="57" w:right="57"/>
              <w:jc w:val="center"/>
              <w:rPr>
                <w:b/>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F65E85" w14:textId="54158707" w:rsidR="00B04A88" w:rsidRPr="00705E2A" w:rsidRDefault="00705E2A" w:rsidP="00705E2A">
            <w:pPr>
              <w:pStyle w:val="ListParagraph"/>
              <w:snapToGrid w:val="0"/>
              <w:spacing w:line="240" w:lineRule="auto"/>
              <w:ind w:left="0" w:firstLine="36"/>
              <w:jc w:val="both"/>
              <w:rPr>
                <w:b/>
                <w:sz w:val="24"/>
                <w:szCs w:val="24"/>
                <w:lang w:eastAsia="en-US"/>
              </w:rPr>
            </w:pPr>
            <w:r w:rsidRPr="00705E2A">
              <w:rPr>
                <w:sz w:val="24"/>
                <w:szCs w:val="24"/>
              </w:rPr>
              <w:t xml:space="preserve">Ne mažiau kaip </w:t>
            </w:r>
            <w:r w:rsidR="00D939E1">
              <w:rPr>
                <w:sz w:val="24"/>
                <w:szCs w:val="24"/>
              </w:rPr>
              <w:t>4</w:t>
            </w:r>
            <w:r w:rsidRPr="00705E2A">
              <w:rPr>
                <w:sz w:val="24"/>
                <w:szCs w:val="24"/>
              </w:rPr>
              <w:t xml:space="preserve"> vnt. USB lizdų</w:t>
            </w:r>
            <w:r w:rsidR="00D12E2E">
              <w:rPr>
                <w:sz w:val="24"/>
                <w:szCs w:val="24"/>
              </w:rPr>
              <w:t xml:space="preserve"> ir</w:t>
            </w:r>
            <w:r w:rsidRPr="00705E2A">
              <w:rPr>
                <w:sz w:val="24"/>
                <w:szCs w:val="24"/>
              </w:rPr>
              <w:t xml:space="preserve"> 1 vnt. HDMI.</w:t>
            </w:r>
          </w:p>
        </w:tc>
      </w:tr>
      <w:tr w:rsidR="00B04A88" w14:paraId="53CD6C23"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DCFB32" w14:textId="45861615" w:rsidR="00B04A88" w:rsidRPr="009A354A" w:rsidRDefault="00B04A88" w:rsidP="00B04A88">
            <w:pPr>
              <w:autoSpaceDN w:val="0"/>
              <w:spacing w:line="240" w:lineRule="auto"/>
              <w:jc w:val="center"/>
              <w:rPr>
                <w:b/>
                <w:sz w:val="22"/>
                <w:lang w:eastAsia="en-US"/>
              </w:rPr>
            </w:pPr>
            <w:r w:rsidRPr="009A354A">
              <w:rPr>
                <w:b/>
                <w:sz w:val="22"/>
                <w:lang w:eastAsia="en-US"/>
              </w:rPr>
              <w:t>1.2.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610257B" w14:textId="2046C186" w:rsidR="00B04A88" w:rsidRPr="00A3490C" w:rsidRDefault="00B04A88" w:rsidP="00B04A88">
            <w:pPr>
              <w:autoSpaceDN w:val="0"/>
              <w:spacing w:line="240" w:lineRule="auto"/>
              <w:ind w:right="57"/>
              <w:rPr>
                <w:b/>
                <w:bCs/>
                <w:sz w:val="24"/>
                <w:szCs w:val="24"/>
                <w:lang w:eastAsia="en-US"/>
              </w:rPr>
            </w:pPr>
            <w:r>
              <w:rPr>
                <w:b/>
                <w:bCs/>
                <w:sz w:val="24"/>
                <w:szCs w:val="24"/>
                <w:lang w:eastAsia="en-US"/>
              </w:rPr>
              <w:t>Monitorius</w:t>
            </w:r>
            <w:r w:rsidR="00C17518">
              <w:rPr>
                <w:b/>
                <w:bCs/>
                <w:sz w:val="24"/>
                <w:szCs w:val="24"/>
                <w:lang w:eastAsia="en-US"/>
              </w:rPr>
              <w:t>-</w:t>
            </w:r>
            <w:r w:rsidR="00CE20E6">
              <w:rPr>
                <w:b/>
                <w:bCs/>
                <w:sz w:val="24"/>
                <w:szCs w:val="24"/>
                <w:lang w:eastAsia="en-US"/>
              </w:rPr>
              <w:t>ekranas</w:t>
            </w:r>
          </w:p>
          <w:p w14:paraId="269D9385" w14:textId="77777777" w:rsidR="00B04A88" w:rsidRDefault="00B04A88" w:rsidP="00B04A88">
            <w:pPr>
              <w:autoSpaceDN w:val="0"/>
              <w:spacing w:line="240" w:lineRule="auto"/>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310D71"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DD5D67"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54F87C" w14:textId="70297410" w:rsidR="00B04A88" w:rsidRDefault="00B04A88" w:rsidP="00B04A88">
            <w:pPr>
              <w:autoSpaceDN w:val="0"/>
              <w:spacing w:line="240" w:lineRule="auto"/>
              <w:ind w:right="57"/>
              <w:rPr>
                <w:sz w:val="24"/>
                <w:szCs w:val="24"/>
                <w:lang w:eastAsia="en-US"/>
              </w:rPr>
            </w:pPr>
          </w:p>
        </w:tc>
      </w:tr>
      <w:tr w:rsidR="00B04A88" w14:paraId="41788066"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105085" w14:textId="480CEEAE" w:rsidR="00B04A88" w:rsidRDefault="00B04A88" w:rsidP="00B04A88">
            <w:pPr>
              <w:autoSpaceDN w:val="0"/>
              <w:spacing w:line="240" w:lineRule="auto"/>
              <w:jc w:val="center"/>
              <w:rPr>
                <w:bCs/>
                <w:sz w:val="22"/>
                <w:lang w:eastAsia="en-US"/>
              </w:rPr>
            </w:pPr>
            <w:r>
              <w:rPr>
                <w:bCs/>
                <w:sz w:val="22"/>
                <w:lang w:eastAsia="en-US"/>
              </w:rPr>
              <w:t>1.2.1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EDBB89" w14:textId="18286313" w:rsidR="00B04A88" w:rsidRPr="00B22A46" w:rsidRDefault="00B04A88" w:rsidP="00B04A88">
            <w:pPr>
              <w:autoSpaceDN w:val="0"/>
              <w:spacing w:line="240" w:lineRule="auto"/>
              <w:ind w:right="57"/>
              <w:rPr>
                <w:b/>
                <w:bCs/>
                <w:i/>
                <w:iCs/>
                <w:sz w:val="24"/>
                <w:szCs w:val="24"/>
                <w:lang w:eastAsia="en-US"/>
              </w:rPr>
            </w:pPr>
            <w:r>
              <w:rPr>
                <w:sz w:val="24"/>
                <w:szCs w:val="24"/>
                <w:lang w:eastAsia="en-US"/>
              </w:rPr>
              <w:t>Ypatybės</w:t>
            </w:r>
            <w:r w:rsidR="00EE0BA4">
              <w:rPr>
                <w:sz w:val="24"/>
                <w:szCs w:val="24"/>
                <w:lang w:eastAsia="en-US"/>
              </w:rPr>
              <w:t xml:space="preserve"> ir 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40399C"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ECA0D"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CA06EC" w14:textId="0A9D896A" w:rsidR="00B04A88" w:rsidRPr="00971CFB" w:rsidRDefault="00F27B50" w:rsidP="00B04A88">
            <w:pPr>
              <w:autoSpaceDN w:val="0"/>
              <w:spacing w:line="240" w:lineRule="auto"/>
              <w:ind w:right="57"/>
              <w:rPr>
                <w:bCs/>
                <w:sz w:val="24"/>
                <w:szCs w:val="24"/>
                <w:lang w:eastAsia="en-US"/>
              </w:rPr>
            </w:pPr>
            <w:r w:rsidRPr="00971CFB">
              <w:rPr>
                <w:bCs/>
                <w:sz w:val="24"/>
                <w:szCs w:val="24"/>
                <w:lang w:eastAsia="en-US"/>
              </w:rPr>
              <w:t xml:space="preserve">LED </w:t>
            </w:r>
            <w:r w:rsidRPr="0065638A">
              <w:rPr>
                <w:b/>
                <w:sz w:val="24"/>
                <w:szCs w:val="24"/>
                <w:lang w:eastAsia="en-US"/>
              </w:rPr>
              <w:t>l</w:t>
            </w:r>
            <w:r w:rsidR="00B04A88" w:rsidRPr="0065638A">
              <w:rPr>
                <w:b/>
                <w:sz w:val="24"/>
                <w:szCs w:val="24"/>
                <w:lang w:eastAsia="en-US"/>
              </w:rPr>
              <w:t xml:space="preserve">iečiamas </w:t>
            </w:r>
            <w:r w:rsidR="00CE20E6" w:rsidRPr="00971CFB">
              <w:rPr>
                <w:bCs/>
                <w:sz w:val="24"/>
                <w:szCs w:val="24"/>
                <w:lang w:eastAsia="en-US"/>
              </w:rPr>
              <w:t>monitorius</w:t>
            </w:r>
            <w:r w:rsidR="00D767B5">
              <w:rPr>
                <w:bCs/>
                <w:sz w:val="24"/>
                <w:szCs w:val="24"/>
                <w:lang w:eastAsia="en-US"/>
              </w:rPr>
              <w:t>-</w:t>
            </w:r>
            <w:r w:rsidR="00B04A88" w:rsidRPr="00971CFB">
              <w:rPr>
                <w:bCs/>
                <w:sz w:val="24"/>
                <w:szCs w:val="24"/>
                <w:lang w:eastAsia="en-US"/>
              </w:rPr>
              <w:t>ekranas</w:t>
            </w:r>
            <w:r w:rsidR="00477E66" w:rsidRPr="00971CFB">
              <w:rPr>
                <w:bCs/>
                <w:sz w:val="24"/>
                <w:szCs w:val="24"/>
                <w:lang w:eastAsia="en-US"/>
              </w:rPr>
              <w:t>.</w:t>
            </w:r>
            <w:r w:rsidR="00EE0BA4">
              <w:rPr>
                <w:bCs/>
                <w:sz w:val="24"/>
                <w:szCs w:val="24"/>
                <w:lang w:eastAsia="en-US"/>
              </w:rPr>
              <w:t xml:space="preserve"> S</w:t>
            </w:r>
            <w:r w:rsidR="00477E66" w:rsidRPr="00971CFB">
              <w:rPr>
                <w:sz w:val="24"/>
                <w:szCs w:val="24"/>
              </w:rPr>
              <w:t>tovas</w:t>
            </w:r>
            <w:r w:rsidR="00D767B5">
              <w:rPr>
                <w:sz w:val="24"/>
                <w:szCs w:val="24"/>
              </w:rPr>
              <w:t xml:space="preserve"> pritaikytas ir </w:t>
            </w:r>
            <w:r w:rsidR="00477E66" w:rsidRPr="00971CFB">
              <w:rPr>
                <w:sz w:val="24"/>
                <w:szCs w:val="24"/>
              </w:rPr>
              <w:t>leidžiantis reguliuoti aukštį</w:t>
            </w:r>
            <w:r w:rsidR="00EE0BA4">
              <w:rPr>
                <w:sz w:val="24"/>
                <w:szCs w:val="24"/>
              </w:rPr>
              <w:t xml:space="preserve"> su</w:t>
            </w:r>
            <w:r w:rsidR="00477E66" w:rsidRPr="00971CFB">
              <w:rPr>
                <w:sz w:val="24"/>
                <w:szCs w:val="24"/>
              </w:rPr>
              <w:t xml:space="preserve"> pakreipim</w:t>
            </w:r>
            <w:r w:rsidR="00EE0BA4">
              <w:rPr>
                <w:sz w:val="24"/>
                <w:szCs w:val="24"/>
              </w:rPr>
              <w:t>o</w:t>
            </w:r>
            <w:r w:rsidR="00477E66" w:rsidRPr="00971CFB">
              <w:rPr>
                <w:sz w:val="24"/>
                <w:szCs w:val="24"/>
              </w:rPr>
              <w:t xml:space="preserve"> kampu ir pasukim</w:t>
            </w:r>
            <w:r w:rsidR="00EE0BA4">
              <w:rPr>
                <w:sz w:val="24"/>
                <w:szCs w:val="24"/>
              </w:rPr>
              <w:t xml:space="preserve">o </w:t>
            </w:r>
            <w:r w:rsidR="00477E66" w:rsidRPr="00971CFB">
              <w:rPr>
                <w:sz w:val="24"/>
                <w:szCs w:val="24"/>
              </w:rPr>
              <w:t>šonu  funkci</w:t>
            </w:r>
            <w:r w:rsidR="001874DE">
              <w:rPr>
                <w:sz w:val="24"/>
                <w:szCs w:val="24"/>
              </w:rPr>
              <w:t>j</w:t>
            </w:r>
            <w:r w:rsidR="00477E66" w:rsidRPr="00971CFB">
              <w:rPr>
                <w:sz w:val="24"/>
                <w:szCs w:val="24"/>
              </w:rPr>
              <w:t>o</w:t>
            </w:r>
            <w:r w:rsidR="00EE0BA4">
              <w:rPr>
                <w:sz w:val="24"/>
                <w:szCs w:val="24"/>
              </w:rPr>
              <w:t>mis</w:t>
            </w:r>
            <w:r w:rsidR="00477E66" w:rsidRPr="00971CFB">
              <w:rPr>
                <w:sz w:val="24"/>
                <w:szCs w:val="24"/>
              </w:rPr>
              <w:t>. P</w:t>
            </w:r>
            <w:r w:rsidRPr="00971CFB">
              <w:rPr>
                <w:sz w:val="24"/>
                <w:szCs w:val="24"/>
              </w:rPr>
              <w:t>ritaikytas naudoti</w:t>
            </w:r>
            <w:r w:rsidR="00B04A88" w:rsidRPr="00971CFB">
              <w:rPr>
                <w:bCs/>
                <w:sz w:val="24"/>
                <w:szCs w:val="24"/>
                <w:lang w:eastAsia="en-US"/>
              </w:rPr>
              <w:t xml:space="preserve"> </w:t>
            </w:r>
            <w:r w:rsidR="00DA5011" w:rsidRPr="00971CFB">
              <w:rPr>
                <w:bCs/>
                <w:sz w:val="24"/>
                <w:szCs w:val="24"/>
                <w:lang w:eastAsia="en-US"/>
              </w:rPr>
              <w:t>su</w:t>
            </w:r>
            <w:r w:rsidR="00B04A88" w:rsidRPr="00971CFB">
              <w:rPr>
                <w:bCs/>
                <w:sz w:val="24"/>
                <w:szCs w:val="24"/>
                <w:lang w:eastAsia="en-US"/>
              </w:rPr>
              <w:t xml:space="preserve"> kartu perkam</w:t>
            </w:r>
            <w:r w:rsidR="00DA5011" w:rsidRPr="00971CFB">
              <w:rPr>
                <w:bCs/>
                <w:sz w:val="24"/>
                <w:szCs w:val="24"/>
                <w:lang w:eastAsia="en-US"/>
              </w:rPr>
              <w:t>u</w:t>
            </w:r>
            <w:r w:rsidR="00B04A88" w:rsidRPr="00971CFB">
              <w:rPr>
                <w:bCs/>
                <w:sz w:val="24"/>
                <w:szCs w:val="24"/>
                <w:lang w:eastAsia="en-US"/>
              </w:rPr>
              <w:t xml:space="preserve"> stacionar</w:t>
            </w:r>
            <w:r w:rsidR="00DA5011" w:rsidRPr="00971CFB">
              <w:rPr>
                <w:bCs/>
                <w:sz w:val="24"/>
                <w:szCs w:val="24"/>
                <w:lang w:eastAsia="en-US"/>
              </w:rPr>
              <w:t>iu</w:t>
            </w:r>
            <w:r w:rsidR="00B04A88" w:rsidRPr="00971CFB">
              <w:rPr>
                <w:bCs/>
                <w:sz w:val="24"/>
                <w:szCs w:val="24"/>
                <w:lang w:eastAsia="en-US"/>
              </w:rPr>
              <w:t xml:space="preserve"> kompiuteri</w:t>
            </w:r>
            <w:r w:rsidR="00DA5011" w:rsidRPr="00971CFB">
              <w:rPr>
                <w:bCs/>
                <w:sz w:val="24"/>
                <w:szCs w:val="24"/>
                <w:lang w:eastAsia="en-US"/>
              </w:rPr>
              <w:t>u</w:t>
            </w:r>
            <w:r w:rsidR="00B04A88" w:rsidRPr="00971CFB">
              <w:rPr>
                <w:bCs/>
                <w:sz w:val="24"/>
                <w:szCs w:val="24"/>
                <w:lang w:eastAsia="en-US"/>
              </w:rPr>
              <w:t>.</w:t>
            </w:r>
          </w:p>
        </w:tc>
      </w:tr>
      <w:tr w:rsidR="00B04A88" w14:paraId="687D4812"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EABBDD5" w14:textId="7E82B2B2" w:rsidR="00B04A88" w:rsidRDefault="00B04A88" w:rsidP="00B04A88">
            <w:pPr>
              <w:autoSpaceDN w:val="0"/>
              <w:spacing w:line="240" w:lineRule="auto"/>
              <w:jc w:val="center"/>
              <w:rPr>
                <w:bCs/>
                <w:sz w:val="22"/>
                <w:lang w:eastAsia="en-US"/>
              </w:rPr>
            </w:pPr>
            <w:r>
              <w:rPr>
                <w:bCs/>
                <w:sz w:val="22"/>
                <w:lang w:eastAsia="en-US"/>
              </w:rPr>
              <w:t>1.2.2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9E6AB3" w14:textId="47623BDD" w:rsidR="00B04A88" w:rsidRPr="00B22A46" w:rsidRDefault="00B04A88" w:rsidP="00B04A88">
            <w:pPr>
              <w:autoSpaceDN w:val="0"/>
              <w:spacing w:line="240" w:lineRule="auto"/>
              <w:ind w:right="57"/>
              <w:rPr>
                <w:b/>
                <w:bCs/>
                <w:i/>
                <w:iCs/>
                <w:sz w:val="24"/>
                <w:szCs w:val="24"/>
                <w:lang w:eastAsia="en-US"/>
              </w:rPr>
            </w:pPr>
            <w:r w:rsidRPr="00DA5011">
              <w:rPr>
                <w:sz w:val="24"/>
                <w:szCs w:val="24"/>
                <w:lang w:eastAsia="en-US"/>
              </w:rPr>
              <w:t>Matmenys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701219"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72FDFC"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86692A" w14:textId="24B52C0B" w:rsidR="00B04A88" w:rsidRPr="00E358D3" w:rsidRDefault="00B04A88" w:rsidP="00B04A88">
            <w:pPr>
              <w:autoSpaceDN w:val="0"/>
              <w:spacing w:line="240" w:lineRule="auto"/>
              <w:ind w:right="57"/>
              <w:rPr>
                <w:bCs/>
                <w:sz w:val="24"/>
                <w:szCs w:val="24"/>
                <w:lang w:eastAsia="en-US"/>
              </w:rPr>
            </w:pPr>
            <w:r>
              <w:rPr>
                <w:bCs/>
                <w:sz w:val="24"/>
                <w:szCs w:val="24"/>
                <w:lang w:eastAsia="en-US"/>
              </w:rPr>
              <w:t xml:space="preserve">Įstrižainė ne </w:t>
            </w:r>
            <w:r w:rsidRPr="00E358D3">
              <w:rPr>
                <w:bCs/>
                <w:sz w:val="24"/>
                <w:szCs w:val="24"/>
                <w:lang w:eastAsia="en-US"/>
              </w:rPr>
              <w:t>mažiau kaip 24</w:t>
            </w:r>
            <w:r w:rsidR="00AD3EA2">
              <w:rPr>
                <w:bCs/>
                <w:sz w:val="24"/>
                <w:szCs w:val="24"/>
                <w:lang w:eastAsia="en-US"/>
              </w:rPr>
              <w:t>“</w:t>
            </w:r>
            <w:r w:rsidRPr="00E358D3">
              <w:rPr>
                <w:bCs/>
                <w:sz w:val="24"/>
                <w:szCs w:val="24"/>
                <w:lang w:eastAsia="en-US"/>
              </w:rPr>
              <w:t>.</w:t>
            </w:r>
          </w:p>
        </w:tc>
      </w:tr>
      <w:tr w:rsidR="00B04A88" w14:paraId="2689A918"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15C3B6" w14:textId="6D8C6600" w:rsidR="00B04A88" w:rsidRDefault="00B04A88" w:rsidP="00B04A88">
            <w:pPr>
              <w:autoSpaceDN w:val="0"/>
              <w:spacing w:line="240" w:lineRule="auto"/>
              <w:jc w:val="center"/>
              <w:rPr>
                <w:bCs/>
                <w:sz w:val="22"/>
                <w:lang w:eastAsia="en-US"/>
              </w:rPr>
            </w:pPr>
            <w:r>
              <w:rPr>
                <w:bCs/>
                <w:sz w:val="22"/>
                <w:lang w:eastAsia="en-US"/>
              </w:rPr>
              <w:t>1.2.3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02050C" w14:textId="6604B83F" w:rsidR="00B04A88" w:rsidRPr="00B22A46" w:rsidRDefault="00B04A88" w:rsidP="00B04A88">
            <w:pPr>
              <w:autoSpaceDN w:val="0"/>
              <w:spacing w:line="240" w:lineRule="auto"/>
              <w:ind w:right="57"/>
              <w:rPr>
                <w:b/>
                <w:bCs/>
                <w:i/>
                <w:iCs/>
                <w:sz w:val="24"/>
                <w:szCs w:val="24"/>
                <w:lang w:eastAsia="en-US"/>
              </w:rPr>
            </w:pPr>
            <w:r>
              <w:rPr>
                <w:sz w:val="24"/>
                <w:szCs w:val="24"/>
                <w:lang w:eastAsia="en-US"/>
              </w:rPr>
              <w:t>Raiška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84E5D"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3317B0"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205C81" w14:textId="479888FA" w:rsidR="00B04A88" w:rsidRPr="00E358D3" w:rsidRDefault="00B04A88" w:rsidP="00B04A88">
            <w:pPr>
              <w:autoSpaceDN w:val="0"/>
              <w:spacing w:line="240" w:lineRule="auto"/>
              <w:ind w:right="57"/>
              <w:rPr>
                <w:bCs/>
                <w:sz w:val="24"/>
                <w:szCs w:val="24"/>
                <w:lang w:eastAsia="en-US"/>
              </w:rPr>
            </w:pPr>
            <w:r w:rsidRPr="00E358D3">
              <w:rPr>
                <w:bCs/>
                <w:sz w:val="24"/>
                <w:szCs w:val="24"/>
                <w:lang w:eastAsia="en-US"/>
              </w:rPr>
              <w:t>Ne mažiau 1920x1080</w:t>
            </w:r>
            <w:r w:rsidR="00477E66">
              <w:rPr>
                <w:bCs/>
                <w:sz w:val="24"/>
                <w:szCs w:val="24"/>
                <w:lang w:eastAsia="en-US"/>
              </w:rPr>
              <w:t xml:space="preserve"> taškų.</w:t>
            </w:r>
          </w:p>
        </w:tc>
      </w:tr>
      <w:tr w:rsidR="00B04A88" w14:paraId="20549D12"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05BA74" w14:textId="232414A3" w:rsidR="00B04A88" w:rsidRPr="009A354A" w:rsidRDefault="00B04A88" w:rsidP="00B04A88">
            <w:pPr>
              <w:autoSpaceDN w:val="0"/>
              <w:spacing w:line="240" w:lineRule="auto"/>
              <w:jc w:val="center"/>
              <w:rPr>
                <w:b/>
                <w:sz w:val="22"/>
                <w:lang w:eastAsia="en-US"/>
              </w:rPr>
            </w:pPr>
            <w:r w:rsidRPr="009A354A">
              <w:rPr>
                <w:b/>
                <w:sz w:val="22"/>
                <w:lang w:eastAsia="en-US"/>
              </w:rPr>
              <w:t>1.3.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CED1B9" w14:textId="602FC752" w:rsidR="00B04A88" w:rsidRPr="0014300C" w:rsidRDefault="0014300C" w:rsidP="00B04A88">
            <w:pPr>
              <w:autoSpaceDN w:val="0"/>
              <w:spacing w:line="240" w:lineRule="auto"/>
              <w:ind w:right="57"/>
              <w:rPr>
                <w:b/>
                <w:sz w:val="24"/>
                <w:szCs w:val="24"/>
                <w:lang w:eastAsia="en-US"/>
              </w:rPr>
            </w:pPr>
            <w:r w:rsidRPr="0014300C">
              <w:rPr>
                <w:b/>
                <w:color w:val="000000" w:themeColor="text1"/>
                <w:sz w:val="24"/>
                <w:szCs w:val="24"/>
                <w:lang w:eastAsia="en-US"/>
              </w:rPr>
              <w:t>K</w:t>
            </w:r>
            <w:r w:rsidR="00B04A88" w:rsidRPr="0014300C">
              <w:rPr>
                <w:b/>
                <w:color w:val="000000" w:themeColor="text1"/>
                <w:sz w:val="24"/>
                <w:szCs w:val="24"/>
                <w:lang w:eastAsia="en-US"/>
              </w:rPr>
              <w:t>laviatūra</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50A165"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4C447B"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EC03A4" w14:textId="6D8D07AD" w:rsidR="00B04A88" w:rsidRDefault="00471C56" w:rsidP="00B04A88">
            <w:pPr>
              <w:autoSpaceDN w:val="0"/>
              <w:spacing w:line="240" w:lineRule="auto"/>
              <w:ind w:right="57"/>
              <w:rPr>
                <w:sz w:val="24"/>
                <w:szCs w:val="24"/>
                <w:lang w:eastAsia="en-US"/>
              </w:rPr>
            </w:pPr>
            <w:r>
              <w:rPr>
                <w:sz w:val="24"/>
                <w:szCs w:val="24"/>
                <w:lang w:eastAsia="en-US"/>
              </w:rPr>
              <w:t xml:space="preserve">Belaidė kompiuterio klaviatūra. </w:t>
            </w:r>
            <w:r w:rsidRPr="00D2337B">
              <w:rPr>
                <w:sz w:val="24"/>
                <w:szCs w:val="24"/>
              </w:rPr>
              <w:t>Turi būti suderinam</w:t>
            </w:r>
            <w:r w:rsidR="00232DC3">
              <w:rPr>
                <w:sz w:val="24"/>
                <w:szCs w:val="24"/>
              </w:rPr>
              <w:t>a</w:t>
            </w:r>
            <w:r w:rsidRPr="00D2337B">
              <w:rPr>
                <w:sz w:val="24"/>
                <w:szCs w:val="24"/>
              </w:rPr>
              <w:t xml:space="preserve"> su siūlomu kompiuteriu. </w:t>
            </w:r>
            <w:r>
              <w:rPr>
                <w:sz w:val="24"/>
                <w:szCs w:val="24"/>
              </w:rPr>
              <w:t xml:space="preserve"> </w:t>
            </w:r>
            <w:r w:rsidRPr="00D2337B">
              <w:rPr>
                <w:sz w:val="24"/>
                <w:szCs w:val="24"/>
              </w:rPr>
              <w:t>Su lotyniškomis, lietuviškomis raidėmis</w:t>
            </w:r>
            <w:r>
              <w:rPr>
                <w:sz w:val="24"/>
                <w:szCs w:val="24"/>
              </w:rPr>
              <w:t>.</w:t>
            </w:r>
          </w:p>
        </w:tc>
      </w:tr>
      <w:tr w:rsidR="00B04A88" w14:paraId="25622E3B" w14:textId="77777777" w:rsidTr="003C79D6">
        <w:trPr>
          <w:trHeight w:val="66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5F7CF9" w14:textId="3167BE93" w:rsidR="00B04A88" w:rsidRPr="0016556B" w:rsidRDefault="00B04A88" w:rsidP="00B04A88">
            <w:pPr>
              <w:autoSpaceDN w:val="0"/>
              <w:spacing w:line="240" w:lineRule="auto"/>
              <w:jc w:val="center"/>
              <w:rPr>
                <w:b/>
                <w:sz w:val="22"/>
                <w:lang w:eastAsia="en-US"/>
              </w:rPr>
            </w:pPr>
            <w:r w:rsidRPr="0016556B">
              <w:rPr>
                <w:b/>
                <w:sz w:val="22"/>
                <w:lang w:eastAsia="en-US"/>
              </w:rPr>
              <w:t>1.4.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AD12D" w14:textId="6E06E48F" w:rsidR="00B04A88" w:rsidRPr="0016556B" w:rsidRDefault="00826779" w:rsidP="00B04A88">
            <w:pPr>
              <w:autoSpaceDN w:val="0"/>
              <w:spacing w:line="240" w:lineRule="auto"/>
              <w:ind w:right="57"/>
              <w:rPr>
                <w:b/>
                <w:bCs/>
                <w:sz w:val="24"/>
                <w:szCs w:val="24"/>
                <w:lang w:eastAsia="en-US"/>
              </w:rPr>
            </w:pPr>
            <w:r w:rsidRPr="0016556B">
              <w:rPr>
                <w:b/>
                <w:bCs/>
                <w:sz w:val="24"/>
                <w:szCs w:val="24"/>
                <w:lang w:eastAsia="en-US"/>
              </w:rPr>
              <w:t>Pelė</w:t>
            </w:r>
            <w:r w:rsidR="00BC39F8">
              <w:rPr>
                <w:b/>
                <w:bCs/>
                <w:sz w:val="24"/>
                <w:szCs w:val="24"/>
                <w:lang w:eastAsia="en-US"/>
              </w:rPr>
              <w:t>+kilimėlis</w:t>
            </w:r>
          </w:p>
          <w:p w14:paraId="7A4A2A3B" w14:textId="77777777" w:rsidR="00B04A88" w:rsidRPr="00B22A46" w:rsidRDefault="00B04A88" w:rsidP="00B04A88">
            <w:pPr>
              <w:autoSpaceDN w:val="0"/>
              <w:spacing w:line="240" w:lineRule="auto"/>
              <w:ind w:right="57"/>
              <w:rPr>
                <w:b/>
                <w:bCs/>
                <w:i/>
                <w:iCs/>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43081B"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89AB239"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1B41A4F" w14:textId="742A8A0F" w:rsidR="00B04A88" w:rsidRPr="00814AD3" w:rsidRDefault="00826779" w:rsidP="00B04A88">
            <w:pPr>
              <w:autoSpaceDN w:val="0"/>
              <w:spacing w:line="240" w:lineRule="auto"/>
              <w:ind w:right="57"/>
              <w:rPr>
                <w:sz w:val="24"/>
                <w:szCs w:val="24"/>
                <w:lang w:eastAsia="en-US"/>
              </w:rPr>
            </w:pPr>
            <w:r>
              <w:rPr>
                <w:sz w:val="24"/>
                <w:szCs w:val="24"/>
              </w:rPr>
              <w:t>Be</w:t>
            </w:r>
            <w:r w:rsidR="00D767B5">
              <w:rPr>
                <w:sz w:val="24"/>
                <w:szCs w:val="24"/>
              </w:rPr>
              <w:t>laidė</w:t>
            </w:r>
            <w:r>
              <w:rPr>
                <w:sz w:val="24"/>
                <w:szCs w:val="24"/>
              </w:rPr>
              <w:t xml:space="preserve"> kompiuterio pelė. </w:t>
            </w:r>
            <w:r w:rsidR="00814AD3" w:rsidRPr="00814AD3">
              <w:rPr>
                <w:sz w:val="24"/>
                <w:szCs w:val="24"/>
              </w:rPr>
              <w:t>Turi būti suderinam</w:t>
            </w:r>
            <w:r>
              <w:rPr>
                <w:sz w:val="24"/>
                <w:szCs w:val="24"/>
              </w:rPr>
              <w:t xml:space="preserve">a </w:t>
            </w:r>
            <w:r w:rsidR="00814AD3" w:rsidRPr="00814AD3">
              <w:rPr>
                <w:sz w:val="24"/>
                <w:szCs w:val="24"/>
              </w:rPr>
              <w:t>su siūlomu kompiuteriu, USB tipo, optinė, dviejų klavišų su ratuku.</w:t>
            </w:r>
            <w:r w:rsidR="00933CF3">
              <w:rPr>
                <w:sz w:val="24"/>
                <w:szCs w:val="24"/>
              </w:rPr>
              <w:t xml:space="preserve"> Pelei pritaikytas kilimėlis.</w:t>
            </w:r>
            <w:r w:rsidR="007F265A">
              <w:rPr>
                <w:sz w:val="24"/>
                <w:szCs w:val="24"/>
              </w:rPr>
              <w:t xml:space="preserve"> </w:t>
            </w:r>
          </w:p>
        </w:tc>
      </w:tr>
      <w:tr w:rsidR="00936109" w14:paraId="76FF46CF" w14:textId="77777777" w:rsidTr="00936109">
        <w:trPr>
          <w:trHeight w:val="66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06F0E9" w14:textId="5018AAA3" w:rsidR="00936109" w:rsidRDefault="00936109" w:rsidP="00B04A88">
            <w:pPr>
              <w:autoSpaceDN w:val="0"/>
              <w:spacing w:line="240" w:lineRule="auto"/>
              <w:jc w:val="center"/>
              <w:rPr>
                <w:b/>
                <w:sz w:val="22"/>
                <w:lang w:eastAsia="en-US"/>
              </w:rPr>
            </w:pPr>
            <w:r>
              <w:rPr>
                <w:b/>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3550725" w14:textId="559CEBAF" w:rsidR="00936109" w:rsidRPr="00936109" w:rsidRDefault="00936109" w:rsidP="00B04A88">
            <w:pPr>
              <w:autoSpaceDN w:val="0"/>
              <w:spacing w:line="240" w:lineRule="auto"/>
              <w:ind w:right="57"/>
              <w:rPr>
                <w:b/>
                <w:bCs/>
                <w:sz w:val="24"/>
                <w:szCs w:val="24"/>
              </w:rPr>
            </w:pPr>
            <w:r w:rsidRPr="00936109">
              <w:rPr>
                <w:b/>
                <w:bCs/>
                <w:sz w:val="24"/>
                <w:szCs w:val="24"/>
              </w:rPr>
              <w:t>Specializuota klaviatūra</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FFFCA84" w14:textId="714D955F" w:rsidR="00936109" w:rsidRDefault="00936109" w:rsidP="00B04A88">
            <w:pPr>
              <w:autoSpaceDN w:val="0"/>
              <w:spacing w:line="240" w:lineRule="auto"/>
              <w:ind w:right="57"/>
              <w:jc w:val="center"/>
              <w:rPr>
                <w:i/>
                <w:iCs/>
                <w:sz w:val="22"/>
                <w:lang w:eastAsia="en-US"/>
              </w:rPr>
            </w:pPr>
            <w:r w:rsidRPr="00936109">
              <w:rPr>
                <w:b/>
                <w:bCs/>
                <w:sz w:val="22"/>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3090D02" w14:textId="48686090" w:rsidR="00936109" w:rsidRPr="00936109" w:rsidRDefault="00936109" w:rsidP="00B04A88">
            <w:pPr>
              <w:autoSpaceDN w:val="0"/>
              <w:spacing w:line="240" w:lineRule="auto"/>
              <w:ind w:right="57"/>
              <w:jc w:val="center"/>
              <w:rPr>
                <w:sz w:val="22"/>
                <w:lang w:eastAsia="en-US"/>
              </w:rPr>
            </w:pPr>
            <w:r w:rsidRPr="00936109">
              <w:rPr>
                <w:sz w:val="22"/>
                <w:lang w:eastAsia="en-US"/>
              </w:rPr>
              <w:t>5</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D44E483" w14:textId="77777777" w:rsidR="00936109" w:rsidRDefault="00936109" w:rsidP="00B04A88">
            <w:pPr>
              <w:autoSpaceDN w:val="0"/>
              <w:spacing w:line="240" w:lineRule="auto"/>
              <w:ind w:right="57"/>
              <w:rPr>
                <w:sz w:val="24"/>
                <w:szCs w:val="24"/>
              </w:rPr>
            </w:pPr>
          </w:p>
        </w:tc>
      </w:tr>
      <w:tr w:rsidR="00B04A88" w14:paraId="460D9F8A"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786CFB" w14:textId="4956A198" w:rsidR="00B04A88" w:rsidRDefault="00936109" w:rsidP="00B04A88">
            <w:pPr>
              <w:autoSpaceDN w:val="0"/>
              <w:spacing w:line="240" w:lineRule="auto"/>
              <w:jc w:val="center"/>
              <w:rPr>
                <w:bCs/>
                <w:sz w:val="22"/>
                <w:lang w:eastAsia="en-US"/>
              </w:rPr>
            </w:pPr>
            <w:r>
              <w:rPr>
                <w:bCs/>
                <w:sz w:val="22"/>
                <w:lang w:eastAsia="en-US"/>
              </w:rPr>
              <w:t>2.1.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F9B233" w14:textId="06DD59C6" w:rsidR="00B04A88" w:rsidRDefault="00936109" w:rsidP="00B04A88">
            <w:pPr>
              <w:autoSpaceDN w:val="0"/>
              <w:spacing w:line="240" w:lineRule="auto"/>
              <w:ind w:right="57"/>
              <w:rPr>
                <w:i/>
                <w:iCs/>
                <w:sz w:val="22"/>
                <w:lang w:eastAsia="en-US"/>
              </w:rPr>
            </w:pPr>
            <w:r w:rsidRPr="001D1286">
              <w:rPr>
                <w:color w:val="000000"/>
                <w:sz w:val="24"/>
                <w:szCs w:val="24"/>
              </w:rPr>
              <w:t>Paskirtis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362046"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80FDC9"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894F87D" w14:textId="35338BF8" w:rsidR="00B04A88" w:rsidRDefault="00936109" w:rsidP="00B04A88">
            <w:pPr>
              <w:autoSpaceDN w:val="0"/>
              <w:spacing w:line="240" w:lineRule="auto"/>
              <w:ind w:right="57"/>
              <w:rPr>
                <w:sz w:val="24"/>
                <w:szCs w:val="24"/>
                <w:lang w:eastAsia="en-US"/>
              </w:rPr>
            </w:pPr>
            <w:r w:rsidRPr="003D0655">
              <w:rPr>
                <w:sz w:val="24"/>
                <w:szCs w:val="24"/>
              </w:rPr>
              <w:t>Specializuota kompiuterio klaviatūra darbui su pažinimo funkcijų lavinimo programine įranga palengvinti</w:t>
            </w:r>
            <w:r>
              <w:rPr>
                <w:sz w:val="24"/>
                <w:szCs w:val="24"/>
              </w:rPr>
              <w:t xml:space="preserve"> ir </w:t>
            </w:r>
            <w:r>
              <w:rPr>
                <w:color w:val="000000" w:themeColor="text1"/>
                <w:sz w:val="24"/>
                <w:szCs w:val="24"/>
                <w:shd w:val="clear" w:color="auto" w:fill="FFFFFF"/>
              </w:rPr>
              <w:t>padedanti lavinti pažinimo funkcijas</w:t>
            </w:r>
            <w:r w:rsidRPr="001D5F1B">
              <w:rPr>
                <w:color w:val="000000" w:themeColor="text1"/>
                <w:sz w:val="24"/>
                <w:szCs w:val="24"/>
                <w:shd w:val="clear" w:color="auto" w:fill="FFFFFF"/>
              </w:rPr>
              <w:t xml:space="preserve"> </w:t>
            </w:r>
            <w:r>
              <w:rPr>
                <w:color w:val="000000" w:themeColor="text1"/>
                <w:sz w:val="24"/>
                <w:szCs w:val="24"/>
                <w:shd w:val="clear" w:color="auto" w:fill="FFFFFF"/>
              </w:rPr>
              <w:t xml:space="preserve">asmenims </w:t>
            </w:r>
            <w:r w:rsidRPr="001D5F1B">
              <w:rPr>
                <w:color w:val="000000" w:themeColor="text1"/>
                <w:sz w:val="24"/>
                <w:szCs w:val="24"/>
                <w:shd w:val="clear" w:color="auto" w:fill="FFFFFF"/>
              </w:rPr>
              <w:t>turintiems įvairių sutrikimų</w:t>
            </w:r>
            <w:r>
              <w:rPr>
                <w:color w:val="000000" w:themeColor="text1"/>
                <w:sz w:val="24"/>
                <w:szCs w:val="24"/>
                <w:shd w:val="clear" w:color="auto" w:fill="FFFFFF"/>
              </w:rPr>
              <w:t>,</w:t>
            </w:r>
            <w:r w:rsidRPr="001D5F1B">
              <w:rPr>
                <w:color w:val="000000" w:themeColor="text1"/>
                <w:sz w:val="24"/>
                <w:szCs w:val="24"/>
                <w:shd w:val="clear" w:color="auto" w:fill="FFFFFF"/>
              </w:rPr>
              <w:t xml:space="preserve">  neg</w:t>
            </w:r>
            <w:r>
              <w:rPr>
                <w:color w:val="000000" w:themeColor="text1"/>
                <w:sz w:val="24"/>
                <w:szCs w:val="24"/>
                <w:shd w:val="clear" w:color="auto" w:fill="FFFFFF"/>
              </w:rPr>
              <w:t>eban</w:t>
            </w:r>
            <w:r w:rsidRPr="001D5F1B">
              <w:rPr>
                <w:color w:val="000000" w:themeColor="text1"/>
                <w:sz w:val="24"/>
                <w:szCs w:val="24"/>
                <w:shd w:val="clear" w:color="auto" w:fill="FFFFFF"/>
              </w:rPr>
              <w:t>tiems naudotis įprasta kompiuterio klaviatūra.</w:t>
            </w:r>
          </w:p>
        </w:tc>
      </w:tr>
      <w:tr w:rsidR="00B04A88" w14:paraId="0C60ACF4"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47FDD7" w14:textId="0205894B" w:rsidR="00B04A88" w:rsidRDefault="00936109" w:rsidP="00B04A88">
            <w:pPr>
              <w:autoSpaceDN w:val="0"/>
              <w:spacing w:line="240" w:lineRule="auto"/>
              <w:jc w:val="center"/>
              <w:rPr>
                <w:bCs/>
                <w:sz w:val="22"/>
                <w:lang w:eastAsia="en-US"/>
              </w:rPr>
            </w:pPr>
            <w:r>
              <w:rPr>
                <w:bCs/>
                <w:sz w:val="22"/>
                <w:lang w:eastAsia="en-US"/>
              </w:rPr>
              <w:lastRenderedPageBreak/>
              <w:t>2.2.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E1F70C" w14:textId="1DC19D6B" w:rsidR="00B04A88" w:rsidRDefault="00936109" w:rsidP="00B04A88">
            <w:pPr>
              <w:autoSpaceDN w:val="0"/>
              <w:spacing w:line="240" w:lineRule="auto"/>
              <w:ind w:right="57"/>
              <w:rPr>
                <w:i/>
                <w:iCs/>
                <w:sz w:val="22"/>
                <w:lang w:eastAsia="en-US"/>
              </w:rPr>
            </w:pPr>
            <w:r>
              <w:rPr>
                <w:sz w:val="24"/>
                <w:szCs w:val="24"/>
                <w:lang w:eastAsia="en-US"/>
              </w:rPr>
              <w:t>Ypatybės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CF6E4F"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C7BC91"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99E7DB" w14:textId="725ADD5A" w:rsidR="00B04A88" w:rsidRDefault="00936109" w:rsidP="00B04A88">
            <w:pPr>
              <w:autoSpaceDN w:val="0"/>
              <w:spacing w:line="240" w:lineRule="auto"/>
              <w:ind w:right="57"/>
              <w:rPr>
                <w:sz w:val="24"/>
                <w:szCs w:val="24"/>
                <w:lang w:eastAsia="en-US"/>
              </w:rPr>
            </w:pPr>
            <w:r w:rsidRPr="00936109">
              <w:rPr>
                <w:sz w:val="24"/>
                <w:szCs w:val="24"/>
                <w:lang w:eastAsia="en-US"/>
              </w:rPr>
              <w:t>Specializuota klaviatūra su supaprastintu didelių, pažymėtų ryškių spalvų klavišų išdėstymu. Turi būti su ne daugiau kaip 10 mygtukų pratimų užduotims atlikti ir ne mažiau kaip 10 mygtukų specialioms užduotims atlikti.</w:t>
            </w:r>
          </w:p>
        </w:tc>
      </w:tr>
      <w:tr w:rsidR="00936109" w14:paraId="49D7F432"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1FB355" w14:textId="288899D6" w:rsidR="00936109" w:rsidRDefault="00936109" w:rsidP="00B04A88">
            <w:pPr>
              <w:autoSpaceDN w:val="0"/>
              <w:spacing w:line="240" w:lineRule="auto"/>
              <w:jc w:val="center"/>
              <w:rPr>
                <w:bCs/>
                <w:sz w:val="22"/>
                <w:lang w:eastAsia="en-US"/>
              </w:rPr>
            </w:pPr>
            <w:r>
              <w:rPr>
                <w:bCs/>
                <w:sz w:val="22"/>
                <w:lang w:eastAsia="en-US"/>
              </w:rPr>
              <w:t>2.3.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2F7E8C" w14:textId="197C947B" w:rsidR="00936109" w:rsidRPr="00936109" w:rsidRDefault="00936109" w:rsidP="00B04A88">
            <w:pPr>
              <w:autoSpaceDN w:val="0"/>
              <w:spacing w:line="240" w:lineRule="auto"/>
              <w:ind w:right="57"/>
              <w:rPr>
                <w:sz w:val="22"/>
                <w:lang w:eastAsia="en-US"/>
              </w:rPr>
            </w:pPr>
            <w:r>
              <w:rPr>
                <w:sz w:val="24"/>
                <w:szCs w:val="24"/>
                <w:lang w:eastAsia="en-US"/>
              </w:rPr>
              <w:t>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916A350" w14:textId="77777777" w:rsidR="00936109" w:rsidRDefault="00936109"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8427FB" w14:textId="77777777" w:rsidR="00936109" w:rsidRDefault="00936109"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FE7B95" w14:textId="0CD6989F" w:rsidR="00936109" w:rsidRPr="002D03B3" w:rsidRDefault="00D767B5" w:rsidP="00B04A88">
            <w:pPr>
              <w:autoSpaceDN w:val="0"/>
              <w:spacing w:line="240" w:lineRule="auto"/>
              <w:ind w:right="57"/>
              <w:rPr>
                <w:sz w:val="24"/>
                <w:szCs w:val="24"/>
                <w:lang w:eastAsia="en-US"/>
              </w:rPr>
            </w:pPr>
            <w:r>
              <w:rPr>
                <w:sz w:val="24"/>
                <w:szCs w:val="24"/>
              </w:rPr>
              <w:t>Specializuota klaviatūra</w:t>
            </w:r>
            <w:r w:rsidR="00856F7E">
              <w:rPr>
                <w:sz w:val="24"/>
                <w:szCs w:val="24"/>
              </w:rPr>
              <w:t xml:space="preserve"> turi būti</w:t>
            </w:r>
            <w:r w:rsidR="00936109" w:rsidRPr="00856F7E">
              <w:rPr>
                <w:sz w:val="24"/>
                <w:szCs w:val="24"/>
              </w:rPr>
              <w:t xml:space="preserve"> </w:t>
            </w:r>
            <w:r w:rsidR="00856F7E">
              <w:rPr>
                <w:sz w:val="24"/>
                <w:szCs w:val="24"/>
              </w:rPr>
              <w:t xml:space="preserve">pritaikytos darbui su kartu perkama programine įranga pažinimo funkcijų lavinimui, </w:t>
            </w:r>
            <w:r w:rsidR="00936109" w:rsidRPr="00856F7E">
              <w:rPr>
                <w:sz w:val="24"/>
                <w:szCs w:val="24"/>
              </w:rPr>
              <w:t>naudotis prie stacionarių ir nešiojamų kompiuterių kurie turi</w:t>
            </w:r>
            <w:r w:rsidR="007F265A" w:rsidRPr="00856F7E">
              <w:rPr>
                <w:sz w:val="24"/>
                <w:szCs w:val="24"/>
              </w:rPr>
              <w:t xml:space="preserve"> </w:t>
            </w:r>
            <w:r w:rsidR="002D03B3" w:rsidRPr="00856F7E">
              <w:rPr>
                <w:sz w:val="24"/>
                <w:szCs w:val="24"/>
              </w:rPr>
              <w:t xml:space="preserve">bent vieną laisvą USB jungtį. </w:t>
            </w:r>
          </w:p>
        </w:tc>
      </w:tr>
      <w:tr w:rsidR="00B04A88" w14:paraId="078B284D" w14:textId="77777777" w:rsidTr="003C79D6">
        <w:trPr>
          <w:trHeight w:val="851"/>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3CDDB7F" w14:textId="7CB0997F" w:rsidR="00B04A88" w:rsidRDefault="00936109" w:rsidP="00B04A88">
            <w:pPr>
              <w:autoSpaceDN w:val="0"/>
              <w:spacing w:line="240" w:lineRule="auto"/>
              <w:jc w:val="center"/>
              <w:rPr>
                <w:b/>
                <w:bCs/>
                <w:sz w:val="24"/>
                <w:szCs w:val="24"/>
                <w:lang w:eastAsia="en-US"/>
              </w:rPr>
            </w:pPr>
            <w:r>
              <w:rPr>
                <w:b/>
                <w:bCs/>
                <w:sz w:val="24"/>
                <w:szCs w:val="24"/>
                <w:lang w:eastAsia="en-US"/>
              </w:rPr>
              <w:t>3</w:t>
            </w:r>
            <w:r w:rsidR="00B04A88">
              <w:rPr>
                <w:b/>
                <w:bCs/>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0FA9C15" w14:textId="7A05B755" w:rsidR="00B04A88" w:rsidRDefault="00B04A88" w:rsidP="00B04A88">
            <w:pPr>
              <w:rPr>
                <w:rFonts w:eastAsia="Times New Roman"/>
                <w:b/>
                <w:bCs/>
                <w:sz w:val="24"/>
                <w:szCs w:val="24"/>
              </w:rPr>
            </w:pPr>
            <w:r>
              <w:rPr>
                <w:b/>
                <w:bCs/>
                <w:sz w:val="24"/>
                <w:szCs w:val="24"/>
                <w:lang w:eastAsia="en-US"/>
              </w:rPr>
              <w:t xml:space="preserve">Programinė įranga </w:t>
            </w:r>
            <w:r w:rsidRPr="00785E04">
              <w:rPr>
                <w:b/>
                <w:bCs/>
                <w:sz w:val="24"/>
                <w:szCs w:val="24"/>
              </w:rPr>
              <w:t>pažinimo funkcijų lavini</w:t>
            </w:r>
            <w:r>
              <w:rPr>
                <w:b/>
                <w:bCs/>
                <w:sz w:val="24"/>
                <w:szCs w:val="24"/>
              </w:rPr>
              <w:t>mui</w:t>
            </w:r>
          </w:p>
          <w:p w14:paraId="39E801BF" w14:textId="5B2969CA" w:rsidR="00B04A88" w:rsidRPr="00C5737A" w:rsidRDefault="00B04A88" w:rsidP="00B04A88">
            <w:pPr>
              <w:autoSpaceDN w:val="0"/>
              <w:spacing w:line="240" w:lineRule="auto"/>
              <w:rPr>
                <w:b/>
                <w:bCs/>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97E01F" w14:textId="4E1CCCDA" w:rsidR="00B04A88" w:rsidRPr="00F35D28" w:rsidRDefault="00B04A88" w:rsidP="00B04A88">
            <w:pPr>
              <w:autoSpaceDN w:val="0"/>
              <w:spacing w:line="240" w:lineRule="auto"/>
              <w:ind w:right="57"/>
              <w:jc w:val="center"/>
              <w:rPr>
                <w:b/>
                <w:bCs/>
                <w:sz w:val="22"/>
                <w:lang w:eastAsia="en-US"/>
              </w:rPr>
            </w:pPr>
            <w:r w:rsidRPr="00F35D28">
              <w:rPr>
                <w:b/>
                <w:bCs/>
                <w:sz w:val="22"/>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17DAFAC" w14:textId="6FA3E96D" w:rsidR="00B04A88" w:rsidRPr="00F35D28" w:rsidRDefault="00B04A88" w:rsidP="00B04A88">
            <w:pPr>
              <w:autoSpaceDN w:val="0"/>
              <w:spacing w:line="240" w:lineRule="auto"/>
              <w:ind w:right="57"/>
              <w:jc w:val="center"/>
              <w:rPr>
                <w:b/>
                <w:bCs/>
                <w:sz w:val="22"/>
                <w:lang w:eastAsia="en-US"/>
              </w:rPr>
            </w:pPr>
            <w:r w:rsidRPr="00F35D28">
              <w:rPr>
                <w:b/>
                <w:bCs/>
                <w:sz w:val="24"/>
                <w:szCs w:val="24"/>
                <w:lang w:eastAsia="en-US"/>
              </w:rPr>
              <w:t>1</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966605A" w14:textId="37B1B3AC" w:rsidR="00B04A88" w:rsidRPr="000E0849" w:rsidRDefault="00B04A88" w:rsidP="00B04A88">
            <w:pPr>
              <w:pStyle w:val="ListParagraph"/>
              <w:spacing w:line="240" w:lineRule="auto"/>
              <w:ind w:left="178"/>
              <w:rPr>
                <w:sz w:val="24"/>
                <w:szCs w:val="24"/>
                <w:lang w:eastAsia="en-US"/>
              </w:rPr>
            </w:pPr>
          </w:p>
        </w:tc>
      </w:tr>
      <w:tr w:rsidR="00B04A88" w14:paraId="37CDF455"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tcPr>
          <w:p w14:paraId="0F96B542" w14:textId="25BAC215" w:rsidR="00B04A88" w:rsidRPr="000E2983" w:rsidRDefault="00936109" w:rsidP="00B04A88">
            <w:pPr>
              <w:autoSpaceDN w:val="0"/>
              <w:spacing w:line="240" w:lineRule="auto"/>
              <w:jc w:val="center"/>
              <w:rPr>
                <w:sz w:val="24"/>
                <w:szCs w:val="24"/>
                <w:lang w:eastAsia="en-US"/>
              </w:rPr>
            </w:pPr>
            <w:r>
              <w:rPr>
                <w:sz w:val="24"/>
                <w:szCs w:val="24"/>
                <w:lang w:eastAsia="en-US"/>
              </w:rPr>
              <w:t>3</w:t>
            </w:r>
            <w:r w:rsidR="00B04A88" w:rsidRPr="000E2983">
              <w:rPr>
                <w:sz w:val="24"/>
                <w:szCs w:val="24"/>
                <w:lang w:eastAsia="en-US"/>
              </w:rPr>
              <w:t>.1.</w:t>
            </w:r>
          </w:p>
        </w:tc>
        <w:tc>
          <w:tcPr>
            <w:tcW w:w="3260" w:type="dxa"/>
            <w:tcBorders>
              <w:top w:val="single" w:sz="4" w:space="0" w:color="000000"/>
              <w:left w:val="single" w:sz="4" w:space="0" w:color="000000"/>
              <w:bottom w:val="single" w:sz="4" w:space="0" w:color="000000"/>
              <w:right w:val="single" w:sz="4" w:space="0" w:color="000000"/>
            </w:tcBorders>
          </w:tcPr>
          <w:p w14:paraId="23B45635" w14:textId="0F79D7B6" w:rsidR="00B04A88" w:rsidRPr="00785E04" w:rsidRDefault="00B04A88" w:rsidP="00B04A88">
            <w:pPr>
              <w:rPr>
                <w:sz w:val="24"/>
                <w:szCs w:val="24"/>
                <w:lang w:eastAsia="en-US"/>
              </w:rPr>
            </w:pPr>
            <w:r w:rsidRPr="00785E04">
              <w:rPr>
                <w:sz w:val="24"/>
                <w:szCs w:val="24"/>
                <w:lang w:eastAsia="en-US"/>
              </w:rPr>
              <w:t>Paskirtis</w:t>
            </w:r>
          </w:p>
        </w:tc>
        <w:tc>
          <w:tcPr>
            <w:tcW w:w="1276" w:type="dxa"/>
            <w:tcBorders>
              <w:top w:val="single" w:sz="4" w:space="0" w:color="000000"/>
              <w:left w:val="single" w:sz="4" w:space="0" w:color="000000"/>
              <w:bottom w:val="single" w:sz="4" w:space="0" w:color="000000"/>
              <w:right w:val="single" w:sz="4" w:space="0" w:color="000000"/>
            </w:tcBorders>
          </w:tcPr>
          <w:p w14:paraId="585BEFB1" w14:textId="77777777" w:rsidR="00B04A88" w:rsidRDefault="00B04A88" w:rsidP="00B04A88">
            <w:pPr>
              <w:autoSpaceDN w:val="0"/>
              <w:spacing w:line="240" w:lineRule="auto"/>
              <w:ind w:right="57"/>
              <w:jc w:val="center"/>
              <w:rPr>
                <w:b/>
                <w:bCs/>
                <w:sz w:val="22"/>
                <w:lang w:eastAsia="en-US"/>
              </w:rPr>
            </w:pPr>
          </w:p>
        </w:tc>
        <w:tc>
          <w:tcPr>
            <w:tcW w:w="992" w:type="dxa"/>
            <w:tcBorders>
              <w:top w:val="single" w:sz="4" w:space="0" w:color="000000"/>
              <w:left w:val="single" w:sz="4" w:space="0" w:color="000000"/>
              <w:bottom w:val="single" w:sz="4" w:space="0" w:color="000000"/>
              <w:right w:val="single" w:sz="4" w:space="0" w:color="000000"/>
            </w:tcBorders>
          </w:tcPr>
          <w:p w14:paraId="5A073B3B" w14:textId="77777777" w:rsidR="00B04A88" w:rsidRDefault="00B04A88" w:rsidP="00B04A88">
            <w:pPr>
              <w:autoSpaceDN w:val="0"/>
              <w:spacing w:line="240" w:lineRule="auto"/>
              <w:ind w:right="57"/>
              <w:jc w:val="center"/>
              <w:rPr>
                <w:b/>
                <w:bCs/>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tcPr>
          <w:p w14:paraId="62782FC8" w14:textId="26857B0B" w:rsidR="00B04A88" w:rsidRPr="00785E04" w:rsidRDefault="00B04A88" w:rsidP="00B04A88">
            <w:pPr>
              <w:pStyle w:val="ListParagraph"/>
              <w:spacing w:line="240" w:lineRule="auto"/>
              <w:ind w:left="0"/>
              <w:rPr>
                <w:sz w:val="24"/>
                <w:szCs w:val="24"/>
                <w:lang w:eastAsia="en-US"/>
              </w:rPr>
            </w:pPr>
            <w:r w:rsidRPr="00785E04">
              <w:rPr>
                <w:sz w:val="24"/>
                <w:szCs w:val="24"/>
              </w:rPr>
              <w:t>Pažinimo funkcijoms vertinti ir lavinti.</w:t>
            </w:r>
          </w:p>
        </w:tc>
      </w:tr>
      <w:tr w:rsidR="00B04A88" w14:paraId="50213405"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0A226E" w14:textId="09D399C0" w:rsidR="00B04A88" w:rsidRPr="003C029E" w:rsidRDefault="00936109" w:rsidP="00B04A88">
            <w:pPr>
              <w:autoSpaceDN w:val="0"/>
              <w:spacing w:line="240" w:lineRule="auto"/>
              <w:jc w:val="center"/>
              <w:rPr>
                <w:sz w:val="24"/>
                <w:szCs w:val="24"/>
                <w:lang w:eastAsia="en-US"/>
              </w:rPr>
            </w:pPr>
            <w:r>
              <w:rPr>
                <w:sz w:val="24"/>
                <w:szCs w:val="24"/>
                <w:lang w:eastAsia="en-US"/>
              </w:rPr>
              <w:t>3</w:t>
            </w:r>
            <w:r w:rsidR="00B04A88" w:rsidRPr="003C029E">
              <w:rPr>
                <w:sz w:val="24"/>
                <w:szCs w:val="24"/>
                <w:lang w:eastAsia="en-US"/>
              </w:rPr>
              <w:t>.</w:t>
            </w:r>
            <w:r w:rsidR="00B04A88">
              <w:rPr>
                <w:sz w:val="24"/>
                <w:szCs w:val="24"/>
                <w:lang w:eastAsia="en-US"/>
              </w:rPr>
              <w:t>2</w:t>
            </w:r>
            <w:r w:rsidR="00B04A88" w:rsidRPr="003C029E">
              <w:rPr>
                <w:sz w:val="24"/>
                <w:szCs w:val="24"/>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D7C753" w14:textId="06565290" w:rsidR="00B04A88" w:rsidRDefault="00B04A88" w:rsidP="00B04A88">
            <w:pPr>
              <w:spacing w:line="240" w:lineRule="auto"/>
              <w:rPr>
                <w:b/>
                <w:bCs/>
                <w:sz w:val="24"/>
                <w:szCs w:val="24"/>
                <w:lang w:eastAsia="en-US"/>
              </w:rPr>
            </w:pPr>
            <w:r>
              <w:rPr>
                <w:sz w:val="24"/>
                <w:szCs w:val="24"/>
                <w:lang w:eastAsia="en-US"/>
              </w:rPr>
              <w:t>Sudėtis ir funkcijos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06B49C" w14:textId="77777777" w:rsidR="00B04A88" w:rsidRDefault="00B04A88" w:rsidP="00B04A88">
            <w:pPr>
              <w:autoSpaceDN w:val="0"/>
              <w:spacing w:line="240" w:lineRule="auto"/>
              <w:ind w:right="57"/>
              <w:jc w:val="center"/>
              <w:rPr>
                <w:b/>
                <w:b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4BAF72" w14:textId="77777777" w:rsidR="00B04A88" w:rsidRDefault="00B04A88" w:rsidP="00B04A88">
            <w:pPr>
              <w:autoSpaceDN w:val="0"/>
              <w:spacing w:line="240" w:lineRule="auto"/>
              <w:ind w:right="57"/>
              <w:jc w:val="center"/>
              <w:rPr>
                <w:b/>
                <w:bCs/>
                <w:sz w:val="24"/>
                <w:szCs w:val="24"/>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5B393" w14:textId="17365E46" w:rsidR="00B04A88" w:rsidRPr="006C14AF" w:rsidRDefault="00B04A88" w:rsidP="00B04A88">
            <w:pPr>
              <w:tabs>
                <w:tab w:val="left" w:pos="320"/>
              </w:tabs>
              <w:spacing w:line="240" w:lineRule="auto"/>
              <w:ind w:left="36"/>
              <w:rPr>
                <w:b/>
                <w:bCs/>
                <w:color w:val="000000"/>
                <w:sz w:val="24"/>
                <w:szCs w:val="24"/>
              </w:rPr>
            </w:pPr>
            <w:r w:rsidRPr="006C14AF">
              <w:rPr>
                <w:b/>
                <w:bCs/>
                <w:color w:val="000000"/>
                <w:sz w:val="24"/>
                <w:szCs w:val="24"/>
              </w:rPr>
              <w:t>Programinė įranga turi turėti ir užtikrinti šias funkcijas:</w:t>
            </w:r>
          </w:p>
          <w:p w14:paraId="14618907" w14:textId="7CA3E3AD" w:rsidR="00B04A88" w:rsidRPr="008829F4" w:rsidRDefault="00B04A88" w:rsidP="00B04A88">
            <w:pPr>
              <w:tabs>
                <w:tab w:val="left" w:pos="320"/>
              </w:tabs>
              <w:spacing w:line="240" w:lineRule="auto"/>
              <w:ind w:left="36"/>
              <w:rPr>
                <w:rFonts w:eastAsia="Times New Roman"/>
                <w:color w:val="000000"/>
                <w:sz w:val="24"/>
                <w:szCs w:val="24"/>
              </w:rPr>
            </w:pPr>
            <w:r>
              <w:rPr>
                <w:color w:val="000000"/>
                <w:sz w:val="24"/>
                <w:szCs w:val="24"/>
              </w:rPr>
              <w:t>1. D</w:t>
            </w:r>
            <w:r w:rsidRPr="008829F4">
              <w:rPr>
                <w:color w:val="000000"/>
                <w:sz w:val="24"/>
                <w:szCs w:val="24"/>
              </w:rPr>
              <w:t>augiakalbę vartotojo sąsają – pasirinkimą iš ne mažiau kaip 24 kalbų</w:t>
            </w:r>
            <w:r>
              <w:rPr>
                <w:color w:val="000000"/>
                <w:sz w:val="24"/>
                <w:szCs w:val="24"/>
              </w:rPr>
              <w:t xml:space="preserve">. Būtinos kalbos: </w:t>
            </w:r>
            <w:r w:rsidRPr="008829F4">
              <w:rPr>
                <w:color w:val="000000"/>
                <w:sz w:val="24"/>
                <w:szCs w:val="24"/>
              </w:rPr>
              <w:t>anglų, lietuvių, rusų</w:t>
            </w:r>
            <w:r>
              <w:rPr>
                <w:color w:val="000000"/>
                <w:sz w:val="24"/>
                <w:szCs w:val="24"/>
              </w:rPr>
              <w:t>. Turi būti</w:t>
            </w:r>
            <w:r w:rsidRPr="008829F4">
              <w:rPr>
                <w:color w:val="000000"/>
                <w:sz w:val="24"/>
                <w:szCs w:val="24"/>
              </w:rPr>
              <w:t xml:space="preserve"> </w:t>
            </w:r>
            <w:r>
              <w:rPr>
                <w:color w:val="000000"/>
                <w:sz w:val="24"/>
                <w:szCs w:val="24"/>
              </w:rPr>
              <w:t xml:space="preserve">sudaryta </w:t>
            </w:r>
            <w:r w:rsidRPr="008829F4">
              <w:rPr>
                <w:color w:val="000000"/>
                <w:sz w:val="24"/>
                <w:szCs w:val="24"/>
              </w:rPr>
              <w:t xml:space="preserve">galimybė kiekvieno </w:t>
            </w:r>
            <w:r>
              <w:rPr>
                <w:color w:val="000000"/>
                <w:sz w:val="24"/>
                <w:szCs w:val="24"/>
              </w:rPr>
              <w:t>asmens (paslaugų gavėjo)</w:t>
            </w:r>
            <w:r w:rsidRPr="008829F4">
              <w:rPr>
                <w:color w:val="000000"/>
                <w:sz w:val="24"/>
                <w:szCs w:val="24"/>
              </w:rPr>
              <w:t xml:space="preserve"> elektroninėje kortelėje nustatyti kalbinės programos aplinką.</w:t>
            </w:r>
          </w:p>
          <w:p w14:paraId="7CD28DDB" w14:textId="19E07BE5" w:rsidR="00B04A88" w:rsidRPr="0013600A" w:rsidRDefault="00B04A88" w:rsidP="00B04A88">
            <w:pPr>
              <w:pStyle w:val="ListParagraph"/>
              <w:numPr>
                <w:ilvl w:val="0"/>
                <w:numId w:val="18"/>
              </w:numPr>
              <w:tabs>
                <w:tab w:val="left" w:pos="320"/>
              </w:tabs>
              <w:spacing w:line="240" w:lineRule="auto"/>
              <w:ind w:left="0" w:firstLine="36"/>
              <w:rPr>
                <w:color w:val="000000"/>
                <w:sz w:val="24"/>
                <w:szCs w:val="24"/>
              </w:rPr>
            </w:pPr>
            <w:r w:rsidRPr="0013600A">
              <w:rPr>
                <w:color w:val="000000"/>
                <w:sz w:val="24"/>
                <w:szCs w:val="24"/>
              </w:rPr>
              <w:t>Automatin</w:t>
            </w:r>
            <w:r>
              <w:rPr>
                <w:color w:val="000000"/>
                <w:sz w:val="24"/>
                <w:szCs w:val="24"/>
              </w:rPr>
              <w:t>į</w:t>
            </w:r>
            <w:r w:rsidRPr="0013600A">
              <w:rPr>
                <w:color w:val="000000"/>
                <w:sz w:val="24"/>
                <w:szCs w:val="24"/>
              </w:rPr>
              <w:t xml:space="preserve">  pratimų sunkumo lygio keitim</w:t>
            </w:r>
            <w:r>
              <w:rPr>
                <w:color w:val="000000"/>
                <w:sz w:val="24"/>
                <w:szCs w:val="24"/>
              </w:rPr>
              <w:t>ą</w:t>
            </w:r>
            <w:r w:rsidRPr="0013600A">
              <w:rPr>
                <w:color w:val="000000"/>
                <w:sz w:val="24"/>
                <w:szCs w:val="24"/>
              </w:rPr>
              <w:t xml:space="preserve"> pagal </w:t>
            </w:r>
            <w:r>
              <w:rPr>
                <w:color w:val="000000"/>
                <w:sz w:val="24"/>
                <w:szCs w:val="24"/>
              </w:rPr>
              <w:t xml:space="preserve">asmens (paslaugų gavėjo) </w:t>
            </w:r>
            <w:r w:rsidRPr="0013600A">
              <w:rPr>
                <w:color w:val="000000"/>
                <w:sz w:val="24"/>
                <w:szCs w:val="24"/>
              </w:rPr>
              <w:t>sugebėjimus.</w:t>
            </w:r>
          </w:p>
          <w:p w14:paraId="3499133B" w14:textId="6FB36FA9" w:rsidR="00B04A88" w:rsidRPr="0013600A" w:rsidRDefault="00B04A88" w:rsidP="00B04A88">
            <w:pPr>
              <w:pStyle w:val="ListParagraph"/>
              <w:numPr>
                <w:ilvl w:val="0"/>
                <w:numId w:val="18"/>
              </w:numPr>
              <w:tabs>
                <w:tab w:val="left" w:pos="320"/>
              </w:tabs>
              <w:spacing w:line="240" w:lineRule="auto"/>
              <w:ind w:left="0" w:firstLine="0"/>
              <w:rPr>
                <w:sz w:val="24"/>
                <w:szCs w:val="24"/>
              </w:rPr>
            </w:pPr>
            <w:r w:rsidRPr="0013600A">
              <w:rPr>
                <w:color w:val="000000"/>
                <w:sz w:val="24"/>
                <w:szCs w:val="24"/>
              </w:rPr>
              <w:t>Patikrinimo modul</w:t>
            </w:r>
            <w:r>
              <w:rPr>
                <w:color w:val="000000"/>
                <w:sz w:val="24"/>
                <w:szCs w:val="24"/>
              </w:rPr>
              <w:t>į,</w:t>
            </w:r>
            <w:r w:rsidRPr="0013600A">
              <w:rPr>
                <w:color w:val="000000"/>
                <w:sz w:val="24"/>
                <w:szCs w:val="24"/>
              </w:rPr>
              <w:t xml:space="preserve"> sudaryt</w:t>
            </w:r>
            <w:r>
              <w:rPr>
                <w:color w:val="000000"/>
                <w:sz w:val="24"/>
                <w:szCs w:val="24"/>
              </w:rPr>
              <w:t>ą</w:t>
            </w:r>
            <w:r w:rsidRPr="0013600A">
              <w:rPr>
                <w:color w:val="000000"/>
                <w:sz w:val="24"/>
                <w:szCs w:val="24"/>
              </w:rPr>
              <w:t xml:space="preserve"> iš </w:t>
            </w:r>
            <w:r w:rsidRPr="0013600A">
              <w:rPr>
                <w:sz w:val="24"/>
                <w:szCs w:val="24"/>
              </w:rPr>
              <w:t>ne mažiau kaip 9 testų skirtingoms pažintinėms funkcijoms vertinti</w:t>
            </w:r>
            <w:r>
              <w:rPr>
                <w:sz w:val="24"/>
                <w:szCs w:val="24"/>
              </w:rPr>
              <w:t>.</w:t>
            </w:r>
            <w:r w:rsidRPr="0013600A">
              <w:rPr>
                <w:sz w:val="24"/>
                <w:szCs w:val="24"/>
              </w:rPr>
              <w:t xml:space="preserve"> </w:t>
            </w:r>
            <w:r>
              <w:rPr>
                <w:sz w:val="24"/>
                <w:szCs w:val="24"/>
              </w:rPr>
              <w:t>B</w:t>
            </w:r>
            <w:r w:rsidRPr="0013600A">
              <w:rPr>
                <w:sz w:val="24"/>
                <w:szCs w:val="24"/>
              </w:rPr>
              <w:t>ūtini testai</w:t>
            </w:r>
            <w:r>
              <w:rPr>
                <w:sz w:val="24"/>
                <w:szCs w:val="24"/>
              </w:rPr>
              <w:t>:</w:t>
            </w:r>
            <w:r w:rsidRPr="0013600A">
              <w:rPr>
                <w:sz w:val="24"/>
                <w:szCs w:val="24"/>
              </w:rPr>
              <w:t xml:space="preserve"> regos suvokimo sutrikimų ir psichomotorinių reakcijų greičio įvertinim</w:t>
            </w:r>
            <w:r>
              <w:rPr>
                <w:sz w:val="24"/>
                <w:szCs w:val="24"/>
              </w:rPr>
              <w:t>o.</w:t>
            </w:r>
          </w:p>
          <w:p w14:paraId="6F837DE5" w14:textId="0A1A62C9" w:rsidR="00B04A88" w:rsidRPr="008829F4" w:rsidRDefault="00B04A88" w:rsidP="00B04A88">
            <w:pPr>
              <w:numPr>
                <w:ilvl w:val="0"/>
                <w:numId w:val="18"/>
              </w:numPr>
              <w:tabs>
                <w:tab w:val="left" w:pos="320"/>
              </w:tabs>
              <w:spacing w:line="240" w:lineRule="auto"/>
              <w:ind w:left="36" w:hanging="36"/>
              <w:rPr>
                <w:color w:val="000000"/>
                <w:sz w:val="24"/>
                <w:szCs w:val="24"/>
              </w:rPr>
            </w:pPr>
            <w:r>
              <w:rPr>
                <w:color w:val="000000"/>
                <w:sz w:val="24"/>
                <w:szCs w:val="24"/>
              </w:rPr>
              <w:t>P</w:t>
            </w:r>
            <w:r w:rsidRPr="008829F4">
              <w:rPr>
                <w:color w:val="000000"/>
                <w:sz w:val="24"/>
                <w:szCs w:val="24"/>
              </w:rPr>
              <w:t>atikrinimo rezultat</w:t>
            </w:r>
            <w:r>
              <w:rPr>
                <w:color w:val="000000"/>
                <w:sz w:val="24"/>
                <w:szCs w:val="24"/>
              </w:rPr>
              <w:t>ų (asmens/ paslaugų gavėjo)</w:t>
            </w:r>
            <w:r w:rsidRPr="008829F4">
              <w:rPr>
                <w:color w:val="000000"/>
                <w:sz w:val="24"/>
                <w:szCs w:val="24"/>
              </w:rPr>
              <w:t xml:space="preserve"> automati</w:t>
            </w:r>
            <w:r>
              <w:rPr>
                <w:color w:val="000000"/>
                <w:sz w:val="24"/>
                <w:szCs w:val="24"/>
              </w:rPr>
              <w:t xml:space="preserve">nį </w:t>
            </w:r>
            <w:r w:rsidRPr="008829F4">
              <w:rPr>
                <w:color w:val="000000"/>
                <w:sz w:val="24"/>
                <w:szCs w:val="24"/>
              </w:rPr>
              <w:t>palygin</w:t>
            </w:r>
            <w:r>
              <w:rPr>
                <w:color w:val="000000"/>
                <w:sz w:val="24"/>
                <w:szCs w:val="24"/>
              </w:rPr>
              <w:t>imą</w:t>
            </w:r>
            <w:r w:rsidRPr="008829F4">
              <w:rPr>
                <w:color w:val="000000"/>
                <w:sz w:val="24"/>
                <w:szCs w:val="24"/>
              </w:rPr>
              <w:t xml:space="preserve"> su normomis pagal lytį, amžių, atvaizduo</w:t>
            </w:r>
            <w:r>
              <w:rPr>
                <w:color w:val="000000"/>
                <w:sz w:val="24"/>
                <w:szCs w:val="24"/>
              </w:rPr>
              <w:t>ti</w:t>
            </w:r>
            <w:r w:rsidRPr="008829F4">
              <w:rPr>
                <w:color w:val="000000"/>
                <w:sz w:val="24"/>
                <w:szCs w:val="24"/>
              </w:rPr>
              <w:t xml:space="preserve"> grafine ir skaitine išraiška</w:t>
            </w:r>
            <w:r>
              <w:rPr>
                <w:color w:val="000000"/>
                <w:sz w:val="24"/>
                <w:szCs w:val="24"/>
              </w:rPr>
              <w:t>.</w:t>
            </w:r>
            <w:r w:rsidRPr="008829F4">
              <w:rPr>
                <w:color w:val="000000"/>
                <w:sz w:val="24"/>
                <w:szCs w:val="24"/>
              </w:rPr>
              <w:t xml:space="preserve"> </w:t>
            </w:r>
            <w:r>
              <w:rPr>
                <w:color w:val="000000"/>
                <w:sz w:val="24"/>
                <w:szCs w:val="24"/>
              </w:rPr>
              <w:t>R</w:t>
            </w:r>
            <w:r w:rsidRPr="008829F4">
              <w:rPr>
                <w:color w:val="000000"/>
                <w:sz w:val="24"/>
                <w:szCs w:val="24"/>
              </w:rPr>
              <w:t xml:space="preserve">ezultatus </w:t>
            </w:r>
            <w:r>
              <w:rPr>
                <w:color w:val="000000"/>
                <w:sz w:val="24"/>
                <w:szCs w:val="24"/>
              </w:rPr>
              <w:t xml:space="preserve">turi būti </w:t>
            </w:r>
            <w:r w:rsidRPr="008829F4">
              <w:rPr>
                <w:color w:val="000000"/>
                <w:sz w:val="24"/>
                <w:szCs w:val="24"/>
              </w:rPr>
              <w:t>galima atspausdinti, eksportuoti</w:t>
            </w:r>
            <w:r>
              <w:rPr>
                <w:color w:val="000000"/>
                <w:sz w:val="24"/>
                <w:szCs w:val="24"/>
              </w:rPr>
              <w:t>.</w:t>
            </w:r>
          </w:p>
          <w:p w14:paraId="2281B4A0" w14:textId="3077CDBE" w:rsidR="00B04A88" w:rsidRPr="008829F4" w:rsidRDefault="00B04A88" w:rsidP="00B04A88">
            <w:pPr>
              <w:numPr>
                <w:ilvl w:val="0"/>
                <w:numId w:val="18"/>
              </w:numPr>
              <w:tabs>
                <w:tab w:val="left" w:pos="320"/>
              </w:tabs>
              <w:spacing w:line="240" w:lineRule="auto"/>
              <w:ind w:left="36" w:hanging="36"/>
              <w:rPr>
                <w:color w:val="000000"/>
                <w:sz w:val="24"/>
                <w:szCs w:val="24"/>
              </w:rPr>
            </w:pPr>
            <w:r>
              <w:rPr>
                <w:color w:val="000000"/>
                <w:sz w:val="24"/>
                <w:szCs w:val="24"/>
              </w:rPr>
              <w:t>A</w:t>
            </w:r>
            <w:r w:rsidRPr="008829F4">
              <w:rPr>
                <w:color w:val="000000"/>
                <w:sz w:val="24"/>
                <w:szCs w:val="24"/>
              </w:rPr>
              <w:t>utomat</w:t>
            </w:r>
            <w:r>
              <w:rPr>
                <w:color w:val="000000"/>
                <w:sz w:val="24"/>
                <w:szCs w:val="24"/>
              </w:rPr>
              <w:t xml:space="preserve">inį </w:t>
            </w:r>
            <w:r w:rsidRPr="008829F4">
              <w:rPr>
                <w:color w:val="000000"/>
                <w:sz w:val="24"/>
                <w:szCs w:val="24"/>
              </w:rPr>
              <w:t>pratimų moduli</w:t>
            </w:r>
            <w:r>
              <w:rPr>
                <w:color w:val="000000"/>
                <w:sz w:val="24"/>
                <w:szCs w:val="24"/>
              </w:rPr>
              <w:t>ų parinkimą</w:t>
            </w:r>
            <w:r w:rsidRPr="008829F4">
              <w:rPr>
                <w:color w:val="000000"/>
                <w:sz w:val="24"/>
                <w:szCs w:val="24"/>
              </w:rPr>
              <w:t xml:space="preserve">, </w:t>
            </w:r>
            <w:r>
              <w:rPr>
                <w:color w:val="000000"/>
                <w:sz w:val="24"/>
                <w:szCs w:val="24"/>
              </w:rPr>
              <w:t>neatitikus</w:t>
            </w:r>
            <w:r w:rsidRPr="008829F4">
              <w:rPr>
                <w:color w:val="000000"/>
                <w:sz w:val="24"/>
                <w:szCs w:val="24"/>
              </w:rPr>
              <w:t xml:space="preserve"> testavimo rezultat</w:t>
            </w:r>
            <w:r>
              <w:rPr>
                <w:color w:val="000000"/>
                <w:sz w:val="24"/>
                <w:szCs w:val="24"/>
              </w:rPr>
              <w:t>ų normoms.</w:t>
            </w:r>
          </w:p>
          <w:p w14:paraId="48967C09" w14:textId="1BCB721B" w:rsidR="00B04A88" w:rsidRPr="005950E2" w:rsidRDefault="00B04A88" w:rsidP="00B04A88">
            <w:pPr>
              <w:numPr>
                <w:ilvl w:val="0"/>
                <w:numId w:val="18"/>
              </w:numPr>
              <w:tabs>
                <w:tab w:val="left" w:pos="178"/>
                <w:tab w:val="left" w:pos="320"/>
              </w:tabs>
              <w:spacing w:line="240" w:lineRule="auto"/>
              <w:ind w:left="36" w:hanging="36"/>
              <w:rPr>
                <w:sz w:val="24"/>
                <w:szCs w:val="24"/>
              </w:rPr>
            </w:pPr>
            <w:r w:rsidRPr="006516C3">
              <w:rPr>
                <w:color w:val="000000"/>
                <w:sz w:val="24"/>
                <w:szCs w:val="24"/>
              </w:rPr>
              <w:t>Pratimų moduliai turi būti s</w:t>
            </w:r>
            <w:r w:rsidRPr="006516C3">
              <w:rPr>
                <w:sz w:val="24"/>
                <w:szCs w:val="24"/>
              </w:rPr>
              <w:t>udaryti iš ne mažiau kaip 26 skirtingų pažintinių funkcijų lavinimo pratimų- budrumo, dėmesio koncentravimo, reagavimo, atminties, loginio samprotavimo, skaičiavimo, vykdomųjų užduočių akipločio lavinimui.</w:t>
            </w:r>
          </w:p>
        </w:tc>
      </w:tr>
      <w:tr w:rsidR="00B04A88" w14:paraId="4BB98C75"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95D004" w14:textId="379EF3F5" w:rsidR="00B04A88" w:rsidRDefault="00936109" w:rsidP="00B04A88">
            <w:pPr>
              <w:autoSpaceDN w:val="0"/>
              <w:spacing w:line="240" w:lineRule="auto"/>
              <w:jc w:val="center"/>
              <w:rPr>
                <w:sz w:val="22"/>
                <w:lang w:eastAsia="en-US"/>
              </w:rPr>
            </w:pPr>
            <w:r>
              <w:rPr>
                <w:sz w:val="22"/>
                <w:lang w:eastAsia="en-US"/>
              </w:rPr>
              <w:lastRenderedPageBreak/>
              <w:t>3</w:t>
            </w:r>
            <w:r w:rsidR="00B04A88">
              <w:rPr>
                <w:sz w:val="22"/>
                <w:lang w:eastAsia="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59EC38" w14:textId="3F229400" w:rsidR="00B04A88" w:rsidRDefault="00B04A88" w:rsidP="00B04A88">
            <w:pPr>
              <w:autoSpaceDN w:val="0"/>
              <w:spacing w:line="240" w:lineRule="auto"/>
              <w:rPr>
                <w:sz w:val="24"/>
                <w:szCs w:val="24"/>
                <w:lang w:eastAsia="en-US"/>
              </w:rPr>
            </w:pPr>
            <w:r>
              <w:rPr>
                <w:sz w:val="24"/>
                <w:szCs w:val="24"/>
                <w:lang w:eastAsia="en-US"/>
              </w:rPr>
              <w:t>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7CDC1"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2D26F0"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3BA1C3" w14:textId="06F63DC2" w:rsidR="00B04A88" w:rsidRDefault="00B04A88" w:rsidP="00B04A88">
            <w:pPr>
              <w:snapToGrid w:val="0"/>
              <w:spacing w:line="240" w:lineRule="auto"/>
              <w:rPr>
                <w:sz w:val="24"/>
                <w:szCs w:val="24"/>
                <w:lang w:eastAsia="en-US"/>
              </w:rPr>
            </w:pPr>
            <w:r>
              <w:rPr>
                <w:sz w:val="24"/>
                <w:szCs w:val="24"/>
                <w:lang w:eastAsia="en-US"/>
              </w:rPr>
              <w:t xml:space="preserve">Programa turi būti pritaikyta dirbti vienu metu su nuo 1 iki 5 asmenų (paslaugų gavėjų) </w:t>
            </w:r>
            <w:r w:rsidRPr="00666375">
              <w:rPr>
                <w:sz w:val="24"/>
                <w:szCs w:val="24"/>
                <w:lang w:eastAsia="en-US"/>
              </w:rPr>
              <w:t xml:space="preserve">ne mažiau </w:t>
            </w:r>
            <w:r>
              <w:rPr>
                <w:sz w:val="24"/>
                <w:szCs w:val="24"/>
                <w:lang w:eastAsia="en-US"/>
              </w:rPr>
              <w:t xml:space="preserve">kaip 5-iose skirtingose darbo vietose (stacionariems (4 vnt.) ir nešiojamam (1 vnt.) kompiuteriams). </w:t>
            </w:r>
          </w:p>
        </w:tc>
      </w:tr>
      <w:tr w:rsidR="00B04A88" w14:paraId="76992998"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84E3D72" w14:textId="33731A94" w:rsidR="00B04A88" w:rsidRDefault="00F2348D" w:rsidP="00B04A88">
            <w:pPr>
              <w:autoSpaceDN w:val="0"/>
              <w:spacing w:line="240" w:lineRule="auto"/>
              <w:jc w:val="center"/>
              <w:rPr>
                <w:sz w:val="22"/>
                <w:lang w:eastAsia="en-US"/>
              </w:rPr>
            </w:pPr>
            <w:r>
              <w:rPr>
                <w:sz w:val="22"/>
                <w:lang w:eastAsia="en-US"/>
              </w:rPr>
              <w:t>3</w:t>
            </w:r>
            <w:r w:rsidR="00B04A88">
              <w:rPr>
                <w:sz w:val="22"/>
                <w:lang w:eastAsia="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C980931" w14:textId="1B1DCCD6" w:rsidR="00B04A88" w:rsidRPr="00C81759" w:rsidRDefault="00B04A88" w:rsidP="00B04A88">
            <w:pPr>
              <w:autoSpaceDN w:val="0"/>
              <w:spacing w:line="240" w:lineRule="auto"/>
              <w:rPr>
                <w:sz w:val="24"/>
                <w:szCs w:val="24"/>
                <w:lang w:eastAsia="en-US"/>
              </w:rPr>
            </w:pPr>
            <w:r w:rsidRPr="00C81759">
              <w:rPr>
                <w:sz w:val="24"/>
                <w:szCs w:val="24"/>
              </w:rPr>
              <w:t>Programinės įrangos licencijų galiojimas ir savybės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58147"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5D70E3"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AC0841D" w14:textId="4748900D" w:rsidR="00B04A88" w:rsidRDefault="008F0E32" w:rsidP="00B04A88">
            <w:pPr>
              <w:spacing w:line="240" w:lineRule="auto"/>
              <w:rPr>
                <w:sz w:val="24"/>
                <w:szCs w:val="24"/>
                <w:lang w:eastAsia="en-US"/>
              </w:rPr>
            </w:pPr>
            <w:r>
              <w:rPr>
                <w:sz w:val="24"/>
                <w:szCs w:val="24"/>
              </w:rPr>
              <w:t>Programinės įrangos licencija turi būti galiojanti ne trumpiau kaip 7 metus. Licencijos turi būti instaliuojamos į kartu perkamus 4 vnt.</w:t>
            </w:r>
            <w:r>
              <w:rPr>
                <w:color w:val="4472C4"/>
                <w:sz w:val="24"/>
                <w:szCs w:val="24"/>
              </w:rPr>
              <w:t xml:space="preserve"> </w:t>
            </w:r>
            <w:r>
              <w:rPr>
                <w:sz w:val="24"/>
                <w:szCs w:val="24"/>
              </w:rPr>
              <w:t>stacionarius windows kompiuterius ir taip pat į užsakovo turimą nešiojamą kompiuterį (1 vnt.).</w:t>
            </w:r>
            <w:r w:rsidR="00B04A88">
              <w:rPr>
                <w:sz w:val="24"/>
                <w:szCs w:val="24"/>
              </w:rPr>
              <w:t xml:space="preserve"> </w:t>
            </w:r>
          </w:p>
        </w:tc>
      </w:tr>
      <w:tr w:rsidR="00762C39" w14:paraId="696EFC37"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61D3EA" w14:textId="6B2B7AC6" w:rsidR="00762C39" w:rsidRDefault="00762C39" w:rsidP="00B04A88">
            <w:pPr>
              <w:autoSpaceDN w:val="0"/>
              <w:spacing w:line="240" w:lineRule="auto"/>
              <w:jc w:val="center"/>
              <w:rPr>
                <w:sz w:val="22"/>
                <w:lang w:eastAsia="en-US"/>
              </w:rPr>
            </w:pPr>
            <w:r>
              <w:rPr>
                <w:sz w:val="22"/>
                <w:lang w:eastAsia="en-US"/>
              </w:rPr>
              <w:t>3.5.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0B803D" w14:textId="086A7399" w:rsidR="00762C39" w:rsidRPr="00C81759" w:rsidRDefault="00762C39" w:rsidP="00B04A88">
            <w:pPr>
              <w:autoSpaceDN w:val="0"/>
              <w:spacing w:line="240" w:lineRule="auto"/>
              <w:rPr>
                <w:sz w:val="24"/>
                <w:szCs w:val="24"/>
              </w:rPr>
            </w:pPr>
            <w:r>
              <w:rPr>
                <w:sz w:val="24"/>
                <w:szCs w:val="24"/>
              </w:rPr>
              <w:t>Reikalavimai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4381E6" w14:textId="77777777" w:rsidR="00762C39" w:rsidRDefault="00762C39"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DB10F2" w14:textId="77777777" w:rsidR="00762C39" w:rsidRDefault="00762C39"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25FD30" w14:textId="078AD673" w:rsidR="00762C39" w:rsidRPr="00762C39" w:rsidRDefault="00762C39" w:rsidP="00B04A88">
            <w:pPr>
              <w:spacing w:line="240" w:lineRule="auto"/>
              <w:rPr>
                <w:sz w:val="24"/>
                <w:szCs w:val="24"/>
              </w:rPr>
            </w:pPr>
            <w:r w:rsidRPr="00762C39">
              <w:rPr>
                <w:sz w:val="24"/>
                <w:szCs w:val="24"/>
              </w:rPr>
              <w:t xml:space="preserve">Pateikiamas medicinos prietaiso sertifikatas pagal </w:t>
            </w:r>
            <w:r w:rsidRPr="00762C39">
              <w:rPr>
                <w:rStyle w:val="Emphasis"/>
                <w:i w:val="0"/>
                <w:iCs w:val="0"/>
                <w:sz w:val="24"/>
                <w:szCs w:val="24"/>
                <w:shd w:val="clear" w:color="auto" w:fill="FFFFFF"/>
              </w:rPr>
              <w:t>(ES) 2017/745</w:t>
            </w:r>
            <w:r w:rsidRPr="00762C39">
              <w:rPr>
                <w:sz w:val="24"/>
                <w:szCs w:val="24"/>
              </w:rPr>
              <w:t xml:space="preserve"> reglamentą arba gamintojo atitikties deklaracija.</w:t>
            </w:r>
          </w:p>
        </w:tc>
      </w:tr>
      <w:tr w:rsidR="00B04A88" w14:paraId="4ED23E97"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2011940" w14:textId="374042D0" w:rsidR="00B04A88" w:rsidRPr="00E90F76" w:rsidRDefault="001E1E65" w:rsidP="00B04A88">
            <w:pPr>
              <w:autoSpaceDN w:val="0"/>
              <w:spacing w:line="240" w:lineRule="auto"/>
              <w:jc w:val="center"/>
              <w:rPr>
                <w:b/>
                <w:bCs/>
                <w:sz w:val="22"/>
                <w:lang w:eastAsia="en-US"/>
              </w:rPr>
            </w:pPr>
            <w:r>
              <w:rPr>
                <w:b/>
                <w:bCs/>
                <w:sz w:val="22"/>
                <w:lang w:eastAsia="en-US"/>
              </w:rPr>
              <w:t>4</w:t>
            </w:r>
            <w:r w:rsidR="00B04A88" w:rsidRPr="00E90F76">
              <w:rPr>
                <w:b/>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F32832C" w14:textId="4B95401B" w:rsidR="00B04A88" w:rsidRPr="00CC3D0E" w:rsidRDefault="00B04A88" w:rsidP="00B04A88">
            <w:pPr>
              <w:rPr>
                <w:b/>
                <w:bCs/>
                <w:sz w:val="24"/>
                <w:szCs w:val="24"/>
                <w:lang w:eastAsia="en-US"/>
              </w:rPr>
            </w:pPr>
            <w:r w:rsidRPr="00CC3D0E">
              <w:rPr>
                <w:b/>
                <w:bCs/>
                <w:sz w:val="24"/>
                <w:szCs w:val="24"/>
              </w:rPr>
              <w:t>Ekrano skaitymo program</w:t>
            </w:r>
            <w:r>
              <w:rPr>
                <w:b/>
                <w:bCs/>
                <w:sz w:val="24"/>
                <w:szCs w:val="24"/>
              </w:rPr>
              <w:t>inė įranga</w:t>
            </w:r>
            <w:r w:rsidR="00246797">
              <w:rPr>
                <w:b/>
                <w:bCs/>
                <w:sz w:val="24"/>
                <w:szCs w:val="24"/>
              </w:rPr>
              <w:t xml:space="preserve"> su kalbos sintezatoriumi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FDED713" w14:textId="5556EA51" w:rsidR="00B04A88" w:rsidRDefault="00B04A88" w:rsidP="00B04A88">
            <w:pPr>
              <w:autoSpaceDN w:val="0"/>
              <w:spacing w:line="240" w:lineRule="auto"/>
              <w:ind w:right="57"/>
              <w:jc w:val="center"/>
              <w:rPr>
                <w:b/>
                <w:bCs/>
                <w:sz w:val="24"/>
                <w:szCs w:val="24"/>
                <w:lang w:eastAsia="en-US"/>
              </w:rPr>
            </w:pPr>
            <w:r w:rsidRPr="00CC3D0E">
              <w:rPr>
                <w:b/>
                <w:bCs/>
                <w:sz w:val="22"/>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2EDAE32" w14:textId="3A91D4BD" w:rsidR="00B04A88" w:rsidRDefault="00B04A88" w:rsidP="00B04A88">
            <w:pPr>
              <w:autoSpaceDN w:val="0"/>
              <w:spacing w:line="240" w:lineRule="auto"/>
              <w:ind w:right="57"/>
              <w:jc w:val="center"/>
              <w:rPr>
                <w:b/>
                <w:bCs/>
                <w:sz w:val="24"/>
                <w:szCs w:val="24"/>
                <w:lang w:eastAsia="en-US"/>
              </w:rPr>
            </w:pPr>
            <w:r w:rsidRPr="00CC3D0E">
              <w:rPr>
                <w:b/>
                <w:bCs/>
                <w:sz w:val="22"/>
                <w:lang w:eastAsia="en-US"/>
              </w:rPr>
              <w:t>1</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B92EE70" w14:textId="4783331C" w:rsidR="00B04A88" w:rsidRDefault="00B04A88" w:rsidP="00B04A88">
            <w:pPr>
              <w:pStyle w:val="ListParagraph"/>
              <w:autoSpaceDN w:val="0"/>
              <w:spacing w:line="240" w:lineRule="auto"/>
              <w:ind w:left="175"/>
              <w:jc w:val="both"/>
              <w:rPr>
                <w:sz w:val="24"/>
                <w:szCs w:val="24"/>
                <w:lang w:eastAsia="en-US"/>
              </w:rPr>
            </w:pPr>
          </w:p>
        </w:tc>
      </w:tr>
      <w:tr w:rsidR="00B04A88" w14:paraId="70944F34"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2B80317" w14:textId="7986EC9A" w:rsidR="00B04A88" w:rsidRDefault="00246797" w:rsidP="00B04A88">
            <w:pPr>
              <w:autoSpaceDN w:val="0"/>
              <w:spacing w:line="240" w:lineRule="auto"/>
              <w:jc w:val="center"/>
              <w:rPr>
                <w:sz w:val="22"/>
                <w:lang w:eastAsia="en-US"/>
              </w:rPr>
            </w:pPr>
            <w:r>
              <w:rPr>
                <w:sz w:val="22"/>
                <w:lang w:eastAsia="en-US"/>
              </w:rPr>
              <w:t>4</w:t>
            </w:r>
            <w:r w:rsidR="00B04A88">
              <w:rPr>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5B7A33" w14:textId="1F376A0C" w:rsidR="00B04A88" w:rsidRDefault="00246797" w:rsidP="00B04A88">
            <w:pPr>
              <w:autoSpaceDN w:val="0"/>
              <w:spacing w:line="240" w:lineRule="auto"/>
              <w:rPr>
                <w:sz w:val="24"/>
                <w:szCs w:val="24"/>
                <w:lang w:eastAsia="en-US"/>
              </w:rPr>
            </w:pPr>
            <w:r>
              <w:rPr>
                <w:sz w:val="24"/>
                <w:szCs w:val="24"/>
                <w:lang w:eastAsia="en-US"/>
              </w:rPr>
              <w:t>Paskirtis</w:t>
            </w:r>
            <w:r w:rsidR="00B04A88">
              <w:rPr>
                <w:sz w:val="24"/>
                <w:szCs w:val="24"/>
                <w:lang w:eastAsia="en-U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6BBF49"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96154F"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CF127" w14:textId="5A6BEDF3" w:rsidR="00246797" w:rsidRPr="00580738" w:rsidRDefault="00246797" w:rsidP="001624AD">
            <w:pPr>
              <w:rPr>
                <w:sz w:val="24"/>
                <w:szCs w:val="24"/>
              </w:rPr>
            </w:pPr>
            <w:r w:rsidRPr="00246797">
              <w:rPr>
                <w:sz w:val="24"/>
                <w:szCs w:val="24"/>
              </w:rPr>
              <w:t xml:space="preserve">Kompiuterio programa, analizuojanti </w:t>
            </w:r>
            <w:r w:rsidRPr="00246797">
              <w:rPr>
                <w:rFonts w:eastAsiaTheme="minorHAnsi"/>
                <w:sz w:val="24"/>
                <w:szCs w:val="24"/>
                <w:lang w:eastAsia="en-US"/>
              </w:rPr>
              <w:t>visą ekrane pateikiamą informaciją ir perduodanti ją kalbos sintezatoriui, kuris balsu perskaito informaciją lietuvių</w:t>
            </w:r>
            <w:r w:rsidR="001624AD">
              <w:rPr>
                <w:rFonts w:eastAsiaTheme="minorHAnsi"/>
                <w:sz w:val="24"/>
                <w:szCs w:val="24"/>
                <w:lang w:eastAsia="en-US"/>
              </w:rPr>
              <w:t xml:space="preserve"> ar kita pasaulio</w:t>
            </w:r>
            <w:r w:rsidRPr="00246797">
              <w:rPr>
                <w:rFonts w:eastAsiaTheme="minorHAnsi"/>
                <w:sz w:val="24"/>
                <w:szCs w:val="24"/>
                <w:lang w:eastAsia="en-US"/>
              </w:rPr>
              <w:t xml:space="preserve"> kalba, taip įgalindama neregius dirbti kompiuteriu.</w:t>
            </w:r>
            <w:r>
              <w:rPr>
                <w:rFonts w:eastAsiaTheme="minorHAnsi"/>
                <w:sz w:val="24"/>
                <w:szCs w:val="24"/>
                <w:lang w:eastAsia="en-US"/>
              </w:rPr>
              <w:t xml:space="preserve"> </w:t>
            </w:r>
            <w:r w:rsidRPr="00580738">
              <w:rPr>
                <w:sz w:val="24"/>
                <w:szCs w:val="24"/>
              </w:rPr>
              <w:t>Lietuvių kalbos balso sintezatorius skirtas taisyklinga lietuvių kalba perskaityti lietuvišką tekstą</w:t>
            </w:r>
            <w:r>
              <w:rPr>
                <w:sz w:val="24"/>
                <w:szCs w:val="24"/>
              </w:rPr>
              <w:t>. S</w:t>
            </w:r>
            <w:r w:rsidRPr="00580738">
              <w:rPr>
                <w:sz w:val="24"/>
                <w:szCs w:val="24"/>
              </w:rPr>
              <w:t>intezatorius turi kalbėti ne mažiau kaip dviem skirtingais balsais, turi būti galimybė balsus pasirinkti</w:t>
            </w:r>
            <w:r>
              <w:rPr>
                <w:sz w:val="24"/>
                <w:szCs w:val="24"/>
              </w:rPr>
              <w:t>,</w:t>
            </w:r>
          </w:p>
          <w:p w14:paraId="20BC3D9C" w14:textId="601EA8B3" w:rsidR="00B04A88" w:rsidRPr="00246797" w:rsidRDefault="00246797" w:rsidP="001624AD">
            <w:pPr>
              <w:rPr>
                <w:sz w:val="24"/>
                <w:szCs w:val="24"/>
                <w:lang w:eastAsia="en-US"/>
              </w:rPr>
            </w:pPr>
            <w:r w:rsidRPr="00580738">
              <w:rPr>
                <w:sz w:val="24"/>
                <w:szCs w:val="24"/>
              </w:rPr>
              <w:t>turi būti galimybė keisti skaitymo greitį</w:t>
            </w:r>
            <w:r>
              <w:rPr>
                <w:sz w:val="24"/>
                <w:szCs w:val="24"/>
              </w:rPr>
              <w:t xml:space="preserve">, </w:t>
            </w:r>
            <w:r w:rsidRPr="00580738">
              <w:rPr>
                <w:sz w:val="24"/>
                <w:szCs w:val="24"/>
              </w:rPr>
              <w:t>turi būti galimybė sintezuotą balsą įrašyti į failą, suteikti jam pavadinimą bei išsaugoti.</w:t>
            </w:r>
            <w:r w:rsidR="008E477C">
              <w:rPr>
                <w:sz w:val="24"/>
                <w:szCs w:val="24"/>
              </w:rPr>
              <w:t xml:space="preserve"> </w:t>
            </w:r>
            <w:r w:rsidR="008E477C" w:rsidRPr="00580738">
              <w:rPr>
                <w:sz w:val="24"/>
                <w:szCs w:val="24"/>
              </w:rPr>
              <w:t xml:space="preserve">Į </w:t>
            </w:r>
            <w:r w:rsidR="008E477C">
              <w:rPr>
                <w:sz w:val="24"/>
                <w:szCs w:val="24"/>
              </w:rPr>
              <w:t xml:space="preserve">kartu perkamą stacionarų </w:t>
            </w:r>
            <w:r w:rsidR="008E477C" w:rsidRPr="00580738">
              <w:rPr>
                <w:sz w:val="24"/>
                <w:szCs w:val="24"/>
              </w:rPr>
              <w:t>Windows kompiuterį įdiegiama teksto analizės programinė įranga ir anglų, vokiečių, prancūzų, ispanų, italų, suomių, lietuvių kalbos sintezatoriai.</w:t>
            </w:r>
          </w:p>
        </w:tc>
      </w:tr>
      <w:tr w:rsidR="00B04A88" w14:paraId="0DE39D8E" w14:textId="77777777" w:rsidTr="0024679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4AF6D50" w14:textId="69F2BA59" w:rsidR="00B04A88" w:rsidRDefault="00246797" w:rsidP="00B04A88">
            <w:pPr>
              <w:autoSpaceDN w:val="0"/>
              <w:spacing w:line="240" w:lineRule="auto"/>
              <w:jc w:val="center"/>
              <w:rPr>
                <w:sz w:val="22"/>
                <w:lang w:eastAsia="en-US"/>
              </w:rPr>
            </w:pPr>
            <w:r>
              <w:rPr>
                <w:sz w:val="22"/>
                <w:lang w:eastAsia="en-US"/>
              </w:rPr>
              <w:t>4</w:t>
            </w:r>
            <w:r w:rsidR="00B04A88">
              <w:rPr>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014D6F" w14:textId="6A4DEA75" w:rsidR="00B04A88" w:rsidRDefault="008E477C" w:rsidP="00B04A88">
            <w:pPr>
              <w:autoSpaceDN w:val="0"/>
              <w:spacing w:line="240" w:lineRule="auto"/>
              <w:rPr>
                <w:sz w:val="24"/>
                <w:szCs w:val="24"/>
                <w:lang w:eastAsia="en-US"/>
              </w:rPr>
            </w:pPr>
            <w:r>
              <w:rPr>
                <w:sz w:val="24"/>
                <w:szCs w:val="24"/>
                <w:lang w:eastAsia="en-US"/>
              </w:rPr>
              <w:t>Savybės</w:t>
            </w:r>
            <w:r w:rsidR="008651AA">
              <w:rPr>
                <w:sz w:val="24"/>
                <w:szCs w:val="24"/>
                <w:lang w:eastAsia="en-US"/>
              </w:rPr>
              <w:t xml:space="preserve"> ir 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047E15"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5AE8B"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975D47" w14:textId="55F8E955" w:rsidR="008651AA" w:rsidRPr="008651AA" w:rsidRDefault="008651AA" w:rsidP="008651AA">
            <w:pPr>
              <w:pStyle w:val="NoSpacing"/>
              <w:rPr>
                <w:rFonts w:ascii="Times New Roman" w:hAnsi="Times New Roman" w:cs="Times New Roman"/>
                <w:sz w:val="24"/>
                <w:szCs w:val="24"/>
              </w:rPr>
            </w:pPr>
            <w:r w:rsidRPr="008651AA">
              <w:rPr>
                <w:rFonts w:ascii="Times New Roman" w:hAnsi="Times New Roman" w:cs="Times New Roman"/>
                <w:sz w:val="24"/>
                <w:szCs w:val="24"/>
              </w:rPr>
              <w:t xml:space="preserve">Suderinama su Microsoft biuro, Internet Explorer, Outlook Express, Mozilla Firefox, Adobe Reader, Media Player ir kitomis Microsoft programomis, su įvairių gamintojų Brailio rašto įrenginiais, </w:t>
            </w:r>
          </w:p>
          <w:p w14:paraId="67E242F6" w14:textId="4FA8DE2F" w:rsidR="008651AA" w:rsidRPr="008651AA" w:rsidRDefault="008651AA" w:rsidP="008651AA">
            <w:pPr>
              <w:pStyle w:val="NoSpacing"/>
              <w:rPr>
                <w:rFonts w:ascii="Times New Roman" w:hAnsi="Times New Roman" w:cs="Times New Roman"/>
                <w:sz w:val="24"/>
                <w:szCs w:val="24"/>
              </w:rPr>
            </w:pPr>
            <w:r w:rsidRPr="008651AA">
              <w:rPr>
                <w:rFonts w:ascii="Times New Roman" w:hAnsi="Times New Roman" w:cs="Times New Roman"/>
                <w:sz w:val="24"/>
                <w:szCs w:val="24"/>
              </w:rPr>
              <w:lastRenderedPageBreak/>
              <w:t xml:space="preserve">suderinama su </w:t>
            </w:r>
            <w:r>
              <w:rPr>
                <w:rFonts w:ascii="Times New Roman" w:hAnsi="Times New Roman" w:cs="Times New Roman"/>
                <w:sz w:val="24"/>
                <w:szCs w:val="24"/>
              </w:rPr>
              <w:t>į</w:t>
            </w:r>
            <w:r w:rsidRPr="008651AA">
              <w:rPr>
                <w:rFonts w:ascii="Times New Roman" w:hAnsi="Times New Roman" w:cs="Times New Roman"/>
                <w:sz w:val="24"/>
                <w:szCs w:val="24"/>
              </w:rPr>
              <w:t xml:space="preserve"> kompiuterį įdiegiam</w:t>
            </w:r>
            <w:r w:rsidR="008607DE">
              <w:rPr>
                <w:rFonts w:ascii="Times New Roman" w:hAnsi="Times New Roman" w:cs="Times New Roman"/>
                <w:sz w:val="24"/>
                <w:szCs w:val="24"/>
              </w:rPr>
              <w:t>u</w:t>
            </w:r>
            <w:r w:rsidRPr="008651AA">
              <w:rPr>
                <w:rFonts w:ascii="Times New Roman" w:hAnsi="Times New Roman" w:cs="Times New Roman"/>
                <w:sz w:val="24"/>
                <w:szCs w:val="24"/>
              </w:rPr>
              <w:t xml:space="preserve"> kalbos sintezatoriumi</w:t>
            </w:r>
            <w:r>
              <w:rPr>
                <w:rFonts w:ascii="Times New Roman" w:hAnsi="Times New Roman" w:cs="Times New Roman"/>
                <w:sz w:val="24"/>
                <w:szCs w:val="24"/>
              </w:rPr>
              <w:t>.</w:t>
            </w:r>
          </w:p>
          <w:p w14:paraId="6E2FC3DC" w14:textId="38F92DAE" w:rsidR="008651AA" w:rsidRPr="008651AA" w:rsidRDefault="008651AA" w:rsidP="008651AA">
            <w:pPr>
              <w:pStyle w:val="NoSpacing"/>
              <w:rPr>
                <w:rFonts w:ascii="Times New Roman" w:hAnsi="Times New Roman" w:cs="Times New Roman"/>
                <w:sz w:val="24"/>
                <w:szCs w:val="24"/>
              </w:rPr>
            </w:pPr>
            <w:r>
              <w:rPr>
                <w:rFonts w:ascii="Times New Roman" w:hAnsi="Times New Roman" w:cs="Times New Roman"/>
                <w:sz w:val="24"/>
                <w:szCs w:val="24"/>
              </w:rPr>
              <w:t>P</w:t>
            </w:r>
            <w:r w:rsidRPr="008651AA">
              <w:rPr>
                <w:rFonts w:ascii="Times New Roman" w:hAnsi="Times New Roman" w:cs="Times New Roman"/>
                <w:sz w:val="24"/>
                <w:szCs w:val="24"/>
              </w:rPr>
              <w:t>alaikoma teksto iš paveiksliuko atpažinimo funkcija</w:t>
            </w:r>
            <w:r>
              <w:rPr>
                <w:rFonts w:ascii="Times New Roman" w:hAnsi="Times New Roman" w:cs="Times New Roman"/>
                <w:sz w:val="24"/>
                <w:szCs w:val="24"/>
              </w:rPr>
              <w:t>.</w:t>
            </w:r>
          </w:p>
          <w:p w14:paraId="54E5C5D7" w14:textId="357DCB84" w:rsidR="00B04A88" w:rsidRDefault="008651AA" w:rsidP="008651AA">
            <w:pPr>
              <w:snapToGrid w:val="0"/>
              <w:spacing w:line="240" w:lineRule="auto"/>
              <w:rPr>
                <w:sz w:val="24"/>
                <w:szCs w:val="24"/>
                <w:lang w:eastAsia="en-US"/>
              </w:rPr>
            </w:pPr>
            <w:r>
              <w:rPr>
                <w:sz w:val="24"/>
                <w:szCs w:val="24"/>
              </w:rPr>
              <w:t>I</w:t>
            </w:r>
            <w:r w:rsidRPr="008651AA">
              <w:rPr>
                <w:sz w:val="24"/>
                <w:szCs w:val="24"/>
              </w:rPr>
              <w:t>ntegruotas grotuvas</w:t>
            </w:r>
            <w:r w:rsidRPr="00580738">
              <w:rPr>
                <w:sz w:val="24"/>
                <w:szCs w:val="24"/>
              </w:rPr>
              <w:t>.</w:t>
            </w:r>
          </w:p>
        </w:tc>
      </w:tr>
      <w:tr w:rsidR="00B04A88" w14:paraId="5E2DD1DD" w14:textId="77777777" w:rsidTr="00246797">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21D6E29" w14:textId="032E4446" w:rsidR="00B04A88" w:rsidRDefault="00246797" w:rsidP="00B04A88">
            <w:pPr>
              <w:autoSpaceDN w:val="0"/>
              <w:spacing w:line="240" w:lineRule="auto"/>
              <w:jc w:val="center"/>
              <w:rPr>
                <w:sz w:val="22"/>
                <w:lang w:eastAsia="en-US"/>
              </w:rPr>
            </w:pPr>
            <w:r>
              <w:rPr>
                <w:sz w:val="22"/>
                <w:lang w:eastAsia="en-US"/>
              </w:rPr>
              <w:lastRenderedPageBreak/>
              <w:t>4</w:t>
            </w:r>
            <w:r w:rsidR="00B04A88">
              <w:rPr>
                <w:sz w:val="22"/>
                <w:lang w:eastAsia="en-US"/>
              </w:rPr>
              <w:t>.</w:t>
            </w:r>
            <w:r w:rsidR="00485655">
              <w:rPr>
                <w:sz w:val="22"/>
                <w:lang w:eastAsia="en-US"/>
              </w:rPr>
              <w:t>3</w:t>
            </w:r>
            <w:r w:rsidR="00B04A88">
              <w:rPr>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181016" w14:textId="646556B0" w:rsidR="00B04A88" w:rsidRDefault="001624AD" w:rsidP="00B04A88">
            <w:pPr>
              <w:autoSpaceDN w:val="0"/>
              <w:spacing w:line="240" w:lineRule="auto"/>
              <w:rPr>
                <w:sz w:val="24"/>
                <w:szCs w:val="24"/>
                <w:lang w:eastAsia="en-US"/>
              </w:rPr>
            </w:pPr>
            <w:r>
              <w:rPr>
                <w:sz w:val="24"/>
                <w:szCs w:val="24"/>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2DD2C4"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4FB7A94"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9A3D48" w14:textId="038AEF35" w:rsidR="00B04A88" w:rsidRDefault="00467726" w:rsidP="00B04A88">
            <w:pPr>
              <w:snapToGrid w:val="0"/>
              <w:spacing w:line="240" w:lineRule="auto"/>
              <w:rPr>
                <w:sz w:val="24"/>
                <w:szCs w:val="24"/>
                <w:lang w:eastAsia="en-US"/>
              </w:rPr>
            </w:pPr>
            <w:r w:rsidRPr="006E1E99">
              <w:rPr>
                <w:sz w:val="24"/>
                <w:szCs w:val="24"/>
              </w:rPr>
              <w:t>Pateik</w:t>
            </w:r>
            <w:r>
              <w:rPr>
                <w:sz w:val="24"/>
                <w:szCs w:val="24"/>
              </w:rPr>
              <w:t>iamas</w:t>
            </w:r>
            <w:r w:rsidRPr="006E1E99">
              <w:rPr>
                <w:sz w:val="24"/>
                <w:szCs w:val="24"/>
              </w:rPr>
              <w:t xml:space="preserve"> dokument</w:t>
            </w:r>
            <w:r>
              <w:rPr>
                <w:sz w:val="24"/>
                <w:szCs w:val="24"/>
              </w:rPr>
              <w:t>as</w:t>
            </w:r>
            <w:r w:rsidRPr="006E1E99">
              <w:rPr>
                <w:sz w:val="24"/>
                <w:szCs w:val="24"/>
              </w:rPr>
              <w:t>, įrodant</w:t>
            </w:r>
            <w:r>
              <w:rPr>
                <w:sz w:val="24"/>
                <w:szCs w:val="24"/>
              </w:rPr>
              <w:t>is</w:t>
            </w:r>
            <w:r w:rsidRPr="006E1E99">
              <w:rPr>
                <w:sz w:val="24"/>
                <w:szCs w:val="24"/>
              </w:rPr>
              <w:t xml:space="preserve"> kad teksto analizės programinė įranga yra I klasės medicinos priemonė pagal direktyvą MDR (EU) 2017/745.</w:t>
            </w:r>
          </w:p>
        </w:tc>
      </w:tr>
      <w:tr w:rsidR="00B04A88" w14:paraId="4C4EFBA6"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DFDAE3" w14:textId="14B9212F" w:rsidR="00B04A88" w:rsidRPr="0008758F" w:rsidRDefault="007B753A" w:rsidP="00B04A88">
            <w:pPr>
              <w:autoSpaceDN w:val="0"/>
              <w:spacing w:line="240" w:lineRule="auto"/>
              <w:jc w:val="center"/>
              <w:rPr>
                <w:b/>
                <w:bCs/>
                <w:sz w:val="22"/>
                <w:lang w:eastAsia="en-US"/>
              </w:rPr>
            </w:pPr>
            <w:r>
              <w:rPr>
                <w:b/>
                <w:bCs/>
                <w:sz w:val="22"/>
                <w:lang w:eastAsia="en-US"/>
              </w:rPr>
              <w:t>5</w:t>
            </w:r>
            <w:r w:rsidR="00B04A88" w:rsidRPr="0008758F">
              <w:rPr>
                <w:b/>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6510B34" w14:textId="00DBD691" w:rsidR="00B04A88" w:rsidRPr="00CC3D0E" w:rsidRDefault="00B04A88" w:rsidP="00B04A88">
            <w:pPr>
              <w:rPr>
                <w:rFonts w:eastAsiaTheme="minorHAnsi"/>
                <w:b/>
                <w:bCs/>
                <w:sz w:val="24"/>
                <w:szCs w:val="24"/>
              </w:rPr>
            </w:pPr>
            <w:r w:rsidRPr="00CC3D0E">
              <w:rPr>
                <w:b/>
                <w:bCs/>
                <w:sz w:val="24"/>
                <w:szCs w:val="24"/>
              </w:rPr>
              <w:t>Ekrano didinimo program</w:t>
            </w:r>
            <w:r>
              <w:rPr>
                <w:b/>
                <w:bCs/>
                <w:sz w:val="24"/>
                <w:szCs w:val="24"/>
              </w:rPr>
              <w:t>inė įranga</w:t>
            </w:r>
            <w:r w:rsidRPr="00CC3D0E">
              <w:rPr>
                <w:b/>
                <w:bCs/>
                <w:sz w:val="24"/>
                <w:szCs w:val="24"/>
              </w:rPr>
              <w:t xml:space="preserve"> silpnaregiams</w:t>
            </w:r>
          </w:p>
          <w:p w14:paraId="2CDD0391" w14:textId="77777777" w:rsidR="00B04A88" w:rsidRDefault="00B04A88" w:rsidP="00B04A88">
            <w:pPr>
              <w:autoSpaceDN w:val="0"/>
              <w:spacing w:line="240" w:lineRule="auto"/>
              <w:rPr>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5DEA7FE" w14:textId="47A01D48" w:rsidR="00B04A88" w:rsidRDefault="00B04A88" w:rsidP="00B04A88">
            <w:pPr>
              <w:autoSpaceDN w:val="0"/>
              <w:spacing w:line="240" w:lineRule="auto"/>
              <w:ind w:right="57"/>
              <w:jc w:val="center"/>
              <w:rPr>
                <w:i/>
                <w:iCs/>
                <w:sz w:val="22"/>
                <w:lang w:eastAsia="en-US"/>
              </w:rPr>
            </w:pPr>
            <w:r w:rsidRPr="00CC3D0E">
              <w:rPr>
                <w:b/>
                <w:bCs/>
                <w:sz w:val="22"/>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DF9EB4" w14:textId="649037DC" w:rsidR="00B04A88" w:rsidRPr="00261A3D" w:rsidRDefault="00B04A88" w:rsidP="00B04A88">
            <w:pPr>
              <w:autoSpaceDN w:val="0"/>
              <w:spacing w:line="240" w:lineRule="auto"/>
              <w:ind w:right="57"/>
              <w:jc w:val="center"/>
              <w:rPr>
                <w:b/>
                <w:bCs/>
                <w:i/>
                <w:iCs/>
                <w:sz w:val="22"/>
                <w:lang w:eastAsia="en-US"/>
              </w:rPr>
            </w:pPr>
            <w:r w:rsidRPr="00CC3D0E">
              <w:rPr>
                <w:b/>
                <w:bCs/>
                <w:sz w:val="22"/>
                <w:lang w:eastAsia="en-US"/>
              </w:rPr>
              <w:t>1</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2D83AA7" w14:textId="77777777" w:rsidR="00B04A88" w:rsidRDefault="00B04A88" w:rsidP="00B04A88">
            <w:pPr>
              <w:snapToGrid w:val="0"/>
              <w:spacing w:line="240" w:lineRule="auto"/>
              <w:rPr>
                <w:sz w:val="24"/>
                <w:szCs w:val="24"/>
                <w:lang w:eastAsia="en-US"/>
              </w:rPr>
            </w:pPr>
          </w:p>
        </w:tc>
      </w:tr>
      <w:tr w:rsidR="00B04A88" w14:paraId="5227B379"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830F14" w14:textId="71598078" w:rsidR="00B04A88" w:rsidRDefault="007B753A" w:rsidP="00B04A88">
            <w:pPr>
              <w:autoSpaceDN w:val="0"/>
              <w:spacing w:line="240" w:lineRule="auto"/>
              <w:jc w:val="center"/>
              <w:rPr>
                <w:sz w:val="22"/>
                <w:lang w:eastAsia="en-US"/>
              </w:rPr>
            </w:pPr>
            <w:r>
              <w:rPr>
                <w:sz w:val="22"/>
                <w:lang w:eastAsia="en-US"/>
              </w:rPr>
              <w:t>5</w:t>
            </w:r>
            <w:r w:rsidR="00B04A88">
              <w:rPr>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E6479C" w14:textId="32FF1C05" w:rsidR="00B04A88" w:rsidRDefault="00C669E2" w:rsidP="00B04A88">
            <w:pPr>
              <w:autoSpaceDN w:val="0"/>
              <w:spacing w:line="240" w:lineRule="auto"/>
              <w:rPr>
                <w:sz w:val="24"/>
                <w:szCs w:val="24"/>
                <w:lang w:eastAsia="en-US"/>
              </w:rPr>
            </w:pPr>
            <w:r>
              <w:rPr>
                <w:sz w:val="24"/>
                <w:szCs w:val="24"/>
                <w:lang w:eastAsia="en-US"/>
              </w:rPr>
              <w:t>Paskirtis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56013D"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7A6BA2" w14:textId="77777777" w:rsidR="00B04A88" w:rsidRPr="00261A3D" w:rsidRDefault="00B04A88" w:rsidP="00B04A88">
            <w:pPr>
              <w:autoSpaceDN w:val="0"/>
              <w:spacing w:line="240" w:lineRule="auto"/>
              <w:ind w:right="57"/>
              <w:jc w:val="center"/>
              <w:rPr>
                <w:b/>
                <w:bCs/>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80040A" w14:textId="73C01CBC" w:rsidR="00B04A88" w:rsidRDefault="00C669E2" w:rsidP="00B04A88">
            <w:pPr>
              <w:snapToGrid w:val="0"/>
              <w:spacing w:line="240" w:lineRule="auto"/>
              <w:rPr>
                <w:sz w:val="24"/>
                <w:szCs w:val="24"/>
                <w:lang w:eastAsia="en-US"/>
              </w:rPr>
            </w:pPr>
            <w:r>
              <w:rPr>
                <w:sz w:val="24"/>
                <w:szCs w:val="24"/>
              </w:rPr>
              <w:t>Ekrano didinimo programa silpnaregiams, užtikrinanti galimybę savarankiškai naudotis kompiuteriu.</w:t>
            </w:r>
          </w:p>
        </w:tc>
      </w:tr>
      <w:tr w:rsidR="00B04A88" w14:paraId="39E10352"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2AB8366" w14:textId="20577F96" w:rsidR="00B04A88" w:rsidRDefault="007B753A" w:rsidP="00B04A88">
            <w:pPr>
              <w:autoSpaceDN w:val="0"/>
              <w:spacing w:line="240" w:lineRule="auto"/>
              <w:jc w:val="center"/>
              <w:rPr>
                <w:sz w:val="22"/>
                <w:lang w:eastAsia="en-US"/>
              </w:rPr>
            </w:pPr>
            <w:r>
              <w:rPr>
                <w:sz w:val="22"/>
                <w:lang w:eastAsia="en-US"/>
              </w:rPr>
              <w:t>5</w:t>
            </w:r>
            <w:r w:rsidR="00B04A88">
              <w:rPr>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DC9BC5" w14:textId="354B84A5" w:rsidR="00B04A88" w:rsidRDefault="00C669E2" w:rsidP="00B04A88">
            <w:pPr>
              <w:autoSpaceDN w:val="0"/>
              <w:spacing w:line="240" w:lineRule="auto"/>
              <w:rPr>
                <w:sz w:val="24"/>
                <w:szCs w:val="24"/>
                <w:lang w:eastAsia="en-US"/>
              </w:rPr>
            </w:pPr>
            <w:r>
              <w:rPr>
                <w:sz w:val="24"/>
                <w:szCs w:val="24"/>
                <w:lang w:eastAsia="en-US"/>
              </w:rPr>
              <w:t>Savybės ir 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250CBDB"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0A94AA2" w14:textId="77777777" w:rsidR="00B04A88" w:rsidRPr="00261A3D" w:rsidRDefault="00B04A88" w:rsidP="00B04A88">
            <w:pPr>
              <w:autoSpaceDN w:val="0"/>
              <w:spacing w:line="240" w:lineRule="auto"/>
              <w:ind w:right="57"/>
              <w:jc w:val="center"/>
              <w:rPr>
                <w:b/>
                <w:bCs/>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24AF17" w14:textId="77777777" w:rsidR="001F6B26" w:rsidRPr="001F6B26" w:rsidRDefault="001F6B26" w:rsidP="001F6B26">
            <w:pPr>
              <w:snapToGrid w:val="0"/>
              <w:spacing w:line="240" w:lineRule="auto"/>
              <w:rPr>
                <w:sz w:val="24"/>
                <w:szCs w:val="24"/>
                <w:lang w:eastAsia="en-US"/>
              </w:rPr>
            </w:pPr>
            <w:r w:rsidRPr="001F6B26">
              <w:rPr>
                <w:sz w:val="24"/>
                <w:szCs w:val="24"/>
                <w:lang w:eastAsia="en-US"/>
              </w:rPr>
              <w:t>Didinimo galimybės:</w:t>
            </w:r>
          </w:p>
          <w:p w14:paraId="175DD4B5" w14:textId="436B7FE8" w:rsidR="001F6B26" w:rsidRPr="00C72874" w:rsidRDefault="001F6B26" w:rsidP="00C72874">
            <w:pPr>
              <w:tabs>
                <w:tab w:val="left" w:pos="312"/>
              </w:tabs>
              <w:snapToGrid w:val="0"/>
              <w:spacing w:line="240" w:lineRule="auto"/>
              <w:rPr>
                <w:sz w:val="24"/>
                <w:szCs w:val="24"/>
                <w:lang w:eastAsia="en-US"/>
              </w:rPr>
            </w:pPr>
            <w:r w:rsidRPr="00C72874">
              <w:rPr>
                <w:sz w:val="24"/>
                <w:szCs w:val="24"/>
                <w:lang w:eastAsia="en-US"/>
              </w:rPr>
              <w:t>iki 36x išdidinti visą kompiuterio ekrane pateikiamą informaciją arba pasirinktas jos dalis;</w:t>
            </w:r>
          </w:p>
          <w:p w14:paraId="05B5E4F2" w14:textId="1C4F4BEF" w:rsidR="001F6B26" w:rsidRPr="00C72874" w:rsidRDefault="001F6B26" w:rsidP="00C72874">
            <w:pPr>
              <w:tabs>
                <w:tab w:val="left" w:pos="312"/>
              </w:tabs>
              <w:snapToGrid w:val="0"/>
              <w:spacing w:line="240" w:lineRule="auto"/>
              <w:rPr>
                <w:sz w:val="24"/>
                <w:szCs w:val="24"/>
                <w:lang w:eastAsia="en-US"/>
              </w:rPr>
            </w:pPr>
            <w:r w:rsidRPr="00C72874">
              <w:rPr>
                <w:sz w:val="24"/>
                <w:szCs w:val="24"/>
                <w:lang w:eastAsia="en-US"/>
              </w:rPr>
              <w:t>nustatyti dažniausiai naudojamus didinimo lygius ir didinimo žingsnių skaičių;</w:t>
            </w:r>
          </w:p>
          <w:p w14:paraId="2E1CCC71" w14:textId="7BCA0DB1" w:rsidR="001F6B26" w:rsidRPr="001F6B26" w:rsidRDefault="001F6B26" w:rsidP="00C72874">
            <w:pPr>
              <w:pStyle w:val="ListParagraph"/>
              <w:tabs>
                <w:tab w:val="left" w:pos="312"/>
              </w:tabs>
              <w:snapToGrid w:val="0"/>
              <w:spacing w:line="240" w:lineRule="auto"/>
              <w:ind w:left="0"/>
              <w:rPr>
                <w:sz w:val="24"/>
                <w:szCs w:val="24"/>
                <w:lang w:eastAsia="en-US"/>
              </w:rPr>
            </w:pPr>
            <w:r w:rsidRPr="001F6B26">
              <w:rPr>
                <w:sz w:val="24"/>
                <w:szCs w:val="24"/>
                <w:lang w:eastAsia="en-US"/>
              </w:rPr>
              <w:t>turi turėti ne mažiau kaip 30 didinimo žingsni</w:t>
            </w:r>
            <w:r>
              <w:rPr>
                <w:sz w:val="24"/>
                <w:szCs w:val="24"/>
                <w:lang w:eastAsia="en-US"/>
              </w:rPr>
              <w:t>ų</w:t>
            </w:r>
            <w:r w:rsidRPr="001F6B26">
              <w:rPr>
                <w:sz w:val="24"/>
                <w:szCs w:val="24"/>
                <w:lang w:eastAsia="en-US"/>
              </w:rPr>
              <w:t>;</w:t>
            </w:r>
          </w:p>
          <w:p w14:paraId="080EDCDD" w14:textId="3466D35D" w:rsidR="001F6B26" w:rsidRPr="006674FE" w:rsidRDefault="001F6B26" w:rsidP="00C72874">
            <w:pPr>
              <w:pStyle w:val="ListParagraph"/>
              <w:tabs>
                <w:tab w:val="left" w:pos="312"/>
              </w:tabs>
              <w:snapToGrid w:val="0"/>
              <w:spacing w:line="240" w:lineRule="auto"/>
              <w:ind w:left="0"/>
              <w:rPr>
                <w:sz w:val="24"/>
                <w:szCs w:val="24"/>
                <w:lang w:eastAsia="en-US"/>
              </w:rPr>
            </w:pPr>
            <w:r w:rsidRPr="001F6B26">
              <w:rPr>
                <w:sz w:val="24"/>
                <w:szCs w:val="24"/>
                <w:lang w:eastAsia="en-US"/>
              </w:rPr>
              <w:t xml:space="preserve">galimybė nustatyti tarpinius žingsnius ne blogiau kaip 1,25x, 1,5x, 1,75, 2,5x. </w:t>
            </w:r>
            <w:r w:rsidR="006674FE" w:rsidRPr="006674FE">
              <w:rPr>
                <w:sz w:val="24"/>
                <w:szCs w:val="24"/>
                <w:lang w:eastAsia="en-US"/>
              </w:rPr>
              <w:t xml:space="preserve"> </w:t>
            </w:r>
            <w:r w:rsidR="006674FE">
              <w:rPr>
                <w:sz w:val="24"/>
                <w:szCs w:val="24"/>
                <w:lang w:eastAsia="en-US"/>
              </w:rPr>
              <w:t>t</w:t>
            </w:r>
            <w:r w:rsidRPr="006674FE">
              <w:rPr>
                <w:sz w:val="24"/>
                <w:szCs w:val="24"/>
                <w:lang w:eastAsia="en-US"/>
              </w:rPr>
              <w:t>eksto technologija</w:t>
            </w:r>
            <w:r w:rsidR="006674FE">
              <w:rPr>
                <w:sz w:val="24"/>
                <w:szCs w:val="24"/>
                <w:lang w:eastAsia="en-US"/>
              </w:rPr>
              <w:t xml:space="preserve"> turi</w:t>
            </w:r>
          </w:p>
          <w:p w14:paraId="49A0D38F" w14:textId="052EF436" w:rsidR="00B04A88" w:rsidRDefault="001F6B26" w:rsidP="001F6B26">
            <w:pPr>
              <w:snapToGrid w:val="0"/>
              <w:spacing w:line="240" w:lineRule="auto"/>
              <w:rPr>
                <w:sz w:val="24"/>
                <w:szCs w:val="24"/>
                <w:lang w:eastAsia="en-US"/>
              </w:rPr>
            </w:pPr>
            <w:r w:rsidRPr="001F6B26">
              <w:rPr>
                <w:sz w:val="24"/>
                <w:szCs w:val="24"/>
                <w:lang w:eastAsia="en-US"/>
              </w:rPr>
              <w:t>užtikrin</w:t>
            </w:r>
            <w:r w:rsidR="006674FE">
              <w:rPr>
                <w:sz w:val="24"/>
                <w:szCs w:val="24"/>
                <w:lang w:eastAsia="en-US"/>
              </w:rPr>
              <w:t>ti</w:t>
            </w:r>
            <w:r w:rsidRPr="001F6B26">
              <w:rPr>
                <w:sz w:val="24"/>
                <w:szCs w:val="24"/>
                <w:lang w:eastAsia="en-US"/>
              </w:rPr>
              <w:t>, kad tekstai ir vaizdai išliktų tolygių proporcijų, net ir maksimaliai priartinus.</w:t>
            </w:r>
          </w:p>
        </w:tc>
      </w:tr>
      <w:tr w:rsidR="00C669E2" w14:paraId="57E9EF2F"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F74D93" w14:textId="71B20282" w:rsidR="00C669E2" w:rsidRDefault="007B753A" w:rsidP="00B04A88">
            <w:pPr>
              <w:autoSpaceDN w:val="0"/>
              <w:spacing w:line="240" w:lineRule="auto"/>
              <w:jc w:val="center"/>
              <w:rPr>
                <w:sz w:val="22"/>
                <w:lang w:eastAsia="en-US"/>
              </w:rPr>
            </w:pPr>
            <w:r>
              <w:rPr>
                <w:sz w:val="22"/>
                <w:lang w:eastAsia="en-US"/>
              </w:rPr>
              <w:t>5</w:t>
            </w:r>
            <w:r w:rsidR="00D81821">
              <w:rPr>
                <w:sz w:val="22"/>
                <w:lang w:eastAsia="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67D72C" w14:textId="258C47C5" w:rsidR="00C669E2" w:rsidRDefault="00D81821" w:rsidP="00B04A88">
            <w:pPr>
              <w:autoSpaceDN w:val="0"/>
              <w:spacing w:line="240" w:lineRule="auto"/>
              <w:rPr>
                <w:sz w:val="24"/>
                <w:szCs w:val="24"/>
                <w:lang w:eastAsia="en-US"/>
              </w:rPr>
            </w:pPr>
            <w:r>
              <w:rPr>
                <w:sz w:val="24"/>
                <w:szCs w:val="24"/>
                <w:lang w:eastAsia="en-US"/>
              </w:rPr>
              <w:t>Reikalavimai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B6737F" w14:textId="77777777" w:rsidR="00C669E2" w:rsidRDefault="00C669E2"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9B80A" w14:textId="77777777" w:rsidR="00C669E2" w:rsidRPr="00261A3D" w:rsidRDefault="00C669E2" w:rsidP="00B04A88">
            <w:pPr>
              <w:autoSpaceDN w:val="0"/>
              <w:spacing w:line="240" w:lineRule="auto"/>
              <w:ind w:right="57"/>
              <w:jc w:val="center"/>
              <w:rPr>
                <w:b/>
                <w:bCs/>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CB77D5" w14:textId="2D7BC42C" w:rsidR="001F6B26" w:rsidRPr="00C669E2" w:rsidRDefault="00D81821" w:rsidP="001F6B26">
            <w:pPr>
              <w:pStyle w:val="NoSpacing"/>
              <w:rPr>
                <w:rFonts w:ascii="Times New Roman" w:eastAsiaTheme="minorHAnsi" w:hAnsi="Times New Roman" w:cs="Times New Roman"/>
                <w:sz w:val="24"/>
                <w:szCs w:val="24"/>
              </w:rPr>
            </w:pPr>
            <w:r w:rsidRPr="00D81821">
              <w:rPr>
                <w:rFonts w:ascii="Times New Roman" w:hAnsi="Times New Roman" w:cs="Times New Roman"/>
                <w:sz w:val="24"/>
                <w:szCs w:val="24"/>
              </w:rPr>
              <w:t>Programinės įrangos licencija</w:t>
            </w:r>
            <w:r>
              <w:rPr>
                <w:rFonts w:ascii="Times New Roman" w:hAnsi="Times New Roman" w:cs="Times New Roman"/>
                <w:sz w:val="24"/>
                <w:szCs w:val="24"/>
              </w:rPr>
              <w:t xml:space="preserve"> turi būti</w:t>
            </w:r>
            <w:r w:rsidRPr="00D81821">
              <w:rPr>
                <w:rFonts w:ascii="Times New Roman" w:hAnsi="Times New Roman" w:cs="Times New Roman"/>
                <w:sz w:val="24"/>
                <w:szCs w:val="24"/>
              </w:rPr>
              <w:t xml:space="preserve"> neriboto galiojimo</w:t>
            </w:r>
            <w:r>
              <w:rPr>
                <w:rFonts w:ascii="Times New Roman" w:hAnsi="Times New Roman" w:cs="Times New Roman"/>
                <w:sz w:val="24"/>
                <w:szCs w:val="24"/>
              </w:rPr>
              <w:t>.</w:t>
            </w:r>
            <w:r w:rsidR="001F6B26">
              <w:rPr>
                <w:rFonts w:ascii="Times New Roman" w:hAnsi="Times New Roman" w:cs="Times New Roman"/>
                <w:sz w:val="24"/>
                <w:szCs w:val="24"/>
              </w:rPr>
              <w:t xml:space="preserve">Programinė įranga turi būti </w:t>
            </w:r>
            <w:r w:rsidR="001F6B26" w:rsidRPr="00C669E2">
              <w:rPr>
                <w:rFonts w:ascii="Times New Roman" w:hAnsi="Times New Roman" w:cs="Times New Roman"/>
                <w:sz w:val="24"/>
                <w:szCs w:val="24"/>
              </w:rPr>
              <w:t>suderinama su Windows XP Home, XP Professional, Vista ir Windows 7 ir vėlesnėmis operacinėmis sistemomis</w:t>
            </w:r>
            <w:r w:rsidR="001F6B26">
              <w:rPr>
                <w:rFonts w:ascii="Times New Roman" w:hAnsi="Times New Roman" w:cs="Times New Roman"/>
                <w:sz w:val="24"/>
                <w:szCs w:val="24"/>
              </w:rPr>
              <w:t>.</w:t>
            </w:r>
          </w:p>
          <w:p w14:paraId="4B96167F" w14:textId="55C10B02" w:rsidR="00C669E2" w:rsidRDefault="001F6B26" w:rsidP="001F6B26">
            <w:pPr>
              <w:snapToGrid w:val="0"/>
              <w:spacing w:line="240" w:lineRule="auto"/>
              <w:rPr>
                <w:sz w:val="24"/>
                <w:szCs w:val="24"/>
                <w:lang w:eastAsia="en-US"/>
              </w:rPr>
            </w:pPr>
            <w:r>
              <w:rPr>
                <w:sz w:val="24"/>
                <w:szCs w:val="24"/>
              </w:rPr>
              <w:t>S</w:t>
            </w:r>
            <w:r w:rsidRPr="00C669E2">
              <w:rPr>
                <w:sz w:val="24"/>
                <w:szCs w:val="24"/>
              </w:rPr>
              <w:t>uderinama su Microsoft biuro, Internet Explorer, Outlook Express, Mozilla Firefox, Adobe Reader, Media Player ir kitomis programomis, taip pat su ekrano skaitymo programa Jaws for Windows.</w:t>
            </w:r>
          </w:p>
        </w:tc>
      </w:tr>
      <w:tr w:rsidR="00B04A88" w14:paraId="20C6992D"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02E635E" w14:textId="74CE8120" w:rsidR="00B04A88" w:rsidRPr="00CC3D0E" w:rsidRDefault="007B753A" w:rsidP="00B04A88">
            <w:pPr>
              <w:autoSpaceDN w:val="0"/>
              <w:spacing w:line="240" w:lineRule="auto"/>
              <w:jc w:val="center"/>
              <w:rPr>
                <w:b/>
                <w:bCs/>
                <w:color w:val="000000" w:themeColor="text1"/>
                <w:sz w:val="22"/>
                <w:lang w:eastAsia="en-US"/>
              </w:rPr>
            </w:pPr>
            <w:r>
              <w:rPr>
                <w:b/>
                <w:bCs/>
                <w:color w:val="000000" w:themeColor="text1"/>
                <w:sz w:val="22"/>
                <w:lang w:eastAsia="en-US"/>
              </w:rPr>
              <w:t>6</w:t>
            </w:r>
            <w:r w:rsidR="00B04A88" w:rsidRPr="00CC3D0E">
              <w:rPr>
                <w:b/>
                <w:bCs/>
                <w:color w:val="000000" w:themeColor="text1"/>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698A70" w14:textId="77777777" w:rsidR="00B04A88" w:rsidRPr="00CC3D0E" w:rsidRDefault="00B04A88" w:rsidP="00B04A88">
            <w:pPr>
              <w:rPr>
                <w:rFonts w:eastAsiaTheme="minorHAnsi"/>
                <w:b/>
                <w:bCs/>
                <w:color w:val="000000" w:themeColor="text1"/>
                <w:sz w:val="24"/>
                <w:szCs w:val="24"/>
              </w:rPr>
            </w:pPr>
            <w:r w:rsidRPr="00CC3D0E">
              <w:rPr>
                <w:b/>
                <w:bCs/>
                <w:color w:val="000000" w:themeColor="text1"/>
                <w:sz w:val="24"/>
                <w:szCs w:val="24"/>
              </w:rPr>
              <w:t>Akių pelė (kompiuterio valdymui akimis)</w:t>
            </w:r>
          </w:p>
          <w:p w14:paraId="3EA7014A" w14:textId="77777777" w:rsidR="00B04A88" w:rsidRPr="00CC3D0E" w:rsidRDefault="00B04A88" w:rsidP="00B04A88">
            <w:pPr>
              <w:autoSpaceDN w:val="0"/>
              <w:spacing w:line="240" w:lineRule="auto"/>
              <w:rPr>
                <w:color w:val="000000" w:themeColor="text1"/>
                <w:sz w:val="24"/>
                <w:szCs w:val="24"/>
                <w:lang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7E93C57" w14:textId="501A2860" w:rsidR="00B04A88" w:rsidRPr="00CC3D0E" w:rsidRDefault="00B04A88" w:rsidP="00B04A88">
            <w:pPr>
              <w:autoSpaceDN w:val="0"/>
              <w:spacing w:line="240" w:lineRule="auto"/>
              <w:ind w:right="57"/>
              <w:jc w:val="center"/>
              <w:rPr>
                <w:i/>
                <w:iCs/>
                <w:color w:val="000000" w:themeColor="text1"/>
                <w:sz w:val="22"/>
                <w:lang w:eastAsia="en-US"/>
              </w:rPr>
            </w:pPr>
            <w:r w:rsidRPr="00CC3D0E">
              <w:rPr>
                <w:b/>
                <w:bCs/>
                <w:sz w:val="22"/>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9BCA1E2" w14:textId="034B3079" w:rsidR="00B04A88" w:rsidRPr="00ED484B" w:rsidRDefault="00B04A88" w:rsidP="00B04A88">
            <w:pPr>
              <w:autoSpaceDN w:val="0"/>
              <w:spacing w:line="240" w:lineRule="auto"/>
              <w:ind w:right="57"/>
              <w:jc w:val="center"/>
              <w:rPr>
                <w:b/>
                <w:bCs/>
                <w:color w:val="000000" w:themeColor="text1"/>
                <w:sz w:val="22"/>
                <w:lang w:eastAsia="en-US"/>
              </w:rPr>
            </w:pPr>
            <w:r>
              <w:rPr>
                <w:b/>
                <w:bCs/>
                <w:color w:val="000000" w:themeColor="text1"/>
                <w:sz w:val="22"/>
                <w:lang w:eastAsia="en-US"/>
              </w:rPr>
              <w:t>1</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9B317F" w14:textId="77777777" w:rsidR="00B04A88" w:rsidRPr="00CC3D0E" w:rsidRDefault="00B04A88" w:rsidP="00B04A88">
            <w:pPr>
              <w:snapToGrid w:val="0"/>
              <w:spacing w:line="240" w:lineRule="auto"/>
              <w:rPr>
                <w:color w:val="000000" w:themeColor="text1"/>
                <w:sz w:val="24"/>
                <w:szCs w:val="24"/>
                <w:lang w:eastAsia="en-US"/>
              </w:rPr>
            </w:pPr>
          </w:p>
        </w:tc>
      </w:tr>
      <w:tr w:rsidR="00B04A88" w14:paraId="6246348E"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294E" w14:textId="6FB3A17A" w:rsidR="00B04A88" w:rsidRPr="00B17CFA" w:rsidRDefault="007B753A" w:rsidP="00B04A88">
            <w:pPr>
              <w:autoSpaceDN w:val="0"/>
              <w:spacing w:line="240" w:lineRule="auto"/>
              <w:jc w:val="center"/>
              <w:rPr>
                <w:color w:val="000000" w:themeColor="text1"/>
                <w:sz w:val="22"/>
                <w:lang w:eastAsia="en-US"/>
              </w:rPr>
            </w:pPr>
            <w:r>
              <w:rPr>
                <w:color w:val="000000" w:themeColor="text1"/>
                <w:sz w:val="22"/>
                <w:lang w:eastAsia="en-US"/>
              </w:rPr>
              <w:t>6</w:t>
            </w:r>
            <w:r w:rsidR="00B04A88" w:rsidRPr="00B17CFA">
              <w:rPr>
                <w:color w:val="000000" w:themeColor="text1"/>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087AB8" w14:textId="792A249C" w:rsidR="00B04A88" w:rsidRPr="00232DC3" w:rsidRDefault="00232DC3" w:rsidP="00B04A88">
            <w:pPr>
              <w:rPr>
                <w:color w:val="000000" w:themeColor="text1"/>
                <w:sz w:val="24"/>
                <w:szCs w:val="24"/>
              </w:rPr>
            </w:pPr>
            <w:r w:rsidRPr="00232DC3">
              <w:rPr>
                <w:color w:val="000000" w:themeColor="text1"/>
                <w:sz w:val="24"/>
                <w:szCs w:val="24"/>
              </w:rPr>
              <w:t>Paskirtis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588F1B" w14:textId="77777777" w:rsidR="00B04A88" w:rsidRPr="00CC3D0E" w:rsidRDefault="00B04A88" w:rsidP="00B04A88">
            <w:pPr>
              <w:autoSpaceDN w:val="0"/>
              <w:spacing w:line="240" w:lineRule="auto"/>
              <w:ind w:right="57"/>
              <w:jc w:val="center"/>
              <w:rPr>
                <w:i/>
                <w:iCs/>
                <w:color w:val="000000" w:themeColor="text1"/>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76C35F" w14:textId="77777777" w:rsidR="00B04A88" w:rsidRPr="00CC3D0E" w:rsidRDefault="00B04A88" w:rsidP="00B04A88">
            <w:pPr>
              <w:autoSpaceDN w:val="0"/>
              <w:spacing w:line="240" w:lineRule="auto"/>
              <w:ind w:right="57"/>
              <w:jc w:val="center"/>
              <w:rPr>
                <w:b/>
                <w:bCs/>
                <w:i/>
                <w:i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31E5B6" w14:textId="54895931" w:rsidR="00B04A88" w:rsidRPr="007F7318" w:rsidRDefault="00232DC3" w:rsidP="00B04A88">
            <w:pPr>
              <w:snapToGrid w:val="0"/>
              <w:spacing w:line="240" w:lineRule="auto"/>
              <w:rPr>
                <w:color w:val="000000" w:themeColor="text1"/>
                <w:sz w:val="24"/>
                <w:szCs w:val="24"/>
                <w:lang w:eastAsia="en-US"/>
              </w:rPr>
            </w:pPr>
            <w:r w:rsidRPr="007F7318">
              <w:rPr>
                <w:color w:val="000000"/>
                <w:sz w:val="24"/>
                <w:szCs w:val="24"/>
              </w:rPr>
              <w:t>kompiuterio valdymo akimis sistema pakeičianti valdymą įprasta pele.</w:t>
            </w:r>
          </w:p>
        </w:tc>
      </w:tr>
      <w:tr w:rsidR="00B04A88" w14:paraId="50352EFF"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F2AADF" w14:textId="47C6B1D8" w:rsidR="00B04A88" w:rsidRPr="00B17CFA" w:rsidRDefault="007B753A" w:rsidP="00B04A88">
            <w:pPr>
              <w:autoSpaceDN w:val="0"/>
              <w:spacing w:line="240" w:lineRule="auto"/>
              <w:jc w:val="center"/>
              <w:rPr>
                <w:color w:val="000000" w:themeColor="text1"/>
                <w:sz w:val="22"/>
                <w:lang w:eastAsia="en-US"/>
              </w:rPr>
            </w:pPr>
            <w:r>
              <w:rPr>
                <w:color w:val="000000" w:themeColor="text1"/>
                <w:sz w:val="22"/>
                <w:lang w:eastAsia="en-US"/>
              </w:rPr>
              <w:t>6</w:t>
            </w:r>
            <w:r w:rsidR="00B04A88" w:rsidRPr="00B17CFA">
              <w:rPr>
                <w:color w:val="000000" w:themeColor="text1"/>
                <w:sz w:val="22"/>
                <w:lang w:eastAsia="en-US"/>
              </w:rPr>
              <w:t>.</w:t>
            </w:r>
            <w:r>
              <w:rPr>
                <w:color w:val="000000" w:themeColor="text1"/>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4920786" w14:textId="7C1EB421" w:rsidR="00B04A88" w:rsidRPr="00232DC3" w:rsidRDefault="00232DC3" w:rsidP="00B04A88">
            <w:pPr>
              <w:rPr>
                <w:color w:val="000000" w:themeColor="text1"/>
                <w:sz w:val="24"/>
                <w:szCs w:val="24"/>
              </w:rPr>
            </w:pPr>
            <w:r w:rsidRPr="00232DC3">
              <w:rPr>
                <w:color w:val="000000" w:themeColor="text1"/>
                <w:sz w:val="24"/>
                <w:szCs w:val="24"/>
              </w:rPr>
              <w:t>Sudėtis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3789B4" w14:textId="77777777" w:rsidR="00B04A88" w:rsidRPr="00CC3D0E" w:rsidRDefault="00B04A88" w:rsidP="00B04A88">
            <w:pPr>
              <w:autoSpaceDN w:val="0"/>
              <w:spacing w:line="240" w:lineRule="auto"/>
              <w:ind w:right="57"/>
              <w:jc w:val="center"/>
              <w:rPr>
                <w:i/>
                <w:iCs/>
                <w:color w:val="000000" w:themeColor="text1"/>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AA990E" w14:textId="77777777" w:rsidR="00B04A88" w:rsidRPr="00CC3D0E" w:rsidRDefault="00B04A88" w:rsidP="00B04A88">
            <w:pPr>
              <w:autoSpaceDN w:val="0"/>
              <w:spacing w:line="240" w:lineRule="auto"/>
              <w:ind w:right="57"/>
              <w:jc w:val="center"/>
              <w:rPr>
                <w:b/>
                <w:bCs/>
                <w:i/>
                <w:i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BE7FAF" w14:textId="6F2CB45A" w:rsidR="00B04A88" w:rsidRPr="007F7318" w:rsidRDefault="00232DC3" w:rsidP="00B04A88">
            <w:pPr>
              <w:snapToGrid w:val="0"/>
              <w:spacing w:line="240" w:lineRule="auto"/>
              <w:rPr>
                <w:color w:val="000000" w:themeColor="text1"/>
                <w:sz w:val="24"/>
                <w:szCs w:val="24"/>
                <w:lang w:eastAsia="en-US"/>
              </w:rPr>
            </w:pPr>
            <w:r w:rsidRPr="007F7318">
              <w:rPr>
                <w:color w:val="000000"/>
                <w:sz w:val="24"/>
                <w:szCs w:val="24"/>
              </w:rPr>
              <w:t>programinė įranga su įrenginiu, sekančiu akių judesius, magnetiniai laikikliai, USB jungimo laidas.</w:t>
            </w:r>
          </w:p>
        </w:tc>
      </w:tr>
      <w:tr w:rsidR="00B04A88" w14:paraId="0C684187"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DC477B" w14:textId="4A78EA31" w:rsidR="00B04A88" w:rsidRPr="00B17CFA" w:rsidRDefault="007B753A" w:rsidP="00B04A88">
            <w:pPr>
              <w:autoSpaceDN w:val="0"/>
              <w:spacing w:line="240" w:lineRule="auto"/>
              <w:jc w:val="center"/>
              <w:rPr>
                <w:color w:val="000000" w:themeColor="text1"/>
                <w:sz w:val="22"/>
                <w:lang w:eastAsia="en-US"/>
              </w:rPr>
            </w:pPr>
            <w:r>
              <w:rPr>
                <w:color w:val="000000" w:themeColor="text1"/>
                <w:sz w:val="22"/>
                <w:lang w:eastAsia="en-US"/>
              </w:rPr>
              <w:lastRenderedPageBreak/>
              <w:t>6.3.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13BCDA" w14:textId="1A423294" w:rsidR="00232DC3" w:rsidRPr="00746CE2" w:rsidRDefault="00232DC3" w:rsidP="00846A99">
            <w:pPr>
              <w:spacing w:line="240" w:lineRule="auto"/>
              <w:rPr>
                <w:rStyle w:val="Numatytasispastraiposriftas1"/>
                <w:sz w:val="24"/>
                <w:szCs w:val="24"/>
              </w:rPr>
            </w:pPr>
            <w:r w:rsidRPr="00746CE2">
              <w:rPr>
                <w:rStyle w:val="Numatytasispastraiposriftas1"/>
                <w:color w:val="000000"/>
                <w:sz w:val="24"/>
                <w:szCs w:val="24"/>
              </w:rPr>
              <w:t>Akių sekimo įrengin</w:t>
            </w:r>
            <w:r>
              <w:rPr>
                <w:rStyle w:val="Numatytasispastraiposriftas1"/>
                <w:color w:val="000000"/>
                <w:sz w:val="24"/>
                <w:szCs w:val="24"/>
              </w:rPr>
              <w:t>io išmatavimai ir savybės</w:t>
            </w:r>
          </w:p>
          <w:p w14:paraId="09AF146D" w14:textId="2AA9E634" w:rsidR="00B04A88" w:rsidRPr="00CC3D0E" w:rsidRDefault="00B04A88" w:rsidP="00232DC3">
            <w:pPr>
              <w:rPr>
                <w:b/>
                <w:bCs/>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AF4BCD" w14:textId="77777777" w:rsidR="00B04A88" w:rsidRPr="00CC3D0E" w:rsidRDefault="00B04A88" w:rsidP="00B04A88">
            <w:pPr>
              <w:autoSpaceDN w:val="0"/>
              <w:spacing w:line="240" w:lineRule="auto"/>
              <w:ind w:right="57"/>
              <w:jc w:val="center"/>
              <w:rPr>
                <w:i/>
                <w:iCs/>
                <w:color w:val="000000" w:themeColor="text1"/>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FBC5C7" w14:textId="77777777" w:rsidR="00B04A88" w:rsidRPr="00CC3D0E" w:rsidRDefault="00B04A88" w:rsidP="00B04A88">
            <w:pPr>
              <w:autoSpaceDN w:val="0"/>
              <w:spacing w:line="240" w:lineRule="auto"/>
              <w:ind w:right="57"/>
              <w:jc w:val="center"/>
              <w:rPr>
                <w:b/>
                <w:bCs/>
                <w:i/>
                <w:i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8F29BC" w14:textId="5165710A" w:rsidR="00846A99" w:rsidRPr="007F7318" w:rsidRDefault="00846A99" w:rsidP="00846A99">
            <w:pPr>
              <w:spacing w:line="240" w:lineRule="auto"/>
              <w:rPr>
                <w:rStyle w:val="Numatytasispastraiposriftas1"/>
                <w:color w:val="000000"/>
                <w:sz w:val="24"/>
                <w:szCs w:val="24"/>
              </w:rPr>
            </w:pPr>
            <w:r w:rsidRPr="007F7318">
              <w:rPr>
                <w:rStyle w:val="Numatytasispastraiposriftas1"/>
                <w:sz w:val="24"/>
                <w:szCs w:val="24"/>
              </w:rPr>
              <w:t>285 x 15 x 8 mm</w:t>
            </w:r>
            <w:r w:rsidR="003F6C31">
              <w:rPr>
                <w:rStyle w:val="Numatytasispastraiposriftas1"/>
                <w:sz w:val="24"/>
                <w:szCs w:val="24"/>
              </w:rPr>
              <w:t>,</w:t>
            </w:r>
            <w:r w:rsidRPr="007F7318">
              <w:rPr>
                <w:rStyle w:val="Numatytasispastraiposriftas1"/>
                <w:sz w:val="24"/>
                <w:szCs w:val="24"/>
              </w:rPr>
              <w:t xml:space="preserve"> </w:t>
            </w:r>
            <w:r w:rsidR="000257CA">
              <w:rPr>
                <w:rStyle w:val="Numatytasispastraiposriftas1"/>
                <w:sz w:val="24"/>
                <w:szCs w:val="24"/>
              </w:rPr>
              <w:t xml:space="preserve">galima </w:t>
            </w:r>
            <w:r w:rsidRPr="007F7318">
              <w:rPr>
                <w:rStyle w:val="Numatytasispastraiposriftas1"/>
                <w:sz w:val="24"/>
                <w:szCs w:val="24"/>
              </w:rPr>
              <w:t>+/-5 mm</w:t>
            </w:r>
            <w:r w:rsidR="008775F5">
              <w:rPr>
                <w:rStyle w:val="Numatytasispastraiposriftas1"/>
                <w:sz w:val="24"/>
                <w:szCs w:val="24"/>
              </w:rPr>
              <w:t>.</w:t>
            </w:r>
            <w:r w:rsidR="00BB7E5C">
              <w:rPr>
                <w:rStyle w:val="Numatytasispastraiposriftas1"/>
                <w:sz w:val="24"/>
                <w:szCs w:val="24"/>
              </w:rPr>
              <w:t xml:space="preserve"> paklaida</w:t>
            </w:r>
            <w:r w:rsidRPr="007F7318">
              <w:rPr>
                <w:rStyle w:val="Numatytasispastraiposriftas1"/>
                <w:sz w:val="24"/>
                <w:szCs w:val="24"/>
              </w:rPr>
              <w:t>;</w:t>
            </w:r>
            <w:r w:rsidRPr="007F7318">
              <w:rPr>
                <w:rStyle w:val="Numatytasispastraiposriftas1"/>
                <w:color w:val="000000"/>
                <w:sz w:val="24"/>
                <w:szCs w:val="24"/>
              </w:rPr>
              <w:t xml:space="preserve"> </w:t>
            </w:r>
          </w:p>
          <w:p w14:paraId="52F1143C" w14:textId="3B580F21" w:rsidR="00846A99" w:rsidRPr="007F7318" w:rsidRDefault="00846A99" w:rsidP="00846A99">
            <w:pPr>
              <w:spacing w:line="240" w:lineRule="auto"/>
              <w:rPr>
                <w:rStyle w:val="Numatytasispastraiposriftas1"/>
                <w:sz w:val="24"/>
                <w:szCs w:val="24"/>
              </w:rPr>
            </w:pPr>
            <w:r w:rsidRPr="007F7318">
              <w:rPr>
                <w:rStyle w:val="Numatytasispastraiposriftas1"/>
                <w:color w:val="000000"/>
                <w:sz w:val="24"/>
                <w:szCs w:val="24"/>
              </w:rPr>
              <w:t>tinkamas tvirtinti magnetiniais laikikliais prie b</w:t>
            </w:r>
            <w:r w:rsidRPr="007F7318">
              <w:rPr>
                <w:rStyle w:val="Numatytasispastraiposriftas1"/>
                <w:sz w:val="24"/>
                <w:szCs w:val="24"/>
              </w:rPr>
              <w:t xml:space="preserve">et kokio tipo Windows kompiuterių; </w:t>
            </w:r>
          </w:p>
          <w:p w14:paraId="3A52CEBA" w14:textId="0984017A" w:rsidR="00846A99" w:rsidRPr="007F7318" w:rsidRDefault="00846A99" w:rsidP="00846A99">
            <w:pPr>
              <w:spacing w:line="240" w:lineRule="auto"/>
              <w:rPr>
                <w:color w:val="000000" w:themeColor="text1"/>
                <w:sz w:val="24"/>
                <w:szCs w:val="24"/>
              </w:rPr>
            </w:pPr>
            <w:r w:rsidRPr="007F7318">
              <w:rPr>
                <w:color w:val="000000" w:themeColor="text1"/>
                <w:sz w:val="24"/>
                <w:szCs w:val="24"/>
              </w:rPr>
              <w:t>žvilgsnio duomenų perdavimo sparta ne blogiau nei 132 Hz;</w:t>
            </w:r>
          </w:p>
          <w:p w14:paraId="15D18F30" w14:textId="3C6B5DFA" w:rsidR="00846A99" w:rsidRPr="007F7318" w:rsidRDefault="00846A99" w:rsidP="00846A99">
            <w:pPr>
              <w:spacing w:line="240" w:lineRule="auto"/>
              <w:rPr>
                <w:color w:val="000000" w:themeColor="text1"/>
                <w:sz w:val="24"/>
                <w:szCs w:val="24"/>
                <w:lang w:val="pt-PT"/>
              </w:rPr>
            </w:pPr>
            <w:r w:rsidRPr="007F7318">
              <w:rPr>
                <w:color w:val="000000" w:themeColor="text1"/>
                <w:sz w:val="24"/>
                <w:szCs w:val="24"/>
              </w:rPr>
              <w:t>žvilgsnio sekimo tikslumas ≤ 3 mm (</w:t>
            </w:r>
            <w:r w:rsidRPr="007F7318">
              <w:rPr>
                <w:color w:val="000000" w:themeColor="text1"/>
                <w:sz w:val="24"/>
                <w:szCs w:val="24"/>
                <w:lang w:val="pt-PT"/>
              </w:rPr>
              <w:t>98% populiacijos);</w:t>
            </w:r>
          </w:p>
          <w:p w14:paraId="54DF0FA6" w14:textId="236EE135" w:rsidR="00B04A88" w:rsidRPr="007F7318" w:rsidRDefault="00846A99" w:rsidP="00846A99">
            <w:pPr>
              <w:snapToGrid w:val="0"/>
              <w:spacing w:line="240" w:lineRule="auto"/>
              <w:rPr>
                <w:color w:val="000000" w:themeColor="text1"/>
                <w:sz w:val="24"/>
                <w:szCs w:val="24"/>
                <w:lang w:eastAsia="en-US"/>
              </w:rPr>
            </w:pPr>
            <w:r w:rsidRPr="007F7318">
              <w:rPr>
                <w:color w:val="000000" w:themeColor="text1"/>
                <w:sz w:val="24"/>
                <w:szCs w:val="24"/>
              </w:rPr>
              <w:t>galimas žvilgsnio sekimo vėlavimas ne daugiau kaip 25 ms.</w:t>
            </w:r>
          </w:p>
        </w:tc>
      </w:tr>
      <w:tr w:rsidR="00846A99" w14:paraId="0070E108"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1203BB" w14:textId="2FB777D3" w:rsidR="00846A99" w:rsidRPr="00B17CFA" w:rsidRDefault="007B753A" w:rsidP="00B04A88">
            <w:pPr>
              <w:autoSpaceDN w:val="0"/>
              <w:spacing w:line="240" w:lineRule="auto"/>
              <w:jc w:val="center"/>
              <w:rPr>
                <w:color w:val="000000" w:themeColor="text1"/>
                <w:sz w:val="22"/>
                <w:lang w:eastAsia="en-US"/>
              </w:rPr>
            </w:pPr>
            <w:r>
              <w:rPr>
                <w:color w:val="000000" w:themeColor="text1"/>
                <w:sz w:val="22"/>
                <w:lang w:eastAsia="en-US"/>
              </w:rPr>
              <w:t>6.4.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C70D6" w14:textId="69248436" w:rsidR="00846A99" w:rsidRPr="00846A99" w:rsidRDefault="00846A99" w:rsidP="00846A99">
            <w:pPr>
              <w:pStyle w:val="NoSpacing"/>
              <w:rPr>
                <w:rStyle w:val="Numatytasispastraiposriftas1"/>
                <w:rFonts w:ascii="Times New Roman" w:hAnsi="Times New Roman" w:cs="Times New Roman"/>
                <w:color w:val="000000"/>
                <w:sz w:val="24"/>
                <w:szCs w:val="24"/>
              </w:rPr>
            </w:pPr>
            <w:r w:rsidRPr="00846A99">
              <w:rPr>
                <w:rStyle w:val="Numatytasispastraiposriftas1"/>
                <w:rFonts w:ascii="Times New Roman" w:hAnsi="Times New Roman" w:cs="Times New Roman"/>
                <w:color w:val="000000"/>
                <w:sz w:val="24"/>
                <w:szCs w:val="24"/>
              </w:rPr>
              <w:t>Programinė įranga</w:t>
            </w:r>
          </w:p>
          <w:p w14:paraId="3F25E1CB" w14:textId="56C4C1CC" w:rsidR="00846A99" w:rsidRPr="00846A99" w:rsidRDefault="00846A99" w:rsidP="00846A99">
            <w:pPr>
              <w:spacing w:line="240" w:lineRule="auto"/>
              <w:rPr>
                <w:rStyle w:val="Numatytasispastraiposriftas1"/>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53FFD0" w14:textId="77777777" w:rsidR="00846A99" w:rsidRPr="00846A99" w:rsidRDefault="00846A99" w:rsidP="00B04A88">
            <w:pPr>
              <w:autoSpaceDN w:val="0"/>
              <w:spacing w:line="240" w:lineRule="auto"/>
              <w:ind w:right="57"/>
              <w:jc w:val="center"/>
              <w:rPr>
                <w:i/>
                <w:iCs/>
                <w:color w:val="000000" w:themeColor="text1"/>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89AAF3" w14:textId="77777777" w:rsidR="00846A99" w:rsidRPr="00846A99" w:rsidRDefault="00846A99" w:rsidP="00B04A88">
            <w:pPr>
              <w:autoSpaceDN w:val="0"/>
              <w:spacing w:line="240" w:lineRule="auto"/>
              <w:ind w:right="57"/>
              <w:jc w:val="center"/>
              <w:rPr>
                <w:b/>
                <w:bCs/>
                <w:i/>
                <w:i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54B86C6" w14:textId="46C07C62" w:rsidR="00846A99" w:rsidRPr="007F7318" w:rsidRDefault="00846A99" w:rsidP="00846A99">
            <w:pPr>
              <w:pStyle w:val="NoSpacing"/>
              <w:rPr>
                <w:rStyle w:val="Numatytasispastraiposriftas1"/>
                <w:rFonts w:ascii="Times New Roman" w:hAnsi="Times New Roman" w:cs="Times New Roman"/>
                <w:color w:val="000000"/>
                <w:sz w:val="24"/>
                <w:szCs w:val="24"/>
              </w:rPr>
            </w:pPr>
            <w:r w:rsidRPr="007F7318">
              <w:rPr>
                <w:rStyle w:val="Numatytasispastraiposriftas1"/>
                <w:rFonts w:ascii="Times New Roman" w:hAnsi="Times New Roman" w:cs="Times New Roman"/>
                <w:color w:val="000000"/>
                <w:sz w:val="24"/>
                <w:szCs w:val="24"/>
              </w:rPr>
              <w:t xml:space="preserve">neriboto galiojimo licencija, </w:t>
            </w:r>
          </w:p>
          <w:p w14:paraId="4C7004B1" w14:textId="61A37B07" w:rsidR="00846A99" w:rsidRPr="007F7318" w:rsidRDefault="00846A99" w:rsidP="00846A99">
            <w:pPr>
              <w:spacing w:line="240" w:lineRule="auto"/>
              <w:rPr>
                <w:rStyle w:val="Numatytasispastraiposriftas1"/>
                <w:sz w:val="24"/>
                <w:szCs w:val="24"/>
              </w:rPr>
            </w:pPr>
            <w:r w:rsidRPr="007F7318">
              <w:rPr>
                <w:rStyle w:val="Numatytasispastraiposriftas1"/>
                <w:color w:val="000000"/>
                <w:sz w:val="24"/>
                <w:szCs w:val="24"/>
              </w:rPr>
              <w:t>kartu tiekiama kompiuterio valdymo programa – įdiegiama į kartu perkamą stacionarų kompiuterį.</w:t>
            </w:r>
          </w:p>
        </w:tc>
      </w:tr>
      <w:tr w:rsidR="008031CF" w14:paraId="710F1187"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879F8" w14:textId="25813EEC" w:rsidR="008031CF" w:rsidRDefault="007B753A" w:rsidP="00B04A88">
            <w:pPr>
              <w:autoSpaceDN w:val="0"/>
              <w:spacing w:line="240" w:lineRule="auto"/>
              <w:jc w:val="center"/>
              <w:rPr>
                <w:color w:val="000000" w:themeColor="text1"/>
                <w:sz w:val="22"/>
                <w:lang w:eastAsia="en-US"/>
              </w:rPr>
            </w:pPr>
            <w:r>
              <w:rPr>
                <w:color w:val="000000" w:themeColor="text1"/>
                <w:sz w:val="22"/>
                <w:lang w:eastAsia="en-US"/>
              </w:rPr>
              <w:t>6.5.</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E9FB1B" w14:textId="000FB291" w:rsidR="008031CF" w:rsidRPr="00746CE2" w:rsidRDefault="00041066" w:rsidP="008031CF">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Pr>
                <w:rFonts w:ascii="Times New Roman" w:hAnsi="Times New Roman"/>
                <w:sz w:val="24"/>
                <w:szCs w:val="24"/>
              </w:rPr>
              <w:t>R</w:t>
            </w:r>
            <w:r w:rsidR="00771303">
              <w:rPr>
                <w:rFonts w:ascii="Times New Roman" w:hAnsi="Times New Roman"/>
                <w:sz w:val="24"/>
                <w:szCs w:val="24"/>
              </w:rPr>
              <w:t>eikalavimai</w:t>
            </w:r>
          </w:p>
          <w:p w14:paraId="560C10D5" w14:textId="77777777" w:rsidR="008031CF" w:rsidRPr="00846A99" w:rsidRDefault="008031CF" w:rsidP="00846A99">
            <w:pPr>
              <w:pStyle w:val="NoSpacing"/>
              <w:rPr>
                <w:rStyle w:val="Numatytasispastraiposriftas1"/>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EEB13E" w14:textId="77777777" w:rsidR="008031CF" w:rsidRPr="00846A99" w:rsidRDefault="008031CF" w:rsidP="00B04A88">
            <w:pPr>
              <w:autoSpaceDN w:val="0"/>
              <w:spacing w:line="240" w:lineRule="auto"/>
              <w:ind w:right="57"/>
              <w:jc w:val="center"/>
              <w:rPr>
                <w:i/>
                <w:iCs/>
                <w:color w:val="000000" w:themeColor="text1"/>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1266A7" w14:textId="77777777" w:rsidR="008031CF" w:rsidRPr="00846A99" w:rsidRDefault="008031CF" w:rsidP="00B04A88">
            <w:pPr>
              <w:autoSpaceDN w:val="0"/>
              <w:spacing w:line="240" w:lineRule="auto"/>
              <w:ind w:right="57"/>
              <w:jc w:val="center"/>
              <w:rPr>
                <w:b/>
                <w:bCs/>
                <w:i/>
                <w:i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F8C0F3" w14:textId="0358F190" w:rsidR="008031CF" w:rsidRPr="007F7318" w:rsidRDefault="008031CF" w:rsidP="008031CF">
            <w:pPr>
              <w:pStyle w:val="NoSpacing"/>
              <w:rPr>
                <w:rStyle w:val="Numatytasispastraiposriftas1"/>
                <w:rFonts w:ascii="Times New Roman" w:hAnsi="Times New Roman" w:cs="Times New Roman"/>
                <w:color w:val="000000"/>
                <w:sz w:val="24"/>
                <w:szCs w:val="24"/>
              </w:rPr>
            </w:pPr>
            <w:r w:rsidRPr="007F7318">
              <w:rPr>
                <w:rStyle w:val="CommentReference"/>
                <w:rFonts w:ascii="Times New Roman" w:hAnsi="Times New Roman"/>
                <w:sz w:val="24"/>
                <w:szCs w:val="24"/>
              </w:rPr>
              <w:t xml:space="preserve">Pateikiamas atitikimo </w:t>
            </w:r>
            <w:r w:rsidRPr="007F7318">
              <w:rPr>
                <w:rFonts w:ascii="Times New Roman" w:hAnsi="Times New Roman"/>
                <w:sz w:val="24"/>
                <w:szCs w:val="24"/>
              </w:rPr>
              <w:t>2017/745 Medicinos prietaisų reglamentui sertifikatas ar deklaracija.</w:t>
            </w:r>
          </w:p>
        </w:tc>
      </w:tr>
      <w:tr w:rsidR="00B04A88" w14:paraId="673C6014"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E788A79" w14:textId="422D6C4B" w:rsidR="00B04A88" w:rsidRPr="00C12987" w:rsidRDefault="007B753A" w:rsidP="00B04A88">
            <w:pPr>
              <w:autoSpaceDN w:val="0"/>
              <w:spacing w:line="240" w:lineRule="auto"/>
              <w:jc w:val="center"/>
              <w:rPr>
                <w:b/>
                <w:bCs/>
                <w:color w:val="000000" w:themeColor="text1"/>
                <w:sz w:val="22"/>
                <w:lang w:eastAsia="en-US"/>
              </w:rPr>
            </w:pPr>
            <w:r>
              <w:rPr>
                <w:b/>
                <w:bCs/>
                <w:color w:val="000000" w:themeColor="text1"/>
                <w:sz w:val="22"/>
                <w:lang w:eastAsia="en-US"/>
              </w:rPr>
              <w:t>7</w:t>
            </w:r>
            <w:r w:rsidR="00B04A88" w:rsidRPr="00C12987">
              <w:rPr>
                <w:b/>
                <w:bCs/>
                <w:color w:val="000000" w:themeColor="text1"/>
                <w:sz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650C7D" w14:textId="22AC1C8A" w:rsidR="00B04A88" w:rsidRPr="00C12987" w:rsidRDefault="00B04A88" w:rsidP="00B04A88">
            <w:pPr>
              <w:rPr>
                <w:b/>
                <w:bCs/>
                <w:color w:val="000000" w:themeColor="text1"/>
                <w:sz w:val="24"/>
                <w:szCs w:val="24"/>
              </w:rPr>
            </w:pPr>
            <w:r>
              <w:rPr>
                <w:b/>
                <w:bCs/>
                <w:sz w:val="24"/>
                <w:szCs w:val="24"/>
              </w:rPr>
              <w:t>K</w:t>
            </w:r>
            <w:r w:rsidRPr="00C12987">
              <w:rPr>
                <w:b/>
                <w:bCs/>
                <w:sz w:val="24"/>
                <w:szCs w:val="24"/>
              </w:rPr>
              <w:t>ompiuterio pelė valdoma</w:t>
            </w:r>
            <w:r>
              <w:rPr>
                <w:b/>
                <w:bCs/>
                <w:sz w:val="24"/>
                <w:szCs w:val="24"/>
              </w:rPr>
              <w:t xml:space="preserve"> v</w:t>
            </w:r>
            <w:r w:rsidRPr="00C12987">
              <w:rPr>
                <w:b/>
                <w:bCs/>
                <w:sz w:val="24"/>
                <w:szCs w:val="24"/>
              </w:rPr>
              <w:t xml:space="preserve">airasvirte </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C9CEAA9" w14:textId="3ABE4EE2" w:rsidR="00B04A88" w:rsidRPr="00CC3D0E" w:rsidRDefault="00B04A88" w:rsidP="00B04A88">
            <w:pPr>
              <w:autoSpaceDN w:val="0"/>
              <w:spacing w:line="240" w:lineRule="auto"/>
              <w:ind w:right="57"/>
              <w:jc w:val="center"/>
              <w:rPr>
                <w:i/>
                <w:iCs/>
                <w:color w:val="000000" w:themeColor="text1"/>
                <w:sz w:val="22"/>
                <w:lang w:eastAsia="en-US"/>
              </w:rPr>
            </w:pPr>
            <w:r w:rsidRPr="00C1604B">
              <w:rPr>
                <w:b/>
                <w:bCs/>
                <w:sz w:val="24"/>
                <w:szCs w:val="24"/>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AE3014D" w14:textId="31E4FC42" w:rsidR="00B04A88" w:rsidRPr="00C12987" w:rsidRDefault="00B04A88" w:rsidP="00B04A88">
            <w:pPr>
              <w:autoSpaceDN w:val="0"/>
              <w:spacing w:line="240" w:lineRule="auto"/>
              <w:ind w:right="57"/>
              <w:jc w:val="center"/>
              <w:rPr>
                <w:b/>
                <w:bCs/>
                <w:color w:val="000000" w:themeColor="text1"/>
                <w:sz w:val="22"/>
                <w:lang w:eastAsia="en-US"/>
              </w:rPr>
            </w:pPr>
            <w:r w:rsidRPr="00C12987">
              <w:rPr>
                <w:b/>
                <w:bCs/>
                <w:color w:val="000000" w:themeColor="text1"/>
                <w:sz w:val="22"/>
                <w:lang w:eastAsia="en-US"/>
              </w:rPr>
              <w:t>4</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1B5D1BE" w14:textId="77777777" w:rsidR="00B04A88" w:rsidRPr="00CC3D0E" w:rsidRDefault="00B04A88" w:rsidP="00B04A88">
            <w:pPr>
              <w:snapToGrid w:val="0"/>
              <w:spacing w:line="240" w:lineRule="auto"/>
              <w:rPr>
                <w:color w:val="000000" w:themeColor="text1"/>
                <w:sz w:val="24"/>
                <w:szCs w:val="24"/>
                <w:lang w:eastAsia="en-US"/>
              </w:rPr>
            </w:pPr>
          </w:p>
        </w:tc>
      </w:tr>
      <w:tr w:rsidR="00B04A88" w14:paraId="6C26F285"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1D7206" w14:textId="159B0775" w:rsidR="00B04A88" w:rsidRPr="00C12987" w:rsidRDefault="007B753A" w:rsidP="00B04A88">
            <w:pPr>
              <w:autoSpaceDN w:val="0"/>
              <w:spacing w:line="240" w:lineRule="auto"/>
              <w:jc w:val="center"/>
              <w:rPr>
                <w:color w:val="000000" w:themeColor="text1"/>
                <w:sz w:val="22"/>
                <w:lang w:eastAsia="en-US"/>
              </w:rPr>
            </w:pPr>
            <w:r>
              <w:rPr>
                <w:color w:val="000000" w:themeColor="text1"/>
                <w:sz w:val="22"/>
                <w:lang w:eastAsia="en-US"/>
              </w:rPr>
              <w:t>7</w:t>
            </w:r>
            <w:r w:rsidR="00B04A88" w:rsidRPr="00C12987">
              <w:rPr>
                <w:color w:val="000000" w:themeColor="text1"/>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3AC4632" w14:textId="4D723C4D" w:rsidR="00B04A88" w:rsidRPr="00B25641" w:rsidRDefault="00B25641" w:rsidP="00B04A88">
            <w:pPr>
              <w:rPr>
                <w:sz w:val="24"/>
                <w:szCs w:val="24"/>
              </w:rPr>
            </w:pPr>
            <w:r w:rsidRPr="00B25641">
              <w:rPr>
                <w:sz w:val="24"/>
                <w:szCs w:val="24"/>
              </w:rPr>
              <w:t>Paskirtis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0DA2DC" w14:textId="77777777" w:rsidR="00B04A88" w:rsidRPr="00C1604B" w:rsidRDefault="00B04A88" w:rsidP="00B04A88">
            <w:pPr>
              <w:autoSpaceDN w:val="0"/>
              <w:spacing w:line="240" w:lineRule="auto"/>
              <w:ind w:right="57"/>
              <w:jc w:val="center"/>
              <w:rPr>
                <w:b/>
                <w:bCs/>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D2DC2B0" w14:textId="77777777" w:rsidR="00B04A88" w:rsidRPr="00C12987" w:rsidRDefault="00B04A88" w:rsidP="00B04A88">
            <w:pPr>
              <w:autoSpaceDN w:val="0"/>
              <w:spacing w:line="240" w:lineRule="auto"/>
              <w:ind w:right="57"/>
              <w:jc w:val="center"/>
              <w:rPr>
                <w:b/>
                <w:b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2C1EF" w14:textId="0A6596E5" w:rsidR="00B04A88" w:rsidRPr="00CC3D0E" w:rsidRDefault="00B25641" w:rsidP="00B04A88">
            <w:pPr>
              <w:snapToGrid w:val="0"/>
              <w:spacing w:line="240" w:lineRule="auto"/>
              <w:rPr>
                <w:color w:val="000000" w:themeColor="text1"/>
                <w:sz w:val="24"/>
                <w:szCs w:val="24"/>
                <w:lang w:eastAsia="en-US"/>
              </w:rPr>
            </w:pPr>
            <w:r>
              <w:rPr>
                <w:spacing w:val="-4"/>
                <w:sz w:val="24"/>
                <w:szCs w:val="24"/>
              </w:rPr>
              <w:t>Alternatyvi pelė, valdoma vairasvirte</w:t>
            </w:r>
            <w:r w:rsidR="00306FCF">
              <w:rPr>
                <w:spacing w:val="-4"/>
                <w:sz w:val="24"/>
                <w:szCs w:val="24"/>
              </w:rPr>
              <w:t>.</w:t>
            </w:r>
          </w:p>
        </w:tc>
      </w:tr>
      <w:tr w:rsidR="00B04A88" w14:paraId="1D28A8B1"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5E60BD2" w14:textId="1529C47D" w:rsidR="00B04A88" w:rsidRPr="00C12987" w:rsidRDefault="007B753A" w:rsidP="00B04A88">
            <w:pPr>
              <w:autoSpaceDN w:val="0"/>
              <w:spacing w:line="240" w:lineRule="auto"/>
              <w:jc w:val="center"/>
              <w:rPr>
                <w:color w:val="000000" w:themeColor="text1"/>
                <w:sz w:val="22"/>
                <w:lang w:eastAsia="en-US"/>
              </w:rPr>
            </w:pPr>
            <w:r>
              <w:rPr>
                <w:color w:val="000000" w:themeColor="text1"/>
                <w:sz w:val="22"/>
                <w:lang w:eastAsia="en-US"/>
              </w:rPr>
              <w:t>7</w:t>
            </w:r>
            <w:r w:rsidR="00B04A88" w:rsidRPr="00C12987">
              <w:rPr>
                <w:color w:val="000000" w:themeColor="text1"/>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5605F84" w14:textId="3A76DF37" w:rsidR="00B04A88" w:rsidRPr="00F10474" w:rsidRDefault="00F10474" w:rsidP="00B04A88">
            <w:pPr>
              <w:rPr>
                <w:sz w:val="24"/>
                <w:szCs w:val="24"/>
              </w:rPr>
            </w:pPr>
            <w:r w:rsidRPr="00F10474">
              <w:rPr>
                <w:sz w:val="24"/>
                <w:szCs w:val="24"/>
              </w:rPr>
              <w:t>Sudėtis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D3D17E8" w14:textId="77777777" w:rsidR="00B04A88" w:rsidRPr="00C1604B" w:rsidRDefault="00B04A88" w:rsidP="00B04A88">
            <w:pPr>
              <w:autoSpaceDN w:val="0"/>
              <w:spacing w:line="240" w:lineRule="auto"/>
              <w:ind w:right="57"/>
              <w:jc w:val="center"/>
              <w:rPr>
                <w:b/>
                <w:bCs/>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CAE7AA" w14:textId="77777777" w:rsidR="00B04A88" w:rsidRPr="00C12987" w:rsidRDefault="00B04A88" w:rsidP="00B04A88">
            <w:pPr>
              <w:autoSpaceDN w:val="0"/>
              <w:spacing w:line="240" w:lineRule="auto"/>
              <w:ind w:right="57"/>
              <w:jc w:val="center"/>
              <w:rPr>
                <w:b/>
                <w:b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262A11" w14:textId="55F1E090" w:rsidR="00B04A88" w:rsidRPr="00CC3D0E" w:rsidRDefault="00306FCF" w:rsidP="00306FCF">
            <w:pPr>
              <w:snapToGrid w:val="0"/>
              <w:spacing w:line="240" w:lineRule="auto"/>
              <w:rPr>
                <w:color w:val="000000" w:themeColor="text1"/>
                <w:sz w:val="24"/>
                <w:szCs w:val="24"/>
                <w:lang w:eastAsia="en-US"/>
              </w:rPr>
            </w:pPr>
            <w:r>
              <w:rPr>
                <w:spacing w:val="-4"/>
                <w:sz w:val="24"/>
                <w:szCs w:val="24"/>
              </w:rPr>
              <w:t xml:space="preserve">Tiekiama su papildomais T formos rankenėle ir minkštu valdymo kamuoliuku. </w:t>
            </w:r>
            <w:r w:rsidR="00F10474">
              <w:rPr>
                <w:spacing w:val="-4"/>
                <w:sz w:val="24"/>
                <w:szCs w:val="24"/>
              </w:rPr>
              <w:t xml:space="preserve">Turi </w:t>
            </w:r>
            <w:r>
              <w:rPr>
                <w:spacing w:val="-4"/>
                <w:sz w:val="24"/>
                <w:szCs w:val="24"/>
              </w:rPr>
              <w:t>būti</w:t>
            </w:r>
            <w:r w:rsidR="00F10474">
              <w:rPr>
                <w:spacing w:val="-4"/>
                <w:sz w:val="24"/>
                <w:szCs w:val="24"/>
              </w:rPr>
              <w:t xml:space="preserve"> ne mažiau kaip 3 skirtingų formų vairasvirtės, padedančios pritaikyti ją prie naudotojo poreikių</w:t>
            </w:r>
            <w:r>
              <w:rPr>
                <w:spacing w:val="-4"/>
                <w:sz w:val="24"/>
                <w:szCs w:val="24"/>
              </w:rPr>
              <w:t>.</w:t>
            </w:r>
          </w:p>
        </w:tc>
      </w:tr>
      <w:tr w:rsidR="00F10474" w14:paraId="313D691A"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3A8C49" w14:textId="514F9A69" w:rsidR="00F10474" w:rsidRPr="00C12987" w:rsidRDefault="007B753A" w:rsidP="00B04A88">
            <w:pPr>
              <w:autoSpaceDN w:val="0"/>
              <w:spacing w:line="240" w:lineRule="auto"/>
              <w:jc w:val="center"/>
              <w:rPr>
                <w:color w:val="000000" w:themeColor="text1"/>
                <w:sz w:val="22"/>
                <w:lang w:eastAsia="en-US"/>
              </w:rPr>
            </w:pPr>
            <w:r>
              <w:rPr>
                <w:color w:val="000000" w:themeColor="text1"/>
                <w:sz w:val="22"/>
                <w:lang w:eastAsia="en-US"/>
              </w:rPr>
              <w:t>7</w:t>
            </w:r>
            <w:r w:rsidR="007539F0">
              <w:rPr>
                <w:color w:val="000000" w:themeColor="text1"/>
                <w:sz w:val="22"/>
                <w:lang w:eastAsia="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24AA7B" w14:textId="7D2BB36F" w:rsidR="00F10474" w:rsidRPr="00F10474" w:rsidRDefault="007539F0" w:rsidP="00B04A88">
            <w:pPr>
              <w:rPr>
                <w:sz w:val="24"/>
                <w:szCs w:val="24"/>
              </w:rPr>
            </w:pPr>
            <w:r>
              <w:rPr>
                <w:sz w:val="24"/>
                <w:szCs w:val="24"/>
              </w:rPr>
              <w:t>Savybės ir 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AD01FA" w14:textId="77777777" w:rsidR="00F10474" w:rsidRPr="00C1604B" w:rsidRDefault="00F10474" w:rsidP="00B04A88">
            <w:pPr>
              <w:autoSpaceDN w:val="0"/>
              <w:spacing w:line="240" w:lineRule="auto"/>
              <w:ind w:right="57"/>
              <w:jc w:val="center"/>
              <w:rPr>
                <w:b/>
                <w:bCs/>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31D718" w14:textId="77777777" w:rsidR="00F10474" w:rsidRPr="00C12987" w:rsidRDefault="00F10474" w:rsidP="00B04A88">
            <w:pPr>
              <w:autoSpaceDN w:val="0"/>
              <w:spacing w:line="240" w:lineRule="auto"/>
              <w:ind w:right="57"/>
              <w:jc w:val="center"/>
              <w:rPr>
                <w:b/>
                <w:b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D573B7" w14:textId="570CE912" w:rsidR="007539F0" w:rsidRDefault="007539F0" w:rsidP="00BC2EF6">
            <w:pPr>
              <w:pStyle w:val="ListParagraph"/>
              <w:tabs>
                <w:tab w:val="left" w:pos="312"/>
              </w:tabs>
              <w:snapToGrid w:val="0"/>
              <w:spacing w:line="240" w:lineRule="auto"/>
              <w:ind w:left="29"/>
              <w:rPr>
                <w:spacing w:val="-4"/>
                <w:sz w:val="24"/>
                <w:szCs w:val="24"/>
              </w:rPr>
            </w:pPr>
            <w:r w:rsidRPr="00306FCF">
              <w:rPr>
                <w:spacing w:val="-4"/>
                <w:sz w:val="24"/>
                <w:szCs w:val="24"/>
              </w:rPr>
              <w:t>Su ne mažiau kaip 5 funkciniais ryškių spalvų mygtukais</w:t>
            </w:r>
            <w:r w:rsidR="00306FCF">
              <w:rPr>
                <w:spacing w:val="-4"/>
                <w:sz w:val="24"/>
                <w:szCs w:val="24"/>
              </w:rPr>
              <w:t>.</w:t>
            </w:r>
          </w:p>
          <w:p w14:paraId="5AA516B9" w14:textId="77777777" w:rsidR="00F10474" w:rsidRDefault="007539F0" w:rsidP="00BC2EF6">
            <w:pPr>
              <w:pStyle w:val="ListParagraph"/>
              <w:tabs>
                <w:tab w:val="left" w:pos="312"/>
              </w:tabs>
              <w:snapToGrid w:val="0"/>
              <w:spacing w:line="240" w:lineRule="auto"/>
              <w:ind w:left="29"/>
              <w:rPr>
                <w:spacing w:val="-4"/>
                <w:sz w:val="24"/>
                <w:szCs w:val="24"/>
              </w:rPr>
            </w:pPr>
            <w:r>
              <w:rPr>
                <w:spacing w:val="-4"/>
                <w:sz w:val="24"/>
                <w:szCs w:val="24"/>
              </w:rPr>
              <w:t>Turi turėti ne mažiau kaip 2 jungtis perjungėjams prijungti.</w:t>
            </w:r>
          </w:p>
          <w:p w14:paraId="256FB917" w14:textId="77777777" w:rsidR="00306FCF" w:rsidRPr="00306FCF" w:rsidRDefault="00306FCF" w:rsidP="00BC2EF6">
            <w:pPr>
              <w:pStyle w:val="ListParagraph"/>
              <w:tabs>
                <w:tab w:val="left" w:pos="312"/>
              </w:tabs>
              <w:snapToGrid w:val="0"/>
              <w:spacing w:line="240" w:lineRule="auto"/>
              <w:ind w:left="29"/>
              <w:rPr>
                <w:spacing w:val="-4"/>
                <w:sz w:val="24"/>
                <w:szCs w:val="24"/>
              </w:rPr>
            </w:pPr>
            <w:r>
              <w:rPr>
                <w:color w:val="000000"/>
                <w:sz w:val="23"/>
                <w:szCs w:val="23"/>
              </w:rPr>
              <w:t>X-Y ašies slinkties mygtukas aukštyn / žemyn arba kairėn / dešinėn tik žymeklio judėjimui ir atskirai vilkimo funkcijai, darbui internete.</w:t>
            </w:r>
          </w:p>
          <w:p w14:paraId="2215968D" w14:textId="148D6D2A" w:rsidR="00306FCF" w:rsidRDefault="00306FCF" w:rsidP="00BC2EF6">
            <w:pPr>
              <w:pStyle w:val="ListParagraph"/>
              <w:tabs>
                <w:tab w:val="left" w:pos="312"/>
              </w:tabs>
              <w:snapToGrid w:val="0"/>
              <w:spacing w:line="240" w:lineRule="auto"/>
              <w:ind w:left="29"/>
              <w:rPr>
                <w:spacing w:val="-4"/>
                <w:sz w:val="24"/>
                <w:szCs w:val="24"/>
              </w:rPr>
            </w:pPr>
            <w:r>
              <w:rPr>
                <w:spacing w:val="-4"/>
              </w:rPr>
              <w:t xml:space="preserve">Žymeklio garsinis ir vaizdinis signalai </w:t>
            </w:r>
            <w:r>
              <w:t>rodantys pasirinkimą ar funkcijos pakeitimą, d</w:t>
            </w:r>
            <w:r>
              <w:rPr>
                <w:sz w:val="23"/>
                <w:szCs w:val="23"/>
              </w:rPr>
              <w:t>vigubo paspaudimo funkcija, žymeklio greičio keitimas.</w:t>
            </w:r>
            <w:r w:rsidR="00B17EC7">
              <w:rPr>
                <w:sz w:val="23"/>
                <w:szCs w:val="23"/>
              </w:rPr>
              <w:t xml:space="preserve"> </w:t>
            </w:r>
          </w:p>
        </w:tc>
      </w:tr>
      <w:tr w:rsidR="00BB7E5C" w14:paraId="5B860998"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BAF181" w14:textId="349423D7" w:rsidR="00BB7E5C" w:rsidRDefault="007B753A" w:rsidP="00B04A88">
            <w:pPr>
              <w:autoSpaceDN w:val="0"/>
              <w:spacing w:line="240" w:lineRule="auto"/>
              <w:jc w:val="center"/>
              <w:rPr>
                <w:color w:val="000000" w:themeColor="text1"/>
                <w:sz w:val="22"/>
                <w:lang w:eastAsia="en-US"/>
              </w:rPr>
            </w:pPr>
            <w:r>
              <w:rPr>
                <w:color w:val="000000" w:themeColor="text1"/>
                <w:sz w:val="22"/>
                <w:lang w:eastAsia="en-US"/>
              </w:rPr>
              <w:t>7</w:t>
            </w:r>
            <w:r w:rsidR="00BB7E5C">
              <w:rPr>
                <w:color w:val="000000" w:themeColor="text1"/>
                <w:sz w:val="22"/>
                <w:lang w:eastAsia="en-US"/>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CFC8E3" w14:textId="021DE774" w:rsidR="00BB7E5C" w:rsidRDefault="00BB7E5C" w:rsidP="00B04A88">
            <w:pPr>
              <w:rPr>
                <w:sz w:val="24"/>
                <w:szCs w:val="24"/>
              </w:rPr>
            </w:pPr>
            <w:r>
              <w:rPr>
                <w:sz w:val="24"/>
                <w:szCs w:val="24"/>
              </w:rPr>
              <w:t>Išmatavimai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5AA34D" w14:textId="77777777" w:rsidR="00BB7E5C" w:rsidRPr="00C1604B" w:rsidRDefault="00BB7E5C" w:rsidP="00B04A88">
            <w:pPr>
              <w:autoSpaceDN w:val="0"/>
              <w:spacing w:line="240" w:lineRule="auto"/>
              <w:ind w:right="57"/>
              <w:jc w:val="center"/>
              <w:rPr>
                <w:b/>
                <w:bCs/>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379DF6" w14:textId="77777777" w:rsidR="00BB7E5C" w:rsidRPr="00C12987" w:rsidRDefault="00BB7E5C" w:rsidP="00B04A88">
            <w:pPr>
              <w:autoSpaceDN w:val="0"/>
              <w:spacing w:line="240" w:lineRule="auto"/>
              <w:ind w:right="57"/>
              <w:jc w:val="center"/>
              <w:rPr>
                <w:b/>
                <w:b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B3A9CD" w14:textId="3CBD6BC7" w:rsidR="00BB7E5C" w:rsidRPr="00BB7E5C" w:rsidRDefault="00BB7E5C" w:rsidP="00B04A88">
            <w:pPr>
              <w:snapToGrid w:val="0"/>
              <w:spacing w:line="240" w:lineRule="auto"/>
              <w:rPr>
                <w:rStyle w:val="Numatytasispastraiposriftas1"/>
                <w:sz w:val="24"/>
                <w:szCs w:val="24"/>
              </w:rPr>
            </w:pPr>
            <w:r w:rsidRPr="00BB7E5C">
              <w:rPr>
                <w:spacing w:val="-4"/>
                <w:sz w:val="24"/>
                <w:szCs w:val="24"/>
              </w:rPr>
              <w:t>Išmatavimai 235 x 130 x 100 (aukštis su svirtele) mm</w:t>
            </w:r>
            <w:r w:rsidR="000257CA">
              <w:rPr>
                <w:spacing w:val="-4"/>
                <w:sz w:val="24"/>
                <w:szCs w:val="24"/>
              </w:rPr>
              <w:t xml:space="preserve"> galima</w:t>
            </w:r>
            <w:r w:rsidRPr="00BB7E5C">
              <w:rPr>
                <w:spacing w:val="-4"/>
                <w:sz w:val="24"/>
                <w:szCs w:val="24"/>
              </w:rPr>
              <w:t xml:space="preserve"> +/-5 mm</w:t>
            </w:r>
            <w:r w:rsidR="008775F5">
              <w:rPr>
                <w:spacing w:val="-4"/>
                <w:sz w:val="24"/>
                <w:szCs w:val="24"/>
              </w:rPr>
              <w:t>.</w:t>
            </w:r>
            <w:r>
              <w:rPr>
                <w:spacing w:val="-4"/>
                <w:sz w:val="24"/>
                <w:szCs w:val="24"/>
              </w:rPr>
              <w:t xml:space="preserve"> paklaida</w:t>
            </w:r>
            <w:r w:rsidR="009070F8">
              <w:rPr>
                <w:spacing w:val="-4"/>
                <w:sz w:val="24"/>
                <w:szCs w:val="24"/>
              </w:rPr>
              <w:t>.</w:t>
            </w:r>
          </w:p>
        </w:tc>
      </w:tr>
      <w:tr w:rsidR="00F10474" w14:paraId="20B5F763"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3CF9E9" w14:textId="6E3CBD95" w:rsidR="00F10474" w:rsidRPr="00C12987" w:rsidRDefault="007B753A" w:rsidP="00B04A88">
            <w:pPr>
              <w:autoSpaceDN w:val="0"/>
              <w:spacing w:line="240" w:lineRule="auto"/>
              <w:jc w:val="center"/>
              <w:rPr>
                <w:color w:val="000000" w:themeColor="text1"/>
                <w:sz w:val="22"/>
                <w:lang w:eastAsia="en-US"/>
              </w:rPr>
            </w:pPr>
            <w:r>
              <w:rPr>
                <w:color w:val="000000" w:themeColor="text1"/>
                <w:sz w:val="22"/>
                <w:lang w:eastAsia="en-US"/>
              </w:rPr>
              <w:t>7</w:t>
            </w:r>
            <w:r w:rsidR="00B17EC7">
              <w:rPr>
                <w:color w:val="000000" w:themeColor="text1"/>
                <w:sz w:val="22"/>
                <w:lang w:eastAsia="en-US"/>
              </w:rPr>
              <w:t>.</w:t>
            </w:r>
            <w:r w:rsidR="00BB7E5C">
              <w:rPr>
                <w:color w:val="000000" w:themeColor="text1"/>
                <w:sz w:val="22"/>
                <w:lang w:eastAsia="en-US"/>
              </w:rPr>
              <w:t>5</w:t>
            </w:r>
            <w:r w:rsidR="00B17EC7">
              <w:rPr>
                <w:color w:val="000000" w:themeColor="text1"/>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4C2B1A" w14:textId="3639B6EB" w:rsidR="00F10474" w:rsidRPr="00F10474" w:rsidRDefault="00B17EC7" w:rsidP="00B04A88">
            <w:pPr>
              <w:rPr>
                <w:sz w:val="24"/>
                <w:szCs w:val="24"/>
              </w:rPr>
            </w:pPr>
            <w:r>
              <w:rPr>
                <w:sz w:val="24"/>
                <w:szCs w:val="24"/>
              </w:rPr>
              <w:t>Reikalavimai</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1E348E" w14:textId="77777777" w:rsidR="00F10474" w:rsidRPr="00C1604B" w:rsidRDefault="00F10474" w:rsidP="00B04A88">
            <w:pPr>
              <w:autoSpaceDN w:val="0"/>
              <w:spacing w:line="240" w:lineRule="auto"/>
              <w:ind w:right="57"/>
              <w:jc w:val="center"/>
              <w:rPr>
                <w:b/>
                <w:bCs/>
                <w:sz w:val="24"/>
                <w:szCs w:val="24"/>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D2D039" w14:textId="77777777" w:rsidR="00F10474" w:rsidRPr="00C12987" w:rsidRDefault="00F10474" w:rsidP="00B04A88">
            <w:pPr>
              <w:autoSpaceDN w:val="0"/>
              <w:spacing w:line="240" w:lineRule="auto"/>
              <w:ind w:right="57"/>
              <w:jc w:val="center"/>
              <w:rPr>
                <w:b/>
                <w:bCs/>
                <w:color w:val="000000" w:themeColor="text1"/>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8B2277" w14:textId="5F2B2A7D" w:rsidR="00F10474" w:rsidRDefault="00B17EC7" w:rsidP="00B04A88">
            <w:pPr>
              <w:snapToGrid w:val="0"/>
              <w:spacing w:line="240" w:lineRule="auto"/>
              <w:rPr>
                <w:spacing w:val="-4"/>
                <w:sz w:val="24"/>
                <w:szCs w:val="24"/>
              </w:rPr>
            </w:pPr>
            <w:r>
              <w:rPr>
                <w:rStyle w:val="Numatytasispastraiposriftas1"/>
                <w:sz w:val="24"/>
                <w:szCs w:val="24"/>
              </w:rPr>
              <w:t xml:space="preserve">Suderinama </w:t>
            </w:r>
            <w:r>
              <w:rPr>
                <w:spacing w:val="-4"/>
                <w:sz w:val="24"/>
                <w:szCs w:val="24"/>
              </w:rPr>
              <w:t>su Windows, Mac, iPad operacinėmis sistemomis.</w:t>
            </w:r>
          </w:p>
        </w:tc>
      </w:tr>
      <w:tr w:rsidR="00B04A88" w14:paraId="15BDAB02"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D1E4A8" w14:textId="1D8F3867" w:rsidR="00B04A88" w:rsidRPr="00865FE6" w:rsidRDefault="007B753A" w:rsidP="00B04A88">
            <w:pPr>
              <w:autoSpaceDN w:val="0"/>
              <w:spacing w:line="240" w:lineRule="auto"/>
              <w:jc w:val="center"/>
              <w:rPr>
                <w:b/>
                <w:bCs/>
                <w:sz w:val="22"/>
                <w:lang w:eastAsia="en-US"/>
              </w:rPr>
            </w:pPr>
            <w:r>
              <w:rPr>
                <w:b/>
                <w:bCs/>
                <w:sz w:val="22"/>
                <w:lang w:eastAsia="en-US"/>
              </w:rPr>
              <w:t>8</w:t>
            </w:r>
            <w:r w:rsidR="00B04A88" w:rsidRPr="00865FE6">
              <w:rPr>
                <w:b/>
                <w:bCs/>
                <w:sz w:val="22"/>
                <w:lang w:eastAsia="en-US"/>
              </w:rPr>
              <w:t>.</w:t>
            </w:r>
          </w:p>
        </w:tc>
        <w:tc>
          <w:tcPr>
            <w:tcW w:w="326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D3DCB82" w14:textId="3CD8AFCE" w:rsidR="00B04A88" w:rsidRPr="00865FE6" w:rsidRDefault="00B04A88" w:rsidP="00B04A88">
            <w:pPr>
              <w:autoSpaceDN w:val="0"/>
              <w:spacing w:line="240" w:lineRule="auto"/>
              <w:rPr>
                <w:b/>
                <w:bCs/>
                <w:sz w:val="24"/>
                <w:szCs w:val="24"/>
                <w:lang w:eastAsia="en-US"/>
              </w:rPr>
            </w:pPr>
            <w:r w:rsidRPr="00865FE6">
              <w:rPr>
                <w:b/>
                <w:bCs/>
                <w:sz w:val="24"/>
                <w:szCs w:val="24"/>
                <w:lang w:eastAsia="en-US"/>
              </w:rPr>
              <w:t>Ausinės</w:t>
            </w:r>
          </w:p>
        </w:tc>
        <w:tc>
          <w:tcPr>
            <w:tcW w:w="12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6B52932" w14:textId="65973C58" w:rsidR="00B04A88" w:rsidRDefault="00B04A88" w:rsidP="00B04A88">
            <w:pPr>
              <w:autoSpaceDN w:val="0"/>
              <w:spacing w:line="240" w:lineRule="auto"/>
              <w:ind w:right="57"/>
              <w:jc w:val="center"/>
              <w:rPr>
                <w:i/>
                <w:iCs/>
                <w:sz w:val="22"/>
                <w:lang w:eastAsia="en-US"/>
              </w:rPr>
            </w:pPr>
            <w:r w:rsidRPr="00C1604B">
              <w:rPr>
                <w:b/>
                <w:bCs/>
                <w:sz w:val="24"/>
                <w:szCs w:val="24"/>
                <w:lang w:eastAsia="en-US"/>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FA3D74" w14:textId="19394B67" w:rsidR="00B04A88" w:rsidRPr="00020E5A" w:rsidRDefault="00296A94" w:rsidP="00B04A88">
            <w:pPr>
              <w:autoSpaceDN w:val="0"/>
              <w:spacing w:line="240" w:lineRule="auto"/>
              <w:ind w:right="57"/>
              <w:jc w:val="center"/>
              <w:rPr>
                <w:sz w:val="22"/>
                <w:lang w:eastAsia="en-US"/>
              </w:rPr>
            </w:pPr>
            <w:r>
              <w:rPr>
                <w:sz w:val="22"/>
                <w:lang w:eastAsia="en-US"/>
              </w:rPr>
              <w:t>4</w:t>
            </w:r>
          </w:p>
        </w:tc>
        <w:tc>
          <w:tcPr>
            <w:tcW w:w="397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146042" w14:textId="77777777" w:rsidR="00B04A88" w:rsidRPr="002B47AF" w:rsidRDefault="00B04A88" w:rsidP="00B04A88">
            <w:pPr>
              <w:snapToGrid w:val="0"/>
              <w:spacing w:line="240" w:lineRule="auto"/>
              <w:rPr>
                <w:sz w:val="24"/>
                <w:szCs w:val="24"/>
                <w:lang w:eastAsia="en-US"/>
              </w:rPr>
            </w:pPr>
          </w:p>
        </w:tc>
      </w:tr>
      <w:tr w:rsidR="00B04A88" w14:paraId="5C49023C"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78C920" w14:textId="5FED1EEF" w:rsidR="00B04A88" w:rsidRDefault="007B753A" w:rsidP="00B04A88">
            <w:pPr>
              <w:autoSpaceDN w:val="0"/>
              <w:spacing w:line="240" w:lineRule="auto"/>
              <w:jc w:val="center"/>
              <w:rPr>
                <w:sz w:val="22"/>
                <w:lang w:eastAsia="en-US"/>
              </w:rPr>
            </w:pPr>
            <w:r>
              <w:rPr>
                <w:sz w:val="22"/>
                <w:lang w:eastAsia="en-US"/>
              </w:rPr>
              <w:t>8</w:t>
            </w:r>
            <w:r w:rsidR="00B04A88">
              <w:rPr>
                <w:sz w:val="22"/>
                <w:lang w:eastAsia="en-US"/>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C8C92E" w14:textId="52C9A3F3" w:rsidR="00B04A88" w:rsidRDefault="00B04A88" w:rsidP="00B04A88">
            <w:pPr>
              <w:autoSpaceDN w:val="0"/>
              <w:spacing w:line="240" w:lineRule="auto"/>
              <w:rPr>
                <w:sz w:val="24"/>
                <w:szCs w:val="24"/>
                <w:lang w:eastAsia="en-US"/>
              </w:rPr>
            </w:pPr>
            <w:r>
              <w:rPr>
                <w:sz w:val="24"/>
                <w:szCs w:val="24"/>
                <w:lang w:eastAsia="en-US"/>
              </w:rPr>
              <w:t>Paskirtis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DAF3F5"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CDB66E"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DC44D2" w14:textId="5180C690" w:rsidR="00B04A88" w:rsidRPr="002B47AF" w:rsidRDefault="007F7318" w:rsidP="007F7318">
            <w:pPr>
              <w:spacing w:after="390" w:line="240" w:lineRule="auto"/>
              <w:rPr>
                <w:sz w:val="24"/>
                <w:szCs w:val="24"/>
                <w:lang w:eastAsia="en-US"/>
              </w:rPr>
            </w:pPr>
            <w:r>
              <w:rPr>
                <w:bCs/>
                <w:sz w:val="24"/>
                <w:szCs w:val="24"/>
              </w:rPr>
              <w:t xml:space="preserve">Ausinės slopinančios aplinkos triukšmą ne mažiau kaip 18 dB. </w:t>
            </w:r>
            <w:r>
              <w:rPr>
                <w:rFonts w:eastAsia="Times New Roman"/>
                <w:color w:val="000000"/>
                <w:sz w:val="24"/>
                <w:szCs w:val="24"/>
              </w:rPr>
              <w:t xml:space="preserve">Pritaikytos </w:t>
            </w:r>
            <w:r w:rsidR="00B04A88" w:rsidRPr="00F62BB1">
              <w:rPr>
                <w:rFonts w:eastAsia="Times New Roman"/>
                <w:color w:val="000000"/>
                <w:sz w:val="24"/>
                <w:szCs w:val="24"/>
              </w:rPr>
              <w:t>asmenims su autizmo spektro sutrikimais, nerimo problemomis</w:t>
            </w:r>
            <w:r w:rsidR="00B04A88">
              <w:rPr>
                <w:rFonts w:eastAsia="Times New Roman"/>
                <w:color w:val="000000"/>
                <w:sz w:val="24"/>
                <w:szCs w:val="24"/>
              </w:rPr>
              <w:t>,</w:t>
            </w:r>
            <w:r w:rsidR="00B04A88" w:rsidRPr="00F62BB1">
              <w:rPr>
                <w:rFonts w:eastAsia="Times New Roman"/>
                <w:color w:val="000000"/>
                <w:sz w:val="24"/>
                <w:szCs w:val="24"/>
              </w:rPr>
              <w:t xml:space="preserve"> sumažinti aplinkos </w:t>
            </w:r>
            <w:r w:rsidR="00B04A88" w:rsidRPr="00F62BB1">
              <w:rPr>
                <w:rFonts w:eastAsia="Times New Roman"/>
                <w:color w:val="000000"/>
                <w:sz w:val="24"/>
                <w:szCs w:val="24"/>
              </w:rPr>
              <w:lastRenderedPageBreak/>
              <w:t>triukšmą ir suteikti ramybę</w:t>
            </w:r>
            <w:r w:rsidR="00B04A88">
              <w:rPr>
                <w:rFonts w:eastAsia="Times New Roman"/>
                <w:color w:val="000000"/>
                <w:sz w:val="24"/>
                <w:szCs w:val="24"/>
              </w:rPr>
              <w:t xml:space="preserve"> ir koncentraciją. </w:t>
            </w:r>
          </w:p>
        </w:tc>
      </w:tr>
      <w:tr w:rsidR="00B04A88" w14:paraId="7833EAE4"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F18A14" w14:textId="787F2EA0" w:rsidR="00B04A88" w:rsidRDefault="007B753A" w:rsidP="00B04A88">
            <w:pPr>
              <w:autoSpaceDN w:val="0"/>
              <w:spacing w:line="240" w:lineRule="auto"/>
              <w:jc w:val="center"/>
              <w:rPr>
                <w:sz w:val="22"/>
                <w:lang w:eastAsia="en-US"/>
              </w:rPr>
            </w:pPr>
            <w:r>
              <w:rPr>
                <w:sz w:val="22"/>
                <w:lang w:eastAsia="en-US"/>
              </w:rPr>
              <w:lastRenderedPageBreak/>
              <w:t>8</w:t>
            </w:r>
            <w:r w:rsidR="00B04A88">
              <w:rPr>
                <w:sz w:val="22"/>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4AE6A5" w14:textId="2E975B85" w:rsidR="00B04A88" w:rsidRDefault="007539F0" w:rsidP="00B04A88">
            <w:pPr>
              <w:autoSpaceDN w:val="0"/>
              <w:spacing w:line="240" w:lineRule="auto"/>
              <w:rPr>
                <w:sz w:val="24"/>
                <w:szCs w:val="24"/>
                <w:lang w:eastAsia="en-US"/>
              </w:rPr>
            </w:pPr>
            <w:r>
              <w:rPr>
                <w:sz w:val="24"/>
                <w:szCs w:val="24"/>
                <w:lang w:eastAsia="en-US"/>
              </w:rPr>
              <w:t>Savybės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7F4FCA"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D24B7FE"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B393A6" w14:textId="084812BA" w:rsidR="00B04A88" w:rsidRPr="00F62BB1" w:rsidRDefault="007F7318" w:rsidP="00B04A88">
            <w:pPr>
              <w:spacing w:after="390" w:line="240" w:lineRule="auto"/>
              <w:rPr>
                <w:rFonts w:eastAsia="Times New Roman"/>
                <w:color w:val="000000"/>
                <w:sz w:val="24"/>
                <w:szCs w:val="24"/>
              </w:rPr>
            </w:pPr>
            <w:r>
              <w:rPr>
                <w:bCs/>
                <w:sz w:val="24"/>
                <w:szCs w:val="24"/>
              </w:rPr>
              <w:t>Ant galvos uždedamas reguliuojamas lankstus lankelis ir ausinės aptrauktos minkšta lengvai valoma medžiaga.</w:t>
            </w:r>
            <w:r>
              <w:rPr>
                <w:rFonts w:eastAsia="Times New Roman"/>
                <w:color w:val="000000"/>
                <w:sz w:val="24"/>
                <w:szCs w:val="24"/>
              </w:rPr>
              <w:t xml:space="preserve"> </w:t>
            </w:r>
          </w:p>
        </w:tc>
      </w:tr>
      <w:tr w:rsidR="00B04A88" w14:paraId="41742A6C" w14:textId="77777777" w:rsidTr="003C79D6">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B7CDF6D" w14:textId="43BDE2FF" w:rsidR="00B04A88" w:rsidRDefault="007B753A" w:rsidP="00B04A88">
            <w:pPr>
              <w:autoSpaceDN w:val="0"/>
              <w:spacing w:line="240" w:lineRule="auto"/>
              <w:jc w:val="center"/>
              <w:rPr>
                <w:sz w:val="22"/>
                <w:lang w:eastAsia="en-US"/>
              </w:rPr>
            </w:pPr>
            <w:r>
              <w:rPr>
                <w:sz w:val="22"/>
                <w:lang w:eastAsia="en-US"/>
              </w:rPr>
              <w:t>8</w:t>
            </w:r>
            <w:r w:rsidR="00B04A88">
              <w:rPr>
                <w:sz w:val="22"/>
                <w:lang w:eastAsia="en-US"/>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942ED7" w14:textId="363CADD8" w:rsidR="00B04A88" w:rsidRDefault="00B04A88" w:rsidP="00B04A88">
            <w:pPr>
              <w:autoSpaceDN w:val="0"/>
              <w:spacing w:line="240" w:lineRule="auto"/>
              <w:rPr>
                <w:sz w:val="24"/>
                <w:szCs w:val="24"/>
                <w:lang w:eastAsia="en-US"/>
              </w:rPr>
            </w:pPr>
            <w:r>
              <w:rPr>
                <w:sz w:val="24"/>
                <w:szCs w:val="24"/>
                <w:lang w:eastAsia="en-US"/>
              </w:rPr>
              <w:t>Funkcionalumas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D5CA92" w14:textId="77777777" w:rsidR="00B04A88" w:rsidRDefault="00B04A88" w:rsidP="00B04A88">
            <w:pPr>
              <w:autoSpaceDN w:val="0"/>
              <w:spacing w:line="240" w:lineRule="auto"/>
              <w:ind w:right="57"/>
              <w:jc w:val="center"/>
              <w:rPr>
                <w:i/>
                <w:iCs/>
                <w:sz w:val="22"/>
                <w:lang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7C8FC10" w14:textId="77777777" w:rsidR="00B04A88" w:rsidRDefault="00B04A88" w:rsidP="00B04A88">
            <w:pPr>
              <w:autoSpaceDN w:val="0"/>
              <w:spacing w:line="240" w:lineRule="auto"/>
              <w:ind w:right="57"/>
              <w:jc w:val="center"/>
              <w:rPr>
                <w:i/>
                <w:iCs/>
                <w:sz w:val="22"/>
                <w:lang w:eastAsia="en-US"/>
              </w:rPr>
            </w:pPr>
          </w:p>
        </w:tc>
        <w:tc>
          <w:tcPr>
            <w:tcW w:w="39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DC053A" w14:textId="77777777" w:rsidR="00B04A88" w:rsidRDefault="00B04A88" w:rsidP="00B04A88">
            <w:pPr>
              <w:snapToGrid w:val="0"/>
              <w:spacing w:line="240" w:lineRule="auto"/>
              <w:rPr>
                <w:sz w:val="24"/>
                <w:szCs w:val="24"/>
                <w:lang w:eastAsia="en-US"/>
              </w:rPr>
            </w:pPr>
            <w:r>
              <w:rPr>
                <w:sz w:val="24"/>
                <w:szCs w:val="24"/>
                <w:lang w:eastAsia="en-US"/>
              </w:rPr>
              <w:t>Belaidės.</w:t>
            </w:r>
          </w:p>
          <w:p w14:paraId="147AAE0F" w14:textId="79751EB6" w:rsidR="007F7318" w:rsidRPr="002B47AF" w:rsidRDefault="00DF1BB5" w:rsidP="00B04A88">
            <w:pPr>
              <w:snapToGrid w:val="0"/>
              <w:spacing w:line="240" w:lineRule="auto"/>
              <w:rPr>
                <w:sz w:val="24"/>
                <w:szCs w:val="24"/>
                <w:lang w:eastAsia="en-US"/>
              </w:rPr>
            </w:pPr>
            <w:r>
              <w:rPr>
                <w:sz w:val="24"/>
                <w:szCs w:val="24"/>
                <w:lang w:eastAsia="en-US"/>
              </w:rPr>
              <w:t>Sudaryta s</w:t>
            </w:r>
            <w:r w:rsidR="004476EF">
              <w:rPr>
                <w:sz w:val="24"/>
                <w:szCs w:val="24"/>
                <w:lang w:eastAsia="en-US"/>
              </w:rPr>
              <w:t>palvos pasirinkimo galimybė</w:t>
            </w:r>
            <w:r w:rsidR="007F7318">
              <w:rPr>
                <w:sz w:val="24"/>
                <w:szCs w:val="24"/>
                <w:lang w:eastAsia="en-US"/>
              </w:rPr>
              <w:t>.</w:t>
            </w:r>
          </w:p>
        </w:tc>
      </w:tr>
    </w:tbl>
    <w:p w14:paraId="542FC289" w14:textId="77777777" w:rsidR="00E64E92" w:rsidRPr="001362DF" w:rsidRDefault="00E64E92" w:rsidP="001362DF">
      <w:pPr>
        <w:tabs>
          <w:tab w:val="left" w:pos="851"/>
        </w:tabs>
        <w:spacing w:after="0" w:line="240" w:lineRule="auto"/>
        <w:ind w:right="119"/>
        <w:jc w:val="both"/>
        <w:rPr>
          <w:rFonts w:ascii="Times New Roman" w:hAnsi="Times New Roman" w:cs="Times New Roman"/>
          <w:b/>
          <w:bCs/>
          <w:color w:val="000000"/>
          <w:sz w:val="24"/>
          <w:szCs w:val="24"/>
        </w:rPr>
      </w:pPr>
    </w:p>
    <w:p w14:paraId="4746E3ED" w14:textId="77777777" w:rsidR="00E64E92" w:rsidRDefault="00E64E92" w:rsidP="00E64E92">
      <w:pPr>
        <w:pStyle w:val="ListParagraph"/>
        <w:tabs>
          <w:tab w:val="left" w:pos="851"/>
        </w:tabs>
        <w:spacing w:after="0" w:line="240" w:lineRule="auto"/>
        <w:ind w:left="-284" w:right="119"/>
        <w:jc w:val="both"/>
        <w:rPr>
          <w:rFonts w:ascii="Times New Roman" w:hAnsi="Times New Roman" w:cs="Times New Roman"/>
          <w:b/>
          <w:bCs/>
          <w:color w:val="000000"/>
          <w:sz w:val="24"/>
          <w:szCs w:val="24"/>
        </w:rPr>
      </w:pPr>
    </w:p>
    <w:sectPr w:rsidR="00E64E92" w:rsidSect="001362D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08D8"/>
    <w:multiLevelType w:val="hybridMultilevel"/>
    <w:tmpl w:val="D376DDCA"/>
    <w:lvl w:ilvl="0" w:tplc="04270005">
      <w:start w:val="1"/>
      <w:numFmt w:val="bullet"/>
      <w:lvlText w:val=""/>
      <w:lvlJc w:val="left"/>
      <w:pPr>
        <w:ind w:left="1032" w:hanging="360"/>
      </w:pPr>
      <w:rPr>
        <w:rFonts w:ascii="Wingdings" w:hAnsi="Wingdings"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 w15:restartNumberingAfterBreak="0">
    <w:nsid w:val="091B7543"/>
    <w:multiLevelType w:val="hybridMultilevel"/>
    <w:tmpl w:val="4C44257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524413"/>
    <w:multiLevelType w:val="multilevel"/>
    <w:tmpl w:val="9028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653B2"/>
    <w:multiLevelType w:val="multilevel"/>
    <w:tmpl w:val="BE241D46"/>
    <w:lvl w:ilvl="0">
      <w:start w:val="1"/>
      <w:numFmt w:val="decimal"/>
      <w:lvlText w:val="%1."/>
      <w:lvlJc w:val="left"/>
      <w:pPr>
        <w:ind w:left="720" w:hanging="360"/>
      </w:pPr>
    </w:lvl>
    <w:lvl w:ilvl="1">
      <w:start w:val="2"/>
      <w:numFmt w:val="decimal"/>
      <w:isLgl/>
      <w:lvlText w:val="%1.%2."/>
      <w:lvlJc w:val="left"/>
      <w:pPr>
        <w:ind w:left="720" w:hanging="360"/>
      </w:pPr>
      <w:rPr>
        <w:b w:val="0"/>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080" w:hanging="720"/>
      </w:pPr>
      <w:rPr>
        <w:b w:val="0"/>
        <w:sz w:val="24"/>
      </w:rPr>
    </w:lvl>
    <w:lvl w:ilvl="4">
      <w:start w:val="1"/>
      <w:numFmt w:val="decimal"/>
      <w:isLgl/>
      <w:lvlText w:val="%1.%2.%3.%4.%5."/>
      <w:lvlJc w:val="left"/>
      <w:pPr>
        <w:ind w:left="1440" w:hanging="1080"/>
      </w:pPr>
      <w:rPr>
        <w:b w:val="0"/>
        <w:sz w:val="24"/>
      </w:rPr>
    </w:lvl>
    <w:lvl w:ilvl="5">
      <w:start w:val="1"/>
      <w:numFmt w:val="decimal"/>
      <w:isLgl/>
      <w:lvlText w:val="%1.%2.%3.%4.%5.%6."/>
      <w:lvlJc w:val="left"/>
      <w:pPr>
        <w:ind w:left="1440" w:hanging="1080"/>
      </w:pPr>
      <w:rPr>
        <w:b w:val="0"/>
        <w:sz w:val="24"/>
      </w:rPr>
    </w:lvl>
    <w:lvl w:ilvl="6">
      <w:start w:val="1"/>
      <w:numFmt w:val="decimal"/>
      <w:isLgl/>
      <w:lvlText w:val="%1.%2.%3.%4.%5.%6.%7."/>
      <w:lvlJc w:val="left"/>
      <w:pPr>
        <w:ind w:left="1800" w:hanging="1440"/>
      </w:pPr>
      <w:rPr>
        <w:b w:val="0"/>
        <w:sz w:val="24"/>
      </w:rPr>
    </w:lvl>
    <w:lvl w:ilvl="7">
      <w:start w:val="1"/>
      <w:numFmt w:val="decimal"/>
      <w:isLgl/>
      <w:lvlText w:val="%1.%2.%3.%4.%5.%6.%7.%8."/>
      <w:lvlJc w:val="left"/>
      <w:pPr>
        <w:ind w:left="1800" w:hanging="1440"/>
      </w:pPr>
      <w:rPr>
        <w:b w:val="0"/>
        <w:sz w:val="24"/>
      </w:rPr>
    </w:lvl>
    <w:lvl w:ilvl="8">
      <w:start w:val="1"/>
      <w:numFmt w:val="decimal"/>
      <w:isLgl/>
      <w:lvlText w:val="%1.%2.%3.%4.%5.%6.%7.%8.%9."/>
      <w:lvlJc w:val="left"/>
      <w:pPr>
        <w:ind w:left="2160" w:hanging="1800"/>
      </w:pPr>
      <w:rPr>
        <w:b w:val="0"/>
        <w:sz w:val="24"/>
      </w:rPr>
    </w:lvl>
  </w:abstractNum>
  <w:abstractNum w:abstractNumId="4" w15:restartNumberingAfterBreak="0">
    <w:nsid w:val="1C7A2367"/>
    <w:multiLevelType w:val="hybridMultilevel"/>
    <w:tmpl w:val="A0264F00"/>
    <w:lvl w:ilvl="0" w:tplc="04270005">
      <w:start w:val="1"/>
      <w:numFmt w:val="bullet"/>
      <w:lvlText w:val=""/>
      <w:lvlJc w:val="left"/>
      <w:pPr>
        <w:ind w:left="816" w:hanging="360"/>
      </w:pPr>
      <w:rPr>
        <w:rFonts w:ascii="Wingdings" w:hAnsi="Wingdings" w:hint="default"/>
      </w:rPr>
    </w:lvl>
    <w:lvl w:ilvl="1" w:tplc="04270003" w:tentative="1">
      <w:start w:val="1"/>
      <w:numFmt w:val="bullet"/>
      <w:lvlText w:val="o"/>
      <w:lvlJc w:val="left"/>
      <w:pPr>
        <w:ind w:left="1536" w:hanging="360"/>
      </w:pPr>
      <w:rPr>
        <w:rFonts w:ascii="Courier New" w:hAnsi="Courier New" w:cs="Courier New" w:hint="default"/>
      </w:rPr>
    </w:lvl>
    <w:lvl w:ilvl="2" w:tplc="04270005" w:tentative="1">
      <w:start w:val="1"/>
      <w:numFmt w:val="bullet"/>
      <w:lvlText w:val=""/>
      <w:lvlJc w:val="left"/>
      <w:pPr>
        <w:ind w:left="2256" w:hanging="360"/>
      </w:pPr>
      <w:rPr>
        <w:rFonts w:ascii="Wingdings" w:hAnsi="Wingdings" w:hint="default"/>
      </w:rPr>
    </w:lvl>
    <w:lvl w:ilvl="3" w:tplc="04270001" w:tentative="1">
      <w:start w:val="1"/>
      <w:numFmt w:val="bullet"/>
      <w:lvlText w:val=""/>
      <w:lvlJc w:val="left"/>
      <w:pPr>
        <w:ind w:left="2976" w:hanging="360"/>
      </w:pPr>
      <w:rPr>
        <w:rFonts w:ascii="Symbol" w:hAnsi="Symbol" w:hint="default"/>
      </w:rPr>
    </w:lvl>
    <w:lvl w:ilvl="4" w:tplc="04270003" w:tentative="1">
      <w:start w:val="1"/>
      <w:numFmt w:val="bullet"/>
      <w:lvlText w:val="o"/>
      <w:lvlJc w:val="left"/>
      <w:pPr>
        <w:ind w:left="3696" w:hanging="360"/>
      </w:pPr>
      <w:rPr>
        <w:rFonts w:ascii="Courier New" w:hAnsi="Courier New" w:cs="Courier New" w:hint="default"/>
      </w:rPr>
    </w:lvl>
    <w:lvl w:ilvl="5" w:tplc="04270005" w:tentative="1">
      <w:start w:val="1"/>
      <w:numFmt w:val="bullet"/>
      <w:lvlText w:val=""/>
      <w:lvlJc w:val="left"/>
      <w:pPr>
        <w:ind w:left="4416" w:hanging="360"/>
      </w:pPr>
      <w:rPr>
        <w:rFonts w:ascii="Wingdings" w:hAnsi="Wingdings" w:hint="default"/>
      </w:rPr>
    </w:lvl>
    <w:lvl w:ilvl="6" w:tplc="04270001" w:tentative="1">
      <w:start w:val="1"/>
      <w:numFmt w:val="bullet"/>
      <w:lvlText w:val=""/>
      <w:lvlJc w:val="left"/>
      <w:pPr>
        <w:ind w:left="5136" w:hanging="360"/>
      </w:pPr>
      <w:rPr>
        <w:rFonts w:ascii="Symbol" w:hAnsi="Symbol" w:hint="default"/>
      </w:rPr>
    </w:lvl>
    <w:lvl w:ilvl="7" w:tplc="04270003" w:tentative="1">
      <w:start w:val="1"/>
      <w:numFmt w:val="bullet"/>
      <w:lvlText w:val="o"/>
      <w:lvlJc w:val="left"/>
      <w:pPr>
        <w:ind w:left="5856" w:hanging="360"/>
      </w:pPr>
      <w:rPr>
        <w:rFonts w:ascii="Courier New" w:hAnsi="Courier New" w:cs="Courier New" w:hint="default"/>
      </w:rPr>
    </w:lvl>
    <w:lvl w:ilvl="8" w:tplc="04270005" w:tentative="1">
      <w:start w:val="1"/>
      <w:numFmt w:val="bullet"/>
      <w:lvlText w:val=""/>
      <w:lvlJc w:val="left"/>
      <w:pPr>
        <w:ind w:left="6576" w:hanging="360"/>
      </w:pPr>
      <w:rPr>
        <w:rFonts w:ascii="Wingdings" w:hAnsi="Wingdings" w:hint="default"/>
      </w:rPr>
    </w:lvl>
  </w:abstractNum>
  <w:abstractNum w:abstractNumId="5" w15:restartNumberingAfterBreak="0">
    <w:nsid w:val="219A41EA"/>
    <w:multiLevelType w:val="hybridMultilevel"/>
    <w:tmpl w:val="FDC64D6A"/>
    <w:lvl w:ilvl="0" w:tplc="2B384E9C">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2D33FB8"/>
    <w:multiLevelType w:val="multilevel"/>
    <w:tmpl w:val="41A235DC"/>
    <w:lvl w:ilvl="0">
      <w:start w:val="5"/>
      <w:numFmt w:val="decimal"/>
      <w:lvlText w:val="%1."/>
      <w:lvlJc w:val="left"/>
      <w:pPr>
        <w:ind w:left="1070" w:hanging="360"/>
      </w:pPr>
      <w:rPr>
        <w:i w:val="0"/>
        <w:iCs w:val="0"/>
        <w:sz w:val="24"/>
        <w:szCs w:val="24"/>
      </w:rPr>
    </w:lvl>
    <w:lvl w:ilvl="1">
      <w:numFmt w:val="decimal"/>
      <w:lvlText w:val=""/>
      <w:lvlJc w:val="left"/>
      <w:pPr>
        <w:ind w:left="1406" w:hanging="360"/>
      </w:pPr>
      <w:rPr>
        <w:rFonts w:ascii="Wingdings" w:hAnsi="Wingdings" w:hint="default"/>
      </w:rPr>
    </w:lvl>
    <w:lvl w:ilvl="2">
      <w:start w:val="1"/>
      <w:numFmt w:val="decimal"/>
      <w:lvlText w:val="%1.%2.%3."/>
      <w:lvlJc w:val="left"/>
      <w:pPr>
        <w:ind w:left="1296" w:hanging="720"/>
      </w:pPr>
    </w:lvl>
    <w:lvl w:ilvl="3">
      <w:start w:val="1"/>
      <w:numFmt w:val="decimal"/>
      <w:lvlText w:val="%1.%2.%3.%4."/>
      <w:lvlJc w:val="left"/>
      <w:pPr>
        <w:ind w:left="1944" w:hanging="1080"/>
      </w:pPr>
    </w:lvl>
    <w:lvl w:ilvl="4">
      <w:start w:val="1"/>
      <w:numFmt w:val="decimal"/>
      <w:lvlText w:val="%1.%2.%3.%4.%5."/>
      <w:lvlJc w:val="left"/>
      <w:pPr>
        <w:ind w:left="2232" w:hanging="1080"/>
      </w:pPr>
    </w:lvl>
    <w:lvl w:ilvl="5">
      <w:start w:val="1"/>
      <w:numFmt w:val="decimal"/>
      <w:lvlText w:val="%1.%2.%3.%4.%5.%6."/>
      <w:lvlJc w:val="left"/>
      <w:pPr>
        <w:ind w:left="2880" w:hanging="1440"/>
      </w:pPr>
    </w:lvl>
    <w:lvl w:ilvl="6">
      <w:start w:val="1"/>
      <w:numFmt w:val="decimal"/>
      <w:lvlText w:val="%1.%2.%3.%4.%5.%6.%7."/>
      <w:lvlJc w:val="left"/>
      <w:pPr>
        <w:ind w:left="3168" w:hanging="1440"/>
      </w:pPr>
    </w:lvl>
    <w:lvl w:ilvl="7">
      <w:start w:val="1"/>
      <w:numFmt w:val="decimal"/>
      <w:lvlText w:val="%1.%2.%3.%4.%5.%6.%7.%8."/>
      <w:lvlJc w:val="left"/>
      <w:pPr>
        <w:ind w:left="3816" w:hanging="1800"/>
      </w:pPr>
    </w:lvl>
    <w:lvl w:ilvl="8">
      <w:start w:val="1"/>
      <w:numFmt w:val="decimal"/>
      <w:lvlText w:val="%1.%2.%3.%4.%5.%6.%7.%8.%9."/>
      <w:lvlJc w:val="left"/>
      <w:pPr>
        <w:ind w:left="4104" w:hanging="1800"/>
      </w:pPr>
    </w:lvl>
  </w:abstractNum>
  <w:abstractNum w:abstractNumId="7" w15:restartNumberingAfterBreak="0">
    <w:nsid w:val="29491924"/>
    <w:multiLevelType w:val="hybridMultilevel"/>
    <w:tmpl w:val="E74873E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5F70138"/>
    <w:multiLevelType w:val="multilevel"/>
    <w:tmpl w:val="E5266C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471FE3"/>
    <w:multiLevelType w:val="hybridMultilevel"/>
    <w:tmpl w:val="3BC08968"/>
    <w:lvl w:ilvl="0" w:tplc="04270005">
      <w:start w:val="1"/>
      <w:numFmt w:val="bullet"/>
      <w:lvlText w:val=""/>
      <w:lvlJc w:val="left"/>
      <w:pPr>
        <w:ind w:left="1406" w:hanging="360"/>
      </w:pPr>
      <w:rPr>
        <w:rFonts w:ascii="Wingdings" w:hAnsi="Wingdings" w:hint="default"/>
      </w:rPr>
    </w:lvl>
    <w:lvl w:ilvl="1" w:tplc="04270003">
      <w:start w:val="1"/>
      <w:numFmt w:val="bullet"/>
      <w:lvlText w:val="o"/>
      <w:lvlJc w:val="left"/>
      <w:pPr>
        <w:ind w:left="2126" w:hanging="360"/>
      </w:pPr>
      <w:rPr>
        <w:rFonts w:ascii="Courier New" w:hAnsi="Courier New" w:cs="Courier New" w:hint="default"/>
      </w:rPr>
    </w:lvl>
    <w:lvl w:ilvl="2" w:tplc="04270005">
      <w:start w:val="1"/>
      <w:numFmt w:val="bullet"/>
      <w:lvlText w:val=""/>
      <w:lvlJc w:val="left"/>
      <w:pPr>
        <w:ind w:left="2846" w:hanging="360"/>
      </w:pPr>
      <w:rPr>
        <w:rFonts w:ascii="Wingdings" w:hAnsi="Wingdings" w:hint="default"/>
      </w:rPr>
    </w:lvl>
    <w:lvl w:ilvl="3" w:tplc="04270001">
      <w:start w:val="1"/>
      <w:numFmt w:val="bullet"/>
      <w:lvlText w:val=""/>
      <w:lvlJc w:val="left"/>
      <w:pPr>
        <w:ind w:left="3566" w:hanging="360"/>
      </w:pPr>
      <w:rPr>
        <w:rFonts w:ascii="Symbol" w:hAnsi="Symbol" w:hint="default"/>
      </w:rPr>
    </w:lvl>
    <w:lvl w:ilvl="4" w:tplc="04270003">
      <w:start w:val="1"/>
      <w:numFmt w:val="bullet"/>
      <w:lvlText w:val="o"/>
      <w:lvlJc w:val="left"/>
      <w:pPr>
        <w:ind w:left="4286" w:hanging="360"/>
      </w:pPr>
      <w:rPr>
        <w:rFonts w:ascii="Courier New" w:hAnsi="Courier New" w:cs="Courier New" w:hint="default"/>
      </w:rPr>
    </w:lvl>
    <w:lvl w:ilvl="5" w:tplc="04270005">
      <w:start w:val="1"/>
      <w:numFmt w:val="bullet"/>
      <w:lvlText w:val=""/>
      <w:lvlJc w:val="left"/>
      <w:pPr>
        <w:ind w:left="5006" w:hanging="360"/>
      </w:pPr>
      <w:rPr>
        <w:rFonts w:ascii="Wingdings" w:hAnsi="Wingdings" w:hint="default"/>
      </w:rPr>
    </w:lvl>
    <w:lvl w:ilvl="6" w:tplc="04270001">
      <w:start w:val="1"/>
      <w:numFmt w:val="bullet"/>
      <w:lvlText w:val=""/>
      <w:lvlJc w:val="left"/>
      <w:pPr>
        <w:ind w:left="5726" w:hanging="360"/>
      </w:pPr>
      <w:rPr>
        <w:rFonts w:ascii="Symbol" w:hAnsi="Symbol" w:hint="default"/>
      </w:rPr>
    </w:lvl>
    <w:lvl w:ilvl="7" w:tplc="04270003">
      <w:start w:val="1"/>
      <w:numFmt w:val="bullet"/>
      <w:lvlText w:val="o"/>
      <w:lvlJc w:val="left"/>
      <w:pPr>
        <w:ind w:left="6446" w:hanging="360"/>
      </w:pPr>
      <w:rPr>
        <w:rFonts w:ascii="Courier New" w:hAnsi="Courier New" w:cs="Courier New" w:hint="default"/>
      </w:rPr>
    </w:lvl>
    <w:lvl w:ilvl="8" w:tplc="04270005">
      <w:start w:val="1"/>
      <w:numFmt w:val="bullet"/>
      <w:lvlText w:val=""/>
      <w:lvlJc w:val="left"/>
      <w:pPr>
        <w:ind w:left="7166" w:hanging="360"/>
      </w:pPr>
      <w:rPr>
        <w:rFonts w:ascii="Wingdings" w:hAnsi="Wingdings" w:hint="default"/>
      </w:rPr>
    </w:lvl>
  </w:abstractNum>
  <w:abstractNum w:abstractNumId="10" w15:restartNumberingAfterBreak="0">
    <w:nsid w:val="3B1D7650"/>
    <w:multiLevelType w:val="hybridMultilevel"/>
    <w:tmpl w:val="7EC25EA4"/>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BE23EE"/>
    <w:multiLevelType w:val="hybridMultilevel"/>
    <w:tmpl w:val="5D10C27E"/>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AAC6DEE"/>
    <w:multiLevelType w:val="hybridMultilevel"/>
    <w:tmpl w:val="6A525FBA"/>
    <w:lvl w:ilvl="0" w:tplc="04270005">
      <w:start w:val="1"/>
      <w:numFmt w:val="bullet"/>
      <w:lvlText w:val=""/>
      <w:lvlJc w:val="left"/>
      <w:pPr>
        <w:ind w:left="-236" w:hanging="360"/>
      </w:pPr>
      <w:rPr>
        <w:rFonts w:ascii="Wingdings" w:hAnsi="Wingdings" w:hint="default"/>
      </w:rPr>
    </w:lvl>
    <w:lvl w:ilvl="1" w:tplc="04270003" w:tentative="1">
      <w:start w:val="1"/>
      <w:numFmt w:val="bullet"/>
      <w:lvlText w:val="o"/>
      <w:lvlJc w:val="left"/>
      <w:pPr>
        <w:ind w:left="484" w:hanging="360"/>
      </w:pPr>
      <w:rPr>
        <w:rFonts w:ascii="Courier New" w:hAnsi="Courier New" w:cs="Courier New" w:hint="default"/>
      </w:rPr>
    </w:lvl>
    <w:lvl w:ilvl="2" w:tplc="04270005" w:tentative="1">
      <w:start w:val="1"/>
      <w:numFmt w:val="bullet"/>
      <w:lvlText w:val=""/>
      <w:lvlJc w:val="left"/>
      <w:pPr>
        <w:ind w:left="1204" w:hanging="360"/>
      </w:pPr>
      <w:rPr>
        <w:rFonts w:ascii="Wingdings" w:hAnsi="Wingdings" w:hint="default"/>
      </w:rPr>
    </w:lvl>
    <w:lvl w:ilvl="3" w:tplc="04270001" w:tentative="1">
      <w:start w:val="1"/>
      <w:numFmt w:val="bullet"/>
      <w:lvlText w:val=""/>
      <w:lvlJc w:val="left"/>
      <w:pPr>
        <w:ind w:left="1924" w:hanging="360"/>
      </w:pPr>
      <w:rPr>
        <w:rFonts w:ascii="Symbol" w:hAnsi="Symbol" w:hint="default"/>
      </w:rPr>
    </w:lvl>
    <w:lvl w:ilvl="4" w:tplc="04270003" w:tentative="1">
      <w:start w:val="1"/>
      <w:numFmt w:val="bullet"/>
      <w:lvlText w:val="o"/>
      <w:lvlJc w:val="left"/>
      <w:pPr>
        <w:ind w:left="2644" w:hanging="360"/>
      </w:pPr>
      <w:rPr>
        <w:rFonts w:ascii="Courier New" w:hAnsi="Courier New" w:cs="Courier New" w:hint="default"/>
      </w:rPr>
    </w:lvl>
    <w:lvl w:ilvl="5" w:tplc="04270005" w:tentative="1">
      <w:start w:val="1"/>
      <w:numFmt w:val="bullet"/>
      <w:lvlText w:val=""/>
      <w:lvlJc w:val="left"/>
      <w:pPr>
        <w:ind w:left="3364" w:hanging="360"/>
      </w:pPr>
      <w:rPr>
        <w:rFonts w:ascii="Wingdings" w:hAnsi="Wingdings" w:hint="default"/>
      </w:rPr>
    </w:lvl>
    <w:lvl w:ilvl="6" w:tplc="04270001" w:tentative="1">
      <w:start w:val="1"/>
      <w:numFmt w:val="bullet"/>
      <w:lvlText w:val=""/>
      <w:lvlJc w:val="left"/>
      <w:pPr>
        <w:ind w:left="4084" w:hanging="360"/>
      </w:pPr>
      <w:rPr>
        <w:rFonts w:ascii="Symbol" w:hAnsi="Symbol" w:hint="default"/>
      </w:rPr>
    </w:lvl>
    <w:lvl w:ilvl="7" w:tplc="04270003" w:tentative="1">
      <w:start w:val="1"/>
      <w:numFmt w:val="bullet"/>
      <w:lvlText w:val="o"/>
      <w:lvlJc w:val="left"/>
      <w:pPr>
        <w:ind w:left="4804" w:hanging="360"/>
      </w:pPr>
      <w:rPr>
        <w:rFonts w:ascii="Courier New" w:hAnsi="Courier New" w:cs="Courier New" w:hint="default"/>
      </w:rPr>
    </w:lvl>
    <w:lvl w:ilvl="8" w:tplc="04270005" w:tentative="1">
      <w:start w:val="1"/>
      <w:numFmt w:val="bullet"/>
      <w:lvlText w:val=""/>
      <w:lvlJc w:val="left"/>
      <w:pPr>
        <w:ind w:left="5524" w:hanging="360"/>
      </w:pPr>
      <w:rPr>
        <w:rFonts w:ascii="Wingdings" w:hAnsi="Wingdings" w:hint="default"/>
      </w:rPr>
    </w:lvl>
  </w:abstractNum>
  <w:abstractNum w:abstractNumId="13" w15:restartNumberingAfterBreak="0">
    <w:nsid w:val="52DE66E0"/>
    <w:multiLevelType w:val="hybridMultilevel"/>
    <w:tmpl w:val="429E1816"/>
    <w:lvl w:ilvl="0" w:tplc="EDF6A652">
      <w:start w:val="1"/>
      <w:numFmt w:val="bullet"/>
      <w:lvlText w:val="-"/>
      <w:lvlJc w:val="left"/>
      <w:pPr>
        <w:ind w:left="417" w:hanging="360"/>
      </w:pPr>
      <w:rPr>
        <w:rFonts w:ascii="Times New Roman" w:eastAsiaTheme="minorEastAsia"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14" w15:restartNumberingAfterBreak="0">
    <w:nsid w:val="5C5157B9"/>
    <w:multiLevelType w:val="hybridMultilevel"/>
    <w:tmpl w:val="3BAEF6B2"/>
    <w:lvl w:ilvl="0" w:tplc="CDF02224">
      <w:start w:val="1"/>
      <w:numFmt w:val="bullet"/>
      <w:lvlText w:val=""/>
      <w:lvlJc w:val="left"/>
      <w:pPr>
        <w:ind w:left="880" w:hanging="360"/>
      </w:pPr>
      <w:rPr>
        <w:rFonts w:ascii="Symbol" w:hAnsi="Symbol"/>
      </w:rPr>
    </w:lvl>
    <w:lvl w:ilvl="1" w:tplc="3F504F0A">
      <w:start w:val="1"/>
      <w:numFmt w:val="bullet"/>
      <w:lvlText w:val=""/>
      <w:lvlJc w:val="left"/>
      <w:pPr>
        <w:ind w:left="880" w:hanging="360"/>
      </w:pPr>
      <w:rPr>
        <w:rFonts w:ascii="Symbol" w:hAnsi="Symbol"/>
      </w:rPr>
    </w:lvl>
    <w:lvl w:ilvl="2" w:tplc="B49680CE">
      <w:start w:val="1"/>
      <w:numFmt w:val="bullet"/>
      <w:lvlText w:val=""/>
      <w:lvlJc w:val="left"/>
      <w:pPr>
        <w:ind w:left="880" w:hanging="360"/>
      </w:pPr>
      <w:rPr>
        <w:rFonts w:ascii="Symbol" w:hAnsi="Symbol"/>
      </w:rPr>
    </w:lvl>
    <w:lvl w:ilvl="3" w:tplc="D74CF698">
      <w:start w:val="1"/>
      <w:numFmt w:val="bullet"/>
      <w:lvlText w:val=""/>
      <w:lvlJc w:val="left"/>
      <w:pPr>
        <w:ind w:left="880" w:hanging="360"/>
      </w:pPr>
      <w:rPr>
        <w:rFonts w:ascii="Symbol" w:hAnsi="Symbol"/>
      </w:rPr>
    </w:lvl>
    <w:lvl w:ilvl="4" w:tplc="DA0236D6">
      <w:start w:val="1"/>
      <w:numFmt w:val="bullet"/>
      <w:lvlText w:val=""/>
      <w:lvlJc w:val="left"/>
      <w:pPr>
        <w:ind w:left="880" w:hanging="360"/>
      </w:pPr>
      <w:rPr>
        <w:rFonts w:ascii="Symbol" w:hAnsi="Symbol"/>
      </w:rPr>
    </w:lvl>
    <w:lvl w:ilvl="5" w:tplc="1B6E9D6A">
      <w:start w:val="1"/>
      <w:numFmt w:val="bullet"/>
      <w:lvlText w:val=""/>
      <w:lvlJc w:val="left"/>
      <w:pPr>
        <w:ind w:left="880" w:hanging="360"/>
      </w:pPr>
      <w:rPr>
        <w:rFonts w:ascii="Symbol" w:hAnsi="Symbol"/>
      </w:rPr>
    </w:lvl>
    <w:lvl w:ilvl="6" w:tplc="77C43CAE">
      <w:start w:val="1"/>
      <w:numFmt w:val="bullet"/>
      <w:lvlText w:val=""/>
      <w:lvlJc w:val="left"/>
      <w:pPr>
        <w:ind w:left="880" w:hanging="360"/>
      </w:pPr>
      <w:rPr>
        <w:rFonts w:ascii="Symbol" w:hAnsi="Symbol"/>
      </w:rPr>
    </w:lvl>
    <w:lvl w:ilvl="7" w:tplc="33E2EB38">
      <w:start w:val="1"/>
      <w:numFmt w:val="bullet"/>
      <w:lvlText w:val=""/>
      <w:lvlJc w:val="left"/>
      <w:pPr>
        <w:ind w:left="880" w:hanging="360"/>
      </w:pPr>
      <w:rPr>
        <w:rFonts w:ascii="Symbol" w:hAnsi="Symbol"/>
      </w:rPr>
    </w:lvl>
    <w:lvl w:ilvl="8" w:tplc="58D08F3E">
      <w:start w:val="1"/>
      <w:numFmt w:val="bullet"/>
      <w:lvlText w:val=""/>
      <w:lvlJc w:val="left"/>
      <w:pPr>
        <w:ind w:left="880" w:hanging="360"/>
      </w:pPr>
      <w:rPr>
        <w:rFonts w:ascii="Symbol" w:hAnsi="Symbol"/>
      </w:rPr>
    </w:lvl>
  </w:abstractNum>
  <w:abstractNum w:abstractNumId="15" w15:restartNumberingAfterBreak="0">
    <w:nsid w:val="5F5F127E"/>
    <w:multiLevelType w:val="hybridMultilevel"/>
    <w:tmpl w:val="3DF43DA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4847AF"/>
    <w:multiLevelType w:val="hybridMultilevel"/>
    <w:tmpl w:val="B080D3B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77861D10"/>
    <w:multiLevelType w:val="hybridMultilevel"/>
    <w:tmpl w:val="99D8662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7CAD3F38"/>
    <w:multiLevelType w:val="hybridMultilevel"/>
    <w:tmpl w:val="0F5CA432"/>
    <w:lvl w:ilvl="0" w:tplc="04270005">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7EE02638"/>
    <w:multiLevelType w:val="multilevel"/>
    <w:tmpl w:val="9E52318C"/>
    <w:lvl w:ilvl="0">
      <w:start w:val="1"/>
      <w:numFmt w:val="decimal"/>
      <w:lvlText w:val="%1."/>
      <w:lvlJc w:val="left"/>
      <w:pPr>
        <w:ind w:left="5464" w:hanging="360"/>
      </w:pPr>
      <w:rPr>
        <w:rFonts w:ascii="Times New Roman" w:eastAsia="Calibri" w:hAnsi="Times New Roman" w:cs="Times New Roman"/>
        <w:b w:val="0"/>
        <w:bCs w:val="0"/>
        <w:color w:val="auto"/>
        <w:sz w:val="24"/>
        <w:szCs w:val="24"/>
      </w:rPr>
    </w:lvl>
    <w:lvl w:ilvl="1">
      <w:start w:val="1"/>
      <w:numFmt w:val="decimal"/>
      <w:isLgl/>
      <w:lvlText w:val="%1.%2."/>
      <w:lvlJc w:val="left"/>
      <w:pPr>
        <w:ind w:left="1250" w:hanging="54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num w:numId="1" w16cid:durableId="738283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416011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3321202">
    <w:abstractNumId w:val="16"/>
  </w:num>
  <w:num w:numId="4" w16cid:durableId="1253052861">
    <w:abstractNumId w:val="17"/>
  </w:num>
  <w:num w:numId="5" w16cid:durableId="539896723">
    <w:abstractNumId w:val="6"/>
  </w:num>
  <w:num w:numId="6" w16cid:durableId="1700273817">
    <w:abstractNumId w:val="9"/>
  </w:num>
  <w:num w:numId="7" w16cid:durableId="1402368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323529">
    <w:abstractNumId w:val="1"/>
  </w:num>
  <w:num w:numId="9" w16cid:durableId="910235921">
    <w:abstractNumId w:val="18"/>
  </w:num>
  <w:num w:numId="10" w16cid:durableId="601499019">
    <w:abstractNumId w:val="11"/>
  </w:num>
  <w:num w:numId="11" w16cid:durableId="1731224919">
    <w:abstractNumId w:val="14"/>
  </w:num>
  <w:num w:numId="12" w16cid:durableId="1322732414">
    <w:abstractNumId w:val="10"/>
  </w:num>
  <w:num w:numId="13" w16cid:durableId="426846420">
    <w:abstractNumId w:val="13"/>
  </w:num>
  <w:num w:numId="14" w16cid:durableId="527645086">
    <w:abstractNumId w:val="5"/>
  </w:num>
  <w:num w:numId="15" w16cid:durableId="537396212">
    <w:abstractNumId w:val="12"/>
  </w:num>
  <w:num w:numId="16" w16cid:durableId="1387492599">
    <w:abstractNumId w:val="0"/>
  </w:num>
  <w:num w:numId="17" w16cid:durableId="9926385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519845">
    <w:abstractNumId w:val="15"/>
  </w:num>
  <w:num w:numId="19" w16cid:durableId="762184605">
    <w:abstractNumId w:val="2"/>
  </w:num>
  <w:num w:numId="20" w16cid:durableId="2110273950">
    <w:abstractNumId w:val="4"/>
  </w:num>
  <w:num w:numId="21" w16cid:durableId="2142992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0tLAwMTQ0MTIwMDdT0lEKTi0uzszPAykwqgUARB0ySCwAAAA="/>
  </w:docVars>
  <w:rsids>
    <w:rsidRoot w:val="00E64E92"/>
    <w:rsid w:val="0000234E"/>
    <w:rsid w:val="00002BB2"/>
    <w:rsid w:val="00011766"/>
    <w:rsid w:val="000160B0"/>
    <w:rsid w:val="000208C6"/>
    <w:rsid w:val="00020E5A"/>
    <w:rsid w:val="0002467E"/>
    <w:rsid w:val="000257CA"/>
    <w:rsid w:val="00032412"/>
    <w:rsid w:val="000352F1"/>
    <w:rsid w:val="0003682C"/>
    <w:rsid w:val="00041066"/>
    <w:rsid w:val="00050241"/>
    <w:rsid w:val="0005617D"/>
    <w:rsid w:val="00063B34"/>
    <w:rsid w:val="00074F02"/>
    <w:rsid w:val="00075ECB"/>
    <w:rsid w:val="0008758F"/>
    <w:rsid w:val="000B1CCA"/>
    <w:rsid w:val="000B37AB"/>
    <w:rsid w:val="000B745B"/>
    <w:rsid w:val="000E0322"/>
    <w:rsid w:val="000E0849"/>
    <w:rsid w:val="000E2983"/>
    <w:rsid w:val="000E35DE"/>
    <w:rsid w:val="000F2289"/>
    <w:rsid w:val="000F4EA3"/>
    <w:rsid w:val="000F4F96"/>
    <w:rsid w:val="0010036B"/>
    <w:rsid w:val="0011355E"/>
    <w:rsid w:val="00122C24"/>
    <w:rsid w:val="0013600A"/>
    <w:rsid w:val="001362DF"/>
    <w:rsid w:val="001404CB"/>
    <w:rsid w:val="0014187B"/>
    <w:rsid w:val="0014300C"/>
    <w:rsid w:val="00151A34"/>
    <w:rsid w:val="001624AD"/>
    <w:rsid w:val="00164972"/>
    <w:rsid w:val="0016556B"/>
    <w:rsid w:val="00174A1A"/>
    <w:rsid w:val="001874DE"/>
    <w:rsid w:val="00193D1A"/>
    <w:rsid w:val="001A0D4B"/>
    <w:rsid w:val="001A0F5B"/>
    <w:rsid w:val="001B0AC3"/>
    <w:rsid w:val="001B304A"/>
    <w:rsid w:val="001B3611"/>
    <w:rsid w:val="001C0B19"/>
    <w:rsid w:val="001D06E6"/>
    <w:rsid w:val="001D1286"/>
    <w:rsid w:val="001D2B13"/>
    <w:rsid w:val="001D577D"/>
    <w:rsid w:val="001D5F1B"/>
    <w:rsid w:val="001E1E65"/>
    <w:rsid w:val="001E1FE3"/>
    <w:rsid w:val="001E29EB"/>
    <w:rsid w:val="001E3D3E"/>
    <w:rsid w:val="001E5F84"/>
    <w:rsid w:val="001F6B26"/>
    <w:rsid w:val="002073A5"/>
    <w:rsid w:val="00207BAE"/>
    <w:rsid w:val="00223DA7"/>
    <w:rsid w:val="0023073C"/>
    <w:rsid w:val="00232DC3"/>
    <w:rsid w:val="00244421"/>
    <w:rsid w:val="00246797"/>
    <w:rsid w:val="00261A3D"/>
    <w:rsid w:val="00274346"/>
    <w:rsid w:val="00283117"/>
    <w:rsid w:val="00296539"/>
    <w:rsid w:val="00296A94"/>
    <w:rsid w:val="002A3C5B"/>
    <w:rsid w:val="002B47AF"/>
    <w:rsid w:val="002B4C6B"/>
    <w:rsid w:val="002D03B3"/>
    <w:rsid w:val="002D5D2C"/>
    <w:rsid w:val="002E0487"/>
    <w:rsid w:val="002E5F10"/>
    <w:rsid w:val="002F2875"/>
    <w:rsid w:val="002F3C58"/>
    <w:rsid w:val="002F4FF1"/>
    <w:rsid w:val="003044AB"/>
    <w:rsid w:val="00306609"/>
    <w:rsid w:val="00306FCF"/>
    <w:rsid w:val="00310189"/>
    <w:rsid w:val="00322B64"/>
    <w:rsid w:val="00326AD0"/>
    <w:rsid w:val="003321CC"/>
    <w:rsid w:val="00360DD2"/>
    <w:rsid w:val="003611EA"/>
    <w:rsid w:val="003702DE"/>
    <w:rsid w:val="0037298A"/>
    <w:rsid w:val="003740AD"/>
    <w:rsid w:val="003854FC"/>
    <w:rsid w:val="00395185"/>
    <w:rsid w:val="003C029E"/>
    <w:rsid w:val="003C79D6"/>
    <w:rsid w:val="003D0655"/>
    <w:rsid w:val="003D29B7"/>
    <w:rsid w:val="003F6C31"/>
    <w:rsid w:val="00402056"/>
    <w:rsid w:val="00402318"/>
    <w:rsid w:val="00440A84"/>
    <w:rsid w:val="00442DF4"/>
    <w:rsid w:val="004476EF"/>
    <w:rsid w:val="00454EF3"/>
    <w:rsid w:val="004618E8"/>
    <w:rsid w:val="00462FF4"/>
    <w:rsid w:val="00464FF7"/>
    <w:rsid w:val="00467726"/>
    <w:rsid w:val="00471C56"/>
    <w:rsid w:val="00473D4E"/>
    <w:rsid w:val="004743DB"/>
    <w:rsid w:val="00476932"/>
    <w:rsid w:val="00477E66"/>
    <w:rsid w:val="00485655"/>
    <w:rsid w:val="00491D21"/>
    <w:rsid w:val="00494245"/>
    <w:rsid w:val="004A2295"/>
    <w:rsid w:val="004A5761"/>
    <w:rsid w:val="004B3F2B"/>
    <w:rsid w:val="004B4503"/>
    <w:rsid w:val="004B4B6B"/>
    <w:rsid w:val="004B50DD"/>
    <w:rsid w:val="004B5CAA"/>
    <w:rsid w:val="004C56E3"/>
    <w:rsid w:val="004C5B18"/>
    <w:rsid w:val="004E5827"/>
    <w:rsid w:val="004F01B5"/>
    <w:rsid w:val="005073DA"/>
    <w:rsid w:val="005155DB"/>
    <w:rsid w:val="00523380"/>
    <w:rsid w:val="00525728"/>
    <w:rsid w:val="005301A3"/>
    <w:rsid w:val="00536479"/>
    <w:rsid w:val="0054131A"/>
    <w:rsid w:val="00541765"/>
    <w:rsid w:val="005434B0"/>
    <w:rsid w:val="00552CE3"/>
    <w:rsid w:val="00560291"/>
    <w:rsid w:val="0056170C"/>
    <w:rsid w:val="00566B55"/>
    <w:rsid w:val="00570C63"/>
    <w:rsid w:val="005950E2"/>
    <w:rsid w:val="005B14BF"/>
    <w:rsid w:val="005B6E50"/>
    <w:rsid w:val="005C12DA"/>
    <w:rsid w:val="005C47AA"/>
    <w:rsid w:val="005C4A90"/>
    <w:rsid w:val="005C7C17"/>
    <w:rsid w:val="005D25EE"/>
    <w:rsid w:val="00602430"/>
    <w:rsid w:val="00636DED"/>
    <w:rsid w:val="00640F34"/>
    <w:rsid w:val="006516C3"/>
    <w:rsid w:val="00653C42"/>
    <w:rsid w:val="00655BB1"/>
    <w:rsid w:val="0065638A"/>
    <w:rsid w:val="00664DEE"/>
    <w:rsid w:val="00666375"/>
    <w:rsid w:val="006674FE"/>
    <w:rsid w:val="00675EDA"/>
    <w:rsid w:val="0069080A"/>
    <w:rsid w:val="006B3BCC"/>
    <w:rsid w:val="006C14AF"/>
    <w:rsid w:val="006C2339"/>
    <w:rsid w:val="006C32C2"/>
    <w:rsid w:val="006F421A"/>
    <w:rsid w:val="006F621D"/>
    <w:rsid w:val="00705E2A"/>
    <w:rsid w:val="00715BE3"/>
    <w:rsid w:val="00717A97"/>
    <w:rsid w:val="00723C8D"/>
    <w:rsid w:val="00730AAD"/>
    <w:rsid w:val="00735023"/>
    <w:rsid w:val="007539F0"/>
    <w:rsid w:val="00756064"/>
    <w:rsid w:val="00756D4A"/>
    <w:rsid w:val="00760A8B"/>
    <w:rsid w:val="00762065"/>
    <w:rsid w:val="00762C39"/>
    <w:rsid w:val="00764E46"/>
    <w:rsid w:val="00771303"/>
    <w:rsid w:val="007822E3"/>
    <w:rsid w:val="00785BED"/>
    <w:rsid w:val="00785E04"/>
    <w:rsid w:val="007925A6"/>
    <w:rsid w:val="0079321E"/>
    <w:rsid w:val="007B1DF8"/>
    <w:rsid w:val="007B2751"/>
    <w:rsid w:val="007B43EF"/>
    <w:rsid w:val="007B753A"/>
    <w:rsid w:val="007D3609"/>
    <w:rsid w:val="007D4B13"/>
    <w:rsid w:val="007E52D9"/>
    <w:rsid w:val="007F265A"/>
    <w:rsid w:val="007F566D"/>
    <w:rsid w:val="007F5B46"/>
    <w:rsid w:val="007F7318"/>
    <w:rsid w:val="008019C5"/>
    <w:rsid w:val="008031CF"/>
    <w:rsid w:val="00814AD3"/>
    <w:rsid w:val="00817976"/>
    <w:rsid w:val="00817BB5"/>
    <w:rsid w:val="00817C7B"/>
    <w:rsid w:val="00826779"/>
    <w:rsid w:val="008328C3"/>
    <w:rsid w:val="00846A99"/>
    <w:rsid w:val="008516E7"/>
    <w:rsid w:val="00854C44"/>
    <w:rsid w:val="00856F7E"/>
    <w:rsid w:val="0085723F"/>
    <w:rsid w:val="008607DE"/>
    <w:rsid w:val="00861E69"/>
    <w:rsid w:val="008651AA"/>
    <w:rsid w:val="00865FE6"/>
    <w:rsid w:val="008775F5"/>
    <w:rsid w:val="008829F4"/>
    <w:rsid w:val="008872AE"/>
    <w:rsid w:val="008907B7"/>
    <w:rsid w:val="0089351C"/>
    <w:rsid w:val="008A0682"/>
    <w:rsid w:val="008A4B4D"/>
    <w:rsid w:val="008A5977"/>
    <w:rsid w:val="008A5BFD"/>
    <w:rsid w:val="008B1EBF"/>
    <w:rsid w:val="008B4931"/>
    <w:rsid w:val="008B4CEB"/>
    <w:rsid w:val="008D7655"/>
    <w:rsid w:val="008E477C"/>
    <w:rsid w:val="008F095D"/>
    <w:rsid w:val="008F0E32"/>
    <w:rsid w:val="008F1791"/>
    <w:rsid w:val="008F2A2E"/>
    <w:rsid w:val="008F55CB"/>
    <w:rsid w:val="008F619C"/>
    <w:rsid w:val="009070F8"/>
    <w:rsid w:val="00910857"/>
    <w:rsid w:val="00920846"/>
    <w:rsid w:val="009244A8"/>
    <w:rsid w:val="00924F75"/>
    <w:rsid w:val="00933CF3"/>
    <w:rsid w:val="00936109"/>
    <w:rsid w:val="00944B48"/>
    <w:rsid w:val="00944B71"/>
    <w:rsid w:val="009460AF"/>
    <w:rsid w:val="009475DE"/>
    <w:rsid w:val="0095535E"/>
    <w:rsid w:val="009563CC"/>
    <w:rsid w:val="00971CFB"/>
    <w:rsid w:val="00971D84"/>
    <w:rsid w:val="00977B68"/>
    <w:rsid w:val="00980297"/>
    <w:rsid w:val="0098102C"/>
    <w:rsid w:val="00985BF3"/>
    <w:rsid w:val="009909A9"/>
    <w:rsid w:val="009A354A"/>
    <w:rsid w:val="009A55D7"/>
    <w:rsid w:val="009B110E"/>
    <w:rsid w:val="009B3AE1"/>
    <w:rsid w:val="009C4676"/>
    <w:rsid w:val="009C7211"/>
    <w:rsid w:val="009F69E3"/>
    <w:rsid w:val="009F7906"/>
    <w:rsid w:val="00A00D3A"/>
    <w:rsid w:val="00A01715"/>
    <w:rsid w:val="00A03A50"/>
    <w:rsid w:val="00A11721"/>
    <w:rsid w:val="00A137D6"/>
    <w:rsid w:val="00A27D54"/>
    <w:rsid w:val="00A3490C"/>
    <w:rsid w:val="00A5226A"/>
    <w:rsid w:val="00A601AD"/>
    <w:rsid w:val="00A662A2"/>
    <w:rsid w:val="00A92A5E"/>
    <w:rsid w:val="00AA2A6F"/>
    <w:rsid w:val="00AA62AF"/>
    <w:rsid w:val="00AB097D"/>
    <w:rsid w:val="00AC3F13"/>
    <w:rsid w:val="00AD3EA2"/>
    <w:rsid w:val="00AE0F26"/>
    <w:rsid w:val="00AE2C79"/>
    <w:rsid w:val="00AE7E22"/>
    <w:rsid w:val="00B04A88"/>
    <w:rsid w:val="00B10DB5"/>
    <w:rsid w:val="00B11B65"/>
    <w:rsid w:val="00B11D86"/>
    <w:rsid w:val="00B13807"/>
    <w:rsid w:val="00B17CFA"/>
    <w:rsid w:val="00B17EC7"/>
    <w:rsid w:val="00B2144D"/>
    <w:rsid w:val="00B22A46"/>
    <w:rsid w:val="00B25641"/>
    <w:rsid w:val="00B33611"/>
    <w:rsid w:val="00B34E12"/>
    <w:rsid w:val="00B421F8"/>
    <w:rsid w:val="00B42411"/>
    <w:rsid w:val="00B44A53"/>
    <w:rsid w:val="00B52EE0"/>
    <w:rsid w:val="00B5610D"/>
    <w:rsid w:val="00B64A93"/>
    <w:rsid w:val="00B67A82"/>
    <w:rsid w:val="00B70699"/>
    <w:rsid w:val="00B75C90"/>
    <w:rsid w:val="00B863F0"/>
    <w:rsid w:val="00BA0730"/>
    <w:rsid w:val="00BA2764"/>
    <w:rsid w:val="00BB7E5C"/>
    <w:rsid w:val="00BC0D91"/>
    <w:rsid w:val="00BC2EF6"/>
    <w:rsid w:val="00BC39F8"/>
    <w:rsid w:val="00BD0D6F"/>
    <w:rsid w:val="00BD4DB8"/>
    <w:rsid w:val="00BE35E4"/>
    <w:rsid w:val="00BF794E"/>
    <w:rsid w:val="00C12987"/>
    <w:rsid w:val="00C1604B"/>
    <w:rsid w:val="00C17518"/>
    <w:rsid w:val="00C2092D"/>
    <w:rsid w:val="00C20B80"/>
    <w:rsid w:val="00C21348"/>
    <w:rsid w:val="00C40155"/>
    <w:rsid w:val="00C50FB6"/>
    <w:rsid w:val="00C5737A"/>
    <w:rsid w:val="00C60F5D"/>
    <w:rsid w:val="00C63EBD"/>
    <w:rsid w:val="00C65D31"/>
    <w:rsid w:val="00C6645C"/>
    <w:rsid w:val="00C669E2"/>
    <w:rsid w:val="00C670FC"/>
    <w:rsid w:val="00C72874"/>
    <w:rsid w:val="00C81759"/>
    <w:rsid w:val="00C8469C"/>
    <w:rsid w:val="00CB1DC9"/>
    <w:rsid w:val="00CB5670"/>
    <w:rsid w:val="00CC3D0E"/>
    <w:rsid w:val="00CD0B8C"/>
    <w:rsid w:val="00CD10E3"/>
    <w:rsid w:val="00CE20E6"/>
    <w:rsid w:val="00CE44B9"/>
    <w:rsid w:val="00CF421E"/>
    <w:rsid w:val="00CF785B"/>
    <w:rsid w:val="00D11F16"/>
    <w:rsid w:val="00D12E2E"/>
    <w:rsid w:val="00D2337B"/>
    <w:rsid w:val="00D37932"/>
    <w:rsid w:val="00D40887"/>
    <w:rsid w:val="00D63A1E"/>
    <w:rsid w:val="00D767B5"/>
    <w:rsid w:val="00D81821"/>
    <w:rsid w:val="00D87340"/>
    <w:rsid w:val="00D90589"/>
    <w:rsid w:val="00D939E1"/>
    <w:rsid w:val="00D9402C"/>
    <w:rsid w:val="00D97F39"/>
    <w:rsid w:val="00DA0928"/>
    <w:rsid w:val="00DA5011"/>
    <w:rsid w:val="00DA551C"/>
    <w:rsid w:val="00DA79D7"/>
    <w:rsid w:val="00DB02DB"/>
    <w:rsid w:val="00DB1EC8"/>
    <w:rsid w:val="00DB6568"/>
    <w:rsid w:val="00DB6949"/>
    <w:rsid w:val="00DC0B20"/>
    <w:rsid w:val="00DC3933"/>
    <w:rsid w:val="00DC43CC"/>
    <w:rsid w:val="00DC6867"/>
    <w:rsid w:val="00DD0B64"/>
    <w:rsid w:val="00DD13D7"/>
    <w:rsid w:val="00DD1A65"/>
    <w:rsid w:val="00DD279C"/>
    <w:rsid w:val="00DF1BB5"/>
    <w:rsid w:val="00DF28EF"/>
    <w:rsid w:val="00E0339F"/>
    <w:rsid w:val="00E0399E"/>
    <w:rsid w:val="00E21AF6"/>
    <w:rsid w:val="00E358D3"/>
    <w:rsid w:val="00E5539C"/>
    <w:rsid w:val="00E55FC4"/>
    <w:rsid w:val="00E579BB"/>
    <w:rsid w:val="00E6005A"/>
    <w:rsid w:val="00E64E92"/>
    <w:rsid w:val="00E66993"/>
    <w:rsid w:val="00E719DB"/>
    <w:rsid w:val="00E733E2"/>
    <w:rsid w:val="00E76BD9"/>
    <w:rsid w:val="00E77359"/>
    <w:rsid w:val="00E810A4"/>
    <w:rsid w:val="00E849CE"/>
    <w:rsid w:val="00E90F76"/>
    <w:rsid w:val="00E94F3A"/>
    <w:rsid w:val="00E955BE"/>
    <w:rsid w:val="00EA76CA"/>
    <w:rsid w:val="00EB255B"/>
    <w:rsid w:val="00ED022E"/>
    <w:rsid w:val="00ED1270"/>
    <w:rsid w:val="00ED1F5B"/>
    <w:rsid w:val="00ED484B"/>
    <w:rsid w:val="00ED4900"/>
    <w:rsid w:val="00ED6619"/>
    <w:rsid w:val="00EE0BA4"/>
    <w:rsid w:val="00EE6AB2"/>
    <w:rsid w:val="00F07624"/>
    <w:rsid w:val="00F10474"/>
    <w:rsid w:val="00F11CE7"/>
    <w:rsid w:val="00F12C11"/>
    <w:rsid w:val="00F13F2E"/>
    <w:rsid w:val="00F14EC2"/>
    <w:rsid w:val="00F2348D"/>
    <w:rsid w:val="00F27B50"/>
    <w:rsid w:val="00F35D28"/>
    <w:rsid w:val="00F4025E"/>
    <w:rsid w:val="00F563E3"/>
    <w:rsid w:val="00F57458"/>
    <w:rsid w:val="00F60F10"/>
    <w:rsid w:val="00F62BB1"/>
    <w:rsid w:val="00F64C19"/>
    <w:rsid w:val="00F6712E"/>
    <w:rsid w:val="00F671B3"/>
    <w:rsid w:val="00F7022B"/>
    <w:rsid w:val="00F82896"/>
    <w:rsid w:val="00FA2B57"/>
    <w:rsid w:val="00FA46A8"/>
    <w:rsid w:val="00FA6CC1"/>
    <w:rsid w:val="00FB5EB6"/>
    <w:rsid w:val="00FC1C54"/>
    <w:rsid w:val="00FD00C8"/>
    <w:rsid w:val="00FD44D6"/>
    <w:rsid w:val="00FD757D"/>
    <w:rsid w:val="00FE6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1E39"/>
  <w15:chartTrackingRefBased/>
  <w15:docId w15:val="{B13E5C87-26E8-4573-803F-B29C8C3A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E92"/>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64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E92"/>
    <w:rPr>
      <w:rFonts w:eastAsiaTheme="majorEastAsia" w:cstheme="majorBidi"/>
      <w:color w:val="272727" w:themeColor="text1" w:themeTint="D8"/>
    </w:rPr>
  </w:style>
  <w:style w:type="paragraph" w:styleId="Title">
    <w:name w:val="Title"/>
    <w:basedOn w:val="Normal"/>
    <w:next w:val="Normal"/>
    <w:link w:val="TitleChar"/>
    <w:uiPriority w:val="10"/>
    <w:qFormat/>
    <w:rsid w:val="00E6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E92"/>
    <w:pPr>
      <w:spacing w:before="160"/>
      <w:jc w:val="center"/>
    </w:pPr>
    <w:rPr>
      <w:i/>
      <w:iCs/>
      <w:color w:val="404040" w:themeColor="text1" w:themeTint="BF"/>
    </w:rPr>
  </w:style>
  <w:style w:type="character" w:customStyle="1" w:styleId="QuoteChar">
    <w:name w:val="Quote Char"/>
    <w:basedOn w:val="DefaultParagraphFont"/>
    <w:link w:val="Quote"/>
    <w:uiPriority w:val="29"/>
    <w:rsid w:val="00E64E92"/>
    <w:rPr>
      <w:i/>
      <w:iCs/>
      <w:color w:val="404040" w:themeColor="text1" w:themeTint="BF"/>
    </w:rPr>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Lentele,Lente,List Paragraph1"/>
    <w:basedOn w:val="Normal"/>
    <w:link w:val="ListParagraphChar"/>
    <w:uiPriority w:val="34"/>
    <w:qFormat/>
    <w:rsid w:val="00E64E92"/>
    <w:pPr>
      <w:ind w:left="720"/>
      <w:contextualSpacing/>
    </w:pPr>
  </w:style>
  <w:style w:type="character" w:styleId="IntenseEmphasis">
    <w:name w:val="Intense Emphasis"/>
    <w:basedOn w:val="DefaultParagraphFont"/>
    <w:uiPriority w:val="21"/>
    <w:qFormat/>
    <w:rsid w:val="00E64E92"/>
    <w:rPr>
      <w:i/>
      <w:iCs/>
      <w:color w:val="2F5496" w:themeColor="accent1" w:themeShade="BF"/>
    </w:rPr>
  </w:style>
  <w:style w:type="paragraph" w:styleId="IntenseQuote">
    <w:name w:val="Intense Quote"/>
    <w:basedOn w:val="Normal"/>
    <w:next w:val="Normal"/>
    <w:link w:val="IntenseQuoteChar"/>
    <w:uiPriority w:val="30"/>
    <w:qFormat/>
    <w:rsid w:val="00E64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E92"/>
    <w:rPr>
      <w:i/>
      <w:iCs/>
      <w:color w:val="2F5496" w:themeColor="accent1" w:themeShade="BF"/>
    </w:rPr>
  </w:style>
  <w:style w:type="character" w:styleId="IntenseReference">
    <w:name w:val="Intense Reference"/>
    <w:basedOn w:val="DefaultParagraphFont"/>
    <w:uiPriority w:val="32"/>
    <w:qFormat/>
    <w:rsid w:val="00E64E92"/>
    <w:rPr>
      <w:b/>
      <w:bCs/>
      <w:smallCaps/>
      <w:color w:val="2F5496" w:themeColor="accent1" w:themeShade="BF"/>
      <w:spacing w:val="5"/>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E64E92"/>
  </w:style>
  <w:style w:type="character" w:customStyle="1" w:styleId="cf01">
    <w:name w:val="cf01"/>
    <w:basedOn w:val="DefaultParagraphFont"/>
    <w:rsid w:val="00E64E92"/>
    <w:rPr>
      <w:rFonts w:ascii="Segoe UI" w:hAnsi="Segoe UI" w:cs="Segoe UI" w:hint="default"/>
      <w:sz w:val="18"/>
      <w:szCs w:val="18"/>
    </w:rPr>
  </w:style>
  <w:style w:type="table" w:styleId="TableGrid">
    <w:name w:val="Table Grid"/>
    <w:basedOn w:val="TableNormal"/>
    <w:uiPriority w:val="39"/>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sid w:val="00E64E92"/>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94F3A"/>
    <w:pPr>
      <w:spacing w:after="0" w:line="240" w:lineRule="auto"/>
    </w:pPr>
    <w:rPr>
      <w:rFonts w:eastAsiaTheme="minorEastAsia"/>
      <w:kern w:val="0"/>
      <w:sz w:val="21"/>
      <w:szCs w:val="21"/>
      <w:lang w:eastAsia="lt-LT"/>
      <w14:ligatures w14:val="none"/>
    </w:rPr>
  </w:style>
  <w:style w:type="character" w:styleId="CommentReference">
    <w:name w:val="annotation reference"/>
    <w:basedOn w:val="DefaultParagraphFont"/>
    <w:semiHidden/>
    <w:unhideWhenUsed/>
    <w:rsid w:val="00DF28EF"/>
    <w:rPr>
      <w:sz w:val="16"/>
      <w:szCs w:val="16"/>
    </w:rPr>
  </w:style>
  <w:style w:type="paragraph" w:styleId="CommentText">
    <w:name w:val="annotation text"/>
    <w:basedOn w:val="Normal"/>
    <w:link w:val="CommentTextChar"/>
    <w:uiPriority w:val="99"/>
    <w:unhideWhenUsed/>
    <w:rsid w:val="00DF28EF"/>
    <w:pPr>
      <w:spacing w:line="240" w:lineRule="auto"/>
    </w:pPr>
    <w:rPr>
      <w:sz w:val="20"/>
      <w:szCs w:val="20"/>
    </w:rPr>
  </w:style>
  <w:style w:type="character" w:customStyle="1" w:styleId="CommentTextChar">
    <w:name w:val="Comment Text Char"/>
    <w:basedOn w:val="DefaultParagraphFont"/>
    <w:link w:val="CommentText"/>
    <w:uiPriority w:val="99"/>
    <w:rsid w:val="00DF28EF"/>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F28EF"/>
    <w:rPr>
      <w:b/>
      <w:bCs/>
    </w:rPr>
  </w:style>
  <w:style w:type="character" w:customStyle="1" w:styleId="CommentSubjectChar">
    <w:name w:val="Comment Subject Char"/>
    <w:basedOn w:val="CommentTextChar"/>
    <w:link w:val="CommentSubject"/>
    <w:uiPriority w:val="99"/>
    <w:semiHidden/>
    <w:rsid w:val="00DF28EF"/>
    <w:rPr>
      <w:rFonts w:eastAsiaTheme="minorEastAsia"/>
      <w:b/>
      <w:bCs/>
      <w:kern w:val="0"/>
      <w:sz w:val="20"/>
      <w:szCs w:val="20"/>
      <w:lang w:eastAsia="lt-LT"/>
      <w14:ligatures w14:val="none"/>
    </w:rPr>
  </w:style>
  <w:style w:type="character" w:customStyle="1" w:styleId="Emfaz1">
    <w:name w:val="Emfazė1"/>
    <w:basedOn w:val="DefaultParagraphFont"/>
    <w:qFormat/>
    <w:rsid w:val="00E579BB"/>
    <w:rPr>
      <w:i/>
      <w:iCs/>
      <w:color w:val="000000"/>
    </w:rPr>
  </w:style>
  <w:style w:type="paragraph" w:customStyle="1" w:styleId="pf0">
    <w:name w:val="pf0"/>
    <w:basedOn w:val="Normal"/>
    <w:rsid w:val="001D577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F671B3"/>
    <w:pPr>
      <w:spacing w:after="0" w:line="240" w:lineRule="auto"/>
    </w:pPr>
    <w:rPr>
      <w:rFonts w:ascii="Calibri" w:hAnsi="Calibri" w:cs="Calibri"/>
      <w:noProof/>
      <w:kern w:val="0"/>
    </w:rPr>
  </w:style>
  <w:style w:type="paragraph" w:styleId="NormalWeb">
    <w:name w:val="Normal (Web)"/>
    <w:basedOn w:val="Normal"/>
    <w:uiPriority w:val="99"/>
    <w:unhideWhenUsed/>
    <w:rsid w:val="001C0B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516E7"/>
    <w:pPr>
      <w:autoSpaceDE w:val="0"/>
      <w:autoSpaceDN w:val="0"/>
      <w:adjustRightInd w:val="0"/>
      <w:spacing w:after="0" w:line="240" w:lineRule="auto"/>
    </w:pPr>
    <w:rPr>
      <w:rFonts w:ascii="Montserrat" w:hAnsi="Montserrat" w:cs="Montserrat"/>
      <w:color w:val="000000"/>
      <w:kern w:val="0"/>
      <w:sz w:val="24"/>
      <w:szCs w:val="24"/>
    </w:rPr>
  </w:style>
  <w:style w:type="character" w:styleId="Emphasis">
    <w:name w:val="Emphasis"/>
    <w:basedOn w:val="DefaultParagraphFont"/>
    <w:uiPriority w:val="20"/>
    <w:qFormat/>
    <w:rsid w:val="006C2339"/>
    <w:rPr>
      <w:i/>
      <w:iCs/>
    </w:rPr>
  </w:style>
  <w:style w:type="paragraph" w:customStyle="1" w:styleId="muitypography-root">
    <w:name w:val="muitypography-root"/>
    <w:basedOn w:val="Normal"/>
    <w:rsid w:val="003101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umatytasispastraiposriftas1">
    <w:name w:val="Numatytasis pastraipos šriftas1"/>
    <w:rsid w:val="00232DC3"/>
  </w:style>
  <w:style w:type="paragraph" w:styleId="BodyTextIndent3">
    <w:name w:val="Body Text Indent 3"/>
    <w:basedOn w:val="Normal"/>
    <w:link w:val="BodyTextIndent3Char"/>
    <w:semiHidden/>
    <w:unhideWhenUsed/>
    <w:rsid w:val="008031CF"/>
    <w:pPr>
      <w:tabs>
        <w:tab w:val="left" w:pos="4536"/>
      </w:tabs>
      <w:spacing w:after="0" w:line="240" w:lineRule="auto"/>
      <w:ind w:firstLine="2268"/>
      <w:jc w:val="both"/>
    </w:pPr>
    <w:rPr>
      <w:rFonts w:ascii="Times New Roman" w:eastAsia="Calibri" w:hAnsi="Times New Roman" w:cs="Times New Roman"/>
      <w:sz w:val="24"/>
      <w:szCs w:val="22"/>
      <w:lang w:eastAsia="en-US"/>
    </w:rPr>
  </w:style>
  <w:style w:type="character" w:customStyle="1" w:styleId="BodyTextIndent3Char">
    <w:name w:val="Body Text Indent 3 Char"/>
    <w:basedOn w:val="DefaultParagraphFont"/>
    <w:link w:val="BodyTextIndent3"/>
    <w:semiHidden/>
    <w:rsid w:val="008031CF"/>
    <w:rPr>
      <w:rFonts w:ascii="Times New Roman" w:eastAsia="Calibri" w:hAnsi="Times New Roman" w:cs="Times New Roman"/>
      <w:kern w:val="0"/>
      <w:sz w:val="24"/>
      <w14:ligatures w14:val="none"/>
    </w:rPr>
  </w:style>
  <w:style w:type="paragraph" w:customStyle="1" w:styleId="prastasis1">
    <w:name w:val="Įprastasis1"/>
    <w:rsid w:val="008031C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7F265A"/>
    <w:rPr>
      <w:color w:val="0563C1" w:themeColor="hyperlink"/>
      <w:u w:val="single"/>
    </w:rPr>
  </w:style>
  <w:style w:type="character" w:styleId="UnresolvedMention">
    <w:name w:val="Unresolved Mention"/>
    <w:basedOn w:val="DefaultParagraphFont"/>
    <w:uiPriority w:val="99"/>
    <w:semiHidden/>
    <w:unhideWhenUsed/>
    <w:rsid w:val="007F265A"/>
    <w:rPr>
      <w:color w:val="605E5C"/>
      <w:shd w:val="clear" w:color="auto" w:fill="E1DFDD"/>
    </w:rPr>
  </w:style>
  <w:style w:type="character" w:styleId="FollowedHyperlink">
    <w:name w:val="FollowedHyperlink"/>
    <w:basedOn w:val="DefaultParagraphFont"/>
    <w:uiPriority w:val="99"/>
    <w:semiHidden/>
    <w:unhideWhenUsed/>
    <w:rsid w:val="00002BB2"/>
    <w:rPr>
      <w:color w:val="954F72" w:themeColor="followedHyperlink"/>
      <w:u w:val="single"/>
    </w:rPr>
  </w:style>
  <w:style w:type="paragraph" w:customStyle="1" w:styleId="z1qcye">
    <w:name w:val="z1qcye"/>
    <w:basedOn w:val="Normal"/>
    <w:rsid w:val="00DA79D7"/>
    <w:pPr>
      <w:spacing w:before="100" w:beforeAutospacing="1" w:after="100" w:afterAutospacing="1" w:line="240" w:lineRule="auto"/>
    </w:pPr>
    <w:rPr>
      <w:rFonts w:ascii="Aptos" w:eastAsiaTheme="minorHAnsi" w:hAnsi="Aptos" w:cs="Aptos"/>
      <w:sz w:val="24"/>
      <w:szCs w:val="24"/>
    </w:rPr>
  </w:style>
  <w:style w:type="character" w:customStyle="1" w:styleId="t286pc">
    <w:name w:val="t286pc"/>
    <w:basedOn w:val="DefaultParagraphFont"/>
    <w:rsid w:val="00DA79D7"/>
  </w:style>
  <w:style w:type="character" w:styleId="Strong">
    <w:name w:val="Strong"/>
    <w:basedOn w:val="DefaultParagraphFont"/>
    <w:uiPriority w:val="22"/>
    <w:qFormat/>
    <w:rsid w:val="00DA7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64514-AD89-4CF0-97A3-FDC563EA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10812</Words>
  <Characters>6163</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Domantas B</cp:lastModifiedBy>
  <cp:revision>2</cp:revision>
  <dcterms:created xsi:type="dcterms:W3CDTF">2026-07-16T06:30:00Z</dcterms:created>
  <dcterms:modified xsi:type="dcterms:W3CDTF">2026-07-16T06:30:00Z</dcterms:modified>
</cp:coreProperties>
</file>