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9512" w14:textId="77777777" w:rsidR="002E2625" w:rsidRPr="001208D3" w:rsidRDefault="002E2625" w:rsidP="002E2625">
      <w:pPr>
        <w:spacing w:line="240" w:lineRule="auto"/>
        <w:ind w:left="7314" w:firstLine="0"/>
        <w:rPr>
          <w:rFonts w:ascii="Times New Roman" w:hAnsi="Times New Roman" w:cs="Times New Roman"/>
        </w:rPr>
      </w:pPr>
      <w:r>
        <w:rPr>
          <w:rFonts w:ascii="Times New Roman" w:eastAsia="Calibri" w:hAnsi="Times New Roman" w:cs="Times New Roman"/>
          <w:sz w:val="24"/>
          <w:szCs w:val="24"/>
          <w:lang w:eastAsia="en-US"/>
        </w:rPr>
        <w:t xml:space="preserve">                                                                                                                 </w:t>
      </w:r>
      <w:r w:rsidR="00BD1A5F">
        <w:rPr>
          <w:rFonts w:ascii="Times New Roman" w:hAnsi="Times New Roman" w:cs="Times New Roman"/>
        </w:rPr>
        <w:t>Pirkimo sąlygų 2</w:t>
      </w:r>
      <w:r w:rsidRPr="001208D3">
        <w:rPr>
          <w:rFonts w:ascii="Times New Roman" w:hAnsi="Times New Roman" w:cs="Times New Roman"/>
        </w:rPr>
        <w:t xml:space="preserve"> priedas </w:t>
      </w:r>
    </w:p>
    <w:p w14:paraId="7428BF82" w14:textId="77777777" w:rsidR="000D6FE4" w:rsidRPr="00A16BC4" w:rsidRDefault="000D6FE4" w:rsidP="000D6FE4">
      <w:pPr>
        <w:pStyle w:val="NoSpacing"/>
        <w:jc w:val="center"/>
        <w:rPr>
          <w:lang w:val="en" w:eastAsia="lt-LT"/>
        </w:rPr>
      </w:pPr>
      <w:proofErr w:type="spellStart"/>
      <w:r w:rsidRPr="00A16BC4">
        <w:rPr>
          <w:lang w:val="en" w:eastAsia="lt-LT"/>
        </w:rPr>
        <w:t>Herbas</w:t>
      </w:r>
      <w:proofErr w:type="spellEnd"/>
      <w:r w:rsidRPr="00A16BC4">
        <w:rPr>
          <w:lang w:val="en" w:eastAsia="lt-LT"/>
        </w:rPr>
        <w:t xml:space="preserve"> </w:t>
      </w:r>
      <w:proofErr w:type="spellStart"/>
      <w:r w:rsidRPr="00A16BC4">
        <w:rPr>
          <w:lang w:val="en" w:eastAsia="lt-LT"/>
        </w:rPr>
        <w:t>arba</w:t>
      </w:r>
      <w:proofErr w:type="spellEnd"/>
      <w:r w:rsidRPr="00A16BC4">
        <w:rPr>
          <w:lang w:val="en" w:eastAsia="lt-LT"/>
        </w:rPr>
        <w:t xml:space="preserve"> </w:t>
      </w:r>
      <w:proofErr w:type="spellStart"/>
      <w:r w:rsidRPr="00A16BC4">
        <w:rPr>
          <w:lang w:val="en" w:eastAsia="lt-LT"/>
        </w:rPr>
        <w:t>prekių</w:t>
      </w:r>
      <w:proofErr w:type="spellEnd"/>
      <w:r w:rsidRPr="00A16BC4">
        <w:rPr>
          <w:lang w:val="en" w:eastAsia="lt-LT"/>
        </w:rPr>
        <w:t xml:space="preserve"> </w:t>
      </w:r>
      <w:proofErr w:type="spellStart"/>
      <w:r w:rsidRPr="00A16BC4">
        <w:rPr>
          <w:lang w:val="en" w:eastAsia="lt-LT"/>
        </w:rPr>
        <w:t>ženklas</w:t>
      </w:r>
      <w:proofErr w:type="spellEnd"/>
    </w:p>
    <w:p w14:paraId="5A47D4B0" w14:textId="77777777" w:rsidR="000D6FE4" w:rsidRPr="00A16BC4" w:rsidRDefault="000D6FE4" w:rsidP="000D6FE4">
      <w:pPr>
        <w:pStyle w:val="NoSpacing"/>
        <w:jc w:val="center"/>
        <w:rPr>
          <w:lang w:val="en" w:eastAsia="lt-LT"/>
        </w:rPr>
      </w:pPr>
      <w:r w:rsidRPr="00A16BC4">
        <w:rPr>
          <w:lang w:val="en" w:eastAsia="lt-LT"/>
        </w:rPr>
        <w:t>(</w:t>
      </w:r>
      <w:proofErr w:type="spellStart"/>
      <w:r w:rsidRPr="00A16BC4">
        <w:rPr>
          <w:lang w:val="en" w:eastAsia="lt-LT"/>
        </w:rPr>
        <w:t>T</w:t>
      </w:r>
      <w:r>
        <w:rPr>
          <w:lang w:val="en" w:eastAsia="lt-LT"/>
        </w:rPr>
        <w:t>ei</w:t>
      </w:r>
      <w:r w:rsidRPr="00A16BC4">
        <w:rPr>
          <w:lang w:val="en" w:eastAsia="lt-LT"/>
        </w:rPr>
        <w:t>kėjo</w:t>
      </w:r>
      <w:proofErr w:type="spellEnd"/>
      <w:r w:rsidRPr="00A16BC4">
        <w:rPr>
          <w:lang w:val="en" w:eastAsia="lt-LT"/>
        </w:rPr>
        <w:t xml:space="preserve"> </w:t>
      </w:r>
      <w:proofErr w:type="spellStart"/>
      <w:r w:rsidRPr="00A16BC4">
        <w:rPr>
          <w:lang w:val="en" w:eastAsia="lt-LT"/>
        </w:rPr>
        <w:t>pavadinimas</w:t>
      </w:r>
      <w:proofErr w:type="spellEnd"/>
      <w:r>
        <w:rPr>
          <w:lang w:val="en" w:eastAsia="lt-LT"/>
        </w:rPr>
        <w:t>)</w:t>
      </w:r>
    </w:p>
    <w:p w14:paraId="10B74486" w14:textId="77777777" w:rsidR="000D6FE4" w:rsidRPr="00A16BC4" w:rsidRDefault="000D6FE4" w:rsidP="000D6FE4">
      <w:pPr>
        <w:pStyle w:val="NoSpacing"/>
        <w:jc w:val="center"/>
        <w:rPr>
          <w:lang w:val="en" w:eastAsia="lt-LT"/>
        </w:rPr>
      </w:pPr>
    </w:p>
    <w:p w14:paraId="61CC8153" w14:textId="77777777" w:rsidR="000D6FE4" w:rsidRPr="00A16BC4" w:rsidRDefault="000D6FE4" w:rsidP="000D6FE4">
      <w:pPr>
        <w:pStyle w:val="NoSpacing"/>
        <w:jc w:val="center"/>
        <w:rPr>
          <w:lang w:val="en" w:eastAsia="lt-LT"/>
        </w:rPr>
      </w:pPr>
      <w:r w:rsidRPr="00A16BC4">
        <w:rPr>
          <w:lang w:val="en" w:eastAsia="lt-LT"/>
        </w:rPr>
        <w:t>(</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teisinė</w:t>
      </w:r>
      <w:proofErr w:type="spellEnd"/>
      <w:r w:rsidRPr="00A16BC4">
        <w:rPr>
          <w:lang w:val="en" w:eastAsia="lt-LT"/>
        </w:rPr>
        <w:t xml:space="preserve"> forma, </w:t>
      </w:r>
      <w:proofErr w:type="spellStart"/>
      <w:r w:rsidRPr="00A16BC4">
        <w:rPr>
          <w:lang w:val="en" w:eastAsia="lt-LT"/>
        </w:rPr>
        <w:t>buveinė</w:t>
      </w:r>
      <w:proofErr w:type="spellEnd"/>
      <w:r w:rsidRPr="00A16BC4">
        <w:rPr>
          <w:lang w:val="en" w:eastAsia="lt-LT"/>
        </w:rPr>
        <w:t xml:space="preserve">, </w:t>
      </w:r>
      <w:proofErr w:type="spellStart"/>
      <w:r w:rsidRPr="00A16BC4">
        <w:rPr>
          <w:lang w:val="en" w:eastAsia="lt-LT"/>
        </w:rPr>
        <w:t>kontaktinė</w:t>
      </w:r>
      <w:proofErr w:type="spellEnd"/>
      <w:r w:rsidRPr="00A16BC4">
        <w:rPr>
          <w:lang w:val="en" w:eastAsia="lt-LT"/>
        </w:rPr>
        <w:t xml:space="preserve"> </w:t>
      </w:r>
      <w:proofErr w:type="spellStart"/>
      <w:r w:rsidRPr="00A16BC4">
        <w:rPr>
          <w:lang w:val="en" w:eastAsia="lt-LT"/>
        </w:rPr>
        <w:t>informacija</w:t>
      </w:r>
      <w:proofErr w:type="spellEnd"/>
      <w:r w:rsidRPr="00A16BC4">
        <w:rPr>
          <w:lang w:val="en" w:eastAsia="lt-LT"/>
        </w:rPr>
        <w:t xml:space="preserve">, </w:t>
      </w:r>
      <w:proofErr w:type="spellStart"/>
      <w:r w:rsidRPr="00A16BC4">
        <w:rPr>
          <w:lang w:val="en" w:eastAsia="lt-LT"/>
        </w:rPr>
        <w:t>registro</w:t>
      </w:r>
      <w:proofErr w:type="spellEnd"/>
      <w:r w:rsidRPr="00A16BC4">
        <w:rPr>
          <w:lang w:val="en" w:eastAsia="lt-LT"/>
        </w:rPr>
        <w:t xml:space="preserve">, </w:t>
      </w:r>
      <w:proofErr w:type="spellStart"/>
      <w:r w:rsidRPr="00A16BC4">
        <w:rPr>
          <w:lang w:val="en" w:eastAsia="lt-LT"/>
        </w:rPr>
        <w:t>kuriame</w:t>
      </w:r>
      <w:proofErr w:type="spellEnd"/>
      <w:r w:rsidRPr="00A16BC4">
        <w:rPr>
          <w:lang w:val="en" w:eastAsia="lt-LT"/>
        </w:rPr>
        <w:t xml:space="preserve"> </w:t>
      </w:r>
      <w:proofErr w:type="spellStart"/>
      <w:r w:rsidRPr="00A16BC4">
        <w:rPr>
          <w:lang w:val="en" w:eastAsia="lt-LT"/>
        </w:rPr>
        <w:t>kaupiami</w:t>
      </w:r>
      <w:proofErr w:type="spellEnd"/>
      <w:r w:rsidRPr="00A16BC4">
        <w:rPr>
          <w:lang w:val="en" w:eastAsia="lt-LT"/>
        </w:rPr>
        <w:t xml:space="preserve"> </w:t>
      </w:r>
      <w:proofErr w:type="spellStart"/>
      <w:r w:rsidRPr="00A16BC4">
        <w:rPr>
          <w:lang w:val="en" w:eastAsia="lt-LT"/>
        </w:rPr>
        <w:t>ir</w:t>
      </w:r>
      <w:proofErr w:type="spellEnd"/>
      <w:r w:rsidRPr="00A16BC4">
        <w:rPr>
          <w:lang w:val="en" w:eastAsia="lt-LT"/>
        </w:rPr>
        <w:t xml:space="preserve"> </w:t>
      </w:r>
      <w:proofErr w:type="spellStart"/>
      <w:r w:rsidRPr="00A16BC4">
        <w:rPr>
          <w:lang w:val="en" w:eastAsia="lt-LT"/>
        </w:rPr>
        <w:t>saugomi</w:t>
      </w:r>
      <w:proofErr w:type="spellEnd"/>
      <w:r w:rsidRPr="00A16BC4">
        <w:rPr>
          <w:lang w:val="en" w:eastAsia="lt-LT"/>
        </w:rPr>
        <w:t xml:space="preserve"> </w:t>
      </w:r>
      <w:proofErr w:type="spellStart"/>
      <w:r w:rsidRPr="00A16BC4">
        <w:rPr>
          <w:lang w:val="en" w:eastAsia="lt-LT"/>
        </w:rPr>
        <w:t>duomenys</w:t>
      </w:r>
      <w:proofErr w:type="spellEnd"/>
      <w:r w:rsidRPr="00A16BC4">
        <w:rPr>
          <w:lang w:val="en" w:eastAsia="lt-LT"/>
        </w:rPr>
        <w:t xml:space="preserve"> </w:t>
      </w:r>
      <w:proofErr w:type="spellStart"/>
      <w:r w:rsidRPr="00A16BC4">
        <w:rPr>
          <w:lang w:val="en" w:eastAsia="lt-LT"/>
        </w:rPr>
        <w:t>apie</w:t>
      </w:r>
      <w:proofErr w:type="spellEnd"/>
      <w:r w:rsidRPr="00A16BC4">
        <w:rPr>
          <w:lang w:val="en" w:eastAsia="lt-LT"/>
        </w:rPr>
        <w:t xml:space="preserve"> </w:t>
      </w:r>
      <w:proofErr w:type="spellStart"/>
      <w:r w:rsidRPr="00A16BC4">
        <w:rPr>
          <w:lang w:val="en" w:eastAsia="lt-LT"/>
        </w:rPr>
        <w:t>tiekėją</w:t>
      </w:r>
      <w:proofErr w:type="spellEnd"/>
      <w:r w:rsidRPr="00A16BC4">
        <w:rPr>
          <w:lang w:val="en" w:eastAsia="lt-LT"/>
        </w:rPr>
        <w:t xml:space="preserve">, </w:t>
      </w:r>
      <w:proofErr w:type="spellStart"/>
      <w:r w:rsidRPr="00A16BC4">
        <w:rPr>
          <w:lang w:val="en" w:eastAsia="lt-LT"/>
        </w:rPr>
        <w:t>pavadinimas</w:t>
      </w:r>
      <w:proofErr w:type="spellEnd"/>
      <w:r w:rsidRPr="00A16BC4">
        <w:rPr>
          <w:lang w:val="en" w:eastAsia="lt-LT"/>
        </w:rPr>
        <w:t xml:space="preserve">, </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mokėtojo</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jei</w:t>
      </w:r>
      <w:proofErr w:type="spellEnd"/>
      <w:r w:rsidRPr="00A16BC4">
        <w:rPr>
          <w:lang w:val="en" w:eastAsia="lt-LT"/>
        </w:rPr>
        <w:t xml:space="preserve"> </w:t>
      </w:r>
      <w:proofErr w:type="spellStart"/>
      <w:r w:rsidRPr="00A16BC4">
        <w:rPr>
          <w:lang w:val="en" w:eastAsia="lt-LT"/>
        </w:rPr>
        <w:t>juridinis</w:t>
      </w:r>
      <w:proofErr w:type="spellEnd"/>
      <w:r w:rsidRPr="00A16BC4">
        <w:rPr>
          <w:lang w:val="en" w:eastAsia="lt-LT"/>
        </w:rPr>
        <w:t xml:space="preserve"> </w:t>
      </w:r>
      <w:proofErr w:type="spellStart"/>
      <w:r w:rsidRPr="00A16BC4">
        <w:rPr>
          <w:lang w:val="en" w:eastAsia="lt-LT"/>
        </w:rPr>
        <w:t>asmuo</w:t>
      </w:r>
      <w:proofErr w:type="spellEnd"/>
      <w:r w:rsidRPr="00A16BC4">
        <w:rPr>
          <w:lang w:val="en" w:eastAsia="lt-LT"/>
        </w:rPr>
        <w:t xml:space="preserve"> </w:t>
      </w:r>
      <w:proofErr w:type="spellStart"/>
      <w:r w:rsidRPr="00A16BC4">
        <w:rPr>
          <w:lang w:val="en" w:eastAsia="lt-LT"/>
        </w:rPr>
        <w:t>yra</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mokėtojas</w:t>
      </w:r>
      <w:proofErr w:type="spellEnd"/>
      <w:r w:rsidRPr="00A16BC4">
        <w:rPr>
          <w:lang w:val="en" w:eastAsia="lt-LT"/>
        </w:rPr>
        <w:t>)</w:t>
      </w:r>
    </w:p>
    <w:p w14:paraId="7D8A3347" w14:textId="77777777" w:rsidR="000D6FE4" w:rsidRPr="00A16BC4" w:rsidRDefault="000D6FE4" w:rsidP="000D6FE4">
      <w:pPr>
        <w:pStyle w:val="NoSpacing"/>
        <w:jc w:val="center"/>
        <w:rPr>
          <w:lang w:val="en" w:eastAsia="lt-LT"/>
        </w:rPr>
      </w:pPr>
    </w:p>
    <w:p w14:paraId="39DE1ABD" w14:textId="77777777" w:rsidR="000D6FE4" w:rsidRPr="00061229" w:rsidRDefault="000D6FE4" w:rsidP="000D6FE4">
      <w:pPr>
        <w:widowControl w:val="0"/>
        <w:spacing w:line="240" w:lineRule="auto"/>
        <w:jc w:val="center"/>
        <w:rPr>
          <w:rFonts w:ascii="Times New Roman" w:eastAsia="SimSun" w:hAnsi="Times New Roman" w:cs="Times New Roman"/>
          <w:b/>
          <w:lang w:eastAsia="zh-CN"/>
        </w:rPr>
      </w:pPr>
      <w:r w:rsidRPr="00061229">
        <w:rPr>
          <w:rFonts w:ascii="Times New Roman" w:eastAsia="SimSun" w:hAnsi="Times New Roman" w:cs="Times New Roman"/>
          <w:b/>
          <w:lang w:eastAsia="zh-CN"/>
        </w:rPr>
        <w:t xml:space="preserve">LIETUVOS KARIUOMENĖS </w:t>
      </w:r>
      <w:r>
        <w:rPr>
          <w:rFonts w:ascii="Times New Roman" w:eastAsia="SimSun" w:hAnsi="Times New Roman" w:cs="Times New Roman"/>
          <w:b/>
          <w:lang w:eastAsia="zh-CN"/>
        </w:rPr>
        <w:t>VILNIAUS ĮGULOS KARININKŲ RAMOVEI</w:t>
      </w:r>
    </w:p>
    <w:p w14:paraId="18B48686" w14:textId="77777777" w:rsidR="0084098E" w:rsidRPr="00FB12A6" w:rsidRDefault="0084098E" w:rsidP="008B4B07">
      <w:pPr>
        <w:spacing w:line="240" w:lineRule="auto"/>
        <w:ind w:right="-178" w:firstLine="0"/>
        <w:rPr>
          <w:rFonts w:ascii="Times New Roman" w:eastAsia="Calibri" w:hAnsi="Times New Roman" w:cs="Times New Roman"/>
          <w:sz w:val="24"/>
          <w:szCs w:val="24"/>
          <w:lang w:eastAsia="en-US"/>
        </w:rPr>
      </w:pPr>
    </w:p>
    <w:p w14:paraId="60998F8E" w14:textId="77777777"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14:paraId="7E25225C" w14:textId="77777777"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71A41336" w14:textId="77777777" w:rsidR="0084098E" w:rsidRPr="00E70A8B" w:rsidRDefault="009409DB" w:rsidP="0084098E">
      <w:pPr>
        <w:spacing w:line="240" w:lineRule="auto"/>
        <w:ind w:firstLine="0"/>
        <w:jc w:val="center"/>
        <w:rPr>
          <w:rFonts w:ascii="Times New Roman" w:eastAsia="Times New Roman" w:hAnsi="Times New Roman" w:cs="Times New Roman"/>
          <w:b/>
          <w:sz w:val="24"/>
          <w:szCs w:val="24"/>
        </w:rPr>
      </w:pPr>
      <w:r>
        <w:rPr>
          <w:rFonts w:ascii="Times New Roman" w:hAnsi="Times New Roman" w:cs="Times New Roman"/>
          <w:b/>
          <w:sz w:val="24"/>
          <w:szCs w:val="24"/>
        </w:rPr>
        <w:t>GARSO ĮRANGOS KOMPLETAS LAUKO ĮGARSINIMUI</w:t>
      </w:r>
    </w:p>
    <w:p w14:paraId="3E81FF1F"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1C250F85"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54D13130"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7858F066"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070B83D3" w14:textId="77777777"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14:paraId="5FCCF869"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1E527A9D"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5562CE4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4A90567B"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02EEBBFB"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5D3688EA"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02F5579"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68E9C9C6"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1BAE486E"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081D58F1"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D8BC2D7"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BEEA1EB"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3CC6B14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34BC2BAD"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5BE87F9"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59733B70"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10D96201"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31E46C95"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232656B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1ADB646A"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7E918AB0"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30828956"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735A1DC9"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DA7E483"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5CF663A8"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150FDF56"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335AE97"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1D77B963"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1CF7ADF3"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64D91698" w14:textId="77777777"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ar subteikėją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35F4FBB2"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7744C4D2" w14:textId="77777777"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3F92F1"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7D09325"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1268B4D5"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5EE08B3"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60AC5F45"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07A9BD4C"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ar subteikėją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14:paraId="15CFD1B2"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4FCFD074" w14:textId="77777777" w:rsidR="005F740D" w:rsidRPr="005F740D" w:rsidRDefault="005F740D" w:rsidP="005F740D">
      <w:pPr>
        <w:ind w:firstLine="720"/>
        <w:rPr>
          <w:rFonts w:ascii="Times New Roman" w:hAnsi="Times New Roman" w:cs="Times New Roman"/>
          <w:sz w:val="24"/>
          <w:szCs w:val="24"/>
        </w:rPr>
      </w:pPr>
      <w:r w:rsidRPr="005F740D">
        <w:rPr>
          <w:rFonts w:ascii="Times New Roman" w:hAnsi="Times New Roman" w:cs="Times New Roman"/>
          <w:sz w:val="24"/>
          <w:szCs w:val="24"/>
        </w:rPr>
        <w:t>Šiuo pasiūlymu pažymime, kad sutinkame su visomis pirkimo sąlygomis,</w:t>
      </w:r>
      <w:r w:rsidRPr="005F740D">
        <w:rPr>
          <w:rFonts w:ascii="Times New Roman" w:hAnsi="Times New Roman" w:cs="Times New Roman"/>
          <w:sz w:val="24"/>
          <w:szCs w:val="24"/>
          <w:lang w:eastAsia="zh-CN"/>
        </w:rPr>
        <w:t xml:space="preserve"> nustatytomis kvietime, ir patvirtiname, kad siūlomos prekės atitinka visus keliamus reikalavimus</w:t>
      </w:r>
      <w:r w:rsidRPr="005F740D">
        <w:rPr>
          <w:rFonts w:ascii="Times New Roman" w:hAnsi="Times New Roman" w:cs="Times New Roman"/>
          <w:sz w:val="24"/>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727CCBAD" w14:textId="77777777" w:rsidR="005F740D" w:rsidRPr="005F740D" w:rsidRDefault="005F740D" w:rsidP="005F740D">
      <w:pPr>
        <w:ind w:firstLine="720"/>
        <w:rPr>
          <w:rFonts w:ascii="Times New Roman" w:hAnsi="Times New Roman" w:cs="Times New Roman"/>
          <w:sz w:val="24"/>
          <w:szCs w:val="24"/>
        </w:rPr>
      </w:pPr>
      <w:r w:rsidRPr="005F740D">
        <w:rPr>
          <w:rFonts w:ascii="Times New Roman" w:hAnsi="Times New Roman" w:cs="Times New Roman"/>
          <w:sz w:val="24"/>
          <w:szCs w:val="24"/>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389EAE60" w14:textId="77777777" w:rsidR="005F740D" w:rsidRPr="000D6FE4" w:rsidRDefault="005F740D" w:rsidP="000D6FE4">
      <w:pPr>
        <w:ind w:firstLine="720"/>
        <w:rPr>
          <w:rFonts w:ascii="Times New Roman" w:hAnsi="Times New Roman" w:cs="Times New Roman"/>
          <w:sz w:val="24"/>
          <w:szCs w:val="24"/>
        </w:rPr>
      </w:pPr>
      <w:r w:rsidRPr="005F740D">
        <w:rPr>
          <w:rFonts w:ascii="Times New Roman" w:hAnsi="Times New Roman" w:cs="Times New Roman"/>
          <w:sz w:val="24"/>
          <w:szCs w:val="24"/>
        </w:rPr>
        <w:lastRenderedPageBreak/>
        <w:t>Suprantame, kad išaiškėjus aukščiau nurodytoms aplinkybėms būsime pašalinti iš šio pirkimo ir mūsų pateiktas pasiūlymas bus atmestas.</w:t>
      </w:r>
    </w:p>
    <w:p w14:paraId="3A945C89" w14:textId="77777777" w:rsidR="005F740D" w:rsidRPr="005F740D" w:rsidRDefault="005F740D" w:rsidP="005F740D">
      <w:pPr>
        <w:autoSpaceDE w:val="0"/>
        <w:autoSpaceDN w:val="0"/>
        <w:ind w:firstLine="709"/>
        <w:rPr>
          <w:rFonts w:ascii="Times New Roman" w:hAnsi="Times New Roman" w:cs="Times New Roman"/>
          <w:sz w:val="24"/>
          <w:szCs w:val="24"/>
        </w:rPr>
      </w:pPr>
    </w:p>
    <w:p w14:paraId="68AECE6E" w14:textId="77777777" w:rsidR="0084098E" w:rsidRDefault="0084098E" w:rsidP="00F05BD2">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t>3. PASIŪLYMO KAINA</w:t>
      </w:r>
    </w:p>
    <w:p w14:paraId="153249ED" w14:textId="77777777" w:rsidR="00203048" w:rsidRPr="00F05BD2" w:rsidRDefault="00203048" w:rsidP="00F05BD2">
      <w:pPr>
        <w:spacing w:line="240" w:lineRule="auto"/>
        <w:ind w:firstLine="0"/>
        <w:jc w:val="center"/>
        <w:rPr>
          <w:rFonts w:ascii="Times New Roman" w:eastAsia="Times New Roman" w:hAnsi="Times New Roman" w:cs="Times New Roman"/>
          <w:b/>
          <w:sz w:val="24"/>
          <w:szCs w:val="24"/>
          <w:lang w:eastAsia="en-US"/>
        </w:rPr>
      </w:pPr>
    </w:p>
    <w:tbl>
      <w:tblPr>
        <w:tblStyle w:val="TableGrid5"/>
        <w:tblW w:w="0" w:type="auto"/>
        <w:tblInd w:w="-815" w:type="dxa"/>
        <w:tblLook w:val="04A0" w:firstRow="1" w:lastRow="0" w:firstColumn="1" w:lastColumn="0" w:noHBand="0" w:noVBand="1"/>
      </w:tblPr>
      <w:tblGrid>
        <w:gridCol w:w="4212"/>
        <w:gridCol w:w="2835"/>
        <w:gridCol w:w="1157"/>
        <w:gridCol w:w="960"/>
        <w:gridCol w:w="1502"/>
      </w:tblGrid>
      <w:tr w:rsidR="00203048" w:rsidRPr="00856108" w14:paraId="015586E5" w14:textId="77777777" w:rsidTr="00F457BB">
        <w:trPr>
          <w:trHeight w:val="521"/>
        </w:trPr>
        <w:tc>
          <w:tcPr>
            <w:tcW w:w="4212" w:type="dxa"/>
            <w:vAlign w:val="center"/>
          </w:tcPr>
          <w:p w14:paraId="454AB528" w14:textId="77777777" w:rsidR="00203048" w:rsidRPr="00856108" w:rsidRDefault="00203048" w:rsidP="00E849F3">
            <w:pPr>
              <w:jc w:val="center"/>
              <w:rPr>
                <w:sz w:val="24"/>
                <w:szCs w:val="24"/>
              </w:rPr>
            </w:pPr>
            <w:r w:rsidRPr="00856108">
              <w:rPr>
                <w:bCs/>
                <w:sz w:val="24"/>
                <w:szCs w:val="24"/>
              </w:rPr>
              <w:t>Pavadinimas</w:t>
            </w:r>
          </w:p>
        </w:tc>
        <w:tc>
          <w:tcPr>
            <w:tcW w:w="2835" w:type="dxa"/>
            <w:vAlign w:val="center"/>
          </w:tcPr>
          <w:p w14:paraId="5E1491E0" w14:textId="77777777" w:rsidR="00203048" w:rsidRPr="00856108" w:rsidRDefault="00203048" w:rsidP="00E849F3">
            <w:pPr>
              <w:jc w:val="center"/>
              <w:rPr>
                <w:sz w:val="24"/>
                <w:szCs w:val="24"/>
              </w:rPr>
            </w:pPr>
          </w:p>
          <w:p w14:paraId="562D301D" w14:textId="77777777" w:rsidR="00203048" w:rsidRPr="00856108" w:rsidRDefault="00203048" w:rsidP="00E849F3">
            <w:pPr>
              <w:ind w:firstLine="0"/>
              <w:jc w:val="center"/>
              <w:rPr>
                <w:sz w:val="24"/>
                <w:szCs w:val="24"/>
              </w:rPr>
            </w:pPr>
            <w:r>
              <w:rPr>
                <w:sz w:val="24"/>
                <w:szCs w:val="24"/>
              </w:rPr>
              <w:t xml:space="preserve">Siūloma prekė (prekinis pavadinimas, aprašymas) </w:t>
            </w:r>
          </w:p>
        </w:tc>
        <w:tc>
          <w:tcPr>
            <w:tcW w:w="1157" w:type="dxa"/>
            <w:vAlign w:val="center"/>
          </w:tcPr>
          <w:p w14:paraId="1E9BBE66" w14:textId="77777777" w:rsidR="00203048" w:rsidRPr="00856108" w:rsidRDefault="00203048" w:rsidP="00E849F3">
            <w:pPr>
              <w:jc w:val="center"/>
              <w:rPr>
                <w:sz w:val="24"/>
                <w:szCs w:val="24"/>
              </w:rPr>
            </w:pPr>
          </w:p>
          <w:p w14:paraId="57E41E2E" w14:textId="77777777" w:rsidR="00203048" w:rsidRPr="00856108" w:rsidRDefault="00203048" w:rsidP="007241C3">
            <w:pPr>
              <w:ind w:firstLine="0"/>
              <w:jc w:val="center"/>
              <w:rPr>
                <w:sz w:val="24"/>
                <w:szCs w:val="24"/>
              </w:rPr>
            </w:pPr>
            <w:r w:rsidRPr="00856108">
              <w:rPr>
                <w:sz w:val="24"/>
                <w:szCs w:val="24"/>
              </w:rPr>
              <w:t>Mato vnt.</w:t>
            </w:r>
          </w:p>
        </w:tc>
        <w:tc>
          <w:tcPr>
            <w:tcW w:w="960" w:type="dxa"/>
          </w:tcPr>
          <w:p w14:paraId="65669D5B" w14:textId="77777777" w:rsidR="00203048" w:rsidRDefault="00203048" w:rsidP="005420B8">
            <w:pPr>
              <w:ind w:firstLine="0"/>
              <w:jc w:val="center"/>
              <w:rPr>
                <w:sz w:val="22"/>
                <w:szCs w:val="22"/>
              </w:rPr>
            </w:pPr>
          </w:p>
          <w:p w14:paraId="2CAF9350" w14:textId="77777777" w:rsidR="00203048" w:rsidRDefault="00203048" w:rsidP="005420B8">
            <w:pPr>
              <w:ind w:firstLine="0"/>
              <w:jc w:val="center"/>
              <w:rPr>
                <w:sz w:val="22"/>
                <w:szCs w:val="22"/>
              </w:rPr>
            </w:pPr>
            <w:r>
              <w:rPr>
                <w:sz w:val="22"/>
                <w:szCs w:val="22"/>
              </w:rPr>
              <w:t>Kiekis</w:t>
            </w:r>
          </w:p>
        </w:tc>
        <w:tc>
          <w:tcPr>
            <w:tcW w:w="1502" w:type="dxa"/>
            <w:vAlign w:val="center"/>
          </w:tcPr>
          <w:p w14:paraId="66B32313" w14:textId="77777777" w:rsidR="00203048" w:rsidRPr="00856108" w:rsidRDefault="00203048" w:rsidP="005420B8">
            <w:pPr>
              <w:ind w:firstLine="0"/>
              <w:jc w:val="center"/>
              <w:rPr>
                <w:sz w:val="24"/>
                <w:szCs w:val="24"/>
              </w:rPr>
            </w:pPr>
            <w:r>
              <w:rPr>
                <w:sz w:val="22"/>
                <w:szCs w:val="22"/>
              </w:rPr>
              <w:t>P</w:t>
            </w:r>
            <w:r w:rsidRPr="00D728A9">
              <w:rPr>
                <w:sz w:val="22"/>
                <w:szCs w:val="22"/>
              </w:rPr>
              <w:t>asiūlymo kaina Eur be PVM</w:t>
            </w:r>
            <w:r>
              <w:rPr>
                <w:sz w:val="24"/>
                <w:szCs w:val="24"/>
              </w:rPr>
              <w:t xml:space="preserve">                                                    </w:t>
            </w:r>
          </w:p>
        </w:tc>
      </w:tr>
      <w:tr w:rsidR="00203048" w:rsidRPr="00856108" w14:paraId="09EEA6E9" w14:textId="77777777" w:rsidTr="00F457BB">
        <w:trPr>
          <w:trHeight w:val="539"/>
        </w:trPr>
        <w:tc>
          <w:tcPr>
            <w:tcW w:w="4212" w:type="dxa"/>
            <w:vAlign w:val="center"/>
          </w:tcPr>
          <w:p w14:paraId="49249D63" w14:textId="77777777" w:rsidR="00203048" w:rsidRPr="00856108" w:rsidRDefault="00203048" w:rsidP="00B02351">
            <w:pPr>
              <w:ind w:firstLine="0"/>
              <w:jc w:val="left"/>
              <w:rPr>
                <w:sz w:val="24"/>
                <w:szCs w:val="24"/>
              </w:rPr>
            </w:pPr>
            <w:r>
              <w:rPr>
                <w:sz w:val="24"/>
                <w:szCs w:val="24"/>
              </w:rPr>
              <w:t>1.</w:t>
            </w:r>
            <w:r w:rsidRPr="00ED1F64">
              <w:t xml:space="preserve"> </w:t>
            </w:r>
            <w:r>
              <w:t>G</w:t>
            </w:r>
            <w:r w:rsidRPr="00ED1F64">
              <w:t>arso įrangos komplektas lauko įgarsinimui</w:t>
            </w:r>
            <w:r>
              <w:t>, pagal TS 26-233 „Pirkimo objekto techninė specifikacija“</w:t>
            </w:r>
          </w:p>
        </w:tc>
        <w:tc>
          <w:tcPr>
            <w:tcW w:w="2835" w:type="dxa"/>
            <w:vAlign w:val="center"/>
          </w:tcPr>
          <w:p w14:paraId="1CB6C086" w14:textId="77777777" w:rsidR="00203048" w:rsidRPr="00856108" w:rsidRDefault="00203048" w:rsidP="0020585F">
            <w:pPr>
              <w:ind w:firstLine="0"/>
              <w:jc w:val="center"/>
              <w:rPr>
                <w:sz w:val="24"/>
                <w:szCs w:val="24"/>
              </w:rPr>
            </w:pPr>
          </w:p>
        </w:tc>
        <w:tc>
          <w:tcPr>
            <w:tcW w:w="1157" w:type="dxa"/>
            <w:vAlign w:val="center"/>
          </w:tcPr>
          <w:p w14:paraId="2A04A6A7" w14:textId="17D4A26C" w:rsidR="00203048" w:rsidRPr="00856108" w:rsidRDefault="00F457BB" w:rsidP="00E849F3">
            <w:pPr>
              <w:ind w:firstLine="0"/>
              <w:jc w:val="center"/>
              <w:rPr>
                <w:sz w:val="24"/>
                <w:szCs w:val="24"/>
              </w:rPr>
            </w:pPr>
            <w:proofErr w:type="spellStart"/>
            <w:r>
              <w:rPr>
                <w:sz w:val="24"/>
                <w:szCs w:val="24"/>
              </w:rPr>
              <w:t>k</w:t>
            </w:r>
            <w:r w:rsidR="00203048">
              <w:rPr>
                <w:sz w:val="24"/>
                <w:szCs w:val="24"/>
              </w:rPr>
              <w:t>ompl</w:t>
            </w:r>
            <w:proofErr w:type="spellEnd"/>
            <w:r w:rsidR="00203048" w:rsidRPr="00856108">
              <w:rPr>
                <w:sz w:val="24"/>
                <w:szCs w:val="24"/>
              </w:rPr>
              <w:t xml:space="preserve"> </w:t>
            </w:r>
            <w:r w:rsidR="00203048">
              <w:rPr>
                <w:sz w:val="24"/>
                <w:szCs w:val="24"/>
              </w:rPr>
              <w:t>.</w:t>
            </w:r>
          </w:p>
        </w:tc>
        <w:tc>
          <w:tcPr>
            <w:tcW w:w="960" w:type="dxa"/>
          </w:tcPr>
          <w:p w14:paraId="0F7A2392" w14:textId="77777777" w:rsidR="00203048" w:rsidRPr="00856108" w:rsidRDefault="00203048" w:rsidP="00203048">
            <w:pPr>
              <w:ind w:firstLine="0"/>
              <w:rPr>
                <w:sz w:val="24"/>
                <w:szCs w:val="24"/>
              </w:rPr>
            </w:pPr>
            <w:r>
              <w:rPr>
                <w:sz w:val="24"/>
                <w:szCs w:val="24"/>
              </w:rPr>
              <w:t xml:space="preserve">    1</w:t>
            </w:r>
          </w:p>
        </w:tc>
        <w:tc>
          <w:tcPr>
            <w:tcW w:w="1502" w:type="dxa"/>
          </w:tcPr>
          <w:p w14:paraId="5BB355C7" w14:textId="77777777" w:rsidR="00203048" w:rsidRPr="00856108" w:rsidRDefault="00203048" w:rsidP="00E849F3">
            <w:pPr>
              <w:jc w:val="center"/>
              <w:rPr>
                <w:sz w:val="24"/>
                <w:szCs w:val="24"/>
              </w:rPr>
            </w:pPr>
          </w:p>
        </w:tc>
      </w:tr>
      <w:tr w:rsidR="00D108AF" w:rsidRPr="00856108" w14:paraId="3FAA5304" w14:textId="77777777" w:rsidTr="004B12EC">
        <w:trPr>
          <w:trHeight w:val="539"/>
        </w:trPr>
        <w:tc>
          <w:tcPr>
            <w:tcW w:w="9164" w:type="dxa"/>
            <w:gridSpan w:val="4"/>
            <w:vAlign w:val="center"/>
          </w:tcPr>
          <w:p w14:paraId="2385F68A" w14:textId="77777777" w:rsidR="00D108AF" w:rsidRPr="00856108" w:rsidRDefault="00D108AF" w:rsidP="00E849F3">
            <w:pPr>
              <w:jc w:val="center"/>
              <w:rPr>
                <w:sz w:val="24"/>
                <w:szCs w:val="24"/>
              </w:rPr>
            </w:pPr>
            <w:r>
              <w:rPr>
                <w:sz w:val="24"/>
                <w:szCs w:val="24"/>
              </w:rPr>
              <w:t xml:space="preserve">                                                                                                     </w:t>
            </w:r>
            <w:r w:rsidRPr="00856108">
              <w:rPr>
                <w:sz w:val="24"/>
                <w:szCs w:val="24"/>
              </w:rPr>
              <w:t>PVM 21</w:t>
            </w:r>
            <w:r w:rsidRPr="00856108">
              <w:rPr>
                <w:sz w:val="24"/>
                <w:szCs w:val="24"/>
                <w:lang w:val="en-US"/>
              </w:rPr>
              <w:t>%</w:t>
            </w:r>
          </w:p>
        </w:tc>
        <w:tc>
          <w:tcPr>
            <w:tcW w:w="1502" w:type="dxa"/>
          </w:tcPr>
          <w:p w14:paraId="654FC0F5" w14:textId="77777777" w:rsidR="00D108AF" w:rsidRPr="00856108" w:rsidRDefault="00D108AF" w:rsidP="00E849F3">
            <w:pPr>
              <w:jc w:val="center"/>
              <w:rPr>
                <w:sz w:val="24"/>
                <w:szCs w:val="24"/>
              </w:rPr>
            </w:pPr>
          </w:p>
        </w:tc>
      </w:tr>
      <w:tr w:rsidR="00D108AF" w:rsidRPr="00856108" w14:paraId="4556A5B3" w14:textId="77777777" w:rsidTr="002E23B4">
        <w:trPr>
          <w:trHeight w:val="539"/>
        </w:trPr>
        <w:tc>
          <w:tcPr>
            <w:tcW w:w="9164" w:type="dxa"/>
            <w:gridSpan w:val="4"/>
            <w:vAlign w:val="center"/>
          </w:tcPr>
          <w:p w14:paraId="043F9C65" w14:textId="77777777" w:rsidR="00D108AF" w:rsidRPr="00856108" w:rsidRDefault="00D108AF" w:rsidP="00E849F3">
            <w:pPr>
              <w:jc w:val="center"/>
              <w:rPr>
                <w:sz w:val="24"/>
                <w:szCs w:val="24"/>
              </w:rPr>
            </w:pPr>
            <w:r>
              <w:rPr>
                <w:bCs/>
                <w:sz w:val="24"/>
                <w:szCs w:val="24"/>
              </w:rPr>
              <w:t xml:space="preserve">                                                                       </w:t>
            </w:r>
            <w:r w:rsidRPr="005F740D">
              <w:rPr>
                <w:bCs/>
                <w:sz w:val="24"/>
                <w:szCs w:val="24"/>
              </w:rPr>
              <w:t>Pasiūlymo kaina Eur su PVM</w:t>
            </w:r>
          </w:p>
        </w:tc>
        <w:tc>
          <w:tcPr>
            <w:tcW w:w="1502" w:type="dxa"/>
          </w:tcPr>
          <w:p w14:paraId="175F7D4D" w14:textId="77777777" w:rsidR="00D108AF" w:rsidRPr="00856108" w:rsidRDefault="00D108AF" w:rsidP="00E849F3">
            <w:pPr>
              <w:jc w:val="center"/>
              <w:rPr>
                <w:sz w:val="24"/>
                <w:szCs w:val="24"/>
              </w:rPr>
            </w:pPr>
          </w:p>
        </w:tc>
      </w:tr>
    </w:tbl>
    <w:p w14:paraId="281F9CBF" w14:textId="77777777" w:rsidR="005F740D" w:rsidRDefault="005F740D" w:rsidP="008B4B07">
      <w:pPr>
        <w:spacing w:after="200" w:line="276" w:lineRule="auto"/>
        <w:ind w:left="-107" w:right="-108" w:firstLine="0"/>
        <w:jc w:val="center"/>
        <w:rPr>
          <w:rFonts w:ascii="Times New Roman" w:hAnsi="Times New Roman" w:cs="Times New Roman"/>
          <w:b/>
          <w:sz w:val="24"/>
          <w:szCs w:val="24"/>
        </w:rPr>
      </w:pPr>
    </w:p>
    <w:p w14:paraId="008B1291" w14:textId="77777777" w:rsidR="00716366" w:rsidRPr="00716366" w:rsidRDefault="00716366" w:rsidP="00716366">
      <w:pPr>
        <w:widowControl w:val="0"/>
        <w:spacing w:line="240" w:lineRule="auto"/>
        <w:ind w:firstLine="0"/>
        <w:jc w:val="center"/>
        <w:rPr>
          <w:rFonts w:ascii="Times New Roman" w:eastAsia="Times New Roman" w:hAnsi="Times New Roman" w:cs="Times New Roman"/>
          <w:b/>
          <w:bCs/>
          <w:sz w:val="24"/>
          <w:szCs w:val="24"/>
          <w:lang w:eastAsia="en-US"/>
        </w:rPr>
      </w:pPr>
      <w:r w:rsidRPr="00716366">
        <w:rPr>
          <w:rFonts w:ascii="Times New Roman" w:eastAsia="Times New Roman" w:hAnsi="Times New Roman" w:cs="Times New Roman"/>
          <w:b/>
          <w:bCs/>
          <w:sz w:val="24"/>
          <w:szCs w:val="24"/>
          <w:lang w:eastAsia="en-US"/>
        </w:rPr>
        <w:t>SIŪLOMOS PREKĖS</w:t>
      </w:r>
    </w:p>
    <w:p w14:paraId="7253F00E" w14:textId="77777777" w:rsidR="00716366" w:rsidRPr="00716366" w:rsidRDefault="00716366" w:rsidP="00716366">
      <w:pPr>
        <w:widowControl w:val="0"/>
        <w:spacing w:line="240" w:lineRule="auto"/>
        <w:ind w:firstLine="0"/>
        <w:jc w:val="center"/>
        <w:rPr>
          <w:rFonts w:ascii="Times New Roman" w:eastAsia="Times New Roman" w:hAnsi="Times New Roman" w:cs="Times New Roman"/>
          <w:b/>
          <w:bCs/>
          <w:sz w:val="24"/>
          <w:szCs w:val="24"/>
          <w:lang w:eastAsia="en-US"/>
        </w:rPr>
      </w:pPr>
      <w:r w:rsidRPr="00716366">
        <w:rPr>
          <w:rFonts w:ascii="Times New Roman" w:eastAsia="Times New Roman" w:hAnsi="Times New Roman" w:cs="Times New Roman"/>
          <w:b/>
          <w:bCs/>
          <w:sz w:val="24"/>
          <w:szCs w:val="24"/>
          <w:lang w:eastAsia="en-US"/>
        </w:rPr>
        <w:t>TECHNINIAI PARAMETRAI</w:t>
      </w:r>
    </w:p>
    <w:tbl>
      <w:tblPr>
        <w:tblStyle w:val="TableGrid1"/>
        <w:tblW w:w="0" w:type="auto"/>
        <w:tblLook w:val="04A0" w:firstRow="1" w:lastRow="0" w:firstColumn="1" w:lastColumn="0" w:noHBand="0" w:noVBand="1"/>
      </w:tblPr>
      <w:tblGrid>
        <w:gridCol w:w="827"/>
        <w:gridCol w:w="5664"/>
        <w:gridCol w:w="3471"/>
      </w:tblGrid>
      <w:tr w:rsidR="00716366" w:rsidRPr="00716366" w14:paraId="7D56114F" w14:textId="77777777" w:rsidTr="00716366">
        <w:tc>
          <w:tcPr>
            <w:tcW w:w="827" w:type="dxa"/>
          </w:tcPr>
          <w:p w14:paraId="192D4FD0"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 xml:space="preserve">Eil. </w:t>
            </w:r>
            <w:proofErr w:type="spellStart"/>
            <w:r w:rsidRPr="00716366">
              <w:rPr>
                <w:rFonts w:eastAsia="Times New Roman"/>
                <w:sz w:val="24"/>
                <w:szCs w:val="24"/>
              </w:rPr>
              <w:t>nr.</w:t>
            </w:r>
            <w:proofErr w:type="spellEnd"/>
            <w:r w:rsidRPr="00716366">
              <w:rPr>
                <w:rFonts w:eastAsia="Times New Roman"/>
                <w:sz w:val="24"/>
                <w:szCs w:val="24"/>
              </w:rPr>
              <w:t xml:space="preserve"> </w:t>
            </w:r>
          </w:p>
        </w:tc>
        <w:tc>
          <w:tcPr>
            <w:tcW w:w="5664" w:type="dxa"/>
          </w:tcPr>
          <w:p w14:paraId="7A5B8DD7"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Reikalavimai</w:t>
            </w:r>
          </w:p>
        </w:tc>
        <w:tc>
          <w:tcPr>
            <w:tcW w:w="3471" w:type="dxa"/>
          </w:tcPr>
          <w:p w14:paraId="255D628D"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Atitikimas reikalavimams</w:t>
            </w:r>
          </w:p>
          <w:p w14:paraId="0A9A6F00"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 Tiekėjas užpildo nurodydamas</w:t>
            </w:r>
          </w:p>
          <w:p w14:paraId="61A11A2E"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konkrečią reikšmę (jei prašoma) arba</w:t>
            </w:r>
          </w:p>
          <w:p w14:paraId="7C7645FA"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ar atitinka, ar neatitinka konkretų</w:t>
            </w:r>
          </w:p>
          <w:p w14:paraId="60677DE8"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reikalavimą siūloma</w:t>
            </w:r>
          </w:p>
        </w:tc>
      </w:tr>
      <w:tr w:rsidR="00716366" w:rsidRPr="00716366" w14:paraId="422B487E" w14:textId="77777777" w:rsidTr="00716366">
        <w:tc>
          <w:tcPr>
            <w:tcW w:w="9962" w:type="dxa"/>
            <w:gridSpan w:val="3"/>
          </w:tcPr>
          <w:p w14:paraId="69E2F058" w14:textId="23845CE4" w:rsidR="00716366" w:rsidRPr="00716366" w:rsidRDefault="00716366" w:rsidP="00716366">
            <w:pPr>
              <w:spacing w:after="200" w:line="276" w:lineRule="auto"/>
              <w:ind w:firstLine="0"/>
              <w:contextualSpacing/>
              <w:jc w:val="left"/>
              <w:rPr>
                <w:rFonts w:eastAsia="Times New Roman"/>
                <w:sz w:val="24"/>
                <w:szCs w:val="24"/>
              </w:rPr>
            </w:pPr>
            <w:r w:rsidRPr="00716366">
              <w:rPr>
                <w:rFonts w:eastAsia="Calibri"/>
                <w:b/>
                <w:sz w:val="24"/>
                <w:szCs w:val="24"/>
                <w:lang w:eastAsia="en-US"/>
              </w:rPr>
              <w:t xml:space="preserve">Linijinio masyvo (angl. k. „Line </w:t>
            </w:r>
            <w:proofErr w:type="spellStart"/>
            <w:r w:rsidRPr="00716366">
              <w:rPr>
                <w:rFonts w:eastAsia="Calibri"/>
                <w:b/>
                <w:sz w:val="24"/>
                <w:szCs w:val="24"/>
                <w:lang w:eastAsia="en-US"/>
              </w:rPr>
              <w:t>Array</w:t>
            </w:r>
            <w:proofErr w:type="spellEnd"/>
            <w:r w:rsidRPr="00716366">
              <w:rPr>
                <w:rFonts w:eastAsia="Calibri"/>
                <w:b/>
                <w:sz w:val="24"/>
                <w:szCs w:val="24"/>
                <w:lang w:eastAsia="en-US"/>
              </w:rPr>
              <w:t xml:space="preserve">“) pasyvinė akustinė sistema, komplektuojama su to paties gamintojo pakabinimo laikikliais akustinių sistemų moduliams pakabinti bei </w:t>
            </w:r>
            <w:proofErr w:type="spellStart"/>
            <w:r w:rsidRPr="00716366">
              <w:rPr>
                <w:rFonts w:eastAsia="Calibri"/>
                <w:b/>
                <w:sz w:val="24"/>
                <w:szCs w:val="24"/>
                <w:lang w:eastAsia="en-US"/>
              </w:rPr>
              <w:t>pozicionuoti</w:t>
            </w:r>
            <w:proofErr w:type="spellEnd"/>
            <w:r w:rsidRPr="00716366">
              <w:rPr>
                <w:rFonts w:eastAsia="Calibri"/>
                <w:b/>
                <w:sz w:val="24"/>
                <w:szCs w:val="24"/>
                <w:lang w:eastAsia="en-US"/>
              </w:rPr>
              <w:t xml:space="preserve"> erdvėje. </w:t>
            </w:r>
          </w:p>
        </w:tc>
      </w:tr>
      <w:tr w:rsidR="00716366" w:rsidRPr="00716366" w14:paraId="25D1B74E" w14:textId="77777777" w:rsidTr="00716366">
        <w:tc>
          <w:tcPr>
            <w:tcW w:w="827" w:type="dxa"/>
          </w:tcPr>
          <w:p w14:paraId="1188F287"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1.</w:t>
            </w:r>
          </w:p>
        </w:tc>
        <w:tc>
          <w:tcPr>
            <w:tcW w:w="5664" w:type="dxa"/>
          </w:tcPr>
          <w:p w14:paraId="4DCCD5F8" w14:textId="5A19D0E8" w:rsidR="00716366" w:rsidRPr="00716366" w:rsidRDefault="00716366" w:rsidP="00716366">
            <w:pPr>
              <w:widowControl w:val="0"/>
              <w:spacing w:line="240" w:lineRule="auto"/>
              <w:ind w:firstLine="0"/>
              <w:jc w:val="left"/>
              <w:rPr>
                <w:rFonts w:eastAsia="Times New Roman"/>
                <w:bCs/>
                <w:sz w:val="24"/>
                <w:szCs w:val="24"/>
              </w:rPr>
            </w:pPr>
            <w:r w:rsidRPr="00716366">
              <w:rPr>
                <w:rFonts w:eastAsia="Calibri"/>
                <w:bCs/>
                <w:sz w:val="24"/>
                <w:szCs w:val="24"/>
                <w:lang w:eastAsia="en-US"/>
              </w:rPr>
              <w:t>Masyvai turi būti du (kairysis ir dešinysis).</w:t>
            </w:r>
          </w:p>
        </w:tc>
        <w:tc>
          <w:tcPr>
            <w:tcW w:w="3471" w:type="dxa"/>
          </w:tcPr>
          <w:p w14:paraId="2665AE05"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5775A2F1" w14:textId="77777777" w:rsidTr="00716366">
        <w:tc>
          <w:tcPr>
            <w:tcW w:w="827" w:type="dxa"/>
          </w:tcPr>
          <w:p w14:paraId="7971FBBB"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2.</w:t>
            </w:r>
          </w:p>
        </w:tc>
        <w:tc>
          <w:tcPr>
            <w:tcW w:w="5664" w:type="dxa"/>
          </w:tcPr>
          <w:p w14:paraId="24D33151" w14:textId="30F0CCBB" w:rsidR="00716366" w:rsidRPr="00716366" w:rsidRDefault="00716366" w:rsidP="00716366">
            <w:pPr>
              <w:spacing w:after="200" w:line="276" w:lineRule="auto"/>
              <w:ind w:firstLine="0"/>
              <w:contextualSpacing/>
              <w:jc w:val="left"/>
              <w:rPr>
                <w:rFonts w:eastAsia="Calibri"/>
                <w:bCs/>
                <w:sz w:val="24"/>
                <w:szCs w:val="24"/>
                <w:lang w:eastAsia="en-US"/>
              </w:rPr>
            </w:pPr>
            <w:r w:rsidRPr="00716366">
              <w:rPr>
                <w:rFonts w:eastAsia="Calibri"/>
                <w:bCs/>
                <w:sz w:val="24"/>
                <w:szCs w:val="24"/>
                <w:lang w:eastAsia="en-US"/>
              </w:rPr>
              <w:t>Vieną masyvą turi sudaryti ne mažiau nei 4 vnt. modulių.</w:t>
            </w:r>
          </w:p>
        </w:tc>
        <w:tc>
          <w:tcPr>
            <w:tcW w:w="3471" w:type="dxa"/>
          </w:tcPr>
          <w:p w14:paraId="09FA03EF"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275DEFC0" w14:textId="77777777" w:rsidTr="00716366">
        <w:tc>
          <w:tcPr>
            <w:tcW w:w="827" w:type="dxa"/>
          </w:tcPr>
          <w:p w14:paraId="56F8DD74"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3.</w:t>
            </w:r>
          </w:p>
        </w:tc>
        <w:tc>
          <w:tcPr>
            <w:tcW w:w="5664" w:type="dxa"/>
          </w:tcPr>
          <w:p w14:paraId="2454862E" w14:textId="6FCA039E" w:rsidR="00716366" w:rsidRPr="00716366" w:rsidRDefault="00716366" w:rsidP="00716366">
            <w:pPr>
              <w:widowControl w:val="0"/>
              <w:spacing w:line="240" w:lineRule="auto"/>
              <w:ind w:firstLine="0"/>
              <w:jc w:val="left"/>
              <w:rPr>
                <w:rFonts w:eastAsia="Times New Roman"/>
                <w:sz w:val="24"/>
                <w:szCs w:val="24"/>
              </w:rPr>
            </w:pPr>
            <w:r w:rsidRPr="00716366">
              <w:rPr>
                <w:rFonts w:eastAsia="Calibri"/>
                <w:sz w:val="24"/>
                <w:szCs w:val="24"/>
                <w:lang w:eastAsia="en-US"/>
              </w:rPr>
              <w:t>Techniniai reikalavimai vienam linijinio masyvo moduliui: ne mažiau kaip 2 juostų</w:t>
            </w:r>
          </w:p>
        </w:tc>
        <w:tc>
          <w:tcPr>
            <w:tcW w:w="3471" w:type="dxa"/>
          </w:tcPr>
          <w:p w14:paraId="4509E333"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3D778B0C" w14:textId="77777777" w:rsidTr="00716366">
        <w:tc>
          <w:tcPr>
            <w:tcW w:w="827" w:type="dxa"/>
          </w:tcPr>
          <w:p w14:paraId="59C35285"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4.</w:t>
            </w:r>
          </w:p>
        </w:tc>
        <w:tc>
          <w:tcPr>
            <w:tcW w:w="5664" w:type="dxa"/>
          </w:tcPr>
          <w:p w14:paraId="24552871" w14:textId="5AFEDA68" w:rsidR="00716366" w:rsidRDefault="000E65A1" w:rsidP="00716366">
            <w:pPr>
              <w:widowControl w:val="0"/>
              <w:spacing w:line="240" w:lineRule="auto"/>
              <w:ind w:firstLine="0"/>
              <w:jc w:val="left"/>
              <w:rPr>
                <w:rFonts w:eastAsia="Calibri"/>
                <w:sz w:val="24"/>
                <w:szCs w:val="24"/>
                <w:lang w:eastAsia="en-US"/>
              </w:rPr>
            </w:pPr>
            <w:r>
              <w:rPr>
                <w:rFonts w:eastAsia="Calibri"/>
                <w:sz w:val="24"/>
                <w:szCs w:val="24"/>
                <w:lang w:eastAsia="en-US"/>
              </w:rPr>
              <w:t>+</w:t>
            </w:r>
            <w:proofErr w:type="spellStart"/>
            <w:r w:rsidR="00716366" w:rsidRPr="00716366">
              <w:rPr>
                <w:rFonts w:eastAsia="Calibri"/>
                <w:sz w:val="24"/>
                <w:szCs w:val="24"/>
                <w:lang w:eastAsia="en-US"/>
              </w:rPr>
              <w:t>emų</w:t>
            </w:r>
            <w:proofErr w:type="spellEnd"/>
            <w:r w:rsidR="00716366" w:rsidRPr="00716366">
              <w:rPr>
                <w:rFonts w:eastAsia="Calibri"/>
                <w:sz w:val="24"/>
                <w:szCs w:val="24"/>
                <w:lang w:eastAsia="en-US"/>
              </w:rPr>
              <w:t xml:space="preserve"> dažnių garsiakalbiai ne mažesni kaip  200 mm (8 colių)</w:t>
            </w:r>
            <w:r w:rsidR="00716366">
              <w:rPr>
                <w:rFonts w:eastAsia="Calibri"/>
                <w:sz w:val="24"/>
                <w:szCs w:val="24"/>
                <w:lang w:eastAsia="en-US"/>
              </w:rPr>
              <w:t xml:space="preserve"> </w:t>
            </w:r>
            <w:r w:rsidR="00716366" w:rsidRPr="00716366">
              <w:rPr>
                <w:rFonts w:eastAsia="Calibri"/>
                <w:sz w:val="24"/>
                <w:szCs w:val="24"/>
                <w:lang w:eastAsia="en-US"/>
              </w:rPr>
              <w:t>diametro</w:t>
            </w:r>
          </w:p>
          <w:p w14:paraId="354193E1" w14:textId="71FD36AA" w:rsidR="00716366" w:rsidRPr="00716366" w:rsidRDefault="00716366" w:rsidP="00716366">
            <w:pPr>
              <w:widowControl w:val="0"/>
              <w:spacing w:line="240" w:lineRule="auto"/>
              <w:ind w:firstLine="0"/>
              <w:jc w:val="left"/>
              <w:rPr>
                <w:rFonts w:eastAsia="Times New Roman"/>
                <w:sz w:val="24"/>
                <w:szCs w:val="24"/>
              </w:rPr>
            </w:pPr>
            <w:r w:rsidRPr="00716366">
              <w:rPr>
                <w:rFonts w:eastAsia="Calibri"/>
                <w:sz w:val="24"/>
                <w:szCs w:val="24"/>
                <w:lang w:eastAsia="en-US"/>
              </w:rPr>
              <w:t>kiekis ne mažiau kaip 2 vnt.</w:t>
            </w:r>
          </w:p>
        </w:tc>
        <w:tc>
          <w:tcPr>
            <w:tcW w:w="3471" w:type="dxa"/>
          </w:tcPr>
          <w:p w14:paraId="64489E28" w14:textId="77777777" w:rsidR="00716366" w:rsidRDefault="00716366" w:rsidP="00716366">
            <w:pPr>
              <w:widowControl w:val="0"/>
              <w:spacing w:line="240" w:lineRule="auto"/>
              <w:ind w:firstLine="0"/>
              <w:jc w:val="center"/>
              <w:rPr>
                <w:rFonts w:eastAsia="Times New Roman"/>
                <w:sz w:val="24"/>
                <w:szCs w:val="24"/>
              </w:rPr>
            </w:pPr>
          </w:p>
          <w:p w14:paraId="4B6359C4" w14:textId="1A26F9C4"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17DA14EF" w14:textId="77777777" w:rsidTr="00716366">
        <w:tc>
          <w:tcPr>
            <w:tcW w:w="827" w:type="dxa"/>
          </w:tcPr>
          <w:p w14:paraId="2E1E12D8"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5.</w:t>
            </w:r>
          </w:p>
        </w:tc>
        <w:tc>
          <w:tcPr>
            <w:tcW w:w="5664" w:type="dxa"/>
          </w:tcPr>
          <w:p w14:paraId="52C5A6E2" w14:textId="6BD02480" w:rsidR="00716366" w:rsidRPr="00716366" w:rsidRDefault="000E65A1" w:rsidP="00716366">
            <w:pPr>
              <w:widowControl w:val="0"/>
              <w:spacing w:line="240" w:lineRule="auto"/>
              <w:ind w:firstLine="0"/>
              <w:jc w:val="left"/>
              <w:rPr>
                <w:rFonts w:eastAsia="Times New Roman"/>
                <w:sz w:val="24"/>
                <w:szCs w:val="24"/>
              </w:rPr>
            </w:pPr>
            <w:r>
              <w:rPr>
                <w:rFonts w:eastAsia="Calibri"/>
                <w:sz w:val="24"/>
                <w:szCs w:val="24"/>
                <w:lang w:eastAsia="en-US"/>
              </w:rPr>
              <w:t>A</w:t>
            </w:r>
            <w:r w:rsidR="00716366" w:rsidRPr="00716366">
              <w:rPr>
                <w:rFonts w:eastAsia="Calibri"/>
                <w:sz w:val="24"/>
                <w:szCs w:val="24"/>
                <w:lang w:eastAsia="en-US"/>
              </w:rPr>
              <w:t xml:space="preserve">ukštų dažnių garsiakalbiai ne mažesni kaip  75 mm (3 colių) diametro, kiekis ne mažiau kaip 1 </w:t>
            </w:r>
            <w:proofErr w:type="spellStart"/>
            <w:r w:rsidR="00716366" w:rsidRPr="00716366">
              <w:rPr>
                <w:rFonts w:eastAsia="Calibri"/>
                <w:sz w:val="24"/>
                <w:szCs w:val="24"/>
                <w:lang w:eastAsia="en-US"/>
              </w:rPr>
              <w:t>vnt</w:t>
            </w:r>
            <w:proofErr w:type="spellEnd"/>
          </w:p>
        </w:tc>
        <w:tc>
          <w:tcPr>
            <w:tcW w:w="3471" w:type="dxa"/>
          </w:tcPr>
          <w:p w14:paraId="7A48A1B0" w14:textId="77777777" w:rsidR="00716366" w:rsidRDefault="00716366" w:rsidP="00716366">
            <w:pPr>
              <w:widowControl w:val="0"/>
              <w:spacing w:line="240" w:lineRule="auto"/>
              <w:ind w:firstLine="0"/>
              <w:jc w:val="center"/>
              <w:rPr>
                <w:rFonts w:eastAsia="Times New Roman"/>
                <w:sz w:val="24"/>
                <w:szCs w:val="24"/>
              </w:rPr>
            </w:pPr>
          </w:p>
          <w:p w14:paraId="2ED40BEB" w14:textId="50E84916"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2203161B" w14:textId="77777777" w:rsidTr="00716366">
        <w:tc>
          <w:tcPr>
            <w:tcW w:w="827" w:type="dxa"/>
          </w:tcPr>
          <w:p w14:paraId="2461D125"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6.</w:t>
            </w:r>
          </w:p>
        </w:tc>
        <w:tc>
          <w:tcPr>
            <w:tcW w:w="5664" w:type="dxa"/>
          </w:tcPr>
          <w:p w14:paraId="57A13462" w14:textId="68035847" w:rsidR="00716366" w:rsidRPr="00716366" w:rsidRDefault="000E65A1" w:rsidP="00716366">
            <w:pPr>
              <w:widowControl w:val="0"/>
              <w:spacing w:line="240" w:lineRule="auto"/>
              <w:ind w:firstLine="0"/>
              <w:jc w:val="left"/>
              <w:rPr>
                <w:rFonts w:eastAsia="Times New Roman"/>
                <w:sz w:val="24"/>
                <w:szCs w:val="24"/>
              </w:rPr>
            </w:pPr>
            <w:r>
              <w:rPr>
                <w:rFonts w:eastAsia="Calibri"/>
                <w:sz w:val="24"/>
                <w:szCs w:val="24"/>
                <w:lang w:eastAsia="en-US"/>
              </w:rPr>
              <w:t>H</w:t>
            </w:r>
            <w:r w:rsidR="00716366" w:rsidRPr="00716366">
              <w:rPr>
                <w:rFonts w:eastAsia="Calibri"/>
                <w:sz w:val="24"/>
                <w:szCs w:val="24"/>
                <w:lang w:eastAsia="en-US"/>
              </w:rPr>
              <w:t xml:space="preserve">orizontalus garso sklaidos kampas turi būti 110±10º (-6 </w:t>
            </w:r>
            <w:proofErr w:type="spellStart"/>
            <w:r w:rsidR="00716366" w:rsidRPr="00716366">
              <w:rPr>
                <w:rFonts w:eastAsia="Calibri"/>
                <w:sz w:val="24"/>
                <w:szCs w:val="24"/>
                <w:lang w:eastAsia="en-US"/>
              </w:rPr>
              <w:t>dB</w:t>
            </w:r>
            <w:proofErr w:type="spellEnd"/>
            <w:r w:rsidR="00716366" w:rsidRPr="00716366">
              <w:rPr>
                <w:rFonts w:eastAsia="Calibri"/>
                <w:sz w:val="24"/>
                <w:szCs w:val="24"/>
                <w:lang w:eastAsia="en-US"/>
              </w:rPr>
              <w:t xml:space="preserve"> ribose)</w:t>
            </w:r>
          </w:p>
        </w:tc>
        <w:tc>
          <w:tcPr>
            <w:tcW w:w="3471" w:type="dxa"/>
          </w:tcPr>
          <w:p w14:paraId="0F5E7874" w14:textId="77777777" w:rsidR="00716366" w:rsidRDefault="00716366" w:rsidP="00716366">
            <w:pPr>
              <w:widowControl w:val="0"/>
              <w:spacing w:line="240" w:lineRule="auto"/>
              <w:ind w:firstLine="0"/>
              <w:jc w:val="center"/>
              <w:rPr>
                <w:rFonts w:eastAsia="Times New Roman"/>
                <w:sz w:val="24"/>
                <w:szCs w:val="24"/>
              </w:rPr>
            </w:pPr>
          </w:p>
          <w:p w14:paraId="29364508" w14:textId="4F6FCED4"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70708443" w14:textId="77777777" w:rsidTr="00716366">
        <w:tc>
          <w:tcPr>
            <w:tcW w:w="827" w:type="dxa"/>
          </w:tcPr>
          <w:p w14:paraId="6B73C73F"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7.</w:t>
            </w:r>
          </w:p>
        </w:tc>
        <w:tc>
          <w:tcPr>
            <w:tcW w:w="5664" w:type="dxa"/>
          </w:tcPr>
          <w:p w14:paraId="53AFB9FD" w14:textId="3A3834FF" w:rsidR="00716366" w:rsidRPr="00716366" w:rsidRDefault="000E65A1" w:rsidP="00716366">
            <w:pPr>
              <w:widowControl w:val="0"/>
              <w:spacing w:line="240" w:lineRule="auto"/>
              <w:ind w:firstLine="0"/>
              <w:jc w:val="left"/>
              <w:rPr>
                <w:rFonts w:eastAsia="Times New Roman"/>
                <w:sz w:val="24"/>
                <w:szCs w:val="24"/>
              </w:rPr>
            </w:pPr>
            <w:r>
              <w:rPr>
                <w:rFonts w:eastAsia="Calibri"/>
                <w:sz w:val="24"/>
                <w:szCs w:val="24"/>
                <w:lang w:eastAsia="en-US"/>
              </w:rPr>
              <w:t>A</w:t>
            </w:r>
            <w:r w:rsidR="00716366" w:rsidRPr="00716366">
              <w:rPr>
                <w:rFonts w:eastAsia="Calibri"/>
                <w:sz w:val="24"/>
                <w:szCs w:val="24"/>
                <w:lang w:eastAsia="en-US"/>
              </w:rPr>
              <w:t xml:space="preserve">tkuriamų garso dažnių diapazonas turi būti ne siauresnis kaip 65 Hz – 18 </w:t>
            </w:r>
            <w:proofErr w:type="spellStart"/>
            <w:r w:rsidR="00716366" w:rsidRPr="00716366">
              <w:rPr>
                <w:rFonts w:eastAsia="Calibri"/>
                <w:sz w:val="24"/>
                <w:szCs w:val="24"/>
                <w:lang w:eastAsia="en-US"/>
              </w:rPr>
              <w:t>kHz</w:t>
            </w:r>
            <w:proofErr w:type="spellEnd"/>
            <w:r w:rsidR="00716366" w:rsidRPr="00716366">
              <w:rPr>
                <w:rFonts w:eastAsia="Calibri"/>
                <w:sz w:val="24"/>
                <w:szCs w:val="24"/>
                <w:lang w:eastAsia="en-US"/>
              </w:rPr>
              <w:t xml:space="preserve"> (-10 </w:t>
            </w:r>
            <w:proofErr w:type="spellStart"/>
            <w:r w:rsidR="00716366" w:rsidRPr="00716366">
              <w:rPr>
                <w:rFonts w:eastAsia="Calibri"/>
                <w:sz w:val="24"/>
                <w:szCs w:val="24"/>
                <w:lang w:eastAsia="en-US"/>
              </w:rPr>
              <w:t>dB</w:t>
            </w:r>
            <w:proofErr w:type="spellEnd"/>
            <w:r w:rsidR="00716366" w:rsidRPr="00716366">
              <w:rPr>
                <w:rFonts w:eastAsia="Calibri"/>
                <w:sz w:val="24"/>
                <w:szCs w:val="24"/>
                <w:lang w:eastAsia="en-US"/>
              </w:rPr>
              <w:t xml:space="preserve"> ribose) arba 70 Hz – 18 </w:t>
            </w:r>
            <w:proofErr w:type="spellStart"/>
            <w:r w:rsidR="00716366" w:rsidRPr="00716366">
              <w:rPr>
                <w:rFonts w:eastAsia="Calibri"/>
                <w:sz w:val="24"/>
                <w:szCs w:val="24"/>
                <w:lang w:eastAsia="en-US"/>
              </w:rPr>
              <w:t>kHz</w:t>
            </w:r>
            <w:proofErr w:type="spellEnd"/>
            <w:r w:rsidR="00716366" w:rsidRPr="00716366">
              <w:rPr>
                <w:rFonts w:eastAsia="Calibri"/>
                <w:sz w:val="24"/>
                <w:szCs w:val="24"/>
                <w:lang w:eastAsia="en-US"/>
              </w:rPr>
              <w:t xml:space="preserve"> (±6 </w:t>
            </w:r>
            <w:proofErr w:type="spellStart"/>
            <w:r w:rsidR="00716366" w:rsidRPr="00716366">
              <w:rPr>
                <w:rFonts w:eastAsia="Calibri"/>
                <w:sz w:val="24"/>
                <w:szCs w:val="24"/>
                <w:lang w:eastAsia="en-US"/>
              </w:rPr>
              <w:t>dB</w:t>
            </w:r>
            <w:proofErr w:type="spellEnd"/>
            <w:r w:rsidR="00716366" w:rsidRPr="00716366">
              <w:rPr>
                <w:rFonts w:eastAsia="Calibri"/>
                <w:sz w:val="24"/>
                <w:szCs w:val="24"/>
                <w:lang w:eastAsia="en-US"/>
              </w:rPr>
              <w:t xml:space="preserve"> ribose)</w:t>
            </w:r>
          </w:p>
        </w:tc>
        <w:tc>
          <w:tcPr>
            <w:tcW w:w="3471" w:type="dxa"/>
          </w:tcPr>
          <w:p w14:paraId="46DCD693" w14:textId="77777777" w:rsidR="00716366" w:rsidRDefault="00716366" w:rsidP="00716366">
            <w:pPr>
              <w:widowControl w:val="0"/>
              <w:spacing w:line="240" w:lineRule="auto"/>
              <w:ind w:firstLine="0"/>
              <w:jc w:val="center"/>
              <w:rPr>
                <w:rFonts w:eastAsia="Times New Roman"/>
                <w:sz w:val="24"/>
                <w:szCs w:val="24"/>
              </w:rPr>
            </w:pPr>
          </w:p>
          <w:p w14:paraId="012480DE" w14:textId="363FC106"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201140B4" w14:textId="77777777" w:rsidTr="00716366">
        <w:tc>
          <w:tcPr>
            <w:tcW w:w="827" w:type="dxa"/>
          </w:tcPr>
          <w:p w14:paraId="278EE059"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8.</w:t>
            </w:r>
          </w:p>
        </w:tc>
        <w:tc>
          <w:tcPr>
            <w:tcW w:w="5664" w:type="dxa"/>
          </w:tcPr>
          <w:p w14:paraId="2F418BD4" w14:textId="0F22767D" w:rsidR="00716366" w:rsidRPr="00716366" w:rsidRDefault="000E65A1" w:rsidP="00716366">
            <w:pPr>
              <w:widowControl w:val="0"/>
              <w:spacing w:line="240" w:lineRule="auto"/>
              <w:ind w:firstLine="0"/>
              <w:jc w:val="left"/>
              <w:rPr>
                <w:rFonts w:eastAsia="Times New Roman"/>
                <w:sz w:val="24"/>
                <w:szCs w:val="24"/>
              </w:rPr>
            </w:pPr>
            <w:r>
              <w:rPr>
                <w:rFonts w:eastAsia="Calibri"/>
                <w:sz w:val="24"/>
                <w:szCs w:val="24"/>
                <w:lang w:eastAsia="en-US"/>
              </w:rPr>
              <w:t>M</w:t>
            </w:r>
            <w:r w:rsidR="00716366" w:rsidRPr="00716366">
              <w:rPr>
                <w:rFonts w:eastAsia="Calibri"/>
                <w:sz w:val="24"/>
                <w:szCs w:val="24"/>
                <w:lang w:eastAsia="en-US"/>
              </w:rPr>
              <w:t xml:space="preserve">aksimalus sukuriamas </w:t>
            </w:r>
            <w:proofErr w:type="spellStart"/>
            <w:r w:rsidR="00716366" w:rsidRPr="00716366">
              <w:rPr>
                <w:rFonts w:eastAsia="Calibri"/>
                <w:sz w:val="24"/>
                <w:szCs w:val="24"/>
                <w:lang w:eastAsia="en-US"/>
              </w:rPr>
              <w:t>pikinis</w:t>
            </w:r>
            <w:proofErr w:type="spellEnd"/>
            <w:r w:rsidR="00716366" w:rsidRPr="00716366">
              <w:rPr>
                <w:rFonts w:eastAsia="Calibri"/>
                <w:sz w:val="24"/>
                <w:szCs w:val="24"/>
                <w:lang w:eastAsia="en-US"/>
              </w:rPr>
              <w:t xml:space="preserve"> vieno modulio garso slėgis SPL vieno metro atstumu turi būti ne mažesnis kaip 142 </w:t>
            </w:r>
            <w:proofErr w:type="spellStart"/>
            <w:r w:rsidR="00716366" w:rsidRPr="00716366">
              <w:rPr>
                <w:rFonts w:eastAsia="Calibri"/>
                <w:sz w:val="24"/>
                <w:szCs w:val="24"/>
                <w:lang w:eastAsia="en-US"/>
              </w:rPr>
              <w:t>dB</w:t>
            </w:r>
            <w:proofErr w:type="spellEnd"/>
            <w:r w:rsidR="00716366" w:rsidRPr="00716366">
              <w:rPr>
                <w:rFonts w:eastAsia="Calibri"/>
                <w:sz w:val="24"/>
                <w:szCs w:val="24"/>
                <w:lang w:eastAsia="en-US"/>
              </w:rPr>
              <w:t xml:space="preserve"> 1m atstumu atviroje erdvėje („</w:t>
            </w:r>
            <w:proofErr w:type="spellStart"/>
            <w:r w:rsidR="00716366" w:rsidRPr="00716366">
              <w:rPr>
                <w:rFonts w:eastAsia="Calibri"/>
                <w:sz w:val="24"/>
                <w:szCs w:val="24"/>
                <w:lang w:eastAsia="en-US"/>
              </w:rPr>
              <w:t>free</w:t>
            </w:r>
            <w:proofErr w:type="spellEnd"/>
            <w:r w:rsidR="00716366" w:rsidRPr="00716366">
              <w:rPr>
                <w:rFonts w:eastAsia="Calibri"/>
                <w:sz w:val="24"/>
                <w:szCs w:val="24"/>
                <w:lang w:eastAsia="en-US"/>
              </w:rPr>
              <w:t xml:space="preserve"> </w:t>
            </w:r>
            <w:proofErr w:type="spellStart"/>
            <w:r w:rsidR="00716366" w:rsidRPr="00716366">
              <w:rPr>
                <w:rFonts w:eastAsia="Calibri"/>
                <w:sz w:val="24"/>
                <w:szCs w:val="24"/>
                <w:lang w:eastAsia="en-US"/>
              </w:rPr>
              <w:t>field</w:t>
            </w:r>
            <w:proofErr w:type="spellEnd"/>
            <w:r w:rsidR="00716366" w:rsidRPr="00716366">
              <w:rPr>
                <w:rFonts w:eastAsia="Calibri"/>
                <w:sz w:val="24"/>
                <w:szCs w:val="24"/>
                <w:lang w:eastAsia="en-US"/>
              </w:rPr>
              <w:t xml:space="preserve">“) esant </w:t>
            </w:r>
            <w:proofErr w:type="spellStart"/>
            <w:r w:rsidR="00716366" w:rsidRPr="00716366">
              <w:rPr>
                <w:rFonts w:eastAsia="Calibri"/>
                <w:sz w:val="24"/>
                <w:szCs w:val="24"/>
                <w:lang w:eastAsia="en-US"/>
              </w:rPr>
              <w:t>crest</w:t>
            </w:r>
            <w:proofErr w:type="spellEnd"/>
            <w:r w:rsidR="00716366" w:rsidRPr="00716366">
              <w:rPr>
                <w:rFonts w:eastAsia="Calibri"/>
                <w:sz w:val="24"/>
                <w:szCs w:val="24"/>
                <w:lang w:eastAsia="en-US"/>
              </w:rPr>
              <w:t xml:space="preserve"> faktoriui ne daugiau 6 </w:t>
            </w:r>
            <w:proofErr w:type="spellStart"/>
            <w:r w:rsidR="00716366" w:rsidRPr="00716366">
              <w:rPr>
                <w:rFonts w:eastAsia="Calibri"/>
                <w:sz w:val="24"/>
                <w:szCs w:val="24"/>
                <w:lang w:eastAsia="en-US"/>
              </w:rPr>
              <w:t>dB</w:t>
            </w:r>
            <w:proofErr w:type="spellEnd"/>
            <w:r w:rsidR="00716366" w:rsidRPr="00716366">
              <w:rPr>
                <w:rFonts w:eastAsia="Calibri"/>
                <w:sz w:val="24"/>
                <w:szCs w:val="24"/>
                <w:lang w:eastAsia="en-US"/>
              </w:rPr>
              <w:t xml:space="preserve">. </w:t>
            </w:r>
            <w:r>
              <w:rPr>
                <w:rFonts w:eastAsia="Calibri"/>
                <w:sz w:val="24"/>
                <w:szCs w:val="24"/>
                <w:lang w:eastAsia="en-US"/>
              </w:rPr>
              <w:t>t</w:t>
            </w:r>
            <w:r w:rsidR="00716366" w:rsidRPr="00716366">
              <w:rPr>
                <w:rFonts w:eastAsia="Calibri"/>
                <w:sz w:val="24"/>
                <w:szCs w:val="24"/>
                <w:lang w:eastAsia="en-US"/>
              </w:rPr>
              <w:t>uri integruotą fiksavimo sistemą, leidžiančią tiksliai nustatyti kampą tarp modulių ne siauriau nei nuo 0° iki 10°, ne didesniu nei 1° žingsniu</w:t>
            </w:r>
          </w:p>
        </w:tc>
        <w:tc>
          <w:tcPr>
            <w:tcW w:w="3471" w:type="dxa"/>
          </w:tcPr>
          <w:p w14:paraId="7C7E3433" w14:textId="77777777" w:rsidR="00716366" w:rsidRDefault="00716366" w:rsidP="00716366">
            <w:pPr>
              <w:widowControl w:val="0"/>
              <w:spacing w:line="240" w:lineRule="auto"/>
              <w:ind w:firstLine="0"/>
              <w:jc w:val="center"/>
              <w:rPr>
                <w:rFonts w:eastAsia="Times New Roman"/>
                <w:sz w:val="24"/>
                <w:szCs w:val="24"/>
              </w:rPr>
            </w:pPr>
          </w:p>
          <w:p w14:paraId="489F3DC3" w14:textId="2120A59D"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67C94BA1" w14:textId="77777777" w:rsidTr="00716366">
        <w:tc>
          <w:tcPr>
            <w:tcW w:w="827" w:type="dxa"/>
          </w:tcPr>
          <w:p w14:paraId="54882C84" w14:textId="06FA500E" w:rsidR="00716366" w:rsidRPr="00716366" w:rsidRDefault="00716366" w:rsidP="00716366">
            <w:pPr>
              <w:widowControl w:val="0"/>
              <w:spacing w:line="240" w:lineRule="auto"/>
              <w:ind w:firstLine="0"/>
              <w:jc w:val="center"/>
              <w:rPr>
                <w:rFonts w:eastAsia="Times New Roman"/>
                <w:sz w:val="24"/>
                <w:szCs w:val="24"/>
              </w:rPr>
            </w:pPr>
            <w:r>
              <w:rPr>
                <w:rFonts w:eastAsia="Times New Roman"/>
                <w:sz w:val="24"/>
                <w:szCs w:val="24"/>
              </w:rPr>
              <w:t>9.</w:t>
            </w:r>
          </w:p>
        </w:tc>
        <w:tc>
          <w:tcPr>
            <w:tcW w:w="5664" w:type="dxa"/>
          </w:tcPr>
          <w:p w14:paraId="07209601" w14:textId="37D2F2A1" w:rsidR="00716366" w:rsidRPr="00716366"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S</w:t>
            </w:r>
            <w:r w:rsidR="00716366" w:rsidRPr="00716366">
              <w:rPr>
                <w:rFonts w:eastAsia="Calibri"/>
                <w:sz w:val="24"/>
                <w:szCs w:val="24"/>
                <w:lang w:eastAsia="en-US"/>
              </w:rPr>
              <w:t>voris ne daugiau 28 kg</w:t>
            </w:r>
          </w:p>
        </w:tc>
        <w:tc>
          <w:tcPr>
            <w:tcW w:w="3471" w:type="dxa"/>
          </w:tcPr>
          <w:p w14:paraId="082753DF" w14:textId="44EE1BBC" w:rsid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47813AA9" w14:textId="77777777" w:rsidTr="00716366">
        <w:tc>
          <w:tcPr>
            <w:tcW w:w="827" w:type="dxa"/>
          </w:tcPr>
          <w:p w14:paraId="77F94C6F" w14:textId="6B0BB932" w:rsidR="00716366" w:rsidRDefault="00716366" w:rsidP="00716366">
            <w:pPr>
              <w:widowControl w:val="0"/>
              <w:spacing w:line="240" w:lineRule="auto"/>
              <w:ind w:firstLine="0"/>
              <w:jc w:val="center"/>
              <w:rPr>
                <w:rFonts w:eastAsia="Times New Roman"/>
                <w:sz w:val="24"/>
                <w:szCs w:val="24"/>
              </w:rPr>
            </w:pPr>
            <w:r>
              <w:rPr>
                <w:rFonts w:eastAsia="Times New Roman"/>
                <w:sz w:val="24"/>
                <w:szCs w:val="24"/>
              </w:rPr>
              <w:lastRenderedPageBreak/>
              <w:t>10.</w:t>
            </w:r>
          </w:p>
        </w:tc>
        <w:tc>
          <w:tcPr>
            <w:tcW w:w="5664" w:type="dxa"/>
          </w:tcPr>
          <w:p w14:paraId="31F6408D" w14:textId="5F0CD9E8" w:rsidR="00716366" w:rsidRPr="00716366"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K</w:t>
            </w:r>
            <w:r w:rsidR="00716366" w:rsidRPr="00716366">
              <w:rPr>
                <w:rFonts w:eastAsia="Calibri"/>
                <w:sz w:val="24"/>
                <w:szCs w:val="24"/>
                <w:lang w:eastAsia="en-US"/>
              </w:rPr>
              <w:t>orpusas pagamintas iš medienos, dengtas PU danga</w:t>
            </w:r>
          </w:p>
        </w:tc>
        <w:tc>
          <w:tcPr>
            <w:tcW w:w="3471" w:type="dxa"/>
          </w:tcPr>
          <w:p w14:paraId="4F172F5F" w14:textId="7DAAE6D1" w:rsid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4A1C8E73" w14:textId="77777777" w:rsidTr="00716366">
        <w:tc>
          <w:tcPr>
            <w:tcW w:w="827" w:type="dxa"/>
          </w:tcPr>
          <w:p w14:paraId="108C899A" w14:textId="258413AB" w:rsidR="00716366" w:rsidRDefault="00716366" w:rsidP="00716366">
            <w:pPr>
              <w:widowControl w:val="0"/>
              <w:spacing w:line="240" w:lineRule="auto"/>
              <w:ind w:firstLine="0"/>
              <w:jc w:val="center"/>
              <w:rPr>
                <w:rFonts w:eastAsia="Times New Roman"/>
                <w:sz w:val="24"/>
                <w:szCs w:val="24"/>
              </w:rPr>
            </w:pPr>
            <w:r>
              <w:rPr>
                <w:rFonts w:eastAsia="Times New Roman"/>
                <w:sz w:val="24"/>
                <w:szCs w:val="24"/>
              </w:rPr>
              <w:t>11.</w:t>
            </w:r>
          </w:p>
        </w:tc>
        <w:tc>
          <w:tcPr>
            <w:tcW w:w="5664" w:type="dxa"/>
          </w:tcPr>
          <w:p w14:paraId="7A879436" w14:textId="1D380FA2" w:rsidR="00716366" w:rsidRPr="00716366" w:rsidRDefault="00716366" w:rsidP="00716366">
            <w:pPr>
              <w:widowControl w:val="0"/>
              <w:spacing w:line="240" w:lineRule="auto"/>
              <w:ind w:firstLine="0"/>
              <w:jc w:val="left"/>
              <w:rPr>
                <w:rFonts w:eastAsia="Calibri"/>
                <w:sz w:val="24"/>
                <w:szCs w:val="24"/>
                <w:lang w:eastAsia="en-US"/>
              </w:rPr>
            </w:pPr>
            <w:r w:rsidRPr="00716366">
              <w:rPr>
                <w:rFonts w:eastAsia="Calibri"/>
                <w:sz w:val="24"/>
                <w:szCs w:val="24"/>
                <w:lang w:eastAsia="en-US"/>
              </w:rPr>
              <w:t>Turi būti rankenos</w:t>
            </w:r>
          </w:p>
        </w:tc>
        <w:tc>
          <w:tcPr>
            <w:tcW w:w="3471" w:type="dxa"/>
          </w:tcPr>
          <w:p w14:paraId="3E4DCF75" w14:textId="2065D2DE" w:rsid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07636162" w14:textId="77777777" w:rsidTr="00716366">
        <w:tc>
          <w:tcPr>
            <w:tcW w:w="9962" w:type="dxa"/>
            <w:gridSpan w:val="3"/>
          </w:tcPr>
          <w:p w14:paraId="50EBF6AE" w14:textId="677A3C8B" w:rsidR="00716366" w:rsidRPr="00716366" w:rsidRDefault="00716366" w:rsidP="00716366">
            <w:pPr>
              <w:widowControl w:val="0"/>
              <w:spacing w:line="240" w:lineRule="auto"/>
              <w:ind w:firstLine="0"/>
              <w:jc w:val="left"/>
              <w:rPr>
                <w:rFonts w:eastAsia="Times New Roman"/>
                <w:sz w:val="24"/>
                <w:szCs w:val="24"/>
              </w:rPr>
            </w:pPr>
            <w:r w:rsidRPr="00716366">
              <w:rPr>
                <w:rFonts w:eastAsia="Calibri"/>
                <w:b/>
                <w:sz w:val="24"/>
                <w:szCs w:val="24"/>
                <w:lang w:eastAsia="en-US"/>
              </w:rPr>
              <w:t>Pastatoma žemųjų dažnių pasyvinė akustinė sistema</w:t>
            </w:r>
          </w:p>
        </w:tc>
      </w:tr>
      <w:tr w:rsidR="00716366" w:rsidRPr="00716366" w14:paraId="72F18345" w14:textId="77777777" w:rsidTr="00716366">
        <w:tc>
          <w:tcPr>
            <w:tcW w:w="827" w:type="dxa"/>
          </w:tcPr>
          <w:p w14:paraId="0A9B9CDC"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1.</w:t>
            </w:r>
          </w:p>
        </w:tc>
        <w:tc>
          <w:tcPr>
            <w:tcW w:w="5664" w:type="dxa"/>
          </w:tcPr>
          <w:p w14:paraId="0EDD5680" w14:textId="15E5C6D8" w:rsidR="00716366" w:rsidRPr="00716366" w:rsidRDefault="00C95F08" w:rsidP="00716366">
            <w:pPr>
              <w:widowControl w:val="0"/>
              <w:spacing w:line="240" w:lineRule="auto"/>
              <w:ind w:firstLine="0"/>
              <w:jc w:val="left"/>
              <w:rPr>
                <w:rFonts w:eastAsia="Times New Roman"/>
                <w:bCs/>
                <w:sz w:val="24"/>
                <w:szCs w:val="24"/>
              </w:rPr>
            </w:pPr>
            <w:r>
              <w:rPr>
                <w:rFonts w:eastAsia="Calibri"/>
                <w:bCs/>
                <w:sz w:val="24"/>
                <w:szCs w:val="24"/>
                <w:lang w:eastAsia="en-US"/>
              </w:rPr>
              <w:t>N</w:t>
            </w:r>
            <w:r w:rsidR="00716366" w:rsidRPr="00C95F08">
              <w:rPr>
                <w:rFonts w:eastAsia="Calibri"/>
                <w:bCs/>
                <w:sz w:val="24"/>
                <w:szCs w:val="24"/>
                <w:lang w:eastAsia="en-US"/>
              </w:rPr>
              <w:t>e mažiau nei 2 vnt. kolonėlių</w:t>
            </w:r>
          </w:p>
        </w:tc>
        <w:tc>
          <w:tcPr>
            <w:tcW w:w="3471" w:type="dxa"/>
          </w:tcPr>
          <w:p w14:paraId="5C4C3747"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6454B7B2" w14:textId="77777777" w:rsidTr="00716366">
        <w:tc>
          <w:tcPr>
            <w:tcW w:w="827" w:type="dxa"/>
          </w:tcPr>
          <w:p w14:paraId="3645DE29"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2.</w:t>
            </w:r>
          </w:p>
        </w:tc>
        <w:tc>
          <w:tcPr>
            <w:tcW w:w="5664" w:type="dxa"/>
          </w:tcPr>
          <w:p w14:paraId="31689A8B" w14:textId="47F597BA" w:rsidR="00716366" w:rsidRPr="00716366" w:rsidRDefault="00716366" w:rsidP="00716366">
            <w:pPr>
              <w:widowControl w:val="0"/>
              <w:spacing w:line="240" w:lineRule="auto"/>
              <w:ind w:firstLine="0"/>
              <w:jc w:val="left"/>
              <w:rPr>
                <w:rFonts w:eastAsia="Times New Roman"/>
                <w:sz w:val="24"/>
                <w:szCs w:val="24"/>
              </w:rPr>
            </w:pPr>
            <w:r w:rsidRPr="00716366">
              <w:rPr>
                <w:rFonts w:eastAsia="Calibri"/>
                <w:sz w:val="24"/>
                <w:szCs w:val="24"/>
                <w:lang w:eastAsia="en-US"/>
              </w:rPr>
              <w:t>Techniniai reikalavimai vienam akustinės sistemos moduliui: atkuriamų garso dažnių diapazono žemutinė riba</w:t>
            </w:r>
            <w:r w:rsidR="00C95F08">
              <w:rPr>
                <w:rFonts w:eastAsia="Calibri"/>
                <w:sz w:val="24"/>
                <w:szCs w:val="24"/>
                <w:lang w:eastAsia="en-US"/>
              </w:rPr>
              <w:t xml:space="preserve"> </w:t>
            </w:r>
            <w:r w:rsidRPr="00716366">
              <w:rPr>
                <w:rFonts w:eastAsia="Calibri"/>
                <w:sz w:val="24"/>
                <w:szCs w:val="24"/>
                <w:lang w:eastAsia="en-US"/>
              </w:rPr>
              <w:t xml:space="preserve">ne didesnė nei 35 Hz (-10 </w:t>
            </w:r>
            <w:proofErr w:type="spellStart"/>
            <w:r w:rsidRPr="00716366">
              <w:rPr>
                <w:rFonts w:eastAsia="Calibri"/>
                <w:sz w:val="24"/>
                <w:szCs w:val="24"/>
                <w:lang w:eastAsia="en-US"/>
              </w:rPr>
              <w:t>dB</w:t>
            </w:r>
            <w:proofErr w:type="spellEnd"/>
            <w:r w:rsidRPr="00716366">
              <w:rPr>
                <w:rFonts w:eastAsia="Calibri"/>
                <w:sz w:val="24"/>
                <w:szCs w:val="24"/>
                <w:lang w:eastAsia="en-US"/>
              </w:rPr>
              <w:t xml:space="preserve"> ribose) arba 40 Hz (-6 </w:t>
            </w:r>
            <w:proofErr w:type="spellStart"/>
            <w:r w:rsidRPr="00716366">
              <w:rPr>
                <w:rFonts w:eastAsia="Calibri"/>
                <w:sz w:val="24"/>
                <w:szCs w:val="24"/>
                <w:lang w:eastAsia="en-US"/>
              </w:rPr>
              <w:t>dB</w:t>
            </w:r>
            <w:proofErr w:type="spellEnd"/>
            <w:r w:rsidRPr="00716366">
              <w:rPr>
                <w:rFonts w:eastAsia="Calibri"/>
                <w:sz w:val="24"/>
                <w:szCs w:val="24"/>
                <w:lang w:eastAsia="en-US"/>
              </w:rPr>
              <w:t xml:space="preserve"> ribose)</w:t>
            </w:r>
          </w:p>
        </w:tc>
        <w:tc>
          <w:tcPr>
            <w:tcW w:w="3471" w:type="dxa"/>
          </w:tcPr>
          <w:p w14:paraId="61786F5A"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63DAEA27" w14:textId="77777777" w:rsidTr="00716366">
        <w:tc>
          <w:tcPr>
            <w:tcW w:w="827" w:type="dxa"/>
          </w:tcPr>
          <w:p w14:paraId="21180600"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3.</w:t>
            </w:r>
          </w:p>
        </w:tc>
        <w:tc>
          <w:tcPr>
            <w:tcW w:w="5664" w:type="dxa"/>
          </w:tcPr>
          <w:p w14:paraId="31AAFBC7" w14:textId="5BBD9B81" w:rsidR="00716366" w:rsidRPr="00716366" w:rsidRDefault="00C95F08" w:rsidP="00716366">
            <w:pPr>
              <w:widowControl w:val="0"/>
              <w:spacing w:line="240" w:lineRule="auto"/>
              <w:ind w:firstLine="0"/>
              <w:jc w:val="left"/>
              <w:rPr>
                <w:rFonts w:eastAsia="Times New Roman"/>
                <w:sz w:val="24"/>
                <w:szCs w:val="24"/>
              </w:rPr>
            </w:pPr>
            <w:r>
              <w:rPr>
                <w:rFonts w:eastAsia="Calibri"/>
                <w:sz w:val="24"/>
                <w:szCs w:val="24"/>
                <w:lang w:eastAsia="en-US"/>
              </w:rPr>
              <w:t>M</w:t>
            </w:r>
            <w:r w:rsidR="00716366" w:rsidRPr="00716366">
              <w:rPr>
                <w:rFonts w:eastAsia="Calibri"/>
                <w:sz w:val="24"/>
                <w:szCs w:val="24"/>
                <w:lang w:eastAsia="en-US"/>
              </w:rPr>
              <w:t xml:space="preserve">aksimalus sukuriamas </w:t>
            </w:r>
            <w:proofErr w:type="spellStart"/>
            <w:r w:rsidR="00716366" w:rsidRPr="00716366">
              <w:rPr>
                <w:rFonts w:eastAsia="Calibri"/>
                <w:sz w:val="24"/>
                <w:szCs w:val="24"/>
                <w:lang w:eastAsia="en-US"/>
              </w:rPr>
              <w:t>pikinis</w:t>
            </w:r>
            <w:proofErr w:type="spellEnd"/>
            <w:r w:rsidR="00716366" w:rsidRPr="00716366">
              <w:rPr>
                <w:rFonts w:eastAsia="Calibri"/>
                <w:sz w:val="24"/>
                <w:szCs w:val="24"/>
                <w:lang w:eastAsia="en-US"/>
              </w:rPr>
              <w:t xml:space="preserve"> vieno modulio garso slėgis SPL vieno metro atstumu ne mažesnis kaip 140 </w:t>
            </w:r>
            <w:proofErr w:type="spellStart"/>
            <w:r w:rsidR="00716366" w:rsidRPr="00716366">
              <w:rPr>
                <w:rFonts w:eastAsia="Calibri"/>
                <w:sz w:val="24"/>
                <w:szCs w:val="24"/>
                <w:lang w:eastAsia="en-US"/>
              </w:rPr>
              <w:t>dB</w:t>
            </w:r>
            <w:proofErr w:type="spellEnd"/>
            <w:r w:rsidR="00716366" w:rsidRPr="00716366">
              <w:rPr>
                <w:rFonts w:eastAsia="Calibri"/>
                <w:sz w:val="24"/>
                <w:szCs w:val="24"/>
                <w:lang w:eastAsia="en-US"/>
              </w:rPr>
              <w:t xml:space="preserve"> 1m atstumu atviroje erdvėje („</w:t>
            </w:r>
            <w:proofErr w:type="spellStart"/>
            <w:r w:rsidR="00716366" w:rsidRPr="00716366">
              <w:rPr>
                <w:rFonts w:eastAsia="Calibri"/>
                <w:sz w:val="24"/>
                <w:szCs w:val="24"/>
                <w:lang w:eastAsia="en-US"/>
              </w:rPr>
              <w:t>free</w:t>
            </w:r>
            <w:proofErr w:type="spellEnd"/>
            <w:r w:rsidR="00716366" w:rsidRPr="00716366">
              <w:rPr>
                <w:rFonts w:eastAsia="Calibri"/>
                <w:sz w:val="24"/>
                <w:szCs w:val="24"/>
                <w:lang w:eastAsia="en-US"/>
              </w:rPr>
              <w:t xml:space="preserve"> </w:t>
            </w:r>
            <w:proofErr w:type="spellStart"/>
            <w:r w:rsidR="00716366" w:rsidRPr="00716366">
              <w:rPr>
                <w:rFonts w:eastAsia="Calibri"/>
                <w:sz w:val="24"/>
                <w:szCs w:val="24"/>
                <w:lang w:eastAsia="en-US"/>
              </w:rPr>
              <w:t>field</w:t>
            </w:r>
            <w:proofErr w:type="spellEnd"/>
            <w:r w:rsidR="00716366" w:rsidRPr="00716366">
              <w:rPr>
                <w:rFonts w:eastAsia="Calibri"/>
                <w:sz w:val="24"/>
                <w:szCs w:val="24"/>
                <w:lang w:eastAsia="en-US"/>
              </w:rPr>
              <w:t xml:space="preserve">“) esant </w:t>
            </w:r>
            <w:proofErr w:type="spellStart"/>
            <w:r w:rsidR="00716366" w:rsidRPr="00716366">
              <w:rPr>
                <w:rFonts w:eastAsia="Calibri"/>
                <w:sz w:val="24"/>
                <w:szCs w:val="24"/>
                <w:lang w:eastAsia="en-US"/>
              </w:rPr>
              <w:t>crest</w:t>
            </w:r>
            <w:proofErr w:type="spellEnd"/>
            <w:r w:rsidR="00716366" w:rsidRPr="00716366">
              <w:rPr>
                <w:rFonts w:eastAsia="Calibri"/>
                <w:sz w:val="24"/>
                <w:szCs w:val="24"/>
                <w:lang w:eastAsia="en-US"/>
              </w:rPr>
              <w:t xml:space="preserve"> faktoriui ne daugiau 6 </w:t>
            </w:r>
            <w:proofErr w:type="spellStart"/>
            <w:r w:rsidR="00716366" w:rsidRPr="00716366">
              <w:rPr>
                <w:rFonts w:eastAsia="Calibri"/>
                <w:sz w:val="24"/>
                <w:szCs w:val="24"/>
                <w:lang w:eastAsia="en-US"/>
              </w:rPr>
              <w:t>dB</w:t>
            </w:r>
            <w:proofErr w:type="spellEnd"/>
          </w:p>
        </w:tc>
        <w:tc>
          <w:tcPr>
            <w:tcW w:w="3471" w:type="dxa"/>
          </w:tcPr>
          <w:p w14:paraId="4C07D749" w14:textId="77777777" w:rsidR="00716366" w:rsidRPr="00716366" w:rsidRDefault="00716366"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13D26254" w14:textId="77777777" w:rsidTr="00716366">
        <w:tc>
          <w:tcPr>
            <w:tcW w:w="827" w:type="dxa"/>
          </w:tcPr>
          <w:p w14:paraId="0EFBA40E" w14:textId="336E2835" w:rsidR="00716366" w:rsidRPr="00716366" w:rsidRDefault="00716366" w:rsidP="00716366">
            <w:pPr>
              <w:widowControl w:val="0"/>
              <w:spacing w:line="240" w:lineRule="auto"/>
              <w:ind w:firstLine="0"/>
              <w:jc w:val="center"/>
              <w:rPr>
                <w:rFonts w:eastAsia="Times New Roman"/>
                <w:sz w:val="24"/>
                <w:szCs w:val="24"/>
              </w:rPr>
            </w:pPr>
            <w:r>
              <w:rPr>
                <w:rFonts w:eastAsia="Times New Roman"/>
                <w:sz w:val="24"/>
                <w:szCs w:val="24"/>
              </w:rPr>
              <w:t>4.</w:t>
            </w:r>
          </w:p>
        </w:tc>
        <w:tc>
          <w:tcPr>
            <w:tcW w:w="5664" w:type="dxa"/>
          </w:tcPr>
          <w:p w14:paraId="66D15971" w14:textId="56304053" w:rsidR="00716366" w:rsidRPr="00716366"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V</w:t>
            </w:r>
            <w:r w:rsidR="00716366" w:rsidRPr="00716366">
              <w:rPr>
                <w:rFonts w:eastAsia="Calibri"/>
                <w:sz w:val="24"/>
                <w:szCs w:val="24"/>
                <w:lang w:eastAsia="en-US"/>
              </w:rPr>
              <w:t xml:space="preserve">iename modulyje sumontuoti ne mažesni nei 450 mm (18“) ir ne mažiau kaip 2 </w:t>
            </w:r>
            <w:proofErr w:type="spellStart"/>
            <w:r w:rsidR="00716366" w:rsidRPr="00716366">
              <w:rPr>
                <w:rFonts w:eastAsia="Calibri"/>
                <w:sz w:val="24"/>
                <w:szCs w:val="24"/>
                <w:lang w:eastAsia="en-US"/>
              </w:rPr>
              <w:t>vnt</w:t>
            </w:r>
            <w:proofErr w:type="spellEnd"/>
            <w:r w:rsidR="00716366" w:rsidRPr="00716366">
              <w:rPr>
                <w:rFonts w:eastAsia="Calibri"/>
                <w:sz w:val="24"/>
                <w:szCs w:val="24"/>
                <w:lang w:eastAsia="en-US"/>
              </w:rPr>
              <w:t xml:space="preserve"> garsiakalbių</w:t>
            </w:r>
          </w:p>
        </w:tc>
        <w:tc>
          <w:tcPr>
            <w:tcW w:w="3471" w:type="dxa"/>
          </w:tcPr>
          <w:p w14:paraId="08613246" w14:textId="7D575AB2" w:rsidR="00716366"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7DAF3623" w14:textId="77777777" w:rsidTr="00716366">
        <w:tc>
          <w:tcPr>
            <w:tcW w:w="827" w:type="dxa"/>
          </w:tcPr>
          <w:p w14:paraId="5EFF4321" w14:textId="78B07DE9" w:rsidR="00716366" w:rsidRDefault="00716366" w:rsidP="00716366">
            <w:pPr>
              <w:widowControl w:val="0"/>
              <w:spacing w:line="240" w:lineRule="auto"/>
              <w:ind w:firstLine="0"/>
              <w:jc w:val="center"/>
              <w:rPr>
                <w:rFonts w:eastAsia="Times New Roman"/>
                <w:sz w:val="24"/>
                <w:szCs w:val="24"/>
              </w:rPr>
            </w:pPr>
            <w:r>
              <w:rPr>
                <w:rFonts w:eastAsia="Times New Roman"/>
                <w:sz w:val="24"/>
                <w:szCs w:val="24"/>
              </w:rPr>
              <w:t>5.</w:t>
            </w:r>
          </w:p>
        </w:tc>
        <w:tc>
          <w:tcPr>
            <w:tcW w:w="5664" w:type="dxa"/>
          </w:tcPr>
          <w:p w14:paraId="01BF1F89" w14:textId="09A56574" w:rsidR="00716366" w:rsidRPr="00716366"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K</w:t>
            </w:r>
            <w:r w:rsidR="00716366" w:rsidRPr="00716366">
              <w:rPr>
                <w:rFonts w:eastAsia="Calibri"/>
                <w:sz w:val="24"/>
                <w:szCs w:val="24"/>
                <w:lang w:eastAsia="en-US"/>
              </w:rPr>
              <w:t>orpusas pagamintas iš medienos</w:t>
            </w:r>
          </w:p>
        </w:tc>
        <w:tc>
          <w:tcPr>
            <w:tcW w:w="3471" w:type="dxa"/>
          </w:tcPr>
          <w:p w14:paraId="1C297661" w14:textId="1B3F6CE1" w:rsidR="00716366"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5B785FC7" w14:textId="77777777" w:rsidTr="00716366">
        <w:tc>
          <w:tcPr>
            <w:tcW w:w="827" w:type="dxa"/>
          </w:tcPr>
          <w:p w14:paraId="398F92B2" w14:textId="60FC2ECC" w:rsidR="00716366" w:rsidRDefault="00716366" w:rsidP="00716366">
            <w:pPr>
              <w:widowControl w:val="0"/>
              <w:spacing w:line="240" w:lineRule="auto"/>
              <w:ind w:firstLine="0"/>
              <w:jc w:val="center"/>
              <w:rPr>
                <w:rFonts w:eastAsia="Times New Roman"/>
                <w:sz w:val="24"/>
                <w:szCs w:val="24"/>
              </w:rPr>
            </w:pPr>
            <w:r>
              <w:rPr>
                <w:rFonts w:eastAsia="Times New Roman"/>
                <w:sz w:val="24"/>
                <w:szCs w:val="24"/>
              </w:rPr>
              <w:t>6.</w:t>
            </w:r>
          </w:p>
        </w:tc>
        <w:tc>
          <w:tcPr>
            <w:tcW w:w="5664" w:type="dxa"/>
          </w:tcPr>
          <w:p w14:paraId="53FB851D" w14:textId="76442591" w:rsidR="00716366" w:rsidRPr="00716366"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D</w:t>
            </w:r>
            <w:r w:rsidR="00716366" w:rsidRPr="00716366">
              <w:rPr>
                <w:rFonts w:eastAsia="Calibri"/>
                <w:sz w:val="24"/>
                <w:szCs w:val="24"/>
                <w:lang w:eastAsia="en-US"/>
              </w:rPr>
              <w:t>engtas PU danga</w:t>
            </w:r>
          </w:p>
        </w:tc>
        <w:tc>
          <w:tcPr>
            <w:tcW w:w="3471" w:type="dxa"/>
          </w:tcPr>
          <w:p w14:paraId="732E8A31" w14:textId="6B40C449" w:rsidR="00716366"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716366" w:rsidRPr="00716366" w14:paraId="248F0E35" w14:textId="77777777" w:rsidTr="00EF7FAF">
        <w:tc>
          <w:tcPr>
            <w:tcW w:w="9962" w:type="dxa"/>
            <w:gridSpan w:val="3"/>
          </w:tcPr>
          <w:p w14:paraId="601519E3" w14:textId="6CACD4C6" w:rsidR="00716366" w:rsidRPr="00F60AAB" w:rsidRDefault="00F60AAB" w:rsidP="00F60AAB">
            <w:pPr>
              <w:tabs>
                <w:tab w:val="left" w:pos="709"/>
              </w:tabs>
              <w:spacing w:after="200" w:line="276" w:lineRule="auto"/>
              <w:ind w:firstLine="0"/>
              <w:rPr>
                <w:rFonts w:eastAsia="Calibri"/>
                <w:b/>
                <w:sz w:val="24"/>
                <w:szCs w:val="24"/>
              </w:rPr>
            </w:pPr>
            <w:r w:rsidRPr="00F60AAB">
              <w:rPr>
                <w:rFonts w:eastAsia="Calibri"/>
                <w:b/>
                <w:sz w:val="24"/>
                <w:szCs w:val="24"/>
              </w:rPr>
              <w:t xml:space="preserve">Garso stiprinimo sistema </w:t>
            </w:r>
            <w:proofErr w:type="spellStart"/>
            <w:r w:rsidRPr="00F60AAB">
              <w:rPr>
                <w:rFonts w:eastAsia="Calibri"/>
                <w:b/>
                <w:sz w:val="24"/>
                <w:szCs w:val="24"/>
              </w:rPr>
              <w:t>su</w:t>
            </w:r>
            <w:proofErr w:type="spellEnd"/>
            <w:r w:rsidRPr="00F60AAB">
              <w:rPr>
                <w:rFonts w:eastAsia="Calibri"/>
                <w:b/>
                <w:sz w:val="24"/>
                <w:szCs w:val="24"/>
              </w:rPr>
              <w:t xml:space="preserve"> </w:t>
            </w:r>
            <w:proofErr w:type="spellStart"/>
            <w:r w:rsidRPr="00F60AAB">
              <w:rPr>
                <w:rFonts w:eastAsia="Calibri"/>
                <w:b/>
                <w:sz w:val="24"/>
                <w:szCs w:val="24"/>
              </w:rPr>
              <w:t>integruotais</w:t>
            </w:r>
            <w:proofErr w:type="spellEnd"/>
            <w:r w:rsidRPr="00F60AAB">
              <w:rPr>
                <w:rFonts w:eastAsia="Calibri"/>
                <w:b/>
                <w:sz w:val="24"/>
                <w:szCs w:val="24"/>
              </w:rPr>
              <w:t xml:space="preserve"> </w:t>
            </w:r>
            <w:proofErr w:type="spellStart"/>
            <w:r w:rsidRPr="00F60AAB">
              <w:rPr>
                <w:rFonts w:eastAsia="Calibri"/>
                <w:b/>
                <w:sz w:val="24"/>
                <w:szCs w:val="24"/>
              </w:rPr>
              <w:t>garso</w:t>
            </w:r>
            <w:proofErr w:type="spellEnd"/>
            <w:r w:rsidRPr="00F60AAB">
              <w:rPr>
                <w:rFonts w:eastAsia="Calibri"/>
                <w:b/>
                <w:sz w:val="24"/>
                <w:szCs w:val="24"/>
              </w:rPr>
              <w:t xml:space="preserve"> </w:t>
            </w:r>
            <w:proofErr w:type="spellStart"/>
            <w:r w:rsidRPr="00F60AAB">
              <w:rPr>
                <w:rFonts w:eastAsia="Calibri"/>
                <w:b/>
                <w:sz w:val="24"/>
                <w:szCs w:val="24"/>
              </w:rPr>
              <w:t>procesoriais</w:t>
            </w:r>
            <w:proofErr w:type="spellEnd"/>
            <w:r w:rsidRPr="00F60AAB">
              <w:rPr>
                <w:rFonts w:eastAsia="Calibri"/>
                <w:b/>
                <w:sz w:val="24"/>
                <w:szCs w:val="24"/>
              </w:rPr>
              <w:t xml:space="preserve"> </w:t>
            </w:r>
            <w:r w:rsidRPr="00F60AAB">
              <w:rPr>
                <w:rFonts w:eastAsia="Calibri"/>
                <w:b/>
                <w:sz w:val="24"/>
                <w:szCs w:val="24"/>
              </w:rPr>
              <w:t xml:space="preserve">1 </w:t>
            </w:r>
            <w:proofErr w:type="spellStart"/>
            <w:r w:rsidRPr="00F60AAB">
              <w:rPr>
                <w:rFonts w:eastAsia="Calibri"/>
                <w:b/>
                <w:sz w:val="24"/>
                <w:szCs w:val="24"/>
              </w:rPr>
              <w:t>kompl</w:t>
            </w:r>
            <w:proofErr w:type="spellEnd"/>
            <w:r w:rsidRPr="00F60AAB">
              <w:rPr>
                <w:rFonts w:eastAsia="Calibri"/>
                <w:b/>
                <w:sz w:val="24"/>
                <w:szCs w:val="24"/>
              </w:rPr>
              <w:t>. (</w:t>
            </w:r>
            <w:proofErr w:type="spellStart"/>
            <w:r w:rsidRPr="00F60AAB">
              <w:rPr>
                <w:rFonts w:eastAsia="Calibri"/>
                <w:b/>
                <w:sz w:val="24"/>
                <w:szCs w:val="24"/>
              </w:rPr>
              <w:t>integruoti</w:t>
            </w:r>
            <w:proofErr w:type="spellEnd"/>
            <w:r w:rsidRPr="00F60AAB">
              <w:rPr>
                <w:rFonts w:eastAsia="Calibri"/>
                <w:b/>
                <w:sz w:val="24"/>
                <w:szCs w:val="24"/>
              </w:rPr>
              <w:t xml:space="preserve"> a </w:t>
            </w:r>
            <w:proofErr w:type="spellStart"/>
            <w:r w:rsidRPr="00F60AAB">
              <w:rPr>
                <w:rFonts w:eastAsia="Calibri"/>
                <w:b/>
                <w:sz w:val="24"/>
                <w:szCs w:val="24"/>
              </w:rPr>
              <w:t>ir</w:t>
            </w:r>
            <w:proofErr w:type="spellEnd"/>
            <w:r w:rsidRPr="00F60AAB">
              <w:rPr>
                <w:rFonts w:eastAsia="Calibri"/>
                <w:b/>
                <w:sz w:val="24"/>
                <w:szCs w:val="24"/>
              </w:rPr>
              <w:t xml:space="preserve"> b </w:t>
            </w:r>
            <w:proofErr w:type="spellStart"/>
            <w:r w:rsidRPr="00F60AAB">
              <w:rPr>
                <w:rFonts w:eastAsia="Calibri"/>
                <w:b/>
                <w:sz w:val="24"/>
                <w:szCs w:val="24"/>
              </w:rPr>
              <w:t>įrenginiai</w:t>
            </w:r>
            <w:proofErr w:type="spellEnd"/>
            <w:r w:rsidRPr="00F60AAB">
              <w:rPr>
                <w:rFonts w:eastAsia="Calibri"/>
                <w:b/>
                <w:sz w:val="24"/>
                <w:szCs w:val="24"/>
              </w:rPr>
              <w:t xml:space="preserve"> </w:t>
            </w:r>
            <w:proofErr w:type="spellStart"/>
            <w:r w:rsidRPr="00F60AAB">
              <w:rPr>
                <w:rFonts w:eastAsia="Calibri"/>
                <w:b/>
                <w:sz w:val="24"/>
                <w:szCs w:val="24"/>
              </w:rPr>
              <w:t>esant</w:t>
            </w:r>
            <w:proofErr w:type="spellEnd"/>
            <w:r w:rsidRPr="00F60AAB">
              <w:rPr>
                <w:rFonts w:eastAsia="Calibri"/>
                <w:b/>
                <w:sz w:val="24"/>
                <w:szCs w:val="24"/>
              </w:rPr>
              <w:t xml:space="preserve"> </w:t>
            </w:r>
            <w:proofErr w:type="spellStart"/>
            <w:r w:rsidRPr="00F60AAB">
              <w:rPr>
                <w:rFonts w:eastAsia="Calibri"/>
                <w:b/>
                <w:sz w:val="24"/>
                <w:szCs w:val="24"/>
              </w:rPr>
              <w:t>aktyvinei</w:t>
            </w:r>
            <w:proofErr w:type="spellEnd"/>
            <w:r w:rsidRPr="00F60AAB">
              <w:rPr>
                <w:rFonts w:eastAsia="Calibri"/>
                <w:b/>
                <w:sz w:val="24"/>
                <w:szCs w:val="24"/>
              </w:rPr>
              <w:t xml:space="preserve"> </w:t>
            </w:r>
            <w:proofErr w:type="spellStart"/>
            <w:r w:rsidRPr="00F60AAB">
              <w:rPr>
                <w:rFonts w:eastAsia="Calibri"/>
                <w:b/>
                <w:sz w:val="24"/>
                <w:szCs w:val="24"/>
              </w:rPr>
              <w:t>sistemai</w:t>
            </w:r>
            <w:proofErr w:type="spellEnd"/>
            <w:r w:rsidRPr="00F60AAB">
              <w:rPr>
                <w:rFonts w:eastAsia="Calibri"/>
                <w:b/>
                <w:sz w:val="24"/>
                <w:szCs w:val="24"/>
              </w:rPr>
              <w:t xml:space="preserve"> </w:t>
            </w:r>
            <w:proofErr w:type="spellStart"/>
            <w:r w:rsidRPr="00F60AAB">
              <w:rPr>
                <w:rFonts w:eastAsia="Calibri"/>
                <w:b/>
                <w:sz w:val="24"/>
                <w:szCs w:val="24"/>
              </w:rPr>
              <w:t>arba</w:t>
            </w:r>
            <w:proofErr w:type="spellEnd"/>
            <w:r w:rsidRPr="00F60AAB">
              <w:rPr>
                <w:rFonts w:eastAsia="Calibri"/>
                <w:b/>
                <w:sz w:val="24"/>
                <w:szCs w:val="24"/>
              </w:rPr>
              <w:t xml:space="preserve"> </w:t>
            </w:r>
            <w:proofErr w:type="spellStart"/>
            <w:r w:rsidRPr="00F60AAB">
              <w:rPr>
                <w:rFonts w:eastAsia="Calibri"/>
                <w:b/>
                <w:sz w:val="24"/>
                <w:szCs w:val="24"/>
              </w:rPr>
              <w:t>montuojama</w:t>
            </w:r>
            <w:proofErr w:type="spellEnd"/>
            <w:r w:rsidRPr="00F60AAB">
              <w:rPr>
                <w:rFonts w:eastAsia="Calibri"/>
                <w:b/>
                <w:sz w:val="24"/>
                <w:szCs w:val="24"/>
              </w:rPr>
              <w:t xml:space="preserve"> </w:t>
            </w:r>
            <w:proofErr w:type="spellStart"/>
            <w:r w:rsidRPr="00F60AAB">
              <w:rPr>
                <w:rFonts w:eastAsia="Calibri"/>
                <w:b/>
                <w:sz w:val="24"/>
                <w:szCs w:val="24"/>
              </w:rPr>
              <w:t>išoriškai</w:t>
            </w:r>
            <w:proofErr w:type="spellEnd"/>
            <w:r w:rsidRPr="00F60AAB">
              <w:rPr>
                <w:rFonts w:eastAsia="Calibri"/>
                <w:b/>
                <w:sz w:val="24"/>
                <w:szCs w:val="24"/>
              </w:rPr>
              <w:t xml:space="preserve"> 19“ rack </w:t>
            </w:r>
            <w:proofErr w:type="spellStart"/>
            <w:r w:rsidRPr="00F60AAB">
              <w:rPr>
                <w:rFonts w:eastAsia="Calibri"/>
                <w:b/>
                <w:sz w:val="24"/>
                <w:szCs w:val="24"/>
              </w:rPr>
              <w:t>tipo</w:t>
            </w:r>
            <w:proofErr w:type="spellEnd"/>
            <w:r w:rsidRPr="00F60AAB">
              <w:rPr>
                <w:rFonts w:eastAsia="Calibri"/>
                <w:b/>
                <w:sz w:val="24"/>
                <w:szCs w:val="24"/>
              </w:rPr>
              <w:t xml:space="preserve"> </w:t>
            </w:r>
            <w:proofErr w:type="spellStart"/>
            <w:r w:rsidRPr="00F60AAB">
              <w:rPr>
                <w:rFonts w:eastAsia="Calibri"/>
                <w:b/>
                <w:sz w:val="24"/>
                <w:szCs w:val="24"/>
              </w:rPr>
              <w:t>spintoje</w:t>
            </w:r>
            <w:proofErr w:type="spellEnd"/>
            <w:r w:rsidRPr="00F60AAB">
              <w:rPr>
                <w:rFonts w:eastAsia="Calibri"/>
                <w:b/>
                <w:sz w:val="24"/>
                <w:szCs w:val="24"/>
              </w:rPr>
              <w:t xml:space="preserve">, kai </w:t>
            </w:r>
            <w:proofErr w:type="spellStart"/>
            <w:r w:rsidRPr="00F60AAB">
              <w:rPr>
                <w:rFonts w:eastAsia="Calibri"/>
                <w:b/>
                <w:sz w:val="24"/>
                <w:szCs w:val="24"/>
              </w:rPr>
              <w:t>siūloma</w:t>
            </w:r>
            <w:proofErr w:type="spellEnd"/>
            <w:r w:rsidRPr="00F60AAB">
              <w:rPr>
                <w:rFonts w:eastAsia="Calibri"/>
                <w:b/>
                <w:sz w:val="24"/>
                <w:szCs w:val="24"/>
              </w:rPr>
              <w:t xml:space="preserve"> </w:t>
            </w:r>
            <w:proofErr w:type="spellStart"/>
            <w:r w:rsidRPr="00F60AAB">
              <w:rPr>
                <w:rFonts w:eastAsia="Calibri"/>
                <w:b/>
                <w:sz w:val="24"/>
                <w:szCs w:val="24"/>
              </w:rPr>
              <w:t>pasyvinė</w:t>
            </w:r>
            <w:proofErr w:type="spellEnd"/>
            <w:r w:rsidRPr="00F60AAB">
              <w:rPr>
                <w:rFonts w:eastAsia="Calibri"/>
                <w:b/>
                <w:sz w:val="24"/>
                <w:szCs w:val="24"/>
              </w:rPr>
              <w:t xml:space="preserve"> </w:t>
            </w:r>
            <w:proofErr w:type="spellStart"/>
            <w:r w:rsidRPr="00F60AAB">
              <w:rPr>
                <w:rFonts w:eastAsia="Calibri"/>
                <w:b/>
                <w:sz w:val="24"/>
                <w:szCs w:val="24"/>
              </w:rPr>
              <w:t>sistema</w:t>
            </w:r>
            <w:proofErr w:type="spellEnd"/>
            <w:r w:rsidRPr="00F60AAB">
              <w:rPr>
                <w:rFonts w:eastAsia="Calibri"/>
                <w:b/>
                <w:sz w:val="24"/>
                <w:szCs w:val="24"/>
              </w:rPr>
              <w:t xml:space="preserve">), </w:t>
            </w:r>
          </w:p>
        </w:tc>
      </w:tr>
      <w:tr w:rsidR="00716366" w:rsidRPr="00716366" w14:paraId="5EBAB432" w14:textId="77777777" w:rsidTr="00716366">
        <w:tc>
          <w:tcPr>
            <w:tcW w:w="827" w:type="dxa"/>
          </w:tcPr>
          <w:p w14:paraId="293B58D9" w14:textId="62E96136" w:rsidR="00716366" w:rsidRDefault="00F60AAB" w:rsidP="00716366">
            <w:pPr>
              <w:widowControl w:val="0"/>
              <w:spacing w:line="240" w:lineRule="auto"/>
              <w:ind w:firstLine="0"/>
              <w:jc w:val="center"/>
              <w:rPr>
                <w:rFonts w:eastAsia="Times New Roman"/>
                <w:sz w:val="24"/>
                <w:szCs w:val="24"/>
              </w:rPr>
            </w:pPr>
            <w:r>
              <w:rPr>
                <w:rFonts w:eastAsia="Times New Roman"/>
                <w:sz w:val="24"/>
                <w:szCs w:val="24"/>
              </w:rPr>
              <w:t>1.</w:t>
            </w:r>
          </w:p>
        </w:tc>
        <w:tc>
          <w:tcPr>
            <w:tcW w:w="5664" w:type="dxa"/>
          </w:tcPr>
          <w:p w14:paraId="64CC4FA0" w14:textId="62B64F1F" w:rsidR="00716366" w:rsidRPr="00716366"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Akustinėms sistemoms bendrai – ne mažiau 8 vnt. kanalų</w:t>
            </w:r>
          </w:p>
        </w:tc>
        <w:tc>
          <w:tcPr>
            <w:tcW w:w="3471" w:type="dxa"/>
          </w:tcPr>
          <w:p w14:paraId="0D17A251" w14:textId="2EB7087A" w:rsidR="00716366"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47854858" w14:textId="77777777" w:rsidTr="00716366">
        <w:tc>
          <w:tcPr>
            <w:tcW w:w="827" w:type="dxa"/>
          </w:tcPr>
          <w:p w14:paraId="5881322D" w14:textId="1523D6A0"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2.</w:t>
            </w:r>
          </w:p>
        </w:tc>
        <w:tc>
          <w:tcPr>
            <w:tcW w:w="5664" w:type="dxa"/>
          </w:tcPr>
          <w:p w14:paraId="6F6EC255" w14:textId="2F622297"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Siūloma stiprinimo sistema sumontuota išorėje</w:t>
            </w:r>
          </w:p>
        </w:tc>
        <w:tc>
          <w:tcPr>
            <w:tcW w:w="3471" w:type="dxa"/>
          </w:tcPr>
          <w:p w14:paraId="07223CDB" w14:textId="3ECCEFC9"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3A9B3251" w14:textId="77777777" w:rsidTr="00716366">
        <w:tc>
          <w:tcPr>
            <w:tcW w:w="827" w:type="dxa"/>
          </w:tcPr>
          <w:p w14:paraId="1974515D" w14:textId="0DA876F3"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3.</w:t>
            </w:r>
          </w:p>
        </w:tc>
        <w:tc>
          <w:tcPr>
            <w:tcW w:w="5664" w:type="dxa"/>
          </w:tcPr>
          <w:p w14:paraId="1E6220D3" w14:textId="62D5B885"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Stiprintuvų bendras kiekis ne mažiau nei 2</w:t>
            </w:r>
          </w:p>
        </w:tc>
        <w:tc>
          <w:tcPr>
            <w:tcW w:w="3471" w:type="dxa"/>
          </w:tcPr>
          <w:p w14:paraId="3591EF6E" w14:textId="5717C617"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5FD42F71" w14:textId="77777777" w:rsidTr="00716366">
        <w:tc>
          <w:tcPr>
            <w:tcW w:w="827" w:type="dxa"/>
          </w:tcPr>
          <w:p w14:paraId="778C5EED" w14:textId="5AFE91D2"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4.</w:t>
            </w:r>
          </w:p>
        </w:tc>
        <w:tc>
          <w:tcPr>
            <w:tcW w:w="5664" w:type="dxa"/>
          </w:tcPr>
          <w:p w14:paraId="5F229D1C" w14:textId="3623C690"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Stiprintuvų kanalų bendras skaičius – ne mažiau nei 8</w:t>
            </w:r>
          </w:p>
        </w:tc>
        <w:tc>
          <w:tcPr>
            <w:tcW w:w="3471" w:type="dxa"/>
          </w:tcPr>
          <w:p w14:paraId="4DF2347B" w14:textId="4617328D"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14D92804" w14:textId="77777777" w:rsidTr="00716366">
        <w:tc>
          <w:tcPr>
            <w:tcW w:w="827" w:type="dxa"/>
          </w:tcPr>
          <w:p w14:paraId="3165AB50" w14:textId="7124A254"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5.</w:t>
            </w:r>
          </w:p>
        </w:tc>
        <w:tc>
          <w:tcPr>
            <w:tcW w:w="5664" w:type="dxa"/>
          </w:tcPr>
          <w:p w14:paraId="2469D948" w14:textId="7A9F99BA"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Stiprintuvo galios klasė ne mažesnio efektyvumo nei D</w:t>
            </w:r>
          </w:p>
        </w:tc>
        <w:tc>
          <w:tcPr>
            <w:tcW w:w="3471" w:type="dxa"/>
          </w:tcPr>
          <w:p w14:paraId="0BC161FF" w14:textId="02FB2F08"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4AD0BF5C" w14:textId="77777777" w:rsidTr="00716366">
        <w:tc>
          <w:tcPr>
            <w:tcW w:w="827" w:type="dxa"/>
          </w:tcPr>
          <w:p w14:paraId="00E22760" w14:textId="43D66A66"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6.</w:t>
            </w:r>
          </w:p>
        </w:tc>
        <w:tc>
          <w:tcPr>
            <w:tcW w:w="5664" w:type="dxa"/>
          </w:tcPr>
          <w:p w14:paraId="7F0D4A1D" w14:textId="1845DA4B"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Bendra suminė stiprintuvų galia – ne mažiau 18000W</w:t>
            </w:r>
          </w:p>
        </w:tc>
        <w:tc>
          <w:tcPr>
            <w:tcW w:w="3471" w:type="dxa"/>
          </w:tcPr>
          <w:p w14:paraId="3BE13C3D" w14:textId="7947F748"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1AEE5E56" w14:textId="77777777" w:rsidTr="00716366">
        <w:tc>
          <w:tcPr>
            <w:tcW w:w="827" w:type="dxa"/>
          </w:tcPr>
          <w:p w14:paraId="647B9F73" w14:textId="015CDAFF"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7.</w:t>
            </w:r>
          </w:p>
        </w:tc>
        <w:tc>
          <w:tcPr>
            <w:tcW w:w="5664" w:type="dxa"/>
          </w:tcPr>
          <w:p w14:paraId="75A0DE9C" w14:textId="45AD4F7E"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Harmoniniai iškraipymai (dar kitaip vadinami „THD“) ne didesni nei 0.05%.</w:t>
            </w:r>
          </w:p>
        </w:tc>
        <w:tc>
          <w:tcPr>
            <w:tcW w:w="3471" w:type="dxa"/>
          </w:tcPr>
          <w:p w14:paraId="3788ECBA" w14:textId="58E679E5"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78F0993D" w14:textId="77777777" w:rsidTr="00716366">
        <w:tc>
          <w:tcPr>
            <w:tcW w:w="827" w:type="dxa"/>
          </w:tcPr>
          <w:p w14:paraId="50B6A128" w14:textId="754A39E9"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8.</w:t>
            </w:r>
          </w:p>
        </w:tc>
        <w:tc>
          <w:tcPr>
            <w:tcW w:w="5664" w:type="dxa"/>
          </w:tcPr>
          <w:p w14:paraId="09514BEF" w14:textId="325BC309"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FIR filtrai</w:t>
            </w:r>
          </w:p>
        </w:tc>
        <w:tc>
          <w:tcPr>
            <w:tcW w:w="3471" w:type="dxa"/>
          </w:tcPr>
          <w:p w14:paraId="0EDABF7B" w14:textId="1CDF36F6"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1322D586" w14:textId="77777777" w:rsidTr="00716366">
        <w:tc>
          <w:tcPr>
            <w:tcW w:w="827" w:type="dxa"/>
          </w:tcPr>
          <w:p w14:paraId="29546E0D" w14:textId="7EA719C8"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9.</w:t>
            </w:r>
          </w:p>
        </w:tc>
        <w:tc>
          <w:tcPr>
            <w:tcW w:w="5664" w:type="dxa"/>
          </w:tcPr>
          <w:p w14:paraId="270EB108" w14:textId="696550AB"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Garso signalų apdorojimas – ne mažiau kaip 1000 skaičiavimo operacijų kiekvienam garso mėginiui (Taps)</w:t>
            </w:r>
          </w:p>
        </w:tc>
        <w:tc>
          <w:tcPr>
            <w:tcW w:w="3471" w:type="dxa"/>
          </w:tcPr>
          <w:p w14:paraId="79AA3E3E" w14:textId="5F6AF91E"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245732CA" w14:textId="77777777" w:rsidTr="00716366">
        <w:tc>
          <w:tcPr>
            <w:tcW w:w="827" w:type="dxa"/>
          </w:tcPr>
          <w:p w14:paraId="1F6586FD" w14:textId="4B1E816E"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10.</w:t>
            </w:r>
          </w:p>
        </w:tc>
        <w:tc>
          <w:tcPr>
            <w:tcW w:w="5664" w:type="dxa"/>
          </w:tcPr>
          <w:p w14:paraId="14F86131" w14:textId="01D1ECEF"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 xml:space="preserve">Atkuriamų dažnių diapazonas ne siauriau kaip nuo 35 Hz iki 22 </w:t>
            </w:r>
            <w:proofErr w:type="spellStart"/>
            <w:r w:rsidRPr="00F60AAB">
              <w:rPr>
                <w:rFonts w:eastAsia="Calibri"/>
                <w:sz w:val="24"/>
                <w:szCs w:val="24"/>
                <w:lang w:eastAsia="en-US"/>
              </w:rPr>
              <w:t>kHz</w:t>
            </w:r>
            <w:proofErr w:type="spellEnd"/>
          </w:p>
        </w:tc>
        <w:tc>
          <w:tcPr>
            <w:tcW w:w="3471" w:type="dxa"/>
          </w:tcPr>
          <w:p w14:paraId="17B56101" w14:textId="25E3E8B7"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337E00B2" w14:textId="77777777" w:rsidTr="00716366">
        <w:tc>
          <w:tcPr>
            <w:tcW w:w="827" w:type="dxa"/>
          </w:tcPr>
          <w:p w14:paraId="3CA84FB9" w14:textId="0C00B20E"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11.</w:t>
            </w:r>
          </w:p>
        </w:tc>
        <w:tc>
          <w:tcPr>
            <w:tcW w:w="5664" w:type="dxa"/>
          </w:tcPr>
          <w:p w14:paraId="2007521D" w14:textId="01226FBF" w:rsidR="00F60AAB" w:rsidRPr="00F60AAB"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I</w:t>
            </w:r>
            <w:r w:rsidR="00F60AAB" w:rsidRPr="00F60AAB">
              <w:rPr>
                <w:rFonts w:eastAsia="Calibri"/>
                <w:sz w:val="24"/>
                <w:szCs w:val="24"/>
                <w:lang w:eastAsia="en-US"/>
              </w:rPr>
              <w:t>ntegruotas ne mažiau kaip vienas IPS, LCD arba OLED ekranas, kuriame galima keisti garsiakalbių nustatymus bei stebėti parametrus realiu laiku</w:t>
            </w:r>
          </w:p>
        </w:tc>
        <w:tc>
          <w:tcPr>
            <w:tcW w:w="3471" w:type="dxa"/>
          </w:tcPr>
          <w:p w14:paraId="53E5D735" w14:textId="33636EC7"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4D69F284" w14:textId="77777777" w:rsidTr="00716366">
        <w:tc>
          <w:tcPr>
            <w:tcW w:w="827" w:type="dxa"/>
          </w:tcPr>
          <w:p w14:paraId="38DFDDDA" w14:textId="50E94221"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12.</w:t>
            </w:r>
          </w:p>
        </w:tc>
        <w:tc>
          <w:tcPr>
            <w:tcW w:w="5664" w:type="dxa"/>
          </w:tcPr>
          <w:p w14:paraId="7F4EB5C1" w14:textId="3C7E3F47" w:rsidR="00F60AAB" w:rsidRPr="00F60AAB"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G</w:t>
            </w:r>
            <w:r w:rsidR="00F60AAB" w:rsidRPr="00F60AAB">
              <w:rPr>
                <w:rFonts w:eastAsia="Calibri"/>
                <w:sz w:val="24"/>
                <w:szCs w:val="24"/>
                <w:lang w:eastAsia="en-US"/>
              </w:rPr>
              <w:t xml:space="preserve">alimybė nuotoliu valdyti bei stebėti įrenginio parametrus per </w:t>
            </w:r>
            <w:proofErr w:type="spellStart"/>
            <w:r w:rsidR="00F60AAB" w:rsidRPr="00F60AAB">
              <w:rPr>
                <w:rFonts w:eastAsia="Calibri"/>
                <w:sz w:val="24"/>
                <w:szCs w:val="24"/>
                <w:lang w:eastAsia="en-US"/>
              </w:rPr>
              <w:t>web</w:t>
            </w:r>
            <w:proofErr w:type="spellEnd"/>
            <w:r w:rsidR="00F60AAB" w:rsidRPr="00F60AAB">
              <w:rPr>
                <w:rFonts w:eastAsia="Calibri"/>
                <w:sz w:val="24"/>
                <w:szCs w:val="24"/>
                <w:lang w:eastAsia="en-US"/>
              </w:rPr>
              <w:t xml:space="preserve"> naršyklę</w:t>
            </w:r>
          </w:p>
        </w:tc>
        <w:tc>
          <w:tcPr>
            <w:tcW w:w="3471" w:type="dxa"/>
          </w:tcPr>
          <w:p w14:paraId="099FAAD9" w14:textId="089D87E9"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696644C2" w14:textId="77777777" w:rsidTr="00716366">
        <w:tc>
          <w:tcPr>
            <w:tcW w:w="827" w:type="dxa"/>
          </w:tcPr>
          <w:p w14:paraId="42136063" w14:textId="000489AA"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13.</w:t>
            </w:r>
          </w:p>
        </w:tc>
        <w:tc>
          <w:tcPr>
            <w:tcW w:w="5664" w:type="dxa"/>
          </w:tcPr>
          <w:p w14:paraId="7C657FFE" w14:textId="233E6FAA" w:rsidR="00F60AAB" w:rsidRPr="00F60AAB"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G</w:t>
            </w:r>
            <w:r w:rsidR="00F60AAB" w:rsidRPr="00F60AAB">
              <w:rPr>
                <w:rFonts w:eastAsia="Calibri"/>
                <w:sz w:val="24"/>
                <w:szCs w:val="24"/>
                <w:lang w:eastAsia="en-US"/>
              </w:rPr>
              <w:t>alimybė stiprintuvus priskirti grupėms ir valdyti visos grupės stiprintuvus vienu metu</w:t>
            </w:r>
          </w:p>
        </w:tc>
        <w:tc>
          <w:tcPr>
            <w:tcW w:w="3471" w:type="dxa"/>
          </w:tcPr>
          <w:p w14:paraId="5CEC1ECB" w14:textId="1E73B14A"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0236A8BD" w14:textId="77777777" w:rsidTr="00716366">
        <w:tc>
          <w:tcPr>
            <w:tcW w:w="827" w:type="dxa"/>
          </w:tcPr>
          <w:p w14:paraId="4D2C0563" w14:textId="73F97BEC"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14.</w:t>
            </w:r>
          </w:p>
        </w:tc>
        <w:tc>
          <w:tcPr>
            <w:tcW w:w="5664" w:type="dxa"/>
          </w:tcPr>
          <w:p w14:paraId="2CD77305" w14:textId="3C8B1691" w:rsidR="00F60AAB" w:rsidRPr="00F60AAB"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G</w:t>
            </w:r>
            <w:r w:rsidR="00F60AAB" w:rsidRPr="00F60AAB">
              <w:rPr>
                <w:rFonts w:eastAsia="Calibri"/>
                <w:sz w:val="24"/>
                <w:szCs w:val="24"/>
                <w:lang w:eastAsia="en-US"/>
              </w:rPr>
              <w:t>alimybė keisti stiprintuvo (angl. k. „DSP“) parametrus, reguliuoti stiprinimo koeficientą (jautrumą), vėlinimą (</w:t>
            </w:r>
            <w:proofErr w:type="spellStart"/>
            <w:r w:rsidR="00F60AAB" w:rsidRPr="00F60AAB">
              <w:rPr>
                <w:rFonts w:eastAsia="Calibri"/>
                <w:sz w:val="24"/>
                <w:szCs w:val="24"/>
                <w:lang w:eastAsia="en-US"/>
              </w:rPr>
              <w:t>delay</w:t>
            </w:r>
            <w:proofErr w:type="spellEnd"/>
            <w:r w:rsidR="00F60AAB" w:rsidRPr="00F60AAB">
              <w:rPr>
                <w:rFonts w:eastAsia="Calibri"/>
                <w:sz w:val="24"/>
                <w:szCs w:val="24"/>
                <w:lang w:eastAsia="en-US"/>
              </w:rPr>
              <w:t>) nuotoliu tiek stiprintuvui individualiai tiek stiprintuvų grupei</w:t>
            </w:r>
          </w:p>
        </w:tc>
        <w:tc>
          <w:tcPr>
            <w:tcW w:w="3471" w:type="dxa"/>
          </w:tcPr>
          <w:p w14:paraId="6064484D" w14:textId="57652DD6"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0407C0E1" w14:textId="77777777" w:rsidTr="00716366">
        <w:tc>
          <w:tcPr>
            <w:tcW w:w="827" w:type="dxa"/>
          </w:tcPr>
          <w:p w14:paraId="28E1F1DF" w14:textId="40A15D19"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15.</w:t>
            </w:r>
          </w:p>
        </w:tc>
        <w:tc>
          <w:tcPr>
            <w:tcW w:w="5664" w:type="dxa"/>
          </w:tcPr>
          <w:p w14:paraId="7F08CDF3" w14:textId="398275FD" w:rsidR="00F60AAB" w:rsidRPr="00F60AAB" w:rsidRDefault="00C95F08" w:rsidP="00716366">
            <w:pPr>
              <w:widowControl w:val="0"/>
              <w:spacing w:line="240" w:lineRule="auto"/>
              <w:ind w:firstLine="0"/>
              <w:jc w:val="left"/>
              <w:rPr>
                <w:rFonts w:eastAsia="Calibri"/>
                <w:sz w:val="24"/>
                <w:szCs w:val="24"/>
                <w:lang w:eastAsia="en-US"/>
              </w:rPr>
            </w:pPr>
            <w:r>
              <w:rPr>
                <w:rFonts w:eastAsia="Calibri"/>
                <w:sz w:val="24"/>
                <w:szCs w:val="24"/>
                <w:lang w:eastAsia="en-US"/>
              </w:rPr>
              <w:t>I</w:t>
            </w:r>
            <w:r w:rsidR="00F60AAB" w:rsidRPr="00F60AAB">
              <w:rPr>
                <w:rFonts w:eastAsia="Calibri"/>
                <w:sz w:val="24"/>
                <w:szCs w:val="24"/>
                <w:lang w:eastAsia="en-US"/>
              </w:rPr>
              <w:t>ntegruoti iš anksto gamintojo paruošti nustatymų rinkiniai (angl. k. „</w:t>
            </w:r>
            <w:proofErr w:type="spellStart"/>
            <w:r w:rsidR="00F60AAB" w:rsidRPr="00F60AAB">
              <w:rPr>
                <w:rFonts w:eastAsia="Calibri"/>
                <w:sz w:val="24"/>
                <w:szCs w:val="24"/>
                <w:lang w:eastAsia="en-US"/>
              </w:rPr>
              <w:t>Presets</w:t>
            </w:r>
            <w:proofErr w:type="spellEnd"/>
            <w:r w:rsidR="00F60AAB" w:rsidRPr="00F60AAB">
              <w:rPr>
                <w:rFonts w:eastAsia="Calibri"/>
                <w:sz w:val="24"/>
                <w:szCs w:val="24"/>
                <w:lang w:eastAsia="en-US"/>
              </w:rPr>
              <w:t>“), skirti siūlomoms akustinėms sistemoms (nustatyti apribojimai, užlaikymai, dažninė charakteristika, FIR)</w:t>
            </w:r>
          </w:p>
        </w:tc>
        <w:tc>
          <w:tcPr>
            <w:tcW w:w="3471" w:type="dxa"/>
          </w:tcPr>
          <w:p w14:paraId="0FD1F098" w14:textId="5F9C4F4B"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3A2DC8AA" w14:textId="77777777" w:rsidTr="00716366">
        <w:tc>
          <w:tcPr>
            <w:tcW w:w="827" w:type="dxa"/>
          </w:tcPr>
          <w:p w14:paraId="0AF78F4D" w14:textId="121B2C74"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16.</w:t>
            </w:r>
          </w:p>
        </w:tc>
        <w:tc>
          <w:tcPr>
            <w:tcW w:w="5664" w:type="dxa"/>
          </w:tcPr>
          <w:p w14:paraId="56412941" w14:textId="50101828"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Bendras stiprintuvų dydis – ne daugiau 2U</w:t>
            </w:r>
          </w:p>
        </w:tc>
        <w:tc>
          <w:tcPr>
            <w:tcW w:w="3471" w:type="dxa"/>
          </w:tcPr>
          <w:p w14:paraId="1CD889DE" w14:textId="0A9AE750"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57FB14B5" w14:textId="77777777" w:rsidTr="00254C5F">
        <w:tc>
          <w:tcPr>
            <w:tcW w:w="9962" w:type="dxa"/>
            <w:gridSpan w:val="3"/>
          </w:tcPr>
          <w:p w14:paraId="3DD964C1" w14:textId="2068B0A1" w:rsidR="00F60AAB" w:rsidRPr="00F60AAB" w:rsidRDefault="00F60AAB" w:rsidP="00F60AAB">
            <w:pPr>
              <w:tabs>
                <w:tab w:val="left" w:pos="709"/>
              </w:tabs>
              <w:spacing w:after="200" w:line="276" w:lineRule="auto"/>
              <w:ind w:firstLine="0"/>
              <w:contextualSpacing/>
              <w:jc w:val="left"/>
              <w:rPr>
                <w:rFonts w:eastAsia="Calibri"/>
                <w:b/>
                <w:sz w:val="24"/>
                <w:szCs w:val="24"/>
                <w:lang w:eastAsia="en-US"/>
              </w:rPr>
            </w:pPr>
            <w:r w:rsidRPr="00F60AAB">
              <w:rPr>
                <w:rFonts w:eastAsia="Calibri"/>
                <w:b/>
                <w:sz w:val="24"/>
                <w:szCs w:val="24"/>
                <w:lang w:eastAsia="en-US"/>
              </w:rPr>
              <w:t>Su akustine sistema turi būti komplektuojama</w:t>
            </w:r>
          </w:p>
        </w:tc>
      </w:tr>
      <w:tr w:rsidR="00F60AAB" w:rsidRPr="00716366" w14:paraId="164251CF" w14:textId="77777777" w:rsidTr="00716366">
        <w:tc>
          <w:tcPr>
            <w:tcW w:w="827" w:type="dxa"/>
          </w:tcPr>
          <w:p w14:paraId="444AC712" w14:textId="7E930388"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lastRenderedPageBreak/>
              <w:t>1.</w:t>
            </w:r>
          </w:p>
        </w:tc>
        <w:tc>
          <w:tcPr>
            <w:tcW w:w="5664" w:type="dxa"/>
          </w:tcPr>
          <w:p w14:paraId="03C3E073" w14:textId="1293C751"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6 vnt. keturių gyslų (gyslos skerspjūvis ne mažiau 4mm2) kabeliai  garsiakalbių prijungimui, kurių kiekvieno ilgis ne mažesnis kaip 25m. Kabelių jungtys NL4</w:t>
            </w:r>
          </w:p>
        </w:tc>
        <w:tc>
          <w:tcPr>
            <w:tcW w:w="3471" w:type="dxa"/>
          </w:tcPr>
          <w:p w14:paraId="0C864644" w14:textId="73A88D39"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3539F83C" w14:textId="77777777" w:rsidTr="00716366">
        <w:tc>
          <w:tcPr>
            <w:tcW w:w="827" w:type="dxa"/>
          </w:tcPr>
          <w:p w14:paraId="18D10CF5" w14:textId="4E693416"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2.</w:t>
            </w:r>
          </w:p>
        </w:tc>
        <w:tc>
          <w:tcPr>
            <w:tcW w:w="5664" w:type="dxa"/>
          </w:tcPr>
          <w:p w14:paraId="26EAD039" w14:textId="7EF9E2D1"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6 vnt. keturių gyslų (gyslos skerspjūvis ne mažiau 4mm2) kabeliai  garsiakalbių apjungimui, kurių kiekvieno ilgis ne mažesnis kaip 1m. Kabelių jungtys NL4</w:t>
            </w:r>
          </w:p>
        </w:tc>
        <w:tc>
          <w:tcPr>
            <w:tcW w:w="3471" w:type="dxa"/>
          </w:tcPr>
          <w:p w14:paraId="1942DD8C" w14:textId="243EC782"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4D3CDFAE" w14:textId="77777777" w:rsidTr="00716366">
        <w:tc>
          <w:tcPr>
            <w:tcW w:w="827" w:type="dxa"/>
          </w:tcPr>
          <w:p w14:paraId="729592C8" w14:textId="388974F8"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3.</w:t>
            </w:r>
          </w:p>
        </w:tc>
        <w:tc>
          <w:tcPr>
            <w:tcW w:w="5664" w:type="dxa"/>
          </w:tcPr>
          <w:p w14:paraId="6F2D0840" w14:textId="6666F2FA"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2 jungtys skirtos sujungti  du garsiakalbių kabelius į vieną</w:t>
            </w:r>
          </w:p>
        </w:tc>
        <w:tc>
          <w:tcPr>
            <w:tcW w:w="3471" w:type="dxa"/>
          </w:tcPr>
          <w:p w14:paraId="2DA27A5C" w14:textId="17788D30"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3ECC46C8" w14:textId="77777777" w:rsidTr="00716366">
        <w:tc>
          <w:tcPr>
            <w:tcW w:w="827" w:type="dxa"/>
          </w:tcPr>
          <w:p w14:paraId="0CCCE14C" w14:textId="2CB47C44"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4.</w:t>
            </w:r>
          </w:p>
        </w:tc>
        <w:tc>
          <w:tcPr>
            <w:tcW w:w="5664" w:type="dxa"/>
          </w:tcPr>
          <w:p w14:paraId="2AEBE578" w14:textId="3CF0135F" w:rsidR="00F60AAB" w:rsidRPr="00F60AAB" w:rsidRDefault="00F60AAB" w:rsidP="00716366">
            <w:pPr>
              <w:widowControl w:val="0"/>
              <w:spacing w:line="240" w:lineRule="auto"/>
              <w:ind w:firstLine="0"/>
              <w:jc w:val="left"/>
              <w:rPr>
                <w:rFonts w:eastAsia="Calibri"/>
                <w:sz w:val="24"/>
                <w:szCs w:val="24"/>
                <w:lang w:eastAsia="en-US"/>
              </w:rPr>
            </w:pPr>
            <w:r w:rsidRPr="00F60AAB">
              <w:rPr>
                <w:rFonts w:eastAsia="Calibri"/>
                <w:sz w:val="24"/>
                <w:szCs w:val="24"/>
                <w:lang w:eastAsia="en-US"/>
              </w:rPr>
              <w:t xml:space="preserve">Nuo 5U iki 6U </w:t>
            </w:r>
            <w:proofErr w:type="spellStart"/>
            <w:r w:rsidRPr="00F60AAB">
              <w:rPr>
                <w:rFonts w:eastAsia="Calibri"/>
                <w:sz w:val="24"/>
                <w:szCs w:val="24"/>
                <w:lang w:eastAsia="en-US"/>
              </w:rPr>
              <w:t>flight</w:t>
            </w:r>
            <w:proofErr w:type="spellEnd"/>
            <w:r w:rsidRPr="00F60AAB">
              <w:rPr>
                <w:rFonts w:eastAsia="Calibri"/>
                <w:sz w:val="24"/>
                <w:szCs w:val="24"/>
                <w:lang w:eastAsia="en-US"/>
              </w:rPr>
              <w:t xml:space="preserve"> </w:t>
            </w:r>
            <w:proofErr w:type="spellStart"/>
            <w:r w:rsidRPr="00F60AAB">
              <w:rPr>
                <w:rFonts w:eastAsia="Calibri"/>
                <w:sz w:val="24"/>
                <w:szCs w:val="24"/>
                <w:lang w:eastAsia="en-US"/>
              </w:rPr>
              <w:t>case</w:t>
            </w:r>
            <w:proofErr w:type="spellEnd"/>
            <w:r w:rsidRPr="00F60AAB">
              <w:rPr>
                <w:rFonts w:eastAsia="Calibri"/>
                <w:sz w:val="24"/>
                <w:szCs w:val="24"/>
                <w:lang w:eastAsia="en-US"/>
              </w:rPr>
              <w:t xml:space="preserve"> tipo RACK įrangos montavimo dėžė su ratukais. Dėžės konstrukcija turi būti tokia, kad apsaugotu sumontuota įrangą nuo vibracijos</w:t>
            </w:r>
          </w:p>
        </w:tc>
        <w:tc>
          <w:tcPr>
            <w:tcW w:w="3471" w:type="dxa"/>
          </w:tcPr>
          <w:p w14:paraId="36CF03A9" w14:textId="06CD1E71"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50B8D888" w14:textId="77777777" w:rsidTr="000E65A1">
        <w:trPr>
          <w:trHeight w:val="719"/>
        </w:trPr>
        <w:tc>
          <w:tcPr>
            <w:tcW w:w="827" w:type="dxa"/>
          </w:tcPr>
          <w:p w14:paraId="0B68319B" w14:textId="6810CC33"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5.</w:t>
            </w:r>
          </w:p>
        </w:tc>
        <w:tc>
          <w:tcPr>
            <w:tcW w:w="5664" w:type="dxa"/>
          </w:tcPr>
          <w:p w14:paraId="3743B8D6" w14:textId="55309640" w:rsidR="00F60AAB" w:rsidRPr="00F60AAB" w:rsidRDefault="00F60AAB" w:rsidP="000E65A1">
            <w:pPr>
              <w:tabs>
                <w:tab w:val="left" w:pos="709"/>
              </w:tabs>
              <w:spacing w:after="200" w:line="276" w:lineRule="auto"/>
              <w:ind w:firstLine="0"/>
              <w:rPr>
                <w:rFonts w:eastAsia="Calibri"/>
                <w:sz w:val="24"/>
                <w:szCs w:val="24"/>
              </w:rPr>
            </w:pPr>
            <w:proofErr w:type="spellStart"/>
            <w:r w:rsidRPr="00F60AAB">
              <w:rPr>
                <w:rFonts w:eastAsia="Calibri"/>
                <w:sz w:val="24"/>
                <w:szCs w:val="24"/>
              </w:rPr>
              <w:t>Flight</w:t>
            </w:r>
            <w:proofErr w:type="spellEnd"/>
            <w:r w:rsidRPr="00F60AAB">
              <w:rPr>
                <w:rFonts w:eastAsia="Calibri"/>
                <w:sz w:val="24"/>
                <w:szCs w:val="24"/>
              </w:rPr>
              <w:t xml:space="preserve"> </w:t>
            </w:r>
            <w:proofErr w:type="spellStart"/>
            <w:r w:rsidRPr="00F60AAB">
              <w:rPr>
                <w:rFonts w:eastAsia="Calibri"/>
                <w:sz w:val="24"/>
                <w:szCs w:val="24"/>
              </w:rPr>
              <w:t>case</w:t>
            </w:r>
            <w:proofErr w:type="spellEnd"/>
            <w:r w:rsidRPr="00F60AAB">
              <w:rPr>
                <w:rFonts w:eastAsia="Calibri"/>
                <w:sz w:val="24"/>
                <w:szCs w:val="24"/>
              </w:rPr>
              <w:t xml:space="preserve"> tipo dėžė su ratukais kabeliams sudėti</w:t>
            </w:r>
            <w:r>
              <w:rPr>
                <w:rFonts w:eastAsia="Calibri"/>
                <w:sz w:val="24"/>
                <w:szCs w:val="24"/>
              </w:rPr>
              <w:t>.</w:t>
            </w:r>
            <w:r w:rsidRPr="00F60AAB">
              <w:rPr>
                <w:rFonts w:eastAsia="Calibri"/>
                <w:sz w:val="24"/>
                <w:szCs w:val="24"/>
              </w:rPr>
              <w:t xml:space="preserve"> </w:t>
            </w:r>
            <w:proofErr w:type="spellStart"/>
            <w:r w:rsidRPr="00F60AAB">
              <w:rPr>
                <w:rFonts w:eastAsia="Calibri"/>
                <w:sz w:val="24"/>
                <w:szCs w:val="24"/>
              </w:rPr>
              <w:t>Dėžės</w:t>
            </w:r>
            <w:proofErr w:type="spellEnd"/>
            <w:r w:rsidRPr="00F60AAB">
              <w:rPr>
                <w:rFonts w:eastAsia="Calibri"/>
                <w:sz w:val="24"/>
                <w:szCs w:val="24"/>
              </w:rPr>
              <w:t xml:space="preserve"> matmenys ne mažiau 500x500x500mm</w:t>
            </w:r>
          </w:p>
        </w:tc>
        <w:tc>
          <w:tcPr>
            <w:tcW w:w="3471" w:type="dxa"/>
          </w:tcPr>
          <w:p w14:paraId="3C16C60E" w14:textId="06158AC7"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36CE1A90" w14:textId="77777777" w:rsidTr="00F60AAB">
        <w:trPr>
          <w:trHeight w:val="309"/>
        </w:trPr>
        <w:tc>
          <w:tcPr>
            <w:tcW w:w="9962" w:type="dxa"/>
            <w:gridSpan w:val="3"/>
          </w:tcPr>
          <w:p w14:paraId="5BA3D278" w14:textId="7EF1133F" w:rsidR="00F60AAB" w:rsidRPr="00F60AAB" w:rsidRDefault="00F60AAB" w:rsidP="00F60AAB">
            <w:pPr>
              <w:tabs>
                <w:tab w:val="left" w:pos="709"/>
              </w:tabs>
              <w:spacing w:after="200" w:line="276" w:lineRule="auto"/>
              <w:ind w:firstLine="0"/>
              <w:contextualSpacing/>
              <w:jc w:val="left"/>
              <w:rPr>
                <w:rFonts w:eastAsia="Calibri"/>
                <w:b/>
                <w:sz w:val="24"/>
                <w:szCs w:val="24"/>
                <w:lang w:eastAsia="en-US"/>
              </w:rPr>
            </w:pPr>
            <w:r w:rsidRPr="00F60AAB">
              <w:rPr>
                <w:rFonts w:eastAsia="Calibri"/>
                <w:b/>
                <w:sz w:val="24"/>
                <w:szCs w:val="24"/>
                <w:lang w:eastAsia="en-US"/>
              </w:rPr>
              <w:t>Garso procesorius 1 vnt.</w:t>
            </w:r>
          </w:p>
        </w:tc>
      </w:tr>
      <w:tr w:rsidR="00F60AAB" w:rsidRPr="00716366" w14:paraId="64111A82" w14:textId="77777777" w:rsidTr="00F60AAB">
        <w:trPr>
          <w:trHeight w:val="271"/>
        </w:trPr>
        <w:tc>
          <w:tcPr>
            <w:tcW w:w="827" w:type="dxa"/>
          </w:tcPr>
          <w:p w14:paraId="2BCAF256" w14:textId="677E60AC"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1.</w:t>
            </w:r>
          </w:p>
        </w:tc>
        <w:tc>
          <w:tcPr>
            <w:tcW w:w="5664" w:type="dxa"/>
          </w:tcPr>
          <w:p w14:paraId="23BF95DA" w14:textId="1CD2F730" w:rsidR="00F60AAB" w:rsidRPr="00F60AAB" w:rsidRDefault="00F60AAB" w:rsidP="00F60AAB">
            <w:pPr>
              <w:spacing w:after="200" w:line="276" w:lineRule="auto"/>
              <w:ind w:firstLine="0"/>
              <w:contextualSpacing/>
              <w:jc w:val="left"/>
              <w:rPr>
                <w:rFonts w:eastAsia="Calibri"/>
                <w:sz w:val="24"/>
                <w:szCs w:val="24"/>
                <w:lang w:eastAsia="en-US"/>
              </w:rPr>
            </w:pPr>
            <w:r w:rsidRPr="00F60AAB">
              <w:rPr>
                <w:rFonts w:eastAsia="Calibri"/>
                <w:sz w:val="24"/>
                <w:szCs w:val="24"/>
                <w:lang w:eastAsia="en-US"/>
              </w:rPr>
              <w:t>Tipas</w:t>
            </w:r>
            <w:r>
              <w:rPr>
                <w:rFonts w:eastAsia="Calibri"/>
                <w:sz w:val="24"/>
                <w:szCs w:val="24"/>
                <w:lang w:eastAsia="en-US"/>
              </w:rPr>
              <w:t>: s</w:t>
            </w:r>
            <w:r w:rsidRPr="00F60AAB">
              <w:rPr>
                <w:rFonts w:eastAsia="Calibri"/>
                <w:sz w:val="24"/>
                <w:szCs w:val="24"/>
                <w:lang w:eastAsia="en-US"/>
              </w:rPr>
              <w:t>kaitmeninis garso procesorius</w:t>
            </w:r>
          </w:p>
        </w:tc>
        <w:tc>
          <w:tcPr>
            <w:tcW w:w="3471" w:type="dxa"/>
          </w:tcPr>
          <w:p w14:paraId="07E4800D" w14:textId="05105323"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609CA08B" w14:textId="77777777" w:rsidTr="00F60AAB">
        <w:trPr>
          <w:trHeight w:val="271"/>
        </w:trPr>
        <w:tc>
          <w:tcPr>
            <w:tcW w:w="827" w:type="dxa"/>
          </w:tcPr>
          <w:p w14:paraId="710BB55F" w14:textId="57D85626"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2.</w:t>
            </w:r>
          </w:p>
        </w:tc>
        <w:tc>
          <w:tcPr>
            <w:tcW w:w="5664" w:type="dxa"/>
          </w:tcPr>
          <w:p w14:paraId="6939EFED" w14:textId="16F20328" w:rsidR="00F60AAB" w:rsidRPr="00F60AAB" w:rsidRDefault="00F60AAB" w:rsidP="00F60AAB">
            <w:pPr>
              <w:spacing w:after="200" w:line="276" w:lineRule="auto"/>
              <w:ind w:firstLine="0"/>
              <w:contextualSpacing/>
              <w:jc w:val="left"/>
              <w:rPr>
                <w:rFonts w:eastAsia="Calibri"/>
                <w:sz w:val="24"/>
                <w:szCs w:val="24"/>
                <w:lang w:eastAsia="en-US"/>
              </w:rPr>
            </w:pPr>
            <w:r w:rsidRPr="00F60AAB">
              <w:rPr>
                <w:rFonts w:eastAsia="Calibri"/>
                <w:sz w:val="24"/>
                <w:szCs w:val="24"/>
                <w:lang w:eastAsia="en-US"/>
              </w:rPr>
              <w:t>Analoginių mikrofoninių/linijinių išvesčių skaičius</w:t>
            </w:r>
            <w:r w:rsidRPr="00F60AAB">
              <w:rPr>
                <w:rFonts w:eastAsia="Calibri"/>
                <w:sz w:val="24"/>
                <w:szCs w:val="24"/>
                <w:lang w:eastAsia="en-US"/>
              </w:rPr>
              <w:tab/>
            </w:r>
            <w:r w:rsidR="00C95F08">
              <w:rPr>
                <w:rFonts w:eastAsia="Calibri"/>
                <w:sz w:val="24"/>
                <w:szCs w:val="24"/>
                <w:lang w:eastAsia="en-US"/>
              </w:rPr>
              <w:t>- n</w:t>
            </w:r>
            <w:r w:rsidRPr="00F60AAB">
              <w:rPr>
                <w:rFonts w:eastAsia="Calibri"/>
                <w:sz w:val="24"/>
                <w:szCs w:val="24"/>
                <w:lang w:eastAsia="en-US"/>
              </w:rPr>
              <w:t>e mažiau kaip 8</w:t>
            </w:r>
          </w:p>
        </w:tc>
        <w:tc>
          <w:tcPr>
            <w:tcW w:w="3471" w:type="dxa"/>
          </w:tcPr>
          <w:p w14:paraId="6EB63F05" w14:textId="5E5214EB"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7427FB6F" w14:textId="77777777" w:rsidTr="00F60AAB">
        <w:trPr>
          <w:trHeight w:val="271"/>
        </w:trPr>
        <w:tc>
          <w:tcPr>
            <w:tcW w:w="827" w:type="dxa"/>
          </w:tcPr>
          <w:p w14:paraId="6F381B4E" w14:textId="542EA19F"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3.</w:t>
            </w:r>
          </w:p>
        </w:tc>
        <w:tc>
          <w:tcPr>
            <w:tcW w:w="5664" w:type="dxa"/>
          </w:tcPr>
          <w:p w14:paraId="567C7665" w14:textId="5C5DDA59" w:rsidR="00F60AAB" w:rsidRPr="00F60AAB" w:rsidRDefault="00F60AAB" w:rsidP="00F60AAB">
            <w:pPr>
              <w:spacing w:after="200" w:line="276" w:lineRule="auto"/>
              <w:ind w:firstLine="0"/>
              <w:contextualSpacing/>
              <w:jc w:val="left"/>
              <w:rPr>
                <w:rFonts w:eastAsia="Calibri"/>
                <w:sz w:val="24"/>
                <w:szCs w:val="24"/>
                <w:lang w:eastAsia="en-US"/>
              </w:rPr>
            </w:pPr>
            <w:r w:rsidRPr="00F60AAB">
              <w:rPr>
                <w:rFonts w:eastAsia="Calibri"/>
                <w:sz w:val="24"/>
                <w:szCs w:val="24"/>
                <w:lang w:eastAsia="en-US"/>
              </w:rPr>
              <w:t>Atkuriamų dažnių diapazonas</w:t>
            </w:r>
            <w:r w:rsidRPr="00F60AAB">
              <w:rPr>
                <w:rFonts w:eastAsia="Calibri"/>
                <w:sz w:val="24"/>
                <w:szCs w:val="24"/>
                <w:lang w:eastAsia="en-US"/>
              </w:rPr>
              <w:tab/>
            </w:r>
            <w:r w:rsidR="00C95F08">
              <w:rPr>
                <w:rFonts w:eastAsia="Calibri"/>
                <w:sz w:val="24"/>
                <w:szCs w:val="24"/>
                <w:lang w:eastAsia="en-US"/>
              </w:rPr>
              <w:t xml:space="preserve"> - n</w:t>
            </w:r>
            <w:r w:rsidRPr="00F60AAB">
              <w:rPr>
                <w:rFonts w:eastAsia="Calibri"/>
                <w:sz w:val="24"/>
                <w:szCs w:val="24"/>
                <w:lang w:eastAsia="en-US"/>
              </w:rPr>
              <w:t xml:space="preserve">e siauresnis kaip 20 Hz – 20 </w:t>
            </w:r>
            <w:proofErr w:type="spellStart"/>
            <w:r w:rsidRPr="00F60AAB">
              <w:rPr>
                <w:rFonts w:eastAsia="Calibri"/>
                <w:sz w:val="24"/>
                <w:szCs w:val="24"/>
                <w:lang w:eastAsia="en-US"/>
              </w:rPr>
              <w:t>kHz</w:t>
            </w:r>
            <w:proofErr w:type="spellEnd"/>
          </w:p>
        </w:tc>
        <w:tc>
          <w:tcPr>
            <w:tcW w:w="3471" w:type="dxa"/>
          </w:tcPr>
          <w:p w14:paraId="7FD6F2A7" w14:textId="0DF965D9"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4AD237F2" w14:textId="77777777" w:rsidTr="00F60AAB">
        <w:trPr>
          <w:trHeight w:val="271"/>
        </w:trPr>
        <w:tc>
          <w:tcPr>
            <w:tcW w:w="827" w:type="dxa"/>
          </w:tcPr>
          <w:p w14:paraId="3A6A38F7" w14:textId="429B22E7"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4.</w:t>
            </w:r>
          </w:p>
        </w:tc>
        <w:tc>
          <w:tcPr>
            <w:tcW w:w="5664" w:type="dxa"/>
          </w:tcPr>
          <w:p w14:paraId="18183A11" w14:textId="11674FA3" w:rsidR="00F60AAB" w:rsidRPr="00F60AAB" w:rsidRDefault="00F60AAB" w:rsidP="00F60AAB">
            <w:pPr>
              <w:spacing w:after="200" w:line="276" w:lineRule="auto"/>
              <w:ind w:firstLine="0"/>
              <w:contextualSpacing/>
              <w:jc w:val="left"/>
              <w:rPr>
                <w:rFonts w:eastAsia="Calibri"/>
                <w:sz w:val="24"/>
                <w:szCs w:val="24"/>
                <w:lang w:eastAsia="en-US"/>
              </w:rPr>
            </w:pPr>
            <w:r w:rsidRPr="00F60AAB">
              <w:rPr>
                <w:rFonts w:eastAsia="Calibri"/>
                <w:sz w:val="24"/>
                <w:szCs w:val="24"/>
                <w:lang w:eastAsia="en-US"/>
              </w:rPr>
              <w:t>Harmoniniai iškraipyma</w:t>
            </w:r>
            <w:r w:rsidR="00C95F08">
              <w:rPr>
                <w:rFonts w:eastAsia="Calibri"/>
                <w:sz w:val="24"/>
                <w:szCs w:val="24"/>
                <w:lang w:eastAsia="en-US"/>
              </w:rPr>
              <w:t>i - n</w:t>
            </w:r>
            <w:r w:rsidRPr="00F60AAB">
              <w:rPr>
                <w:rFonts w:eastAsia="Calibri"/>
                <w:sz w:val="24"/>
                <w:szCs w:val="24"/>
                <w:lang w:eastAsia="en-US"/>
              </w:rPr>
              <w:t>e didesni kaip 0.006%</w:t>
            </w:r>
          </w:p>
        </w:tc>
        <w:tc>
          <w:tcPr>
            <w:tcW w:w="3471" w:type="dxa"/>
          </w:tcPr>
          <w:p w14:paraId="74786BF3" w14:textId="33C4ED94"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7BC7025B" w14:textId="77777777" w:rsidTr="00F60AAB">
        <w:trPr>
          <w:trHeight w:val="271"/>
        </w:trPr>
        <w:tc>
          <w:tcPr>
            <w:tcW w:w="827" w:type="dxa"/>
          </w:tcPr>
          <w:p w14:paraId="66C8C8AB" w14:textId="7F100358"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5.</w:t>
            </w:r>
          </w:p>
        </w:tc>
        <w:tc>
          <w:tcPr>
            <w:tcW w:w="5664" w:type="dxa"/>
          </w:tcPr>
          <w:p w14:paraId="3FC7301F" w14:textId="77636D25" w:rsidR="00F60AAB" w:rsidRPr="00F60AAB" w:rsidRDefault="00F60AAB" w:rsidP="00F60AAB">
            <w:pPr>
              <w:spacing w:after="200" w:line="276" w:lineRule="auto"/>
              <w:ind w:firstLine="0"/>
              <w:contextualSpacing/>
              <w:jc w:val="left"/>
              <w:rPr>
                <w:rFonts w:eastAsia="Calibri"/>
                <w:sz w:val="24"/>
                <w:szCs w:val="24"/>
                <w:lang w:eastAsia="en-US"/>
              </w:rPr>
            </w:pPr>
            <w:r w:rsidRPr="00F60AAB">
              <w:rPr>
                <w:rFonts w:eastAsia="Calibri"/>
                <w:sz w:val="24"/>
                <w:szCs w:val="24"/>
                <w:lang w:eastAsia="en-US"/>
              </w:rPr>
              <w:t xml:space="preserve">Maksimalus stiprinimas </w:t>
            </w:r>
            <w:r w:rsidR="00C95F08">
              <w:rPr>
                <w:rFonts w:eastAsia="Calibri"/>
                <w:sz w:val="24"/>
                <w:szCs w:val="24"/>
                <w:lang w:eastAsia="en-US"/>
              </w:rPr>
              <w:t>- n</w:t>
            </w:r>
            <w:r w:rsidRPr="00F60AAB">
              <w:rPr>
                <w:rFonts w:eastAsia="Calibri"/>
                <w:sz w:val="24"/>
                <w:szCs w:val="24"/>
                <w:lang w:eastAsia="en-US"/>
              </w:rPr>
              <w:t xml:space="preserve">e mažiau kaip iki 60 </w:t>
            </w:r>
            <w:proofErr w:type="spellStart"/>
            <w:r w:rsidRPr="00F60AAB">
              <w:rPr>
                <w:rFonts w:eastAsia="Calibri"/>
                <w:sz w:val="24"/>
                <w:szCs w:val="24"/>
                <w:lang w:eastAsia="en-US"/>
              </w:rPr>
              <w:t>dB</w:t>
            </w:r>
            <w:proofErr w:type="spellEnd"/>
            <w:r w:rsidRPr="00F60AAB">
              <w:rPr>
                <w:rFonts w:eastAsia="Calibri"/>
                <w:sz w:val="24"/>
                <w:szCs w:val="24"/>
                <w:lang w:eastAsia="en-US"/>
              </w:rPr>
              <w:t xml:space="preserve"> imtinai</w:t>
            </w:r>
          </w:p>
        </w:tc>
        <w:tc>
          <w:tcPr>
            <w:tcW w:w="3471" w:type="dxa"/>
          </w:tcPr>
          <w:p w14:paraId="578DF398" w14:textId="24DB2600"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0F704982" w14:textId="77777777" w:rsidTr="00F60AAB">
        <w:trPr>
          <w:trHeight w:val="271"/>
        </w:trPr>
        <w:tc>
          <w:tcPr>
            <w:tcW w:w="827" w:type="dxa"/>
          </w:tcPr>
          <w:p w14:paraId="6E0E967B" w14:textId="375C21D7"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6.</w:t>
            </w:r>
          </w:p>
        </w:tc>
        <w:tc>
          <w:tcPr>
            <w:tcW w:w="5664" w:type="dxa"/>
          </w:tcPr>
          <w:p w14:paraId="40AFD057" w14:textId="201B3938" w:rsidR="00F60AAB" w:rsidRPr="00F60AAB" w:rsidRDefault="00F60AAB" w:rsidP="00F60AAB">
            <w:pPr>
              <w:spacing w:after="200" w:line="276" w:lineRule="auto"/>
              <w:ind w:firstLine="0"/>
              <w:contextualSpacing/>
              <w:jc w:val="left"/>
              <w:rPr>
                <w:rFonts w:eastAsia="Calibri"/>
                <w:sz w:val="24"/>
                <w:szCs w:val="24"/>
                <w:lang w:eastAsia="en-US"/>
              </w:rPr>
            </w:pPr>
            <w:proofErr w:type="spellStart"/>
            <w:r w:rsidRPr="00F60AAB">
              <w:rPr>
                <w:rFonts w:eastAsia="Calibri"/>
                <w:sz w:val="24"/>
                <w:szCs w:val="24"/>
                <w:lang w:eastAsia="en-US"/>
              </w:rPr>
              <w:t>Diskretizavimo</w:t>
            </w:r>
            <w:proofErr w:type="spellEnd"/>
            <w:r w:rsidRPr="00F60AAB">
              <w:rPr>
                <w:rFonts w:eastAsia="Calibri"/>
                <w:sz w:val="24"/>
                <w:szCs w:val="24"/>
                <w:lang w:eastAsia="en-US"/>
              </w:rPr>
              <w:t xml:space="preserve"> dažnis</w:t>
            </w:r>
            <w:r w:rsidRPr="00F60AAB">
              <w:rPr>
                <w:rFonts w:eastAsia="Calibri"/>
                <w:sz w:val="24"/>
                <w:szCs w:val="24"/>
                <w:lang w:eastAsia="en-US"/>
              </w:rPr>
              <w:tab/>
            </w:r>
            <w:r w:rsidR="00C95F08">
              <w:rPr>
                <w:rFonts w:eastAsia="Calibri"/>
                <w:sz w:val="24"/>
                <w:szCs w:val="24"/>
                <w:lang w:eastAsia="en-US"/>
              </w:rPr>
              <w:t xml:space="preserve"> - n</w:t>
            </w:r>
            <w:r w:rsidRPr="00F60AAB">
              <w:rPr>
                <w:rFonts w:eastAsia="Calibri"/>
                <w:sz w:val="24"/>
                <w:szCs w:val="24"/>
                <w:lang w:eastAsia="en-US"/>
              </w:rPr>
              <w:t xml:space="preserve">e mažiau 96 </w:t>
            </w:r>
            <w:proofErr w:type="spellStart"/>
            <w:r w:rsidRPr="00F60AAB">
              <w:rPr>
                <w:rFonts w:eastAsia="Calibri"/>
                <w:sz w:val="24"/>
                <w:szCs w:val="24"/>
                <w:lang w:eastAsia="en-US"/>
              </w:rPr>
              <w:t>kHz</w:t>
            </w:r>
            <w:proofErr w:type="spellEnd"/>
          </w:p>
        </w:tc>
        <w:tc>
          <w:tcPr>
            <w:tcW w:w="3471" w:type="dxa"/>
          </w:tcPr>
          <w:p w14:paraId="33D86390" w14:textId="064DA2AC"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4F6CC715" w14:textId="77777777" w:rsidTr="00F60AAB">
        <w:trPr>
          <w:trHeight w:val="271"/>
        </w:trPr>
        <w:tc>
          <w:tcPr>
            <w:tcW w:w="827" w:type="dxa"/>
          </w:tcPr>
          <w:p w14:paraId="4ED874F5" w14:textId="4C4E31F0"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7.</w:t>
            </w:r>
          </w:p>
        </w:tc>
        <w:tc>
          <w:tcPr>
            <w:tcW w:w="5664" w:type="dxa"/>
          </w:tcPr>
          <w:p w14:paraId="610BC0C1" w14:textId="41E2CF8C" w:rsidR="00F60AAB" w:rsidRPr="00F60AAB" w:rsidRDefault="00F60AAB" w:rsidP="00F60AAB">
            <w:pPr>
              <w:spacing w:after="200" w:line="276" w:lineRule="auto"/>
              <w:ind w:firstLine="0"/>
              <w:contextualSpacing/>
              <w:jc w:val="left"/>
              <w:rPr>
                <w:rFonts w:eastAsia="Calibri"/>
                <w:sz w:val="24"/>
                <w:szCs w:val="24"/>
                <w:lang w:eastAsia="en-US"/>
              </w:rPr>
            </w:pPr>
            <w:r w:rsidRPr="00F60AAB">
              <w:rPr>
                <w:rFonts w:eastAsia="Calibri"/>
                <w:sz w:val="24"/>
                <w:szCs w:val="24"/>
                <w:lang w:eastAsia="en-US"/>
              </w:rPr>
              <w:t xml:space="preserve">Dinaminis diapazonas </w:t>
            </w:r>
            <w:r w:rsidR="00C95F08">
              <w:rPr>
                <w:rFonts w:eastAsia="Calibri"/>
                <w:sz w:val="24"/>
                <w:szCs w:val="24"/>
                <w:lang w:eastAsia="en-US"/>
              </w:rPr>
              <w:t>- n</w:t>
            </w:r>
            <w:r w:rsidRPr="00F60AAB">
              <w:rPr>
                <w:rFonts w:eastAsia="Calibri"/>
                <w:sz w:val="24"/>
                <w:szCs w:val="24"/>
                <w:lang w:eastAsia="en-US"/>
              </w:rPr>
              <w:t xml:space="preserve">e mažesnis kaip 108 </w:t>
            </w:r>
            <w:proofErr w:type="spellStart"/>
            <w:r w:rsidRPr="00F60AAB">
              <w:rPr>
                <w:rFonts w:eastAsia="Calibri"/>
                <w:sz w:val="24"/>
                <w:szCs w:val="24"/>
                <w:lang w:eastAsia="en-US"/>
              </w:rPr>
              <w:t>dB</w:t>
            </w:r>
            <w:proofErr w:type="spellEnd"/>
          </w:p>
        </w:tc>
        <w:tc>
          <w:tcPr>
            <w:tcW w:w="3471" w:type="dxa"/>
          </w:tcPr>
          <w:p w14:paraId="1AEE9F95" w14:textId="6B665DB3"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742AF28D" w14:textId="77777777" w:rsidTr="00F60AAB">
        <w:trPr>
          <w:trHeight w:val="271"/>
        </w:trPr>
        <w:tc>
          <w:tcPr>
            <w:tcW w:w="827" w:type="dxa"/>
          </w:tcPr>
          <w:p w14:paraId="45568998" w14:textId="7D2D648D"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8.</w:t>
            </w:r>
          </w:p>
        </w:tc>
        <w:tc>
          <w:tcPr>
            <w:tcW w:w="5664" w:type="dxa"/>
          </w:tcPr>
          <w:p w14:paraId="23E95D38" w14:textId="0D275ACB" w:rsidR="00F60AAB" w:rsidRPr="00F60AAB" w:rsidRDefault="00F60AAB" w:rsidP="00F60AAB">
            <w:pPr>
              <w:spacing w:after="200" w:line="276" w:lineRule="auto"/>
              <w:ind w:firstLine="0"/>
              <w:contextualSpacing/>
              <w:jc w:val="left"/>
              <w:rPr>
                <w:rFonts w:eastAsia="Calibri"/>
                <w:sz w:val="24"/>
                <w:szCs w:val="24"/>
                <w:lang w:eastAsia="en-US"/>
              </w:rPr>
            </w:pPr>
            <w:r w:rsidRPr="00F60AAB">
              <w:rPr>
                <w:rFonts w:eastAsia="Calibri"/>
                <w:sz w:val="24"/>
                <w:szCs w:val="24"/>
                <w:lang w:eastAsia="en-US"/>
              </w:rPr>
              <w:t>Maitinimas mikrofonams</w:t>
            </w:r>
            <w:r w:rsidR="00C95F08">
              <w:rPr>
                <w:rFonts w:eastAsia="Calibri"/>
                <w:sz w:val="24"/>
                <w:szCs w:val="24"/>
                <w:lang w:eastAsia="en-US"/>
              </w:rPr>
              <w:t xml:space="preserve">: </w:t>
            </w:r>
            <w:proofErr w:type="spellStart"/>
            <w:r w:rsidR="00C95F08">
              <w:rPr>
                <w:rFonts w:eastAsia="Calibri"/>
                <w:sz w:val="24"/>
                <w:szCs w:val="24"/>
                <w:lang w:eastAsia="en-US"/>
              </w:rPr>
              <w:t>f</w:t>
            </w:r>
            <w:r w:rsidRPr="00F60AAB">
              <w:rPr>
                <w:rFonts w:eastAsia="Calibri"/>
                <w:sz w:val="24"/>
                <w:szCs w:val="24"/>
                <w:lang w:eastAsia="en-US"/>
              </w:rPr>
              <w:t>antominis</w:t>
            </w:r>
            <w:proofErr w:type="spellEnd"/>
          </w:p>
        </w:tc>
        <w:tc>
          <w:tcPr>
            <w:tcW w:w="3471" w:type="dxa"/>
          </w:tcPr>
          <w:p w14:paraId="4AA9EE62" w14:textId="5125853A"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F60AAB" w:rsidRPr="00716366" w14:paraId="67D75175" w14:textId="77777777" w:rsidTr="00F60AAB">
        <w:trPr>
          <w:trHeight w:val="271"/>
        </w:trPr>
        <w:tc>
          <w:tcPr>
            <w:tcW w:w="827" w:type="dxa"/>
          </w:tcPr>
          <w:p w14:paraId="165C5804" w14:textId="67A4BC74" w:rsidR="00F60AAB" w:rsidRDefault="00F60AAB" w:rsidP="00716366">
            <w:pPr>
              <w:widowControl w:val="0"/>
              <w:spacing w:line="240" w:lineRule="auto"/>
              <w:ind w:firstLine="0"/>
              <w:jc w:val="center"/>
              <w:rPr>
                <w:rFonts w:eastAsia="Times New Roman"/>
                <w:sz w:val="24"/>
                <w:szCs w:val="24"/>
              </w:rPr>
            </w:pPr>
            <w:r>
              <w:rPr>
                <w:rFonts w:eastAsia="Times New Roman"/>
                <w:sz w:val="24"/>
                <w:szCs w:val="24"/>
              </w:rPr>
              <w:t>9.</w:t>
            </w:r>
          </w:p>
        </w:tc>
        <w:tc>
          <w:tcPr>
            <w:tcW w:w="5664" w:type="dxa"/>
          </w:tcPr>
          <w:p w14:paraId="6FA94261" w14:textId="671BD01A" w:rsidR="00F60AAB" w:rsidRPr="000E65A1" w:rsidRDefault="000E65A1" w:rsidP="000E65A1">
            <w:pPr>
              <w:spacing w:after="200" w:line="276" w:lineRule="auto"/>
              <w:ind w:firstLine="0"/>
              <w:contextualSpacing/>
              <w:jc w:val="left"/>
              <w:rPr>
                <w:rFonts w:eastAsia="Calibri"/>
                <w:sz w:val="24"/>
                <w:szCs w:val="24"/>
                <w:lang w:eastAsia="en-US"/>
              </w:rPr>
            </w:pPr>
            <w:r w:rsidRPr="000E65A1">
              <w:rPr>
                <w:rFonts w:eastAsia="Calibri"/>
                <w:sz w:val="24"/>
                <w:szCs w:val="24"/>
                <w:lang w:eastAsia="en-US"/>
              </w:rPr>
              <w:t xml:space="preserve">Mikrofono signalų miksavimas: </w:t>
            </w:r>
            <w:r w:rsidRPr="000E65A1">
              <w:rPr>
                <w:rFonts w:eastAsia="Calibri"/>
                <w:sz w:val="24"/>
                <w:szCs w:val="24"/>
                <w:lang w:eastAsia="en-US"/>
              </w:rPr>
              <w:tab/>
            </w:r>
            <w:r w:rsidR="00C95F08">
              <w:rPr>
                <w:rFonts w:eastAsia="Calibri"/>
                <w:sz w:val="24"/>
                <w:szCs w:val="24"/>
                <w:lang w:eastAsia="en-US"/>
              </w:rPr>
              <w:t>a</w:t>
            </w:r>
            <w:r w:rsidRPr="000E65A1">
              <w:rPr>
                <w:rFonts w:eastAsia="Calibri"/>
                <w:sz w:val="24"/>
                <w:szCs w:val="24"/>
                <w:lang w:eastAsia="en-US"/>
              </w:rPr>
              <w:t>utomatinis</w:t>
            </w:r>
          </w:p>
        </w:tc>
        <w:tc>
          <w:tcPr>
            <w:tcW w:w="3471" w:type="dxa"/>
          </w:tcPr>
          <w:p w14:paraId="4B647488" w14:textId="2774DCCF" w:rsidR="00F60AAB"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594BB77E" w14:textId="77777777" w:rsidTr="00F60AAB">
        <w:trPr>
          <w:trHeight w:val="271"/>
        </w:trPr>
        <w:tc>
          <w:tcPr>
            <w:tcW w:w="827" w:type="dxa"/>
          </w:tcPr>
          <w:p w14:paraId="68CA9A39" w14:textId="2F1FEF8B"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10.</w:t>
            </w:r>
          </w:p>
        </w:tc>
        <w:tc>
          <w:tcPr>
            <w:tcW w:w="5664" w:type="dxa"/>
          </w:tcPr>
          <w:p w14:paraId="3F8B6AA1" w14:textId="235B498F" w:rsidR="000E65A1" w:rsidRPr="000E65A1" w:rsidRDefault="00C95F08" w:rsidP="000E65A1">
            <w:pPr>
              <w:spacing w:after="200" w:line="276" w:lineRule="auto"/>
              <w:ind w:firstLine="0"/>
              <w:contextualSpacing/>
              <w:jc w:val="left"/>
              <w:rPr>
                <w:rFonts w:eastAsia="Calibri"/>
                <w:sz w:val="24"/>
                <w:szCs w:val="24"/>
                <w:lang w:eastAsia="en-US"/>
              </w:rPr>
            </w:pPr>
            <w:r>
              <w:rPr>
                <w:rFonts w:eastAsia="Calibri"/>
                <w:sz w:val="24"/>
                <w:szCs w:val="24"/>
                <w:lang w:eastAsia="en-US"/>
              </w:rPr>
              <w:t>G</w:t>
            </w:r>
            <w:r w:rsidR="000E65A1" w:rsidRPr="000E65A1">
              <w:rPr>
                <w:rFonts w:eastAsia="Calibri"/>
                <w:sz w:val="24"/>
                <w:szCs w:val="24"/>
                <w:lang w:eastAsia="en-US"/>
              </w:rPr>
              <w:t>alimybė nustatyti prioritetinį garso slopinimą, signalo amplitudės ribojimą.</w:t>
            </w:r>
          </w:p>
        </w:tc>
        <w:tc>
          <w:tcPr>
            <w:tcW w:w="3471" w:type="dxa"/>
          </w:tcPr>
          <w:p w14:paraId="628667DF" w14:textId="753530CC"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4B05EA26" w14:textId="77777777" w:rsidTr="00F60AAB">
        <w:trPr>
          <w:trHeight w:val="271"/>
        </w:trPr>
        <w:tc>
          <w:tcPr>
            <w:tcW w:w="827" w:type="dxa"/>
          </w:tcPr>
          <w:p w14:paraId="2F778C62" w14:textId="703BBC7A"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11.</w:t>
            </w:r>
          </w:p>
        </w:tc>
        <w:tc>
          <w:tcPr>
            <w:tcW w:w="5664" w:type="dxa"/>
          </w:tcPr>
          <w:p w14:paraId="18514DC4" w14:textId="6A934E0B" w:rsidR="000E65A1" w:rsidRPr="000E65A1" w:rsidRDefault="000E65A1" w:rsidP="000E65A1">
            <w:pPr>
              <w:spacing w:after="200" w:line="276" w:lineRule="auto"/>
              <w:ind w:firstLine="0"/>
              <w:contextualSpacing/>
              <w:jc w:val="left"/>
              <w:rPr>
                <w:rFonts w:eastAsia="Calibri"/>
                <w:sz w:val="24"/>
                <w:szCs w:val="24"/>
                <w:lang w:eastAsia="en-US"/>
              </w:rPr>
            </w:pPr>
            <w:proofErr w:type="spellStart"/>
            <w:r w:rsidRPr="000E65A1">
              <w:rPr>
                <w:rFonts w:eastAsia="Calibri"/>
                <w:sz w:val="24"/>
                <w:szCs w:val="24"/>
                <w:lang w:eastAsia="en-US"/>
              </w:rPr>
              <w:t>Ekvalaizeris</w:t>
            </w:r>
            <w:proofErr w:type="spellEnd"/>
            <w:r w:rsidRPr="000E65A1">
              <w:rPr>
                <w:rFonts w:eastAsia="Calibri"/>
                <w:sz w:val="24"/>
                <w:szCs w:val="24"/>
                <w:lang w:eastAsia="en-US"/>
              </w:rPr>
              <w:tab/>
              <w:t>kiekvienam garso kanalui</w:t>
            </w:r>
          </w:p>
        </w:tc>
        <w:tc>
          <w:tcPr>
            <w:tcW w:w="3471" w:type="dxa"/>
          </w:tcPr>
          <w:p w14:paraId="02211A98" w14:textId="149DF56D"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6DEC8B04" w14:textId="77777777" w:rsidTr="00F60AAB">
        <w:trPr>
          <w:trHeight w:val="271"/>
        </w:trPr>
        <w:tc>
          <w:tcPr>
            <w:tcW w:w="827" w:type="dxa"/>
          </w:tcPr>
          <w:p w14:paraId="4BC2ABD9" w14:textId="0C77A15C"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12.</w:t>
            </w:r>
          </w:p>
        </w:tc>
        <w:tc>
          <w:tcPr>
            <w:tcW w:w="5664" w:type="dxa"/>
          </w:tcPr>
          <w:p w14:paraId="064781B9" w14:textId="331E21E6" w:rsidR="000E65A1" w:rsidRPr="000E65A1" w:rsidRDefault="000E65A1" w:rsidP="000E65A1">
            <w:pPr>
              <w:spacing w:after="200" w:line="276" w:lineRule="auto"/>
              <w:ind w:firstLine="0"/>
              <w:contextualSpacing/>
              <w:jc w:val="left"/>
              <w:rPr>
                <w:rFonts w:eastAsia="Calibri"/>
                <w:sz w:val="24"/>
                <w:szCs w:val="24"/>
                <w:lang w:eastAsia="en-US"/>
              </w:rPr>
            </w:pPr>
            <w:r w:rsidRPr="000E65A1">
              <w:rPr>
                <w:rFonts w:eastAsia="Calibri"/>
                <w:sz w:val="24"/>
                <w:szCs w:val="24"/>
                <w:lang w:eastAsia="en-US"/>
              </w:rPr>
              <w:t>Palaikomi filtrai</w:t>
            </w:r>
            <w:r w:rsidR="00C95F08">
              <w:rPr>
                <w:rFonts w:eastAsia="Calibri"/>
                <w:sz w:val="24"/>
                <w:szCs w:val="24"/>
                <w:lang w:eastAsia="en-US"/>
              </w:rPr>
              <w:t xml:space="preserve"> - n</w:t>
            </w:r>
            <w:r w:rsidRPr="000E65A1">
              <w:rPr>
                <w:rFonts w:eastAsia="Calibri"/>
                <w:sz w:val="24"/>
                <w:szCs w:val="24"/>
                <w:lang w:eastAsia="en-US"/>
              </w:rPr>
              <w:t>e mažiau kaip HPF, LPF</w:t>
            </w:r>
          </w:p>
        </w:tc>
        <w:tc>
          <w:tcPr>
            <w:tcW w:w="3471" w:type="dxa"/>
          </w:tcPr>
          <w:p w14:paraId="00483A2D" w14:textId="411F4368"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197BAD73" w14:textId="77777777" w:rsidTr="00F60AAB">
        <w:trPr>
          <w:trHeight w:val="271"/>
        </w:trPr>
        <w:tc>
          <w:tcPr>
            <w:tcW w:w="827" w:type="dxa"/>
          </w:tcPr>
          <w:p w14:paraId="72638C1C" w14:textId="1DE0D3F8"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13.</w:t>
            </w:r>
          </w:p>
        </w:tc>
        <w:tc>
          <w:tcPr>
            <w:tcW w:w="5664" w:type="dxa"/>
          </w:tcPr>
          <w:p w14:paraId="7003145E" w14:textId="26073718" w:rsidR="000E65A1" w:rsidRPr="000E65A1" w:rsidRDefault="000E65A1" w:rsidP="000E65A1">
            <w:pPr>
              <w:spacing w:after="200" w:line="276" w:lineRule="auto"/>
              <w:ind w:firstLine="0"/>
              <w:contextualSpacing/>
              <w:jc w:val="left"/>
              <w:rPr>
                <w:rFonts w:eastAsia="Calibri"/>
                <w:sz w:val="24"/>
                <w:szCs w:val="24"/>
                <w:lang w:eastAsia="en-US"/>
              </w:rPr>
            </w:pPr>
            <w:r w:rsidRPr="000E65A1">
              <w:rPr>
                <w:rFonts w:eastAsia="Calibri"/>
                <w:sz w:val="24"/>
                <w:szCs w:val="24"/>
                <w:lang w:eastAsia="en-US"/>
              </w:rPr>
              <w:t>Signalų procesorius valdomas programine įranga su valdymo grafine sąsaja kompiuterio monitoriuje</w:t>
            </w:r>
          </w:p>
        </w:tc>
        <w:tc>
          <w:tcPr>
            <w:tcW w:w="3471" w:type="dxa"/>
          </w:tcPr>
          <w:p w14:paraId="41314047" w14:textId="6769B54F"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277CD6D1" w14:textId="77777777" w:rsidTr="00F60AAB">
        <w:trPr>
          <w:trHeight w:val="271"/>
        </w:trPr>
        <w:tc>
          <w:tcPr>
            <w:tcW w:w="827" w:type="dxa"/>
          </w:tcPr>
          <w:p w14:paraId="57C8C4B6" w14:textId="27580299"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14.</w:t>
            </w:r>
          </w:p>
        </w:tc>
        <w:tc>
          <w:tcPr>
            <w:tcW w:w="5664" w:type="dxa"/>
          </w:tcPr>
          <w:p w14:paraId="4C2F7107" w14:textId="66676B62" w:rsidR="000E65A1" w:rsidRPr="000E65A1" w:rsidRDefault="00C95F08" w:rsidP="000E65A1">
            <w:pPr>
              <w:spacing w:after="200" w:line="276" w:lineRule="auto"/>
              <w:ind w:firstLine="0"/>
              <w:contextualSpacing/>
              <w:jc w:val="left"/>
              <w:rPr>
                <w:rFonts w:eastAsia="Calibri"/>
                <w:sz w:val="24"/>
                <w:szCs w:val="24"/>
                <w:lang w:eastAsia="en-US"/>
              </w:rPr>
            </w:pPr>
            <w:r>
              <w:rPr>
                <w:rFonts w:eastAsia="Calibri"/>
                <w:sz w:val="24"/>
                <w:szCs w:val="24"/>
                <w:lang w:eastAsia="en-US"/>
              </w:rPr>
              <w:t>G</w:t>
            </w:r>
            <w:r w:rsidR="000E65A1" w:rsidRPr="000E65A1">
              <w:rPr>
                <w:rFonts w:eastAsia="Calibri"/>
                <w:sz w:val="24"/>
                <w:szCs w:val="24"/>
                <w:lang w:eastAsia="en-US"/>
              </w:rPr>
              <w:t>alimybė prisijungti prie grafinės procesoriaus valdymo sąsajos iš bet kurio kompiuterio, esančio tame pačiame kompiuteriniame tinkle kaip ir signalų procesorius</w:t>
            </w:r>
          </w:p>
        </w:tc>
        <w:tc>
          <w:tcPr>
            <w:tcW w:w="3471" w:type="dxa"/>
          </w:tcPr>
          <w:p w14:paraId="530FFD7F" w14:textId="5D5D914E"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3234D171" w14:textId="77777777" w:rsidTr="00F60AAB">
        <w:trPr>
          <w:trHeight w:val="271"/>
        </w:trPr>
        <w:tc>
          <w:tcPr>
            <w:tcW w:w="827" w:type="dxa"/>
          </w:tcPr>
          <w:p w14:paraId="1EB5AE65" w14:textId="4FD7DAD2"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15.</w:t>
            </w:r>
          </w:p>
        </w:tc>
        <w:tc>
          <w:tcPr>
            <w:tcW w:w="5664" w:type="dxa"/>
          </w:tcPr>
          <w:p w14:paraId="3AF01B61" w14:textId="268D0EAD" w:rsidR="000E65A1" w:rsidRPr="000E65A1" w:rsidRDefault="00C95F08" w:rsidP="000E65A1">
            <w:pPr>
              <w:spacing w:after="200" w:line="276" w:lineRule="auto"/>
              <w:ind w:firstLine="0"/>
              <w:contextualSpacing/>
              <w:jc w:val="left"/>
              <w:rPr>
                <w:rFonts w:eastAsia="Calibri"/>
                <w:sz w:val="24"/>
                <w:szCs w:val="24"/>
                <w:lang w:eastAsia="en-US"/>
              </w:rPr>
            </w:pPr>
            <w:r>
              <w:rPr>
                <w:rFonts w:eastAsia="Calibri"/>
                <w:sz w:val="24"/>
                <w:szCs w:val="24"/>
                <w:lang w:eastAsia="en-US"/>
              </w:rPr>
              <w:t>G</w:t>
            </w:r>
            <w:r w:rsidR="000E65A1" w:rsidRPr="000E65A1">
              <w:rPr>
                <w:rFonts w:eastAsia="Calibri"/>
                <w:sz w:val="24"/>
                <w:szCs w:val="24"/>
                <w:lang w:eastAsia="en-US"/>
              </w:rPr>
              <w:t>alimybė susikurti norimų parametrų valdymo aplinką</w:t>
            </w:r>
          </w:p>
        </w:tc>
        <w:tc>
          <w:tcPr>
            <w:tcW w:w="3471" w:type="dxa"/>
          </w:tcPr>
          <w:p w14:paraId="2857250B" w14:textId="2B6962AB"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340127EF" w14:textId="77777777" w:rsidTr="00F60AAB">
        <w:trPr>
          <w:trHeight w:val="271"/>
        </w:trPr>
        <w:tc>
          <w:tcPr>
            <w:tcW w:w="827" w:type="dxa"/>
          </w:tcPr>
          <w:p w14:paraId="7C0D20FA" w14:textId="0278902C"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16.</w:t>
            </w:r>
          </w:p>
        </w:tc>
        <w:tc>
          <w:tcPr>
            <w:tcW w:w="5664" w:type="dxa"/>
          </w:tcPr>
          <w:p w14:paraId="1EB7148D" w14:textId="10E5AC76" w:rsidR="000E65A1" w:rsidRPr="000E65A1" w:rsidRDefault="00C95F08" w:rsidP="000E65A1">
            <w:pPr>
              <w:spacing w:after="200" w:line="276" w:lineRule="auto"/>
              <w:ind w:firstLine="0"/>
              <w:contextualSpacing/>
              <w:jc w:val="left"/>
              <w:rPr>
                <w:rFonts w:eastAsia="Calibri"/>
                <w:sz w:val="24"/>
                <w:szCs w:val="24"/>
                <w:lang w:eastAsia="en-US"/>
              </w:rPr>
            </w:pPr>
            <w:r>
              <w:rPr>
                <w:rFonts w:eastAsia="Calibri"/>
                <w:sz w:val="24"/>
                <w:szCs w:val="24"/>
                <w:lang w:eastAsia="en-US"/>
              </w:rPr>
              <w:t>G</w:t>
            </w:r>
            <w:r w:rsidR="000E65A1" w:rsidRPr="000E65A1">
              <w:rPr>
                <w:rFonts w:eastAsia="Calibri"/>
                <w:sz w:val="24"/>
                <w:szCs w:val="24"/>
                <w:lang w:eastAsia="en-US"/>
              </w:rPr>
              <w:t>alimybė sukurti vartotojų profilius su prisijungimo vardu ir slaptažodžiu</w:t>
            </w:r>
          </w:p>
        </w:tc>
        <w:tc>
          <w:tcPr>
            <w:tcW w:w="3471" w:type="dxa"/>
          </w:tcPr>
          <w:p w14:paraId="709C3744" w14:textId="04FB0FEB"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149BF579" w14:textId="77777777" w:rsidTr="00F60AAB">
        <w:trPr>
          <w:trHeight w:val="271"/>
        </w:trPr>
        <w:tc>
          <w:tcPr>
            <w:tcW w:w="827" w:type="dxa"/>
          </w:tcPr>
          <w:p w14:paraId="6B37E8FA" w14:textId="6F3A4A6D"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17.</w:t>
            </w:r>
          </w:p>
        </w:tc>
        <w:tc>
          <w:tcPr>
            <w:tcW w:w="5664" w:type="dxa"/>
          </w:tcPr>
          <w:p w14:paraId="5AF1B0B6" w14:textId="1EFFD327" w:rsidR="000E65A1" w:rsidRPr="000E65A1" w:rsidRDefault="00C95F08" w:rsidP="000E65A1">
            <w:pPr>
              <w:spacing w:after="200" w:line="276" w:lineRule="auto"/>
              <w:ind w:firstLine="0"/>
              <w:contextualSpacing/>
              <w:jc w:val="left"/>
              <w:rPr>
                <w:rFonts w:eastAsia="Calibri"/>
                <w:sz w:val="24"/>
                <w:szCs w:val="24"/>
                <w:lang w:eastAsia="en-US"/>
              </w:rPr>
            </w:pPr>
            <w:r>
              <w:rPr>
                <w:rFonts w:eastAsia="Calibri"/>
                <w:sz w:val="24"/>
                <w:szCs w:val="24"/>
                <w:lang w:eastAsia="en-US"/>
              </w:rPr>
              <w:t>G</w:t>
            </w:r>
            <w:r w:rsidR="000E65A1" w:rsidRPr="000E65A1">
              <w:rPr>
                <w:rFonts w:eastAsia="Calibri"/>
                <w:sz w:val="24"/>
                <w:szCs w:val="24"/>
                <w:lang w:eastAsia="en-US"/>
              </w:rPr>
              <w:t>alimybė valdyti trečių šalių įrenginius per TCP IP</w:t>
            </w:r>
          </w:p>
        </w:tc>
        <w:tc>
          <w:tcPr>
            <w:tcW w:w="3471" w:type="dxa"/>
          </w:tcPr>
          <w:p w14:paraId="0515138F" w14:textId="2E9E5D06"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35354B72" w14:textId="77777777" w:rsidTr="00F60AAB">
        <w:trPr>
          <w:trHeight w:val="271"/>
        </w:trPr>
        <w:tc>
          <w:tcPr>
            <w:tcW w:w="827" w:type="dxa"/>
          </w:tcPr>
          <w:p w14:paraId="48E65157" w14:textId="6CAF1159"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18.</w:t>
            </w:r>
          </w:p>
        </w:tc>
        <w:tc>
          <w:tcPr>
            <w:tcW w:w="5664" w:type="dxa"/>
          </w:tcPr>
          <w:p w14:paraId="46CB4E59" w14:textId="574F7146" w:rsidR="000E65A1" w:rsidRPr="000E65A1" w:rsidRDefault="00C95F08" w:rsidP="000E65A1">
            <w:pPr>
              <w:spacing w:after="200" w:line="276" w:lineRule="auto"/>
              <w:ind w:firstLine="0"/>
              <w:contextualSpacing/>
              <w:jc w:val="left"/>
              <w:rPr>
                <w:rFonts w:eastAsia="Calibri"/>
                <w:sz w:val="24"/>
                <w:szCs w:val="24"/>
                <w:lang w:eastAsia="en-US"/>
              </w:rPr>
            </w:pPr>
            <w:r>
              <w:rPr>
                <w:rFonts w:eastAsia="Calibri"/>
                <w:sz w:val="24"/>
                <w:szCs w:val="24"/>
                <w:lang w:eastAsia="en-US"/>
              </w:rPr>
              <w:t>P</w:t>
            </w:r>
            <w:r w:rsidR="000E65A1" w:rsidRPr="000E65A1">
              <w:rPr>
                <w:rFonts w:eastAsia="Calibri"/>
                <w:sz w:val="24"/>
                <w:szCs w:val="24"/>
                <w:lang w:eastAsia="en-US"/>
              </w:rPr>
              <w:t>ateikti programinę įrangą, kurios kaina įeina į prietaiso kainą, įrenginio parametrų keitimui/programavimui</w:t>
            </w:r>
          </w:p>
        </w:tc>
        <w:tc>
          <w:tcPr>
            <w:tcW w:w="3471" w:type="dxa"/>
          </w:tcPr>
          <w:p w14:paraId="00897AB6" w14:textId="0C6380EE"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36F8B769" w14:textId="77777777" w:rsidTr="006145A6">
        <w:trPr>
          <w:trHeight w:val="271"/>
        </w:trPr>
        <w:tc>
          <w:tcPr>
            <w:tcW w:w="9962" w:type="dxa"/>
            <w:gridSpan w:val="3"/>
          </w:tcPr>
          <w:p w14:paraId="7885902B" w14:textId="1DB95CB4" w:rsidR="000E65A1" w:rsidRPr="00C95F08" w:rsidRDefault="000E65A1" w:rsidP="00C95F08">
            <w:pPr>
              <w:tabs>
                <w:tab w:val="left" w:pos="709"/>
              </w:tabs>
              <w:spacing w:after="200" w:line="276" w:lineRule="auto"/>
              <w:ind w:firstLine="0"/>
              <w:contextualSpacing/>
              <w:jc w:val="left"/>
              <w:rPr>
                <w:rFonts w:eastAsia="Calibri"/>
                <w:b/>
                <w:sz w:val="24"/>
                <w:szCs w:val="24"/>
                <w:lang w:eastAsia="en-US"/>
              </w:rPr>
            </w:pPr>
            <w:r w:rsidRPr="000E65A1">
              <w:rPr>
                <w:rFonts w:eastAsia="Calibri"/>
                <w:b/>
                <w:sz w:val="24"/>
                <w:szCs w:val="24"/>
                <w:lang w:eastAsia="en-US"/>
              </w:rPr>
              <w:t>Maršrutizatorius 1 vnt.</w:t>
            </w:r>
          </w:p>
        </w:tc>
      </w:tr>
      <w:tr w:rsidR="000E65A1" w:rsidRPr="00716366" w14:paraId="3FA0E94B" w14:textId="77777777" w:rsidTr="00F60AAB">
        <w:trPr>
          <w:trHeight w:val="271"/>
        </w:trPr>
        <w:tc>
          <w:tcPr>
            <w:tcW w:w="827" w:type="dxa"/>
          </w:tcPr>
          <w:p w14:paraId="69F74069" w14:textId="665EA5D2"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1.</w:t>
            </w:r>
          </w:p>
        </w:tc>
        <w:tc>
          <w:tcPr>
            <w:tcW w:w="5664" w:type="dxa"/>
          </w:tcPr>
          <w:p w14:paraId="4D6EE4A2" w14:textId="6E2F6457" w:rsidR="000E65A1" w:rsidRPr="000E65A1" w:rsidRDefault="000E65A1" w:rsidP="000E65A1">
            <w:pPr>
              <w:spacing w:after="200" w:line="276" w:lineRule="auto"/>
              <w:ind w:firstLine="0"/>
              <w:contextualSpacing/>
              <w:jc w:val="left"/>
              <w:rPr>
                <w:rFonts w:eastAsia="Calibri"/>
                <w:sz w:val="24"/>
                <w:szCs w:val="24"/>
                <w:lang w:eastAsia="en-US"/>
              </w:rPr>
            </w:pPr>
            <w:r w:rsidRPr="000E65A1">
              <w:rPr>
                <w:rFonts w:eastAsia="Calibri"/>
                <w:sz w:val="24"/>
                <w:szCs w:val="24"/>
                <w:lang w:eastAsia="en-US"/>
              </w:rPr>
              <w:t>Montuojamas į RACK maršrutizatorius, dydis: ne daugiau 1U</w:t>
            </w:r>
          </w:p>
        </w:tc>
        <w:tc>
          <w:tcPr>
            <w:tcW w:w="3471" w:type="dxa"/>
          </w:tcPr>
          <w:p w14:paraId="3245ECF9" w14:textId="11BF488D"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78C56D35" w14:textId="77777777" w:rsidTr="00F60AAB">
        <w:trPr>
          <w:trHeight w:val="271"/>
        </w:trPr>
        <w:tc>
          <w:tcPr>
            <w:tcW w:w="827" w:type="dxa"/>
          </w:tcPr>
          <w:p w14:paraId="0E9689B1" w14:textId="713E4763"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lastRenderedPageBreak/>
              <w:t>2.</w:t>
            </w:r>
          </w:p>
        </w:tc>
        <w:tc>
          <w:tcPr>
            <w:tcW w:w="5664" w:type="dxa"/>
          </w:tcPr>
          <w:p w14:paraId="402CF470" w14:textId="6114FAC4" w:rsidR="000E65A1" w:rsidRPr="000E65A1" w:rsidRDefault="000E65A1" w:rsidP="000E65A1">
            <w:pPr>
              <w:spacing w:after="200" w:line="276" w:lineRule="auto"/>
              <w:ind w:firstLine="0"/>
              <w:contextualSpacing/>
              <w:jc w:val="left"/>
              <w:rPr>
                <w:rFonts w:eastAsia="Calibri"/>
                <w:sz w:val="24"/>
                <w:szCs w:val="24"/>
                <w:lang w:eastAsia="en-US"/>
              </w:rPr>
            </w:pPr>
            <w:r w:rsidRPr="000E65A1">
              <w:rPr>
                <w:rFonts w:eastAsia="Calibri"/>
                <w:sz w:val="24"/>
                <w:szCs w:val="24"/>
                <w:lang w:eastAsia="en-US"/>
              </w:rPr>
              <w:t>WiFi standartai</w:t>
            </w:r>
            <w:r w:rsidR="00C95F08">
              <w:rPr>
                <w:rFonts w:eastAsia="Calibri"/>
                <w:sz w:val="24"/>
                <w:szCs w:val="24"/>
                <w:lang w:eastAsia="en-US"/>
              </w:rPr>
              <w:t xml:space="preserve"> - n</w:t>
            </w:r>
            <w:r w:rsidRPr="000E65A1">
              <w:rPr>
                <w:rFonts w:eastAsia="Calibri"/>
                <w:sz w:val="24"/>
                <w:szCs w:val="24"/>
                <w:lang w:eastAsia="en-US"/>
              </w:rPr>
              <w:t xml:space="preserve">e mažiau IEEE 802.11a, b, </w:t>
            </w:r>
            <w:proofErr w:type="spellStart"/>
            <w:r w:rsidRPr="000E65A1">
              <w:rPr>
                <w:rFonts w:eastAsia="Calibri"/>
                <w:sz w:val="24"/>
                <w:szCs w:val="24"/>
                <w:lang w:eastAsia="en-US"/>
              </w:rPr>
              <w:t>ac</w:t>
            </w:r>
            <w:proofErr w:type="spellEnd"/>
            <w:r w:rsidRPr="000E65A1">
              <w:rPr>
                <w:rFonts w:eastAsia="Calibri"/>
                <w:sz w:val="24"/>
                <w:szCs w:val="24"/>
                <w:lang w:eastAsia="en-US"/>
              </w:rPr>
              <w:t xml:space="preserve">, </w:t>
            </w:r>
            <w:proofErr w:type="spellStart"/>
            <w:r w:rsidRPr="000E65A1">
              <w:rPr>
                <w:rFonts w:eastAsia="Calibri"/>
                <w:sz w:val="24"/>
                <w:szCs w:val="24"/>
                <w:lang w:eastAsia="en-US"/>
              </w:rPr>
              <w:t>ax</w:t>
            </w:r>
            <w:proofErr w:type="spellEnd"/>
            <w:r w:rsidRPr="000E65A1">
              <w:rPr>
                <w:rFonts w:eastAsia="Calibri"/>
                <w:sz w:val="24"/>
                <w:szCs w:val="24"/>
                <w:lang w:eastAsia="en-US"/>
              </w:rPr>
              <w:t>, g</w:t>
            </w:r>
          </w:p>
        </w:tc>
        <w:tc>
          <w:tcPr>
            <w:tcW w:w="3471" w:type="dxa"/>
          </w:tcPr>
          <w:p w14:paraId="17AA3BD1" w14:textId="4FBDFB12"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r w:rsidR="000E65A1" w:rsidRPr="00716366" w14:paraId="1DA26361" w14:textId="77777777" w:rsidTr="00F60AAB">
        <w:trPr>
          <w:trHeight w:val="271"/>
        </w:trPr>
        <w:tc>
          <w:tcPr>
            <w:tcW w:w="827" w:type="dxa"/>
          </w:tcPr>
          <w:p w14:paraId="2B8E560D" w14:textId="0386056A" w:rsidR="000E65A1" w:rsidRDefault="000E65A1" w:rsidP="00716366">
            <w:pPr>
              <w:widowControl w:val="0"/>
              <w:spacing w:line="240" w:lineRule="auto"/>
              <w:ind w:firstLine="0"/>
              <w:jc w:val="center"/>
              <w:rPr>
                <w:rFonts w:eastAsia="Times New Roman"/>
                <w:sz w:val="24"/>
                <w:szCs w:val="24"/>
              </w:rPr>
            </w:pPr>
            <w:r>
              <w:rPr>
                <w:rFonts w:eastAsia="Times New Roman"/>
                <w:sz w:val="24"/>
                <w:szCs w:val="24"/>
              </w:rPr>
              <w:t>3.</w:t>
            </w:r>
          </w:p>
        </w:tc>
        <w:tc>
          <w:tcPr>
            <w:tcW w:w="5664" w:type="dxa"/>
          </w:tcPr>
          <w:p w14:paraId="0E87EE2B" w14:textId="5C963A9E" w:rsidR="000E65A1" w:rsidRPr="000E65A1" w:rsidRDefault="000E65A1" w:rsidP="000E65A1">
            <w:pPr>
              <w:spacing w:after="200" w:line="276" w:lineRule="auto"/>
              <w:ind w:firstLine="0"/>
              <w:contextualSpacing/>
              <w:jc w:val="left"/>
              <w:rPr>
                <w:rFonts w:eastAsia="Calibri"/>
                <w:sz w:val="24"/>
                <w:szCs w:val="24"/>
                <w:lang w:eastAsia="en-US"/>
              </w:rPr>
            </w:pPr>
            <w:r w:rsidRPr="000E65A1">
              <w:rPr>
                <w:rFonts w:eastAsia="Calibri"/>
                <w:sz w:val="24"/>
                <w:szCs w:val="24"/>
                <w:lang w:eastAsia="en-US"/>
              </w:rPr>
              <w:t>Jungtys</w:t>
            </w:r>
            <w:r w:rsidR="00C95F08">
              <w:rPr>
                <w:rFonts w:eastAsia="Calibri"/>
                <w:sz w:val="24"/>
                <w:szCs w:val="24"/>
                <w:lang w:eastAsia="en-US"/>
              </w:rPr>
              <w:t>- n</w:t>
            </w:r>
            <w:r w:rsidRPr="000E65A1">
              <w:rPr>
                <w:rFonts w:eastAsia="Calibri"/>
                <w:sz w:val="24"/>
                <w:szCs w:val="24"/>
                <w:lang w:eastAsia="en-US"/>
              </w:rPr>
              <w:t xml:space="preserve">e mažiau kaip 1xWAN ir 4xLAN. Iš jų ne mažiau kaip 2 </w:t>
            </w:r>
            <w:proofErr w:type="spellStart"/>
            <w:r w:rsidRPr="000E65A1">
              <w:rPr>
                <w:rFonts w:eastAsia="Calibri"/>
                <w:sz w:val="24"/>
                <w:szCs w:val="24"/>
                <w:lang w:eastAsia="en-US"/>
              </w:rPr>
              <w:t>vnt</w:t>
            </w:r>
            <w:proofErr w:type="spellEnd"/>
            <w:r w:rsidRPr="000E65A1">
              <w:rPr>
                <w:rFonts w:eastAsia="Calibri"/>
                <w:sz w:val="24"/>
                <w:szCs w:val="24"/>
                <w:lang w:eastAsia="en-US"/>
              </w:rPr>
              <w:t xml:space="preserve"> fiksuojamos </w:t>
            </w:r>
            <w:proofErr w:type="spellStart"/>
            <w:r w:rsidRPr="000E65A1">
              <w:rPr>
                <w:rFonts w:eastAsia="Calibri"/>
                <w:sz w:val="24"/>
                <w:szCs w:val="24"/>
                <w:lang w:eastAsia="en-US"/>
              </w:rPr>
              <w:t>Neutrik</w:t>
            </w:r>
            <w:proofErr w:type="spellEnd"/>
            <w:r w:rsidRPr="000E65A1">
              <w:rPr>
                <w:rFonts w:eastAsia="Calibri"/>
                <w:sz w:val="24"/>
                <w:szCs w:val="24"/>
                <w:lang w:eastAsia="en-US"/>
              </w:rPr>
              <w:t xml:space="preserve"> RJ45 tipo</w:t>
            </w:r>
          </w:p>
        </w:tc>
        <w:tc>
          <w:tcPr>
            <w:tcW w:w="3471" w:type="dxa"/>
          </w:tcPr>
          <w:p w14:paraId="0FC89901" w14:textId="4655D47B" w:rsidR="000E65A1" w:rsidRPr="00716366" w:rsidRDefault="000E65A1" w:rsidP="00716366">
            <w:pPr>
              <w:widowControl w:val="0"/>
              <w:spacing w:line="240" w:lineRule="auto"/>
              <w:ind w:firstLine="0"/>
              <w:jc w:val="center"/>
              <w:rPr>
                <w:rFonts w:eastAsia="Times New Roman"/>
                <w:sz w:val="24"/>
                <w:szCs w:val="24"/>
              </w:rPr>
            </w:pPr>
            <w:r w:rsidRPr="00716366">
              <w:rPr>
                <w:rFonts w:eastAsia="Times New Roman"/>
                <w:sz w:val="24"/>
                <w:szCs w:val="24"/>
              </w:rPr>
              <w:t>NURODYTI</w:t>
            </w:r>
          </w:p>
        </w:tc>
      </w:tr>
    </w:tbl>
    <w:p w14:paraId="0C1D1591" w14:textId="77777777" w:rsidR="00716366" w:rsidRDefault="00716366" w:rsidP="000E65A1">
      <w:pPr>
        <w:spacing w:after="200" w:line="276" w:lineRule="auto"/>
        <w:ind w:right="-108" w:firstLine="0"/>
        <w:rPr>
          <w:rFonts w:ascii="Times New Roman" w:hAnsi="Times New Roman" w:cs="Times New Roman"/>
          <w:b/>
          <w:sz w:val="24"/>
          <w:szCs w:val="24"/>
        </w:rPr>
      </w:pPr>
    </w:p>
    <w:p w14:paraId="5FCD0142" w14:textId="77777777" w:rsidR="0084098E" w:rsidRPr="008B4B07" w:rsidRDefault="005F740D" w:rsidP="008B4B07">
      <w:pPr>
        <w:spacing w:after="200" w:line="276" w:lineRule="auto"/>
        <w:ind w:left="-107" w:right="-108" w:firstLine="0"/>
        <w:jc w:val="center"/>
        <w:rPr>
          <w:rFonts w:ascii="Times New Roman" w:eastAsia="Calibri" w:hAnsi="Times New Roman" w:cs="Times New Roman"/>
          <w:b/>
          <w:bCs/>
          <w:sz w:val="22"/>
          <w:szCs w:val="22"/>
          <w:lang w:eastAsia="en-US"/>
        </w:rPr>
      </w:pPr>
      <w:r w:rsidRPr="005F740D">
        <w:rPr>
          <w:rFonts w:ascii="Times New Roman" w:hAnsi="Times New Roman" w:cs="Times New Roman"/>
          <w:b/>
          <w:sz w:val="24"/>
          <w:szCs w:val="24"/>
        </w:rPr>
        <w:t>Pasiūlymo kaina EUR su PVM žodžiais (su  pristatymo ir kt. išlaidomis):</w:t>
      </w:r>
      <w:r w:rsidRPr="00152C1E">
        <w:rPr>
          <w:b/>
        </w:rPr>
        <w:t xml:space="preserve"> </w:t>
      </w:r>
      <w:r w:rsidR="0084098E" w:rsidRPr="00E70A8B">
        <w:rPr>
          <w:rFonts w:ascii="Times New Roman" w:eastAsia="Calibri" w:hAnsi="Times New Roman" w:cs="Times New Roman"/>
          <w:b/>
          <w:sz w:val="24"/>
          <w:szCs w:val="22"/>
          <w:lang w:eastAsia="en-US"/>
        </w:rPr>
        <w:t>________________________________________________________________</w:t>
      </w:r>
      <w:r w:rsidR="0084098E" w:rsidRPr="00E70A8B">
        <w:rPr>
          <w:rFonts w:ascii="Times New Roman" w:eastAsia="Calibri" w:hAnsi="Times New Roman" w:cs="Times New Roman"/>
          <w:sz w:val="24"/>
          <w:szCs w:val="22"/>
          <w:lang w:eastAsia="en-US"/>
        </w:rPr>
        <w:t>su PVM</w:t>
      </w:r>
      <w:r w:rsidR="0084098E" w:rsidRPr="00E70A8B">
        <w:rPr>
          <w:rFonts w:ascii="Times New Roman" w:eastAsia="Calibri" w:hAnsi="Times New Roman" w:cs="Times New Roman"/>
          <w:b/>
          <w:sz w:val="24"/>
          <w:szCs w:val="22"/>
          <w:lang w:eastAsia="en-US"/>
        </w:rPr>
        <w:t xml:space="preserve"> </w:t>
      </w:r>
    </w:p>
    <w:p w14:paraId="56B631D1" w14:textId="77777777" w:rsidR="0084098E" w:rsidRPr="00637BB0" w:rsidRDefault="0084098E" w:rsidP="0084098E">
      <w:pPr>
        <w:spacing w:line="240" w:lineRule="auto"/>
        <w:ind w:firstLine="567"/>
        <w:rPr>
          <w:rFonts w:ascii="Times New Roman" w:eastAsia="Calibri" w:hAnsi="Times New Roman" w:cs="Times New Roman"/>
          <w:sz w:val="24"/>
          <w:szCs w:val="22"/>
          <w:lang w:eastAsia="en-US"/>
        </w:rPr>
      </w:pPr>
      <w:r w:rsidRPr="00637BB0">
        <w:rPr>
          <w:rFonts w:ascii="Times New Roman" w:eastAsia="Calibri" w:hAnsi="Times New Roman" w:cs="Times New Roman"/>
          <w:color w:val="000000"/>
          <w:sz w:val="24"/>
          <w:szCs w:val="22"/>
          <w:lang w:eastAsia="en-US"/>
        </w:rPr>
        <w:t xml:space="preserve">Kainos pateikiamos suapvalintos, ne daugiau kaip du skaičiai po kablelio. </w:t>
      </w:r>
      <w:r w:rsidRPr="00637BB0">
        <w:rPr>
          <w:rFonts w:ascii="Times New Roman" w:eastAsia="Calibri" w:hAnsi="Times New Roman" w:cs="Times New Roman"/>
          <w:sz w:val="24"/>
          <w:szCs w:val="22"/>
          <w:lang w:eastAsia="en-US"/>
        </w:rPr>
        <w:t>Į kainą įskaičiuotos visos išlaidos ir visi mokesčiai, kurie atsiranda vykdant šią sutartį.</w:t>
      </w:r>
    </w:p>
    <w:p w14:paraId="26A20DE5" w14:textId="77777777"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p>
    <w:p w14:paraId="31FBE468" w14:textId="77777777"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637BB0">
        <w:rPr>
          <w:rFonts w:ascii="Times New Roman" w:eastAsia="Times New Roman" w:hAnsi="Times New Roman" w:cs="Times New Roman"/>
          <w:b/>
          <w:bCs/>
          <w:sz w:val="24"/>
          <w:szCs w:val="24"/>
          <w:lang w:eastAsia="en-US"/>
        </w:rPr>
        <w:t>Pastaba.</w:t>
      </w:r>
    </w:p>
    <w:p w14:paraId="277637EF" w14:textId="77777777" w:rsidR="0084098E" w:rsidRPr="00637BB0" w:rsidRDefault="0084098E" w:rsidP="0084098E">
      <w:pPr>
        <w:spacing w:line="240" w:lineRule="auto"/>
        <w:ind w:firstLine="0"/>
        <w:jc w:val="left"/>
        <w:rPr>
          <w:rFonts w:ascii="Times New Roman" w:eastAsia="Times New Roman" w:hAnsi="Times New Roman" w:cs="Times New Roman"/>
          <w:sz w:val="24"/>
          <w:szCs w:val="24"/>
          <w:lang w:eastAsia="en-US"/>
        </w:rPr>
      </w:pPr>
      <w:r w:rsidRPr="00637BB0">
        <w:rPr>
          <w:rFonts w:ascii="Times New Roman" w:eastAsia="Times New Roman" w:hAnsi="Times New Roman" w:cs="Times New Roman"/>
          <w:sz w:val="24"/>
          <w:szCs w:val="24"/>
          <w:lang w:eastAsia="en-US"/>
        </w:rPr>
        <w:t xml:space="preserve"> Tais atvejais, kai pagal galiojančius teisės aktus teikėjui nereikia mokėti PVM, jis pildo lentelės skiltį be PVM ir nurodo priežastis, dėl kurių PVM nemoka</w:t>
      </w:r>
      <w:r w:rsidRPr="00637BB0">
        <w:rPr>
          <w:rFonts w:ascii="Times New Roman" w:eastAsia="Times New Roman" w:hAnsi="Times New Roman" w:cs="Times New Roman"/>
          <w:b/>
          <w:sz w:val="24"/>
          <w:szCs w:val="24"/>
        </w:rPr>
        <w:t xml:space="preserve"> .</w:t>
      </w:r>
      <w:r w:rsidRPr="00637BB0">
        <w:rPr>
          <w:rFonts w:ascii="Times New Roman" w:eastAsia="Times New Roman" w:hAnsi="Times New Roman" w:cs="Times New Roman"/>
          <w:sz w:val="24"/>
          <w:szCs w:val="24"/>
          <w:lang w:eastAsia="en-US"/>
        </w:rPr>
        <w:t xml:space="preserve"> </w:t>
      </w:r>
    </w:p>
    <w:p w14:paraId="7D4C909B" w14:textId="77777777" w:rsidR="0084098E" w:rsidRPr="002B1ED9" w:rsidRDefault="0084098E" w:rsidP="0084098E">
      <w:pPr>
        <w:spacing w:line="240" w:lineRule="auto"/>
        <w:ind w:firstLine="567"/>
        <w:rPr>
          <w:rFonts w:ascii="Times New Roman" w:eastAsia="Calibri" w:hAnsi="Times New Roman" w:cs="Times New Roman"/>
          <w:sz w:val="24"/>
          <w:szCs w:val="24"/>
          <w:lang w:eastAsia="en-US"/>
        </w:rPr>
      </w:pPr>
    </w:p>
    <w:p w14:paraId="7D5480C4" w14:textId="77777777" w:rsidR="008D71D9" w:rsidRDefault="008D71D9" w:rsidP="008D71D9">
      <w:pPr>
        <w:ind w:firstLine="567"/>
        <w:rPr>
          <w:rFonts w:ascii="Times New Roman" w:eastAsia="Times New Roman" w:hAnsi="Times New Roman" w:cs="Times New Roman"/>
          <w:b/>
          <w:sz w:val="24"/>
          <w:szCs w:val="24"/>
          <w:u w:val="single"/>
        </w:rPr>
      </w:pPr>
      <w:r w:rsidRPr="00DF06EA">
        <w:rPr>
          <w:rFonts w:ascii="Times New Roman" w:eastAsia="Times New Roman" w:hAnsi="Times New Roman" w:cs="Times New Roman"/>
          <w:b/>
          <w:sz w:val="24"/>
          <w:szCs w:val="24"/>
          <w:u w:val="single"/>
        </w:rPr>
        <w:t>Patvirtiname, kad siūlomos prekės visiškai atitinka pirkimo dokum</w:t>
      </w:r>
      <w:r>
        <w:rPr>
          <w:rFonts w:ascii="Times New Roman" w:eastAsia="Times New Roman" w:hAnsi="Times New Roman" w:cs="Times New Roman"/>
          <w:b/>
          <w:sz w:val="24"/>
          <w:szCs w:val="24"/>
          <w:u w:val="single"/>
        </w:rPr>
        <w:t>entuose nustatytus reikalavimus.</w:t>
      </w:r>
    </w:p>
    <w:p w14:paraId="2DDCE627" w14:textId="77777777" w:rsidR="008D71D9" w:rsidRPr="00DF06EA" w:rsidRDefault="008D71D9" w:rsidP="008D71D9">
      <w:pPr>
        <w:ind w:firstLine="56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 pasiūlymų pateikti:</w:t>
      </w:r>
    </w:p>
    <w:p w14:paraId="0E761EE4" w14:textId="77777777" w:rsidR="008D71D9" w:rsidRPr="00510641" w:rsidRDefault="008D71D9" w:rsidP="008D71D9">
      <w:pPr>
        <w:spacing w:line="240" w:lineRule="auto"/>
        <w:rPr>
          <w:rFonts w:ascii="Times New Roman" w:eastAsia="Times New Roman" w:hAnsi="Times New Roman" w:cs="Times New Roman"/>
          <w:sz w:val="24"/>
          <w:szCs w:val="24"/>
        </w:rPr>
      </w:pPr>
      <w:r w:rsidRPr="0051064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Techninėje specifikacijoj</w:t>
      </w:r>
      <w:r w:rsidRPr="00510641">
        <w:rPr>
          <w:rFonts w:ascii="Times New Roman" w:eastAsia="Times New Roman" w:hAnsi="Times New Roman" w:cs="Times New Roman"/>
          <w:sz w:val="24"/>
          <w:szCs w:val="24"/>
        </w:rPr>
        <w:t>e nurodytų reikalavimų atitikimą patvirtinančius dokumentus (visą techninę dokumentaciją, prekių aprašymus ir kitą informacinę medžiagą).</w:t>
      </w:r>
    </w:p>
    <w:p w14:paraId="648BD78F" w14:textId="77777777" w:rsidR="008D71D9" w:rsidRDefault="008D71D9" w:rsidP="008D71D9">
      <w:pPr>
        <w:spacing w:line="240" w:lineRule="auto"/>
        <w:rPr>
          <w:rFonts w:ascii="Times New Roman" w:eastAsia="Times New Roman" w:hAnsi="Times New Roman" w:cs="Times New Roman"/>
          <w:sz w:val="24"/>
          <w:szCs w:val="24"/>
        </w:rPr>
      </w:pPr>
      <w:r w:rsidRPr="00510641">
        <w:rPr>
          <w:rFonts w:ascii="Times New Roman" w:eastAsia="Times New Roman" w:hAnsi="Times New Roman" w:cs="Times New Roman"/>
          <w:sz w:val="24"/>
          <w:szCs w:val="24"/>
        </w:rPr>
        <w:t>2. Prekių atitikimą reikalavimams įrodančius dokumentus pateikti lietuvių kalba.</w:t>
      </w:r>
    </w:p>
    <w:p w14:paraId="63D974C5" w14:textId="77777777" w:rsidR="008D71D9" w:rsidRPr="00510641" w:rsidRDefault="008D71D9" w:rsidP="008D71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Techninėje specifikacijoje 3 punkte nurodytus visus dokumentus įrodančius atitiktį </w:t>
      </w:r>
      <w:r w:rsidR="000D6FE4">
        <w:rPr>
          <w:rFonts w:ascii="Times New Roman" w:eastAsia="Times New Roman" w:hAnsi="Times New Roman" w:cs="Times New Roman"/>
          <w:sz w:val="24"/>
          <w:szCs w:val="24"/>
        </w:rPr>
        <w:t>nustatytiems reikalavimams.</w:t>
      </w:r>
    </w:p>
    <w:p w14:paraId="28619205" w14:textId="77777777" w:rsidR="002B1ED9" w:rsidRPr="002B1ED9" w:rsidRDefault="002B1ED9" w:rsidP="0084098E">
      <w:pPr>
        <w:spacing w:line="240" w:lineRule="auto"/>
        <w:ind w:firstLine="567"/>
        <w:rPr>
          <w:rFonts w:ascii="Times New Roman" w:eastAsia="Calibri" w:hAnsi="Times New Roman" w:cs="Times New Roman"/>
          <w:sz w:val="24"/>
          <w:szCs w:val="24"/>
          <w:lang w:eastAsia="en-US"/>
        </w:rPr>
      </w:pPr>
    </w:p>
    <w:p w14:paraId="422B853C" w14:textId="77777777" w:rsidR="0084098E" w:rsidRPr="002B1ED9" w:rsidRDefault="0084098E" w:rsidP="0084098E">
      <w:pPr>
        <w:spacing w:line="240" w:lineRule="auto"/>
        <w:ind w:firstLine="567"/>
        <w:rPr>
          <w:rFonts w:ascii="Times New Roman" w:eastAsia="Calibri" w:hAnsi="Times New Roman" w:cs="Times New Roman"/>
          <w:sz w:val="24"/>
          <w:szCs w:val="24"/>
          <w:lang w:eastAsia="en-US"/>
        </w:rPr>
      </w:pPr>
      <w:r w:rsidRPr="002B1ED9">
        <w:rPr>
          <w:rFonts w:ascii="Times New Roman" w:eastAsia="Calibri" w:hAnsi="Times New Roman" w:cs="Times New Roman"/>
          <w:sz w:val="24"/>
          <w:szCs w:val="24"/>
          <w:lang w:eastAsia="en-US"/>
        </w:rPr>
        <w:t>Pasiūlymas galioja 90 dienų.</w:t>
      </w:r>
    </w:p>
    <w:p w14:paraId="1AA32A36" w14:textId="77777777" w:rsidR="00CA7D8E" w:rsidRDefault="00CA7D8E" w:rsidP="00EB483E">
      <w:pPr>
        <w:spacing w:line="240" w:lineRule="auto"/>
        <w:ind w:firstLine="0"/>
        <w:rPr>
          <w:rFonts w:ascii="Times New Roman" w:eastAsia="Calibri" w:hAnsi="Times New Roman" w:cs="Times New Roman"/>
          <w:sz w:val="24"/>
          <w:szCs w:val="24"/>
          <w:lang w:eastAsia="en-US"/>
        </w:rPr>
      </w:pPr>
    </w:p>
    <w:p w14:paraId="0097242D" w14:textId="77777777" w:rsidR="00EB483E" w:rsidRPr="00E70A8B" w:rsidRDefault="00EB483E" w:rsidP="00EB483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B483E" w:rsidRPr="00E70A8B" w14:paraId="4C259128" w14:textId="77777777" w:rsidTr="002054A4">
        <w:tc>
          <w:tcPr>
            <w:tcW w:w="675" w:type="dxa"/>
          </w:tcPr>
          <w:p w14:paraId="41537B8F" w14:textId="77777777"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14:paraId="3AB7F30B" w14:textId="77777777"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3DF3C6FC" w14:textId="77777777"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B483E" w:rsidRPr="00E70A8B" w14:paraId="4A50B702" w14:textId="77777777" w:rsidTr="002054A4">
        <w:tc>
          <w:tcPr>
            <w:tcW w:w="675" w:type="dxa"/>
          </w:tcPr>
          <w:p w14:paraId="583E7CAD"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6521" w:type="dxa"/>
          </w:tcPr>
          <w:p w14:paraId="7041EE2F" w14:textId="77777777" w:rsidR="00EB483E" w:rsidRPr="00E70A8B" w:rsidRDefault="00EB483E" w:rsidP="002054A4">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2C5B6C26"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r>
      <w:tr w:rsidR="00EB483E" w:rsidRPr="00E70A8B" w14:paraId="4C3FEB7D" w14:textId="77777777" w:rsidTr="002054A4">
        <w:tc>
          <w:tcPr>
            <w:tcW w:w="675" w:type="dxa"/>
          </w:tcPr>
          <w:p w14:paraId="1589B354"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6521" w:type="dxa"/>
          </w:tcPr>
          <w:p w14:paraId="5EB14AB2"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2693" w:type="dxa"/>
          </w:tcPr>
          <w:p w14:paraId="528B7CCF"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r>
      <w:tr w:rsidR="000D6FE4" w:rsidRPr="00E70A8B" w14:paraId="16194414" w14:textId="77777777" w:rsidTr="002054A4">
        <w:tc>
          <w:tcPr>
            <w:tcW w:w="675" w:type="dxa"/>
          </w:tcPr>
          <w:p w14:paraId="4B39EF87" w14:textId="77777777" w:rsidR="000D6FE4" w:rsidRPr="00E70A8B" w:rsidRDefault="000D6FE4" w:rsidP="002054A4">
            <w:pPr>
              <w:spacing w:line="240" w:lineRule="auto"/>
              <w:ind w:firstLine="0"/>
              <w:rPr>
                <w:rFonts w:ascii="Times New Roman" w:eastAsia="Calibri" w:hAnsi="Times New Roman" w:cs="Times New Roman"/>
                <w:sz w:val="24"/>
                <w:szCs w:val="24"/>
                <w:lang w:eastAsia="en-US"/>
              </w:rPr>
            </w:pPr>
          </w:p>
        </w:tc>
        <w:tc>
          <w:tcPr>
            <w:tcW w:w="6521" w:type="dxa"/>
          </w:tcPr>
          <w:p w14:paraId="08A6F513" w14:textId="77777777" w:rsidR="000D6FE4" w:rsidRPr="00E70A8B" w:rsidRDefault="000D6FE4" w:rsidP="002054A4">
            <w:pPr>
              <w:spacing w:line="240" w:lineRule="auto"/>
              <w:ind w:firstLine="0"/>
              <w:rPr>
                <w:rFonts w:ascii="Times New Roman" w:eastAsia="Calibri" w:hAnsi="Times New Roman" w:cs="Times New Roman"/>
                <w:sz w:val="24"/>
                <w:szCs w:val="24"/>
                <w:lang w:eastAsia="en-US"/>
              </w:rPr>
            </w:pPr>
          </w:p>
        </w:tc>
        <w:tc>
          <w:tcPr>
            <w:tcW w:w="2693" w:type="dxa"/>
          </w:tcPr>
          <w:p w14:paraId="08148404" w14:textId="77777777" w:rsidR="000D6FE4" w:rsidRPr="00E70A8B" w:rsidRDefault="000D6FE4" w:rsidP="002054A4">
            <w:pPr>
              <w:spacing w:line="240" w:lineRule="auto"/>
              <w:ind w:firstLine="0"/>
              <w:rPr>
                <w:rFonts w:ascii="Times New Roman" w:eastAsia="Calibri" w:hAnsi="Times New Roman" w:cs="Times New Roman"/>
                <w:sz w:val="24"/>
                <w:szCs w:val="24"/>
                <w:lang w:eastAsia="en-US"/>
              </w:rPr>
            </w:pPr>
          </w:p>
        </w:tc>
      </w:tr>
    </w:tbl>
    <w:p w14:paraId="625576B3" w14:textId="77777777" w:rsidR="00EB483E" w:rsidRDefault="00EB483E" w:rsidP="000D6FE4">
      <w:pPr>
        <w:spacing w:line="240" w:lineRule="auto"/>
        <w:ind w:firstLine="0"/>
        <w:rPr>
          <w:rFonts w:ascii="Times New Roman" w:eastAsia="Calibri" w:hAnsi="Times New Roman" w:cs="Times New Roman"/>
          <w:sz w:val="24"/>
          <w:szCs w:val="24"/>
          <w:lang w:eastAsia="en-US"/>
        </w:rPr>
      </w:pPr>
    </w:p>
    <w:p w14:paraId="03B79D27" w14:textId="77777777" w:rsidR="00EB483E" w:rsidRDefault="00EB483E" w:rsidP="0084098E">
      <w:pPr>
        <w:spacing w:line="240" w:lineRule="auto"/>
        <w:ind w:firstLine="720"/>
        <w:rPr>
          <w:rFonts w:ascii="Times New Roman" w:eastAsia="Calibri" w:hAnsi="Times New Roman" w:cs="Times New Roman"/>
          <w:sz w:val="24"/>
          <w:szCs w:val="24"/>
          <w:lang w:eastAsia="en-US"/>
        </w:rPr>
      </w:pPr>
    </w:p>
    <w:p w14:paraId="361498C4"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w:t>
      </w:r>
      <w:r w:rsidR="00EB483E">
        <w:rPr>
          <w:rFonts w:ascii="Times New Roman" w:eastAsia="Calibri" w:hAnsi="Times New Roman" w:cs="Times New Roman"/>
          <w:sz w:val="24"/>
          <w:szCs w:val="24"/>
          <w:lang w:eastAsia="en-US"/>
        </w:rPr>
        <w:t>a ir konfidenciali informacija*</w:t>
      </w:r>
      <w:r w:rsidRPr="00E70A8B">
        <w:rPr>
          <w:rFonts w:ascii="Times New Roman" w:eastAsia="Calibri" w:hAnsi="Times New Roman" w:cs="Times New Roman"/>
          <w:sz w:val="24"/>
          <w:szCs w:val="24"/>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14:paraId="5A9E51B3" w14:textId="77777777" w:rsidTr="00331213">
        <w:tc>
          <w:tcPr>
            <w:tcW w:w="675" w:type="dxa"/>
            <w:tcBorders>
              <w:top w:val="single" w:sz="4" w:space="0" w:color="auto"/>
              <w:left w:val="single" w:sz="4" w:space="0" w:color="auto"/>
              <w:bottom w:val="single" w:sz="4" w:space="0" w:color="auto"/>
              <w:right w:val="single" w:sz="4" w:space="0" w:color="auto"/>
            </w:tcBorders>
          </w:tcPr>
          <w:p w14:paraId="4F356880"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4EF6D369"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6E1945F9"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14:paraId="3952777B" w14:textId="77777777" w:rsidTr="00331213">
        <w:tc>
          <w:tcPr>
            <w:tcW w:w="675" w:type="dxa"/>
            <w:tcBorders>
              <w:top w:val="single" w:sz="4" w:space="0" w:color="auto"/>
              <w:left w:val="single" w:sz="4" w:space="0" w:color="auto"/>
              <w:bottom w:val="single" w:sz="4" w:space="0" w:color="auto"/>
              <w:right w:val="single" w:sz="4" w:space="0" w:color="auto"/>
            </w:tcBorders>
          </w:tcPr>
          <w:p w14:paraId="06B11DC4"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53CFA498"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5FEA447E"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49A1EE9E" w14:textId="77777777" w:rsidTr="00331213">
        <w:tc>
          <w:tcPr>
            <w:tcW w:w="675" w:type="dxa"/>
            <w:tcBorders>
              <w:top w:val="single" w:sz="4" w:space="0" w:color="auto"/>
              <w:left w:val="single" w:sz="4" w:space="0" w:color="auto"/>
              <w:bottom w:val="single" w:sz="4" w:space="0" w:color="auto"/>
              <w:right w:val="single" w:sz="4" w:space="0" w:color="auto"/>
            </w:tcBorders>
          </w:tcPr>
          <w:p w14:paraId="2BBE7E21"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45F986AA"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10AFF6F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57BEAEEF" w14:textId="77777777" w:rsidTr="00331213">
        <w:tc>
          <w:tcPr>
            <w:tcW w:w="675" w:type="dxa"/>
            <w:tcBorders>
              <w:top w:val="single" w:sz="4" w:space="0" w:color="auto"/>
              <w:left w:val="single" w:sz="4" w:space="0" w:color="auto"/>
              <w:bottom w:val="single" w:sz="4" w:space="0" w:color="auto"/>
              <w:right w:val="single" w:sz="4" w:space="0" w:color="auto"/>
            </w:tcBorders>
          </w:tcPr>
          <w:p w14:paraId="644C0687"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53A34ECB" w14:textId="77777777"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3B12B53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14:paraId="4949EA41" w14:textId="77777777" w:rsidR="00EB483E" w:rsidRDefault="00EB483E" w:rsidP="0084098E">
      <w:pPr>
        <w:spacing w:line="240" w:lineRule="auto"/>
        <w:ind w:firstLine="720"/>
        <w:rPr>
          <w:rFonts w:ascii="Times New Roman" w:eastAsia="Calibri" w:hAnsi="Times New Roman" w:cs="Times New Roman"/>
          <w:bCs/>
          <w:sz w:val="24"/>
          <w:szCs w:val="24"/>
          <w:lang w:eastAsia="en-US"/>
        </w:rPr>
      </w:pPr>
    </w:p>
    <w:p w14:paraId="33AC9AE1" w14:textId="77777777" w:rsidR="00EB483E" w:rsidRDefault="00EB483E" w:rsidP="0084098E">
      <w:pPr>
        <w:spacing w:line="240" w:lineRule="auto"/>
        <w:ind w:firstLine="720"/>
        <w:rPr>
          <w:rFonts w:ascii="Times New Roman" w:eastAsia="Calibri" w:hAnsi="Times New Roman" w:cs="Times New Roman"/>
          <w:bCs/>
          <w:sz w:val="24"/>
          <w:szCs w:val="24"/>
          <w:lang w:eastAsia="en-US"/>
        </w:rPr>
      </w:pPr>
    </w:p>
    <w:p w14:paraId="7FBE665A" w14:textId="77777777" w:rsidR="0084098E" w:rsidRPr="00E70A8B" w:rsidRDefault="00EB483E" w:rsidP="0084098E">
      <w:pPr>
        <w:spacing w:line="240" w:lineRule="auto"/>
        <w:ind w:firstLine="72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0084098E"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466988E0"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14:paraId="59B4CEB8" w14:textId="77777777" w:rsidR="0084098E" w:rsidRPr="00E70A8B" w:rsidRDefault="0084098E" w:rsidP="0084098E">
      <w:pPr>
        <w:spacing w:line="240" w:lineRule="auto"/>
        <w:ind w:firstLine="0"/>
        <w:rPr>
          <w:rFonts w:ascii="Times New Roman" w:eastAsia="Calibri" w:hAnsi="Times New Roman" w:cs="Times New Roman"/>
          <w:sz w:val="24"/>
          <w:szCs w:val="24"/>
          <w:lang w:eastAsia="en-US"/>
        </w:rPr>
      </w:pPr>
    </w:p>
    <w:p w14:paraId="086B3E6A" w14:textId="77777777"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14:paraId="4C532625" w14:textId="77777777" w:rsidTr="00331213">
        <w:trPr>
          <w:trHeight w:val="285"/>
        </w:trPr>
        <w:tc>
          <w:tcPr>
            <w:tcW w:w="3284" w:type="dxa"/>
            <w:tcBorders>
              <w:top w:val="nil"/>
              <w:left w:val="nil"/>
              <w:bottom w:val="single" w:sz="4" w:space="0" w:color="auto"/>
              <w:right w:val="nil"/>
            </w:tcBorders>
          </w:tcPr>
          <w:p w14:paraId="15462C9F" w14:textId="77777777"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14:paraId="402A8782"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3A9D6576"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434A3489"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10CE4F5A"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14:paraId="55C6F288"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14:paraId="007CC7A8" w14:textId="77777777" w:rsidTr="00331213">
        <w:trPr>
          <w:trHeight w:val="186"/>
        </w:trPr>
        <w:tc>
          <w:tcPr>
            <w:tcW w:w="3284" w:type="dxa"/>
            <w:tcBorders>
              <w:top w:val="single" w:sz="4" w:space="0" w:color="auto"/>
              <w:left w:val="nil"/>
              <w:bottom w:val="nil"/>
              <w:right w:val="nil"/>
            </w:tcBorders>
            <w:hideMark/>
          </w:tcPr>
          <w:p w14:paraId="2CEB3202" w14:textId="77777777"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55EA4507"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1766F044"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631C288F"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4A4CD735"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00E8DD41"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14:paraId="4E041E9F" w14:textId="77777777" w:rsidR="0084098E" w:rsidRDefault="0084098E" w:rsidP="0084098E">
      <w:pPr>
        <w:ind w:firstLine="0"/>
        <w:rPr>
          <w:rFonts w:ascii="Times New Roman" w:eastAsia="Calibri" w:hAnsi="Times New Roman" w:cs="Times New Roman"/>
          <w:color w:val="000000"/>
          <w:position w:val="6"/>
          <w:sz w:val="24"/>
          <w:szCs w:val="24"/>
          <w:lang w:eastAsia="en-US"/>
        </w:rPr>
      </w:pPr>
    </w:p>
    <w:p w14:paraId="0F178DA5" w14:textId="77777777" w:rsidR="00AB0461" w:rsidRDefault="0084098E" w:rsidP="0084098E">
      <w:pPr>
        <w:ind w:firstLine="0"/>
      </w:pPr>
      <w:r>
        <w:rPr>
          <w:rFonts w:ascii="Times New Roman" w:eastAsia="Calibri" w:hAnsi="Times New Roman" w:cs="Times New Roman"/>
          <w:color w:val="000000"/>
          <w:position w:val="6"/>
          <w:sz w:val="24"/>
          <w:szCs w:val="24"/>
          <w:lang w:eastAsia="en-US"/>
        </w:rPr>
        <w:lastRenderedPageBreak/>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rsidSect="008B4B07">
      <w:pgSz w:w="12240" w:h="15840"/>
      <w:pgMar w:top="180" w:right="567"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42BFD"/>
    <w:multiLevelType w:val="multilevel"/>
    <w:tmpl w:val="1D163DA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 w15:restartNumberingAfterBreak="0">
    <w:nsid w:val="2DE438A2"/>
    <w:multiLevelType w:val="multilevel"/>
    <w:tmpl w:val="1D163DA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59F565EE"/>
    <w:multiLevelType w:val="hybridMultilevel"/>
    <w:tmpl w:val="45A4F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13AEA"/>
    <w:multiLevelType w:val="multilevel"/>
    <w:tmpl w:val="1D163DA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73BF2658"/>
    <w:multiLevelType w:val="multilevel"/>
    <w:tmpl w:val="AB0ED150"/>
    <w:lvl w:ilvl="0">
      <w:start w:val="1"/>
      <w:numFmt w:val="decimal"/>
      <w:lvlText w:val="%1."/>
      <w:lvlJc w:val="left"/>
      <w:pPr>
        <w:ind w:left="103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1252469665">
    <w:abstractNumId w:val="5"/>
  </w:num>
  <w:num w:numId="2" w16cid:durableId="1817139423">
    <w:abstractNumId w:val="1"/>
  </w:num>
  <w:num w:numId="3" w16cid:durableId="1304194505">
    <w:abstractNumId w:val="3"/>
  </w:num>
  <w:num w:numId="4" w16cid:durableId="1981692908">
    <w:abstractNumId w:val="0"/>
  </w:num>
  <w:num w:numId="5" w16cid:durableId="1458060887">
    <w:abstractNumId w:val="4"/>
  </w:num>
  <w:num w:numId="6" w16cid:durableId="1607813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8E"/>
    <w:rsid w:val="0005141E"/>
    <w:rsid w:val="00076608"/>
    <w:rsid w:val="000D6FE4"/>
    <w:rsid w:val="000E65A1"/>
    <w:rsid w:val="00203048"/>
    <w:rsid w:val="0020585F"/>
    <w:rsid w:val="002201AF"/>
    <w:rsid w:val="00230413"/>
    <w:rsid w:val="002B1ED9"/>
    <w:rsid w:val="002B7C6B"/>
    <w:rsid w:val="002E2625"/>
    <w:rsid w:val="00314B2B"/>
    <w:rsid w:val="003B5192"/>
    <w:rsid w:val="004327C9"/>
    <w:rsid w:val="004475FA"/>
    <w:rsid w:val="004957F3"/>
    <w:rsid w:val="005420B8"/>
    <w:rsid w:val="005F740D"/>
    <w:rsid w:val="00637BB0"/>
    <w:rsid w:val="006C16A4"/>
    <w:rsid w:val="006C417F"/>
    <w:rsid w:val="006C5299"/>
    <w:rsid w:val="00716366"/>
    <w:rsid w:val="007241C3"/>
    <w:rsid w:val="00746B35"/>
    <w:rsid w:val="00782074"/>
    <w:rsid w:val="007C4885"/>
    <w:rsid w:val="0084098E"/>
    <w:rsid w:val="00856108"/>
    <w:rsid w:val="008B4B07"/>
    <w:rsid w:val="008D71D9"/>
    <w:rsid w:val="009409DB"/>
    <w:rsid w:val="009D29AD"/>
    <w:rsid w:val="00AB0461"/>
    <w:rsid w:val="00AB3ECA"/>
    <w:rsid w:val="00B02351"/>
    <w:rsid w:val="00B66766"/>
    <w:rsid w:val="00BC70A4"/>
    <w:rsid w:val="00BD0B5E"/>
    <w:rsid w:val="00BD1A5F"/>
    <w:rsid w:val="00BF30C6"/>
    <w:rsid w:val="00C10C40"/>
    <w:rsid w:val="00C2036F"/>
    <w:rsid w:val="00C95F08"/>
    <w:rsid w:val="00CA657A"/>
    <w:rsid w:val="00CA7D8E"/>
    <w:rsid w:val="00CD3F94"/>
    <w:rsid w:val="00D108AF"/>
    <w:rsid w:val="00E31D20"/>
    <w:rsid w:val="00E849F3"/>
    <w:rsid w:val="00E90442"/>
    <w:rsid w:val="00EB483E"/>
    <w:rsid w:val="00EF7136"/>
    <w:rsid w:val="00F052BA"/>
    <w:rsid w:val="00F05BD2"/>
    <w:rsid w:val="00F457BB"/>
    <w:rsid w:val="00F60AAB"/>
    <w:rsid w:val="00FA7D1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BE01"/>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D6FE4"/>
    <w:pPr>
      <w:spacing w:after="0" w:line="240" w:lineRule="auto"/>
    </w:pPr>
    <w:rPr>
      <w:rFonts w:ascii="Times New Roman" w:eastAsia="Times New Roman" w:hAnsi="Times New Roman" w:cs="Times New Roman"/>
      <w:sz w:val="24"/>
      <w:szCs w:val="24"/>
      <w:lang w:val="lt-LT"/>
    </w:rPr>
  </w:style>
  <w:style w:type="table" w:customStyle="1" w:styleId="TableGrid1">
    <w:name w:val="Table Grid1"/>
    <w:basedOn w:val="TableNormal"/>
    <w:next w:val="TableGrid"/>
    <w:uiPriority w:val="99"/>
    <w:rsid w:val="00716366"/>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23B4-6255-4BC3-A324-53045214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6922</Words>
  <Characters>3946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Greta Butkuviene</cp:lastModifiedBy>
  <cp:revision>8</cp:revision>
  <dcterms:created xsi:type="dcterms:W3CDTF">2026-07-08T13:20:00Z</dcterms:created>
  <dcterms:modified xsi:type="dcterms:W3CDTF">2026-07-16T09:09:00Z</dcterms:modified>
</cp:coreProperties>
</file>