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0DB7" w14:textId="77777777" w:rsidR="00F9737E" w:rsidRDefault="00F9737E" w:rsidP="00F9737E">
      <w:pPr>
        <w:ind w:left="6480"/>
        <w:jc w:val="left"/>
        <w:rPr>
          <w:rFonts w:ascii="Aptos" w:hAnsi="Aptos" w:cs="Times New Roman"/>
          <w:szCs w:val="24"/>
        </w:rPr>
      </w:pPr>
      <w:r>
        <w:rPr>
          <w:rFonts w:ascii="Aptos" w:hAnsi="Aptos" w:cs="Times New Roman"/>
          <w:szCs w:val="24"/>
        </w:rPr>
        <w:t>Specialiųjų pirkimo sąlygų</w:t>
      </w:r>
    </w:p>
    <w:p w14:paraId="7946E64B" w14:textId="3E9D6777" w:rsidR="00F9737E" w:rsidRDefault="00F9737E" w:rsidP="00F9737E">
      <w:pPr>
        <w:pStyle w:val="Sraopastraipa"/>
        <w:ind w:left="6480"/>
        <w:jc w:val="left"/>
        <w:rPr>
          <w:rFonts w:ascii="Aptos" w:hAnsi="Aptos" w:cs="Times New Roman"/>
          <w:szCs w:val="24"/>
        </w:rPr>
      </w:pPr>
      <w:bookmarkStart w:id="0" w:name="_Ref126410385"/>
      <w:r>
        <w:rPr>
          <w:rFonts w:ascii="Aptos" w:hAnsi="Aptos" w:cs="Times New Roman"/>
          <w:szCs w:val="24"/>
        </w:rPr>
        <w:t xml:space="preserve">8 </w:t>
      </w:r>
      <w:r>
        <w:rPr>
          <w:rFonts w:ascii="Aptos" w:hAnsi="Aptos" w:cs="Times New Roman"/>
          <w:szCs w:val="24"/>
        </w:rPr>
        <w:t>priedas</w:t>
      </w:r>
      <w:bookmarkEnd w:id="0"/>
    </w:p>
    <w:p w14:paraId="2FFDB529" w14:textId="77777777" w:rsidR="00F9737E" w:rsidRDefault="00F9737E" w:rsidP="00F9737E">
      <w:pPr>
        <w:rPr>
          <w:rFonts w:ascii="Aptos" w:hAnsi="Aptos" w:cs="Times New Roman"/>
          <w:szCs w:val="24"/>
        </w:rPr>
      </w:pPr>
    </w:p>
    <w:p w14:paraId="331BA2F6" w14:textId="77777777" w:rsidR="00F9737E" w:rsidRDefault="00F9737E" w:rsidP="00F9737E">
      <w:pPr>
        <w:jc w:val="center"/>
        <w:rPr>
          <w:rFonts w:ascii="Aptos" w:hAnsi="Aptos" w:cs="Times New Roman"/>
          <w:b/>
          <w:bCs/>
          <w:szCs w:val="24"/>
        </w:rPr>
      </w:pPr>
      <w:r>
        <w:rPr>
          <w:rFonts w:ascii="Aptos" w:hAnsi="Aptos" w:cs="Times New Roman"/>
          <w:b/>
          <w:bCs/>
          <w:szCs w:val="24"/>
        </w:rPr>
        <w:t>PASIŪLYMO FORMA</w:t>
      </w:r>
    </w:p>
    <w:p w14:paraId="464792A1" w14:textId="77777777" w:rsidR="00F9737E" w:rsidRDefault="00F9737E" w:rsidP="00F9737E">
      <w:pPr>
        <w:rPr>
          <w:rFonts w:ascii="Aptos" w:hAnsi="Aptos" w:cs="Times New Roman"/>
          <w:szCs w:val="24"/>
        </w:rPr>
      </w:pPr>
    </w:p>
    <w:p w14:paraId="42D10D78" w14:textId="77777777" w:rsidR="00F9737E" w:rsidRDefault="00F9737E" w:rsidP="00F9737E">
      <w:pPr>
        <w:jc w:val="center"/>
        <w:rPr>
          <w:rFonts w:ascii="Aptos" w:hAnsi="Aptos" w:cs="Times New Roman"/>
          <w:b/>
          <w:bCs/>
          <w:szCs w:val="24"/>
        </w:rPr>
      </w:pPr>
      <w:r>
        <w:rPr>
          <w:rFonts w:ascii="Aptos" w:hAnsi="Aptos" w:cs="Times New Roman"/>
          <w:b/>
          <w:bCs/>
          <w:szCs w:val="24"/>
        </w:rPr>
        <w:t>(pasiūlymo forma)</w:t>
      </w:r>
    </w:p>
    <w:p w14:paraId="68FE8C68" w14:textId="77777777" w:rsidR="00F9737E" w:rsidRDefault="00F9737E" w:rsidP="00F9737E">
      <w:pPr>
        <w:rPr>
          <w:rFonts w:ascii="Aptos" w:hAnsi="Aptos" w:cs="Times New Roman"/>
          <w:szCs w:val="24"/>
        </w:rPr>
      </w:pPr>
    </w:p>
    <w:tbl>
      <w:tblPr>
        <w:tblStyle w:val="Lentelstinklelis"/>
        <w:tblW w:w="9061" w:type="dxa"/>
        <w:tblLayout w:type="fixed"/>
        <w:tblLook w:val="04A0" w:firstRow="1" w:lastRow="0" w:firstColumn="1" w:lastColumn="0" w:noHBand="0" w:noVBand="1"/>
      </w:tblPr>
      <w:tblGrid>
        <w:gridCol w:w="1554"/>
        <w:gridCol w:w="5953"/>
        <w:gridCol w:w="1554"/>
      </w:tblGrid>
      <w:tr w:rsidR="00F9737E" w14:paraId="7DDE895B" w14:textId="77777777" w:rsidTr="00B712BA">
        <w:tc>
          <w:tcPr>
            <w:tcW w:w="1554" w:type="dxa"/>
            <w:tcBorders>
              <w:top w:val="nil"/>
              <w:left w:val="nil"/>
              <w:bottom w:val="nil"/>
              <w:right w:val="nil"/>
            </w:tcBorders>
          </w:tcPr>
          <w:p w14:paraId="085D6D7E" w14:textId="77777777" w:rsidR="00F9737E" w:rsidRDefault="00F9737E" w:rsidP="00B712BA">
            <w:pPr>
              <w:rPr>
                <w:rFonts w:ascii="Aptos" w:hAnsi="Aptos" w:cs="Times New Roman"/>
                <w:szCs w:val="24"/>
              </w:rPr>
            </w:pPr>
          </w:p>
        </w:tc>
        <w:tc>
          <w:tcPr>
            <w:tcW w:w="5953" w:type="dxa"/>
            <w:tcBorders>
              <w:top w:val="nil"/>
              <w:left w:val="nil"/>
              <w:right w:val="nil"/>
            </w:tcBorders>
          </w:tcPr>
          <w:p w14:paraId="033E29FB" w14:textId="77777777" w:rsidR="00F9737E" w:rsidRDefault="00F9737E" w:rsidP="00B712BA">
            <w:pPr>
              <w:rPr>
                <w:rFonts w:ascii="Aptos" w:hAnsi="Aptos" w:cs="Times New Roman"/>
                <w:szCs w:val="24"/>
              </w:rPr>
            </w:pPr>
          </w:p>
        </w:tc>
        <w:tc>
          <w:tcPr>
            <w:tcW w:w="1554" w:type="dxa"/>
            <w:tcBorders>
              <w:top w:val="nil"/>
              <w:left w:val="nil"/>
              <w:bottom w:val="nil"/>
              <w:right w:val="nil"/>
            </w:tcBorders>
          </w:tcPr>
          <w:p w14:paraId="02DD464C" w14:textId="77777777" w:rsidR="00F9737E" w:rsidRDefault="00F9737E" w:rsidP="00B712BA">
            <w:pPr>
              <w:rPr>
                <w:rFonts w:ascii="Aptos" w:hAnsi="Aptos" w:cs="Times New Roman"/>
                <w:szCs w:val="24"/>
              </w:rPr>
            </w:pPr>
          </w:p>
        </w:tc>
      </w:tr>
      <w:tr w:rsidR="00F9737E" w14:paraId="7649CCDA" w14:textId="77777777" w:rsidTr="00B712BA">
        <w:tc>
          <w:tcPr>
            <w:tcW w:w="1554" w:type="dxa"/>
            <w:tcBorders>
              <w:top w:val="nil"/>
              <w:left w:val="nil"/>
              <w:bottom w:val="nil"/>
              <w:right w:val="nil"/>
            </w:tcBorders>
          </w:tcPr>
          <w:p w14:paraId="5D485E4A" w14:textId="77777777" w:rsidR="00F9737E" w:rsidRDefault="00F9737E" w:rsidP="00B712BA">
            <w:pPr>
              <w:rPr>
                <w:rFonts w:ascii="Aptos" w:hAnsi="Aptos" w:cs="Times New Roman"/>
                <w:szCs w:val="24"/>
              </w:rPr>
            </w:pPr>
          </w:p>
        </w:tc>
        <w:tc>
          <w:tcPr>
            <w:tcW w:w="5953" w:type="dxa"/>
            <w:tcBorders>
              <w:left w:val="nil"/>
              <w:bottom w:val="nil"/>
              <w:right w:val="nil"/>
            </w:tcBorders>
          </w:tcPr>
          <w:p w14:paraId="3C56275B" w14:textId="77777777" w:rsidR="00F9737E" w:rsidRDefault="00F9737E" w:rsidP="00B712BA">
            <w:pPr>
              <w:jc w:val="center"/>
              <w:rPr>
                <w:rFonts w:ascii="Aptos" w:hAnsi="Aptos" w:cs="Times New Roman"/>
                <w:szCs w:val="24"/>
              </w:rPr>
            </w:pPr>
            <w:r>
              <w:rPr>
                <w:rFonts w:ascii="Aptos" w:eastAsia="Calibri" w:hAnsi="Aptos" w:cs="Times New Roman"/>
                <w:szCs w:val="24"/>
              </w:rPr>
              <w:t>(tiekėjo pavadinimas)</w:t>
            </w:r>
          </w:p>
        </w:tc>
        <w:tc>
          <w:tcPr>
            <w:tcW w:w="1554" w:type="dxa"/>
            <w:tcBorders>
              <w:top w:val="nil"/>
              <w:left w:val="nil"/>
              <w:bottom w:val="nil"/>
              <w:right w:val="nil"/>
            </w:tcBorders>
          </w:tcPr>
          <w:p w14:paraId="5030AC2B" w14:textId="77777777" w:rsidR="00F9737E" w:rsidRDefault="00F9737E" w:rsidP="00B712BA">
            <w:pPr>
              <w:rPr>
                <w:rFonts w:ascii="Aptos" w:hAnsi="Aptos" w:cs="Times New Roman"/>
                <w:szCs w:val="24"/>
              </w:rPr>
            </w:pPr>
          </w:p>
        </w:tc>
      </w:tr>
    </w:tbl>
    <w:p w14:paraId="0844C23B" w14:textId="77777777" w:rsidR="00F9737E" w:rsidRDefault="00F9737E" w:rsidP="00F9737E">
      <w:pPr>
        <w:rPr>
          <w:rFonts w:ascii="Aptos" w:hAnsi="Aptos" w:cs="Times New Roman"/>
          <w:szCs w:val="24"/>
        </w:rPr>
      </w:pPr>
    </w:p>
    <w:p w14:paraId="50DC0ECD" w14:textId="77777777" w:rsidR="00F9737E" w:rsidRDefault="00F9737E" w:rsidP="00F9737E">
      <w:pPr>
        <w:rPr>
          <w:rFonts w:ascii="Aptos" w:hAnsi="Aptos" w:cs="Times New Roman"/>
          <w:szCs w:val="24"/>
        </w:rPr>
      </w:pPr>
      <w:r>
        <w:rPr>
          <w:rFonts w:ascii="Aptos" w:hAnsi="Aptos" w:cs="Times New Roman"/>
          <w:szCs w:val="24"/>
        </w:rPr>
        <w:t>Greitosios medicinos pagalbos tarnybai</w:t>
      </w:r>
    </w:p>
    <w:p w14:paraId="25309F3F" w14:textId="77777777" w:rsidR="00F9737E" w:rsidRDefault="00F9737E" w:rsidP="00F9737E">
      <w:pPr>
        <w:rPr>
          <w:rFonts w:ascii="Aptos" w:hAnsi="Aptos" w:cs="Times New Roman"/>
          <w:szCs w:val="24"/>
        </w:rPr>
      </w:pPr>
    </w:p>
    <w:p w14:paraId="555A0662" w14:textId="77777777" w:rsidR="00F9737E" w:rsidRDefault="00F9737E" w:rsidP="00F9737E">
      <w:pPr>
        <w:jc w:val="center"/>
        <w:rPr>
          <w:rFonts w:ascii="Aptos" w:hAnsi="Aptos" w:cs="Times New Roman"/>
          <w:b/>
          <w:bCs/>
          <w:szCs w:val="24"/>
        </w:rPr>
      </w:pPr>
      <w:r>
        <w:rPr>
          <w:rFonts w:ascii="Aptos" w:hAnsi="Aptos" w:cs="Times New Roman"/>
          <w:b/>
          <w:bCs/>
          <w:szCs w:val="24"/>
        </w:rPr>
        <w:t>PASIŪLYMAS</w:t>
      </w:r>
    </w:p>
    <w:p w14:paraId="79B3B6EA" w14:textId="77777777" w:rsidR="00F9737E" w:rsidRDefault="00F9737E" w:rsidP="00F9737E">
      <w:pPr>
        <w:jc w:val="center"/>
        <w:rPr>
          <w:rFonts w:ascii="Aptos" w:hAnsi="Aptos" w:cs="Times New Roman"/>
          <w:b/>
          <w:bCs/>
          <w:szCs w:val="24"/>
        </w:rPr>
      </w:pPr>
      <w:r>
        <w:rPr>
          <w:rFonts w:ascii="Aptos" w:hAnsi="Aptos" w:cs="Times New Roman"/>
          <w:b/>
          <w:bCs/>
          <w:szCs w:val="24"/>
        </w:rPr>
        <w:t>DĖL PIRKIMO „RADIJO RYŠIO ĮRANGA“</w:t>
      </w:r>
    </w:p>
    <w:p w14:paraId="7E7D1CA0" w14:textId="77777777" w:rsidR="00F9737E" w:rsidRDefault="00F9737E" w:rsidP="00F9737E">
      <w:pPr>
        <w:rPr>
          <w:rFonts w:ascii="Aptos" w:hAnsi="Aptos" w:cs="Times New Roman"/>
          <w:szCs w:val="24"/>
        </w:rPr>
      </w:pPr>
    </w:p>
    <w:tbl>
      <w:tblPr>
        <w:tblStyle w:val="Lentelstinklelis"/>
        <w:tblW w:w="9061" w:type="dxa"/>
        <w:tblLayout w:type="fixed"/>
        <w:tblLook w:val="04A0" w:firstRow="1" w:lastRow="0" w:firstColumn="1" w:lastColumn="0" w:noHBand="0" w:noVBand="1"/>
      </w:tblPr>
      <w:tblGrid>
        <w:gridCol w:w="3543"/>
        <w:gridCol w:w="1986"/>
        <w:gridCol w:w="3532"/>
      </w:tblGrid>
      <w:tr w:rsidR="00F9737E" w14:paraId="5A08AA5D" w14:textId="77777777" w:rsidTr="00B712BA">
        <w:tc>
          <w:tcPr>
            <w:tcW w:w="3543" w:type="dxa"/>
            <w:tcBorders>
              <w:top w:val="nil"/>
              <w:left w:val="nil"/>
              <w:bottom w:val="nil"/>
              <w:right w:val="nil"/>
            </w:tcBorders>
          </w:tcPr>
          <w:p w14:paraId="20C01C70" w14:textId="77777777" w:rsidR="00F9737E" w:rsidRDefault="00F9737E" w:rsidP="00B712BA">
            <w:pPr>
              <w:rPr>
                <w:rFonts w:ascii="Aptos" w:hAnsi="Aptos" w:cs="Times New Roman"/>
                <w:szCs w:val="24"/>
              </w:rPr>
            </w:pPr>
          </w:p>
        </w:tc>
        <w:tc>
          <w:tcPr>
            <w:tcW w:w="1986" w:type="dxa"/>
            <w:tcBorders>
              <w:top w:val="nil"/>
              <w:left w:val="nil"/>
              <w:right w:val="nil"/>
            </w:tcBorders>
          </w:tcPr>
          <w:p w14:paraId="050FC756" w14:textId="77777777" w:rsidR="00F9737E" w:rsidRDefault="00F9737E" w:rsidP="00B712BA">
            <w:pPr>
              <w:rPr>
                <w:rFonts w:ascii="Aptos" w:hAnsi="Aptos" w:cs="Times New Roman"/>
                <w:szCs w:val="24"/>
              </w:rPr>
            </w:pPr>
          </w:p>
        </w:tc>
        <w:tc>
          <w:tcPr>
            <w:tcW w:w="3532" w:type="dxa"/>
            <w:tcBorders>
              <w:top w:val="nil"/>
              <w:left w:val="nil"/>
              <w:bottom w:val="nil"/>
              <w:right w:val="nil"/>
            </w:tcBorders>
          </w:tcPr>
          <w:p w14:paraId="495EEF21" w14:textId="77777777" w:rsidR="00F9737E" w:rsidRDefault="00F9737E" w:rsidP="00B712BA">
            <w:pPr>
              <w:rPr>
                <w:rFonts w:ascii="Aptos" w:hAnsi="Aptos" w:cs="Times New Roman"/>
                <w:szCs w:val="24"/>
              </w:rPr>
            </w:pPr>
          </w:p>
        </w:tc>
      </w:tr>
      <w:tr w:rsidR="00F9737E" w14:paraId="3A86D49A" w14:textId="77777777" w:rsidTr="00B712BA">
        <w:tc>
          <w:tcPr>
            <w:tcW w:w="3543" w:type="dxa"/>
            <w:tcBorders>
              <w:top w:val="nil"/>
              <w:left w:val="nil"/>
              <w:bottom w:val="nil"/>
              <w:right w:val="nil"/>
            </w:tcBorders>
          </w:tcPr>
          <w:p w14:paraId="197CA8C6" w14:textId="77777777" w:rsidR="00F9737E" w:rsidRDefault="00F9737E" w:rsidP="00B712BA">
            <w:pPr>
              <w:rPr>
                <w:rFonts w:ascii="Aptos" w:hAnsi="Aptos" w:cs="Times New Roman"/>
                <w:szCs w:val="24"/>
              </w:rPr>
            </w:pPr>
          </w:p>
        </w:tc>
        <w:tc>
          <w:tcPr>
            <w:tcW w:w="1986" w:type="dxa"/>
            <w:tcBorders>
              <w:left w:val="nil"/>
              <w:bottom w:val="nil"/>
              <w:right w:val="nil"/>
            </w:tcBorders>
          </w:tcPr>
          <w:p w14:paraId="5E63787D" w14:textId="77777777" w:rsidR="00F9737E" w:rsidRDefault="00F9737E" w:rsidP="00B712BA">
            <w:pPr>
              <w:jc w:val="center"/>
              <w:rPr>
                <w:rFonts w:ascii="Aptos" w:hAnsi="Aptos" w:cs="Times New Roman"/>
                <w:szCs w:val="24"/>
              </w:rPr>
            </w:pPr>
            <w:r>
              <w:rPr>
                <w:rFonts w:ascii="Aptos" w:eastAsia="Calibri" w:hAnsi="Aptos" w:cs="Times New Roman"/>
                <w:szCs w:val="24"/>
              </w:rPr>
              <w:t>(data)</w:t>
            </w:r>
          </w:p>
        </w:tc>
        <w:tc>
          <w:tcPr>
            <w:tcW w:w="3532" w:type="dxa"/>
            <w:tcBorders>
              <w:top w:val="nil"/>
              <w:left w:val="nil"/>
              <w:bottom w:val="nil"/>
              <w:right w:val="nil"/>
            </w:tcBorders>
          </w:tcPr>
          <w:p w14:paraId="291234F8" w14:textId="77777777" w:rsidR="00F9737E" w:rsidRDefault="00F9737E" w:rsidP="00B712BA">
            <w:pPr>
              <w:rPr>
                <w:rFonts w:ascii="Aptos" w:hAnsi="Aptos" w:cs="Times New Roman"/>
                <w:szCs w:val="24"/>
              </w:rPr>
            </w:pPr>
          </w:p>
        </w:tc>
      </w:tr>
    </w:tbl>
    <w:p w14:paraId="6196EEDC" w14:textId="77777777" w:rsidR="00F9737E" w:rsidRDefault="00F9737E" w:rsidP="00F9737E">
      <w:pPr>
        <w:rPr>
          <w:rFonts w:ascii="Aptos" w:hAnsi="Aptos" w:cs="Times New Roman"/>
          <w:szCs w:val="24"/>
        </w:rPr>
      </w:pPr>
    </w:p>
    <w:p w14:paraId="765662BB" w14:textId="77777777" w:rsidR="00F9737E" w:rsidRDefault="00F9737E" w:rsidP="00F9737E">
      <w:pPr>
        <w:jc w:val="center"/>
        <w:rPr>
          <w:rFonts w:ascii="Aptos" w:hAnsi="Aptos" w:cs="Times New Roman"/>
          <w:b/>
          <w:bCs/>
          <w:szCs w:val="24"/>
        </w:rPr>
      </w:pPr>
      <w:r>
        <w:rPr>
          <w:rFonts w:ascii="Aptos" w:hAnsi="Aptos" w:cs="Times New Roman"/>
          <w:b/>
          <w:bCs/>
          <w:szCs w:val="24"/>
        </w:rPr>
        <w:t>I SKYRIUS</w:t>
      </w:r>
    </w:p>
    <w:p w14:paraId="6B16A6F4" w14:textId="77777777" w:rsidR="00F9737E" w:rsidRDefault="00F9737E" w:rsidP="00F9737E">
      <w:pPr>
        <w:jc w:val="center"/>
        <w:rPr>
          <w:rFonts w:ascii="Aptos" w:hAnsi="Aptos" w:cs="Times New Roman"/>
          <w:b/>
          <w:bCs/>
          <w:szCs w:val="24"/>
        </w:rPr>
      </w:pPr>
      <w:r>
        <w:rPr>
          <w:rFonts w:ascii="Aptos" w:hAnsi="Aptos" w:cs="Times New Roman"/>
          <w:b/>
          <w:bCs/>
          <w:szCs w:val="24"/>
        </w:rPr>
        <w:t>INFORMACIJA APIE TIEKĖJĄ</w:t>
      </w:r>
    </w:p>
    <w:p w14:paraId="5F0FC4C4" w14:textId="77777777" w:rsidR="00F9737E" w:rsidRDefault="00F9737E" w:rsidP="00F9737E">
      <w:pPr>
        <w:rPr>
          <w:rFonts w:ascii="Aptos" w:hAnsi="Aptos" w:cs="Times New Roman"/>
          <w:szCs w:val="24"/>
        </w:rPr>
      </w:pPr>
    </w:p>
    <w:p w14:paraId="7AFC8338" w14:textId="77777777" w:rsidR="00F9737E" w:rsidRDefault="00F9737E" w:rsidP="00F9737E">
      <w:pPr>
        <w:pStyle w:val="caption1"/>
        <w:rPr>
          <w:rFonts w:ascii="Aptos" w:hAnsi="Aptos" w:cs="Times New Roman"/>
          <w:b w:val="0"/>
          <w:bCs/>
          <w:szCs w:val="24"/>
        </w:rPr>
      </w:pPr>
      <w:r>
        <w:rPr>
          <w:rFonts w:ascii="Aptos" w:hAnsi="Aptos" w:cs="Times New Roman"/>
          <w:szCs w:val="24"/>
        </w:rPr>
        <w:fldChar w:fldCharType="begin"/>
      </w:r>
      <w:r>
        <w:rPr>
          <w:rFonts w:ascii="Aptos" w:hAnsi="Aptos" w:cs="Times New Roman"/>
          <w:szCs w:val="24"/>
        </w:rPr>
        <w:instrText xml:space="preserve"> SEQ lentelė \* ARABIC </w:instrText>
      </w:r>
      <w:r>
        <w:rPr>
          <w:rFonts w:ascii="Aptos" w:hAnsi="Aptos" w:cs="Times New Roman"/>
          <w:szCs w:val="24"/>
        </w:rPr>
        <w:fldChar w:fldCharType="separate"/>
      </w:r>
      <w:r>
        <w:rPr>
          <w:rFonts w:ascii="Aptos" w:hAnsi="Aptos" w:cs="Times New Roman"/>
          <w:noProof/>
          <w:szCs w:val="24"/>
        </w:rPr>
        <w:t>1</w:t>
      </w:r>
      <w:r>
        <w:rPr>
          <w:rFonts w:ascii="Aptos" w:hAnsi="Aptos" w:cs="Times New Roman"/>
          <w:szCs w:val="24"/>
        </w:rPr>
        <w:fldChar w:fldCharType="end"/>
      </w:r>
      <w:r>
        <w:rPr>
          <w:rFonts w:ascii="Aptos" w:hAnsi="Aptos" w:cs="Times New Roman"/>
          <w:szCs w:val="24"/>
        </w:rPr>
        <w:t xml:space="preserve"> lentelė. </w:t>
      </w:r>
      <w:r>
        <w:rPr>
          <w:rFonts w:ascii="Aptos" w:hAnsi="Aptos" w:cs="Times New Roman"/>
          <w:b w:val="0"/>
          <w:bCs/>
          <w:szCs w:val="24"/>
        </w:rPr>
        <w:t>Informacija apie tiekėją</w:t>
      </w:r>
    </w:p>
    <w:tbl>
      <w:tblPr>
        <w:tblStyle w:val="Lentelstinklelis"/>
        <w:tblW w:w="9061" w:type="dxa"/>
        <w:tblLayout w:type="fixed"/>
        <w:tblLook w:val="04A0" w:firstRow="1" w:lastRow="0" w:firstColumn="1" w:lastColumn="0" w:noHBand="0" w:noVBand="1"/>
      </w:tblPr>
      <w:tblGrid>
        <w:gridCol w:w="4530"/>
        <w:gridCol w:w="4531"/>
      </w:tblGrid>
      <w:tr w:rsidR="00F9737E" w14:paraId="269F7094" w14:textId="77777777" w:rsidTr="00B712BA">
        <w:tc>
          <w:tcPr>
            <w:tcW w:w="4530" w:type="dxa"/>
          </w:tcPr>
          <w:p w14:paraId="4442EA63" w14:textId="77777777" w:rsidR="00F9737E" w:rsidRDefault="00F9737E" w:rsidP="00B712BA">
            <w:pPr>
              <w:rPr>
                <w:rFonts w:ascii="Aptos" w:hAnsi="Aptos" w:cs="Times New Roman"/>
                <w:szCs w:val="24"/>
              </w:rPr>
            </w:pPr>
            <w:r>
              <w:rPr>
                <w:rFonts w:ascii="Aptos" w:eastAsia="Calibri" w:hAnsi="Aptos" w:cs="Times New Roman"/>
                <w:szCs w:val="24"/>
              </w:rPr>
              <w:t>Tiekėjo arba ūkio subjektų grupės dalyvių pavadinimas (-ai), juridinio asmens kodas (-ai) (jeigu pasiūlymą teikia fizinis asmuo – vardas ir pavardė), adresas (-ai)</w:t>
            </w:r>
          </w:p>
        </w:tc>
        <w:tc>
          <w:tcPr>
            <w:tcW w:w="4530" w:type="dxa"/>
          </w:tcPr>
          <w:p w14:paraId="5626B94C" w14:textId="77777777" w:rsidR="00F9737E" w:rsidRDefault="00F9737E" w:rsidP="00B712BA">
            <w:pPr>
              <w:rPr>
                <w:rFonts w:ascii="Aptos" w:hAnsi="Aptos" w:cs="Times New Roman"/>
                <w:szCs w:val="24"/>
              </w:rPr>
            </w:pPr>
          </w:p>
        </w:tc>
      </w:tr>
      <w:tr w:rsidR="00F9737E" w14:paraId="0F097AC8" w14:textId="77777777" w:rsidTr="00B712BA">
        <w:tc>
          <w:tcPr>
            <w:tcW w:w="4530" w:type="dxa"/>
          </w:tcPr>
          <w:p w14:paraId="4DAE9AAF" w14:textId="77777777" w:rsidR="00F9737E" w:rsidRDefault="00F9737E" w:rsidP="00B712BA">
            <w:pPr>
              <w:rPr>
                <w:rFonts w:ascii="Aptos" w:hAnsi="Aptos" w:cs="Times New Roman"/>
                <w:szCs w:val="24"/>
              </w:rPr>
            </w:pPr>
            <w:r>
              <w:rPr>
                <w:rFonts w:ascii="Aptos" w:eastAsia="Calibri" w:hAnsi="Aptos" w:cs="Times New Roman"/>
                <w:szCs w:val="24"/>
              </w:rPr>
              <w:t>Ūkio subjektų grupės dalyvis, atstovaujantis arba vadovaujantis ūkio subjektų grupei (pildoma, jei pasiūlymą teikia tiekėjų grupė)</w:t>
            </w:r>
          </w:p>
        </w:tc>
        <w:tc>
          <w:tcPr>
            <w:tcW w:w="4530" w:type="dxa"/>
          </w:tcPr>
          <w:p w14:paraId="3E70F8E7" w14:textId="77777777" w:rsidR="00F9737E" w:rsidRDefault="00F9737E" w:rsidP="00B712BA">
            <w:pPr>
              <w:rPr>
                <w:rFonts w:ascii="Aptos" w:hAnsi="Aptos" w:cs="Times New Roman"/>
                <w:szCs w:val="24"/>
              </w:rPr>
            </w:pPr>
          </w:p>
        </w:tc>
      </w:tr>
      <w:tr w:rsidR="00F9737E" w14:paraId="131AE1B1" w14:textId="77777777" w:rsidTr="00B712BA">
        <w:tc>
          <w:tcPr>
            <w:tcW w:w="4530" w:type="dxa"/>
          </w:tcPr>
          <w:p w14:paraId="79B7FB5B" w14:textId="77777777" w:rsidR="00F9737E" w:rsidRDefault="00F9737E" w:rsidP="00B712BA">
            <w:pPr>
              <w:rPr>
                <w:rFonts w:ascii="Aptos" w:hAnsi="Aptos" w:cs="Times New Roman"/>
                <w:szCs w:val="24"/>
              </w:rPr>
            </w:pPr>
            <w:r>
              <w:rPr>
                <w:rFonts w:ascii="Aptos" w:eastAsia="Calibri" w:hAnsi="Aptos" w:cs="Times New Roman"/>
                <w:szCs w:val="24"/>
              </w:rPr>
              <w:t>Asmens, įgalioto bendrauti su perkančiąją organizacija, kontaktinė informacija (vardas, pavardė, telefono numeris)</w:t>
            </w:r>
          </w:p>
        </w:tc>
        <w:tc>
          <w:tcPr>
            <w:tcW w:w="4530" w:type="dxa"/>
          </w:tcPr>
          <w:p w14:paraId="2232D4D0" w14:textId="77777777" w:rsidR="00F9737E" w:rsidRDefault="00F9737E" w:rsidP="00B712BA">
            <w:pPr>
              <w:rPr>
                <w:rFonts w:ascii="Aptos" w:hAnsi="Aptos" w:cs="Times New Roman"/>
                <w:szCs w:val="24"/>
              </w:rPr>
            </w:pPr>
          </w:p>
        </w:tc>
      </w:tr>
    </w:tbl>
    <w:p w14:paraId="09510AA3" w14:textId="77777777" w:rsidR="00F9737E" w:rsidRDefault="00F9737E" w:rsidP="00F9737E">
      <w:pPr>
        <w:rPr>
          <w:rFonts w:ascii="Aptos" w:hAnsi="Aptos" w:cs="Times New Roman"/>
          <w:szCs w:val="24"/>
        </w:rPr>
      </w:pPr>
    </w:p>
    <w:p w14:paraId="0511BFB3" w14:textId="77777777" w:rsidR="00F9737E" w:rsidRDefault="00F9737E" w:rsidP="00F9737E">
      <w:pPr>
        <w:jc w:val="center"/>
        <w:rPr>
          <w:rFonts w:ascii="Aptos" w:hAnsi="Aptos" w:cs="Times New Roman"/>
          <w:b/>
          <w:bCs/>
          <w:szCs w:val="24"/>
        </w:rPr>
      </w:pPr>
      <w:r>
        <w:rPr>
          <w:rFonts w:ascii="Aptos" w:hAnsi="Aptos" w:cs="Times New Roman"/>
          <w:b/>
          <w:bCs/>
          <w:szCs w:val="24"/>
        </w:rPr>
        <w:t>II SKYRIUS</w:t>
      </w:r>
    </w:p>
    <w:p w14:paraId="14F3D726" w14:textId="77777777" w:rsidR="00F9737E" w:rsidRDefault="00F9737E" w:rsidP="00F9737E">
      <w:pPr>
        <w:jc w:val="center"/>
        <w:rPr>
          <w:rFonts w:ascii="Aptos" w:hAnsi="Aptos" w:cs="Times New Roman"/>
          <w:b/>
          <w:bCs/>
          <w:szCs w:val="24"/>
        </w:rPr>
      </w:pPr>
      <w:r>
        <w:rPr>
          <w:rFonts w:ascii="Aptos" w:hAnsi="Aptos" w:cs="Times New Roman"/>
          <w:b/>
          <w:bCs/>
          <w:szCs w:val="24"/>
        </w:rPr>
        <w:t>INFORMACIJA APIE ŽINOMUS SUBTIEKĖJUS IR JIEMS PERDUODAMA VYKDYTI SUTARTIES DALIS</w:t>
      </w:r>
    </w:p>
    <w:p w14:paraId="69918B38" w14:textId="77777777" w:rsidR="00F9737E" w:rsidRDefault="00F9737E" w:rsidP="00F9737E">
      <w:pPr>
        <w:rPr>
          <w:rFonts w:ascii="Aptos" w:hAnsi="Aptos" w:cs="Times New Roman"/>
          <w:szCs w:val="24"/>
        </w:rPr>
      </w:pPr>
    </w:p>
    <w:p w14:paraId="0F96C8F3" w14:textId="77777777" w:rsidR="00F9737E" w:rsidRDefault="00F9737E" w:rsidP="00F9737E">
      <w:pPr>
        <w:pStyle w:val="caption1"/>
        <w:rPr>
          <w:rFonts w:ascii="Aptos" w:hAnsi="Aptos" w:cs="Times New Roman"/>
          <w:szCs w:val="24"/>
        </w:rPr>
      </w:pPr>
      <w:r>
        <w:rPr>
          <w:rFonts w:ascii="Aptos" w:hAnsi="Aptos" w:cs="Times New Roman"/>
          <w:szCs w:val="24"/>
        </w:rPr>
        <w:fldChar w:fldCharType="begin"/>
      </w:r>
      <w:r>
        <w:rPr>
          <w:rFonts w:ascii="Aptos" w:hAnsi="Aptos" w:cs="Times New Roman"/>
          <w:szCs w:val="24"/>
        </w:rPr>
        <w:instrText xml:space="preserve"> SEQ lentelė \* ARABIC </w:instrText>
      </w:r>
      <w:r>
        <w:rPr>
          <w:rFonts w:ascii="Aptos" w:hAnsi="Aptos" w:cs="Times New Roman"/>
          <w:szCs w:val="24"/>
        </w:rPr>
        <w:fldChar w:fldCharType="separate"/>
      </w:r>
      <w:r>
        <w:rPr>
          <w:rFonts w:ascii="Aptos" w:hAnsi="Aptos" w:cs="Times New Roman"/>
          <w:noProof/>
          <w:szCs w:val="24"/>
        </w:rPr>
        <w:t>2</w:t>
      </w:r>
      <w:r>
        <w:rPr>
          <w:rFonts w:ascii="Aptos" w:hAnsi="Aptos" w:cs="Times New Roman"/>
          <w:szCs w:val="24"/>
        </w:rPr>
        <w:fldChar w:fldCharType="end"/>
      </w:r>
      <w:r>
        <w:rPr>
          <w:rFonts w:ascii="Aptos" w:hAnsi="Aptos" w:cs="Times New Roman"/>
          <w:szCs w:val="24"/>
        </w:rPr>
        <w:t xml:space="preserve"> lentelė</w:t>
      </w:r>
      <w:r>
        <w:rPr>
          <w:rFonts w:ascii="Aptos" w:hAnsi="Aptos" w:cs="Times New Roman"/>
          <w:b w:val="0"/>
          <w:bCs/>
          <w:szCs w:val="24"/>
        </w:rPr>
        <w:t>. Informacija apie žinomus subtiekėjus</w:t>
      </w:r>
    </w:p>
    <w:tbl>
      <w:tblPr>
        <w:tblStyle w:val="Lentelstinklelis"/>
        <w:tblW w:w="5000" w:type="pct"/>
        <w:tblLayout w:type="fixed"/>
        <w:tblLook w:val="04A0" w:firstRow="1" w:lastRow="0" w:firstColumn="1" w:lastColumn="0" w:noHBand="0" w:noVBand="1"/>
      </w:tblPr>
      <w:tblGrid>
        <w:gridCol w:w="558"/>
        <w:gridCol w:w="2680"/>
        <w:gridCol w:w="3100"/>
        <w:gridCol w:w="2678"/>
      </w:tblGrid>
      <w:tr w:rsidR="00F9737E" w14:paraId="6A80A5D3" w14:textId="77777777" w:rsidTr="00B712BA">
        <w:tc>
          <w:tcPr>
            <w:tcW w:w="561" w:type="dxa"/>
          </w:tcPr>
          <w:p w14:paraId="26A7D172" w14:textId="77777777" w:rsidR="00F9737E" w:rsidRDefault="00F9737E" w:rsidP="00B712BA">
            <w:pPr>
              <w:jc w:val="center"/>
              <w:rPr>
                <w:rFonts w:ascii="Aptos" w:hAnsi="Aptos" w:cs="Times New Roman"/>
                <w:b/>
                <w:bCs/>
                <w:szCs w:val="24"/>
              </w:rPr>
            </w:pPr>
            <w:r>
              <w:rPr>
                <w:rFonts w:ascii="Aptos" w:eastAsia="Calibri" w:hAnsi="Aptos" w:cs="Times New Roman"/>
                <w:b/>
                <w:bCs/>
                <w:szCs w:val="24"/>
              </w:rPr>
              <w:t>Nr.</w:t>
            </w:r>
          </w:p>
        </w:tc>
        <w:tc>
          <w:tcPr>
            <w:tcW w:w="2695" w:type="dxa"/>
          </w:tcPr>
          <w:p w14:paraId="0F1ABA9D" w14:textId="77777777" w:rsidR="00F9737E" w:rsidRDefault="00F9737E" w:rsidP="00B712BA">
            <w:pPr>
              <w:jc w:val="center"/>
              <w:rPr>
                <w:rFonts w:ascii="Aptos" w:hAnsi="Aptos" w:cs="Times New Roman"/>
                <w:b/>
                <w:bCs/>
                <w:szCs w:val="24"/>
              </w:rPr>
            </w:pPr>
            <w:r>
              <w:rPr>
                <w:rFonts w:ascii="Aptos" w:eastAsia="Calibri" w:hAnsi="Aptos" w:cs="Times New Roman"/>
                <w:b/>
                <w:bCs/>
                <w:szCs w:val="24"/>
              </w:rPr>
              <w:t>Subtiekėjo pavadinimas, juridinio asmens kodas, adresas</w:t>
            </w:r>
          </w:p>
        </w:tc>
        <w:tc>
          <w:tcPr>
            <w:tcW w:w="3118" w:type="dxa"/>
          </w:tcPr>
          <w:p w14:paraId="0F75D55B" w14:textId="77777777" w:rsidR="00F9737E" w:rsidRDefault="00F9737E" w:rsidP="00B712BA">
            <w:pPr>
              <w:jc w:val="center"/>
              <w:rPr>
                <w:rFonts w:ascii="Aptos" w:hAnsi="Aptos" w:cs="Times New Roman"/>
                <w:b/>
                <w:bCs/>
                <w:szCs w:val="24"/>
              </w:rPr>
            </w:pPr>
            <w:r>
              <w:rPr>
                <w:rFonts w:ascii="Aptos" w:eastAsia="Calibri" w:hAnsi="Aptos" w:cs="Times New Roman"/>
                <w:b/>
                <w:bCs/>
                <w:szCs w:val="24"/>
              </w:rPr>
              <w:t>Sutarties objekto dalies, perduodamos vykdyti subtiekėjui, aprašymas</w:t>
            </w:r>
          </w:p>
        </w:tc>
        <w:tc>
          <w:tcPr>
            <w:tcW w:w="2693" w:type="dxa"/>
          </w:tcPr>
          <w:p w14:paraId="3686C001" w14:textId="77777777" w:rsidR="00F9737E" w:rsidRDefault="00F9737E" w:rsidP="00B712BA">
            <w:pPr>
              <w:jc w:val="center"/>
              <w:rPr>
                <w:rFonts w:ascii="Aptos" w:eastAsia="Calibri" w:hAnsi="Aptos" w:cs="Times New Roman"/>
                <w:b/>
                <w:bCs/>
                <w:szCs w:val="24"/>
              </w:rPr>
            </w:pPr>
            <w:r w:rsidRPr="00990EAA">
              <w:rPr>
                <w:rFonts w:ascii="Aptos" w:hAnsi="Aptos" w:cs="Times New Roman"/>
                <w:b/>
                <w:bCs/>
                <w:szCs w:val="24"/>
              </w:rPr>
              <w:t xml:space="preserve">Sutarties objekto dalies, perduodamos vykdyti subtiekėjui, </w:t>
            </w:r>
            <w:r>
              <w:rPr>
                <w:rFonts w:ascii="Aptos" w:hAnsi="Aptos" w:cs="Times New Roman"/>
                <w:b/>
                <w:bCs/>
                <w:szCs w:val="24"/>
              </w:rPr>
              <w:t>vertė Eur be PVM</w:t>
            </w:r>
          </w:p>
        </w:tc>
      </w:tr>
      <w:tr w:rsidR="00F9737E" w14:paraId="4E701614" w14:textId="77777777" w:rsidTr="00B712BA">
        <w:tc>
          <w:tcPr>
            <w:tcW w:w="561" w:type="dxa"/>
          </w:tcPr>
          <w:p w14:paraId="64668A15" w14:textId="77777777" w:rsidR="00F9737E" w:rsidRDefault="00F9737E" w:rsidP="00B712BA">
            <w:pPr>
              <w:jc w:val="center"/>
              <w:rPr>
                <w:rFonts w:ascii="Aptos" w:hAnsi="Aptos" w:cs="Times New Roman"/>
                <w:b/>
                <w:bCs/>
                <w:szCs w:val="24"/>
              </w:rPr>
            </w:pPr>
            <w:r>
              <w:rPr>
                <w:rFonts w:ascii="Aptos" w:eastAsia="Calibri" w:hAnsi="Aptos" w:cs="Times New Roman"/>
                <w:b/>
                <w:bCs/>
                <w:szCs w:val="24"/>
              </w:rPr>
              <w:t>1</w:t>
            </w:r>
          </w:p>
        </w:tc>
        <w:tc>
          <w:tcPr>
            <w:tcW w:w="2695" w:type="dxa"/>
          </w:tcPr>
          <w:p w14:paraId="4CCC4030" w14:textId="77777777" w:rsidR="00F9737E" w:rsidRDefault="00F9737E" w:rsidP="00B712BA">
            <w:pPr>
              <w:jc w:val="center"/>
              <w:rPr>
                <w:rFonts w:ascii="Aptos" w:hAnsi="Aptos" w:cs="Times New Roman"/>
                <w:b/>
                <w:bCs/>
                <w:szCs w:val="24"/>
              </w:rPr>
            </w:pPr>
            <w:r>
              <w:rPr>
                <w:rFonts w:ascii="Aptos" w:eastAsia="Calibri" w:hAnsi="Aptos" w:cs="Times New Roman"/>
                <w:b/>
                <w:bCs/>
                <w:szCs w:val="24"/>
              </w:rPr>
              <w:t>2</w:t>
            </w:r>
          </w:p>
        </w:tc>
        <w:tc>
          <w:tcPr>
            <w:tcW w:w="3118" w:type="dxa"/>
          </w:tcPr>
          <w:p w14:paraId="52C7553E" w14:textId="77777777" w:rsidR="00F9737E" w:rsidRDefault="00F9737E" w:rsidP="00B712BA">
            <w:pPr>
              <w:jc w:val="center"/>
              <w:rPr>
                <w:rFonts w:ascii="Aptos" w:hAnsi="Aptos" w:cs="Times New Roman"/>
                <w:b/>
                <w:bCs/>
                <w:szCs w:val="24"/>
              </w:rPr>
            </w:pPr>
            <w:r>
              <w:rPr>
                <w:rFonts w:ascii="Aptos" w:eastAsia="Calibri" w:hAnsi="Aptos" w:cs="Times New Roman"/>
                <w:b/>
                <w:bCs/>
                <w:szCs w:val="24"/>
              </w:rPr>
              <w:t>3</w:t>
            </w:r>
          </w:p>
        </w:tc>
        <w:tc>
          <w:tcPr>
            <w:tcW w:w="2693" w:type="dxa"/>
          </w:tcPr>
          <w:p w14:paraId="441E0344" w14:textId="77777777" w:rsidR="00F9737E" w:rsidRDefault="00F9737E" w:rsidP="00B712BA">
            <w:pPr>
              <w:jc w:val="center"/>
              <w:rPr>
                <w:rFonts w:ascii="Aptos" w:eastAsia="Calibri" w:hAnsi="Aptos" w:cs="Times New Roman"/>
                <w:b/>
                <w:bCs/>
                <w:szCs w:val="24"/>
              </w:rPr>
            </w:pPr>
            <w:r>
              <w:rPr>
                <w:rFonts w:ascii="Aptos" w:eastAsia="Calibri" w:hAnsi="Aptos" w:cs="Times New Roman"/>
                <w:b/>
                <w:bCs/>
                <w:szCs w:val="24"/>
              </w:rPr>
              <w:t>4</w:t>
            </w:r>
          </w:p>
        </w:tc>
      </w:tr>
      <w:tr w:rsidR="00F9737E" w14:paraId="26291A01" w14:textId="77777777" w:rsidTr="00B712BA">
        <w:tc>
          <w:tcPr>
            <w:tcW w:w="561" w:type="dxa"/>
          </w:tcPr>
          <w:p w14:paraId="3D0BD6F5" w14:textId="77777777" w:rsidR="00F9737E" w:rsidRDefault="00F9737E" w:rsidP="00B712BA">
            <w:pPr>
              <w:rPr>
                <w:rFonts w:ascii="Aptos" w:hAnsi="Aptos" w:cs="Times New Roman"/>
                <w:szCs w:val="24"/>
              </w:rPr>
            </w:pPr>
          </w:p>
        </w:tc>
        <w:tc>
          <w:tcPr>
            <w:tcW w:w="2695" w:type="dxa"/>
          </w:tcPr>
          <w:p w14:paraId="0A4238BE" w14:textId="77777777" w:rsidR="00F9737E" w:rsidRDefault="00F9737E" w:rsidP="00B712BA">
            <w:pPr>
              <w:rPr>
                <w:rFonts w:ascii="Aptos" w:hAnsi="Aptos" w:cs="Times New Roman"/>
                <w:szCs w:val="24"/>
              </w:rPr>
            </w:pPr>
          </w:p>
        </w:tc>
        <w:tc>
          <w:tcPr>
            <w:tcW w:w="3118" w:type="dxa"/>
          </w:tcPr>
          <w:p w14:paraId="29878C4B" w14:textId="77777777" w:rsidR="00F9737E" w:rsidRDefault="00F9737E" w:rsidP="00B712BA">
            <w:pPr>
              <w:rPr>
                <w:rFonts w:ascii="Aptos" w:hAnsi="Aptos" w:cs="Times New Roman"/>
                <w:szCs w:val="24"/>
              </w:rPr>
            </w:pPr>
          </w:p>
        </w:tc>
        <w:tc>
          <w:tcPr>
            <w:tcW w:w="2693" w:type="dxa"/>
          </w:tcPr>
          <w:p w14:paraId="501DE6B9" w14:textId="77777777" w:rsidR="00F9737E" w:rsidRDefault="00F9737E" w:rsidP="00B712BA">
            <w:pPr>
              <w:rPr>
                <w:rFonts w:ascii="Aptos" w:hAnsi="Aptos" w:cs="Times New Roman"/>
                <w:szCs w:val="24"/>
              </w:rPr>
            </w:pPr>
          </w:p>
        </w:tc>
      </w:tr>
      <w:tr w:rsidR="00F9737E" w14:paraId="524FCBE8" w14:textId="77777777" w:rsidTr="00B712BA">
        <w:tc>
          <w:tcPr>
            <w:tcW w:w="561" w:type="dxa"/>
          </w:tcPr>
          <w:p w14:paraId="11D76731" w14:textId="77777777" w:rsidR="00F9737E" w:rsidRDefault="00F9737E" w:rsidP="00B712BA">
            <w:pPr>
              <w:rPr>
                <w:rFonts w:ascii="Aptos" w:hAnsi="Aptos" w:cs="Times New Roman"/>
                <w:szCs w:val="24"/>
              </w:rPr>
            </w:pPr>
          </w:p>
        </w:tc>
        <w:tc>
          <w:tcPr>
            <w:tcW w:w="2695" w:type="dxa"/>
          </w:tcPr>
          <w:p w14:paraId="0F9E7994" w14:textId="77777777" w:rsidR="00F9737E" w:rsidRDefault="00F9737E" w:rsidP="00B712BA">
            <w:pPr>
              <w:rPr>
                <w:rFonts w:ascii="Aptos" w:hAnsi="Aptos" w:cs="Times New Roman"/>
                <w:szCs w:val="24"/>
              </w:rPr>
            </w:pPr>
          </w:p>
        </w:tc>
        <w:tc>
          <w:tcPr>
            <w:tcW w:w="3118" w:type="dxa"/>
          </w:tcPr>
          <w:p w14:paraId="4DAACDC6" w14:textId="77777777" w:rsidR="00F9737E" w:rsidRDefault="00F9737E" w:rsidP="00B712BA">
            <w:pPr>
              <w:rPr>
                <w:rFonts w:ascii="Aptos" w:hAnsi="Aptos" w:cs="Times New Roman"/>
                <w:szCs w:val="24"/>
              </w:rPr>
            </w:pPr>
          </w:p>
        </w:tc>
        <w:tc>
          <w:tcPr>
            <w:tcW w:w="2693" w:type="dxa"/>
          </w:tcPr>
          <w:p w14:paraId="2CA508D0" w14:textId="77777777" w:rsidR="00F9737E" w:rsidRDefault="00F9737E" w:rsidP="00B712BA">
            <w:pPr>
              <w:rPr>
                <w:rFonts w:ascii="Aptos" w:hAnsi="Aptos" w:cs="Times New Roman"/>
                <w:szCs w:val="24"/>
              </w:rPr>
            </w:pPr>
          </w:p>
        </w:tc>
      </w:tr>
    </w:tbl>
    <w:p w14:paraId="5A4E73E6" w14:textId="77777777" w:rsidR="00F9737E" w:rsidRDefault="00F9737E" w:rsidP="00F9737E">
      <w:pPr>
        <w:rPr>
          <w:rFonts w:ascii="Aptos" w:hAnsi="Aptos" w:cs="Times New Roman"/>
          <w:szCs w:val="24"/>
        </w:rPr>
      </w:pPr>
    </w:p>
    <w:p w14:paraId="0EC1189F" w14:textId="77777777" w:rsidR="00F9737E" w:rsidRDefault="00F9737E" w:rsidP="00F9737E">
      <w:pPr>
        <w:jc w:val="center"/>
        <w:rPr>
          <w:rFonts w:ascii="Aptos" w:hAnsi="Aptos" w:cs="Times New Roman"/>
          <w:b/>
          <w:bCs/>
          <w:szCs w:val="24"/>
        </w:rPr>
      </w:pPr>
      <w:r>
        <w:rPr>
          <w:rFonts w:ascii="Aptos" w:hAnsi="Aptos" w:cs="Times New Roman"/>
          <w:b/>
          <w:bCs/>
          <w:szCs w:val="24"/>
        </w:rPr>
        <w:t>III SKYRIUS</w:t>
      </w:r>
    </w:p>
    <w:p w14:paraId="20DA4BFA" w14:textId="77777777" w:rsidR="00F9737E" w:rsidRDefault="00F9737E" w:rsidP="00F9737E">
      <w:pPr>
        <w:jc w:val="center"/>
        <w:rPr>
          <w:rFonts w:ascii="Aptos" w:hAnsi="Aptos" w:cs="Times New Roman"/>
          <w:b/>
          <w:bCs/>
          <w:szCs w:val="24"/>
        </w:rPr>
      </w:pPr>
      <w:r>
        <w:rPr>
          <w:rFonts w:ascii="Aptos" w:hAnsi="Aptos" w:cs="Times New Roman"/>
          <w:b/>
          <w:bCs/>
          <w:szCs w:val="24"/>
        </w:rPr>
        <w:t>PASIŪLYMO KAINA</w:t>
      </w:r>
    </w:p>
    <w:p w14:paraId="71A182D8" w14:textId="77777777" w:rsidR="00F9737E" w:rsidRDefault="00F9737E" w:rsidP="00F9737E">
      <w:pPr>
        <w:rPr>
          <w:rFonts w:ascii="Aptos" w:hAnsi="Aptos" w:cs="Times New Roman"/>
          <w:szCs w:val="24"/>
        </w:rPr>
      </w:pPr>
    </w:p>
    <w:p w14:paraId="5C258E2E" w14:textId="77777777" w:rsidR="00F9737E" w:rsidRDefault="00F9737E" w:rsidP="00F9737E">
      <w:pPr>
        <w:pStyle w:val="Sraopastraipa"/>
        <w:numPr>
          <w:ilvl w:val="0"/>
          <w:numId w:val="1"/>
        </w:numPr>
        <w:rPr>
          <w:rFonts w:ascii="Aptos" w:hAnsi="Aptos" w:cs="Times New Roman"/>
          <w:szCs w:val="24"/>
        </w:rPr>
      </w:pPr>
      <w:r>
        <w:rPr>
          <w:rFonts w:ascii="Aptos" w:hAnsi="Aptos" w:cs="Times New Roman"/>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7CC6257" w14:textId="77777777" w:rsidR="00F9737E" w:rsidRDefault="00F9737E" w:rsidP="00F9737E">
      <w:pPr>
        <w:pStyle w:val="Sraopastraipa"/>
        <w:numPr>
          <w:ilvl w:val="0"/>
          <w:numId w:val="1"/>
        </w:numPr>
        <w:rPr>
          <w:rFonts w:ascii="Aptos" w:hAnsi="Aptos" w:cs="Times New Roman"/>
          <w:szCs w:val="24"/>
        </w:rPr>
      </w:pPr>
      <w:r>
        <w:rPr>
          <w:rFonts w:ascii="Aptos" w:hAnsi="Aptos" w:cs="Times New Roman"/>
          <w:szCs w:val="24"/>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elektroninių sąskaitų teikimo išlaidos.</w:t>
      </w:r>
    </w:p>
    <w:p w14:paraId="66E55F19" w14:textId="77777777" w:rsidR="00F9737E" w:rsidRDefault="00F9737E" w:rsidP="00F9737E">
      <w:pPr>
        <w:pStyle w:val="Sraopastraipa"/>
        <w:numPr>
          <w:ilvl w:val="0"/>
          <w:numId w:val="1"/>
        </w:numPr>
        <w:rPr>
          <w:rFonts w:ascii="Aptos" w:hAnsi="Aptos" w:cs="Times New Roman"/>
          <w:szCs w:val="24"/>
        </w:rPr>
      </w:pPr>
      <w:r>
        <w:rPr>
          <w:rFonts w:ascii="Aptos" w:hAnsi="Aptos" w:cs="Times New Roman"/>
          <w:szCs w:val="24"/>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87E2477" w14:textId="77777777" w:rsidR="00F9737E" w:rsidRDefault="00F9737E" w:rsidP="00F9737E">
      <w:pPr>
        <w:rPr>
          <w:rFonts w:ascii="Aptos" w:hAnsi="Aptos" w:cs="Times New Roman"/>
          <w:szCs w:val="24"/>
        </w:rPr>
      </w:pPr>
    </w:p>
    <w:bookmarkStart w:id="1" w:name="_Ref52867241"/>
    <w:bookmarkStart w:id="2" w:name="_Ref52867226"/>
    <w:p w14:paraId="6A49AFA9" w14:textId="77777777" w:rsidR="00F9737E" w:rsidRDefault="00F9737E" w:rsidP="00F9737E">
      <w:pPr>
        <w:pStyle w:val="caption1"/>
        <w:rPr>
          <w:rFonts w:ascii="Aptos" w:hAnsi="Aptos" w:cs="Times New Roman"/>
          <w:b w:val="0"/>
          <w:bCs/>
          <w:szCs w:val="24"/>
        </w:rPr>
      </w:pPr>
      <w:r>
        <w:rPr>
          <w:rFonts w:ascii="Aptos" w:hAnsi="Aptos" w:cs="Times New Roman"/>
          <w:szCs w:val="24"/>
        </w:rPr>
        <w:fldChar w:fldCharType="begin"/>
      </w:r>
      <w:r>
        <w:rPr>
          <w:rFonts w:ascii="Aptos" w:hAnsi="Aptos" w:cs="Times New Roman"/>
          <w:szCs w:val="24"/>
        </w:rPr>
        <w:instrText xml:space="preserve"> SEQ lentelė \* ARABIC </w:instrText>
      </w:r>
      <w:r>
        <w:rPr>
          <w:rFonts w:ascii="Aptos" w:hAnsi="Aptos" w:cs="Times New Roman"/>
          <w:szCs w:val="24"/>
        </w:rPr>
        <w:fldChar w:fldCharType="separate"/>
      </w:r>
      <w:r>
        <w:rPr>
          <w:rFonts w:ascii="Aptos" w:hAnsi="Aptos" w:cs="Times New Roman"/>
          <w:noProof/>
          <w:szCs w:val="24"/>
        </w:rPr>
        <w:t>3</w:t>
      </w:r>
      <w:r>
        <w:rPr>
          <w:rFonts w:ascii="Aptos" w:hAnsi="Aptos" w:cs="Times New Roman"/>
          <w:szCs w:val="24"/>
        </w:rPr>
        <w:fldChar w:fldCharType="end"/>
      </w:r>
      <w:r>
        <w:rPr>
          <w:rFonts w:ascii="Aptos" w:hAnsi="Aptos" w:cs="Times New Roman"/>
          <w:szCs w:val="24"/>
        </w:rPr>
        <w:t xml:space="preserve"> lentelė</w:t>
      </w:r>
      <w:bookmarkEnd w:id="1"/>
      <w:r>
        <w:rPr>
          <w:rFonts w:ascii="Aptos" w:hAnsi="Aptos" w:cs="Times New Roman"/>
          <w:szCs w:val="24"/>
        </w:rPr>
        <w:t xml:space="preserve">. </w:t>
      </w:r>
      <w:r>
        <w:rPr>
          <w:rFonts w:ascii="Aptos" w:hAnsi="Aptos" w:cs="Times New Roman"/>
          <w:b w:val="0"/>
          <w:bCs/>
          <w:szCs w:val="24"/>
        </w:rPr>
        <w:t>Pasiūlymo kaina</w:t>
      </w:r>
      <w:bookmarkEnd w:id="2"/>
    </w:p>
    <w:tbl>
      <w:tblPr>
        <w:tblStyle w:val="Lentelstinklelis"/>
        <w:tblW w:w="9225" w:type="dxa"/>
        <w:tblLayout w:type="fixed"/>
        <w:tblLook w:val="04A0" w:firstRow="1" w:lastRow="0" w:firstColumn="1" w:lastColumn="0" w:noHBand="0" w:noVBand="1"/>
      </w:tblPr>
      <w:tblGrid>
        <w:gridCol w:w="496"/>
        <w:gridCol w:w="1421"/>
        <w:gridCol w:w="991"/>
        <w:gridCol w:w="1387"/>
        <w:gridCol w:w="1347"/>
        <w:gridCol w:w="1143"/>
        <w:gridCol w:w="1574"/>
        <w:gridCol w:w="866"/>
      </w:tblGrid>
      <w:tr w:rsidR="00F9737E" w14:paraId="4D27B589" w14:textId="77777777" w:rsidTr="00B712BA">
        <w:tc>
          <w:tcPr>
            <w:tcW w:w="495" w:type="dxa"/>
            <w:vAlign w:val="center"/>
          </w:tcPr>
          <w:p w14:paraId="27E4DCB5" w14:textId="77777777" w:rsidR="00F9737E" w:rsidRDefault="00F9737E" w:rsidP="00B712BA">
            <w:pPr>
              <w:rPr>
                <w:rFonts w:ascii="Aptos" w:hAnsi="Aptos" w:cs="Times New Roman"/>
                <w:b/>
                <w:bCs/>
                <w:sz w:val="20"/>
                <w:szCs w:val="20"/>
              </w:rPr>
            </w:pPr>
            <w:r>
              <w:rPr>
                <w:rFonts w:ascii="Aptos" w:eastAsia="Calibri" w:hAnsi="Aptos" w:cs="Times New Roman"/>
                <w:b/>
                <w:bCs/>
                <w:sz w:val="20"/>
                <w:szCs w:val="20"/>
              </w:rPr>
              <w:t>Nr.</w:t>
            </w:r>
          </w:p>
        </w:tc>
        <w:tc>
          <w:tcPr>
            <w:tcW w:w="1421" w:type="dxa"/>
            <w:vAlign w:val="center"/>
          </w:tcPr>
          <w:p w14:paraId="11F3DE54" w14:textId="77777777" w:rsidR="00F9737E" w:rsidRDefault="00F9737E" w:rsidP="00B712BA">
            <w:pPr>
              <w:jc w:val="center"/>
              <w:rPr>
                <w:rFonts w:ascii="Aptos" w:hAnsi="Aptos" w:cs="Times New Roman"/>
                <w:b/>
                <w:bCs/>
                <w:sz w:val="20"/>
                <w:szCs w:val="20"/>
              </w:rPr>
            </w:pPr>
            <w:r>
              <w:rPr>
                <w:rFonts w:ascii="Aptos" w:eastAsia="Calibri" w:hAnsi="Aptos" w:cs="Times New Roman"/>
                <w:b/>
                <w:bCs/>
                <w:sz w:val="20"/>
                <w:szCs w:val="20"/>
              </w:rPr>
              <w:t>Pirkimo objektas</w:t>
            </w:r>
          </w:p>
        </w:tc>
        <w:tc>
          <w:tcPr>
            <w:tcW w:w="991" w:type="dxa"/>
            <w:vAlign w:val="center"/>
          </w:tcPr>
          <w:p w14:paraId="53A4F66F" w14:textId="77777777" w:rsidR="00F9737E" w:rsidRDefault="00F9737E" w:rsidP="00B712BA">
            <w:pPr>
              <w:jc w:val="center"/>
              <w:rPr>
                <w:rFonts w:ascii="Aptos" w:hAnsi="Aptos" w:cs="Times New Roman"/>
                <w:b/>
                <w:bCs/>
                <w:sz w:val="20"/>
                <w:szCs w:val="20"/>
              </w:rPr>
            </w:pPr>
            <w:r>
              <w:rPr>
                <w:rFonts w:ascii="Aptos" w:eastAsia="Calibri" w:hAnsi="Aptos" w:cs="Times New Roman"/>
                <w:b/>
                <w:bCs/>
                <w:sz w:val="20"/>
                <w:szCs w:val="20"/>
              </w:rPr>
              <w:t>Mato vienetas</w:t>
            </w:r>
          </w:p>
        </w:tc>
        <w:tc>
          <w:tcPr>
            <w:tcW w:w="1387" w:type="dxa"/>
            <w:vAlign w:val="center"/>
          </w:tcPr>
          <w:p w14:paraId="7A8EE9D2" w14:textId="77777777" w:rsidR="00F9737E" w:rsidRDefault="00F9737E" w:rsidP="00B712BA">
            <w:pPr>
              <w:jc w:val="center"/>
              <w:rPr>
                <w:rFonts w:ascii="Aptos" w:hAnsi="Aptos" w:cs="Times New Roman"/>
                <w:b/>
                <w:bCs/>
                <w:sz w:val="20"/>
                <w:szCs w:val="20"/>
              </w:rPr>
            </w:pPr>
            <w:r>
              <w:rPr>
                <w:rFonts w:ascii="Aptos" w:eastAsia="Calibri" w:hAnsi="Aptos" w:cs="Times New Roman"/>
                <w:b/>
                <w:bCs/>
                <w:sz w:val="20"/>
                <w:szCs w:val="20"/>
              </w:rPr>
              <w:t>Maksimalus kiekis</w:t>
            </w:r>
            <w:r>
              <w:rPr>
                <w:rStyle w:val="Puslapioinaosnuoroda"/>
                <w:rFonts w:ascii="Aptos" w:eastAsia="Calibri" w:hAnsi="Aptos" w:cs="Times New Roman"/>
                <w:b/>
                <w:bCs/>
                <w:sz w:val="20"/>
                <w:szCs w:val="20"/>
              </w:rPr>
              <w:footnoteReference w:id="1"/>
            </w:r>
          </w:p>
        </w:tc>
        <w:tc>
          <w:tcPr>
            <w:tcW w:w="1347" w:type="dxa"/>
            <w:vAlign w:val="center"/>
          </w:tcPr>
          <w:p w14:paraId="57AD13E6" w14:textId="77777777" w:rsidR="00F9737E" w:rsidRDefault="00F9737E" w:rsidP="00B712BA">
            <w:pPr>
              <w:jc w:val="center"/>
              <w:rPr>
                <w:rFonts w:ascii="Aptos" w:hAnsi="Aptos" w:cs="Times New Roman"/>
                <w:b/>
                <w:bCs/>
                <w:sz w:val="20"/>
                <w:szCs w:val="20"/>
              </w:rPr>
            </w:pPr>
            <w:r>
              <w:rPr>
                <w:rFonts w:ascii="Aptos" w:eastAsia="Calibri" w:hAnsi="Aptos" w:cs="Times New Roman"/>
                <w:b/>
                <w:bCs/>
                <w:sz w:val="20"/>
                <w:szCs w:val="20"/>
              </w:rPr>
              <w:t>Galimas mato vieneto maksimalus įkainis, Eur be PVM</w:t>
            </w:r>
          </w:p>
        </w:tc>
        <w:tc>
          <w:tcPr>
            <w:tcW w:w="1143" w:type="dxa"/>
            <w:vAlign w:val="center"/>
          </w:tcPr>
          <w:p w14:paraId="25E14D13" w14:textId="77777777" w:rsidR="00F9737E" w:rsidRPr="0037220A" w:rsidRDefault="00F9737E" w:rsidP="00B712BA">
            <w:pPr>
              <w:jc w:val="center"/>
              <w:rPr>
                <w:rFonts w:ascii="Aptos" w:hAnsi="Aptos" w:cs="Times New Roman"/>
                <w:b/>
                <w:bCs/>
                <w:sz w:val="20"/>
                <w:szCs w:val="20"/>
              </w:rPr>
            </w:pPr>
            <w:r w:rsidRPr="0037220A">
              <w:rPr>
                <w:rFonts w:ascii="Aptos" w:eastAsia="Calibri" w:hAnsi="Aptos" w:cs="Times New Roman"/>
                <w:b/>
                <w:bCs/>
                <w:sz w:val="20"/>
                <w:szCs w:val="20"/>
              </w:rPr>
              <w:t>Mato vieneto įkainis, Eur be PVM</w:t>
            </w:r>
          </w:p>
        </w:tc>
        <w:tc>
          <w:tcPr>
            <w:tcW w:w="1574" w:type="dxa"/>
            <w:vAlign w:val="center"/>
          </w:tcPr>
          <w:p w14:paraId="4F56A8AB" w14:textId="77777777" w:rsidR="00F9737E" w:rsidRPr="0037220A" w:rsidRDefault="00F9737E" w:rsidP="00B712BA">
            <w:pPr>
              <w:jc w:val="center"/>
              <w:rPr>
                <w:rFonts w:ascii="Aptos" w:hAnsi="Aptos" w:cs="Times New Roman"/>
                <w:b/>
                <w:bCs/>
                <w:sz w:val="20"/>
                <w:szCs w:val="20"/>
              </w:rPr>
            </w:pPr>
            <w:r w:rsidRPr="0037220A">
              <w:rPr>
                <w:rFonts w:ascii="Aptos" w:eastAsia="Calibri" w:hAnsi="Aptos" w:cs="Times New Roman"/>
                <w:b/>
                <w:bCs/>
                <w:sz w:val="20"/>
                <w:szCs w:val="20"/>
              </w:rPr>
              <w:t>Suma, Eur be PVM</w:t>
            </w:r>
          </w:p>
        </w:tc>
        <w:tc>
          <w:tcPr>
            <w:tcW w:w="866" w:type="dxa"/>
            <w:vAlign w:val="center"/>
          </w:tcPr>
          <w:p w14:paraId="4A918EFF" w14:textId="77777777" w:rsidR="00F9737E" w:rsidRPr="0037220A" w:rsidRDefault="00F9737E" w:rsidP="00B712BA">
            <w:pPr>
              <w:jc w:val="center"/>
              <w:rPr>
                <w:rFonts w:ascii="Aptos" w:hAnsi="Aptos" w:cs="Times New Roman"/>
                <w:b/>
                <w:bCs/>
                <w:sz w:val="20"/>
                <w:szCs w:val="20"/>
              </w:rPr>
            </w:pPr>
            <w:r w:rsidRPr="0037220A">
              <w:rPr>
                <w:rFonts w:ascii="Aptos" w:eastAsia="Calibri" w:hAnsi="Aptos" w:cs="Times New Roman"/>
                <w:b/>
                <w:bCs/>
                <w:sz w:val="20"/>
                <w:szCs w:val="20"/>
              </w:rPr>
              <w:t>PVM tarifas, %</w:t>
            </w:r>
          </w:p>
        </w:tc>
      </w:tr>
      <w:tr w:rsidR="00F9737E" w14:paraId="39A499CE" w14:textId="77777777" w:rsidTr="00B712BA">
        <w:tc>
          <w:tcPr>
            <w:tcW w:w="495" w:type="dxa"/>
          </w:tcPr>
          <w:p w14:paraId="076C2E00" w14:textId="77777777" w:rsidR="00F9737E" w:rsidRDefault="00F9737E" w:rsidP="00B712BA">
            <w:pPr>
              <w:jc w:val="center"/>
              <w:rPr>
                <w:rFonts w:ascii="Aptos" w:hAnsi="Aptos" w:cs="Times New Roman"/>
                <w:b/>
                <w:bCs/>
                <w:sz w:val="20"/>
                <w:szCs w:val="20"/>
              </w:rPr>
            </w:pPr>
            <w:r>
              <w:rPr>
                <w:rFonts w:ascii="Aptos" w:eastAsia="Calibri" w:hAnsi="Aptos" w:cs="Times New Roman"/>
                <w:b/>
                <w:bCs/>
                <w:sz w:val="20"/>
                <w:szCs w:val="20"/>
              </w:rPr>
              <w:t>1</w:t>
            </w:r>
          </w:p>
        </w:tc>
        <w:tc>
          <w:tcPr>
            <w:tcW w:w="1421" w:type="dxa"/>
          </w:tcPr>
          <w:p w14:paraId="5C2D78AF" w14:textId="77777777" w:rsidR="00F9737E" w:rsidRDefault="00F9737E" w:rsidP="00B712BA">
            <w:pPr>
              <w:jc w:val="center"/>
              <w:rPr>
                <w:rFonts w:ascii="Aptos" w:hAnsi="Aptos" w:cs="Times New Roman"/>
                <w:b/>
                <w:bCs/>
                <w:sz w:val="20"/>
                <w:szCs w:val="20"/>
              </w:rPr>
            </w:pPr>
            <w:r>
              <w:rPr>
                <w:rFonts w:ascii="Aptos" w:eastAsia="Calibri" w:hAnsi="Aptos" w:cs="Times New Roman"/>
                <w:b/>
                <w:bCs/>
                <w:sz w:val="20"/>
                <w:szCs w:val="20"/>
              </w:rPr>
              <w:t>2</w:t>
            </w:r>
          </w:p>
        </w:tc>
        <w:tc>
          <w:tcPr>
            <w:tcW w:w="991" w:type="dxa"/>
          </w:tcPr>
          <w:p w14:paraId="577BC4BD" w14:textId="77777777" w:rsidR="00F9737E" w:rsidRDefault="00F9737E" w:rsidP="00B712BA">
            <w:pPr>
              <w:jc w:val="center"/>
              <w:rPr>
                <w:rFonts w:ascii="Aptos" w:hAnsi="Aptos" w:cs="Times New Roman"/>
                <w:b/>
                <w:bCs/>
                <w:sz w:val="20"/>
                <w:szCs w:val="20"/>
              </w:rPr>
            </w:pPr>
            <w:r>
              <w:rPr>
                <w:rFonts w:ascii="Aptos" w:eastAsia="Calibri" w:hAnsi="Aptos" w:cs="Times New Roman"/>
                <w:b/>
                <w:bCs/>
                <w:sz w:val="20"/>
                <w:szCs w:val="20"/>
              </w:rPr>
              <w:t>3</w:t>
            </w:r>
          </w:p>
        </w:tc>
        <w:tc>
          <w:tcPr>
            <w:tcW w:w="1387" w:type="dxa"/>
          </w:tcPr>
          <w:p w14:paraId="42376778" w14:textId="77777777" w:rsidR="00F9737E" w:rsidRDefault="00F9737E" w:rsidP="00B712BA">
            <w:pPr>
              <w:jc w:val="center"/>
              <w:rPr>
                <w:rFonts w:ascii="Aptos" w:hAnsi="Aptos" w:cs="Times New Roman"/>
                <w:b/>
                <w:bCs/>
                <w:sz w:val="20"/>
                <w:szCs w:val="20"/>
              </w:rPr>
            </w:pPr>
            <w:r>
              <w:rPr>
                <w:rFonts w:ascii="Aptos" w:eastAsia="Calibri" w:hAnsi="Aptos" w:cs="Times New Roman"/>
                <w:b/>
                <w:bCs/>
                <w:sz w:val="20"/>
                <w:szCs w:val="20"/>
              </w:rPr>
              <w:t>4</w:t>
            </w:r>
          </w:p>
        </w:tc>
        <w:tc>
          <w:tcPr>
            <w:tcW w:w="1347" w:type="dxa"/>
          </w:tcPr>
          <w:p w14:paraId="62893425" w14:textId="77777777" w:rsidR="00F9737E" w:rsidRDefault="00F9737E" w:rsidP="00B712BA">
            <w:pPr>
              <w:jc w:val="center"/>
              <w:rPr>
                <w:rFonts w:ascii="Aptos" w:hAnsi="Aptos" w:cs="Times New Roman"/>
                <w:b/>
                <w:bCs/>
                <w:sz w:val="20"/>
                <w:szCs w:val="20"/>
              </w:rPr>
            </w:pPr>
            <w:r>
              <w:rPr>
                <w:rFonts w:ascii="Aptos" w:eastAsia="Calibri" w:hAnsi="Aptos" w:cs="Times New Roman"/>
                <w:b/>
                <w:bCs/>
                <w:sz w:val="20"/>
                <w:szCs w:val="20"/>
              </w:rPr>
              <w:t>5</w:t>
            </w:r>
          </w:p>
        </w:tc>
        <w:tc>
          <w:tcPr>
            <w:tcW w:w="1143" w:type="dxa"/>
          </w:tcPr>
          <w:p w14:paraId="44A24935" w14:textId="77777777" w:rsidR="00F9737E" w:rsidRDefault="00F9737E" w:rsidP="00B712BA">
            <w:pPr>
              <w:jc w:val="center"/>
              <w:rPr>
                <w:rFonts w:ascii="Aptos" w:hAnsi="Aptos" w:cs="Times New Roman"/>
                <w:b/>
                <w:bCs/>
                <w:sz w:val="20"/>
                <w:szCs w:val="20"/>
              </w:rPr>
            </w:pPr>
            <w:r>
              <w:rPr>
                <w:rFonts w:ascii="Aptos" w:eastAsia="Calibri" w:hAnsi="Aptos" w:cs="Times New Roman"/>
                <w:b/>
                <w:bCs/>
                <w:sz w:val="20"/>
                <w:szCs w:val="20"/>
              </w:rPr>
              <w:t>6</w:t>
            </w:r>
          </w:p>
        </w:tc>
        <w:tc>
          <w:tcPr>
            <w:tcW w:w="1574" w:type="dxa"/>
          </w:tcPr>
          <w:p w14:paraId="20DF40F6" w14:textId="77777777" w:rsidR="00F9737E" w:rsidRDefault="00F9737E" w:rsidP="00B712BA">
            <w:pPr>
              <w:jc w:val="center"/>
              <w:rPr>
                <w:rFonts w:ascii="Aptos" w:hAnsi="Aptos" w:cs="Times New Roman"/>
                <w:b/>
                <w:bCs/>
                <w:sz w:val="20"/>
                <w:szCs w:val="20"/>
              </w:rPr>
            </w:pPr>
            <w:r>
              <w:rPr>
                <w:rFonts w:ascii="Aptos" w:eastAsia="Calibri" w:hAnsi="Aptos" w:cs="Times New Roman"/>
                <w:b/>
                <w:bCs/>
                <w:sz w:val="20"/>
                <w:szCs w:val="20"/>
              </w:rPr>
              <w:t>7=4x6</w:t>
            </w:r>
          </w:p>
        </w:tc>
        <w:tc>
          <w:tcPr>
            <w:tcW w:w="866" w:type="dxa"/>
          </w:tcPr>
          <w:p w14:paraId="2FCBD484" w14:textId="77777777" w:rsidR="00F9737E" w:rsidRDefault="00F9737E" w:rsidP="00B712BA">
            <w:pPr>
              <w:jc w:val="center"/>
              <w:rPr>
                <w:rFonts w:ascii="Aptos" w:hAnsi="Aptos" w:cs="Times New Roman"/>
                <w:b/>
                <w:bCs/>
                <w:sz w:val="20"/>
                <w:szCs w:val="20"/>
              </w:rPr>
            </w:pPr>
            <w:r>
              <w:rPr>
                <w:rFonts w:ascii="Aptos" w:eastAsia="Calibri" w:hAnsi="Aptos" w:cs="Times New Roman"/>
                <w:b/>
                <w:bCs/>
                <w:sz w:val="20"/>
                <w:szCs w:val="20"/>
              </w:rPr>
              <w:t>8</w:t>
            </w:r>
          </w:p>
        </w:tc>
      </w:tr>
      <w:tr w:rsidR="00F9737E" w14:paraId="55EE1516" w14:textId="77777777" w:rsidTr="00B712BA">
        <w:tc>
          <w:tcPr>
            <w:tcW w:w="495" w:type="dxa"/>
          </w:tcPr>
          <w:p w14:paraId="7AAD431B" w14:textId="77777777" w:rsidR="00F9737E" w:rsidRDefault="00F9737E" w:rsidP="00B712BA">
            <w:pPr>
              <w:rPr>
                <w:rFonts w:ascii="Aptos" w:hAnsi="Aptos" w:cs="Times New Roman"/>
                <w:sz w:val="20"/>
                <w:szCs w:val="20"/>
              </w:rPr>
            </w:pPr>
            <w:r>
              <w:rPr>
                <w:rFonts w:ascii="Aptos" w:eastAsia="Calibri" w:hAnsi="Aptos" w:cs="Times New Roman"/>
                <w:sz w:val="20"/>
                <w:szCs w:val="20"/>
              </w:rPr>
              <w:t>1.</w:t>
            </w:r>
          </w:p>
        </w:tc>
        <w:tc>
          <w:tcPr>
            <w:tcW w:w="1421" w:type="dxa"/>
            <w:vAlign w:val="center"/>
          </w:tcPr>
          <w:p w14:paraId="63F469C1" w14:textId="77777777" w:rsidR="00F9737E" w:rsidRDefault="00F9737E" w:rsidP="00B712BA">
            <w:pPr>
              <w:jc w:val="center"/>
              <w:rPr>
                <w:rFonts w:ascii="Aptos" w:hAnsi="Aptos" w:cs="Times New Roman"/>
                <w:sz w:val="20"/>
                <w:szCs w:val="20"/>
              </w:rPr>
            </w:pPr>
            <w:r>
              <w:rPr>
                <w:rFonts w:ascii="Aptos" w:eastAsia="Calibri" w:hAnsi="Aptos" w:cs="Times New Roman"/>
                <w:sz w:val="20"/>
                <w:szCs w:val="20"/>
              </w:rPr>
              <w:t>Nešiojamasis radijo ryšio terminalas</w:t>
            </w:r>
          </w:p>
        </w:tc>
        <w:tc>
          <w:tcPr>
            <w:tcW w:w="991" w:type="dxa"/>
            <w:vAlign w:val="center"/>
          </w:tcPr>
          <w:p w14:paraId="3289F033" w14:textId="77777777" w:rsidR="00F9737E" w:rsidRDefault="00F9737E" w:rsidP="00B712BA">
            <w:pPr>
              <w:jc w:val="center"/>
              <w:rPr>
                <w:rFonts w:ascii="Aptos" w:hAnsi="Aptos" w:cs="Times New Roman"/>
                <w:sz w:val="20"/>
                <w:szCs w:val="20"/>
              </w:rPr>
            </w:pPr>
            <w:proofErr w:type="spellStart"/>
            <w:r>
              <w:rPr>
                <w:rFonts w:ascii="Aptos" w:eastAsia="Calibri" w:hAnsi="Aptos" w:cs="Times New Roman"/>
                <w:sz w:val="20"/>
                <w:szCs w:val="20"/>
              </w:rPr>
              <w:t>kompl</w:t>
            </w:r>
            <w:proofErr w:type="spellEnd"/>
            <w:r>
              <w:rPr>
                <w:rFonts w:ascii="Aptos" w:eastAsia="Calibri" w:hAnsi="Aptos" w:cs="Times New Roman"/>
                <w:sz w:val="20"/>
                <w:szCs w:val="20"/>
              </w:rPr>
              <w:t>.</w:t>
            </w:r>
          </w:p>
        </w:tc>
        <w:tc>
          <w:tcPr>
            <w:tcW w:w="1387" w:type="dxa"/>
            <w:vAlign w:val="center"/>
          </w:tcPr>
          <w:p w14:paraId="70D09B42" w14:textId="77777777" w:rsidR="00F9737E" w:rsidRDefault="00F9737E" w:rsidP="00B712BA">
            <w:pPr>
              <w:jc w:val="center"/>
              <w:rPr>
                <w:rFonts w:ascii="Aptos" w:hAnsi="Aptos" w:cs="Times New Roman"/>
                <w:sz w:val="20"/>
                <w:szCs w:val="20"/>
              </w:rPr>
            </w:pPr>
            <w:r>
              <w:rPr>
                <w:rFonts w:ascii="Aptos" w:eastAsia="Calibri" w:hAnsi="Aptos" w:cs="Times New Roman"/>
                <w:sz w:val="20"/>
                <w:szCs w:val="20"/>
              </w:rPr>
              <w:t>900</w:t>
            </w:r>
          </w:p>
        </w:tc>
        <w:tc>
          <w:tcPr>
            <w:tcW w:w="1347" w:type="dxa"/>
            <w:vAlign w:val="center"/>
          </w:tcPr>
          <w:p w14:paraId="0DE11ECD" w14:textId="77777777" w:rsidR="00F9737E" w:rsidRDefault="00F9737E" w:rsidP="00B712BA">
            <w:pPr>
              <w:jc w:val="center"/>
              <w:rPr>
                <w:rFonts w:ascii="Aptos" w:hAnsi="Aptos" w:cs="Times New Roman"/>
                <w:sz w:val="20"/>
                <w:szCs w:val="20"/>
              </w:rPr>
            </w:pPr>
            <w:r>
              <w:rPr>
                <w:rFonts w:ascii="Aptos" w:eastAsia="Calibri" w:hAnsi="Aptos" w:cs="Times New Roman"/>
                <w:sz w:val="20"/>
                <w:szCs w:val="20"/>
              </w:rPr>
              <w:t>1 250,00</w:t>
            </w:r>
          </w:p>
        </w:tc>
        <w:tc>
          <w:tcPr>
            <w:tcW w:w="1143" w:type="dxa"/>
            <w:vAlign w:val="center"/>
          </w:tcPr>
          <w:p w14:paraId="106760A3" w14:textId="77777777" w:rsidR="00F9737E" w:rsidRDefault="00F9737E" w:rsidP="00B712BA">
            <w:pPr>
              <w:jc w:val="center"/>
              <w:rPr>
                <w:rFonts w:ascii="Aptos" w:hAnsi="Aptos" w:cs="Times New Roman"/>
                <w:sz w:val="20"/>
                <w:szCs w:val="20"/>
              </w:rPr>
            </w:pPr>
          </w:p>
        </w:tc>
        <w:tc>
          <w:tcPr>
            <w:tcW w:w="1574" w:type="dxa"/>
            <w:vAlign w:val="center"/>
          </w:tcPr>
          <w:p w14:paraId="68F30F99" w14:textId="77777777" w:rsidR="00F9737E" w:rsidRDefault="00F9737E" w:rsidP="00B712BA">
            <w:pPr>
              <w:jc w:val="center"/>
              <w:rPr>
                <w:rFonts w:ascii="Aptos" w:hAnsi="Aptos" w:cs="Times New Roman"/>
                <w:sz w:val="20"/>
                <w:szCs w:val="20"/>
              </w:rPr>
            </w:pPr>
          </w:p>
        </w:tc>
        <w:tc>
          <w:tcPr>
            <w:tcW w:w="866" w:type="dxa"/>
            <w:vAlign w:val="center"/>
          </w:tcPr>
          <w:p w14:paraId="4FAA5E3C" w14:textId="77777777" w:rsidR="00F9737E" w:rsidRDefault="00F9737E" w:rsidP="00B712BA">
            <w:pPr>
              <w:jc w:val="center"/>
              <w:rPr>
                <w:rFonts w:ascii="Aptos" w:hAnsi="Aptos" w:cs="Times New Roman"/>
                <w:sz w:val="20"/>
                <w:szCs w:val="20"/>
              </w:rPr>
            </w:pPr>
            <w:r>
              <w:rPr>
                <w:rFonts w:ascii="Aptos" w:eastAsia="Calibri" w:hAnsi="Aptos" w:cs="Times New Roman"/>
                <w:sz w:val="20"/>
                <w:szCs w:val="20"/>
              </w:rPr>
              <w:t>21,0</w:t>
            </w:r>
          </w:p>
        </w:tc>
      </w:tr>
      <w:tr w:rsidR="00F9737E" w14:paraId="267CB02A" w14:textId="77777777" w:rsidTr="00B712BA">
        <w:tc>
          <w:tcPr>
            <w:tcW w:w="495" w:type="dxa"/>
          </w:tcPr>
          <w:p w14:paraId="29ABDF69" w14:textId="77777777" w:rsidR="00F9737E" w:rsidRDefault="00F9737E" w:rsidP="00B712BA">
            <w:pPr>
              <w:rPr>
                <w:rFonts w:ascii="Aptos" w:hAnsi="Aptos" w:cs="Times New Roman"/>
                <w:sz w:val="20"/>
                <w:szCs w:val="20"/>
              </w:rPr>
            </w:pPr>
            <w:r>
              <w:rPr>
                <w:rFonts w:ascii="Aptos" w:eastAsia="Calibri" w:hAnsi="Aptos" w:cs="Times New Roman"/>
                <w:sz w:val="20"/>
                <w:szCs w:val="20"/>
              </w:rPr>
              <w:t>2.</w:t>
            </w:r>
          </w:p>
        </w:tc>
        <w:tc>
          <w:tcPr>
            <w:tcW w:w="1421" w:type="dxa"/>
            <w:vAlign w:val="center"/>
          </w:tcPr>
          <w:p w14:paraId="41A680A2" w14:textId="77777777" w:rsidR="00F9737E" w:rsidRDefault="00F9737E" w:rsidP="00B712BA">
            <w:pPr>
              <w:jc w:val="center"/>
              <w:rPr>
                <w:rFonts w:ascii="Aptos" w:hAnsi="Aptos" w:cs="Times New Roman"/>
                <w:sz w:val="20"/>
                <w:szCs w:val="20"/>
              </w:rPr>
            </w:pPr>
            <w:r>
              <w:rPr>
                <w:rFonts w:ascii="Aptos" w:eastAsia="Calibri" w:hAnsi="Aptos" w:cs="Times New Roman"/>
                <w:sz w:val="20"/>
                <w:szCs w:val="20"/>
              </w:rPr>
              <w:t>Automobilinis radijo ryšio terminalas</w:t>
            </w:r>
          </w:p>
        </w:tc>
        <w:tc>
          <w:tcPr>
            <w:tcW w:w="991" w:type="dxa"/>
            <w:vAlign w:val="center"/>
          </w:tcPr>
          <w:p w14:paraId="2BA19740" w14:textId="77777777" w:rsidR="00F9737E" w:rsidRDefault="00F9737E" w:rsidP="00B712BA">
            <w:pPr>
              <w:jc w:val="center"/>
              <w:rPr>
                <w:rFonts w:ascii="Aptos" w:hAnsi="Aptos" w:cs="Times New Roman"/>
                <w:sz w:val="20"/>
                <w:szCs w:val="20"/>
              </w:rPr>
            </w:pPr>
            <w:proofErr w:type="spellStart"/>
            <w:r>
              <w:rPr>
                <w:rFonts w:ascii="Aptos" w:eastAsia="Calibri" w:hAnsi="Aptos" w:cs="Times New Roman"/>
                <w:sz w:val="20"/>
                <w:szCs w:val="20"/>
              </w:rPr>
              <w:t>kompl</w:t>
            </w:r>
            <w:proofErr w:type="spellEnd"/>
            <w:r>
              <w:rPr>
                <w:rFonts w:ascii="Aptos" w:eastAsia="Calibri" w:hAnsi="Aptos" w:cs="Times New Roman"/>
                <w:sz w:val="20"/>
                <w:szCs w:val="20"/>
              </w:rPr>
              <w:t>.</w:t>
            </w:r>
          </w:p>
        </w:tc>
        <w:tc>
          <w:tcPr>
            <w:tcW w:w="1387" w:type="dxa"/>
            <w:vAlign w:val="center"/>
          </w:tcPr>
          <w:p w14:paraId="71344844" w14:textId="77777777" w:rsidR="00F9737E" w:rsidRDefault="00F9737E" w:rsidP="00B712BA">
            <w:pPr>
              <w:jc w:val="center"/>
              <w:rPr>
                <w:rFonts w:ascii="Aptos" w:hAnsi="Aptos" w:cs="Times New Roman"/>
                <w:sz w:val="20"/>
                <w:szCs w:val="20"/>
              </w:rPr>
            </w:pPr>
            <w:r>
              <w:rPr>
                <w:rFonts w:ascii="Aptos" w:eastAsia="Calibri" w:hAnsi="Aptos" w:cs="Times New Roman"/>
                <w:sz w:val="20"/>
                <w:szCs w:val="20"/>
              </w:rPr>
              <w:t>400</w:t>
            </w:r>
          </w:p>
        </w:tc>
        <w:tc>
          <w:tcPr>
            <w:tcW w:w="1347" w:type="dxa"/>
            <w:vAlign w:val="center"/>
          </w:tcPr>
          <w:p w14:paraId="7DC5469F" w14:textId="77777777" w:rsidR="00F9737E" w:rsidRDefault="00F9737E" w:rsidP="00B712BA">
            <w:pPr>
              <w:jc w:val="center"/>
              <w:rPr>
                <w:rFonts w:ascii="Aptos" w:hAnsi="Aptos" w:cs="Times New Roman"/>
                <w:sz w:val="20"/>
                <w:szCs w:val="20"/>
              </w:rPr>
            </w:pPr>
            <w:r w:rsidRPr="002A6AF7">
              <w:rPr>
                <w:rFonts w:ascii="Aptos" w:eastAsia="Calibri" w:hAnsi="Aptos" w:cs="Times New Roman"/>
                <w:sz w:val="20"/>
                <w:szCs w:val="20"/>
              </w:rPr>
              <w:t>1</w:t>
            </w:r>
            <w:r>
              <w:rPr>
                <w:rFonts w:ascii="Aptos" w:eastAsia="Calibri" w:hAnsi="Aptos" w:cs="Times New Roman"/>
                <w:sz w:val="20"/>
                <w:szCs w:val="20"/>
              </w:rPr>
              <w:t xml:space="preserve"> </w:t>
            </w:r>
            <w:r w:rsidRPr="002A6AF7">
              <w:rPr>
                <w:rFonts w:ascii="Aptos" w:eastAsia="Calibri" w:hAnsi="Aptos" w:cs="Times New Roman"/>
                <w:sz w:val="20"/>
                <w:szCs w:val="20"/>
              </w:rPr>
              <w:t>500,00</w:t>
            </w:r>
          </w:p>
        </w:tc>
        <w:tc>
          <w:tcPr>
            <w:tcW w:w="1143" w:type="dxa"/>
            <w:vAlign w:val="center"/>
          </w:tcPr>
          <w:p w14:paraId="14332D96" w14:textId="77777777" w:rsidR="00F9737E" w:rsidRDefault="00F9737E" w:rsidP="00B712BA">
            <w:pPr>
              <w:jc w:val="center"/>
              <w:rPr>
                <w:rFonts w:ascii="Aptos" w:hAnsi="Aptos" w:cs="Times New Roman"/>
                <w:sz w:val="20"/>
                <w:szCs w:val="20"/>
              </w:rPr>
            </w:pPr>
          </w:p>
        </w:tc>
        <w:tc>
          <w:tcPr>
            <w:tcW w:w="1574" w:type="dxa"/>
            <w:vAlign w:val="center"/>
          </w:tcPr>
          <w:p w14:paraId="0A6895A8" w14:textId="77777777" w:rsidR="00F9737E" w:rsidRDefault="00F9737E" w:rsidP="00B712BA">
            <w:pPr>
              <w:jc w:val="center"/>
              <w:rPr>
                <w:rFonts w:ascii="Aptos" w:hAnsi="Aptos" w:cs="Times New Roman"/>
                <w:sz w:val="20"/>
                <w:szCs w:val="20"/>
              </w:rPr>
            </w:pPr>
          </w:p>
        </w:tc>
        <w:tc>
          <w:tcPr>
            <w:tcW w:w="866" w:type="dxa"/>
            <w:vAlign w:val="center"/>
          </w:tcPr>
          <w:p w14:paraId="6942106A" w14:textId="77777777" w:rsidR="00F9737E" w:rsidRDefault="00F9737E" w:rsidP="00B712BA">
            <w:pPr>
              <w:jc w:val="center"/>
              <w:rPr>
                <w:rFonts w:ascii="Aptos" w:hAnsi="Aptos" w:cs="Times New Roman"/>
                <w:sz w:val="20"/>
                <w:szCs w:val="20"/>
              </w:rPr>
            </w:pPr>
            <w:r>
              <w:rPr>
                <w:rFonts w:ascii="Aptos" w:eastAsia="Calibri" w:hAnsi="Aptos" w:cs="Times New Roman"/>
                <w:sz w:val="20"/>
                <w:szCs w:val="20"/>
              </w:rPr>
              <w:t>21,0</w:t>
            </w:r>
          </w:p>
        </w:tc>
      </w:tr>
      <w:tr w:rsidR="00F9737E" w14:paraId="186CD4BE" w14:textId="77777777" w:rsidTr="00B712BA">
        <w:tc>
          <w:tcPr>
            <w:tcW w:w="6784" w:type="dxa"/>
            <w:gridSpan w:val="6"/>
            <w:tcBorders>
              <w:left w:val="nil"/>
              <w:bottom w:val="nil"/>
            </w:tcBorders>
          </w:tcPr>
          <w:p w14:paraId="187F0630" w14:textId="77777777" w:rsidR="00F9737E" w:rsidRDefault="00F9737E" w:rsidP="00B712BA">
            <w:pPr>
              <w:jc w:val="right"/>
              <w:rPr>
                <w:rFonts w:ascii="Aptos" w:hAnsi="Aptos" w:cs="Times New Roman"/>
                <w:sz w:val="20"/>
                <w:szCs w:val="20"/>
              </w:rPr>
            </w:pPr>
            <w:r>
              <w:rPr>
                <w:rFonts w:ascii="Aptos" w:eastAsia="Calibri" w:hAnsi="Aptos" w:cs="Times New Roman"/>
                <w:sz w:val="20"/>
                <w:szCs w:val="20"/>
              </w:rPr>
              <w:t>Pasiūlymo kaina iš viso, Eur be PVM</w:t>
            </w:r>
          </w:p>
        </w:tc>
        <w:tc>
          <w:tcPr>
            <w:tcW w:w="1574" w:type="dxa"/>
          </w:tcPr>
          <w:p w14:paraId="5C1D2B7D" w14:textId="77777777" w:rsidR="00F9737E" w:rsidRPr="001D54E0" w:rsidRDefault="00F9737E" w:rsidP="00B712BA">
            <w:pPr>
              <w:jc w:val="center"/>
              <w:rPr>
                <w:rFonts w:ascii="Aptos" w:hAnsi="Aptos" w:cs="Times New Roman"/>
                <w:b/>
                <w:bCs/>
                <w:sz w:val="20"/>
                <w:szCs w:val="20"/>
              </w:rPr>
            </w:pPr>
          </w:p>
        </w:tc>
        <w:tc>
          <w:tcPr>
            <w:tcW w:w="866" w:type="dxa"/>
            <w:tcBorders>
              <w:bottom w:val="nil"/>
              <w:right w:val="nil"/>
            </w:tcBorders>
          </w:tcPr>
          <w:p w14:paraId="661A4242" w14:textId="77777777" w:rsidR="00F9737E" w:rsidRDefault="00F9737E" w:rsidP="00B712BA">
            <w:pPr>
              <w:rPr>
                <w:rFonts w:ascii="Aptos" w:hAnsi="Aptos" w:cs="Times New Roman"/>
                <w:sz w:val="20"/>
                <w:szCs w:val="20"/>
              </w:rPr>
            </w:pPr>
          </w:p>
        </w:tc>
      </w:tr>
      <w:tr w:rsidR="00F9737E" w14:paraId="483033C2" w14:textId="77777777" w:rsidTr="00B712BA">
        <w:tc>
          <w:tcPr>
            <w:tcW w:w="6784" w:type="dxa"/>
            <w:gridSpan w:val="6"/>
            <w:tcBorders>
              <w:top w:val="nil"/>
              <w:left w:val="nil"/>
              <w:bottom w:val="nil"/>
            </w:tcBorders>
          </w:tcPr>
          <w:p w14:paraId="222A2CAE" w14:textId="77777777" w:rsidR="00F9737E" w:rsidRDefault="00F9737E" w:rsidP="00B712BA">
            <w:pPr>
              <w:jc w:val="right"/>
              <w:rPr>
                <w:rFonts w:ascii="Aptos" w:hAnsi="Aptos" w:cs="Times New Roman"/>
                <w:sz w:val="20"/>
                <w:szCs w:val="20"/>
              </w:rPr>
            </w:pPr>
            <w:r>
              <w:rPr>
                <w:rFonts w:ascii="Aptos" w:eastAsia="Calibri" w:hAnsi="Aptos" w:cs="Times New Roman"/>
                <w:sz w:val="20"/>
                <w:szCs w:val="20"/>
              </w:rPr>
              <w:t>PVM, Eur</w:t>
            </w:r>
          </w:p>
        </w:tc>
        <w:tc>
          <w:tcPr>
            <w:tcW w:w="1574" w:type="dxa"/>
          </w:tcPr>
          <w:p w14:paraId="4700D6C4" w14:textId="77777777" w:rsidR="00F9737E" w:rsidRDefault="00F9737E" w:rsidP="00B712BA">
            <w:pPr>
              <w:rPr>
                <w:rFonts w:ascii="Aptos" w:hAnsi="Aptos" w:cs="Times New Roman"/>
                <w:sz w:val="20"/>
                <w:szCs w:val="20"/>
              </w:rPr>
            </w:pPr>
          </w:p>
        </w:tc>
        <w:tc>
          <w:tcPr>
            <w:tcW w:w="866" w:type="dxa"/>
            <w:tcBorders>
              <w:top w:val="nil"/>
              <w:bottom w:val="nil"/>
              <w:right w:val="nil"/>
            </w:tcBorders>
          </w:tcPr>
          <w:p w14:paraId="063C08F4" w14:textId="77777777" w:rsidR="00F9737E" w:rsidRDefault="00F9737E" w:rsidP="00B712BA">
            <w:pPr>
              <w:rPr>
                <w:rFonts w:ascii="Aptos" w:hAnsi="Aptos" w:cs="Times New Roman"/>
                <w:sz w:val="20"/>
                <w:szCs w:val="20"/>
              </w:rPr>
            </w:pPr>
          </w:p>
        </w:tc>
      </w:tr>
      <w:tr w:rsidR="00F9737E" w14:paraId="784114B2" w14:textId="77777777" w:rsidTr="00B712BA">
        <w:tc>
          <w:tcPr>
            <w:tcW w:w="6784" w:type="dxa"/>
            <w:gridSpan w:val="6"/>
            <w:tcBorders>
              <w:top w:val="nil"/>
              <w:left w:val="nil"/>
              <w:bottom w:val="nil"/>
            </w:tcBorders>
          </w:tcPr>
          <w:p w14:paraId="7C3E7F60" w14:textId="77777777" w:rsidR="00F9737E" w:rsidRDefault="00F9737E" w:rsidP="00B712BA">
            <w:pPr>
              <w:jc w:val="right"/>
              <w:rPr>
                <w:rFonts w:ascii="Aptos" w:hAnsi="Aptos" w:cs="Times New Roman"/>
                <w:sz w:val="20"/>
                <w:szCs w:val="20"/>
              </w:rPr>
            </w:pPr>
            <w:r>
              <w:rPr>
                <w:rFonts w:ascii="Aptos" w:eastAsia="Calibri" w:hAnsi="Aptos" w:cs="Times New Roman"/>
                <w:sz w:val="20"/>
                <w:szCs w:val="20"/>
              </w:rPr>
              <w:t>Pasiūlymo kaina iš viso, Eur su PVM</w:t>
            </w:r>
          </w:p>
        </w:tc>
        <w:tc>
          <w:tcPr>
            <w:tcW w:w="1574" w:type="dxa"/>
          </w:tcPr>
          <w:p w14:paraId="04A98748" w14:textId="77777777" w:rsidR="00F9737E" w:rsidRDefault="00F9737E" w:rsidP="00B712BA">
            <w:pPr>
              <w:rPr>
                <w:rFonts w:ascii="Aptos" w:hAnsi="Aptos" w:cs="Times New Roman"/>
                <w:sz w:val="20"/>
                <w:szCs w:val="20"/>
              </w:rPr>
            </w:pPr>
          </w:p>
        </w:tc>
        <w:tc>
          <w:tcPr>
            <w:tcW w:w="866" w:type="dxa"/>
            <w:tcBorders>
              <w:top w:val="nil"/>
              <w:bottom w:val="nil"/>
              <w:right w:val="nil"/>
            </w:tcBorders>
          </w:tcPr>
          <w:p w14:paraId="76B77CF1" w14:textId="77777777" w:rsidR="00F9737E" w:rsidRDefault="00F9737E" w:rsidP="00B712BA">
            <w:pPr>
              <w:rPr>
                <w:rFonts w:ascii="Aptos" w:hAnsi="Aptos" w:cs="Times New Roman"/>
                <w:sz w:val="20"/>
                <w:szCs w:val="20"/>
              </w:rPr>
            </w:pPr>
          </w:p>
        </w:tc>
      </w:tr>
    </w:tbl>
    <w:p w14:paraId="73C3E746" w14:textId="77777777" w:rsidR="00F9737E" w:rsidRDefault="00F9737E" w:rsidP="00F9737E">
      <w:pPr>
        <w:rPr>
          <w:rFonts w:ascii="Aptos" w:hAnsi="Aptos" w:cs="Times New Roman"/>
          <w:szCs w:val="24"/>
        </w:rPr>
      </w:pPr>
    </w:p>
    <w:p w14:paraId="3D8C56F3" w14:textId="77777777" w:rsidR="00F9737E" w:rsidRDefault="00F9737E" w:rsidP="00F9737E">
      <w:pPr>
        <w:pStyle w:val="Sraopastraipa"/>
        <w:numPr>
          <w:ilvl w:val="0"/>
          <w:numId w:val="1"/>
        </w:numPr>
        <w:rPr>
          <w:rFonts w:ascii="Aptos" w:hAnsi="Aptos" w:cs="Times New Roman"/>
          <w:szCs w:val="24"/>
        </w:rPr>
      </w:pPr>
      <w:r>
        <w:rPr>
          <w:rFonts w:ascii="Aptos" w:hAnsi="Aptos" w:cs="Times New Roman"/>
          <w:szCs w:val="24"/>
        </w:rPr>
        <w:t>Jei aukščiau esančios lentelės eilutės „PVM, Eur“ laukas nepildomas, nurodykite priežastis, dėl kurių PVM nemokamas: ________________.</w:t>
      </w:r>
    </w:p>
    <w:p w14:paraId="4BF07F1E" w14:textId="77777777" w:rsidR="00F9737E" w:rsidRDefault="00F9737E" w:rsidP="00F9737E">
      <w:pPr>
        <w:rPr>
          <w:rFonts w:ascii="Aptos" w:hAnsi="Aptos" w:cs="Times New Roman"/>
          <w:szCs w:val="24"/>
        </w:rPr>
      </w:pPr>
    </w:p>
    <w:p w14:paraId="64498FBE" w14:textId="77777777" w:rsidR="00F9737E" w:rsidRDefault="00F9737E" w:rsidP="00F9737E">
      <w:pPr>
        <w:jc w:val="center"/>
        <w:rPr>
          <w:rFonts w:ascii="Aptos" w:hAnsi="Aptos" w:cs="Times New Roman"/>
          <w:b/>
          <w:bCs/>
          <w:szCs w:val="24"/>
        </w:rPr>
      </w:pPr>
      <w:r>
        <w:rPr>
          <w:rFonts w:ascii="Aptos" w:hAnsi="Aptos" w:cs="Times New Roman"/>
          <w:b/>
          <w:bCs/>
          <w:szCs w:val="24"/>
        </w:rPr>
        <w:t>IV SKYRIUS</w:t>
      </w:r>
    </w:p>
    <w:p w14:paraId="751C50CD" w14:textId="77777777" w:rsidR="00F9737E" w:rsidRDefault="00F9737E" w:rsidP="00F9737E">
      <w:pPr>
        <w:jc w:val="center"/>
        <w:rPr>
          <w:rFonts w:ascii="Aptos" w:hAnsi="Aptos" w:cs="Times New Roman"/>
          <w:b/>
          <w:bCs/>
          <w:szCs w:val="24"/>
        </w:rPr>
      </w:pPr>
      <w:r>
        <w:rPr>
          <w:rFonts w:ascii="Aptos" w:hAnsi="Aptos" w:cs="Times New Roman"/>
          <w:b/>
          <w:bCs/>
          <w:szCs w:val="24"/>
        </w:rPr>
        <w:t>PASIŪLYMO PARAMETRAI</w:t>
      </w:r>
    </w:p>
    <w:p w14:paraId="5A54AE13" w14:textId="77777777" w:rsidR="00F9737E" w:rsidRDefault="00F9737E" w:rsidP="00F9737E">
      <w:pPr>
        <w:rPr>
          <w:rFonts w:ascii="Aptos" w:hAnsi="Aptos" w:cs="Times New Roman"/>
          <w:szCs w:val="24"/>
        </w:rPr>
      </w:pPr>
    </w:p>
    <w:p w14:paraId="7DA6F46D" w14:textId="77777777" w:rsidR="00F9737E" w:rsidRDefault="00F9737E" w:rsidP="00F9737E">
      <w:pPr>
        <w:pStyle w:val="Sraopastraipa"/>
        <w:numPr>
          <w:ilvl w:val="0"/>
          <w:numId w:val="1"/>
        </w:numPr>
        <w:rPr>
          <w:rFonts w:ascii="Aptos" w:hAnsi="Aptos" w:cs="Times New Roman"/>
          <w:szCs w:val="24"/>
        </w:rPr>
      </w:pPr>
      <w:r>
        <w:rPr>
          <w:rFonts w:ascii="Aptos" w:hAnsi="Aptos" w:cs="Times New Roman"/>
          <w:szCs w:val="24"/>
        </w:rPr>
        <w:t>Siūlomo objekto parametrai apibūdinti tiksliais duomenimis:</w:t>
      </w:r>
    </w:p>
    <w:p w14:paraId="08FBFE86" w14:textId="77777777" w:rsidR="00F9737E" w:rsidRDefault="00F9737E" w:rsidP="00F9737E">
      <w:pPr>
        <w:rPr>
          <w:rFonts w:ascii="Aptos" w:hAnsi="Aptos" w:cs="Times New Roman"/>
          <w:szCs w:val="24"/>
        </w:rPr>
      </w:pPr>
    </w:p>
    <w:p w14:paraId="46601726" w14:textId="77777777" w:rsidR="00F9737E" w:rsidRDefault="00F9737E" w:rsidP="00F9737E">
      <w:pPr>
        <w:pStyle w:val="caption1"/>
        <w:rPr>
          <w:rFonts w:ascii="Aptos" w:hAnsi="Aptos" w:cs="Times New Roman"/>
          <w:b w:val="0"/>
          <w:bCs/>
          <w:szCs w:val="24"/>
        </w:rPr>
      </w:pPr>
      <w:r>
        <w:rPr>
          <w:rFonts w:ascii="Aptos" w:hAnsi="Aptos" w:cs="Times New Roman"/>
          <w:szCs w:val="24"/>
        </w:rPr>
        <w:fldChar w:fldCharType="begin"/>
      </w:r>
      <w:r>
        <w:rPr>
          <w:rFonts w:ascii="Aptos" w:hAnsi="Aptos" w:cs="Times New Roman"/>
          <w:szCs w:val="24"/>
        </w:rPr>
        <w:instrText xml:space="preserve"> SEQ lentelė \* ARABIC </w:instrText>
      </w:r>
      <w:r>
        <w:rPr>
          <w:rFonts w:ascii="Aptos" w:hAnsi="Aptos" w:cs="Times New Roman"/>
          <w:szCs w:val="24"/>
        </w:rPr>
        <w:fldChar w:fldCharType="separate"/>
      </w:r>
      <w:r>
        <w:rPr>
          <w:rFonts w:ascii="Aptos" w:hAnsi="Aptos" w:cs="Times New Roman"/>
          <w:noProof/>
          <w:szCs w:val="24"/>
        </w:rPr>
        <w:t>4</w:t>
      </w:r>
      <w:r>
        <w:rPr>
          <w:rFonts w:ascii="Aptos" w:hAnsi="Aptos" w:cs="Times New Roman"/>
          <w:szCs w:val="24"/>
        </w:rPr>
        <w:fldChar w:fldCharType="end"/>
      </w:r>
      <w:r>
        <w:rPr>
          <w:rFonts w:ascii="Aptos" w:hAnsi="Aptos" w:cs="Times New Roman"/>
          <w:szCs w:val="24"/>
        </w:rPr>
        <w:t xml:space="preserve"> lentelė. </w:t>
      </w:r>
      <w:r>
        <w:rPr>
          <w:rFonts w:ascii="Aptos" w:hAnsi="Aptos" w:cs="Times New Roman"/>
          <w:b w:val="0"/>
          <w:bCs/>
          <w:szCs w:val="24"/>
        </w:rPr>
        <w:t>Siūlomo objekto parametrai</w:t>
      </w:r>
    </w:p>
    <w:tbl>
      <w:tblPr>
        <w:tblStyle w:val="Lentelstinklelis"/>
        <w:tblW w:w="9185" w:type="dxa"/>
        <w:tblLayout w:type="fixed"/>
        <w:tblLook w:val="04A0" w:firstRow="1" w:lastRow="0" w:firstColumn="1" w:lastColumn="0" w:noHBand="0" w:noVBand="1"/>
      </w:tblPr>
      <w:tblGrid>
        <w:gridCol w:w="988"/>
        <w:gridCol w:w="4048"/>
        <w:gridCol w:w="1920"/>
        <w:gridCol w:w="16"/>
        <w:gridCol w:w="2198"/>
        <w:gridCol w:w="15"/>
      </w:tblGrid>
      <w:tr w:rsidR="00F9737E" w:rsidRPr="006A5443" w14:paraId="06834CF8" w14:textId="77777777" w:rsidTr="00B712BA">
        <w:trPr>
          <w:gridAfter w:val="1"/>
          <w:wAfter w:w="15" w:type="dxa"/>
        </w:trPr>
        <w:tc>
          <w:tcPr>
            <w:tcW w:w="988" w:type="dxa"/>
          </w:tcPr>
          <w:p w14:paraId="6F64D6AE" w14:textId="77777777" w:rsidR="00F9737E" w:rsidRPr="006A5443" w:rsidRDefault="00F9737E" w:rsidP="00B712BA">
            <w:pPr>
              <w:jc w:val="center"/>
              <w:rPr>
                <w:rFonts w:ascii="Aptos" w:hAnsi="Aptos" w:cstheme="minorHAnsi"/>
                <w:b/>
                <w:bCs/>
                <w:szCs w:val="24"/>
              </w:rPr>
            </w:pPr>
            <w:r w:rsidRPr="006A5443">
              <w:rPr>
                <w:rFonts w:ascii="Aptos" w:eastAsia="Calibri" w:hAnsi="Aptos" w:cstheme="minorHAnsi"/>
                <w:b/>
                <w:bCs/>
                <w:szCs w:val="24"/>
              </w:rPr>
              <w:t>Nr.</w:t>
            </w:r>
          </w:p>
        </w:tc>
        <w:tc>
          <w:tcPr>
            <w:tcW w:w="4048" w:type="dxa"/>
          </w:tcPr>
          <w:p w14:paraId="0A8CD52A" w14:textId="77777777" w:rsidR="00F9737E" w:rsidRPr="006A5443" w:rsidRDefault="00F9737E" w:rsidP="00B712BA">
            <w:pPr>
              <w:jc w:val="center"/>
              <w:rPr>
                <w:rFonts w:ascii="Aptos" w:hAnsi="Aptos" w:cstheme="minorHAnsi"/>
                <w:b/>
                <w:bCs/>
                <w:szCs w:val="24"/>
              </w:rPr>
            </w:pPr>
            <w:r w:rsidRPr="006A5443">
              <w:rPr>
                <w:rFonts w:ascii="Aptos" w:eastAsia="Calibri" w:hAnsi="Aptos" w:cstheme="minorHAnsi"/>
                <w:b/>
                <w:bCs/>
                <w:szCs w:val="24"/>
              </w:rPr>
              <w:t>Reikalaujamas parametras</w:t>
            </w:r>
          </w:p>
          <w:p w14:paraId="57DA5ACA" w14:textId="77777777" w:rsidR="00F9737E" w:rsidRPr="006A5443" w:rsidRDefault="00F9737E" w:rsidP="00B712BA">
            <w:pPr>
              <w:jc w:val="center"/>
              <w:rPr>
                <w:rFonts w:ascii="Aptos" w:hAnsi="Aptos" w:cstheme="minorHAnsi"/>
                <w:b/>
                <w:bCs/>
                <w:szCs w:val="24"/>
              </w:rPr>
            </w:pPr>
            <w:r w:rsidRPr="006A5443">
              <w:rPr>
                <w:rFonts w:ascii="Aptos" w:eastAsia="Calibri" w:hAnsi="Aptos" w:cstheme="minorHAnsi"/>
                <w:b/>
                <w:bCs/>
                <w:szCs w:val="24"/>
              </w:rPr>
              <w:t>(apibūdintas tiksliais duomenimis)</w:t>
            </w:r>
          </w:p>
        </w:tc>
        <w:tc>
          <w:tcPr>
            <w:tcW w:w="1936" w:type="dxa"/>
            <w:gridSpan w:val="2"/>
          </w:tcPr>
          <w:p w14:paraId="6ED9C980" w14:textId="77777777" w:rsidR="00F9737E" w:rsidRPr="006A5443" w:rsidRDefault="00F9737E" w:rsidP="00B712BA">
            <w:pPr>
              <w:jc w:val="center"/>
              <w:rPr>
                <w:rFonts w:ascii="Aptos" w:hAnsi="Aptos" w:cstheme="minorHAnsi"/>
                <w:b/>
                <w:bCs/>
                <w:szCs w:val="24"/>
              </w:rPr>
            </w:pPr>
            <w:r w:rsidRPr="006A5443">
              <w:rPr>
                <w:rFonts w:ascii="Aptos" w:eastAsia="Calibri" w:hAnsi="Aptos" w:cstheme="minorHAnsi"/>
                <w:b/>
                <w:bCs/>
                <w:szCs w:val="24"/>
              </w:rPr>
              <w:t>Tiekėjo siūloma reikšmė</w:t>
            </w:r>
            <w:r w:rsidRPr="006A5443">
              <w:rPr>
                <w:rStyle w:val="Puslapioinaosnuoroda"/>
                <w:rFonts w:ascii="Aptos" w:eastAsia="Calibri" w:hAnsi="Aptos" w:cstheme="minorHAnsi"/>
                <w:b/>
                <w:bCs/>
                <w:szCs w:val="24"/>
              </w:rPr>
              <w:footnoteReference w:id="2"/>
            </w:r>
          </w:p>
        </w:tc>
        <w:tc>
          <w:tcPr>
            <w:tcW w:w="2198" w:type="dxa"/>
          </w:tcPr>
          <w:p w14:paraId="341436B3" w14:textId="77777777" w:rsidR="00F9737E" w:rsidRPr="006A5443" w:rsidRDefault="00F9737E" w:rsidP="00B712BA">
            <w:pPr>
              <w:jc w:val="center"/>
              <w:rPr>
                <w:rFonts w:ascii="Aptos" w:hAnsi="Aptos" w:cstheme="minorHAnsi"/>
                <w:b/>
                <w:bCs/>
                <w:szCs w:val="24"/>
              </w:rPr>
            </w:pPr>
            <w:r w:rsidRPr="006A5443">
              <w:rPr>
                <w:rFonts w:ascii="Aptos" w:eastAsia="Calibri" w:hAnsi="Aptos" w:cstheme="minorHAnsi"/>
                <w:b/>
                <w:bCs/>
                <w:szCs w:val="24"/>
              </w:rPr>
              <w:t>Nuoroda į pagrindžiantį dokumentą (failo pavadinimas, puslapio numeris)</w:t>
            </w:r>
          </w:p>
        </w:tc>
      </w:tr>
      <w:tr w:rsidR="00F9737E" w:rsidRPr="006A5443" w14:paraId="6A3D07CD" w14:textId="77777777" w:rsidTr="00B712BA">
        <w:trPr>
          <w:gridAfter w:val="1"/>
          <w:wAfter w:w="15" w:type="dxa"/>
        </w:trPr>
        <w:tc>
          <w:tcPr>
            <w:tcW w:w="988" w:type="dxa"/>
          </w:tcPr>
          <w:p w14:paraId="762C74B2" w14:textId="77777777" w:rsidR="00F9737E" w:rsidRPr="006A5443" w:rsidRDefault="00F9737E" w:rsidP="00B712BA">
            <w:pPr>
              <w:jc w:val="center"/>
              <w:rPr>
                <w:rFonts w:ascii="Aptos" w:hAnsi="Aptos" w:cstheme="minorHAnsi"/>
                <w:b/>
                <w:bCs/>
                <w:szCs w:val="24"/>
              </w:rPr>
            </w:pPr>
            <w:r w:rsidRPr="006A5443">
              <w:rPr>
                <w:rFonts w:ascii="Aptos" w:eastAsia="Calibri" w:hAnsi="Aptos" w:cstheme="minorHAnsi"/>
                <w:b/>
                <w:bCs/>
                <w:szCs w:val="24"/>
              </w:rPr>
              <w:t>1</w:t>
            </w:r>
          </w:p>
        </w:tc>
        <w:tc>
          <w:tcPr>
            <w:tcW w:w="4048" w:type="dxa"/>
          </w:tcPr>
          <w:p w14:paraId="2285D01F" w14:textId="77777777" w:rsidR="00F9737E" w:rsidRPr="006A5443" w:rsidRDefault="00F9737E" w:rsidP="00B712BA">
            <w:pPr>
              <w:jc w:val="center"/>
              <w:rPr>
                <w:rFonts w:ascii="Aptos" w:hAnsi="Aptos" w:cstheme="minorHAnsi"/>
                <w:b/>
                <w:bCs/>
                <w:szCs w:val="24"/>
              </w:rPr>
            </w:pPr>
            <w:r w:rsidRPr="006A5443">
              <w:rPr>
                <w:rFonts w:ascii="Aptos" w:eastAsia="Calibri" w:hAnsi="Aptos" w:cstheme="minorHAnsi"/>
                <w:b/>
                <w:bCs/>
                <w:szCs w:val="24"/>
              </w:rPr>
              <w:t>2</w:t>
            </w:r>
          </w:p>
        </w:tc>
        <w:tc>
          <w:tcPr>
            <w:tcW w:w="1936" w:type="dxa"/>
            <w:gridSpan w:val="2"/>
          </w:tcPr>
          <w:p w14:paraId="028DE7B1" w14:textId="77777777" w:rsidR="00F9737E" w:rsidRPr="006A5443" w:rsidRDefault="00F9737E" w:rsidP="00B712BA">
            <w:pPr>
              <w:jc w:val="center"/>
              <w:rPr>
                <w:rFonts w:ascii="Aptos" w:hAnsi="Aptos" w:cstheme="minorHAnsi"/>
                <w:b/>
                <w:bCs/>
                <w:szCs w:val="24"/>
              </w:rPr>
            </w:pPr>
            <w:r w:rsidRPr="006A5443">
              <w:rPr>
                <w:rFonts w:ascii="Aptos" w:eastAsia="Calibri" w:hAnsi="Aptos" w:cstheme="minorHAnsi"/>
                <w:b/>
                <w:bCs/>
                <w:szCs w:val="24"/>
              </w:rPr>
              <w:t>3</w:t>
            </w:r>
          </w:p>
        </w:tc>
        <w:tc>
          <w:tcPr>
            <w:tcW w:w="2198" w:type="dxa"/>
          </w:tcPr>
          <w:p w14:paraId="18FE2E25" w14:textId="77777777" w:rsidR="00F9737E" w:rsidRPr="006A5443" w:rsidRDefault="00F9737E" w:rsidP="00B712BA">
            <w:pPr>
              <w:jc w:val="center"/>
              <w:rPr>
                <w:rFonts w:ascii="Aptos" w:hAnsi="Aptos" w:cstheme="minorHAnsi"/>
                <w:b/>
                <w:bCs/>
                <w:szCs w:val="24"/>
              </w:rPr>
            </w:pPr>
            <w:r w:rsidRPr="006A5443">
              <w:rPr>
                <w:rFonts w:ascii="Aptos" w:eastAsia="Calibri" w:hAnsi="Aptos" w:cstheme="minorHAnsi"/>
                <w:b/>
                <w:bCs/>
                <w:szCs w:val="24"/>
              </w:rPr>
              <w:t>4</w:t>
            </w:r>
          </w:p>
        </w:tc>
      </w:tr>
      <w:tr w:rsidR="00F9737E" w:rsidRPr="006A5443" w14:paraId="239A0D22" w14:textId="77777777" w:rsidTr="00B712BA">
        <w:tc>
          <w:tcPr>
            <w:tcW w:w="9185" w:type="dxa"/>
            <w:gridSpan w:val="6"/>
          </w:tcPr>
          <w:p w14:paraId="42612375" w14:textId="77777777" w:rsidR="00F9737E" w:rsidRPr="006A5443" w:rsidRDefault="00F9737E" w:rsidP="00B712BA">
            <w:pPr>
              <w:jc w:val="center"/>
              <w:rPr>
                <w:rFonts w:ascii="Aptos" w:hAnsi="Aptos" w:cstheme="minorHAnsi"/>
                <w:b/>
                <w:bCs/>
                <w:szCs w:val="24"/>
              </w:rPr>
            </w:pPr>
            <w:r w:rsidRPr="006A5443">
              <w:rPr>
                <w:rFonts w:ascii="Aptos" w:eastAsia="Calibri" w:hAnsi="Aptos" w:cstheme="minorHAnsi"/>
                <w:b/>
                <w:bCs/>
                <w:szCs w:val="24"/>
              </w:rPr>
              <w:t>Nešiojamasis radijo ryšio terminalas</w:t>
            </w:r>
          </w:p>
        </w:tc>
      </w:tr>
      <w:tr w:rsidR="00F9737E" w:rsidRPr="006A5443" w14:paraId="76585197" w14:textId="77777777" w:rsidTr="00B712BA">
        <w:trPr>
          <w:gridAfter w:val="1"/>
          <w:wAfter w:w="15" w:type="dxa"/>
        </w:trPr>
        <w:tc>
          <w:tcPr>
            <w:tcW w:w="988" w:type="dxa"/>
          </w:tcPr>
          <w:p w14:paraId="67F68BB8" w14:textId="77777777" w:rsidR="00F9737E" w:rsidRPr="006A5443" w:rsidRDefault="00F9737E" w:rsidP="00B712BA">
            <w:pPr>
              <w:rPr>
                <w:rFonts w:ascii="Aptos" w:hAnsi="Aptos" w:cstheme="minorHAnsi"/>
                <w:szCs w:val="24"/>
              </w:rPr>
            </w:pPr>
            <w:r w:rsidRPr="006A5443">
              <w:rPr>
                <w:rFonts w:ascii="Aptos" w:hAnsi="Aptos" w:cstheme="minorHAnsi"/>
                <w:szCs w:val="24"/>
              </w:rPr>
              <w:t>1.</w:t>
            </w:r>
          </w:p>
        </w:tc>
        <w:tc>
          <w:tcPr>
            <w:tcW w:w="4048" w:type="dxa"/>
          </w:tcPr>
          <w:p w14:paraId="785AFEC9"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Gamintojas</w:t>
            </w:r>
          </w:p>
        </w:tc>
        <w:tc>
          <w:tcPr>
            <w:tcW w:w="1936" w:type="dxa"/>
            <w:gridSpan w:val="2"/>
          </w:tcPr>
          <w:p w14:paraId="55ED6944" w14:textId="77777777" w:rsidR="00F9737E" w:rsidRPr="006A5443" w:rsidRDefault="00F9737E" w:rsidP="00B712BA">
            <w:pPr>
              <w:rPr>
                <w:rFonts w:ascii="Aptos" w:hAnsi="Aptos" w:cstheme="minorHAnsi"/>
                <w:szCs w:val="24"/>
              </w:rPr>
            </w:pPr>
          </w:p>
        </w:tc>
        <w:tc>
          <w:tcPr>
            <w:tcW w:w="2198" w:type="dxa"/>
          </w:tcPr>
          <w:p w14:paraId="0FEC4679"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w:t>
            </w:r>
          </w:p>
        </w:tc>
      </w:tr>
      <w:tr w:rsidR="00F9737E" w:rsidRPr="006A5443" w14:paraId="39D59C4A" w14:textId="77777777" w:rsidTr="00B712BA">
        <w:trPr>
          <w:gridAfter w:val="1"/>
          <w:wAfter w:w="15" w:type="dxa"/>
        </w:trPr>
        <w:tc>
          <w:tcPr>
            <w:tcW w:w="988" w:type="dxa"/>
          </w:tcPr>
          <w:p w14:paraId="353F128E" w14:textId="77777777" w:rsidR="00F9737E" w:rsidRPr="006A5443" w:rsidRDefault="00F9737E" w:rsidP="00B712BA">
            <w:pPr>
              <w:rPr>
                <w:rFonts w:ascii="Aptos" w:hAnsi="Aptos" w:cstheme="minorHAnsi"/>
                <w:szCs w:val="24"/>
              </w:rPr>
            </w:pPr>
            <w:r w:rsidRPr="006A5443">
              <w:rPr>
                <w:rFonts w:ascii="Aptos" w:hAnsi="Aptos" w:cstheme="minorHAnsi"/>
                <w:szCs w:val="24"/>
              </w:rPr>
              <w:t>2.</w:t>
            </w:r>
          </w:p>
        </w:tc>
        <w:tc>
          <w:tcPr>
            <w:tcW w:w="4048" w:type="dxa"/>
          </w:tcPr>
          <w:p w14:paraId="4FB79F70"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Modelis, modifikacija</w:t>
            </w:r>
            <w:r w:rsidRPr="006A5443">
              <w:rPr>
                <w:rStyle w:val="Puslapioinaosnuoroda"/>
                <w:rFonts w:ascii="Aptos" w:eastAsia="Calibri" w:hAnsi="Aptos" w:cstheme="minorHAnsi"/>
                <w:szCs w:val="24"/>
              </w:rPr>
              <w:footnoteReference w:id="3"/>
            </w:r>
          </w:p>
        </w:tc>
        <w:tc>
          <w:tcPr>
            <w:tcW w:w="1936" w:type="dxa"/>
            <w:gridSpan w:val="2"/>
          </w:tcPr>
          <w:p w14:paraId="526C5AF6" w14:textId="77777777" w:rsidR="00F9737E" w:rsidRPr="006A5443" w:rsidRDefault="00F9737E" w:rsidP="00B712BA">
            <w:pPr>
              <w:rPr>
                <w:rFonts w:ascii="Aptos" w:hAnsi="Aptos" w:cstheme="minorHAnsi"/>
                <w:szCs w:val="24"/>
              </w:rPr>
            </w:pPr>
          </w:p>
        </w:tc>
        <w:tc>
          <w:tcPr>
            <w:tcW w:w="2198" w:type="dxa"/>
          </w:tcPr>
          <w:p w14:paraId="21EA6FF4"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w:t>
            </w:r>
          </w:p>
        </w:tc>
      </w:tr>
      <w:tr w:rsidR="00F9737E" w:rsidRPr="006A5443" w14:paraId="1B09CC32" w14:textId="77777777" w:rsidTr="00B712BA">
        <w:trPr>
          <w:gridAfter w:val="1"/>
          <w:wAfter w:w="15" w:type="dxa"/>
        </w:trPr>
        <w:tc>
          <w:tcPr>
            <w:tcW w:w="988" w:type="dxa"/>
          </w:tcPr>
          <w:p w14:paraId="52D982A5"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3.</w:t>
            </w:r>
          </w:p>
        </w:tc>
        <w:tc>
          <w:tcPr>
            <w:tcW w:w="4048" w:type="dxa"/>
            <w:vAlign w:val="center"/>
          </w:tcPr>
          <w:p w14:paraId="7D75E3E1" w14:textId="77777777" w:rsidR="00F9737E" w:rsidRPr="006A5443" w:rsidRDefault="00F9737E" w:rsidP="00B712BA">
            <w:r w:rsidRPr="12D08C54">
              <w:rPr>
                <w:rFonts w:ascii="Aptos" w:eastAsia="Aptos" w:hAnsi="Aptos" w:cs="Aptos"/>
                <w:szCs w:val="24"/>
              </w:rPr>
              <w:t>Terminalas turi turėti pilną klaviatūrą, skirtą numerio rinkimui ir SDS (</w:t>
            </w:r>
            <w:proofErr w:type="spellStart"/>
            <w:r w:rsidRPr="12D08C54">
              <w:rPr>
                <w:rFonts w:ascii="Aptos" w:eastAsia="Aptos" w:hAnsi="Aptos" w:cs="Aptos"/>
                <w:szCs w:val="24"/>
              </w:rPr>
              <w:t>Short</w:t>
            </w:r>
            <w:proofErr w:type="spellEnd"/>
            <w:r w:rsidRPr="12D08C54">
              <w:rPr>
                <w:rFonts w:ascii="Aptos" w:eastAsia="Aptos" w:hAnsi="Aptos" w:cs="Aptos"/>
                <w:szCs w:val="24"/>
              </w:rPr>
              <w:t xml:space="preserve"> Data </w:t>
            </w:r>
            <w:proofErr w:type="spellStart"/>
            <w:r w:rsidRPr="12D08C54">
              <w:rPr>
                <w:rFonts w:ascii="Aptos" w:eastAsia="Aptos" w:hAnsi="Aptos" w:cs="Aptos"/>
                <w:szCs w:val="24"/>
              </w:rPr>
              <w:t>Service</w:t>
            </w:r>
            <w:proofErr w:type="spellEnd"/>
            <w:r w:rsidRPr="12D08C54">
              <w:rPr>
                <w:rFonts w:ascii="Aptos" w:eastAsia="Aptos" w:hAnsi="Aptos" w:cs="Aptos"/>
                <w:szCs w:val="24"/>
              </w:rPr>
              <w:t>) žinučių tekstui įvesti</w:t>
            </w:r>
          </w:p>
        </w:tc>
        <w:tc>
          <w:tcPr>
            <w:tcW w:w="1920" w:type="dxa"/>
          </w:tcPr>
          <w:p w14:paraId="2EB43D2E" w14:textId="77777777" w:rsidR="00F9737E" w:rsidRPr="006A5443" w:rsidRDefault="00F9737E" w:rsidP="00B712BA">
            <w:pPr>
              <w:rPr>
                <w:rFonts w:ascii="Aptos" w:hAnsi="Aptos" w:cstheme="minorHAnsi"/>
                <w:szCs w:val="24"/>
              </w:rPr>
            </w:pPr>
          </w:p>
        </w:tc>
        <w:tc>
          <w:tcPr>
            <w:tcW w:w="2214" w:type="dxa"/>
            <w:gridSpan w:val="2"/>
          </w:tcPr>
          <w:p w14:paraId="539BCCBA" w14:textId="77777777" w:rsidR="00F9737E" w:rsidRPr="006A5443" w:rsidRDefault="00F9737E" w:rsidP="00B712BA">
            <w:pPr>
              <w:rPr>
                <w:rFonts w:ascii="Aptos" w:hAnsi="Aptos" w:cstheme="minorHAnsi"/>
                <w:szCs w:val="24"/>
              </w:rPr>
            </w:pPr>
          </w:p>
        </w:tc>
      </w:tr>
      <w:tr w:rsidR="00F9737E" w:rsidRPr="006A5443" w14:paraId="1D9DC0C4" w14:textId="77777777" w:rsidTr="00B712BA">
        <w:tc>
          <w:tcPr>
            <w:tcW w:w="9185" w:type="dxa"/>
            <w:gridSpan w:val="6"/>
          </w:tcPr>
          <w:p w14:paraId="61EB5EB9"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4. Techniniai reikalavimai:</w:t>
            </w:r>
          </w:p>
        </w:tc>
      </w:tr>
      <w:tr w:rsidR="00F9737E" w:rsidRPr="006A5443" w14:paraId="0F92007B" w14:textId="77777777" w:rsidTr="00B712BA">
        <w:trPr>
          <w:gridAfter w:val="1"/>
          <w:wAfter w:w="15" w:type="dxa"/>
        </w:trPr>
        <w:tc>
          <w:tcPr>
            <w:tcW w:w="988" w:type="dxa"/>
          </w:tcPr>
          <w:p w14:paraId="47F8E5B6"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4.1.</w:t>
            </w:r>
          </w:p>
        </w:tc>
        <w:tc>
          <w:tcPr>
            <w:tcW w:w="4048" w:type="dxa"/>
            <w:vAlign w:val="center"/>
          </w:tcPr>
          <w:p w14:paraId="32914E09"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dažnių diapazonas: ne siauresnis nei 380 – 400 MHz;</w:t>
            </w:r>
          </w:p>
        </w:tc>
        <w:tc>
          <w:tcPr>
            <w:tcW w:w="1936" w:type="dxa"/>
            <w:gridSpan w:val="2"/>
          </w:tcPr>
          <w:p w14:paraId="0B6B7DB9" w14:textId="77777777" w:rsidR="00F9737E" w:rsidRPr="006A5443" w:rsidRDefault="00F9737E" w:rsidP="00B712BA">
            <w:pPr>
              <w:rPr>
                <w:rFonts w:ascii="Aptos" w:hAnsi="Aptos" w:cstheme="minorHAnsi"/>
                <w:szCs w:val="24"/>
              </w:rPr>
            </w:pPr>
          </w:p>
        </w:tc>
        <w:tc>
          <w:tcPr>
            <w:tcW w:w="2198" w:type="dxa"/>
          </w:tcPr>
          <w:p w14:paraId="35C2DC81" w14:textId="77777777" w:rsidR="00F9737E" w:rsidRPr="006A5443" w:rsidRDefault="00F9737E" w:rsidP="00B712BA">
            <w:pPr>
              <w:rPr>
                <w:rFonts w:ascii="Aptos" w:hAnsi="Aptos" w:cstheme="minorHAnsi"/>
                <w:szCs w:val="24"/>
              </w:rPr>
            </w:pPr>
          </w:p>
        </w:tc>
      </w:tr>
      <w:tr w:rsidR="00F9737E" w:rsidRPr="006A5443" w14:paraId="6009CE48" w14:textId="77777777" w:rsidTr="00B712BA">
        <w:trPr>
          <w:gridAfter w:val="1"/>
          <w:wAfter w:w="15" w:type="dxa"/>
        </w:trPr>
        <w:tc>
          <w:tcPr>
            <w:tcW w:w="988" w:type="dxa"/>
          </w:tcPr>
          <w:p w14:paraId="6F292A53"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4.2.</w:t>
            </w:r>
          </w:p>
        </w:tc>
        <w:tc>
          <w:tcPr>
            <w:tcW w:w="4048" w:type="dxa"/>
          </w:tcPr>
          <w:p w14:paraId="1949A279"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siųstuvo galia ne mažiau kaip 1,8 W (</w:t>
            </w:r>
            <w:proofErr w:type="spellStart"/>
            <w:r w:rsidRPr="006A5443">
              <w:rPr>
                <w:rFonts w:ascii="Aptos" w:eastAsia="Calibri" w:hAnsi="Aptos" w:cstheme="minorHAnsi"/>
                <w:szCs w:val="24"/>
              </w:rPr>
              <w:t>Class</w:t>
            </w:r>
            <w:proofErr w:type="spellEnd"/>
            <w:r w:rsidRPr="006A5443">
              <w:rPr>
                <w:rFonts w:ascii="Aptos" w:eastAsia="Calibri" w:hAnsi="Aptos" w:cstheme="minorHAnsi"/>
                <w:szCs w:val="24"/>
              </w:rPr>
              <w:t xml:space="preserve"> 3L);</w:t>
            </w:r>
          </w:p>
        </w:tc>
        <w:tc>
          <w:tcPr>
            <w:tcW w:w="1936" w:type="dxa"/>
            <w:gridSpan w:val="2"/>
          </w:tcPr>
          <w:p w14:paraId="38EABA39" w14:textId="77777777" w:rsidR="00F9737E" w:rsidRPr="006A5443" w:rsidRDefault="00F9737E" w:rsidP="00B712BA">
            <w:pPr>
              <w:rPr>
                <w:rFonts w:ascii="Aptos" w:hAnsi="Aptos" w:cstheme="minorHAnsi"/>
                <w:szCs w:val="24"/>
              </w:rPr>
            </w:pPr>
          </w:p>
        </w:tc>
        <w:tc>
          <w:tcPr>
            <w:tcW w:w="2198" w:type="dxa"/>
          </w:tcPr>
          <w:p w14:paraId="1FF6F460" w14:textId="77777777" w:rsidR="00F9737E" w:rsidRPr="006A5443" w:rsidRDefault="00F9737E" w:rsidP="00B712BA">
            <w:pPr>
              <w:rPr>
                <w:rFonts w:ascii="Aptos" w:hAnsi="Aptos" w:cstheme="minorHAnsi"/>
                <w:szCs w:val="24"/>
              </w:rPr>
            </w:pPr>
          </w:p>
        </w:tc>
      </w:tr>
      <w:tr w:rsidR="00F9737E" w:rsidRPr="006A5443" w14:paraId="16EB8155" w14:textId="77777777" w:rsidTr="00B712BA">
        <w:trPr>
          <w:gridAfter w:val="1"/>
          <w:wAfter w:w="15" w:type="dxa"/>
        </w:trPr>
        <w:tc>
          <w:tcPr>
            <w:tcW w:w="988" w:type="dxa"/>
          </w:tcPr>
          <w:p w14:paraId="733B7DF7"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4.3.</w:t>
            </w:r>
          </w:p>
        </w:tc>
        <w:tc>
          <w:tcPr>
            <w:tcW w:w="4048" w:type="dxa"/>
          </w:tcPr>
          <w:p w14:paraId="4C5C5674"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 xml:space="preserve">minimalus statinis imtuvo jautrumas ne didesnis nei </w:t>
            </w:r>
            <w:r>
              <w:rPr>
                <w:rFonts w:ascii="Aptos" w:eastAsia="Calibri" w:hAnsi="Aptos" w:cstheme="minorHAnsi"/>
                <w:szCs w:val="24"/>
              </w:rPr>
              <w:t>(</w:t>
            </w:r>
            <w:r w:rsidRPr="006A5443">
              <w:rPr>
                <w:rFonts w:ascii="Aptos" w:eastAsia="Calibri" w:hAnsi="Aptos" w:cstheme="minorHAnsi"/>
                <w:szCs w:val="24"/>
              </w:rPr>
              <w:t>-115</w:t>
            </w:r>
            <w:r>
              <w:rPr>
                <w:rFonts w:ascii="Aptos" w:eastAsia="Calibri" w:hAnsi="Aptos" w:cstheme="minorHAnsi"/>
                <w:szCs w:val="24"/>
              </w:rPr>
              <w:t>)</w:t>
            </w:r>
            <w:r w:rsidRPr="006A5443">
              <w:rPr>
                <w:rFonts w:ascii="Aptos" w:eastAsia="Calibri" w:hAnsi="Aptos" w:cstheme="minorHAnsi"/>
                <w:szCs w:val="24"/>
              </w:rPr>
              <w:t xml:space="preserve"> </w:t>
            </w:r>
            <w:proofErr w:type="spellStart"/>
            <w:r w:rsidRPr="006A5443">
              <w:rPr>
                <w:rFonts w:ascii="Aptos" w:eastAsia="Calibri" w:hAnsi="Aptos" w:cstheme="minorHAnsi"/>
                <w:szCs w:val="24"/>
              </w:rPr>
              <w:t>dBm</w:t>
            </w:r>
            <w:proofErr w:type="spellEnd"/>
            <w:r w:rsidRPr="006A5443">
              <w:rPr>
                <w:rFonts w:ascii="Aptos" w:eastAsia="Calibri" w:hAnsi="Aptos" w:cstheme="minorHAnsi"/>
                <w:szCs w:val="24"/>
              </w:rPr>
              <w:t>;</w:t>
            </w:r>
          </w:p>
        </w:tc>
        <w:tc>
          <w:tcPr>
            <w:tcW w:w="1936" w:type="dxa"/>
            <w:gridSpan w:val="2"/>
          </w:tcPr>
          <w:p w14:paraId="0D6D855F" w14:textId="77777777" w:rsidR="00F9737E" w:rsidRPr="006A5443" w:rsidRDefault="00F9737E" w:rsidP="00B712BA">
            <w:pPr>
              <w:rPr>
                <w:rFonts w:ascii="Aptos" w:hAnsi="Aptos" w:cstheme="minorHAnsi"/>
                <w:szCs w:val="24"/>
              </w:rPr>
            </w:pPr>
          </w:p>
        </w:tc>
        <w:tc>
          <w:tcPr>
            <w:tcW w:w="2198" w:type="dxa"/>
          </w:tcPr>
          <w:p w14:paraId="3DA25033" w14:textId="77777777" w:rsidR="00F9737E" w:rsidRPr="006A5443" w:rsidRDefault="00F9737E" w:rsidP="00B712BA">
            <w:pPr>
              <w:rPr>
                <w:rFonts w:ascii="Aptos" w:hAnsi="Aptos" w:cstheme="minorHAnsi"/>
                <w:szCs w:val="24"/>
              </w:rPr>
            </w:pPr>
          </w:p>
        </w:tc>
      </w:tr>
      <w:tr w:rsidR="00F9737E" w:rsidRPr="006A5443" w14:paraId="7E5E504E" w14:textId="77777777" w:rsidTr="00B712BA">
        <w:trPr>
          <w:gridAfter w:val="1"/>
          <w:wAfter w:w="15" w:type="dxa"/>
        </w:trPr>
        <w:tc>
          <w:tcPr>
            <w:tcW w:w="988" w:type="dxa"/>
          </w:tcPr>
          <w:p w14:paraId="63CD5452"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4.4.</w:t>
            </w:r>
          </w:p>
        </w:tc>
        <w:tc>
          <w:tcPr>
            <w:tcW w:w="4048" w:type="dxa"/>
          </w:tcPr>
          <w:p w14:paraId="5728C1B4"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 xml:space="preserve">minimalus dinaminis imtuvo jautrumas ne didesnis nei </w:t>
            </w:r>
            <w:r>
              <w:rPr>
                <w:rFonts w:ascii="Aptos" w:eastAsia="Calibri" w:hAnsi="Aptos" w:cstheme="minorHAnsi"/>
                <w:szCs w:val="24"/>
              </w:rPr>
              <w:t>(-</w:t>
            </w:r>
            <w:r w:rsidRPr="006A5443">
              <w:rPr>
                <w:rFonts w:ascii="Aptos" w:eastAsia="Calibri" w:hAnsi="Aptos" w:cstheme="minorHAnsi"/>
                <w:szCs w:val="24"/>
              </w:rPr>
              <w:t>107</w:t>
            </w:r>
            <w:r>
              <w:rPr>
                <w:rFonts w:ascii="Aptos" w:eastAsia="Calibri" w:hAnsi="Aptos" w:cstheme="minorHAnsi"/>
                <w:szCs w:val="24"/>
              </w:rPr>
              <w:t>)</w:t>
            </w:r>
            <w:r w:rsidRPr="006A5443">
              <w:rPr>
                <w:rFonts w:ascii="Aptos" w:eastAsia="Calibri" w:hAnsi="Aptos" w:cstheme="minorHAnsi"/>
                <w:szCs w:val="24"/>
              </w:rPr>
              <w:t xml:space="preserve"> </w:t>
            </w:r>
            <w:proofErr w:type="spellStart"/>
            <w:r w:rsidRPr="006A5443">
              <w:rPr>
                <w:rFonts w:ascii="Aptos" w:eastAsia="Calibri" w:hAnsi="Aptos" w:cstheme="minorHAnsi"/>
                <w:szCs w:val="24"/>
              </w:rPr>
              <w:t>dBm</w:t>
            </w:r>
            <w:proofErr w:type="spellEnd"/>
            <w:r w:rsidRPr="006A5443">
              <w:rPr>
                <w:rFonts w:ascii="Aptos" w:eastAsia="Calibri" w:hAnsi="Aptos" w:cstheme="minorHAnsi"/>
                <w:szCs w:val="24"/>
              </w:rPr>
              <w:t>;</w:t>
            </w:r>
          </w:p>
        </w:tc>
        <w:tc>
          <w:tcPr>
            <w:tcW w:w="1936" w:type="dxa"/>
            <w:gridSpan w:val="2"/>
          </w:tcPr>
          <w:p w14:paraId="519BF027" w14:textId="77777777" w:rsidR="00F9737E" w:rsidRPr="006A5443" w:rsidRDefault="00F9737E" w:rsidP="00B712BA">
            <w:pPr>
              <w:rPr>
                <w:rFonts w:ascii="Aptos" w:hAnsi="Aptos" w:cstheme="minorHAnsi"/>
                <w:szCs w:val="24"/>
              </w:rPr>
            </w:pPr>
          </w:p>
        </w:tc>
        <w:tc>
          <w:tcPr>
            <w:tcW w:w="2198" w:type="dxa"/>
          </w:tcPr>
          <w:p w14:paraId="6658F93C" w14:textId="77777777" w:rsidR="00F9737E" w:rsidRPr="006A5443" w:rsidRDefault="00F9737E" w:rsidP="00B712BA">
            <w:pPr>
              <w:rPr>
                <w:rFonts w:ascii="Aptos" w:hAnsi="Aptos" w:cstheme="minorHAnsi"/>
                <w:szCs w:val="24"/>
              </w:rPr>
            </w:pPr>
          </w:p>
        </w:tc>
      </w:tr>
      <w:tr w:rsidR="00F9737E" w:rsidRPr="006A5443" w14:paraId="770C32D2" w14:textId="77777777" w:rsidTr="00B712BA">
        <w:trPr>
          <w:gridAfter w:val="1"/>
          <w:wAfter w:w="15" w:type="dxa"/>
        </w:trPr>
        <w:tc>
          <w:tcPr>
            <w:tcW w:w="988" w:type="dxa"/>
          </w:tcPr>
          <w:p w14:paraId="033BB48E"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lastRenderedPageBreak/>
              <w:t>4.5.</w:t>
            </w:r>
          </w:p>
        </w:tc>
        <w:tc>
          <w:tcPr>
            <w:tcW w:w="4048" w:type="dxa"/>
          </w:tcPr>
          <w:p w14:paraId="248A5493"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darbo temperatūros ribos ne siauriau kaip nuo -20° iki + 55° C;</w:t>
            </w:r>
          </w:p>
        </w:tc>
        <w:tc>
          <w:tcPr>
            <w:tcW w:w="1936" w:type="dxa"/>
            <w:gridSpan w:val="2"/>
          </w:tcPr>
          <w:p w14:paraId="69DB4C97" w14:textId="77777777" w:rsidR="00F9737E" w:rsidRPr="006A5443" w:rsidRDefault="00F9737E" w:rsidP="00B712BA">
            <w:pPr>
              <w:rPr>
                <w:rFonts w:ascii="Aptos" w:hAnsi="Aptos" w:cstheme="minorHAnsi"/>
                <w:szCs w:val="24"/>
              </w:rPr>
            </w:pPr>
          </w:p>
        </w:tc>
        <w:tc>
          <w:tcPr>
            <w:tcW w:w="2198" w:type="dxa"/>
          </w:tcPr>
          <w:p w14:paraId="1D162EC0" w14:textId="77777777" w:rsidR="00F9737E" w:rsidRPr="006A5443" w:rsidRDefault="00F9737E" w:rsidP="00B712BA">
            <w:pPr>
              <w:rPr>
                <w:rFonts w:ascii="Aptos" w:hAnsi="Aptos" w:cstheme="minorHAnsi"/>
                <w:szCs w:val="24"/>
              </w:rPr>
            </w:pPr>
          </w:p>
        </w:tc>
      </w:tr>
      <w:tr w:rsidR="00F9737E" w:rsidRPr="006A5443" w14:paraId="738371B0" w14:textId="77777777" w:rsidTr="00B712BA">
        <w:trPr>
          <w:gridAfter w:val="1"/>
          <w:wAfter w:w="15" w:type="dxa"/>
        </w:trPr>
        <w:tc>
          <w:tcPr>
            <w:tcW w:w="988" w:type="dxa"/>
          </w:tcPr>
          <w:p w14:paraId="2A068F89"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4.6.</w:t>
            </w:r>
          </w:p>
        </w:tc>
        <w:tc>
          <w:tcPr>
            <w:tcW w:w="4048" w:type="dxa"/>
          </w:tcPr>
          <w:p w14:paraId="58BD4E50" w14:textId="77777777" w:rsidR="00F9737E" w:rsidRPr="006A5443" w:rsidRDefault="00F9737E" w:rsidP="00B712BA">
            <w:pPr>
              <w:rPr>
                <w:rFonts w:ascii="Aptos" w:hAnsi="Aptos" w:cstheme="minorHAnsi"/>
                <w:szCs w:val="24"/>
              </w:rPr>
            </w:pPr>
            <w:r w:rsidRPr="006A5443">
              <w:rPr>
                <w:rFonts w:ascii="Aptos" w:eastAsia="Calibri" w:hAnsi="Aptos" w:cstheme="minorHAnsi"/>
                <w:bCs/>
                <w:szCs w:val="24"/>
              </w:rPr>
              <w:t>t</w:t>
            </w:r>
            <w:r w:rsidRPr="006A5443">
              <w:rPr>
                <w:rFonts w:ascii="Aptos" w:eastAsia="Calibri" w:hAnsi="Aptos" w:cstheme="minorHAnsi"/>
                <w:szCs w:val="24"/>
              </w:rPr>
              <w:t xml:space="preserve">erminalas turi atitikti ne mažesnę kaip </w:t>
            </w:r>
            <w:r w:rsidRPr="006A5443">
              <w:rPr>
                <w:rStyle w:val="Grietas"/>
                <w:rFonts w:ascii="Aptos" w:eastAsia="Calibri" w:hAnsi="Aptos" w:cstheme="minorHAnsi"/>
                <w:b w:val="0"/>
                <w:bCs w:val="0"/>
                <w:szCs w:val="24"/>
              </w:rPr>
              <w:t>IP65 apsaugos klasę</w:t>
            </w:r>
            <w:r w:rsidRPr="006A5443">
              <w:rPr>
                <w:rFonts w:ascii="Aptos" w:eastAsia="Calibri" w:hAnsi="Aptos" w:cstheme="minorHAnsi"/>
                <w:szCs w:val="24"/>
              </w:rPr>
              <w:t>;</w:t>
            </w:r>
          </w:p>
        </w:tc>
        <w:tc>
          <w:tcPr>
            <w:tcW w:w="1936" w:type="dxa"/>
            <w:gridSpan w:val="2"/>
          </w:tcPr>
          <w:p w14:paraId="71724134" w14:textId="77777777" w:rsidR="00F9737E" w:rsidRPr="006A5443" w:rsidRDefault="00F9737E" w:rsidP="00B712BA">
            <w:pPr>
              <w:rPr>
                <w:rFonts w:ascii="Aptos" w:hAnsi="Aptos" w:cstheme="minorHAnsi"/>
                <w:szCs w:val="24"/>
              </w:rPr>
            </w:pPr>
          </w:p>
        </w:tc>
        <w:tc>
          <w:tcPr>
            <w:tcW w:w="2198" w:type="dxa"/>
          </w:tcPr>
          <w:p w14:paraId="473C688B" w14:textId="77777777" w:rsidR="00F9737E" w:rsidRPr="006A5443" w:rsidRDefault="00F9737E" w:rsidP="00B712BA">
            <w:pPr>
              <w:rPr>
                <w:rFonts w:ascii="Aptos" w:hAnsi="Aptos" w:cstheme="minorHAnsi"/>
                <w:szCs w:val="24"/>
              </w:rPr>
            </w:pPr>
          </w:p>
        </w:tc>
      </w:tr>
      <w:tr w:rsidR="00F9737E" w:rsidRPr="006A5443" w14:paraId="14A7766D" w14:textId="77777777" w:rsidTr="00B712BA">
        <w:trPr>
          <w:gridAfter w:val="1"/>
          <w:wAfter w:w="15" w:type="dxa"/>
        </w:trPr>
        <w:tc>
          <w:tcPr>
            <w:tcW w:w="988" w:type="dxa"/>
          </w:tcPr>
          <w:p w14:paraId="14AD5AEF"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4.7.</w:t>
            </w:r>
          </w:p>
        </w:tc>
        <w:tc>
          <w:tcPr>
            <w:tcW w:w="4048" w:type="dxa"/>
          </w:tcPr>
          <w:p w14:paraId="59864F2D" w14:textId="77777777" w:rsidR="00F9737E" w:rsidRPr="006A5443" w:rsidRDefault="00F9737E" w:rsidP="00B712BA">
            <w:pPr>
              <w:rPr>
                <w:rFonts w:ascii="Aptos" w:hAnsi="Aptos" w:cstheme="minorHAnsi"/>
                <w:szCs w:val="24"/>
              </w:rPr>
            </w:pPr>
            <w:r w:rsidRPr="006A5443">
              <w:rPr>
                <w:rFonts w:ascii="Aptos" w:eastAsia="Calibri" w:hAnsi="Aptos" w:cstheme="minorHAnsi"/>
                <w:bCs/>
                <w:szCs w:val="24"/>
              </w:rPr>
              <w:t>spalvoto vaizdo ekranas;</w:t>
            </w:r>
          </w:p>
        </w:tc>
        <w:tc>
          <w:tcPr>
            <w:tcW w:w="1936" w:type="dxa"/>
            <w:gridSpan w:val="2"/>
          </w:tcPr>
          <w:p w14:paraId="10984EB6" w14:textId="77777777" w:rsidR="00F9737E" w:rsidRPr="006A5443" w:rsidRDefault="00F9737E" w:rsidP="00B712BA">
            <w:pPr>
              <w:rPr>
                <w:rFonts w:ascii="Aptos" w:hAnsi="Aptos" w:cstheme="minorHAnsi"/>
                <w:szCs w:val="24"/>
              </w:rPr>
            </w:pPr>
          </w:p>
        </w:tc>
        <w:tc>
          <w:tcPr>
            <w:tcW w:w="2198" w:type="dxa"/>
          </w:tcPr>
          <w:p w14:paraId="3E105C08" w14:textId="77777777" w:rsidR="00F9737E" w:rsidRPr="006A5443" w:rsidRDefault="00F9737E" w:rsidP="00B712BA">
            <w:pPr>
              <w:rPr>
                <w:rFonts w:ascii="Aptos" w:hAnsi="Aptos" w:cstheme="minorHAnsi"/>
                <w:szCs w:val="24"/>
              </w:rPr>
            </w:pPr>
          </w:p>
        </w:tc>
      </w:tr>
      <w:tr w:rsidR="00F9737E" w:rsidRPr="006A5443" w14:paraId="220FBB83" w14:textId="77777777" w:rsidTr="00B712BA">
        <w:trPr>
          <w:gridAfter w:val="1"/>
          <w:wAfter w:w="15" w:type="dxa"/>
        </w:trPr>
        <w:tc>
          <w:tcPr>
            <w:tcW w:w="988" w:type="dxa"/>
          </w:tcPr>
          <w:p w14:paraId="7776ED11"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4.8.</w:t>
            </w:r>
          </w:p>
        </w:tc>
        <w:tc>
          <w:tcPr>
            <w:tcW w:w="4048" w:type="dxa"/>
          </w:tcPr>
          <w:p w14:paraId="28718B3B"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pavojaus mygtukas;</w:t>
            </w:r>
          </w:p>
        </w:tc>
        <w:tc>
          <w:tcPr>
            <w:tcW w:w="1936" w:type="dxa"/>
            <w:gridSpan w:val="2"/>
          </w:tcPr>
          <w:p w14:paraId="26F71932" w14:textId="77777777" w:rsidR="00F9737E" w:rsidRPr="006A5443" w:rsidRDefault="00F9737E" w:rsidP="00B712BA">
            <w:pPr>
              <w:rPr>
                <w:rFonts w:ascii="Aptos" w:hAnsi="Aptos" w:cstheme="minorHAnsi"/>
                <w:szCs w:val="24"/>
              </w:rPr>
            </w:pPr>
          </w:p>
        </w:tc>
        <w:tc>
          <w:tcPr>
            <w:tcW w:w="2198" w:type="dxa"/>
          </w:tcPr>
          <w:p w14:paraId="708E66EE" w14:textId="77777777" w:rsidR="00F9737E" w:rsidRPr="006A5443" w:rsidRDefault="00F9737E" w:rsidP="00B712BA">
            <w:pPr>
              <w:rPr>
                <w:rFonts w:ascii="Aptos" w:hAnsi="Aptos" w:cstheme="minorHAnsi"/>
                <w:szCs w:val="24"/>
              </w:rPr>
            </w:pPr>
          </w:p>
        </w:tc>
      </w:tr>
      <w:tr w:rsidR="00F9737E" w:rsidRPr="006A5443" w14:paraId="64E18833" w14:textId="77777777" w:rsidTr="00B712BA">
        <w:trPr>
          <w:gridAfter w:val="1"/>
          <w:wAfter w:w="15" w:type="dxa"/>
        </w:trPr>
        <w:tc>
          <w:tcPr>
            <w:tcW w:w="988" w:type="dxa"/>
          </w:tcPr>
          <w:p w14:paraId="50995E97"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4.9.</w:t>
            </w:r>
          </w:p>
        </w:tc>
        <w:tc>
          <w:tcPr>
            <w:tcW w:w="4048" w:type="dxa"/>
          </w:tcPr>
          <w:p w14:paraId="26CEA411"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turi palaikyti ne mažiau kaip 2000 pokalbių grupių;</w:t>
            </w:r>
          </w:p>
        </w:tc>
        <w:tc>
          <w:tcPr>
            <w:tcW w:w="1936" w:type="dxa"/>
            <w:gridSpan w:val="2"/>
          </w:tcPr>
          <w:p w14:paraId="6078F884" w14:textId="77777777" w:rsidR="00F9737E" w:rsidRPr="006A5443" w:rsidRDefault="00F9737E" w:rsidP="00B712BA">
            <w:pPr>
              <w:rPr>
                <w:rFonts w:ascii="Aptos" w:hAnsi="Aptos" w:cstheme="minorHAnsi"/>
                <w:szCs w:val="24"/>
              </w:rPr>
            </w:pPr>
          </w:p>
        </w:tc>
        <w:tc>
          <w:tcPr>
            <w:tcW w:w="2198" w:type="dxa"/>
          </w:tcPr>
          <w:p w14:paraId="1BE2BFB7" w14:textId="77777777" w:rsidR="00F9737E" w:rsidRPr="006A5443" w:rsidRDefault="00F9737E" w:rsidP="00B712BA">
            <w:pPr>
              <w:rPr>
                <w:rFonts w:ascii="Aptos" w:hAnsi="Aptos" w:cstheme="minorHAnsi"/>
                <w:szCs w:val="24"/>
              </w:rPr>
            </w:pPr>
          </w:p>
        </w:tc>
      </w:tr>
      <w:tr w:rsidR="00F9737E" w:rsidRPr="006A5443" w14:paraId="61CA6945" w14:textId="77777777" w:rsidTr="00B712BA">
        <w:trPr>
          <w:gridAfter w:val="1"/>
          <w:wAfter w:w="15" w:type="dxa"/>
        </w:trPr>
        <w:tc>
          <w:tcPr>
            <w:tcW w:w="988" w:type="dxa"/>
          </w:tcPr>
          <w:p w14:paraId="3B32F9A0"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4.10.</w:t>
            </w:r>
          </w:p>
        </w:tc>
        <w:tc>
          <w:tcPr>
            <w:tcW w:w="4048" w:type="dxa"/>
          </w:tcPr>
          <w:p w14:paraId="2D9F3496"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terminalo svoris turi būti ne didesnis nei 500 g (su standartine baterija).</w:t>
            </w:r>
          </w:p>
        </w:tc>
        <w:tc>
          <w:tcPr>
            <w:tcW w:w="1936" w:type="dxa"/>
            <w:gridSpan w:val="2"/>
          </w:tcPr>
          <w:p w14:paraId="4FB12094" w14:textId="77777777" w:rsidR="00F9737E" w:rsidRPr="006A5443" w:rsidRDefault="00F9737E" w:rsidP="00B712BA">
            <w:pPr>
              <w:rPr>
                <w:rFonts w:ascii="Aptos" w:hAnsi="Aptos" w:cstheme="minorHAnsi"/>
                <w:szCs w:val="24"/>
              </w:rPr>
            </w:pPr>
          </w:p>
        </w:tc>
        <w:tc>
          <w:tcPr>
            <w:tcW w:w="2198" w:type="dxa"/>
          </w:tcPr>
          <w:p w14:paraId="593BAF8C" w14:textId="77777777" w:rsidR="00F9737E" w:rsidRPr="006A5443" w:rsidRDefault="00F9737E" w:rsidP="00B712BA">
            <w:pPr>
              <w:rPr>
                <w:rFonts w:ascii="Aptos" w:hAnsi="Aptos" w:cstheme="minorHAnsi"/>
                <w:szCs w:val="24"/>
              </w:rPr>
            </w:pPr>
          </w:p>
        </w:tc>
      </w:tr>
      <w:tr w:rsidR="00F9737E" w:rsidRPr="006A5443" w14:paraId="75A2CF1E" w14:textId="77777777" w:rsidTr="00B712BA">
        <w:tc>
          <w:tcPr>
            <w:tcW w:w="9185" w:type="dxa"/>
            <w:gridSpan w:val="6"/>
          </w:tcPr>
          <w:p w14:paraId="2D356CFC"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5. Funkciniai reikalavimai:</w:t>
            </w:r>
          </w:p>
        </w:tc>
      </w:tr>
      <w:tr w:rsidR="00F9737E" w:rsidRPr="006A5443" w14:paraId="091287F7" w14:textId="77777777" w:rsidTr="00B712BA">
        <w:trPr>
          <w:gridAfter w:val="1"/>
          <w:wAfter w:w="15" w:type="dxa"/>
        </w:trPr>
        <w:tc>
          <w:tcPr>
            <w:tcW w:w="988" w:type="dxa"/>
          </w:tcPr>
          <w:p w14:paraId="01F0AE5C"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5.1.</w:t>
            </w:r>
          </w:p>
        </w:tc>
        <w:tc>
          <w:tcPr>
            <w:tcW w:w="4048" w:type="dxa"/>
          </w:tcPr>
          <w:p w14:paraId="095DA7A9"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ne žemesnis nei TEA2 šifravimas arba lygiavertis;</w:t>
            </w:r>
          </w:p>
        </w:tc>
        <w:tc>
          <w:tcPr>
            <w:tcW w:w="1936" w:type="dxa"/>
            <w:gridSpan w:val="2"/>
          </w:tcPr>
          <w:p w14:paraId="68F5C6A0" w14:textId="77777777" w:rsidR="00F9737E" w:rsidRPr="006A5443" w:rsidRDefault="00F9737E" w:rsidP="00B712BA">
            <w:pPr>
              <w:rPr>
                <w:rFonts w:ascii="Aptos" w:hAnsi="Aptos" w:cstheme="minorHAnsi"/>
                <w:szCs w:val="24"/>
              </w:rPr>
            </w:pPr>
          </w:p>
        </w:tc>
        <w:tc>
          <w:tcPr>
            <w:tcW w:w="2198" w:type="dxa"/>
          </w:tcPr>
          <w:p w14:paraId="37D1DCDB" w14:textId="77777777" w:rsidR="00F9737E" w:rsidRPr="006A5443" w:rsidRDefault="00F9737E" w:rsidP="00B712BA">
            <w:pPr>
              <w:rPr>
                <w:rFonts w:ascii="Aptos" w:hAnsi="Aptos" w:cstheme="minorHAnsi"/>
                <w:szCs w:val="24"/>
              </w:rPr>
            </w:pPr>
          </w:p>
        </w:tc>
      </w:tr>
      <w:tr w:rsidR="00F9737E" w:rsidRPr="006A5443" w14:paraId="75CB2FC8" w14:textId="77777777" w:rsidTr="00B712BA">
        <w:trPr>
          <w:gridAfter w:val="1"/>
          <w:wAfter w:w="15" w:type="dxa"/>
        </w:trPr>
        <w:tc>
          <w:tcPr>
            <w:tcW w:w="988" w:type="dxa"/>
          </w:tcPr>
          <w:p w14:paraId="26F6D05F"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5.2.</w:t>
            </w:r>
          </w:p>
        </w:tc>
        <w:tc>
          <w:tcPr>
            <w:tcW w:w="4048" w:type="dxa"/>
          </w:tcPr>
          <w:p w14:paraId="65A4847B"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turi turėti galimybę apsaugoti terminalą PIN / PUK kodais.</w:t>
            </w:r>
          </w:p>
        </w:tc>
        <w:tc>
          <w:tcPr>
            <w:tcW w:w="1936" w:type="dxa"/>
            <w:gridSpan w:val="2"/>
          </w:tcPr>
          <w:p w14:paraId="737B56D2" w14:textId="77777777" w:rsidR="00F9737E" w:rsidRPr="006A5443" w:rsidRDefault="00F9737E" w:rsidP="00B712BA">
            <w:pPr>
              <w:rPr>
                <w:rFonts w:ascii="Aptos" w:hAnsi="Aptos" w:cstheme="minorHAnsi"/>
                <w:szCs w:val="24"/>
              </w:rPr>
            </w:pPr>
          </w:p>
        </w:tc>
        <w:tc>
          <w:tcPr>
            <w:tcW w:w="2198" w:type="dxa"/>
          </w:tcPr>
          <w:p w14:paraId="5DBEA4F5" w14:textId="77777777" w:rsidR="00F9737E" w:rsidRPr="006A5443" w:rsidRDefault="00F9737E" w:rsidP="00B712BA">
            <w:pPr>
              <w:rPr>
                <w:rFonts w:ascii="Aptos" w:hAnsi="Aptos" w:cstheme="minorHAnsi"/>
                <w:szCs w:val="24"/>
              </w:rPr>
            </w:pPr>
          </w:p>
        </w:tc>
      </w:tr>
      <w:tr w:rsidR="00F9737E" w:rsidRPr="006A5443" w14:paraId="65D85681" w14:textId="77777777" w:rsidTr="00B712BA">
        <w:tc>
          <w:tcPr>
            <w:tcW w:w="9185" w:type="dxa"/>
            <w:gridSpan w:val="6"/>
          </w:tcPr>
          <w:p w14:paraId="0EF4F143" w14:textId="77777777" w:rsidR="00F9737E" w:rsidRPr="006A5443" w:rsidRDefault="00F9737E" w:rsidP="00B712BA">
            <w:pPr>
              <w:rPr>
                <w:rFonts w:ascii="Aptos" w:hAnsi="Aptos" w:cstheme="minorHAnsi"/>
                <w:szCs w:val="24"/>
              </w:rPr>
            </w:pPr>
            <w:r w:rsidRPr="006A5443">
              <w:rPr>
                <w:rFonts w:ascii="Aptos" w:hAnsi="Aptos" w:cstheme="minorHAnsi"/>
                <w:szCs w:val="24"/>
              </w:rPr>
              <w:t xml:space="preserve">6. </w:t>
            </w:r>
            <w:r w:rsidRPr="006A5443">
              <w:rPr>
                <w:rFonts w:ascii="Aptos" w:eastAsia="Calibri" w:hAnsi="Aptos" w:cstheme="minorHAnsi"/>
                <w:szCs w:val="24"/>
              </w:rPr>
              <w:t>Komplekto sudėtis:</w:t>
            </w:r>
          </w:p>
        </w:tc>
      </w:tr>
      <w:tr w:rsidR="00F9737E" w:rsidRPr="006A5443" w14:paraId="06E979E7" w14:textId="77777777" w:rsidTr="00B712BA">
        <w:trPr>
          <w:gridAfter w:val="1"/>
          <w:wAfter w:w="15" w:type="dxa"/>
        </w:trPr>
        <w:tc>
          <w:tcPr>
            <w:tcW w:w="988" w:type="dxa"/>
          </w:tcPr>
          <w:p w14:paraId="377B716C"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6.1.</w:t>
            </w:r>
          </w:p>
        </w:tc>
        <w:tc>
          <w:tcPr>
            <w:tcW w:w="4048" w:type="dxa"/>
          </w:tcPr>
          <w:p w14:paraId="15BB1EEB"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nešiojamasis radijo ryšio terminalas;</w:t>
            </w:r>
          </w:p>
        </w:tc>
        <w:tc>
          <w:tcPr>
            <w:tcW w:w="1936" w:type="dxa"/>
            <w:gridSpan w:val="2"/>
          </w:tcPr>
          <w:p w14:paraId="469DD950" w14:textId="77777777" w:rsidR="00F9737E" w:rsidRPr="006A5443" w:rsidRDefault="00F9737E" w:rsidP="00B712BA">
            <w:pPr>
              <w:rPr>
                <w:rFonts w:ascii="Aptos" w:hAnsi="Aptos" w:cstheme="minorHAnsi"/>
                <w:szCs w:val="24"/>
              </w:rPr>
            </w:pPr>
          </w:p>
        </w:tc>
        <w:tc>
          <w:tcPr>
            <w:tcW w:w="2198" w:type="dxa"/>
          </w:tcPr>
          <w:p w14:paraId="30A6B7E4" w14:textId="77777777" w:rsidR="00F9737E" w:rsidRPr="006A5443" w:rsidRDefault="00F9737E" w:rsidP="00B712BA">
            <w:pPr>
              <w:rPr>
                <w:rFonts w:ascii="Aptos" w:hAnsi="Aptos" w:cstheme="minorHAnsi"/>
                <w:szCs w:val="24"/>
              </w:rPr>
            </w:pPr>
          </w:p>
        </w:tc>
      </w:tr>
      <w:tr w:rsidR="00F9737E" w:rsidRPr="006A5443" w14:paraId="27C09A85" w14:textId="77777777" w:rsidTr="00B712BA">
        <w:trPr>
          <w:gridAfter w:val="1"/>
          <w:wAfter w:w="15" w:type="dxa"/>
        </w:trPr>
        <w:tc>
          <w:tcPr>
            <w:tcW w:w="988" w:type="dxa"/>
          </w:tcPr>
          <w:p w14:paraId="45F63EC0"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6.2.</w:t>
            </w:r>
          </w:p>
        </w:tc>
        <w:tc>
          <w:tcPr>
            <w:tcW w:w="4048" w:type="dxa"/>
          </w:tcPr>
          <w:p w14:paraId="12D22F8F"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 xml:space="preserve">terminalas turi būti komplektuojamas su </w:t>
            </w:r>
            <w:r w:rsidRPr="006A5443">
              <w:rPr>
                <w:rStyle w:val="Grietas"/>
                <w:rFonts w:ascii="Aptos" w:eastAsia="Calibri" w:hAnsi="Aptos" w:cstheme="minorHAnsi"/>
                <w:b w:val="0"/>
                <w:bCs w:val="0"/>
                <w:szCs w:val="24"/>
              </w:rPr>
              <w:t>gumine arba lanksčia plastikinio tipo spyruokline prisukama antena</w:t>
            </w:r>
            <w:r w:rsidRPr="006A5443">
              <w:rPr>
                <w:rFonts w:ascii="Aptos" w:eastAsia="Calibri" w:hAnsi="Aptos" w:cstheme="minorHAnsi"/>
                <w:bCs/>
                <w:szCs w:val="24"/>
              </w:rPr>
              <w:t>, kuri yra</w:t>
            </w:r>
            <w:r w:rsidRPr="006A5443">
              <w:rPr>
                <w:rFonts w:ascii="Aptos" w:eastAsia="Calibri" w:hAnsi="Aptos" w:cstheme="minorHAnsi"/>
                <w:b/>
                <w:szCs w:val="24"/>
              </w:rPr>
              <w:t xml:space="preserve"> </w:t>
            </w:r>
            <w:r w:rsidRPr="006A5443">
              <w:rPr>
                <w:rStyle w:val="Grietas"/>
                <w:rFonts w:ascii="Aptos" w:eastAsia="Calibri" w:hAnsi="Aptos" w:cstheme="minorHAnsi"/>
                <w:b w:val="0"/>
                <w:bCs w:val="0"/>
                <w:szCs w:val="24"/>
              </w:rPr>
              <w:t>atspari šalčiui (iki –20</w:t>
            </w:r>
            <w:r w:rsidRPr="006A5443">
              <w:rPr>
                <w:rStyle w:val="Grietas"/>
                <w:rFonts w:ascii="Arial" w:eastAsia="Calibri" w:hAnsi="Arial" w:cs="Arial"/>
                <w:b w:val="0"/>
                <w:bCs w:val="0"/>
                <w:szCs w:val="24"/>
              </w:rPr>
              <w:t> </w:t>
            </w:r>
            <w:r w:rsidRPr="006A5443">
              <w:rPr>
                <w:rStyle w:val="Grietas"/>
                <w:rFonts w:ascii="Aptos" w:eastAsia="Calibri" w:hAnsi="Aptos" w:cstheme="minorHAnsi"/>
                <w:b w:val="0"/>
                <w:bCs w:val="0"/>
                <w:szCs w:val="24"/>
              </w:rPr>
              <w:t>°C)</w:t>
            </w:r>
            <w:r w:rsidRPr="006A5443">
              <w:rPr>
                <w:rFonts w:ascii="Aptos" w:eastAsia="Calibri" w:hAnsi="Aptos" w:cstheme="minorHAnsi"/>
                <w:szCs w:val="24"/>
              </w:rPr>
              <w:t xml:space="preserve"> ir tinkama naudoti lauko sąlygomis. GPS signalo priėmimo antena turi būti kartu su TETRA antena arba turi būti vidinė;</w:t>
            </w:r>
          </w:p>
        </w:tc>
        <w:tc>
          <w:tcPr>
            <w:tcW w:w="1936" w:type="dxa"/>
            <w:gridSpan w:val="2"/>
          </w:tcPr>
          <w:p w14:paraId="24773254" w14:textId="77777777" w:rsidR="00F9737E" w:rsidRPr="006A5443" w:rsidRDefault="00F9737E" w:rsidP="00B712BA">
            <w:pPr>
              <w:rPr>
                <w:rFonts w:ascii="Aptos" w:hAnsi="Aptos" w:cstheme="minorHAnsi"/>
                <w:szCs w:val="24"/>
              </w:rPr>
            </w:pPr>
          </w:p>
        </w:tc>
        <w:tc>
          <w:tcPr>
            <w:tcW w:w="2198" w:type="dxa"/>
          </w:tcPr>
          <w:p w14:paraId="0BD28EE5" w14:textId="77777777" w:rsidR="00F9737E" w:rsidRPr="006A5443" w:rsidRDefault="00F9737E" w:rsidP="00B712BA">
            <w:pPr>
              <w:rPr>
                <w:rFonts w:ascii="Aptos" w:hAnsi="Aptos" w:cstheme="minorHAnsi"/>
                <w:szCs w:val="24"/>
              </w:rPr>
            </w:pPr>
          </w:p>
        </w:tc>
      </w:tr>
      <w:tr w:rsidR="00F9737E" w:rsidRPr="006A5443" w14:paraId="16AE3381" w14:textId="77777777" w:rsidTr="00B712BA">
        <w:trPr>
          <w:gridAfter w:val="1"/>
          <w:wAfter w:w="15" w:type="dxa"/>
        </w:trPr>
        <w:tc>
          <w:tcPr>
            <w:tcW w:w="988" w:type="dxa"/>
          </w:tcPr>
          <w:p w14:paraId="22F4A40E"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6.3.</w:t>
            </w:r>
          </w:p>
        </w:tc>
        <w:tc>
          <w:tcPr>
            <w:tcW w:w="4048" w:type="dxa"/>
          </w:tcPr>
          <w:p w14:paraId="1E46685B" w14:textId="77777777" w:rsidR="00F9737E" w:rsidRPr="006A5443" w:rsidRDefault="00F9737E" w:rsidP="00B712BA">
            <w:pPr>
              <w:rPr>
                <w:rFonts w:ascii="Aptos" w:hAnsi="Aptos" w:cstheme="minorHAnsi"/>
                <w:szCs w:val="24"/>
              </w:rPr>
            </w:pPr>
            <w:r w:rsidRPr="0014502A">
              <w:rPr>
                <w:rFonts w:ascii="Aptos" w:eastAsia="Calibri" w:hAnsi="Aptos" w:cs="Times New Roman"/>
                <w:szCs w:val="24"/>
              </w:rPr>
              <w:t>terminalas turi būti komplektuojamas su ličio jonų (</w:t>
            </w:r>
            <w:proofErr w:type="spellStart"/>
            <w:r w:rsidRPr="0014502A">
              <w:rPr>
                <w:rFonts w:ascii="Aptos" w:eastAsia="Calibri" w:hAnsi="Aptos" w:cs="Times New Roman"/>
                <w:szCs w:val="24"/>
              </w:rPr>
              <w:t>Li</w:t>
            </w:r>
            <w:r w:rsidRPr="0014502A">
              <w:rPr>
                <w:rFonts w:ascii="Aptos" w:eastAsia="Calibri" w:hAnsi="Aptos" w:cs="Times New Roman"/>
                <w:szCs w:val="24"/>
              </w:rPr>
              <w:noBreakHyphen/>
              <w:t>Ion</w:t>
            </w:r>
            <w:proofErr w:type="spellEnd"/>
            <w:r w:rsidRPr="0014502A">
              <w:rPr>
                <w:rFonts w:ascii="Aptos" w:eastAsia="Calibri" w:hAnsi="Aptos" w:cs="Times New Roman"/>
                <w:szCs w:val="24"/>
              </w:rPr>
              <w:t>) arba ličio polimerų (</w:t>
            </w:r>
            <w:proofErr w:type="spellStart"/>
            <w:r w:rsidRPr="0014502A">
              <w:rPr>
                <w:rFonts w:ascii="Aptos" w:eastAsia="Calibri" w:hAnsi="Aptos" w:cs="Times New Roman"/>
                <w:szCs w:val="24"/>
              </w:rPr>
              <w:t>Li</w:t>
            </w:r>
            <w:proofErr w:type="spellEnd"/>
            <w:r w:rsidRPr="0014502A">
              <w:rPr>
                <w:rFonts w:ascii="Aptos" w:eastAsia="Calibri" w:hAnsi="Aptos" w:cs="Times New Roman"/>
                <w:szCs w:val="24"/>
              </w:rPr>
              <w:noBreakHyphen/>
              <w:t xml:space="preserve">Po) baterijomis, </w:t>
            </w:r>
            <w:r w:rsidRPr="0014502A">
              <w:rPr>
                <w:rFonts w:ascii="Aptos" w:hAnsi="Aptos"/>
                <w:szCs w:val="24"/>
              </w:rPr>
              <w:t xml:space="preserve">kurių kiekvienos talpa ne mažesnė nei 1800 </w:t>
            </w:r>
            <w:proofErr w:type="spellStart"/>
            <w:r w:rsidRPr="0014502A">
              <w:rPr>
                <w:rFonts w:ascii="Aptos" w:hAnsi="Aptos"/>
                <w:szCs w:val="24"/>
              </w:rPr>
              <w:t>mAh</w:t>
            </w:r>
            <w:proofErr w:type="spellEnd"/>
            <w:r w:rsidRPr="0014502A">
              <w:rPr>
                <w:rFonts w:ascii="Aptos" w:hAnsi="Aptos"/>
                <w:szCs w:val="24"/>
              </w:rPr>
              <w:t xml:space="preserve">. </w:t>
            </w:r>
            <w:r w:rsidRPr="0014502A">
              <w:rPr>
                <w:rFonts w:ascii="Aptos" w:eastAsia="Calibri" w:hAnsi="Aptos" w:cs="Times New Roman"/>
                <w:szCs w:val="24"/>
              </w:rPr>
              <w:t>Kiekvienam terminalui turi būti pateiktos ne mažiau kaip 2 (dvi) tokios baterijos</w:t>
            </w:r>
            <w:r>
              <w:rPr>
                <w:rFonts w:ascii="Aptos" w:eastAsia="Calibri" w:hAnsi="Aptos" w:cs="Times New Roman"/>
                <w:szCs w:val="24"/>
              </w:rPr>
              <w:t>;</w:t>
            </w:r>
          </w:p>
        </w:tc>
        <w:tc>
          <w:tcPr>
            <w:tcW w:w="1936" w:type="dxa"/>
            <w:gridSpan w:val="2"/>
          </w:tcPr>
          <w:p w14:paraId="0E1E388A" w14:textId="77777777" w:rsidR="00F9737E" w:rsidRPr="006A5443" w:rsidRDefault="00F9737E" w:rsidP="00B712BA">
            <w:pPr>
              <w:rPr>
                <w:rFonts w:ascii="Aptos" w:hAnsi="Aptos" w:cstheme="minorHAnsi"/>
                <w:szCs w:val="24"/>
              </w:rPr>
            </w:pPr>
          </w:p>
        </w:tc>
        <w:tc>
          <w:tcPr>
            <w:tcW w:w="2198" w:type="dxa"/>
          </w:tcPr>
          <w:p w14:paraId="386BB291" w14:textId="77777777" w:rsidR="00F9737E" w:rsidRPr="006A5443" w:rsidRDefault="00F9737E" w:rsidP="00B712BA">
            <w:pPr>
              <w:rPr>
                <w:rFonts w:ascii="Aptos" w:hAnsi="Aptos" w:cstheme="minorHAnsi"/>
                <w:szCs w:val="24"/>
              </w:rPr>
            </w:pPr>
          </w:p>
        </w:tc>
      </w:tr>
      <w:tr w:rsidR="00F9737E" w:rsidRPr="006A5443" w14:paraId="419459F6" w14:textId="77777777" w:rsidTr="00B712BA">
        <w:trPr>
          <w:gridAfter w:val="1"/>
          <w:wAfter w:w="15" w:type="dxa"/>
        </w:trPr>
        <w:tc>
          <w:tcPr>
            <w:tcW w:w="988" w:type="dxa"/>
          </w:tcPr>
          <w:p w14:paraId="33FA92A3"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6.4.</w:t>
            </w:r>
          </w:p>
        </w:tc>
        <w:tc>
          <w:tcPr>
            <w:tcW w:w="4048" w:type="dxa"/>
          </w:tcPr>
          <w:p w14:paraId="2ED84897"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įkroviklis radijo ryšio terminalui su papildoma kišene baterijai įkrauti,</w:t>
            </w:r>
            <w:r w:rsidRPr="006A5443">
              <w:rPr>
                <w:rFonts w:ascii="Aptos" w:eastAsia="Aptos" w:hAnsi="Aptos" w:cstheme="minorHAnsi"/>
                <w:color w:val="000000"/>
                <w:szCs w:val="24"/>
              </w:rPr>
              <w:t xml:space="preserve"> įkraunamas terminalas (su baterija) ir papildoma baterija lygiagrečiai ar nuosekliai, t. y., vienu metu ir turi turėti įkrovimo lizdą tiek papildomai baterijai, tiek terminalui (su baterija);</w:t>
            </w:r>
          </w:p>
        </w:tc>
        <w:tc>
          <w:tcPr>
            <w:tcW w:w="1936" w:type="dxa"/>
            <w:gridSpan w:val="2"/>
          </w:tcPr>
          <w:p w14:paraId="3A65865F" w14:textId="77777777" w:rsidR="00F9737E" w:rsidRPr="006A5443" w:rsidRDefault="00F9737E" w:rsidP="00B712BA">
            <w:pPr>
              <w:rPr>
                <w:rFonts w:ascii="Aptos" w:hAnsi="Aptos" w:cstheme="minorHAnsi"/>
                <w:szCs w:val="24"/>
              </w:rPr>
            </w:pPr>
          </w:p>
        </w:tc>
        <w:tc>
          <w:tcPr>
            <w:tcW w:w="2198" w:type="dxa"/>
          </w:tcPr>
          <w:p w14:paraId="63E0C938" w14:textId="77777777" w:rsidR="00F9737E" w:rsidRPr="006A5443" w:rsidRDefault="00F9737E" w:rsidP="00B712BA">
            <w:pPr>
              <w:rPr>
                <w:rFonts w:ascii="Aptos" w:hAnsi="Aptos" w:cstheme="minorHAnsi"/>
                <w:szCs w:val="24"/>
              </w:rPr>
            </w:pPr>
          </w:p>
        </w:tc>
      </w:tr>
      <w:tr w:rsidR="00F9737E" w:rsidRPr="006A5443" w14:paraId="759C88F6" w14:textId="77777777" w:rsidTr="00B712BA">
        <w:trPr>
          <w:gridAfter w:val="1"/>
          <w:wAfter w:w="15" w:type="dxa"/>
        </w:trPr>
        <w:tc>
          <w:tcPr>
            <w:tcW w:w="988" w:type="dxa"/>
          </w:tcPr>
          <w:p w14:paraId="734C0C6E"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6.5.</w:t>
            </w:r>
          </w:p>
        </w:tc>
        <w:tc>
          <w:tcPr>
            <w:tcW w:w="4048" w:type="dxa"/>
          </w:tcPr>
          <w:p w14:paraId="4785BE8A"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ant diržo tvirtinamas laikiklis (</w:t>
            </w:r>
            <w:proofErr w:type="spellStart"/>
            <w:r w:rsidRPr="006A5443">
              <w:rPr>
                <w:rFonts w:ascii="Aptos" w:eastAsia="Calibri" w:hAnsi="Aptos" w:cstheme="minorHAnsi"/>
                <w:szCs w:val="24"/>
              </w:rPr>
              <w:t>segiklis</w:t>
            </w:r>
            <w:proofErr w:type="spellEnd"/>
            <w:r w:rsidRPr="006A5443">
              <w:rPr>
                <w:rFonts w:ascii="Aptos" w:eastAsia="Calibri" w:hAnsi="Aptos" w:cstheme="minorHAnsi"/>
                <w:szCs w:val="24"/>
              </w:rPr>
              <w:t>), jei laikiklis tvirtinamas prie baterijos, turi būti pateikiami 2 vnt. laikiklių;</w:t>
            </w:r>
          </w:p>
        </w:tc>
        <w:tc>
          <w:tcPr>
            <w:tcW w:w="1936" w:type="dxa"/>
            <w:gridSpan w:val="2"/>
          </w:tcPr>
          <w:p w14:paraId="70EB813B" w14:textId="77777777" w:rsidR="00F9737E" w:rsidRPr="006A5443" w:rsidRDefault="00F9737E" w:rsidP="00B712BA">
            <w:pPr>
              <w:rPr>
                <w:rFonts w:ascii="Aptos" w:hAnsi="Aptos" w:cstheme="minorHAnsi"/>
                <w:szCs w:val="24"/>
              </w:rPr>
            </w:pPr>
          </w:p>
        </w:tc>
        <w:tc>
          <w:tcPr>
            <w:tcW w:w="2198" w:type="dxa"/>
          </w:tcPr>
          <w:p w14:paraId="15C9B11E" w14:textId="77777777" w:rsidR="00F9737E" w:rsidRPr="006A5443" w:rsidRDefault="00F9737E" w:rsidP="00B712BA">
            <w:pPr>
              <w:rPr>
                <w:rFonts w:ascii="Aptos" w:hAnsi="Aptos" w:cstheme="minorHAnsi"/>
                <w:szCs w:val="24"/>
              </w:rPr>
            </w:pPr>
          </w:p>
        </w:tc>
      </w:tr>
      <w:tr w:rsidR="00F9737E" w:rsidRPr="006A5443" w14:paraId="43936167" w14:textId="77777777" w:rsidTr="00B712BA">
        <w:tc>
          <w:tcPr>
            <w:tcW w:w="9185" w:type="dxa"/>
            <w:gridSpan w:val="6"/>
          </w:tcPr>
          <w:p w14:paraId="113F46FF" w14:textId="77777777" w:rsidR="00F9737E" w:rsidRPr="006A5443" w:rsidRDefault="00F9737E" w:rsidP="00B712BA">
            <w:pPr>
              <w:jc w:val="center"/>
              <w:rPr>
                <w:rFonts w:ascii="Aptos" w:hAnsi="Aptos" w:cstheme="minorHAnsi"/>
                <w:szCs w:val="24"/>
              </w:rPr>
            </w:pPr>
            <w:r w:rsidRPr="006A5443">
              <w:rPr>
                <w:rFonts w:ascii="Aptos" w:eastAsia="Calibri" w:hAnsi="Aptos" w:cstheme="minorHAnsi"/>
                <w:b/>
                <w:bCs/>
                <w:szCs w:val="24"/>
              </w:rPr>
              <w:t>Automobilinis radijo ryšio terminalas</w:t>
            </w:r>
          </w:p>
        </w:tc>
      </w:tr>
      <w:tr w:rsidR="00F9737E" w:rsidRPr="006A5443" w14:paraId="73B83C40" w14:textId="77777777" w:rsidTr="00B712BA">
        <w:trPr>
          <w:gridAfter w:val="1"/>
          <w:wAfter w:w="15" w:type="dxa"/>
        </w:trPr>
        <w:tc>
          <w:tcPr>
            <w:tcW w:w="988" w:type="dxa"/>
          </w:tcPr>
          <w:p w14:paraId="080C922D" w14:textId="77777777" w:rsidR="00F9737E" w:rsidRPr="006A5443" w:rsidRDefault="00F9737E" w:rsidP="00B712BA">
            <w:pPr>
              <w:rPr>
                <w:rFonts w:ascii="Aptos" w:hAnsi="Aptos" w:cstheme="minorHAnsi"/>
                <w:szCs w:val="24"/>
              </w:rPr>
            </w:pPr>
            <w:r w:rsidRPr="006A5443">
              <w:rPr>
                <w:rFonts w:ascii="Aptos" w:hAnsi="Aptos" w:cstheme="minorHAnsi"/>
                <w:szCs w:val="24"/>
              </w:rPr>
              <w:t>7.</w:t>
            </w:r>
          </w:p>
        </w:tc>
        <w:tc>
          <w:tcPr>
            <w:tcW w:w="4048" w:type="dxa"/>
          </w:tcPr>
          <w:p w14:paraId="65506F15"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Gamintojas</w:t>
            </w:r>
          </w:p>
        </w:tc>
        <w:tc>
          <w:tcPr>
            <w:tcW w:w="1936" w:type="dxa"/>
            <w:gridSpan w:val="2"/>
          </w:tcPr>
          <w:p w14:paraId="59C2754F" w14:textId="77777777" w:rsidR="00F9737E" w:rsidRPr="006A5443" w:rsidRDefault="00F9737E" w:rsidP="00B712BA">
            <w:pPr>
              <w:rPr>
                <w:rFonts w:ascii="Aptos" w:hAnsi="Aptos" w:cstheme="minorHAnsi"/>
                <w:szCs w:val="24"/>
              </w:rPr>
            </w:pPr>
          </w:p>
        </w:tc>
        <w:tc>
          <w:tcPr>
            <w:tcW w:w="2198" w:type="dxa"/>
          </w:tcPr>
          <w:p w14:paraId="141B3B22"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w:t>
            </w:r>
          </w:p>
        </w:tc>
      </w:tr>
      <w:tr w:rsidR="00F9737E" w:rsidRPr="006A5443" w14:paraId="6B62AC74" w14:textId="77777777" w:rsidTr="00B712BA">
        <w:trPr>
          <w:gridAfter w:val="1"/>
          <w:wAfter w:w="15" w:type="dxa"/>
        </w:trPr>
        <w:tc>
          <w:tcPr>
            <w:tcW w:w="988" w:type="dxa"/>
          </w:tcPr>
          <w:p w14:paraId="7DEC463A" w14:textId="77777777" w:rsidR="00F9737E" w:rsidRPr="006A5443" w:rsidRDefault="00F9737E" w:rsidP="00B712BA">
            <w:pPr>
              <w:rPr>
                <w:rFonts w:ascii="Aptos" w:hAnsi="Aptos" w:cstheme="minorHAnsi"/>
                <w:szCs w:val="24"/>
              </w:rPr>
            </w:pPr>
            <w:r w:rsidRPr="006A5443">
              <w:rPr>
                <w:rFonts w:ascii="Aptos" w:hAnsi="Aptos" w:cstheme="minorHAnsi"/>
                <w:szCs w:val="24"/>
              </w:rPr>
              <w:t>8.</w:t>
            </w:r>
          </w:p>
        </w:tc>
        <w:tc>
          <w:tcPr>
            <w:tcW w:w="4048" w:type="dxa"/>
          </w:tcPr>
          <w:p w14:paraId="6C4F1D52"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Modelis, modifikacija</w:t>
            </w:r>
            <w:r w:rsidRPr="006A5443">
              <w:rPr>
                <w:rStyle w:val="Puslapioinaosnuoroda"/>
                <w:rFonts w:ascii="Aptos" w:eastAsia="Calibri" w:hAnsi="Aptos" w:cstheme="minorHAnsi"/>
                <w:szCs w:val="24"/>
              </w:rPr>
              <w:footnoteReference w:id="4"/>
            </w:r>
          </w:p>
        </w:tc>
        <w:tc>
          <w:tcPr>
            <w:tcW w:w="1936" w:type="dxa"/>
            <w:gridSpan w:val="2"/>
          </w:tcPr>
          <w:p w14:paraId="3224D58A" w14:textId="77777777" w:rsidR="00F9737E" w:rsidRPr="006A5443" w:rsidRDefault="00F9737E" w:rsidP="00B712BA">
            <w:pPr>
              <w:rPr>
                <w:rFonts w:ascii="Aptos" w:hAnsi="Aptos" w:cstheme="minorHAnsi"/>
                <w:szCs w:val="24"/>
              </w:rPr>
            </w:pPr>
          </w:p>
        </w:tc>
        <w:tc>
          <w:tcPr>
            <w:tcW w:w="2198" w:type="dxa"/>
          </w:tcPr>
          <w:p w14:paraId="4A20E79F"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w:t>
            </w:r>
          </w:p>
        </w:tc>
      </w:tr>
      <w:tr w:rsidR="00F9737E" w:rsidRPr="006A5443" w14:paraId="778DA5B9" w14:textId="77777777" w:rsidTr="00B712BA">
        <w:trPr>
          <w:gridAfter w:val="1"/>
          <w:wAfter w:w="15" w:type="dxa"/>
        </w:trPr>
        <w:tc>
          <w:tcPr>
            <w:tcW w:w="988" w:type="dxa"/>
          </w:tcPr>
          <w:p w14:paraId="437EDB59"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9.</w:t>
            </w:r>
          </w:p>
        </w:tc>
        <w:tc>
          <w:tcPr>
            <w:tcW w:w="4048" w:type="dxa"/>
          </w:tcPr>
          <w:p w14:paraId="74B1ACE3" w14:textId="77777777" w:rsidR="00F9737E" w:rsidRPr="006A5443" w:rsidRDefault="00F9737E" w:rsidP="00B712BA">
            <w:pPr>
              <w:rPr>
                <w:rFonts w:ascii="Aptos" w:hAnsi="Aptos" w:cstheme="minorHAnsi"/>
                <w:szCs w:val="24"/>
              </w:rPr>
            </w:pPr>
            <w:r w:rsidRPr="006A5443">
              <w:rPr>
                <w:rFonts w:ascii="Aptos" w:eastAsia="Aptos" w:hAnsi="Aptos" w:cstheme="minorHAnsi"/>
                <w:szCs w:val="24"/>
              </w:rPr>
              <w:t xml:space="preserve">Automobilinis terminalas turi būti su funkcine klaviatūra, leidžiančia patogiai </w:t>
            </w:r>
            <w:r w:rsidRPr="006A5443">
              <w:rPr>
                <w:rFonts w:ascii="Aptos" w:eastAsia="Aptos" w:hAnsi="Aptos" w:cstheme="minorHAnsi"/>
                <w:szCs w:val="24"/>
              </w:rPr>
              <w:lastRenderedPageBreak/>
              <w:t>rinkti numerius ir įvesti tekstą trumposioms duomenų žinutėms (SDS). Klaviatūra turi turėti pakankamą kiekį fizinių klavišų, kad būtų įmanoma tiesiogiai įvesti raides ir skaičius be papildomų įrenginių ar sudėtingų kombinacijų.</w:t>
            </w:r>
          </w:p>
        </w:tc>
        <w:tc>
          <w:tcPr>
            <w:tcW w:w="1936" w:type="dxa"/>
            <w:gridSpan w:val="2"/>
          </w:tcPr>
          <w:p w14:paraId="5F426C36" w14:textId="77777777" w:rsidR="00F9737E" w:rsidRPr="006A5443" w:rsidRDefault="00F9737E" w:rsidP="00B712BA">
            <w:pPr>
              <w:rPr>
                <w:rFonts w:ascii="Aptos" w:hAnsi="Aptos" w:cstheme="minorHAnsi"/>
                <w:szCs w:val="24"/>
              </w:rPr>
            </w:pPr>
          </w:p>
        </w:tc>
        <w:tc>
          <w:tcPr>
            <w:tcW w:w="2198" w:type="dxa"/>
          </w:tcPr>
          <w:p w14:paraId="123E3540" w14:textId="77777777" w:rsidR="00F9737E" w:rsidRPr="006A5443" w:rsidRDefault="00F9737E" w:rsidP="00B712BA">
            <w:pPr>
              <w:rPr>
                <w:rFonts w:ascii="Aptos" w:hAnsi="Aptos" w:cstheme="minorHAnsi"/>
                <w:szCs w:val="24"/>
              </w:rPr>
            </w:pPr>
          </w:p>
        </w:tc>
      </w:tr>
      <w:tr w:rsidR="00F9737E" w:rsidRPr="006A5443" w14:paraId="0F571C0D" w14:textId="77777777" w:rsidTr="00B712BA">
        <w:tc>
          <w:tcPr>
            <w:tcW w:w="9185" w:type="dxa"/>
            <w:gridSpan w:val="6"/>
          </w:tcPr>
          <w:p w14:paraId="101BA35F"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10. Techniniai reikalavimai:</w:t>
            </w:r>
          </w:p>
        </w:tc>
      </w:tr>
      <w:tr w:rsidR="00F9737E" w:rsidRPr="006A5443" w14:paraId="0450B0E4" w14:textId="77777777" w:rsidTr="00B712BA">
        <w:trPr>
          <w:gridAfter w:val="1"/>
          <w:wAfter w:w="15" w:type="dxa"/>
        </w:trPr>
        <w:tc>
          <w:tcPr>
            <w:tcW w:w="988" w:type="dxa"/>
          </w:tcPr>
          <w:p w14:paraId="1BDBDC77"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10.1.</w:t>
            </w:r>
          </w:p>
        </w:tc>
        <w:tc>
          <w:tcPr>
            <w:tcW w:w="4048" w:type="dxa"/>
          </w:tcPr>
          <w:p w14:paraId="5CA58E7B"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 xml:space="preserve">dažnių diapazonas: </w:t>
            </w:r>
            <w:r w:rsidRPr="000568AD">
              <w:rPr>
                <w:rFonts w:ascii="Aptos" w:eastAsia="Calibri" w:hAnsi="Aptos" w:cs="Times New Roman"/>
                <w:szCs w:val="24"/>
              </w:rPr>
              <w:t xml:space="preserve">ne siauriau nei </w:t>
            </w:r>
            <w:r w:rsidRPr="006A5443">
              <w:rPr>
                <w:rFonts w:ascii="Aptos" w:eastAsia="Calibri" w:hAnsi="Aptos" w:cstheme="minorHAnsi"/>
                <w:szCs w:val="24"/>
              </w:rPr>
              <w:t>nuo 380 iki 400 MHz;</w:t>
            </w:r>
          </w:p>
        </w:tc>
        <w:tc>
          <w:tcPr>
            <w:tcW w:w="1936" w:type="dxa"/>
            <w:gridSpan w:val="2"/>
          </w:tcPr>
          <w:p w14:paraId="5657E8F0" w14:textId="77777777" w:rsidR="00F9737E" w:rsidRPr="006A5443" w:rsidRDefault="00F9737E" w:rsidP="00B712BA">
            <w:pPr>
              <w:rPr>
                <w:rFonts w:ascii="Aptos" w:hAnsi="Aptos" w:cstheme="minorHAnsi"/>
                <w:szCs w:val="24"/>
              </w:rPr>
            </w:pPr>
          </w:p>
        </w:tc>
        <w:tc>
          <w:tcPr>
            <w:tcW w:w="2198" w:type="dxa"/>
          </w:tcPr>
          <w:p w14:paraId="05901A61" w14:textId="77777777" w:rsidR="00F9737E" w:rsidRPr="006A5443" w:rsidRDefault="00F9737E" w:rsidP="00B712BA">
            <w:pPr>
              <w:rPr>
                <w:rFonts w:ascii="Aptos" w:hAnsi="Aptos" w:cstheme="minorHAnsi"/>
                <w:szCs w:val="24"/>
              </w:rPr>
            </w:pPr>
          </w:p>
        </w:tc>
      </w:tr>
      <w:tr w:rsidR="00F9737E" w:rsidRPr="006A5443" w14:paraId="0753ACB7" w14:textId="77777777" w:rsidTr="00B712BA">
        <w:trPr>
          <w:gridAfter w:val="1"/>
          <w:wAfter w:w="15" w:type="dxa"/>
        </w:trPr>
        <w:tc>
          <w:tcPr>
            <w:tcW w:w="988" w:type="dxa"/>
          </w:tcPr>
          <w:p w14:paraId="269ED067"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10.2.</w:t>
            </w:r>
          </w:p>
        </w:tc>
        <w:tc>
          <w:tcPr>
            <w:tcW w:w="4048" w:type="dxa"/>
          </w:tcPr>
          <w:p w14:paraId="35ADD463"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 xml:space="preserve">radijo dažnių žingsnis (tinklelis) – 25 </w:t>
            </w:r>
            <w:proofErr w:type="spellStart"/>
            <w:r w:rsidRPr="006A5443">
              <w:rPr>
                <w:rFonts w:ascii="Aptos" w:eastAsia="Calibri" w:hAnsi="Aptos" w:cstheme="minorHAnsi"/>
                <w:szCs w:val="24"/>
              </w:rPr>
              <w:t>kHz</w:t>
            </w:r>
            <w:proofErr w:type="spellEnd"/>
            <w:r w:rsidRPr="006A5443">
              <w:rPr>
                <w:rFonts w:ascii="Aptos" w:eastAsia="Calibri" w:hAnsi="Aptos" w:cstheme="minorHAnsi"/>
                <w:szCs w:val="24"/>
              </w:rPr>
              <w:t>;</w:t>
            </w:r>
          </w:p>
        </w:tc>
        <w:tc>
          <w:tcPr>
            <w:tcW w:w="1936" w:type="dxa"/>
            <w:gridSpan w:val="2"/>
          </w:tcPr>
          <w:p w14:paraId="68B9B30D" w14:textId="77777777" w:rsidR="00F9737E" w:rsidRPr="006A5443" w:rsidRDefault="00F9737E" w:rsidP="00B712BA">
            <w:pPr>
              <w:rPr>
                <w:rFonts w:ascii="Aptos" w:hAnsi="Aptos" w:cstheme="minorHAnsi"/>
                <w:szCs w:val="24"/>
              </w:rPr>
            </w:pPr>
          </w:p>
        </w:tc>
        <w:tc>
          <w:tcPr>
            <w:tcW w:w="2198" w:type="dxa"/>
          </w:tcPr>
          <w:p w14:paraId="3716F8CD" w14:textId="77777777" w:rsidR="00F9737E" w:rsidRPr="006A5443" w:rsidRDefault="00F9737E" w:rsidP="00B712BA">
            <w:pPr>
              <w:rPr>
                <w:rFonts w:ascii="Aptos" w:hAnsi="Aptos" w:cstheme="minorHAnsi"/>
                <w:szCs w:val="24"/>
              </w:rPr>
            </w:pPr>
          </w:p>
        </w:tc>
      </w:tr>
      <w:tr w:rsidR="00F9737E" w:rsidRPr="006A5443" w14:paraId="360BBE13" w14:textId="77777777" w:rsidTr="00B712BA">
        <w:trPr>
          <w:gridAfter w:val="1"/>
          <w:wAfter w:w="15" w:type="dxa"/>
        </w:trPr>
        <w:tc>
          <w:tcPr>
            <w:tcW w:w="988" w:type="dxa"/>
          </w:tcPr>
          <w:p w14:paraId="30158C99"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10.3.</w:t>
            </w:r>
          </w:p>
        </w:tc>
        <w:tc>
          <w:tcPr>
            <w:tcW w:w="4048" w:type="dxa"/>
          </w:tcPr>
          <w:p w14:paraId="45BF9230" w14:textId="77777777" w:rsidR="00F9737E" w:rsidRPr="006A5443" w:rsidRDefault="00F9737E" w:rsidP="00B712BA">
            <w:pPr>
              <w:rPr>
                <w:rFonts w:ascii="Aptos" w:hAnsi="Aptos" w:cstheme="minorHAnsi"/>
                <w:szCs w:val="24"/>
              </w:rPr>
            </w:pPr>
            <w:r w:rsidRPr="006A5443">
              <w:rPr>
                <w:rFonts w:ascii="Aptos" w:eastAsia="Aptos" w:hAnsi="Aptos" w:cstheme="minorHAnsi"/>
                <w:szCs w:val="24"/>
              </w:rPr>
              <w:t xml:space="preserve">radijo dažnių programavimo žingsnis – 12,5 </w:t>
            </w:r>
            <w:proofErr w:type="spellStart"/>
            <w:r w:rsidRPr="006A5443">
              <w:rPr>
                <w:rFonts w:ascii="Aptos" w:eastAsia="Aptos" w:hAnsi="Aptos" w:cstheme="minorHAnsi"/>
                <w:szCs w:val="24"/>
              </w:rPr>
              <w:t>kHz</w:t>
            </w:r>
            <w:proofErr w:type="spellEnd"/>
            <w:r w:rsidRPr="006A5443">
              <w:rPr>
                <w:rFonts w:ascii="Aptos" w:eastAsia="Aptos" w:hAnsi="Aptos" w:cstheme="minorHAnsi"/>
                <w:szCs w:val="24"/>
              </w:rPr>
              <w:t>;</w:t>
            </w:r>
          </w:p>
        </w:tc>
        <w:tc>
          <w:tcPr>
            <w:tcW w:w="1936" w:type="dxa"/>
            <w:gridSpan w:val="2"/>
          </w:tcPr>
          <w:p w14:paraId="615815A6" w14:textId="77777777" w:rsidR="00F9737E" w:rsidRPr="006A5443" w:rsidRDefault="00F9737E" w:rsidP="00B712BA">
            <w:pPr>
              <w:rPr>
                <w:rFonts w:ascii="Aptos" w:hAnsi="Aptos" w:cstheme="minorHAnsi"/>
                <w:szCs w:val="24"/>
              </w:rPr>
            </w:pPr>
          </w:p>
        </w:tc>
        <w:tc>
          <w:tcPr>
            <w:tcW w:w="2198" w:type="dxa"/>
          </w:tcPr>
          <w:p w14:paraId="0B4375D2" w14:textId="77777777" w:rsidR="00F9737E" w:rsidRPr="006A5443" w:rsidRDefault="00F9737E" w:rsidP="00B712BA">
            <w:pPr>
              <w:rPr>
                <w:rFonts w:ascii="Aptos" w:hAnsi="Aptos" w:cstheme="minorHAnsi"/>
                <w:szCs w:val="24"/>
              </w:rPr>
            </w:pPr>
          </w:p>
        </w:tc>
      </w:tr>
      <w:tr w:rsidR="00F9737E" w:rsidRPr="006A5443" w14:paraId="7E8935D8" w14:textId="77777777" w:rsidTr="00B712BA">
        <w:trPr>
          <w:gridAfter w:val="1"/>
          <w:wAfter w:w="15" w:type="dxa"/>
        </w:trPr>
        <w:tc>
          <w:tcPr>
            <w:tcW w:w="988" w:type="dxa"/>
          </w:tcPr>
          <w:p w14:paraId="7B87AEFF"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10.4.</w:t>
            </w:r>
          </w:p>
        </w:tc>
        <w:tc>
          <w:tcPr>
            <w:tcW w:w="4048" w:type="dxa"/>
          </w:tcPr>
          <w:p w14:paraId="1F517383"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siųstuvo galia ne mažiau kaip 5 W;</w:t>
            </w:r>
          </w:p>
        </w:tc>
        <w:tc>
          <w:tcPr>
            <w:tcW w:w="1936" w:type="dxa"/>
            <w:gridSpan w:val="2"/>
          </w:tcPr>
          <w:p w14:paraId="12C91A45" w14:textId="77777777" w:rsidR="00F9737E" w:rsidRPr="006A5443" w:rsidRDefault="00F9737E" w:rsidP="00B712BA">
            <w:pPr>
              <w:rPr>
                <w:rFonts w:ascii="Aptos" w:hAnsi="Aptos" w:cstheme="minorHAnsi"/>
                <w:szCs w:val="24"/>
              </w:rPr>
            </w:pPr>
          </w:p>
        </w:tc>
        <w:tc>
          <w:tcPr>
            <w:tcW w:w="2198" w:type="dxa"/>
          </w:tcPr>
          <w:p w14:paraId="48018CF4" w14:textId="77777777" w:rsidR="00F9737E" w:rsidRPr="006A5443" w:rsidRDefault="00F9737E" w:rsidP="00B712BA">
            <w:pPr>
              <w:rPr>
                <w:rFonts w:ascii="Aptos" w:hAnsi="Aptos" w:cstheme="minorHAnsi"/>
                <w:szCs w:val="24"/>
              </w:rPr>
            </w:pPr>
          </w:p>
        </w:tc>
      </w:tr>
      <w:tr w:rsidR="00F9737E" w:rsidRPr="006A5443" w14:paraId="1A66ED8A" w14:textId="77777777" w:rsidTr="00B712BA">
        <w:trPr>
          <w:gridAfter w:val="1"/>
          <w:wAfter w:w="15" w:type="dxa"/>
        </w:trPr>
        <w:tc>
          <w:tcPr>
            <w:tcW w:w="988" w:type="dxa"/>
          </w:tcPr>
          <w:p w14:paraId="70E38B10"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10.5.</w:t>
            </w:r>
          </w:p>
        </w:tc>
        <w:tc>
          <w:tcPr>
            <w:tcW w:w="4048" w:type="dxa"/>
          </w:tcPr>
          <w:p w14:paraId="645ADEB8"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 xml:space="preserve">statinis imtuvo jautrumas </w:t>
            </w:r>
            <w:r w:rsidRPr="000568AD">
              <w:rPr>
                <w:rFonts w:ascii="Aptos" w:eastAsia="Calibri" w:hAnsi="Aptos" w:cs="Times New Roman"/>
                <w:szCs w:val="24"/>
              </w:rPr>
              <w:t xml:space="preserve">ne didesnis nei </w:t>
            </w:r>
            <w:r w:rsidRPr="006A5443">
              <w:rPr>
                <w:rFonts w:ascii="Aptos" w:eastAsia="Calibri" w:hAnsi="Aptos" w:cstheme="minorHAnsi"/>
                <w:szCs w:val="24"/>
              </w:rPr>
              <w:t xml:space="preserve"> </w:t>
            </w:r>
            <w:r>
              <w:rPr>
                <w:rFonts w:ascii="Aptos" w:eastAsia="Calibri" w:hAnsi="Aptos" w:cstheme="minorHAnsi"/>
                <w:szCs w:val="24"/>
              </w:rPr>
              <w:t>(</w:t>
            </w:r>
            <w:r w:rsidRPr="006A5443">
              <w:rPr>
                <w:rFonts w:ascii="Aptos" w:eastAsia="Calibri" w:hAnsi="Aptos" w:cstheme="minorHAnsi"/>
                <w:szCs w:val="24"/>
              </w:rPr>
              <w:t>-115</w:t>
            </w:r>
            <w:r>
              <w:rPr>
                <w:rFonts w:ascii="Aptos" w:eastAsia="Calibri" w:hAnsi="Aptos" w:cstheme="minorHAnsi"/>
                <w:szCs w:val="24"/>
              </w:rPr>
              <w:t>)</w:t>
            </w:r>
            <w:r w:rsidRPr="006A5443">
              <w:rPr>
                <w:rFonts w:ascii="Aptos" w:eastAsia="Calibri" w:hAnsi="Aptos" w:cstheme="minorHAnsi"/>
                <w:szCs w:val="24"/>
              </w:rPr>
              <w:t xml:space="preserve"> </w:t>
            </w:r>
            <w:proofErr w:type="spellStart"/>
            <w:r w:rsidRPr="006A5443">
              <w:rPr>
                <w:rFonts w:ascii="Aptos" w:eastAsia="Calibri" w:hAnsi="Aptos" w:cstheme="minorHAnsi"/>
                <w:szCs w:val="24"/>
              </w:rPr>
              <w:t>dBm</w:t>
            </w:r>
            <w:proofErr w:type="spellEnd"/>
            <w:r w:rsidRPr="006A5443">
              <w:rPr>
                <w:rFonts w:ascii="Aptos" w:eastAsia="Calibri" w:hAnsi="Aptos" w:cstheme="minorHAnsi"/>
                <w:szCs w:val="24"/>
              </w:rPr>
              <w:t>;</w:t>
            </w:r>
          </w:p>
        </w:tc>
        <w:tc>
          <w:tcPr>
            <w:tcW w:w="1936" w:type="dxa"/>
            <w:gridSpan w:val="2"/>
          </w:tcPr>
          <w:p w14:paraId="0D1F2711" w14:textId="77777777" w:rsidR="00F9737E" w:rsidRPr="006A5443" w:rsidRDefault="00F9737E" w:rsidP="00B712BA">
            <w:pPr>
              <w:rPr>
                <w:rFonts w:ascii="Aptos" w:hAnsi="Aptos" w:cstheme="minorHAnsi"/>
                <w:szCs w:val="24"/>
              </w:rPr>
            </w:pPr>
          </w:p>
        </w:tc>
        <w:tc>
          <w:tcPr>
            <w:tcW w:w="2198" w:type="dxa"/>
          </w:tcPr>
          <w:p w14:paraId="7F2A7211" w14:textId="77777777" w:rsidR="00F9737E" w:rsidRPr="006A5443" w:rsidRDefault="00F9737E" w:rsidP="00B712BA">
            <w:pPr>
              <w:rPr>
                <w:rFonts w:ascii="Aptos" w:hAnsi="Aptos" w:cstheme="minorHAnsi"/>
                <w:szCs w:val="24"/>
              </w:rPr>
            </w:pPr>
          </w:p>
        </w:tc>
      </w:tr>
      <w:tr w:rsidR="00F9737E" w:rsidRPr="006A5443" w14:paraId="2A0C2916" w14:textId="77777777" w:rsidTr="00B712BA">
        <w:trPr>
          <w:gridAfter w:val="1"/>
          <w:wAfter w:w="15" w:type="dxa"/>
        </w:trPr>
        <w:tc>
          <w:tcPr>
            <w:tcW w:w="988" w:type="dxa"/>
          </w:tcPr>
          <w:p w14:paraId="79B3883E"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10.6.</w:t>
            </w:r>
          </w:p>
        </w:tc>
        <w:tc>
          <w:tcPr>
            <w:tcW w:w="4048" w:type="dxa"/>
          </w:tcPr>
          <w:p w14:paraId="777EACCE"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 xml:space="preserve">dinaminis imtuvo jautrumas </w:t>
            </w:r>
            <w:r w:rsidRPr="000568AD">
              <w:rPr>
                <w:rFonts w:ascii="Aptos" w:eastAsia="Calibri" w:hAnsi="Aptos" w:cs="Times New Roman"/>
                <w:szCs w:val="24"/>
              </w:rPr>
              <w:t xml:space="preserve">ne didesnis nei </w:t>
            </w:r>
            <w:r w:rsidRPr="006A5443">
              <w:rPr>
                <w:rFonts w:ascii="Aptos" w:eastAsia="Calibri" w:hAnsi="Aptos" w:cstheme="minorHAnsi"/>
                <w:szCs w:val="24"/>
              </w:rPr>
              <w:t xml:space="preserve"> </w:t>
            </w:r>
            <w:r>
              <w:rPr>
                <w:rFonts w:ascii="Aptos" w:eastAsia="Calibri" w:hAnsi="Aptos" w:cstheme="minorHAnsi"/>
                <w:szCs w:val="24"/>
              </w:rPr>
              <w:t>(</w:t>
            </w:r>
            <w:r w:rsidRPr="006A5443">
              <w:rPr>
                <w:rFonts w:ascii="Aptos" w:eastAsia="Calibri" w:hAnsi="Aptos" w:cstheme="minorHAnsi"/>
                <w:szCs w:val="24"/>
              </w:rPr>
              <w:t>-107</w:t>
            </w:r>
            <w:r>
              <w:rPr>
                <w:rFonts w:ascii="Aptos" w:eastAsia="Calibri" w:hAnsi="Aptos" w:cstheme="minorHAnsi"/>
                <w:szCs w:val="24"/>
              </w:rPr>
              <w:t>)</w:t>
            </w:r>
            <w:r w:rsidRPr="006A5443">
              <w:rPr>
                <w:rFonts w:ascii="Aptos" w:eastAsia="Calibri" w:hAnsi="Aptos" w:cstheme="minorHAnsi"/>
                <w:szCs w:val="24"/>
              </w:rPr>
              <w:t xml:space="preserve"> </w:t>
            </w:r>
            <w:proofErr w:type="spellStart"/>
            <w:r w:rsidRPr="006A5443">
              <w:rPr>
                <w:rFonts w:ascii="Aptos" w:eastAsia="Calibri" w:hAnsi="Aptos" w:cstheme="minorHAnsi"/>
                <w:szCs w:val="24"/>
              </w:rPr>
              <w:t>dBm</w:t>
            </w:r>
            <w:proofErr w:type="spellEnd"/>
            <w:r w:rsidRPr="006A5443">
              <w:rPr>
                <w:rFonts w:ascii="Aptos" w:eastAsia="Calibri" w:hAnsi="Aptos" w:cstheme="minorHAnsi"/>
                <w:szCs w:val="24"/>
              </w:rPr>
              <w:t>;</w:t>
            </w:r>
          </w:p>
        </w:tc>
        <w:tc>
          <w:tcPr>
            <w:tcW w:w="1936" w:type="dxa"/>
            <w:gridSpan w:val="2"/>
          </w:tcPr>
          <w:p w14:paraId="51B84575" w14:textId="77777777" w:rsidR="00F9737E" w:rsidRPr="006A5443" w:rsidRDefault="00F9737E" w:rsidP="00B712BA">
            <w:pPr>
              <w:rPr>
                <w:rFonts w:ascii="Aptos" w:hAnsi="Aptos" w:cstheme="minorHAnsi"/>
                <w:szCs w:val="24"/>
              </w:rPr>
            </w:pPr>
          </w:p>
        </w:tc>
        <w:tc>
          <w:tcPr>
            <w:tcW w:w="2198" w:type="dxa"/>
          </w:tcPr>
          <w:p w14:paraId="254D85A1" w14:textId="77777777" w:rsidR="00F9737E" w:rsidRPr="006A5443" w:rsidRDefault="00F9737E" w:rsidP="00B712BA">
            <w:pPr>
              <w:rPr>
                <w:rFonts w:ascii="Aptos" w:hAnsi="Aptos" w:cstheme="minorHAnsi"/>
                <w:szCs w:val="24"/>
              </w:rPr>
            </w:pPr>
          </w:p>
        </w:tc>
      </w:tr>
      <w:tr w:rsidR="00F9737E" w:rsidRPr="006A5443" w14:paraId="1A99F188" w14:textId="77777777" w:rsidTr="00B712BA">
        <w:trPr>
          <w:gridAfter w:val="1"/>
          <w:wAfter w:w="15" w:type="dxa"/>
        </w:trPr>
        <w:tc>
          <w:tcPr>
            <w:tcW w:w="988" w:type="dxa"/>
          </w:tcPr>
          <w:p w14:paraId="2F91024A"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10.7.</w:t>
            </w:r>
          </w:p>
        </w:tc>
        <w:tc>
          <w:tcPr>
            <w:tcW w:w="4048" w:type="dxa"/>
          </w:tcPr>
          <w:p w14:paraId="6911ADCB"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darbo temperatūros ribos: nuo -20° iki + 55° C;</w:t>
            </w:r>
          </w:p>
        </w:tc>
        <w:tc>
          <w:tcPr>
            <w:tcW w:w="1936" w:type="dxa"/>
            <w:gridSpan w:val="2"/>
          </w:tcPr>
          <w:p w14:paraId="66452793" w14:textId="77777777" w:rsidR="00F9737E" w:rsidRPr="006A5443" w:rsidRDefault="00F9737E" w:rsidP="00B712BA">
            <w:pPr>
              <w:rPr>
                <w:rFonts w:ascii="Aptos" w:hAnsi="Aptos" w:cstheme="minorHAnsi"/>
                <w:szCs w:val="24"/>
              </w:rPr>
            </w:pPr>
          </w:p>
        </w:tc>
        <w:tc>
          <w:tcPr>
            <w:tcW w:w="2198" w:type="dxa"/>
          </w:tcPr>
          <w:p w14:paraId="060C22A6" w14:textId="77777777" w:rsidR="00F9737E" w:rsidRPr="006A5443" w:rsidRDefault="00F9737E" w:rsidP="00B712BA">
            <w:pPr>
              <w:rPr>
                <w:rFonts w:ascii="Aptos" w:hAnsi="Aptos" w:cstheme="minorHAnsi"/>
                <w:szCs w:val="24"/>
              </w:rPr>
            </w:pPr>
          </w:p>
        </w:tc>
      </w:tr>
      <w:tr w:rsidR="00F9737E" w:rsidRPr="006A5443" w14:paraId="1265087C" w14:textId="77777777" w:rsidTr="00B712BA">
        <w:trPr>
          <w:gridAfter w:val="1"/>
          <w:wAfter w:w="15" w:type="dxa"/>
        </w:trPr>
        <w:tc>
          <w:tcPr>
            <w:tcW w:w="988" w:type="dxa"/>
          </w:tcPr>
          <w:p w14:paraId="1ED39CDD"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10.8.</w:t>
            </w:r>
          </w:p>
        </w:tc>
        <w:tc>
          <w:tcPr>
            <w:tcW w:w="4048" w:type="dxa"/>
          </w:tcPr>
          <w:p w14:paraId="37359570"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 xml:space="preserve">siųstuvo-imtuvo blokas, displėjus su valdymo klaviatūra ir delninis mikrofonas-manipuliatorius turi atitikti ne mažesnę kaip </w:t>
            </w:r>
            <w:r w:rsidRPr="006A5443">
              <w:rPr>
                <w:rStyle w:val="Grietas"/>
                <w:rFonts w:ascii="Aptos" w:eastAsia="Calibri" w:hAnsi="Aptos" w:cstheme="minorHAnsi"/>
                <w:b w:val="0"/>
                <w:bCs w:val="0"/>
                <w:szCs w:val="24"/>
              </w:rPr>
              <w:t>IP54 apsaugos klasę</w:t>
            </w:r>
            <w:r w:rsidRPr="006A5443">
              <w:rPr>
                <w:rFonts w:ascii="Aptos" w:eastAsia="Calibri" w:hAnsi="Aptos" w:cstheme="minorHAnsi"/>
                <w:szCs w:val="24"/>
              </w:rPr>
              <w:t>;</w:t>
            </w:r>
          </w:p>
        </w:tc>
        <w:tc>
          <w:tcPr>
            <w:tcW w:w="1936" w:type="dxa"/>
            <w:gridSpan w:val="2"/>
          </w:tcPr>
          <w:p w14:paraId="1DB2CAA6" w14:textId="77777777" w:rsidR="00F9737E" w:rsidRPr="006A5443" w:rsidRDefault="00F9737E" w:rsidP="00B712BA">
            <w:pPr>
              <w:rPr>
                <w:rFonts w:ascii="Aptos" w:hAnsi="Aptos" w:cstheme="minorHAnsi"/>
                <w:szCs w:val="24"/>
              </w:rPr>
            </w:pPr>
          </w:p>
        </w:tc>
        <w:tc>
          <w:tcPr>
            <w:tcW w:w="2198" w:type="dxa"/>
          </w:tcPr>
          <w:p w14:paraId="6F14F76D" w14:textId="77777777" w:rsidR="00F9737E" w:rsidRPr="006A5443" w:rsidRDefault="00F9737E" w:rsidP="00B712BA">
            <w:pPr>
              <w:rPr>
                <w:rFonts w:ascii="Aptos" w:hAnsi="Aptos" w:cstheme="minorHAnsi"/>
                <w:szCs w:val="24"/>
              </w:rPr>
            </w:pPr>
          </w:p>
        </w:tc>
      </w:tr>
      <w:tr w:rsidR="00F9737E" w:rsidRPr="006A5443" w14:paraId="31420C2D" w14:textId="77777777" w:rsidTr="00B712BA">
        <w:trPr>
          <w:gridAfter w:val="1"/>
          <w:wAfter w:w="15" w:type="dxa"/>
        </w:trPr>
        <w:tc>
          <w:tcPr>
            <w:tcW w:w="988" w:type="dxa"/>
          </w:tcPr>
          <w:p w14:paraId="49034880"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10.9.</w:t>
            </w:r>
          </w:p>
        </w:tc>
        <w:tc>
          <w:tcPr>
            <w:tcW w:w="4048" w:type="dxa"/>
          </w:tcPr>
          <w:p w14:paraId="1E012CF8"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 xml:space="preserve">turi turėti ne žemesnį nei Bluetooth v2.1 EDR arba lygiavertį </w:t>
            </w:r>
            <w:r w:rsidRPr="006A5443">
              <w:rPr>
                <w:rStyle w:val="Grietas"/>
                <w:rFonts w:ascii="Aptos" w:eastAsia="Calibri" w:hAnsi="Aptos" w:cstheme="minorHAnsi"/>
                <w:b w:val="0"/>
                <w:bCs w:val="0"/>
                <w:szCs w:val="24"/>
              </w:rPr>
              <w:t>(</w:t>
            </w:r>
            <w:proofErr w:type="spellStart"/>
            <w:r w:rsidRPr="006A5443">
              <w:rPr>
                <w:rStyle w:val="Grietas"/>
                <w:rFonts w:ascii="Aptos" w:eastAsia="Calibri" w:hAnsi="Aptos" w:cstheme="minorHAnsi"/>
                <w:b w:val="0"/>
                <w:bCs w:val="0"/>
                <w:szCs w:val="24"/>
              </w:rPr>
              <w:t>Enhanced</w:t>
            </w:r>
            <w:proofErr w:type="spellEnd"/>
            <w:r w:rsidRPr="006A5443">
              <w:rPr>
                <w:rStyle w:val="Grietas"/>
                <w:rFonts w:ascii="Aptos" w:eastAsia="Calibri" w:hAnsi="Aptos" w:cstheme="minorHAnsi"/>
                <w:b w:val="0"/>
                <w:bCs w:val="0"/>
                <w:szCs w:val="24"/>
              </w:rPr>
              <w:t xml:space="preserve"> Data Rate</w:t>
            </w:r>
            <w:r w:rsidRPr="006A5443">
              <w:rPr>
                <w:rFonts w:ascii="Aptos" w:eastAsia="Calibri" w:hAnsi="Aptos" w:cstheme="minorHAnsi"/>
                <w:szCs w:val="24"/>
              </w:rPr>
              <w:t xml:space="preserve"> funkcija, leidžianti perduoti duomenis greičiau ir efektyviau)</w:t>
            </w:r>
            <w:r w:rsidRPr="006A5443">
              <w:rPr>
                <w:rStyle w:val="Puslapioinaosnuoroda"/>
                <w:rFonts w:ascii="Aptos" w:eastAsia="Calibri" w:hAnsi="Aptos" w:cstheme="minorHAnsi"/>
                <w:szCs w:val="24"/>
              </w:rPr>
              <w:footnoteReference w:id="5"/>
            </w:r>
            <w:r w:rsidRPr="006A5443">
              <w:rPr>
                <w:rFonts w:ascii="Aptos" w:eastAsia="Calibri" w:hAnsi="Aptos" w:cstheme="minorHAnsi"/>
                <w:szCs w:val="24"/>
              </w:rPr>
              <w:t>;</w:t>
            </w:r>
          </w:p>
        </w:tc>
        <w:tc>
          <w:tcPr>
            <w:tcW w:w="1936" w:type="dxa"/>
            <w:gridSpan w:val="2"/>
          </w:tcPr>
          <w:p w14:paraId="2E26F119" w14:textId="77777777" w:rsidR="00F9737E" w:rsidRPr="006A5443" w:rsidRDefault="00F9737E" w:rsidP="00B712BA">
            <w:pPr>
              <w:rPr>
                <w:rFonts w:ascii="Aptos" w:hAnsi="Aptos" w:cstheme="minorHAnsi"/>
                <w:szCs w:val="24"/>
              </w:rPr>
            </w:pPr>
          </w:p>
        </w:tc>
        <w:tc>
          <w:tcPr>
            <w:tcW w:w="2198" w:type="dxa"/>
          </w:tcPr>
          <w:p w14:paraId="26FC1F1B" w14:textId="77777777" w:rsidR="00F9737E" w:rsidRPr="006A5443" w:rsidRDefault="00F9737E" w:rsidP="00B712BA">
            <w:pPr>
              <w:rPr>
                <w:rFonts w:ascii="Aptos" w:hAnsi="Aptos" w:cstheme="minorHAnsi"/>
                <w:szCs w:val="24"/>
              </w:rPr>
            </w:pPr>
          </w:p>
        </w:tc>
      </w:tr>
      <w:tr w:rsidR="00F9737E" w:rsidRPr="006A5443" w14:paraId="5C7E2E3C" w14:textId="77777777" w:rsidTr="00B712BA">
        <w:trPr>
          <w:gridAfter w:val="1"/>
          <w:wAfter w:w="15" w:type="dxa"/>
        </w:trPr>
        <w:tc>
          <w:tcPr>
            <w:tcW w:w="988" w:type="dxa"/>
          </w:tcPr>
          <w:p w14:paraId="4DD9EB1F" w14:textId="77777777" w:rsidR="00F9737E" w:rsidRPr="006A5443" w:rsidDel="00E14514" w:rsidRDefault="00F9737E" w:rsidP="00B712BA">
            <w:pPr>
              <w:rPr>
                <w:rFonts w:ascii="Aptos" w:eastAsia="Calibri" w:hAnsi="Aptos" w:cstheme="minorHAnsi"/>
                <w:szCs w:val="24"/>
              </w:rPr>
            </w:pPr>
            <w:r w:rsidRPr="006A5443">
              <w:rPr>
                <w:rFonts w:ascii="Aptos" w:eastAsia="Calibri" w:hAnsi="Aptos" w:cstheme="minorHAnsi"/>
                <w:szCs w:val="24"/>
              </w:rPr>
              <w:t>10.10.</w:t>
            </w:r>
          </w:p>
        </w:tc>
        <w:tc>
          <w:tcPr>
            <w:tcW w:w="4048" w:type="dxa"/>
          </w:tcPr>
          <w:p w14:paraId="3C1DD6C2" w14:textId="77777777" w:rsidR="00F9737E" w:rsidRPr="006A5443" w:rsidRDefault="00F9737E" w:rsidP="00B712BA">
            <w:pPr>
              <w:rPr>
                <w:rFonts w:ascii="Aptos" w:eastAsia="Calibri" w:hAnsi="Aptos" w:cstheme="minorHAnsi"/>
                <w:szCs w:val="24"/>
              </w:rPr>
            </w:pPr>
            <w:r w:rsidRPr="006A5443">
              <w:rPr>
                <w:rFonts w:ascii="Aptos" w:eastAsia="Calibri" w:hAnsi="Aptos" w:cstheme="minorHAnsi"/>
                <w:szCs w:val="24"/>
              </w:rPr>
              <w:t>turi palaikyti ne mažiau kaip 2000 pokalbių grupių.</w:t>
            </w:r>
          </w:p>
        </w:tc>
        <w:tc>
          <w:tcPr>
            <w:tcW w:w="1936" w:type="dxa"/>
            <w:gridSpan w:val="2"/>
            <w:tcBorders>
              <w:bottom w:val="single" w:sz="4" w:space="0" w:color="auto"/>
            </w:tcBorders>
          </w:tcPr>
          <w:p w14:paraId="5FC4A9CA" w14:textId="77777777" w:rsidR="00F9737E" w:rsidRPr="006A5443" w:rsidRDefault="00F9737E" w:rsidP="00B712BA">
            <w:pPr>
              <w:rPr>
                <w:rFonts w:ascii="Aptos" w:hAnsi="Aptos" w:cstheme="minorHAnsi"/>
                <w:szCs w:val="24"/>
              </w:rPr>
            </w:pPr>
          </w:p>
        </w:tc>
        <w:tc>
          <w:tcPr>
            <w:tcW w:w="2198" w:type="dxa"/>
            <w:tcBorders>
              <w:bottom w:val="single" w:sz="4" w:space="0" w:color="auto"/>
            </w:tcBorders>
          </w:tcPr>
          <w:p w14:paraId="16B29801" w14:textId="77777777" w:rsidR="00F9737E" w:rsidRPr="006A5443" w:rsidDel="00E14514" w:rsidRDefault="00F9737E" w:rsidP="00B712BA">
            <w:pPr>
              <w:rPr>
                <w:rFonts w:ascii="Aptos" w:eastAsia="Calibri" w:hAnsi="Aptos" w:cs="Calibri"/>
                <w:szCs w:val="24"/>
              </w:rPr>
            </w:pPr>
          </w:p>
        </w:tc>
      </w:tr>
      <w:tr w:rsidR="00F9737E" w:rsidRPr="006A5443" w14:paraId="4CA40E3E" w14:textId="77777777" w:rsidTr="00B712BA">
        <w:tc>
          <w:tcPr>
            <w:tcW w:w="9185" w:type="dxa"/>
            <w:gridSpan w:val="6"/>
          </w:tcPr>
          <w:p w14:paraId="6FC0A5C3"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11. Funkciniai reikalavimai:</w:t>
            </w:r>
          </w:p>
        </w:tc>
      </w:tr>
      <w:tr w:rsidR="00F9737E" w:rsidRPr="006A5443" w14:paraId="5280DED8" w14:textId="77777777" w:rsidTr="00B712BA">
        <w:trPr>
          <w:gridAfter w:val="1"/>
          <w:wAfter w:w="15" w:type="dxa"/>
        </w:trPr>
        <w:tc>
          <w:tcPr>
            <w:tcW w:w="988" w:type="dxa"/>
          </w:tcPr>
          <w:p w14:paraId="4CC349A6"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11.1.</w:t>
            </w:r>
          </w:p>
        </w:tc>
        <w:tc>
          <w:tcPr>
            <w:tcW w:w="4048" w:type="dxa"/>
          </w:tcPr>
          <w:p w14:paraId="7AED3912"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ne žemesnis TEA2 šifravimas arba lygiavertis;</w:t>
            </w:r>
          </w:p>
        </w:tc>
        <w:tc>
          <w:tcPr>
            <w:tcW w:w="1936" w:type="dxa"/>
            <w:gridSpan w:val="2"/>
          </w:tcPr>
          <w:p w14:paraId="79B36A96" w14:textId="77777777" w:rsidR="00F9737E" w:rsidRPr="006A5443" w:rsidRDefault="00F9737E" w:rsidP="00B712BA">
            <w:pPr>
              <w:rPr>
                <w:rFonts w:ascii="Aptos" w:hAnsi="Aptos" w:cstheme="minorHAnsi"/>
                <w:szCs w:val="24"/>
              </w:rPr>
            </w:pPr>
          </w:p>
        </w:tc>
        <w:tc>
          <w:tcPr>
            <w:tcW w:w="2198" w:type="dxa"/>
          </w:tcPr>
          <w:p w14:paraId="730CF0DA" w14:textId="77777777" w:rsidR="00F9737E" w:rsidRPr="006A5443" w:rsidRDefault="00F9737E" w:rsidP="00B712BA">
            <w:pPr>
              <w:rPr>
                <w:rFonts w:ascii="Aptos" w:hAnsi="Aptos" w:cstheme="minorHAnsi"/>
                <w:szCs w:val="24"/>
              </w:rPr>
            </w:pPr>
          </w:p>
        </w:tc>
      </w:tr>
      <w:tr w:rsidR="00F9737E" w:rsidRPr="006A5443" w14:paraId="6E1AD77F" w14:textId="77777777" w:rsidTr="00B712BA">
        <w:trPr>
          <w:gridAfter w:val="1"/>
          <w:wAfter w:w="15" w:type="dxa"/>
        </w:trPr>
        <w:tc>
          <w:tcPr>
            <w:tcW w:w="988" w:type="dxa"/>
          </w:tcPr>
          <w:p w14:paraId="34F1E3DA"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11.2.</w:t>
            </w:r>
          </w:p>
        </w:tc>
        <w:tc>
          <w:tcPr>
            <w:tcW w:w="4048" w:type="dxa"/>
          </w:tcPr>
          <w:p w14:paraId="3EBF04CD"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pavojaus mygtukas;</w:t>
            </w:r>
          </w:p>
        </w:tc>
        <w:tc>
          <w:tcPr>
            <w:tcW w:w="1936" w:type="dxa"/>
            <w:gridSpan w:val="2"/>
          </w:tcPr>
          <w:p w14:paraId="412807CF" w14:textId="77777777" w:rsidR="00F9737E" w:rsidRPr="006A5443" w:rsidRDefault="00F9737E" w:rsidP="00B712BA">
            <w:pPr>
              <w:rPr>
                <w:rFonts w:ascii="Aptos" w:hAnsi="Aptos" w:cstheme="minorHAnsi"/>
                <w:szCs w:val="24"/>
              </w:rPr>
            </w:pPr>
          </w:p>
        </w:tc>
        <w:tc>
          <w:tcPr>
            <w:tcW w:w="2198" w:type="dxa"/>
          </w:tcPr>
          <w:p w14:paraId="37C07A26" w14:textId="77777777" w:rsidR="00F9737E" w:rsidRPr="006A5443" w:rsidRDefault="00F9737E" w:rsidP="00B712BA">
            <w:pPr>
              <w:rPr>
                <w:rFonts w:ascii="Aptos" w:hAnsi="Aptos" w:cstheme="minorHAnsi"/>
                <w:szCs w:val="24"/>
              </w:rPr>
            </w:pPr>
          </w:p>
        </w:tc>
      </w:tr>
      <w:tr w:rsidR="00F9737E" w:rsidRPr="006A5443" w14:paraId="6164E46E" w14:textId="77777777" w:rsidTr="00B712BA">
        <w:trPr>
          <w:gridAfter w:val="1"/>
          <w:wAfter w:w="15" w:type="dxa"/>
        </w:trPr>
        <w:tc>
          <w:tcPr>
            <w:tcW w:w="988" w:type="dxa"/>
          </w:tcPr>
          <w:p w14:paraId="16CA1F39"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11.3.</w:t>
            </w:r>
          </w:p>
        </w:tc>
        <w:tc>
          <w:tcPr>
            <w:tcW w:w="4048" w:type="dxa"/>
          </w:tcPr>
          <w:p w14:paraId="631C7963" w14:textId="77777777" w:rsidR="00F9737E" w:rsidRPr="006A5443" w:rsidRDefault="00F9737E" w:rsidP="00B712BA">
            <w:pPr>
              <w:rPr>
                <w:rFonts w:ascii="Aptos" w:hAnsi="Aptos" w:cstheme="minorHAnsi"/>
                <w:szCs w:val="24"/>
              </w:rPr>
            </w:pPr>
            <w:r w:rsidRPr="006A5443">
              <w:rPr>
                <w:rFonts w:ascii="Aptos" w:eastAsia="Calibri" w:hAnsi="Aptos" w:cstheme="minorHAnsi"/>
                <w:szCs w:val="24"/>
              </w:rPr>
              <w:t>turi turėti galimybę apsaugoti terminalą PIN/PUK kodais.</w:t>
            </w:r>
          </w:p>
        </w:tc>
        <w:tc>
          <w:tcPr>
            <w:tcW w:w="1936" w:type="dxa"/>
            <w:gridSpan w:val="2"/>
          </w:tcPr>
          <w:p w14:paraId="5669C732" w14:textId="77777777" w:rsidR="00F9737E" w:rsidRPr="006A5443" w:rsidRDefault="00F9737E" w:rsidP="00B712BA">
            <w:pPr>
              <w:rPr>
                <w:rFonts w:ascii="Aptos" w:hAnsi="Aptos" w:cstheme="minorHAnsi"/>
                <w:szCs w:val="24"/>
              </w:rPr>
            </w:pPr>
          </w:p>
        </w:tc>
        <w:tc>
          <w:tcPr>
            <w:tcW w:w="2198" w:type="dxa"/>
          </w:tcPr>
          <w:p w14:paraId="330BA926" w14:textId="77777777" w:rsidR="00F9737E" w:rsidRPr="006A5443" w:rsidRDefault="00F9737E" w:rsidP="00B712BA">
            <w:pPr>
              <w:rPr>
                <w:rFonts w:ascii="Aptos" w:hAnsi="Aptos" w:cstheme="minorHAnsi"/>
                <w:szCs w:val="24"/>
              </w:rPr>
            </w:pPr>
          </w:p>
        </w:tc>
      </w:tr>
    </w:tbl>
    <w:p w14:paraId="769C30B1" w14:textId="77777777" w:rsidR="00F9737E" w:rsidRDefault="00F9737E" w:rsidP="00F9737E">
      <w:pPr>
        <w:rPr>
          <w:rFonts w:ascii="Aptos" w:hAnsi="Aptos" w:cs="Times New Roman"/>
          <w:szCs w:val="24"/>
        </w:rPr>
      </w:pPr>
    </w:p>
    <w:p w14:paraId="6104E33F" w14:textId="77777777" w:rsidR="00F9737E" w:rsidRDefault="00F9737E" w:rsidP="00F9737E">
      <w:pPr>
        <w:pStyle w:val="Sraopastraipa"/>
        <w:numPr>
          <w:ilvl w:val="0"/>
          <w:numId w:val="1"/>
        </w:numPr>
        <w:rPr>
          <w:rFonts w:ascii="Aptos" w:hAnsi="Aptos" w:cs="Times New Roman"/>
          <w:szCs w:val="24"/>
        </w:rPr>
      </w:pPr>
      <w:r>
        <w:rPr>
          <w:rFonts w:ascii="Aptos" w:hAnsi="Aptos" w:cs="Times New Roman"/>
          <w:szCs w:val="24"/>
        </w:rPr>
        <w:t>Pasiūlymo kokybiniai parametrai</w:t>
      </w:r>
      <w:r>
        <w:rPr>
          <w:rStyle w:val="Puslapioinaosnuoroda"/>
          <w:rFonts w:ascii="Aptos" w:hAnsi="Aptos" w:cs="Times New Roman"/>
          <w:szCs w:val="24"/>
        </w:rPr>
        <w:footnoteReference w:id="6"/>
      </w:r>
      <w:r>
        <w:rPr>
          <w:rFonts w:ascii="Aptos" w:hAnsi="Aptos" w:cs="Times New Roman"/>
          <w:szCs w:val="24"/>
        </w:rPr>
        <w:t>:</w:t>
      </w:r>
    </w:p>
    <w:p w14:paraId="138EC5ED" w14:textId="77777777" w:rsidR="00F9737E" w:rsidRDefault="00F9737E" w:rsidP="00F9737E">
      <w:pPr>
        <w:rPr>
          <w:rFonts w:ascii="Aptos" w:hAnsi="Aptos" w:cs="Times New Roman"/>
          <w:szCs w:val="24"/>
        </w:rPr>
      </w:pPr>
    </w:p>
    <w:p w14:paraId="674BC6FF" w14:textId="77777777" w:rsidR="00F9737E" w:rsidRDefault="00F9737E" w:rsidP="00F9737E">
      <w:pPr>
        <w:ind w:firstLine="709"/>
        <w:rPr>
          <w:rFonts w:ascii="Aptos" w:hAnsi="Aptos"/>
        </w:rPr>
      </w:pPr>
      <w:r>
        <w:rPr>
          <w:rFonts w:ascii="Aptos" w:hAnsi="Aptos"/>
        </w:rPr>
        <w:t>2 kriterijus – Nešiojamojo radijo ryšio terminalo baterijos talpa</w:t>
      </w:r>
    </w:p>
    <w:p w14:paraId="611E23CA" w14:textId="77777777" w:rsidR="00F9737E" w:rsidRDefault="00F9737E" w:rsidP="00F9737E">
      <w:pPr>
        <w:ind w:firstLine="709"/>
        <w:rPr>
          <w:rFonts w:ascii="Aptos" w:hAnsi="Aptos"/>
        </w:rPr>
      </w:pPr>
      <w:r>
        <w:fldChar w:fldCharType="begin">
          <w:ffData>
            <w:name w:val="Check2 Copy 1"/>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bookmarkStart w:id="3" w:name="Check2_Copy_1"/>
      <w:bookmarkEnd w:id="3"/>
      <w:r>
        <w:rPr>
          <w:rFonts w:ascii="Aptos" w:hAnsi="Aptos"/>
        </w:rPr>
        <w:fldChar w:fldCharType="end"/>
      </w:r>
      <w:r>
        <w:rPr>
          <w:rFonts w:ascii="Aptos" w:hAnsi="Aptos"/>
        </w:rPr>
        <w:t xml:space="preserve"> </w:t>
      </w:r>
      <w:r>
        <w:rPr>
          <w:rFonts w:ascii="Aptos" w:hAnsi="Aptos" w:cs="Times New Roman"/>
          <w:szCs w:val="24"/>
        </w:rPr>
        <w:t xml:space="preserve">Mažesnė nei 2900 </w:t>
      </w:r>
      <w:proofErr w:type="spellStart"/>
      <w:r>
        <w:rPr>
          <w:rFonts w:ascii="Aptos" w:hAnsi="Aptos" w:cs="Times New Roman"/>
          <w:szCs w:val="24"/>
        </w:rPr>
        <w:t>mAh</w:t>
      </w:r>
      <w:proofErr w:type="spellEnd"/>
    </w:p>
    <w:p w14:paraId="5C4FDF96" w14:textId="77777777" w:rsidR="00F9737E" w:rsidRDefault="00F9737E" w:rsidP="00F9737E">
      <w:pPr>
        <w:ind w:firstLine="709"/>
        <w:rPr>
          <w:rFonts w:ascii="Aptos" w:hAnsi="Aptos"/>
        </w:rPr>
      </w:pPr>
      <w:r>
        <w:fldChar w:fldCharType="begin">
          <w:ffData>
            <w:name w:val="Check2 Copy 2"/>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bookmarkStart w:id="4" w:name="Check2_Copy_2"/>
      <w:bookmarkEnd w:id="4"/>
      <w:r>
        <w:rPr>
          <w:rFonts w:ascii="Aptos" w:hAnsi="Aptos"/>
        </w:rPr>
        <w:fldChar w:fldCharType="end"/>
      </w:r>
      <w:r>
        <w:rPr>
          <w:rFonts w:ascii="Aptos" w:hAnsi="Aptos"/>
        </w:rPr>
        <w:t xml:space="preserve"> </w:t>
      </w:r>
      <w:r>
        <w:rPr>
          <w:rFonts w:ascii="Aptos" w:hAnsi="Aptos" w:cs="Times New Roman"/>
          <w:szCs w:val="24"/>
        </w:rPr>
        <w:t xml:space="preserve">Ne mažesnė nei 2900 </w:t>
      </w:r>
      <w:proofErr w:type="spellStart"/>
      <w:r>
        <w:rPr>
          <w:rFonts w:ascii="Aptos" w:hAnsi="Aptos" w:cs="Times New Roman"/>
          <w:szCs w:val="24"/>
        </w:rPr>
        <w:t>mAh</w:t>
      </w:r>
      <w:proofErr w:type="spellEnd"/>
    </w:p>
    <w:p w14:paraId="7F416A36" w14:textId="77777777" w:rsidR="00F9737E" w:rsidRDefault="00F9737E" w:rsidP="00F9737E">
      <w:pPr>
        <w:ind w:firstLine="709"/>
        <w:rPr>
          <w:rFonts w:ascii="Aptos" w:hAnsi="Aptos"/>
        </w:rPr>
      </w:pPr>
      <w:r>
        <w:rPr>
          <w:rFonts w:ascii="Aptos" w:hAnsi="Aptos"/>
        </w:rPr>
        <w:t>(pažymėti vieną variantą)</w:t>
      </w:r>
    </w:p>
    <w:p w14:paraId="0B9488F7" w14:textId="77777777" w:rsidR="00F9737E" w:rsidRDefault="00F9737E" w:rsidP="00F9737E">
      <w:pPr>
        <w:rPr>
          <w:rFonts w:ascii="Aptos" w:hAnsi="Aptos" w:cs="Times New Roman"/>
          <w:szCs w:val="24"/>
        </w:rPr>
      </w:pPr>
    </w:p>
    <w:p w14:paraId="5C571C35" w14:textId="77777777" w:rsidR="00F9737E" w:rsidRDefault="00F9737E" w:rsidP="00F9737E">
      <w:pPr>
        <w:ind w:firstLine="709"/>
        <w:rPr>
          <w:rFonts w:ascii="Aptos" w:hAnsi="Aptos"/>
        </w:rPr>
      </w:pPr>
      <w:r>
        <w:rPr>
          <w:rFonts w:ascii="Aptos" w:hAnsi="Aptos"/>
        </w:rPr>
        <w:lastRenderedPageBreak/>
        <w:t xml:space="preserve">3 kriterijus – Automobilinio radijo ryšio terminalas palaiko duomenų apsikeitimą belaidžiu ryšiu </w:t>
      </w:r>
      <w:r>
        <w:rPr>
          <w:rFonts w:ascii="Aptos" w:hAnsi="Aptos" w:cs="Times New Roman"/>
          <w:szCs w:val="24"/>
        </w:rPr>
        <w:t>ne žemesniu nei</w:t>
      </w:r>
      <w:r>
        <w:rPr>
          <w:rFonts w:ascii="Aptos" w:hAnsi="Aptos"/>
        </w:rPr>
        <w:t xml:space="preserve"> Bluetooth v2.1 EDR arba lygiavertį</w:t>
      </w:r>
    </w:p>
    <w:p w14:paraId="14E20B1A" w14:textId="77777777" w:rsidR="00F9737E" w:rsidRDefault="00F9737E" w:rsidP="00F9737E">
      <w:pPr>
        <w:ind w:firstLine="709"/>
        <w:rPr>
          <w:rFonts w:ascii="Aptos" w:hAnsi="Aptos"/>
        </w:rPr>
      </w:pPr>
      <w:r>
        <w:fldChar w:fldCharType="begin">
          <w:ffData>
            <w:name w:val="Check2 Copy 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bookmarkStart w:id="5" w:name="Check2_Copy_3"/>
      <w:bookmarkEnd w:id="5"/>
      <w:r>
        <w:rPr>
          <w:rFonts w:ascii="Aptos" w:hAnsi="Aptos"/>
        </w:rPr>
        <w:fldChar w:fldCharType="end"/>
      </w:r>
      <w:r>
        <w:rPr>
          <w:rFonts w:ascii="Aptos" w:hAnsi="Aptos"/>
        </w:rPr>
        <w:t xml:space="preserve"> Nepalaiko</w:t>
      </w:r>
    </w:p>
    <w:p w14:paraId="3ED0A2DC" w14:textId="77777777" w:rsidR="00F9737E" w:rsidRDefault="00F9737E" w:rsidP="00F9737E">
      <w:pPr>
        <w:ind w:firstLine="709"/>
        <w:rPr>
          <w:rFonts w:ascii="Aptos" w:hAnsi="Aptos"/>
        </w:rPr>
      </w:pPr>
      <w:r>
        <w:fldChar w:fldCharType="begin">
          <w:ffData>
            <w:name w:val="Check2 Copy 4"/>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bookmarkStart w:id="6" w:name="Check2_Copy_4"/>
      <w:bookmarkEnd w:id="6"/>
      <w:r>
        <w:rPr>
          <w:rFonts w:ascii="Aptos" w:hAnsi="Aptos"/>
        </w:rPr>
        <w:fldChar w:fldCharType="end"/>
      </w:r>
      <w:r>
        <w:rPr>
          <w:rFonts w:ascii="Aptos" w:hAnsi="Aptos"/>
        </w:rPr>
        <w:t xml:space="preserve"> Palaiko</w:t>
      </w:r>
    </w:p>
    <w:p w14:paraId="6504B786" w14:textId="77777777" w:rsidR="00F9737E" w:rsidRDefault="00F9737E" w:rsidP="00F9737E">
      <w:pPr>
        <w:ind w:firstLine="709"/>
        <w:rPr>
          <w:rFonts w:ascii="Aptos" w:hAnsi="Aptos"/>
        </w:rPr>
      </w:pPr>
      <w:r>
        <w:rPr>
          <w:rFonts w:ascii="Aptos" w:hAnsi="Aptos"/>
        </w:rPr>
        <w:t>(pažymėti vieną variantą)</w:t>
      </w:r>
    </w:p>
    <w:p w14:paraId="01017536" w14:textId="77777777" w:rsidR="00F9737E" w:rsidRDefault="00F9737E" w:rsidP="00F9737E">
      <w:pPr>
        <w:rPr>
          <w:rFonts w:ascii="Aptos" w:hAnsi="Aptos" w:cs="Times New Roman"/>
          <w:szCs w:val="24"/>
        </w:rPr>
      </w:pPr>
    </w:p>
    <w:p w14:paraId="2FFA50D1" w14:textId="77777777" w:rsidR="00F9737E" w:rsidRDefault="00F9737E" w:rsidP="00F9737E">
      <w:pPr>
        <w:jc w:val="center"/>
        <w:rPr>
          <w:rFonts w:ascii="Aptos" w:hAnsi="Aptos" w:cs="Times New Roman"/>
          <w:b/>
          <w:bCs/>
          <w:szCs w:val="24"/>
        </w:rPr>
      </w:pPr>
      <w:r>
        <w:rPr>
          <w:rFonts w:ascii="Aptos" w:hAnsi="Aptos" w:cs="Times New Roman"/>
          <w:b/>
          <w:bCs/>
          <w:szCs w:val="24"/>
        </w:rPr>
        <w:t>V SKYRIUS</w:t>
      </w:r>
    </w:p>
    <w:p w14:paraId="30FB1E3F" w14:textId="77777777" w:rsidR="00F9737E" w:rsidRDefault="00F9737E" w:rsidP="00F9737E">
      <w:pPr>
        <w:jc w:val="center"/>
        <w:rPr>
          <w:rFonts w:ascii="Aptos" w:hAnsi="Aptos" w:cs="Times New Roman"/>
          <w:b/>
          <w:bCs/>
          <w:szCs w:val="24"/>
        </w:rPr>
      </w:pPr>
      <w:r>
        <w:rPr>
          <w:rFonts w:ascii="Aptos" w:hAnsi="Aptos" w:cs="Times New Roman"/>
          <w:b/>
          <w:bCs/>
          <w:szCs w:val="24"/>
        </w:rPr>
        <w:t>PRIDEDAMI DOKUMENTAI IR INFORMACIJA APIE KONFIDENCIALUMĄ</w:t>
      </w:r>
    </w:p>
    <w:p w14:paraId="2CC41E55" w14:textId="77777777" w:rsidR="00F9737E" w:rsidRDefault="00F9737E" w:rsidP="00F9737E">
      <w:pPr>
        <w:rPr>
          <w:rFonts w:ascii="Aptos" w:hAnsi="Aptos" w:cs="Times New Roman"/>
          <w:szCs w:val="24"/>
        </w:rPr>
      </w:pPr>
    </w:p>
    <w:p w14:paraId="7ACC70FD" w14:textId="77777777" w:rsidR="00F9737E" w:rsidRDefault="00F9737E" w:rsidP="00F9737E">
      <w:pPr>
        <w:pStyle w:val="Sraopastraipa"/>
        <w:numPr>
          <w:ilvl w:val="0"/>
          <w:numId w:val="1"/>
        </w:numPr>
        <w:rPr>
          <w:rFonts w:ascii="Aptos" w:hAnsi="Aptos" w:cs="Times New Roman"/>
          <w:szCs w:val="24"/>
        </w:rPr>
      </w:pPr>
      <w:r>
        <w:rPr>
          <w:rFonts w:ascii="Aptos" w:hAnsi="Aptos" w:cs="Times New Roman"/>
          <w:szCs w:val="24"/>
        </w:rPr>
        <w:t>Dokumentai teikiami su pasiūlymu CVP IS priemonėmis:</w:t>
      </w:r>
    </w:p>
    <w:p w14:paraId="101794C2" w14:textId="77777777" w:rsidR="00F9737E" w:rsidRDefault="00F9737E" w:rsidP="00F9737E">
      <w:pPr>
        <w:rPr>
          <w:rFonts w:ascii="Aptos" w:hAnsi="Aptos" w:cs="Times New Roman"/>
          <w:szCs w:val="24"/>
        </w:rPr>
      </w:pPr>
    </w:p>
    <w:p w14:paraId="73B2957D" w14:textId="77777777" w:rsidR="00F9737E" w:rsidRDefault="00F9737E" w:rsidP="00F9737E">
      <w:pPr>
        <w:pStyle w:val="caption1"/>
        <w:rPr>
          <w:rFonts w:ascii="Aptos" w:hAnsi="Aptos" w:cs="Times New Roman"/>
          <w:b w:val="0"/>
          <w:bCs/>
          <w:szCs w:val="24"/>
        </w:rPr>
      </w:pPr>
      <w:r>
        <w:rPr>
          <w:rFonts w:ascii="Aptos" w:hAnsi="Aptos" w:cs="Times New Roman"/>
          <w:szCs w:val="24"/>
        </w:rPr>
        <w:fldChar w:fldCharType="begin"/>
      </w:r>
      <w:r>
        <w:rPr>
          <w:rFonts w:ascii="Aptos" w:hAnsi="Aptos" w:cs="Times New Roman"/>
          <w:szCs w:val="24"/>
        </w:rPr>
        <w:instrText xml:space="preserve"> SEQ lentelė \* ARABIC </w:instrText>
      </w:r>
      <w:r>
        <w:rPr>
          <w:rFonts w:ascii="Aptos" w:hAnsi="Aptos" w:cs="Times New Roman"/>
          <w:szCs w:val="24"/>
        </w:rPr>
        <w:fldChar w:fldCharType="separate"/>
      </w:r>
      <w:r>
        <w:rPr>
          <w:rFonts w:ascii="Aptos" w:hAnsi="Aptos" w:cs="Times New Roman"/>
          <w:noProof/>
          <w:szCs w:val="24"/>
        </w:rPr>
        <w:t>5</w:t>
      </w:r>
      <w:r>
        <w:rPr>
          <w:rFonts w:ascii="Aptos" w:hAnsi="Aptos" w:cs="Times New Roman"/>
          <w:szCs w:val="24"/>
        </w:rPr>
        <w:fldChar w:fldCharType="end"/>
      </w:r>
      <w:r>
        <w:rPr>
          <w:rFonts w:ascii="Aptos" w:hAnsi="Aptos" w:cs="Times New Roman"/>
          <w:szCs w:val="24"/>
        </w:rPr>
        <w:t xml:space="preserve"> lentelė. </w:t>
      </w:r>
      <w:r>
        <w:rPr>
          <w:rFonts w:ascii="Aptos" w:hAnsi="Aptos" w:cs="Times New Roman"/>
          <w:b w:val="0"/>
          <w:bCs/>
          <w:szCs w:val="24"/>
        </w:rPr>
        <w:t>Pridedami dokumentai</w:t>
      </w:r>
    </w:p>
    <w:tbl>
      <w:tblPr>
        <w:tblStyle w:val="Lentelstinklelis"/>
        <w:tblW w:w="5000" w:type="pct"/>
        <w:tblLayout w:type="fixed"/>
        <w:tblLook w:val="04A0" w:firstRow="1" w:lastRow="0" w:firstColumn="1" w:lastColumn="0" w:noHBand="0" w:noVBand="1"/>
      </w:tblPr>
      <w:tblGrid>
        <w:gridCol w:w="560"/>
        <w:gridCol w:w="3244"/>
        <w:gridCol w:w="1974"/>
        <w:gridCol w:w="3238"/>
      </w:tblGrid>
      <w:tr w:rsidR="00F9737E" w14:paraId="2E9858DD" w14:textId="77777777" w:rsidTr="00B712BA">
        <w:tc>
          <w:tcPr>
            <w:tcW w:w="562" w:type="dxa"/>
          </w:tcPr>
          <w:p w14:paraId="251DD366" w14:textId="77777777" w:rsidR="00F9737E" w:rsidRDefault="00F9737E" w:rsidP="00B712BA">
            <w:pPr>
              <w:jc w:val="center"/>
              <w:rPr>
                <w:rFonts w:ascii="Aptos" w:hAnsi="Aptos" w:cs="Times New Roman"/>
                <w:b/>
                <w:bCs/>
                <w:szCs w:val="24"/>
              </w:rPr>
            </w:pPr>
            <w:r>
              <w:rPr>
                <w:rFonts w:ascii="Aptos" w:eastAsia="Calibri" w:hAnsi="Aptos" w:cs="Times New Roman"/>
                <w:b/>
                <w:bCs/>
                <w:szCs w:val="24"/>
              </w:rPr>
              <w:t>Nr.</w:t>
            </w:r>
          </w:p>
        </w:tc>
        <w:tc>
          <w:tcPr>
            <w:tcW w:w="3264" w:type="dxa"/>
          </w:tcPr>
          <w:p w14:paraId="0443B49E" w14:textId="77777777" w:rsidR="00F9737E" w:rsidRDefault="00F9737E" w:rsidP="00B712BA">
            <w:pPr>
              <w:jc w:val="center"/>
              <w:rPr>
                <w:rFonts w:ascii="Aptos" w:hAnsi="Aptos" w:cs="Times New Roman"/>
                <w:b/>
                <w:bCs/>
                <w:szCs w:val="24"/>
              </w:rPr>
            </w:pPr>
            <w:r>
              <w:rPr>
                <w:rFonts w:ascii="Aptos" w:eastAsia="Calibri" w:hAnsi="Aptos" w:cs="Times New Roman"/>
                <w:b/>
                <w:bCs/>
                <w:szCs w:val="24"/>
              </w:rPr>
              <w:t>Dokumentas</w:t>
            </w:r>
          </w:p>
        </w:tc>
        <w:tc>
          <w:tcPr>
            <w:tcW w:w="1986" w:type="dxa"/>
          </w:tcPr>
          <w:p w14:paraId="3474CC98" w14:textId="77777777" w:rsidR="00F9737E" w:rsidRDefault="00F9737E" w:rsidP="00B712BA">
            <w:pPr>
              <w:jc w:val="center"/>
              <w:rPr>
                <w:rFonts w:ascii="Aptos" w:hAnsi="Aptos" w:cs="Times New Roman"/>
                <w:b/>
                <w:bCs/>
                <w:szCs w:val="24"/>
              </w:rPr>
            </w:pPr>
            <w:r>
              <w:rPr>
                <w:rFonts w:ascii="Aptos" w:eastAsia="Calibri" w:hAnsi="Aptos" w:cs="Times New Roman"/>
                <w:b/>
                <w:bCs/>
                <w:szCs w:val="24"/>
              </w:rPr>
              <w:t>Ar dokumente yra konfidencialios informacijos?</w:t>
            </w:r>
          </w:p>
          <w:p w14:paraId="7FD9A9B9" w14:textId="77777777" w:rsidR="00F9737E" w:rsidRDefault="00F9737E" w:rsidP="00B712BA">
            <w:pPr>
              <w:jc w:val="center"/>
              <w:rPr>
                <w:rFonts w:ascii="Aptos" w:hAnsi="Aptos" w:cs="Times New Roman"/>
                <w:b/>
                <w:bCs/>
                <w:szCs w:val="24"/>
              </w:rPr>
            </w:pPr>
            <w:r>
              <w:rPr>
                <w:rFonts w:ascii="Aptos" w:eastAsia="Calibri" w:hAnsi="Aptos" w:cs="Times New Roman"/>
                <w:b/>
                <w:bCs/>
                <w:szCs w:val="24"/>
              </w:rPr>
              <w:t>(Taip / Ne)</w:t>
            </w:r>
          </w:p>
        </w:tc>
        <w:tc>
          <w:tcPr>
            <w:tcW w:w="3258" w:type="dxa"/>
          </w:tcPr>
          <w:p w14:paraId="5C511B7C" w14:textId="77777777" w:rsidR="00F9737E" w:rsidRDefault="00F9737E" w:rsidP="00B712BA">
            <w:pPr>
              <w:jc w:val="center"/>
              <w:rPr>
                <w:rFonts w:ascii="Aptos" w:hAnsi="Aptos" w:cs="Times New Roman"/>
                <w:b/>
                <w:bCs/>
                <w:szCs w:val="24"/>
              </w:rPr>
            </w:pPr>
            <w:r>
              <w:rPr>
                <w:rFonts w:ascii="Aptos" w:eastAsia="Calibri" w:hAnsi="Aptos" w:cs="Times New Roman"/>
                <w:b/>
                <w:bCs/>
                <w:szCs w:val="24"/>
              </w:rPr>
              <w:t>Paaiškinimas, kokia konkreti informacija dokumente yra konfidenciali ir pagrindimas, kodėl ši informacija yra konfidenciali</w:t>
            </w:r>
          </w:p>
        </w:tc>
      </w:tr>
      <w:tr w:rsidR="00F9737E" w14:paraId="50D80A8D" w14:textId="77777777" w:rsidTr="00B712BA">
        <w:tc>
          <w:tcPr>
            <w:tcW w:w="562" w:type="dxa"/>
          </w:tcPr>
          <w:p w14:paraId="2595D095" w14:textId="77777777" w:rsidR="00F9737E" w:rsidRDefault="00F9737E" w:rsidP="00B712BA">
            <w:pPr>
              <w:jc w:val="center"/>
              <w:rPr>
                <w:rFonts w:ascii="Aptos" w:hAnsi="Aptos" w:cs="Times New Roman"/>
                <w:b/>
                <w:bCs/>
                <w:szCs w:val="24"/>
              </w:rPr>
            </w:pPr>
            <w:r>
              <w:rPr>
                <w:rFonts w:ascii="Aptos" w:eastAsia="Calibri" w:hAnsi="Aptos" w:cs="Times New Roman"/>
                <w:b/>
                <w:bCs/>
                <w:szCs w:val="24"/>
              </w:rPr>
              <w:t>1</w:t>
            </w:r>
          </w:p>
        </w:tc>
        <w:tc>
          <w:tcPr>
            <w:tcW w:w="3264" w:type="dxa"/>
          </w:tcPr>
          <w:p w14:paraId="7F6FA3BD" w14:textId="77777777" w:rsidR="00F9737E" w:rsidRDefault="00F9737E" w:rsidP="00B712BA">
            <w:pPr>
              <w:jc w:val="center"/>
              <w:rPr>
                <w:rFonts w:ascii="Aptos" w:hAnsi="Aptos" w:cs="Times New Roman"/>
                <w:b/>
                <w:bCs/>
                <w:szCs w:val="24"/>
              </w:rPr>
            </w:pPr>
            <w:r>
              <w:rPr>
                <w:rFonts w:ascii="Aptos" w:eastAsia="Calibri" w:hAnsi="Aptos" w:cs="Times New Roman"/>
                <w:b/>
                <w:bCs/>
                <w:szCs w:val="24"/>
              </w:rPr>
              <w:t>2</w:t>
            </w:r>
          </w:p>
        </w:tc>
        <w:tc>
          <w:tcPr>
            <w:tcW w:w="1986" w:type="dxa"/>
          </w:tcPr>
          <w:p w14:paraId="78E99207" w14:textId="77777777" w:rsidR="00F9737E" w:rsidRDefault="00F9737E" w:rsidP="00B712BA">
            <w:pPr>
              <w:jc w:val="center"/>
              <w:rPr>
                <w:rFonts w:ascii="Aptos" w:hAnsi="Aptos" w:cs="Times New Roman"/>
                <w:b/>
                <w:bCs/>
                <w:szCs w:val="24"/>
              </w:rPr>
            </w:pPr>
            <w:r>
              <w:rPr>
                <w:rFonts w:ascii="Aptos" w:eastAsia="Calibri" w:hAnsi="Aptos" w:cs="Times New Roman"/>
                <w:b/>
                <w:bCs/>
                <w:szCs w:val="24"/>
              </w:rPr>
              <w:t>3</w:t>
            </w:r>
          </w:p>
        </w:tc>
        <w:tc>
          <w:tcPr>
            <w:tcW w:w="3258" w:type="dxa"/>
          </w:tcPr>
          <w:p w14:paraId="339406DD" w14:textId="77777777" w:rsidR="00F9737E" w:rsidRDefault="00F9737E" w:rsidP="00B712BA">
            <w:pPr>
              <w:jc w:val="center"/>
              <w:rPr>
                <w:rFonts w:ascii="Aptos" w:hAnsi="Aptos" w:cs="Times New Roman"/>
                <w:b/>
                <w:bCs/>
                <w:szCs w:val="24"/>
              </w:rPr>
            </w:pPr>
            <w:r>
              <w:rPr>
                <w:rFonts w:ascii="Aptos" w:eastAsia="Calibri" w:hAnsi="Aptos" w:cs="Times New Roman"/>
                <w:b/>
                <w:bCs/>
                <w:szCs w:val="24"/>
              </w:rPr>
              <w:t>4</w:t>
            </w:r>
          </w:p>
        </w:tc>
      </w:tr>
      <w:tr w:rsidR="00F9737E" w14:paraId="68369322" w14:textId="77777777" w:rsidTr="00B712BA">
        <w:tc>
          <w:tcPr>
            <w:tcW w:w="562" w:type="dxa"/>
          </w:tcPr>
          <w:p w14:paraId="0B199AE4" w14:textId="77777777" w:rsidR="00F9737E" w:rsidRDefault="00F9737E" w:rsidP="00B712BA">
            <w:pPr>
              <w:rPr>
                <w:rFonts w:ascii="Aptos" w:hAnsi="Aptos" w:cs="Times New Roman"/>
                <w:szCs w:val="24"/>
              </w:rPr>
            </w:pPr>
          </w:p>
        </w:tc>
        <w:tc>
          <w:tcPr>
            <w:tcW w:w="3264" w:type="dxa"/>
          </w:tcPr>
          <w:p w14:paraId="7057E43B" w14:textId="77777777" w:rsidR="00F9737E" w:rsidRDefault="00F9737E" w:rsidP="00B712BA">
            <w:pPr>
              <w:rPr>
                <w:rFonts w:ascii="Aptos" w:hAnsi="Aptos" w:cs="Times New Roman"/>
                <w:szCs w:val="24"/>
              </w:rPr>
            </w:pPr>
          </w:p>
        </w:tc>
        <w:tc>
          <w:tcPr>
            <w:tcW w:w="1986" w:type="dxa"/>
          </w:tcPr>
          <w:p w14:paraId="76DBAF9B" w14:textId="77777777" w:rsidR="00F9737E" w:rsidRDefault="00F9737E" w:rsidP="00B712BA">
            <w:pPr>
              <w:rPr>
                <w:rFonts w:ascii="Aptos" w:hAnsi="Aptos" w:cs="Times New Roman"/>
                <w:szCs w:val="24"/>
              </w:rPr>
            </w:pPr>
          </w:p>
        </w:tc>
        <w:tc>
          <w:tcPr>
            <w:tcW w:w="3258" w:type="dxa"/>
          </w:tcPr>
          <w:p w14:paraId="64ECB708" w14:textId="77777777" w:rsidR="00F9737E" w:rsidRDefault="00F9737E" w:rsidP="00B712BA">
            <w:pPr>
              <w:rPr>
                <w:rFonts w:ascii="Aptos" w:hAnsi="Aptos" w:cs="Times New Roman"/>
                <w:szCs w:val="24"/>
              </w:rPr>
            </w:pPr>
          </w:p>
        </w:tc>
      </w:tr>
      <w:tr w:rsidR="00F9737E" w14:paraId="23119E9C" w14:textId="77777777" w:rsidTr="00B712BA">
        <w:tc>
          <w:tcPr>
            <w:tcW w:w="562" w:type="dxa"/>
          </w:tcPr>
          <w:p w14:paraId="10B76867" w14:textId="77777777" w:rsidR="00F9737E" w:rsidRDefault="00F9737E" w:rsidP="00B712BA">
            <w:pPr>
              <w:rPr>
                <w:rFonts w:ascii="Aptos" w:hAnsi="Aptos" w:cs="Times New Roman"/>
                <w:szCs w:val="24"/>
              </w:rPr>
            </w:pPr>
          </w:p>
        </w:tc>
        <w:tc>
          <w:tcPr>
            <w:tcW w:w="3264" w:type="dxa"/>
          </w:tcPr>
          <w:p w14:paraId="672D0438" w14:textId="77777777" w:rsidR="00F9737E" w:rsidRDefault="00F9737E" w:rsidP="00B712BA">
            <w:pPr>
              <w:rPr>
                <w:rFonts w:ascii="Aptos" w:hAnsi="Aptos" w:cs="Times New Roman"/>
                <w:szCs w:val="24"/>
              </w:rPr>
            </w:pPr>
          </w:p>
        </w:tc>
        <w:tc>
          <w:tcPr>
            <w:tcW w:w="1986" w:type="dxa"/>
          </w:tcPr>
          <w:p w14:paraId="4507B927" w14:textId="77777777" w:rsidR="00F9737E" w:rsidRDefault="00F9737E" w:rsidP="00B712BA">
            <w:pPr>
              <w:rPr>
                <w:rFonts w:ascii="Aptos" w:hAnsi="Aptos" w:cs="Times New Roman"/>
                <w:szCs w:val="24"/>
              </w:rPr>
            </w:pPr>
          </w:p>
        </w:tc>
        <w:tc>
          <w:tcPr>
            <w:tcW w:w="3258" w:type="dxa"/>
          </w:tcPr>
          <w:p w14:paraId="5456DAB8" w14:textId="77777777" w:rsidR="00F9737E" w:rsidRDefault="00F9737E" w:rsidP="00B712BA">
            <w:pPr>
              <w:rPr>
                <w:rFonts w:ascii="Aptos" w:hAnsi="Aptos" w:cs="Times New Roman"/>
                <w:szCs w:val="24"/>
              </w:rPr>
            </w:pPr>
          </w:p>
        </w:tc>
      </w:tr>
    </w:tbl>
    <w:p w14:paraId="75FE915F" w14:textId="77777777" w:rsidR="00F9737E" w:rsidRDefault="00F9737E" w:rsidP="00F9737E">
      <w:pPr>
        <w:rPr>
          <w:rFonts w:ascii="Aptos" w:hAnsi="Aptos" w:cs="Times New Roman"/>
          <w:szCs w:val="24"/>
        </w:rPr>
      </w:pPr>
    </w:p>
    <w:p w14:paraId="421BED63" w14:textId="77777777" w:rsidR="00F9737E" w:rsidRDefault="00F9737E" w:rsidP="00F9737E">
      <w:pPr>
        <w:jc w:val="center"/>
        <w:rPr>
          <w:rFonts w:ascii="Aptos" w:hAnsi="Aptos" w:cs="Times New Roman"/>
          <w:b/>
          <w:bCs/>
          <w:szCs w:val="24"/>
        </w:rPr>
      </w:pPr>
      <w:r>
        <w:rPr>
          <w:rFonts w:ascii="Aptos" w:hAnsi="Aptos" w:cs="Times New Roman"/>
          <w:b/>
          <w:bCs/>
          <w:szCs w:val="24"/>
        </w:rPr>
        <w:t>VI SKYRIUS</w:t>
      </w:r>
    </w:p>
    <w:p w14:paraId="446EBCD1" w14:textId="77777777" w:rsidR="00F9737E" w:rsidRDefault="00F9737E" w:rsidP="00F9737E">
      <w:pPr>
        <w:jc w:val="center"/>
        <w:rPr>
          <w:rFonts w:ascii="Aptos" w:hAnsi="Aptos" w:cs="Times New Roman"/>
          <w:b/>
          <w:bCs/>
          <w:szCs w:val="24"/>
        </w:rPr>
      </w:pPr>
      <w:r>
        <w:rPr>
          <w:rFonts w:ascii="Aptos" w:hAnsi="Aptos" w:cs="Times New Roman"/>
          <w:b/>
          <w:bCs/>
          <w:szCs w:val="24"/>
        </w:rPr>
        <w:t>BAIGIAMOSIOS NUOSTATOS</w:t>
      </w:r>
    </w:p>
    <w:p w14:paraId="674E6D33" w14:textId="77777777" w:rsidR="00F9737E" w:rsidRDefault="00F9737E" w:rsidP="00F9737E">
      <w:pPr>
        <w:rPr>
          <w:rFonts w:ascii="Aptos" w:hAnsi="Aptos" w:cs="Times New Roman"/>
          <w:szCs w:val="24"/>
        </w:rPr>
      </w:pPr>
    </w:p>
    <w:p w14:paraId="46C01E1C" w14:textId="77777777" w:rsidR="00F9737E" w:rsidRDefault="00F9737E" w:rsidP="00F9737E">
      <w:pPr>
        <w:ind w:firstLine="709"/>
        <w:rPr>
          <w:rFonts w:ascii="Aptos" w:hAnsi="Aptos" w:cs="Times New Roman"/>
          <w:szCs w:val="24"/>
        </w:rPr>
      </w:pPr>
      <w:r>
        <w:rPr>
          <w:rFonts w:ascii="Aptos" w:hAnsi="Aptos" w:cs="Times New Roman"/>
          <w:szCs w:val="24"/>
        </w:rPr>
        <w:t>Pasirašydamas šį pasiūlymą, tvirtintu, kad:</w:t>
      </w:r>
    </w:p>
    <w:p w14:paraId="534FF72E" w14:textId="77777777" w:rsidR="00F9737E" w:rsidRDefault="00F9737E" w:rsidP="00F9737E">
      <w:pPr>
        <w:ind w:firstLine="709"/>
        <w:rPr>
          <w:rFonts w:ascii="Aptos" w:hAnsi="Aptos" w:cs="Times New Roman"/>
          <w:szCs w:val="24"/>
        </w:rPr>
      </w:pPr>
      <w:r>
        <w:rPr>
          <w:rFonts w:ascii="Aptos" w:hAnsi="Aptos" w:cs="Times New Roman"/>
          <w:szCs w:val="24"/>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DCA85D7" w14:textId="77777777" w:rsidR="00F9737E" w:rsidRDefault="00F9737E" w:rsidP="00F9737E">
      <w:pPr>
        <w:ind w:firstLine="709"/>
        <w:rPr>
          <w:rFonts w:ascii="Aptos" w:hAnsi="Aptos" w:cs="Times New Roman"/>
          <w:szCs w:val="24"/>
        </w:rPr>
      </w:pPr>
      <w:r>
        <w:rPr>
          <w:rFonts w:ascii="Aptos" w:hAnsi="Aptos" w:cs="Times New Roman"/>
          <w:szCs w:val="24"/>
        </w:rPr>
        <w:t>2. sutinku su pirkimo dokumentuose nustatytomis sąlygomis ir procedūromis,</w:t>
      </w:r>
    </w:p>
    <w:p w14:paraId="1D7D52B0" w14:textId="77777777" w:rsidR="00F9737E" w:rsidRDefault="00F9737E" w:rsidP="00F9737E">
      <w:pPr>
        <w:ind w:firstLine="709"/>
        <w:rPr>
          <w:rFonts w:ascii="Aptos" w:hAnsi="Aptos" w:cs="Times New Roman"/>
          <w:szCs w:val="24"/>
        </w:rPr>
      </w:pPr>
      <w:r>
        <w:rPr>
          <w:rFonts w:ascii="Aptos" w:hAnsi="Aptos" w:cs="Times New Roman"/>
          <w:szCs w:val="24"/>
        </w:rPr>
        <w:t>3. pasiūlymo dokumentuose pateikti duomenys ir informacija yra teisinga ir apima viską, ko reikia tinkamam sutarties įvykdymui;</w:t>
      </w:r>
    </w:p>
    <w:p w14:paraId="6BD9EBA6" w14:textId="77777777" w:rsidR="00F9737E" w:rsidRDefault="00F9737E" w:rsidP="00F9737E">
      <w:pPr>
        <w:ind w:firstLine="709"/>
        <w:rPr>
          <w:rFonts w:ascii="Aptos" w:hAnsi="Aptos" w:cs="Times New Roman"/>
          <w:szCs w:val="24"/>
        </w:rPr>
      </w:pPr>
      <w:r>
        <w:rPr>
          <w:rFonts w:ascii="Aptos" w:hAnsi="Aptos" w:cs="Times New Roman"/>
          <w:szCs w:val="24"/>
        </w:rPr>
        <w:t>4. pasiūlymas galioja Specialiųjų pirkimo sąlygų 1 priede nurodytą terminą.</w:t>
      </w:r>
    </w:p>
    <w:p w14:paraId="2232249C" w14:textId="77777777" w:rsidR="00F9737E" w:rsidRDefault="00F9737E" w:rsidP="00F9737E">
      <w:pPr>
        <w:rPr>
          <w:rFonts w:ascii="Aptos" w:hAnsi="Aptos" w:cs="Times New Roman"/>
          <w:szCs w:val="24"/>
        </w:rPr>
      </w:pPr>
    </w:p>
    <w:tbl>
      <w:tblPr>
        <w:tblStyle w:val="Lentelstinklelis"/>
        <w:tblW w:w="5000" w:type="pct"/>
        <w:tblLayout w:type="fixed"/>
        <w:tblLook w:val="04A0" w:firstRow="1" w:lastRow="0" w:firstColumn="1" w:lastColumn="0" w:noHBand="0" w:noVBand="1"/>
      </w:tblPr>
      <w:tblGrid>
        <w:gridCol w:w="2678"/>
        <w:gridCol w:w="934"/>
        <w:gridCol w:w="1805"/>
        <w:gridCol w:w="934"/>
        <w:gridCol w:w="2675"/>
      </w:tblGrid>
      <w:tr w:rsidR="00F9737E" w14:paraId="595E04E5" w14:textId="77777777" w:rsidTr="00B712BA">
        <w:tc>
          <w:tcPr>
            <w:tcW w:w="2692" w:type="dxa"/>
            <w:tcBorders>
              <w:top w:val="nil"/>
              <w:left w:val="nil"/>
              <w:right w:val="nil"/>
            </w:tcBorders>
          </w:tcPr>
          <w:p w14:paraId="78B33E53" w14:textId="77777777" w:rsidR="00F9737E" w:rsidRDefault="00F9737E" w:rsidP="00B712BA">
            <w:pPr>
              <w:rPr>
                <w:rFonts w:ascii="Aptos" w:hAnsi="Aptos" w:cs="Times New Roman"/>
                <w:szCs w:val="24"/>
              </w:rPr>
            </w:pPr>
          </w:p>
        </w:tc>
        <w:tc>
          <w:tcPr>
            <w:tcW w:w="938" w:type="dxa"/>
            <w:tcBorders>
              <w:top w:val="nil"/>
              <w:left w:val="nil"/>
              <w:bottom w:val="nil"/>
              <w:right w:val="nil"/>
            </w:tcBorders>
          </w:tcPr>
          <w:p w14:paraId="0F6AE533" w14:textId="77777777" w:rsidR="00F9737E" w:rsidRDefault="00F9737E" w:rsidP="00B712BA">
            <w:pPr>
              <w:rPr>
                <w:rFonts w:ascii="Aptos" w:hAnsi="Aptos" w:cs="Times New Roman"/>
                <w:szCs w:val="24"/>
              </w:rPr>
            </w:pPr>
          </w:p>
        </w:tc>
        <w:tc>
          <w:tcPr>
            <w:tcW w:w="1814" w:type="dxa"/>
            <w:tcBorders>
              <w:top w:val="nil"/>
              <w:left w:val="nil"/>
              <w:right w:val="nil"/>
            </w:tcBorders>
          </w:tcPr>
          <w:p w14:paraId="12E79080" w14:textId="77777777" w:rsidR="00F9737E" w:rsidRDefault="00F9737E" w:rsidP="00B712BA">
            <w:pPr>
              <w:rPr>
                <w:rFonts w:ascii="Aptos" w:hAnsi="Aptos" w:cs="Times New Roman"/>
                <w:szCs w:val="24"/>
              </w:rPr>
            </w:pPr>
          </w:p>
        </w:tc>
        <w:tc>
          <w:tcPr>
            <w:tcW w:w="938" w:type="dxa"/>
            <w:tcBorders>
              <w:top w:val="nil"/>
              <w:left w:val="nil"/>
              <w:bottom w:val="nil"/>
              <w:right w:val="nil"/>
            </w:tcBorders>
          </w:tcPr>
          <w:p w14:paraId="589F301A" w14:textId="77777777" w:rsidR="00F9737E" w:rsidRDefault="00F9737E" w:rsidP="00B712BA">
            <w:pPr>
              <w:rPr>
                <w:rFonts w:ascii="Aptos" w:hAnsi="Aptos" w:cs="Times New Roman"/>
                <w:szCs w:val="24"/>
              </w:rPr>
            </w:pPr>
          </w:p>
        </w:tc>
        <w:tc>
          <w:tcPr>
            <w:tcW w:w="2689" w:type="dxa"/>
            <w:tcBorders>
              <w:top w:val="nil"/>
              <w:left w:val="nil"/>
              <w:right w:val="nil"/>
            </w:tcBorders>
          </w:tcPr>
          <w:p w14:paraId="6E0538B9" w14:textId="77777777" w:rsidR="00F9737E" w:rsidRDefault="00F9737E" w:rsidP="00B712BA">
            <w:pPr>
              <w:rPr>
                <w:rFonts w:ascii="Aptos" w:hAnsi="Aptos" w:cs="Times New Roman"/>
                <w:szCs w:val="24"/>
              </w:rPr>
            </w:pPr>
          </w:p>
        </w:tc>
      </w:tr>
      <w:tr w:rsidR="00F9737E" w14:paraId="412BB1B5" w14:textId="77777777" w:rsidTr="00B712BA">
        <w:tc>
          <w:tcPr>
            <w:tcW w:w="2692" w:type="dxa"/>
            <w:tcBorders>
              <w:left w:val="nil"/>
              <w:bottom w:val="nil"/>
              <w:right w:val="nil"/>
            </w:tcBorders>
          </w:tcPr>
          <w:p w14:paraId="06EEB06B" w14:textId="77777777" w:rsidR="00F9737E" w:rsidRDefault="00F9737E" w:rsidP="00B712BA">
            <w:pPr>
              <w:jc w:val="left"/>
              <w:rPr>
                <w:rFonts w:ascii="Aptos" w:hAnsi="Aptos" w:cs="Times New Roman"/>
                <w:szCs w:val="24"/>
              </w:rPr>
            </w:pPr>
            <w:r>
              <w:rPr>
                <w:rFonts w:ascii="Aptos" w:eastAsia="Calibri" w:hAnsi="Aptos" w:cs="Times New Roman"/>
                <w:szCs w:val="24"/>
              </w:rPr>
              <w:t>(tiekėjo arba jo įgalioto asmens pareigų pavadinimas)</w:t>
            </w:r>
          </w:p>
        </w:tc>
        <w:tc>
          <w:tcPr>
            <w:tcW w:w="938" w:type="dxa"/>
            <w:tcBorders>
              <w:top w:val="nil"/>
              <w:left w:val="nil"/>
              <w:bottom w:val="nil"/>
              <w:right w:val="nil"/>
            </w:tcBorders>
          </w:tcPr>
          <w:p w14:paraId="0DF2A994" w14:textId="77777777" w:rsidR="00F9737E" w:rsidRDefault="00F9737E" w:rsidP="00B712BA">
            <w:pPr>
              <w:rPr>
                <w:rFonts w:ascii="Aptos" w:hAnsi="Aptos" w:cs="Times New Roman"/>
                <w:szCs w:val="24"/>
              </w:rPr>
            </w:pPr>
          </w:p>
        </w:tc>
        <w:tc>
          <w:tcPr>
            <w:tcW w:w="1814" w:type="dxa"/>
            <w:tcBorders>
              <w:left w:val="nil"/>
              <w:bottom w:val="nil"/>
              <w:right w:val="nil"/>
            </w:tcBorders>
          </w:tcPr>
          <w:p w14:paraId="316048CA" w14:textId="77777777" w:rsidR="00F9737E" w:rsidRDefault="00F9737E" w:rsidP="00B712BA">
            <w:pPr>
              <w:rPr>
                <w:rFonts w:ascii="Aptos" w:hAnsi="Aptos" w:cs="Times New Roman"/>
                <w:szCs w:val="24"/>
              </w:rPr>
            </w:pPr>
            <w:r>
              <w:rPr>
                <w:rFonts w:ascii="Aptos" w:eastAsia="Calibri" w:hAnsi="Aptos" w:cs="Times New Roman"/>
                <w:szCs w:val="24"/>
              </w:rPr>
              <w:t>(parašas)</w:t>
            </w:r>
          </w:p>
        </w:tc>
        <w:tc>
          <w:tcPr>
            <w:tcW w:w="938" w:type="dxa"/>
            <w:tcBorders>
              <w:top w:val="nil"/>
              <w:left w:val="nil"/>
              <w:bottom w:val="nil"/>
              <w:right w:val="nil"/>
            </w:tcBorders>
          </w:tcPr>
          <w:p w14:paraId="55D545CC" w14:textId="77777777" w:rsidR="00F9737E" w:rsidRDefault="00F9737E" w:rsidP="00B712BA">
            <w:pPr>
              <w:rPr>
                <w:rFonts w:ascii="Aptos" w:hAnsi="Aptos" w:cs="Times New Roman"/>
                <w:szCs w:val="24"/>
              </w:rPr>
            </w:pPr>
          </w:p>
        </w:tc>
        <w:tc>
          <w:tcPr>
            <w:tcW w:w="2689" w:type="dxa"/>
            <w:tcBorders>
              <w:left w:val="nil"/>
              <w:bottom w:val="nil"/>
              <w:right w:val="nil"/>
            </w:tcBorders>
          </w:tcPr>
          <w:p w14:paraId="71E389D5" w14:textId="77777777" w:rsidR="00F9737E" w:rsidRDefault="00F9737E" w:rsidP="00B712BA">
            <w:pPr>
              <w:rPr>
                <w:rFonts w:ascii="Aptos" w:hAnsi="Aptos" w:cs="Times New Roman"/>
                <w:szCs w:val="24"/>
              </w:rPr>
            </w:pPr>
            <w:r>
              <w:rPr>
                <w:rFonts w:ascii="Aptos" w:eastAsia="Calibri" w:hAnsi="Aptos" w:cs="Times New Roman"/>
                <w:szCs w:val="24"/>
              </w:rPr>
              <w:t>(vardas ir pavardė)</w:t>
            </w:r>
          </w:p>
        </w:tc>
      </w:tr>
    </w:tbl>
    <w:p w14:paraId="03F1D2FF"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B4632" w14:textId="77777777" w:rsidR="007C430D" w:rsidRDefault="007C430D" w:rsidP="00F9737E">
      <w:r>
        <w:separator/>
      </w:r>
    </w:p>
  </w:endnote>
  <w:endnote w:type="continuationSeparator" w:id="0">
    <w:p w14:paraId="1B4EC0BC" w14:textId="77777777" w:rsidR="007C430D" w:rsidRDefault="007C430D" w:rsidP="00F97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40526" w14:textId="77777777" w:rsidR="007C430D" w:rsidRDefault="007C430D" w:rsidP="00F9737E">
      <w:r>
        <w:separator/>
      </w:r>
    </w:p>
  </w:footnote>
  <w:footnote w:type="continuationSeparator" w:id="0">
    <w:p w14:paraId="49117E48" w14:textId="77777777" w:rsidR="007C430D" w:rsidRDefault="007C430D" w:rsidP="00F9737E">
      <w:r>
        <w:continuationSeparator/>
      </w:r>
    </w:p>
  </w:footnote>
  <w:footnote w:id="1">
    <w:p w14:paraId="444D3403" w14:textId="77777777" w:rsidR="00F9737E" w:rsidRPr="00F4418D" w:rsidRDefault="00F9737E" w:rsidP="00F9737E">
      <w:pPr>
        <w:pStyle w:val="Puslapioinaostekstas"/>
        <w:rPr>
          <w:rFonts w:ascii="Aptos" w:hAnsi="Aptos"/>
        </w:rPr>
      </w:pPr>
      <w:r w:rsidRPr="00997CCA">
        <w:rPr>
          <w:rStyle w:val="FootnoteCharacters"/>
          <w:rFonts w:ascii="Aptos" w:hAnsi="Aptos"/>
        </w:rPr>
        <w:footnoteRef/>
      </w:r>
      <w:r w:rsidRPr="00F4418D">
        <w:rPr>
          <w:rFonts w:ascii="Aptos" w:hAnsi="Aptos"/>
        </w:rPr>
        <w:t xml:space="preserve"> Perkančioji organizacija neįsipareigoja nupirkti jo viso kiekio ar bet kokios jo dalies (išskyrus nurodytą Sutart</w:t>
      </w:r>
      <w:r>
        <w:rPr>
          <w:rFonts w:ascii="Aptos" w:hAnsi="Aptos"/>
        </w:rPr>
        <w:t>yje)</w:t>
      </w:r>
      <w:r w:rsidRPr="00F4418D">
        <w:rPr>
          <w:rFonts w:ascii="Aptos" w:hAnsi="Aptos"/>
        </w:rPr>
        <w:t>.</w:t>
      </w:r>
    </w:p>
  </w:footnote>
  <w:footnote w:id="2">
    <w:p w14:paraId="60D126F6" w14:textId="77777777" w:rsidR="00F9737E" w:rsidRPr="00997CCA" w:rsidRDefault="00F9737E" w:rsidP="00F9737E">
      <w:pPr>
        <w:pStyle w:val="Puslapioinaostekstas"/>
        <w:rPr>
          <w:rFonts w:ascii="Aptos" w:hAnsi="Aptos"/>
        </w:rPr>
      </w:pPr>
      <w:r w:rsidRPr="00997CCA">
        <w:rPr>
          <w:rStyle w:val="FootnoteCharacters"/>
          <w:rFonts w:ascii="Aptos" w:hAnsi="Aptos"/>
        </w:rPr>
        <w:footnoteRef/>
      </w:r>
      <w:r w:rsidRPr="00F4418D">
        <w:rPr>
          <w:rFonts w:ascii="Aptos" w:hAnsi="Aptos"/>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F4418D">
        <w:rPr>
          <w:rFonts w:ascii="Aptos" w:hAnsi="Aptos" w:cs="Times New Roman"/>
        </w:rPr>
        <w:t>±</w:t>
      </w:r>
      <w:r w:rsidRPr="00F4418D">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F4418D">
        <w:rPr>
          <w:rFonts w:ascii="Aptos" w:hAnsi="Aptos" w:cs="Times New Roman"/>
        </w:rPr>
        <w:t>±</w:t>
      </w:r>
      <w:r w:rsidRPr="00F4418D">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3">
    <w:p w14:paraId="52D09D55" w14:textId="77777777" w:rsidR="00F9737E" w:rsidRPr="00997CCA" w:rsidRDefault="00F9737E" w:rsidP="00F9737E">
      <w:pPr>
        <w:pStyle w:val="Puslapioinaostekstas"/>
        <w:rPr>
          <w:rFonts w:ascii="Aptos" w:hAnsi="Aptos"/>
        </w:rPr>
      </w:pPr>
      <w:r w:rsidRPr="00997CCA">
        <w:rPr>
          <w:rStyle w:val="FootnoteCharacters"/>
          <w:rFonts w:ascii="Aptos" w:hAnsi="Aptos"/>
        </w:rPr>
        <w:footnoteRef/>
      </w:r>
      <w:r w:rsidRPr="00997CCA">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4">
    <w:p w14:paraId="2830AA49" w14:textId="77777777" w:rsidR="00F9737E" w:rsidRPr="00F4418D" w:rsidRDefault="00F9737E" w:rsidP="00F9737E">
      <w:pPr>
        <w:pStyle w:val="Puslapioinaostekstas"/>
        <w:rPr>
          <w:rFonts w:ascii="Aptos" w:hAnsi="Aptos"/>
        </w:rPr>
      </w:pPr>
      <w:r w:rsidRPr="00997CCA">
        <w:rPr>
          <w:rStyle w:val="FootnoteCharacters"/>
          <w:rFonts w:ascii="Aptos" w:hAnsi="Aptos"/>
        </w:rPr>
        <w:footnoteRef/>
      </w:r>
      <w:r w:rsidRPr="00997CCA">
        <w:rPr>
          <w:rFonts w:ascii="Aptos" w:hAnsi="Aptos"/>
        </w:rPr>
        <w:t xml:space="preserve"> </w:t>
      </w:r>
      <w:r w:rsidRPr="00F4418D">
        <w:rPr>
          <w:rFonts w:ascii="Aptos" w:hAnsi="Aptos"/>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5">
    <w:p w14:paraId="6E017547" w14:textId="77777777" w:rsidR="00F9737E" w:rsidRPr="00F4418D" w:rsidRDefault="00F9737E" w:rsidP="00F9737E">
      <w:pPr>
        <w:pStyle w:val="Puslapioinaostekstas"/>
        <w:rPr>
          <w:rFonts w:ascii="Aptos" w:hAnsi="Aptos"/>
        </w:rPr>
      </w:pPr>
      <w:r w:rsidRPr="00997CCA">
        <w:rPr>
          <w:rStyle w:val="FootnoteCharacters"/>
          <w:rFonts w:ascii="Aptos" w:hAnsi="Aptos"/>
        </w:rPr>
        <w:footnoteRef/>
      </w:r>
      <w:r w:rsidRPr="00F4418D">
        <w:rPr>
          <w:rFonts w:ascii="Aptos" w:hAnsi="Aptos"/>
        </w:rPr>
        <w:t xml:space="preserve"> Ekonominio naudingumo kriterijaus reikalavimas, kurį atitikti nėra privaloma, tačiau atitikus šį kriterijų yra skiriami papildomi balai (detaliau žr. Specialiųjų pirkimo sąlygų 9 priedą).</w:t>
      </w:r>
    </w:p>
  </w:footnote>
  <w:footnote w:id="6">
    <w:p w14:paraId="48FD1EED" w14:textId="77777777" w:rsidR="00F9737E" w:rsidRPr="00F4418D" w:rsidRDefault="00F9737E" w:rsidP="00F9737E">
      <w:pPr>
        <w:pStyle w:val="Puslapioinaostekstas"/>
        <w:rPr>
          <w:rFonts w:ascii="Aptos" w:hAnsi="Aptos"/>
        </w:rPr>
      </w:pPr>
      <w:r w:rsidRPr="00997CCA">
        <w:rPr>
          <w:rStyle w:val="FootnoteCharacters"/>
          <w:rFonts w:ascii="Aptos" w:hAnsi="Aptos"/>
        </w:rPr>
        <w:footnoteRef/>
      </w:r>
      <w:r w:rsidRPr="00F4418D">
        <w:rPr>
          <w:rFonts w:ascii="Aptos" w:hAnsi="Aptos"/>
        </w:rPr>
        <w:t xml:space="preserve"> Jeigu tiekėjas prie kriterijaus nepasirinko (nepažymėjo) nei vieno varianto, tuomet laikoma, kad tiekėjas pasirinko tą variantą už kurį suteikiamas mažiausias balų skaičius. Jeigu tiekėjas prie kriterijaus pasirinko (pažymėjo) kelis variantus, tuomet laikoma, kad tiekėjas pasirinko tą variantą (iš tiekėjo pasirinktų (pažymėtų)) už kurį suteikiamas mažesnis balų skaičius.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A7AC3"/>
    <w:multiLevelType w:val="multilevel"/>
    <w:tmpl w:val="D8BC5D9C"/>
    <w:lvl w:ilvl="0">
      <w:start w:val="1"/>
      <w:numFmt w:val="decimal"/>
      <w:suff w:val="space"/>
      <w:lvlText w:val="%1"/>
      <w:lvlJc w:val="left"/>
      <w:pPr>
        <w:tabs>
          <w:tab w:val="num" w:pos="0"/>
        </w:tabs>
        <w:ind w:left="5184" w:firstLine="709"/>
      </w:pPr>
      <w:rPr>
        <w:b w:val="0"/>
        <w:bCs w:val="0"/>
      </w:rPr>
    </w:lvl>
    <w:lvl w:ilvl="1">
      <w:start w:val="1"/>
      <w:numFmt w:val="decimal"/>
      <w:suff w:val="space"/>
      <w:lvlText w:val="%1.%2."/>
      <w:lvlJc w:val="left"/>
      <w:pPr>
        <w:tabs>
          <w:tab w:val="num" w:pos="0"/>
        </w:tabs>
        <w:ind w:left="5184" w:firstLine="709"/>
      </w:pPr>
    </w:lvl>
    <w:lvl w:ilvl="2">
      <w:start w:val="1"/>
      <w:numFmt w:val="decimal"/>
      <w:suff w:val="space"/>
      <w:lvlText w:val="%1.%2.%3."/>
      <w:lvlJc w:val="left"/>
      <w:pPr>
        <w:tabs>
          <w:tab w:val="num" w:pos="0"/>
        </w:tabs>
        <w:ind w:left="5184" w:firstLine="709"/>
      </w:pPr>
    </w:lvl>
    <w:lvl w:ilvl="3">
      <w:start w:val="1"/>
      <w:numFmt w:val="decimal"/>
      <w:suff w:val="space"/>
      <w:lvlText w:val="%1.%2.%3.%4."/>
      <w:lvlJc w:val="left"/>
      <w:pPr>
        <w:tabs>
          <w:tab w:val="num" w:pos="0"/>
        </w:tabs>
        <w:ind w:left="5184" w:firstLine="709"/>
      </w:pPr>
    </w:lvl>
    <w:lvl w:ilvl="4">
      <w:start w:val="1"/>
      <w:numFmt w:val="decimal"/>
      <w:lvlText w:val="%1.%2.%3.%4.%5."/>
      <w:lvlJc w:val="left"/>
      <w:pPr>
        <w:tabs>
          <w:tab w:val="num" w:pos="0"/>
        </w:tabs>
        <w:ind w:left="7416" w:hanging="792"/>
      </w:pPr>
    </w:lvl>
    <w:lvl w:ilvl="5">
      <w:start w:val="1"/>
      <w:numFmt w:val="decimal"/>
      <w:lvlText w:val="%1.%2.%3.%4.%5.%6."/>
      <w:lvlJc w:val="left"/>
      <w:pPr>
        <w:tabs>
          <w:tab w:val="num" w:pos="0"/>
        </w:tabs>
        <w:ind w:left="7920" w:hanging="936"/>
      </w:pPr>
    </w:lvl>
    <w:lvl w:ilvl="6">
      <w:start w:val="1"/>
      <w:numFmt w:val="decimal"/>
      <w:lvlText w:val="%1.%2.%3.%4.%5.%6.%7."/>
      <w:lvlJc w:val="left"/>
      <w:pPr>
        <w:tabs>
          <w:tab w:val="num" w:pos="0"/>
        </w:tabs>
        <w:ind w:left="8424" w:hanging="1080"/>
      </w:pPr>
    </w:lvl>
    <w:lvl w:ilvl="7">
      <w:start w:val="1"/>
      <w:numFmt w:val="decimal"/>
      <w:lvlText w:val="%1.%2.%3.%4.%5.%6.%7.%8."/>
      <w:lvlJc w:val="left"/>
      <w:pPr>
        <w:tabs>
          <w:tab w:val="num" w:pos="0"/>
        </w:tabs>
        <w:ind w:left="8928" w:hanging="1224"/>
      </w:pPr>
    </w:lvl>
    <w:lvl w:ilvl="8">
      <w:start w:val="1"/>
      <w:numFmt w:val="decimal"/>
      <w:lvlText w:val="%1.%2.%3.%4.%5.%6.%7.%8.%9."/>
      <w:lvlJc w:val="left"/>
      <w:pPr>
        <w:tabs>
          <w:tab w:val="num" w:pos="0"/>
        </w:tabs>
        <w:ind w:left="9504" w:hanging="1440"/>
      </w:pPr>
    </w:lvl>
  </w:abstractNum>
  <w:abstractNum w:abstractNumId="1" w15:restartNumberingAfterBreak="0">
    <w:nsid w:val="350964D7"/>
    <w:multiLevelType w:val="multilevel"/>
    <w:tmpl w:val="C8587226"/>
    <w:lvl w:ilvl="0">
      <w:start w:val="1"/>
      <w:numFmt w:val="decimal"/>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suff w:val="space"/>
      <w:lvlText w:val="%1.%2.%3.%4."/>
      <w:lvlJc w:val="left"/>
      <w:pPr>
        <w:tabs>
          <w:tab w:val="num" w:pos="0"/>
        </w:tabs>
        <w:ind w:left="0" w:firstLine="709"/>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386801025">
    <w:abstractNumId w:val="1"/>
  </w:num>
  <w:num w:numId="2" w16cid:durableId="1093623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37E"/>
    <w:rsid w:val="00051116"/>
    <w:rsid w:val="00171181"/>
    <w:rsid w:val="00276884"/>
    <w:rsid w:val="00734BD0"/>
    <w:rsid w:val="007C430D"/>
    <w:rsid w:val="00894205"/>
    <w:rsid w:val="00A05FFA"/>
    <w:rsid w:val="00A1645A"/>
    <w:rsid w:val="00A47AF3"/>
    <w:rsid w:val="00B077CA"/>
    <w:rsid w:val="00C36D43"/>
    <w:rsid w:val="00D25C2F"/>
    <w:rsid w:val="00F9737E"/>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7CF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737E"/>
    <w:pPr>
      <w:suppressAutoHyphens/>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F97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97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9737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9737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9737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F9737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9737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9737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9737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9737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9737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9737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9737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9737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9737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9737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9737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9737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9737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9737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9737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9737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9737E"/>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F9737E"/>
    <w:rPr>
      <w:rFonts w:ascii="Times New Roman" w:hAnsi="Times New Roman"/>
      <w:i/>
      <w:iCs/>
      <w:color w:val="404040" w:themeColor="text1" w:themeTint="BF"/>
    </w:rPr>
  </w:style>
  <w:style w:type="paragraph" w:styleId="Sraopastraipa">
    <w:name w:val="List Paragraph"/>
    <w:basedOn w:val="prastasis"/>
    <w:link w:val="SraopastraipaDiagrama"/>
    <w:uiPriority w:val="34"/>
    <w:qFormat/>
    <w:rsid w:val="00F9737E"/>
    <w:pPr>
      <w:ind w:left="720"/>
      <w:contextualSpacing/>
    </w:pPr>
  </w:style>
  <w:style w:type="character" w:styleId="Rykuspabraukimas">
    <w:name w:val="Intense Emphasis"/>
    <w:basedOn w:val="Numatytasispastraiposriftas"/>
    <w:uiPriority w:val="21"/>
    <w:qFormat/>
    <w:rsid w:val="00F9737E"/>
    <w:rPr>
      <w:i/>
      <w:iCs/>
      <w:color w:val="0F4761" w:themeColor="accent1" w:themeShade="BF"/>
    </w:rPr>
  </w:style>
  <w:style w:type="paragraph" w:styleId="Iskirtacitata">
    <w:name w:val="Intense Quote"/>
    <w:basedOn w:val="prastasis"/>
    <w:next w:val="prastasis"/>
    <w:link w:val="IskirtacitataDiagrama"/>
    <w:uiPriority w:val="30"/>
    <w:qFormat/>
    <w:rsid w:val="00F973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9737E"/>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F9737E"/>
    <w:rPr>
      <w:b/>
      <w:bCs/>
      <w:smallCaps/>
      <w:color w:val="0F4761" w:themeColor="accent1" w:themeShade="BF"/>
      <w:spacing w:val="5"/>
    </w:rPr>
  </w:style>
  <w:style w:type="character" w:customStyle="1" w:styleId="PuslapioinaostekstasDiagrama">
    <w:name w:val="Puslapio išnašos tekstas Diagrama"/>
    <w:aliases w:val=" Diagrama1 Diagrama,Diagrama1 Diagrama"/>
    <w:basedOn w:val="Numatytasispastraiposriftas"/>
    <w:link w:val="Puslapioinaostekstas"/>
    <w:uiPriority w:val="99"/>
    <w:qFormat/>
    <w:rsid w:val="00F9737E"/>
    <w:rPr>
      <w:rFonts w:ascii="Times New Roman" w:hAnsi="Times New Roman"/>
      <w:sz w:val="20"/>
      <w:szCs w:val="20"/>
    </w:rPr>
  </w:style>
  <w:style w:type="character" w:customStyle="1" w:styleId="FootnoteCharacters">
    <w:name w:val="Footnote Characters"/>
    <w:uiPriority w:val="99"/>
    <w:unhideWhenUsed/>
    <w:qFormat/>
    <w:rsid w:val="00F9737E"/>
    <w:rPr>
      <w:vertAlign w:val="superscript"/>
    </w:rPr>
  </w:style>
  <w:style w:type="character" w:styleId="Puslapioinaosnuoroda">
    <w:name w:val="footnote reference"/>
    <w:uiPriority w:val="99"/>
    <w:rsid w:val="00F9737E"/>
    <w:rPr>
      <w:vertAlign w:val="superscript"/>
    </w:rPr>
  </w:style>
  <w:style w:type="character" w:customStyle="1" w:styleId="SraopastraipaDiagrama">
    <w:name w:val="Sąrašo pastraipa Diagrama"/>
    <w:basedOn w:val="Numatytasispastraiposriftas"/>
    <w:link w:val="Sraopastraipa"/>
    <w:uiPriority w:val="34"/>
    <w:qFormat/>
    <w:locked/>
    <w:rsid w:val="00F9737E"/>
    <w:rPr>
      <w:rFonts w:ascii="Times New Roman" w:hAnsi="Times New Roman"/>
    </w:rPr>
  </w:style>
  <w:style w:type="character" w:styleId="Grietas">
    <w:name w:val="Strong"/>
    <w:qFormat/>
    <w:rsid w:val="00F9737E"/>
    <w:rPr>
      <w:b/>
      <w:bCs/>
    </w:rPr>
  </w:style>
  <w:style w:type="paragraph" w:customStyle="1" w:styleId="caption1">
    <w:name w:val="caption1"/>
    <w:basedOn w:val="prastasis"/>
    <w:next w:val="prastasis"/>
    <w:uiPriority w:val="35"/>
    <w:unhideWhenUsed/>
    <w:qFormat/>
    <w:rsid w:val="00F9737E"/>
    <w:rPr>
      <w:b/>
      <w:iCs/>
      <w:szCs w:val="18"/>
    </w:rPr>
  </w:style>
  <w:style w:type="paragraph" w:styleId="Puslapioinaostekstas">
    <w:name w:val="footnote text"/>
    <w:aliases w:val=" Diagrama1,Diagrama1"/>
    <w:basedOn w:val="prastasis"/>
    <w:link w:val="PuslapioinaostekstasDiagrama"/>
    <w:uiPriority w:val="99"/>
    <w:unhideWhenUsed/>
    <w:rsid w:val="00F9737E"/>
    <w:rPr>
      <w:kern w:val="2"/>
      <w:sz w:val="20"/>
      <w:szCs w:val="20"/>
      <w14:ligatures w14:val="standardContextual"/>
    </w:rPr>
  </w:style>
  <w:style w:type="character" w:customStyle="1" w:styleId="PuslapioinaostekstasDiagrama1">
    <w:name w:val="Puslapio išnašos tekstas Diagrama1"/>
    <w:basedOn w:val="Numatytasispastraiposriftas"/>
    <w:uiPriority w:val="99"/>
    <w:semiHidden/>
    <w:rsid w:val="00F9737E"/>
    <w:rPr>
      <w:rFonts w:ascii="Times New Roman" w:hAnsi="Times New Roman"/>
      <w:kern w:val="0"/>
      <w:sz w:val="20"/>
      <w:szCs w:val="20"/>
      <w14:ligatures w14:val="none"/>
    </w:rPr>
  </w:style>
  <w:style w:type="table" w:styleId="Lentelstinklelis">
    <w:name w:val="Table Grid"/>
    <w:basedOn w:val="prastojilentel"/>
    <w:uiPriority w:val="39"/>
    <w:rsid w:val="00F9737E"/>
    <w:pPr>
      <w:suppressAutoHyphens/>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76884"/>
    <w:pPr>
      <w:tabs>
        <w:tab w:val="center" w:pos="4513"/>
        <w:tab w:val="right" w:pos="9026"/>
      </w:tabs>
    </w:pPr>
  </w:style>
  <w:style w:type="character" w:customStyle="1" w:styleId="AntratsDiagrama">
    <w:name w:val="Antraštės Diagrama"/>
    <w:basedOn w:val="Numatytasispastraiposriftas"/>
    <w:link w:val="Antrats"/>
    <w:uiPriority w:val="99"/>
    <w:rsid w:val="00276884"/>
    <w:rPr>
      <w:rFonts w:ascii="Times New Roman" w:hAnsi="Times New Roman"/>
      <w:kern w:val="0"/>
      <w:szCs w:val="22"/>
      <w14:ligatures w14:val="none"/>
    </w:rPr>
  </w:style>
  <w:style w:type="paragraph" w:styleId="Porat">
    <w:name w:val="footer"/>
    <w:basedOn w:val="prastasis"/>
    <w:link w:val="PoratDiagrama"/>
    <w:uiPriority w:val="99"/>
    <w:unhideWhenUsed/>
    <w:rsid w:val="00276884"/>
    <w:pPr>
      <w:tabs>
        <w:tab w:val="center" w:pos="4513"/>
        <w:tab w:val="right" w:pos="9026"/>
      </w:tabs>
    </w:pPr>
  </w:style>
  <w:style w:type="character" w:customStyle="1" w:styleId="PoratDiagrama">
    <w:name w:val="Poraštė Diagrama"/>
    <w:basedOn w:val="Numatytasispastraiposriftas"/>
    <w:link w:val="Porat"/>
    <w:uiPriority w:val="99"/>
    <w:rsid w:val="00276884"/>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8aa440bfa39642c77acdb161c050d50d">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5582f092371e96ee29fcc368dc88ddb5"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D93A987C-2965-4893-9FE0-5287199BC0BD}"/>
</file>

<file path=customXml/itemProps2.xml><?xml version="1.0" encoding="utf-8"?>
<ds:datastoreItem xmlns:ds="http://schemas.openxmlformats.org/officeDocument/2006/customXml" ds:itemID="{4C566F43-D48C-4038-A331-EEA42497A088}"/>
</file>

<file path=customXml/itemProps3.xml><?xml version="1.0" encoding="utf-8"?>
<ds:datastoreItem xmlns:ds="http://schemas.openxmlformats.org/officeDocument/2006/customXml" ds:itemID="{2B88A6AC-F66C-4871-AAFA-E482B1AF5134}"/>
</file>

<file path=docProps/app.xml><?xml version="1.0" encoding="utf-8"?>
<Properties xmlns="http://schemas.openxmlformats.org/officeDocument/2006/extended-properties" xmlns:vt="http://schemas.openxmlformats.org/officeDocument/2006/docPropsVTypes">
  <Template>Normal</Template>
  <TotalTime>0</TotalTime>
  <Pages>6</Pages>
  <Words>6008</Words>
  <Characters>3426</Characters>
  <Application>Microsoft Office Word</Application>
  <DocSecurity>0</DocSecurity>
  <Lines>28</Lines>
  <Paragraphs>18</Paragraphs>
  <ScaleCrop>false</ScaleCrop>
  <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2026-07-16T10:01:00Z</dcterms:created>
  <dcterms:modified xsi:type="dcterms:W3CDTF">2026-07-16T10:02:00Z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