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77777777" w:rsidR="00F23D67"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F23D67"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F23D67"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F23D67" w:rsidRDefault="0000000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F23D67"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F23D67" w:rsidRPr="008B66D4" w:rsidRDefault="00000000">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8B66D4">
        <w:rPr>
          <w:rStyle w:val="eop"/>
          <w:color w:val="000000"/>
          <w:lang w:val="pt-PT"/>
        </w:rPr>
        <w:t> </w:t>
      </w:r>
    </w:p>
    <w:p w14:paraId="01124185" w14:textId="77777777" w:rsidR="00F23D67" w:rsidRDefault="00F23D67">
      <w:pPr>
        <w:tabs>
          <w:tab w:val="left" w:pos="7692"/>
        </w:tabs>
        <w:textAlignment w:val="center"/>
        <w:rPr>
          <w:szCs w:val="24"/>
        </w:rPr>
      </w:pPr>
    </w:p>
    <w:p w14:paraId="5F9F24C0" w14:textId="77777777" w:rsidR="00F23D67" w:rsidRDefault="00F23D67">
      <w:pPr>
        <w:tabs>
          <w:tab w:val="left" w:pos="5400"/>
        </w:tabs>
        <w:textAlignment w:val="center"/>
        <w:rPr>
          <w:szCs w:val="24"/>
        </w:rPr>
      </w:pPr>
    </w:p>
    <w:p w14:paraId="1623E55B" w14:textId="77777777" w:rsidR="00F23D67" w:rsidRDefault="00F23D67">
      <w:pPr>
        <w:tabs>
          <w:tab w:val="left" w:pos="5400"/>
        </w:tabs>
        <w:textAlignment w:val="center"/>
        <w:rPr>
          <w:szCs w:val="24"/>
        </w:rPr>
      </w:pPr>
    </w:p>
    <w:p w14:paraId="34683A73" w14:textId="77777777" w:rsidR="00F23D67" w:rsidRDefault="00000000">
      <w:pPr>
        <w:widowControl w:val="0"/>
        <w:tabs>
          <w:tab w:val="left" w:pos="567"/>
          <w:tab w:val="left" w:pos="851"/>
        </w:tabs>
        <w:jc w:val="center"/>
        <w:rPr>
          <w:b/>
          <w:bCs/>
          <w:caps/>
          <w:szCs w:val="24"/>
        </w:rPr>
      </w:pPr>
      <w:r>
        <w:rPr>
          <w:b/>
          <w:bCs/>
          <w:caps/>
          <w:szCs w:val="24"/>
        </w:rPr>
        <w:t>paslaugų pirkimo-pardavimo sutarties Specialiosios sąlygos</w:t>
      </w:r>
    </w:p>
    <w:p w14:paraId="405AF235" w14:textId="77777777" w:rsidR="00F23D67" w:rsidRDefault="00F23D67">
      <w:pPr>
        <w:widowControl w:val="0"/>
        <w:tabs>
          <w:tab w:val="left" w:pos="567"/>
          <w:tab w:val="left" w:pos="851"/>
        </w:tabs>
        <w:jc w:val="center"/>
        <w:rPr>
          <w:caps/>
          <w:szCs w:val="24"/>
        </w:rPr>
      </w:pPr>
    </w:p>
    <w:p w14:paraId="7C0AA98D" w14:textId="77777777" w:rsidR="00F23D67" w:rsidRDefault="00F23D6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3D67" w14:paraId="06BD45D9" w14:textId="77777777">
        <w:tc>
          <w:tcPr>
            <w:tcW w:w="2448" w:type="dxa"/>
          </w:tcPr>
          <w:p w14:paraId="40177F4F" w14:textId="77777777" w:rsidR="00F23D67" w:rsidRDefault="00000000">
            <w:pPr>
              <w:jc w:val="both"/>
              <w:rPr>
                <w:b/>
                <w:kern w:val="2"/>
                <w:szCs w:val="24"/>
              </w:rPr>
            </w:pPr>
            <w:r>
              <w:rPr>
                <w:b/>
                <w:kern w:val="2"/>
                <w:szCs w:val="24"/>
              </w:rPr>
              <w:t>Sutarties pavadinimas</w:t>
            </w:r>
          </w:p>
        </w:tc>
        <w:tc>
          <w:tcPr>
            <w:tcW w:w="7110" w:type="dxa"/>
            <w:gridSpan w:val="3"/>
          </w:tcPr>
          <w:p w14:paraId="607BC18E" w14:textId="6AD0AA24" w:rsidR="00F23D67" w:rsidRDefault="008B66D4" w:rsidP="002E5E26">
            <w:pPr>
              <w:rPr>
                <w:b/>
                <w:bCs/>
                <w:kern w:val="2"/>
                <w:szCs w:val="24"/>
              </w:rPr>
            </w:pPr>
            <w:r w:rsidRPr="008B66D4">
              <w:rPr>
                <w:b/>
                <w:bCs/>
                <w:kern w:val="2"/>
                <w:szCs w:val="24"/>
              </w:rPr>
              <w:t>Anykščių miesto viešųjų erdvių vaizdo stebėjimo sistemos atnaujinimo, duomenų perdavimo, vaizdo įrašymo ir pateikimo, aptarnavimo paslaugos</w:t>
            </w:r>
          </w:p>
        </w:tc>
      </w:tr>
      <w:tr w:rsidR="00F23D67" w14:paraId="2F08ABA7" w14:textId="77777777">
        <w:tc>
          <w:tcPr>
            <w:tcW w:w="2448" w:type="dxa"/>
          </w:tcPr>
          <w:p w14:paraId="262D4078" w14:textId="77777777" w:rsidR="00F23D67" w:rsidRDefault="00000000">
            <w:pPr>
              <w:jc w:val="both"/>
              <w:rPr>
                <w:b/>
                <w:kern w:val="2"/>
                <w:szCs w:val="24"/>
              </w:rPr>
            </w:pPr>
            <w:r>
              <w:rPr>
                <w:b/>
                <w:kern w:val="2"/>
                <w:szCs w:val="24"/>
              </w:rPr>
              <w:t>Sutarties data</w:t>
            </w:r>
          </w:p>
        </w:tc>
        <w:tc>
          <w:tcPr>
            <w:tcW w:w="2177" w:type="dxa"/>
          </w:tcPr>
          <w:p w14:paraId="310EFCA2" w14:textId="77777777" w:rsidR="00F23D67" w:rsidRDefault="00F23D67">
            <w:pPr>
              <w:jc w:val="both"/>
              <w:rPr>
                <w:kern w:val="2"/>
                <w:szCs w:val="24"/>
              </w:rPr>
            </w:pPr>
          </w:p>
        </w:tc>
        <w:tc>
          <w:tcPr>
            <w:tcW w:w="2362" w:type="dxa"/>
          </w:tcPr>
          <w:p w14:paraId="26FE9FCE" w14:textId="77777777" w:rsidR="00F23D67" w:rsidRDefault="00000000">
            <w:pPr>
              <w:jc w:val="both"/>
              <w:rPr>
                <w:b/>
                <w:kern w:val="2"/>
                <w:szCs w:val="24"/>
              </w:rPr>
            </w:pPr>
            <w:r>
              <w:rPr>
                <w:b/>
                <w:kern w:val="2"/>
                <w:szCs w:val="24"/>
              </w:rPr>
              <w:t>Sutarties numeris</w:t>
            </w:r>
          </w:p>
        </w:tc>
        <w:tc>
          <w:tcPr>
            <w:tcW w:w="2571" w:type="dxa"/>
          </w:tcPr>
          <w:p w14:paraId="11456A38" w14:textId="77777777" w:rsidR="00F23D67" w:rsidRDefault="00F23D67">
            <w:pPr>
              <w:jc w:val="both"/>
              <w:rPr>
                <w:kern w:val="2"/>
                <w:szCs w:val="24"/>
              </w:rPr>
            </w:pPr>
          </w:p>
        </w:tc>
      </w:tr>
    </w:tbl>
    <w:p w14:paraId="7AAE002E" w14:textId="77777777" w:rsidR="00F23D67" w:rsidRDefault="00F23D6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3D67" w14:paraId="2A8CDD09" w14:textId="77777777">
        <w:tc>
          <w:tcPr>
            <w:tcW w:w="9558" w:type="dxa"/>
            <w:gridSpan w:val="3"/>
          </w:tcPr>
          <w:p w14:paraId="0049CEBD" w14:textId="77777777" w:rsidR="00F23D67" w:rsidRDefault="00000000">
            <w:pPr>
              <w:jc w:val="center"/>
              <w:rPr>
                <w:b/>
                <w:kern w:val="2"/>
                <w:szCs w:val="24"/>
              </w:rPr>
            </w:pPr>
            <w:r>
              <w:rPr>
                <w:b/>
                <w:kern w:val="2"/>
                <w:szCs w:val="24"/>
              </w:rPr>
              <w:t>1. SUTARTIES ŠALYS</w:t>
            </w:r>
          </w:p>
        </w:tc>
      </w:tr>
      <w:tr w:rsidR="00F23D67" w14:paraId="7A216576" w14:textId="77777777">
        <w:tc>
          <w:tcPr>
            <w:tcW w:w="2808" w:type="dxa"/>
            <w:vMerge w:val="restart"/>
          </w:tcPr>
          <w:p w14:paraId="79087AD5" w14:textId="77777777" w:rsidR="00F23D67" w:rsidRDefault="00F23D67">
            <w:pPr>
              <w:jc w:val="center"/>
              <w:rPr>
                <w:b/>
                <w:kern w:val="2"/>
                <w:szCs w:val="24"/>
              </w:rPr>
            </w:pPr>
          </w:p>
          <w:p w14:paraId="555D406D" w14:textId="77777777" w:rsidR="00F23D67" w:rsidRDefault="00F23D67">
            <w:pPr>
              <w:jc w:val="center"/>
              <w:rPr>
                <w:b/>
                <w:kern w:val="2"/>
                <w:szCs w:val="24"/>
              </w:rPr>
            </w:pPr>
          </w:p>
          <w:p w14:paraId="757D89F5" w14:textId="77777777" w:rsidR="00F23D67" w:rsidRDefault="00F23D67">
            <w:pPr>
              <w:jc w:val="center"/>
              <w:rPr>
                <w:b/>
                <w:kern w:val="2"/>
                <w:szCs w:val="24"/>
              </w:rPr>
            </w:pPr>
          </w:p>
          <w:p w14:paraId="6C227F93" w14:textId="77777777" w:rsidR="00F23D67" w:rsidRDefault="00F23D67">
            <w:pPr>
              <w:rPr>
                <w:b/>
                <w:kern w:val="2"/>
                <w:szCs w:val="24"/>
              </w:rPr>
            </w:pPr>
          </w:p>
          <w:p w14:paraId="0285291C" w14:textId="77777777" w:rsidR="00F23D67" w:rsidRDefault="00000000">
            <w:pPr>
              <w:rPr>
                <w:b/>
                <w:kern w:val="2"/>
                <w:szCs w:val="24"/>
              </w:rPr>
            </w:pPr>
            <w:r>
              <w:rPr>
                <w:b/>
                <w:kern w:val="2"/>
                <w:szCs w:val="24"/>
              </w:rPr>
              <w:t>1.1. Pirkėjas</w:t>
            </w:r>
          </w:p>
        </w:tc>
        <w:tc>
          <w:tcPr>
            <w:tcW w:w="3240" w:type="dxa"/>
          </w:tcPr>
          <w:p w14:paraId="4986D0A4" w14:textId="77777777" w:rsidR="00F23D67" w:rsidRDefault="00000000">
            <w:pPr>
              <w:rPr>
                <w:kern w:val="2"/>
                <w:szCs w:val="24"/>
              </w:rPr>
            </w:pPr>
            <w:r>
              <w:rPr>
                <w:kern w:val="2"/>
                <w:szCs w:val="24"/>
              </w:rPr>
              <w:t>1.1.1. Pavadinimas</w:t>
            </w:r>
          </w:p>
        </w:tc>
        <w:tc>
          <w:tcPr>
            <w:tcW w:w="3510" w:type="dxa"/>
          </w:tcPr>
          <w:p w14:paraId="53FF09A2" w14:textId="77777777" w:rsidR="00F23D67" w:rsidRDefault="00000000">
            <w:pPr>
              <w:jc w:val="center"/>
              <w:rPr>
                <w:kern w:val="2"/>
                <w:szCs w:val="24"/>
              </w:rPr>
            </w:pPr>
            <w:r>
              <w:rPr>
                <w:kern w:val="2"/>
                <w:szCs w:val="24"/>
              </w:rPr>
              <w:t>Anykščių rajono savivaldybės administracija</w:t>
            </w:r>
          </w:p>
        </w:tc>
      </w:tr>
      <w:tr w:rsidR="00F23D67" w14:paraId="46894EEE" w14:textId="77777777">
        <w:tc>
          <w:tcPr>
            <w:tcW w:w="2808" w:type="dxa"/>
            <w:vMerge/>
          </w:tcPr>
          <w:p w14:paraId="6E3E695C" w14:textId="77777777" w:rsidR="00F23D67" w:rsidRDefault="00F23D67">
            <w:pPr>
              <w:rPr>
                <w:kern w:val="2"/>
                <w:szCs w:val="24"/>
              </w:rPr>
            </w:pPr>
          </w:p>
        </w:tc>
        <w:tc>
          <w:tcPr>
            <w:tcW w:w="3240" w:type="dxa"/>
          </w:tcPr>
          <w:p w14:paraId="6B5CD43F" w14:textId="77777777" w:rsidR="00F23D67" w:rsidRDefault="00000000">
            <w:pPr>
              <w:rPr>
                <w:kern w:val="2"/>
                <w:szCs w:val="24"/>
              </w:rPr>
            </w:pPr>
            <w:r>
              <w:rPr>
                <w:kern w:val="2"/>
                <w:szCs w:val="24"/>
              </w:rPr>
              <w:t>1.1.2. Juridinio asmens kodas</w:t>
            </w:r>
          </w:p>
        </w:tc>
        <w:tc>
          <w:tcPr>
            <w:tcW w:w="3510" w:type="dxa"/>
          </w:tcPr>
          <w:p w14:paraId="63476F65" w14:textId="77777777" w:rsidR="00F23D67" w:rsidRDefault="00000000">
            <w:pPr>
              <w:jc w:val="center"/>
              <w:rPr>
                <w:kern w:val="2"/>
                <w:szCs w:val="24"/>
              </w:rPr>
            </w:pPr>
            <w:r>
              <w:rPr>
                <w:kern w:val="2"/>
                <w:szCs w:val="24"/>
              </w:rPr>
              <w:t>188774637</w:t>
            </w:r>
          </w:p>
        </w:tc>
      </w:tr>
      <w:tr w:rsidR="00F23D67" w14:paraId="356739C7" w14:textId="77777777">
        <w:tc>
          <w:tcPr>
            <w:tcW w:w="2808" w:type="dxa"/>
            <w:vMerge/>
          </w:tcPr>
          <w:p w14:paraId="1CA5E71D" w14:textId="77777777" w:rsidR="00F23D67" w:rsidRDefault="00F23D67">
            <w:pPr>
              <w:rPr>
                <w:kern w:val="2"/>
                <w:szCs w:val="24"/>
              </w:rPr>
            </w:pPr>
          </w:p>
        </w:tc>
        <w:tc>
          <w:tcPr>
            <w:tcW w:w="3240" w:type="dxa"/>
          </w:tcPr>
          <w:p w14:paraId="23A01788" w14:textId="77777777" w:rsidR="00F23D67" w:rsidRDefault="00000000">
            <w:pPr>
              <w:rPr>
                <w:kern w:val="2"/>
                <w:szCs w:val="24"/>
              </w:rPr>
            </w:pPr>
            <w:r>
              <w:rPr>
                <w:kern w:val="2"/>
                <w:szCs w:val="24"/>
              </w:rPr>
              <w:t>1.1.3. Adresas</w:t>
            </w:r>
          </w:p>
        </w:tc>
        <w:tc>
          <w:tcPr>
            <w:tcW w:w="3510" w:type="dxa"/>
          </w:tcPr>
          <w:p w14:paraId="4FB387A2" w14:textId="77777777" w:rsidR="00F23D67" w:rsidRDefault="00000000">
            <w:pPr>
              <w:jc w:val="center"/>
              <w:rPr>
                <w:kern w:val="2"/>
                <w:szCs w:val="24"/>
              </w:rPr>
            </w:pPr>
            <w:r>
              <w:rPr>
                <w:kern w:val="2"/>
                <w:szCs w:val="24"/>
              </w:rPr>
              <w:t>J. Biliūno g. 23, Anykščiai</w:t>
            </w:r>
          </w:p>
        </w:tc>
      </w:tr>
      <w:tr w:rsidR="00F23D67" w14:paraId="00E15A94" w14:textId="77777777">
        <w:tc>
          <w:tcPr>
            <w:tcW w:w="2808" w:type="dxa"/>
            <w:vMerge/>
          </w:tcPr>
          <w:p w14:paraId="54205EA9" w14:textId="77777777" w:rsidR="00F23D67" w:rsidRDefault="00F23D67">
            <w:pPr>
              <w:rPr>
                <w:kern w:val="2"/>
                <w:szCs w:val="24"/>
              </w:rPr>
            </w:pPr>
          </w:p>
        </w:tc>
        <w:tc>
          <w:tcPr>
            <w:tcW w:w="3240" w:type="dxa"/>
          </w:tcPr>
          <w:p w14:paraId="78DC4B4A" w14:textId="77777777" w:rsidR="00F23D67" w:rsidRDefault="00000000">
            <w:pPr>
              <w:rPr>
                <w:kern w:val="2"/>
                <w:szCs w:val="24"/>
              </w:rPr>
            </w:pPr>
            <w:r>
              <w:rPr>
                <w:kern w:val="2"/>
                <w:szCs w:val="24"/>
              </w:rPr>
              <w:t>1.1.4. PVM mokėtojo kodas</w:t>
            </w:r>
          </w:p>
        </w:tc>
        <w:tc>
          <w:tcPr>
            <w:tcW w:w="3510" w:type="dxa"/>
          </w:tcPr>
          <w:p w14:paraId="3641442E" w14:textId="77777777" w:rsidR="00F23D67" w:rsidRDefault="00000000">
            <w:pPr>
              <w:jc w:val="center"/>
              <w:rPr>
                <w:kern w:val="2"/>
                <w:szCs w:val="24"/>
              </w:rPr>
            </w:pPr>
            <w:r>
              <w:rPr>
                <w:kern w:val="2"/>
                <w:szCs w:val="24"/>
              </w:rPr>
              <w:t>Ne PVM mokėtoja</w:t>
            </w:r>
          </w:p>
        </w:tc>
      </w:tr>
      <w:tr w:rsidR="00F23D67" w14:paraId="164424F3" w14:textId="77777777">
        <w:tc>
          <w:tcPr>
            <w:tcW w:w="2808" w:type="dxa"/>
            <w:vMerge/>
          </w:tcPr>
          <w:p w14:paraId="605C8647" w14:textId="77777777" w:rsidR="00F23D67" w:rsidRDefault="00F23D67">
            <w:pPr>
              <w:rPr>
                <w:kern w:val="2"/>
                <w:szCs w:val="24"/>
              </w:rPr>
            </w:pPr>
          </w:p>
        </w:tc>
        <w:tc>
          <w:tcPr>
            <w:tcW w:w="3240" w:type="dxa"/>
          </w:tcPr>
          <w:p w14:paraId="58983992" w14:textId="77777777" w:rsidR="00F23D67" w:rsidRDefault="00000000">
            <w:pPr>
              <w:rPr>
                <w:kern w:val="2"/>
                <w:szCs w:val="24"/>
              </w:rPr>
            </w:pPr>
            <w:r>
              <w:rPr>
                <w:kern w:val="2"/>
                <w:szCs w:val="24"/>
              </w:rPr>
              <w:t>1.1.5. Atsiskaitomoji sąskaita</w:t>
            </w:r>
          </w:p>
        </w:tc>
        <w:tc>
          <w:tcPr>
            <w:tcW w:w="3510" w:type="dxa"/>
          </w:tcPr>
          <w:p w14:paraId="62E56AEE" w14:textId="77777777" w:rsidR="00F23D67" w:rsidRDefault="00000000">
            <w:pPr>
              <w:jc w:val="center"/>
              <w:rPr>
                <w:kern w:val="2"/>
                <w:szCs w:val="24"/>
              </w:rPr>
            </w:pPr>
            <w:r>
              <w:rPr>
                <w:kern w:val="2"/>
                <w:szCs w:val="24"/>
              </w:rPr>
              <w:t>LT047182100000130670</w:t>
            </w:r>
          </w:p>
        </w:tc>
      </w:tr>
      <w:tr w:rsidR="00F23D67" w14:paraId="6B7E848E" w14:textId="77777777">
        <w:tc>
          <w:tcPr>
            <w:tcW w:w="2808" w:type="dxa"/>
            <w:vMerge/>
          </w:tcPr>
          <w:p w14:paraId="4F4A34C0" w14:textId="77777777" w:rsidR="00F23D67" w:rsidRDefault="00F23D67">
            <w:pPr>
              <w:rPr>
                <w:kern w:val="2"/>
                <w:szCs w:val="24"/>
              </w:rPr>
            </w:pPr>
          </w:p>
        </w:tc>
        <w:tc>
          <w:tcPr>
            <w:tcW w:w="3240" w:type="dxa"/>
          </w:tcPr>
          <w:p w14:paraId="6CD6859C" w14:textId="77777777" w:rsidR="00F23D67" w:rsidRDefault="00000000">
            <w:pPr>
              <w:rPr>
                <w:kern w:val="2"/>
                <w:szCs w:val="24"/>
              </w:rPr>
            </w:pPr>
            <w:r>
              <w:rPr>
                <w:kern w:val="2"/>
                <w:szCs w:val="24"/>
              </w:rPr>
              <w:t>1.1.6. Bankas, banko kodas</w:t>
            </w:r>
          </w:p>
        </w:tc>
        <w:tc>
          <w:tcPr>
            <w:tcW w:w="3510" w:type="dxa"/>
          </w:tcPr>
          <w:p w14:paraId="7CD0A608" w14:textId="77777777" w:rsidR="00F23D67" w:rsidRDefault="0000000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F23D67" w14:paraId="3C8A477F" w14:textId="77777777">
        <w:tc>
          <w:tcPr>
            <w:tcW w:w="2808" w:type="dxa"/>
            <w:vMerge/>
          </w:tcPr>
          <w:p w14:paraId="6FB01AF8" w14:textId="77777777" w:rsidR="00F23D67" w:rsidRDefault="00F23D67">
            <w:pPr>
              <w:rPr>
                <w:kern w:val="2"/>
                <w:szCs w:val="24"/>
              </w:rPr>
            </w:pPr>
          </w:p>
        </w:tc>
        <w:tc>
          <w:tcPr>
            <w:tcW w:w="3240" w:type="dxa"/>
          </w:tcPr>
          <w:p w14:paraId="52077EC6" w14:textId="77777777" w:rsidR="00F23D67" w:rsidRDefault="00000000">
            <w:pPr>
              <w:rPr>
                <w:kern w:val="2"/>
                <w:szCs w:val="24"/>
              </w:rPr>
            </w:pPr>
            <w:r>
              <w:rPr>
                <w:kern w:val="2"/>
                <w:szCs w:val="24"/>
              </w:rPr>
              <w:t>1.1.7. Telefonas</w:t>
            </w:r>
          </w:p>
        </w:tc>
        <w:tc>
          <w:tcPr>
            <w:tcW w:w="3510" w:type="dxa"/>
          </w:tcPr>
          <w:p w14:paraId="04975451" w14:textId="77777777" w:rsidR="00F23D67" w:rsidRDefault="00000000">
            <w:pPr>
              <w:jc w:val="center"/>
              <w:rPr>
                <w:kern w:val="2"/>
                <w:szCs w:val="24"/>
              </w:rPr>
            </w:pPr>
            <w:r>
              <w:rPr>
                <w:kern w:val="2"/>
                <w:szCs w:val="24"/>
              </w:rPr>
              <w:t>0 381 58035</w:t>
            </w:r>
          </w:p>
        </w:tc>
      </w:tr>
      <w:tr w:rsidR="00F23D67" w14:paraId="7B8191B7" w14:textId="77777777">
        <w:tc>
          <w:tcPr>
            <w:tcW w:w="2808" w:type="dxa"/>
            <w:vMerge/>
          </w:tcPr>
          <w:p w14:paraId="1FE5A316" w14:textId="77777777" w:rsidR="00F23D67" w:rsidRDefault="00F23D67">
            <w:pPr>
              <w:rPr>
                <w:kern w:val="2"/>
                <w:szCs w:val="24"/>
              </w:rPr>
            </w:pPr>
          </w:p>
        </w:tc>
        <w:tc>
          <w:tcPr>
            <w:tcW w:w="3240" w:type="dxa"/>
          </w:tcPr>
          <w:p w14:paraId="47AE5590" w14:textId="77777777" w:rsidR="00F23D67" w:rsidRDefault="00000000">
            <w:pPr>
              <w:rPr>
                <w:kern w:val="2"/>
                <w:szCs w:val="24"/>
              </w:rPr>
            </w:pPr>
            <w:r>
              <w:rPr>
                <w:kern w:val="2"/>
                <w:szCs w:val="24"/>
              </w:rPr>
              <w:t>1.1.8. El. paštas</w:t>
            </w:r>
          </w:p>
        </w:tc>
        <w:tc>
          <w:tcPr>
            <w:tcW w:w="3510" w:type="dxa"/>
          </w:tcPr>
          <w:p w14:paraId="06155599" w14:textId="77777777" w:rsidR="00F23D67" w:rsidRDefault="00000000">
            <w:pPr>
              <w:jc w:val="center"/>
              <w:rPr>
                <w:kern w:val="2"/>
                <w:szCs w:val="24"/>
              </w:rPr>
            </w:pPr>
            <w:r>
              <w:rPr>
                <w:kern w:val="2"/>
                <w:szCs w:val="24"/>
              </w:rPr>
              <w:t>info@anyksciai.lt</w:t>
            </w:r>
          </w:p>
        </w:tc>
      </w:tr>
      <w:tr w:rsidR="00F23D67" w14:paraId="1959C3F5" w14:textId="77777777">
        <w:tc>
          <w:tcPr>
            <w:tcW w:w="2808" w:type="dxa"/>
            <w:vMerge/>
          </w:tcPr>
          <w:p w14:paraId="34C01018" w14:textId="77777777" w:rsidR="00F23D67" w:rsidRDefault="00F23D67">
            <w:pPr>
              <w:rPr>
                <w:kern w:val="2"/>
                <w:szCs w:val="24"/>
              </w:rPr>
            </w:pPr>
          </w:p>
        </w:tc>
        <w:tc>
          <w:tcPr>
            <w:tcW w:w="3240" w:type="dxa"/>
          </w:tcPr>
          <w:p w14:paraId="473630E0" w14:textId="77777777" w:rsidR="00F23D67" w:rsidRDefault="00000000">
            <w:pPr>
              <w:rPr>
                <w:kern w:val="2"/>
                <w:szCs w:val="24"/>
              </w:rPr>
            </w:pPr>
            <w:r>
              <w:rPr>
                <w:kern w:val="2"/>
                <w:szCs w:val="24"/>
              </w:rPr>
              <w:t>1.1.9. Šalies atstovas</w:t>
            </w:r>
          </w:p>
        </w:tc>
        <w:tc>
          <w:tcPr>
            <w:tcW w:w="3510" w:type="dxa"/>
          </w:tcPr>
          <w:p w14:paraId="04FDD825" w14:textId="77777777" w:rsidR="00F23D67" w:rsidRDefault="00000000">
            <w:pPr>
              <w:jc w:val="center"/>
              <w:rPr>
                <w:kern w:val="2"/>
                <w:szCs w:val="24"/>
              </w:rPr>
            </w:pPr>
            <w:r>
              <w:rPr>
                <w:kern w:val="2"/>
                <w:szCs w:val="24"/>
              </w:rPr>
              <w:t xml:space="preserve">Vilma </w:t>
            </w:r>
            <w:proofErr w:type="spellStart"/>
            <w:r>
              <w:rPr>
                <w:kern w:val="2"/>
                <w:szCs w:val="24"/>
              </w:rPr>
              <w:t>Vilkickaitė</w:t>
            </w:r>
            <w:proofErr w:type="spellEnd"/>
          </w:p>
        </w:tc>
      </w:tr>
      <w:tr w:rsidR="00F23D67" w14:paraId="475D93E9" w14:textId="77777777">
        <w:tc>
          <w:tcPr>
            <w:tcW w:w="2808" w:type="dxa"/>
            <w:vMerge/>
          </w:tcPr>
          <w:p w14:paraId="23BF508B" w14:textId="77777777" w:rsidR="00F23D67" w:rsidRDefault="00F23D67">
            <w:pPr>
              <w:rPr>
                <w:kern w:val="2"/>
                <w:szCs w:val="24"/>
              </w:rPr>
            </w:pPr>
          </w:p>
        </w:tc>
        <w:tc>
          <w:tcPr>
            <w:tcW w:w="3240" w:type="dxa"/>
          </w:tcPr>
          <w:p w14:paraId="7D81A35C" w14:textId="77777777" w:rsidR="00F23D67" w:rsidRDefault="00000000">
            <w:pPr>
              <w:rPr>
                <w:kern w:val="2"/>
                <w:szCs w:val="24"/>
              </w:rPr>
            </w:pPr>
            <w:r>
              <w:rPr>
                <w:kern w:val="2"/>
                <w:szCs w:val="24"/>
              </w:rPr>
              <w:t>1.1.10. Atstovavimo pagrindas</w:t>
            </w:r>
          </w:p>
        </w:tc>
        <w:tc>
          <w:tcPr>
            <w:tcW w:w="3510" w:type="dxa"/>
          </w:tcPr>
          <w:p w14:paraId="7164E978" w14:textId="77777777" w:rsidR="00F23D67" w:rsidRDefault="00000000">
            <w:pPr>
              <w:jc w:val="center"/>
              <w:rPr>
                <w:kern w:val="2"/>
                <w:szCs w:val="24"/>
              </w:rPr>
            </w:pPr>
            <w:r>
              <w:rPr>
                <w:kern w:val="2"/>
                <w:szCs w:val="24"/>
              </w:rPr>
              <w:t>LR vietos savivaldos įstatymas</w:t>
            </w:r>
          </w:p>
        </w:tc>
      </w:tr>
      <w:tr w:rsidR="00F23D67" w14:paraId="208DA5AB" w14:textId="77777777">
        <w:trPr>
          <w:trHeight w:val="285"/>
        </w:trPr>
        <w:tc>
          <w:tcPr>
            <w:tcW w:w="2808" w:type="dxa"/>
            <w:vMerge w:val="restart"/>
          </w:tcPr>
          <w:p w14:paraId="6C001A19" w14:textId="77777777" w:rsidR="00F23D67" w:rsidRDefault="00F23D67">
            <w:pPr>
              <w:rPr>
                <w:b/>
                <w:kern w:val="2"/>
                <w:szCs w:val="24"/>
              </w:rPr>
            </w:pPr>
          </w:p>
          <w:p w14:paraId="5AF623B9" w14:textId="77777777" w:rsidR="00F23D67" w:rsidRDefault="00F23D67">
            <w:pPr>
              <w:rPr>
                <w:b/>
                <w:kern w:val="2"/>
                <w:szCs w:val="24"/>
              </w:rPr>
            </w:pPr>
          </w:p>
          <w:p w14:paraId="2FC546C0" w14:textId="77777777" w:rsidR="00F23D67" w:rsidRDefault="00F23D67">
            <w:pPr>
              <w:rPr>
                <w:b/>
                <w:kern w:val="2"/>
                <w:szCs w:val="24"/>
              </w:rPr>
            </w:pPr>
          </w:p>
          <w:p w14:paraId="3E3805B9" w14:textId="77777777" w:rsidR="00F23D67" w:rsidRDefault="00000000">
            <w:pPr>
              <w:rPr>
                <w:b/>
                <w:kern w:val="2"/>
                <w:szCs w:val="24"/>
              </w:rPr>
            </w:pPr>
            <w:r>
              <w:rPr>
                <w:b/>
                <w:kern w:val="2"/>
                <w:szCs w:val="24"/>
              </w:rPr>
              <w:t>1.2. Tiekėjas</w:t>
            </w:r>
          </w:p>
          <w:p w14:paraId="58327824" w14:textId="77777777" w:rsidR="003B44D3" w:rsidRPr="003B44D3" w:rsidRDefault="003B44D3" w:rsidP="003B44D3">
            <w:pPr>
              <w:rPr>
                <w:color w:val="4472C4"/>
                <w:kern w:val="2"/>
                <w:szCs w:val="24"/>
              </w:rPr>
            </w:pPr>
            <w:r w:rsidRPr="003B44D3">
              <w:rPr>
                <w:color w:val="4472C4"/>
                <w:kern w:val="2"/>
                <w:szCs w:val="24"/>
              </w:rPr>
              <w:t>(jei Tiekėjas yra fizinis asmuo, skiltys atitinkamai pakoreguojamos.</w:t>
            </w:r>
          </w:p>
          <w:p w14:paraId="450B9242" w14:textId="49691D61" w:rsidR="00F23D67" w:rsidRPr="003B44D3" w:rsidRDefault="003B44D3" w:rsidP="003B1FD0">
            <w:pPr>
              <w:rPr>
                <w:color w:val="4472C4"/>
                <w:kern w:val="2"/>
                <w:szCs w:val="24"/>
              </w:rPr>
            </w:pPr>
            <w:r w:rsidRPr="003B44D3">
              <w:rPr>
                <w:color w:val="4472C4"/>
                <w:kern w:val="2"/>
                <w:szCs w:val="24"/>
              </w:rPr>
              <w:t>Jei Tiekėjas yra tiekėjų grupė, skiltys pildomos įterpiant kiekvieno grupės nario informaciją)</w:t>
            </w:r>
          </w:p>
        </w:tc>
        <w:tc>
          <w:tcPr>
            <w:tcW w:w="3240" w:type="dxa"/>
          </w:tcPr>
          <w:p w14:paraId="67F6D24E" w14:textId="77777777" w:rsidR="00F23D67" w:rsidRDefault="00000000">
            <w:pPr>
              <w:rPr>
                <w:kern w:val="2"/>
                <w:szCs w:val="24"/>
              </w:rPr>
            </w:pPr>
            <w:r>
              <w:rPr>
                <w:kern w:val="2"/>
                <w:szCs w:val="24"/>
              </w:rPr>
              <w:t>1.2.1. Pavadinimas</w:t>
            </w:r>
          </w:p>
        </w:tc>
        <w:tc>
          <w:tcPr>
            <w:tcW w:w="3510" w:type="dxa"/>
          </w:tcPr>
          <w:p w14:paraId="02EEDC7F" w14:textId="33C2352A" w:rsidR="00F23D67" w:rsidRDefault="00F23D67">
            <w:pPr>
              <w:jc w:val="center"/>
              <w:rPr>
                <w:kern w:val="2"/>
                <w:szCs w:val="24"/>
              </w:rPr>
            </w:pPr>
          </w:p>
        </w:tc>
      </w:tr>
      <w:tr w:rsidR="00F23D67" w14:paraId="3EAB2D74" w14:textId="77777777">
        <w:tc>
          <w:tcPr>
            <w:tcW w:w="2808" w:type="dxa"/>
            <w:vMerge/>
          </w:tcPr>
          <w:p w14:paraId="75194712" w14:textId="77777777" w:rsidR="00F23D67" w:rsidRDefault="00F23D67">
            <w:pPr>
              <w:rPr>
                <w:b/>
                <w:kern w:val="2"/>
                <w:szCs w:val="24"/>
              </w:rPr>
            </w:pPr>
          </w:p>
        </w:tc>
        <w:tc>
          <w:tcPr>
            <w:tcW w:w="3240" w:type="dxa"/>
          </w:tcPr>
          <w:p w14:paraId="65C865FD" w14:textId="77777777" w:rsidR="00F23D67" w:rsidRDefault="00000000">
            <w:pPr>
              <w:rPr>
                <w:kern w:val="2"/>
                <w:szCs w:val="24"/>
              </w:rPr>
            </w:pPr>
            <w:r>
              <w:rPr>
                <w:kern w:val="2"/>
                <w:szCs w:val="24"/>
              </w:rPr>
              <w:t>1.2.2. Juridinio asmens kodas</w:t>
            </w:r>
          </w:p>
        </w:tc>
        <w:tc>
          <w:tcPr>
            <w:tcW w:w="3510" w:type="dxa"/>
          </w:tcPr>
          <w:p w14:paraId="53FD7CD7" w14:textId="3C7E5FBA" w:rsidR="00F23D67" w:rsidRDefault="00F23D67">
            <w:pPr>
              <w:jc w:val="center"/>
              <w:rPr>
                <w:kern w:val="2"/>
                <w:szCs w:val="24"/>
              </w:rPr>
            </w:pPr>
          </w:p>
        </w:tc>
      </w:tr>
      <w:tr w:rsidR="00F23D67" w14:paraId="666244A6" w14:textId="77777777">
        <w:tc>
          <w:tcPr>
            <w:tcW w:w="2808" w:type="dxa"/>
            <w:vMerge/>
          </w:tcPr>
          <w:p w14:paraId="47FBA3D1" w14:textId="77777777" w:rsidR="00F23D67" w:rsidRDefault="00F23D67">
            <w:pPr>
              <w:rPr>
                <w:b/>
                <w:kern w:val="2"/>
                <w:szCs w:val="24"/>
              </w:rPr>
            </w:pPr>
          </w:p>
        </w:tc>
        <w:tc>
          <w:tcPr>
            <w:tcW w:w="3240" w:type="dxa"/>
          </w:tcPr>
          <w:p w14:paraId="1BC85940" w14:textId="77777777" w:rsidR="00F23D67" w:rsidRDefault="00000000">
            <w:pPr>
              <w:rPr>
                <w:kern w:val="2"/>
                <w:szCs w:val="24"/>
              </w:rPr>
            </w:pPr>
            <w:r>
              <w:rPr>
                <w:kern w:val="2"/>
                <w:szCs w:val="24"/>
              </w:rPr>
              <w:t>1.2.3. Adresas</w:t>
            </w:r>
          </w:p>
        </w:tc>
        <w:tc>
          <w:tcPr>
            <w:tcW w:w="3510" w:type="dxa"/>
          </w:tcPr>
          <w:p w14:paraId="7014BB4C" w14:textId="572B49BF" w:rsidR="00F23D67" w:rsidRDefault="00F23D67">
            <w:pPr>
              <w:jc w:val="center"/>
              <w:rPr>
                <w:kern w:val="2"/>
                <w:szCs w:val="24"/>
              </w:rPr>
            </w:pPr>
          </w:p>
        </w:tc>
      </w:tr>
      <w:tr w:rsidR="00F23D67" w14:paraId="29C53A2D" w14:textId="77777777">
        <w:tc>
          <w:tcPr>
            <w:tcW w:w="2808" w:type="dxa"/>
            <w:vMerge/>
          </w:tcPr>
          <w:p w14:paraId="62F07FD3" w14:textId="77777777" w:rsidR="00F23D67" w:rsidRDefault="00F23D67">
            <w:pPr>
              <w:rPr>
                <w:b/>
                <w:kern w:val="2"/>
                <w:szCs w:val="24"/>
              </w:rPr>
            </w:pPr>
          </w:p>
        </w:tc>
        <w:tc>
          <w:tcPr>
            <w:tcW w:w="3240" w:type="dxa"/>
          </w:tcPr>
          <w:p w14:paraId="3F64B498" w14:textId="77777777" w:rsidR="00F23D67" w:rsidRDefault="00000000">
            <w:pPr>
              <w:rPr>
                <w:kern w:val="2"/>
                <w:szCs w:val="24"/>
              </w:rPr>
            </w:pPr>
            <w:r>
              <w:rPr>
                <w:kern w:val="2"/>
                <w:szCs w:val="24"/>
              </w:rPr>
              <w:t>1.2.4. PVM mokėtojo kodas</w:t>
            </w:r>
          </w:p>
        </w:tc>
        <w:tc>
          <w:tcPr>
            <w:tcW w:w="3510" w:type="dxa"/>
          </w:tcPr>
          <w:p w14:paraId="1570F720" w14:textId="32B902CC" w:rsidR="00F23D67" w:rsidRDefault="00F23D67">
            <w:pPr>
              <w:jc w:val="center"/>
              <w:rPr>
                <w:kern w:val="2"/>
                <w:szCs w:val="24"/>
              </w:rPr>
            </w:pPr>
          </w:p>
        </w:tc>
      </w:tr>
      <w:tr w:rsidR="00F23D67" w14:paraId="5B9A0B4B" w14:textId="77777777">
        <w:tc>
          <w:tcPr>
            <w:tcW w:w="2808" w:type="dxa"/>
            <w:vMerge/>
          </w:tcPr>
          <w:p w14:paraId="0E55A8FE" w14:textId="77777777" w:rsidR="00F23D67" w:rsidRDefault="00F23D67">
            <w:pPr>
              <w:rPr>
                <w:b/>
                <w:kern w:val="2"/>
                <w:szCs w:val="24"/>
              </w:rPr>
            </w:pPr>
          </w:p>
        </w:tc>
        <w:tc>
          <w:tcPr>
            <w:tcW w:w="3240" w:type="dxa"/>
          </w:tcPr>
          <w:p w14:paraId="0740C72F" w14:textId="77777777" w:rsidR="00F23D67" w:rsidRDefault="00000000">
            <w:pPr>
              <w:rPr>
                <w:kern w:val="2"/>
                <w:szCs w:val="24"/>
              </w:rPr>
            </w:pPr>
            <w:r>
              <w:rPr>
                <w:kern w:val="2"/>
                <w:szCs w:val="24"/>
              </w:rPr>
              <w:t>1.2.5. Atsiskaitomoji sąskaita</w:t>
            </w:r>
          </w:p>
        </w:tc>
        <w:tc>
          <w:tcPr>
            <w:tcW w:w="3510" w:type="dxa"/>
          </w:tcPr>
          <w:p w14:paraId="5B25FE4F" w14:textId="7EAD20DA" w:rsidR="00F23D67" w:rsidRDefault="00F23D67">
            <w:pPr>
              <w:jc w:val="center"/>
              <w:rPr>
                <w:kern w:val="2"/>
                <w:szCs w:val="24"/>
              </w:rPr>
            </w:pPr>
          </w:p>
        </w:tc>
      </w:tr>
      <w:tr w:rsidR="00F23D67" w14:paraId="0D812494" w14:textId="77777777">
        <w:tc>
          <w:tcPr>
            <w:tcW w:w="2808" w:type="dxa"/>
            <w:vMerge/>
          </w:tcPr>
          <w:p w14:paraId="3FB019FB" w14:textId="77777777" w:rsidR="00F23D67" w:rsidRDefault="00F23D67">
            <w:pPr>
              <w:rPr>
                <w:b/>
                <w:kern w:val="2"/>
                <w:szCs w:val="24"/>
              </w:rPr>
            </w:pPr>
          </w:p>
        </w:tc>
        <w:tc>
          <w:tcPr>
            <w:tcW w:w="3240" w:type="dxa"/>
          </w:tcPr>
          <w:p w14:paraId="61E194F0" w14:textId="77777777" w:rsidR="00F23D67" w:rsidRDefault="00000000">
            <w:pPr>
              <w:rPr>
                <w:kern w:val="2"/>
                <w:szCs w:val="24"/>
              </w:rPr>
            </w:pPr>
            <w:r>
              <w:rPr>
                <w:kern w:val="2"/>
                <w:szCs w:val="24"/>
              </w:rPr>
              <w:t>1.2.6. Bankas, banko kodas</w:t>
            </w:r>
          </w:p>
        </w:tc>
        <w:tc>
          <w:tcPr>
            <w:tcW w:w="3510" w:type="dxa"/>
          </w:tcPr>
          <w:p w14:paraId="261BA477" w14:textId="52D235BE" w:rsidR="00F23D67" w:rsidRDefault="00F23D67">
            <w:pPr>
              <w:jc w:val="center"/>
              <w:rPr>
                <w:kern w:val="2"/>
                <w:szCs w:val="24"/>
                <w:vertAlign w:val="superscript"/>
              </w:rPr>
            </w:pPr>
          </w:p>
        </w:tc>
      </w:tr>
      <w:tr w:rsidR="00F23D67" w14:paraId="3A61E74A" w14:textId="77777777">
        <w:tc>
          <w:tcPr>
            <w:tcW w:w="2808" w:type="dxa"/>
            <w:vMerge/>
          </w:tcPr>
          <w:p w14:paraId="2E64EFD9" w14:textId="77777777" w:rsidR="00F23D67" w:rsidRDefault="00F23D67">
            <w:pPr>
              <w:rPr>
                <w:b/>
                <w:kern w:val="2"/>
                <w:szCs w:val="24"/>
              </w:rPr>
            </w:pPr>
          </w:p>
        </w:tc>
        <w:tc>
          <w:tcPr>
            <w:tcW w:w="3240" w:type="dxa"/>
          </w:tcPr>
          <w:p w14:paraId="71522681" w14:textId="77777777" w:rsidR="00F23D67" w:rsidRDefault="00000000">
            <w:pPr>
              <w:rPr>
                <w:kern w:val="2"/>
                <w:szCs w:val="24"/>
              </w:rPr>
            </w:pPr>
            <w:r>
              <w:rPr>
                <w:kern w:val="2"/>
                <w:szCs w:val="24"/>
              </w:rPr>
              <w:t>1.2.7. Telefonas</w:t>
            </w:r>
          </w:p>
        </w:tc>
        <w:tc>
          <w:tcPr>
            <w:tcW w:w="3510" w:type="dxa"/>
          </w:tcPr>
          <w:p w14:paraId="779C186C" w14:textId="65649F40" w:rsidR="00F23D67" w:rsidRDefault="00F23D67">
            <w:pPr>
              <w:jc w:val="center"/>
              <w:rPr>
                <w:kern w:val="2"/>
                <w:szCs w:val="24"/>
              </w:rPr>
            </w:pPr>
          </w:p>
        </w:tc>
      </w:tr>
      <w:tr w:rsidR="00F23D67" w14:paraId="4A6AF2AD" w14:textId="77777777">
        <w:tc>
          <w:tcPr>
            <w:tcW w:w="2808" w:type="dxa"/>
            <w:vMerge/>
          </w:tcPr>
          <w:p w14:paraId="58F2C5B1" w14:textId="77777777" w:rsidR="00F23D67" w:rsidRDefault="00F23D67">
            <w:pPr>
              <w:rPr>
                <w:b/>
                <w:kern w:val="2"/>
                <w:szCs w:val="24"/>
              </w:rPr>
            </w:pPr>
          </w:p>
        </w:tc>
        <w:tc>
          <w:tcPr>
            <w:tcW w:w="3240" w:type="dxa"/>
          </w:tcPr>
          <w:p w14:paraId="7496FFE6" w14:textId="77777777" w:rsidR="00F23D67" w:rsidRDefault="00000000">
            <w:pPr>
              <w:rPr>
                <w:kern w:val="2"/>
                <w:szCs w:val="24"/>
              </w:rPr>
            </w:pPr>
            <w:r>
              <w:rPr>
                <w:kern w:val="2"/>
                <w:szCs w:val="24"/>
              </w:rPr>
              <w:t>1.2.8. El. paštas</w:t>
            </w:r>
          </w:p>
        </w:tc>
        <w:tc>
          <w:tcPr>
            <w:tcW w:w="3510" w:type="dxa"/>
          </w:tcPr>
          <w:p w14:paraId="5FE40A45" w14:textId="603E434C" w:rsidR="00F23D67" w:rsidRDefault="00F23D67">
            <w:pPr>
              <w:jc w:val="center"/>
              <w:rPr>
                <w:kern w:val="2"/>
                <w:szCs w:val="24"/>
              </w:rPr>
            </w:pPr>
          </w:p>
        </w:tc>
      </w:tr>
      <w:tr w:rsidR="00F23D67" w14:paraId="67CA8A8E" w14:textId="77777777">
        <w:tc>
          <w:tcPr>
            <w:tcW w:w="2808" w:type="dxa"/>
            <w:vMerge/>
          </w:tcPr>
          <w:p w14:paraId="03ECA91F" w14:textId="77777777" w:rsidR="00F23D67" w:rsidRDefault="00F23D67">
            <w:pPr>
              <w:rPr>
                <w:b/>
                <w:kern w:val="2"/>
                <w:szCs w:val="24"/>
              </w:rPr>
            </w:pPr>
          </w:p>
        </w:tc>
        <w:tc>
          <w:tcPr>
            <w:tcW w:w="3240" w:type="dxa"/>
          </w:tcPr>
          <w:p w14:paraId="2920CEAC" w14:textId="77777777" w:rsidR="00F23D67" w:rsidRDefault="00000000">
            <w:pPr>
              <w:rPr>
                <w:kern w:val="2"/>
                <w:szCs w:val="24"/>
              </w:rPr>
            </w:pPr>
            <w:r>
              <w:rPr>
                <w:kern w:val="2"/>
                <w:szCs w:val="24"/>
              </w:rPr>
              <w:t>1.2.9. Šalies atstovas</w:t>
            </w:r>
          </w:p>
        </w:tc>
        <w:tc>
          <w:tcPr>
            <w:tcW w:w="3510" w:type="dxa"/>
          </w:tcPr>
          <w:p w14:paraId="6AA5701A" w14:textId="4FA8ADC6" w:rsidR="00F23D67" w:rsidRDefault="00F23D67">
            <w:pPr>
              <w:jc w:val="center"/>
              <w:rPr>
                <w:kern w:val="2"/>
                <w:szCs w:val="24"/>
              </w:rPr>
            </w:pPr>
          </w:p>
        </w:tc>
      </w:tr>
      <w:tr w:rsidR="00F23D67" w14:paraId="21B1C29D" w14:textId="77777777">
        <w:tc>
          <w:tcPr>
            <w:tcW w:w="2808" w:type="dxa"/>
            <w:vMerge/>
          </w:tcPr>
          <w:p w14:paraId="6032661D" w14:textId="77777777" w:rsidR="00F23D67" w:rsidRDefault="00F23D67">
            <w:pPr>
              <w:rPr>
                <w:b/>
                <w:kern w:val="2"/>
                <w:szCs w:val="24"/>
              </w:rPr>
            </w:pPr>
          </w:p>
        </w:tc>
        <w:tc>
          <w:tcPr>
            <w:tcW w:w="3240" w:type="dxa"/>
          </w:tcPr>
          <w:p w14:paraId="08846265" w14:textId="77777777" w:rsidR="00F23D67" w:rsidRDefault="00000000">
            <w:pPr>
              <w:rPr>
                <w:kern w:val="2"/>
                <w:szCs w:val="24"/>
              </w:rPr>
            </w:pPr>
            <w:r>
              <w:rPr>
                <w:kern w:val="2"/>
                <w:szCs w:val="24"/>
              </w:rPr>
              <w:t>1.2.10. Atstovavimo pagrindas</w:t>
            </w:r>
          </w:p>
        </w:tc>
        <w:tc>
          <w:tcPr>
            <w:tcW w:w="3510" w:type="dxa"/>
          </w:tcPr>
          <w:p w14:paraId="59BF79D5" w14:textId="77777777" w:rsidR="00F23D67" w:rsidRDefault="00F23D67">
            <w:pPr>
              <w:rPr>
                <w:kern w:val="2"/>
                <w:szCs w:val="24"/>
              </w:rPr>
            </w:pPr>
          </w:p>
        </w:tc>
      </w:tr>
    </w:tbl>
    <w:p w14:paraId="3B83B988" w14:textId="77777777" w:rsidR="00F23D67" w:rsidRDefault="00F23D6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23D67" w14:paraId="65ACB567" w14:textId="77777777">
        <w:trPr>
          <w:trHeight w:val="300"/>
        </w:trPr>
        <w:tc>
          <w:tcPr>
            <w:tcW w:w="9535" w:type="dxa"/>
            <w:gridSpan w:val="4"/>
          </w:tcPr>
          <w:p w14:paraId="47716E99" w14:textId="77777777" w:rsidR="00F23D67" w:rsidRDefault="00000000">
            <w:pPr>
              <w:jc w:val="center"/>
              <w:rPr>
                <w:b/>
                <w:kern w:val="2"/>
                <w:szCs w:val="24"/>
              </w:rPr>
            </w:pPr>
            <w:r>
              <w:rPr>
                <w:b/>
                <w:kern w:val="2"/>
                <w:szCs w:val="24"/>
              </w:rPr>
              <w:t>2. ATSAKINGI ASMENYS</w:t>
            </w:r>
          </w:p>
        </w:tc>
      </w:tr>
      <w:tr w:rsidR="00F23D67" w14:paraId="15A7C904" w14:textId="77777777">
        <w:trPr>
          <w:trHeight w:val="300"/>
        </w:trPr>
        <w:tc>
          <w:tcPr>
            <w:tcW w:w="3094" w:type="dxa"/>
            <w:gridSpan w:val="2"/>
          </w:tcPr>
          <w:p w14:paraId="2DB817BF" w14:textId="77777777" w:rsidR="00F23D67"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7014058" w:rsidR="00F23D67" w:rsidRPr="008B66D4" w:rsidRDefault="002E5E26">
            <w:pPr>
              <w:rPr>
                <w:b/>
                <w:bCs/>
                <w:iCs/>
                <w:kern w:val="2"/>
                <w:szCs w:val="24"/>
                <w:lang w:val="pt-PT"/>
              </w:rPr>
            </w:pPr>
            <w:r w:rsidRPr="002E5E26">
              <w:rPr>
                <w:iCs/>
                <w:kern w:val="2"/>
                <w:szCs w:val="24"/>
              </w:rPr>
              <w:t xml:space="preserve">Anykščių rajono savivaldybės </w:t>
            </w:r>
            <w:r w:rsidR="008B66D4">
              <w:rPr>
                <w:iCs/>
                <w:kern w:val="2"/>
                <w:szCs w:val="24"/>
              </w:rPr>
              <w:t>Bendrojo ir ūkio skyriaus informatikas</w:t>
            </w:r>
            <w:r w:rsidRPr="002E5E26">
              <w:rPr>
                <w:iCs/>
                <w:kern w:val="2"/>
                <w:szCs w:val="24"/>
              </w:rPr>
              <w:t xml:space="preserve"> </w:t>
            </w:r>
            <w:r w:rsidR="008B66D4" w:rsidRPr="008B66D4">
              <w:rPr>
                <w:iCs/>
                <w:kern w:val="2"/>
                <w:szCs w:val="24"/>
                <w:lang w:val="pt-PT"/>
              </w:rPr>
              <w:t>Gediminas Mogyla</w:t>
            </w:r>
            <w:r w:rsidRPr="002E5E26">
              <w:rPr>
                <w:iCs/>
                <w:kern w:val="2"/>
                <w:szCs w:val="24"/>
              </w:rPr>
              <w:t xml:space="preserve">, tel. </w:t>
            </w:r>
            <w:r w:rsidR="008B66D4" w:rsidRPr="008B66D4">
              <w:rPr>
                <w:iCs/>
                <w:kern w:val="2"/>
                <w:szCs w:val="24"/>
              </w:rPr>
              <w:t>+370 670 06 143</w:t>
            </w:r>
            <w:r w:rsidRPr="002E5E26">
              <w:rPr>
                <w:iCs/>
                <w:kern w:val="2"/>
                <w:szCs w:val="24"/>
              </w:rPr>
              <w:t xml:space="preserve">, el. p. </w:t>
            </w:r>
            <w:hyperlink r:id="rId11" w:history="1">
              <w:r w:rsidR="008B66D4" w:rsidRPr="004E1B4A">
                <w:rPr>
                  <w:rStyle w:val="Hipersaitas"/>
                </w:rPr>
                <w:t>gediminas.mogyla@anyksciai.lt</w:t>
              </w:r>
            </w:hyperlink>
            <w:r w:rsidR="008B66D4">
              <w:t xml:space="preserve"> .</w:t>
            </w:r>
          </w:p>
        </w:tc>
      </w:tr>
      <w:tr w:rsidR="00F23D67" w14:paraId="7B08F743" w14:textId="77777777">
        <w:trPr>
          <w:trHeight w:val="300"/>
        </w:trPr>
        <w:tc>
          <w:tcPr>
            <w:tcW w:w="3094" w:type="dxa"/>
            <w:gridSpan w:val="2"/>
          </w:tcPr>
          <w:p w14:paraId="60D76363" w14:textId="77777777" w:rsidR="00F23D67" w:rsidRDefault="00000000">
            <w:pPr>
              <w:rPr>
                <w:b/>
                <w:kern w:val="2"/>
                <w:szCs w:val="24"/>
              </w:rPr>
            </w:pPr>
            <w:r>
              <w:rPr>
                <w:b/>
                <w:kern w:val="2"/>
                <w:szCs w:val="24"/>
              </w:rPr>
              <w:lastRenderedPageBreak/>
              <w:t>2.2. Tiekėjo kontaktiniai asmenys, atsakingi už Sutarties vykdymą</w:t>
            </w:r>
          </w:p>
        </w:tc>
        <w:tc>
          <w:tcPr>
            <w:tcW w:w="6441" w:type="dxa"/>
            <w:gridSpan w:val="2"/>
          </w:tcPr>
          <w:p w14:paraId="420CAB00" w14:textId="6F5AB8E0" w:rsidR="00F23D67" w:rsidRDefault="00032660">
            <w:pPr>
              <w:rPr>
                <w:color w:val="4472C4"/>
                <w:kern w:val="2"/>
                <w:szCs w:val="24"/>
              </w:rPr>
            </w:pPr>
            <w:r w:rsidRPr="00032660">
              <w:rPr>
                <w:color w:val="4472C4"/>
                <w:kern w:val="2"/>
                <w:szCs w:val="24"/>
              </w:rPr>
              <w:t>(nurodyti padalinį / skyrių, pareigas, vardą, pavardę, tel., el. paštą)</w:t>
            </w:r>
          </w:p>
        </w:tc>
      </w:tr>
      <w:tr w:rsidR="00F23D67" w14:paraId="5F38F90D" w14:textId="77777777">
        <w:trPr>
          <w:trHeight w:val="300"/>
        </w:trPr>
        <w:tc>
          <w:tcPr>
            <w:tcW w:w="9535" w:type="dxa"/>
            <w:gridSpan w:val="4"/>
          </w:tcPr>
          <w:p w14:paraId="2202C47F" w14:textId="77777777" w:rsidR="00F23D67" w:rsidRDefault="00000000">
            <w:pPr>
              <w:jc w:val="center"/>
              <w:rPr>
                <w:b/>
                <w:kern w:val="2"/>
                <w:szCs w:val="24"/>
              </w:rPr>
            </w:pPr>
            <w:r>
              <w:rPr>
                <w:b/>
                <w:kern w:val="2"/>
                <w:szCs w:val="24"/>
              </w:rPr>
              <w:t>3. SUTARTIES DALYKAS</w:t>
            </w:r>
          </w:p>
        </w:tc>
      </w:tr>
      <w:tr w:rsidR="00F23D67" w14:paraId="0382195F" w14:textId="77777777">
        <w:trPr>
          <w:trHeight w:val="300"/>
        </w:trPr>
        <w:tc>
          <w:tcPr>
            <w:tcW w:w="3094" w:type="dxa"/>
            <w:gridSpan w:val="2"/>
          </w:tcPr>
          <w:p w14:paraId="27B75B6A" w14:textId="77777777" w:rsidR="00F23D67" w:rsidRDefault="00000000">
            <w:pPr>
              <w:rPr>
                <w:b/>
                <w:kern w:val="2"/>
                <w:szCs w:val="24"/>
              </w:rPr>
            </w:pPr>
            <w:r>
              <w:rPr>
                <w:b/>
                <w:kern w:val="2"/>
                <w:szCs w:val="24"/>
              </w:rPr>
              <w:t>3.1. Sutarties dalykas</w:t>
            </w:r>
          </w:p>
        </w:tc>
        <w:tc>
          <w:tcPr>
            <w:tcW w:w="6441" w:type="dxa"/>
            <w:gridSpan w:val="2"/>
          </w:tcPr>
          <w:p w14:paraId="1AE6D2CE" w14:textId="77777777" w:rsidR="00F23D67" w:rsidRDefault="00000000">
            <w:pPr>
              <w:rPr>
                <w:kern w:val="2"/>
                <w:szCs w:val="24"/>
              </w:rPr>
            </w:pPr>
            <w:r>
              <w:rPr>
                <w:kern w:val="2"/>
                <w:szCs w:val="24"/>
              </w:rPr>
              <w:t>Tiekėjas įsipareigoja Sutartyje numatytomis sąlygomis suteikti Pirkėjui Paslaugas:</w:t>
            </w:r>
          </w:p>
          <w:p w14:paraId="403AB65E" w14:textId="65A10C4C" w:rsidR="00F23D67" w:rsidRDefault="005E3B62">
            <w:pPr>
              <w:rPr>
                <w:color w:val="000000"/>
                <w:kern w:val="2"/>
                <w:szCs w:val="24"/>
              </w:rPr>
            </w:pPr>
            <w:r w:rsidRPr="005E3B62">
              <w:rPr>
                <w:b/>
                <w:bCs/>
                <w:kern w:val="2"/>
                <w:szCs w:val="24"/>
              </w:rPr>
              <w:t>Anykščių miesto viešųjų erdvių vaizdo stebėjimo sistemos atnaujinimo, duomenų perdavimo, vaizdo įrašymo ir pateikimo, aptarnavimo paslaug</w:t>
            </w:r>
            <w:r>
              <w:rPr>
                <w:b/>
                <w:bCs/>
                <w:kern w:val="2"/>
                <w:szCs w:val="24"/>
              </w:rPr>
              <w:t>a</w:t>
            </w:r>
            <w:r w:rsidRPr="005E3B62">
              <w:rPr>
                <w:b/>
                <w:bCs/>
                <w:kern w:val="2"/>
                <w:szCs w:val="24"/>
              </w:rPr>
              <w:t xml:space="preserve">s </w:t>
            </w:r>
            <w:r w:rsidR="00024B14">
              <w:rPr>
                <w:color w:val="000000"/>
                <w:kern w:val="2"/>
                <w:szCs w:val="24"/>
              </w:rPr>
              <w:t>(toliau – Paslaugos).</w:t>
            </w:r>
          </w:p>
          <w:p w14:paraId="3F5E25A8" w14:textId="77777777" w:rsidR="00F23D67" w:rsidRDefault="00F23D67">
            <w:pPr>
              <w:rPr>
                <w:color w:val="000000"/>
                <w:kern w:val="2"/>
                <w:szCs w:val="24"/>
              </w:rPr>
            </w:pPr>
          </w:p>
          <w:p w14:paraId="27730B38" w14:textId="61FB318A" w:rsidR="00F23D67" w:rsidRDefault="0000000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005E3B62">
              <w:rPr>
                <w:color w:val="000000"/>
                <w:kern w:val="2"/>
                <w:szCs w:val="24"/>
              </w:rPr>
              <w:t>T</w:t>
            </w:r>
            <w:r>
              <w:rPr>
                <w:color w:val="000000"/>
                <w:kern w:val="2"/>
                <w:szCs w:val="24"/>
              </w:rPr>
              <w:t>echninė specifikacija ir priede Nr. 2 Pasiūlymas.</w:t>
            </w:r>
          </w:p>
        </w:tc>
      </w:tr>
      <w:tr w:rsidR="00F23D67" w14:paraId="20C46499" w14:textId="77777777">
        <w:trPr>
          <w:trHeight w:val="300"/>
        </w:trPr>
        <w:tc>
          <w:tcPr>
            <w:tcW w:w="3094" w:type="dxa"/>
            <w:gridSpan w:val="2"/>
          </w:tcPr>
          <w:p w14:paraId="31140391" w14:textId="77777777" w:rsidR="00F23D67" w:rsidRDefault="00000000">
            <w:pPr>
              <w:rPr>
                <w:b/>
                <w:kern w:val="2"/>
                <w:szCs w:val="24"/>
              </w:rPr>
            </w:pPr>
            <w:r>
              <w:rPr>
                <w:b/>
                <w:kern w:val="2"/>
                <w:szCs w:val="24"/>
              </w:rPr>
              <w:t>3.2. Pirkimo pavadinimas ir numeris</w:t>
            </w:r>
          </w:p>
        </w:tc>
        <w:tc>
          <w:tcPr>
            <w:tcW w:w="6441" w:type="dxa"/>
            <w:gridSpan w:val="2"/>
          </w:tcPr>
          <w:p w14:paraId="5565B2A5" w14:textId="77777777" w:rsidR="005E3B62" w:rsidRDefault="005E3B62">
            <w:pPr>
              <w:rPr>
                <w:kern w:val="2"/>
                <w:szCs w:val="24"/>
              </w:rPr>
            </w:pPr>
            <w:r w:rsidRPr="005E3B62">
              <w:rPr>
                <w:kern w:val="2"/>
                <w:szCs w:val="24"/>
              </w:rPr>
              <w:t>Anykščių miesto viešųjų erdvių vaizdo stebėjimo sistemos atnaujinimo, duomenų perdavimo, vaizdo įrašymo ir pateikimo, aptarnavimo paslaugos</w:t>
            </w:r>
          </w:p>
          <w:p w14:paraId="67D99209" w14:textId="491C1530" w:rsidR="00F23D67" w:rsidRDefault="00000000">
            <w:pPr>
              <w:rPr>
                <w:kern w:val="2"/>
                <w:szCs w:val="24"/>
              </w:rPr>
            </w:pPr>
            <w:r w:rsidRPr="00135B8C">
              <w:rPr>
                <w:kern w:val="2"/>
                <w:szCs w:val="24"/>
                <w:highlight w:val="yellow"/>
              </w:rPr>
              <w:t>CVP IS ID:</w:t>
            </w:r>
            <w:r>
              <w:rPr>
                <w:kern w:val="2"/>
                <w:szCs w:val="24"/>
              </w:rPr>
              <w:t xml:space="preserve"> </w:t>
            </w:r>
          </w:p>
        </w:tc>
      </w:tr>
      <w:tr w:rsidR="00F23D67" w14:paraId="5A252299" w14:textId="77777777">
        <w:trPr>
          <w:trHeight w:val="300"/>
        </w:trPr>
        <w:tc>
          <w:tcPr>
            <w:tcW w:w="3094" w:type="dxa"/>
            <w:gridSpan w:val="2"/>
          </w:tcPr>
          <w:p w14:paraId="295408B1" w14:textId="77777777" w:rsidR="00F23D67"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F23D67" w:rsidRDefault="00000000">
            <w:pPr>
              <w:rPr>
                <w:kern w:val="2"/>
                <w:szCs w:val="24"/>
              </w:rPr>
            </w:pPr>
            <w:r>
              <w:rPr>
                <w:kern w:val="2"/>
                <w:szCs w:val="24"/>
              </w:rPr>
              <w:t>Netaikoma</w:t>
            </w:r>
          </w:p>
          <w:p w14:paraId="12762990" w14:textId="77777777" w:rsidR="00F23D67" w:rsidRDefault="00F23D67">
            <w:pPr>
              <w:rPr>
                <w:kern w:val="2"/>
                <w:szCs w:val="24"/>
              </w:rPr>
            </w:pPr>
          </w:p>
        </w:tc>
      </w:tr>
      <w:tr w:rsidR="00F23D67" w14:paraId="56639858" w14:textId="77777777">
        <w:trPr>
          <w:trHeight w:val="300"/>
        </w:trPr>
        <w:tc>
          <w:tcPr>
            <w:tcW w:w="9535" w:type="dxa"/>
            <w:gridSpan w:val="4"/>
          </w:tcPr>
          <w:p w14:paraId="5DAD24A4" w14:textId="77777777" w:rsidR="00F23D67"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23D67" w14:paraId="5CC6782A" w14:textId="77777777">
        <w:trPr>
          <w:trHeight w:val="300"/>
        </w:trPr>
        <w:tc>
          <w:tcPr>
            <w:tcW w:w="3094" w:type="dxa"/>
            <w:gridSpan w:val="2"/>
          </w:tcPr>
          <w:p w14:paraId="6BC959D5" w14:textId="77777777" w:rsidR="00F23D67"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4B6E14" w14:textId="3E51C786" w:rsidR="005E1ABD" w:rsidRPr="005E1ABD" w:rsidRDefault="005E1ABD" w:rsidP="005E1ABD">
            <w:pPr>
              <w:jc w:val="both"/>
              <w:rPr>
                <w:szCs w:val="24"/>
              </w:rPr>
            </w:pPr>
            <w:r w:rsidRPr="005E1ABD">
              <w:rPr>
                <w:szCs w:val="24"/>
              </w:rPr>
              <w:t>Sutarties</w:t>
            </w:r>
            <w:r>
              <w:rPr>
                <w:szCs w:val="24"/>
              </w:rPr>
              <w:t xml:space="preserve"> </w:t>
            </w:r>
            <w:r w:rsidRPr="005E1ABD">
              <w:rPr>
                <w:szCs w:val="24"/>
              </w:rPr>
              <w:t xml:space="preserve">galiojimo trukmė – </w:t>
            </w:r>
            <w:r w:rsidRPr="005E1ABD">
              <w:rPr>
                <w:b/>
                <w:bCs/>
                <w:szCs w:val="24"/>
              </w:rPr>
              <w:t>60 mėnesių</w:t>
            </w:r>
            <w:r w:rsidRPr="005E1ABD">
              <w:rPr>
                <w:szCs w:val="24"/>
              </w:rPr>
              <w:t>. Sutartis įsigalioja Tiekėjui pateikus Sutarties įvykdymo</w:t>
            </w:r>
            <w:r>
              <w:rPr>
                <w:szCs w:val="24"/>
              </w:rPr>
              <w:t xml:space="preserve"> </w:t>
            </w:r>
            <w:r w:rsidRPr="005E1ABD">
              <w:rPr>
                <w:szCs w:val="24"/>
              </w:rPr>
              <w:t>užtikrinimą ir galioja tol, kol Sutarties galiojimas pasibaigia (visiškai įvykdomi sutartiniai</w:t>
            </w:r>
          </w:p>
          <w:p w14:paraId="426A0A51" w14:textId="59CAC091" w:rsidR="005E1ABD" w:rsidRPr="008927E2" w:rsidRDefault="005E1ABD" w:rsidP="005E1ABD">
            <w:pPr>
              <w:jc w:val="both"/>
              <w:rPr>
                <w:szCs w:val="24"/>
              </w:rPr>
            </w:pPr>
            <w:r w:rsidRPr="008927E2">
              <w:rPr>
                <w:szCs w:val="24"/>
              </w:rPr>
              <w:t>įsipareigojimai).</w:t>
            </w:r>
          </w:p>
          <w:p w14:paraId="03BE1148" w14:textId="68A12DA1" w:rsidR="00E117A3" w:rsidRDefault="0052047A" w:rsidP="00E117A3">
            <w:pPr>
              <w:jc w:val="both"/>
              <w:rPr>
                <w:szCs w:val="24"/>
              </w:rPr>
            </w:pPr>
            <w:r>
              <w:rPr>
                <w:szCs w:val="24"/>
              </w:rPr>
              <w:t>Pasirašius sutartį darbai susieti su perkama paslauga, turi būti atlikti:</w:t>
            </w:r>
          </w:p>
          <w:p w14:paraId="2DFEDCF4" w14:textId="14BF8221" w:rsidR="00E117A3" w:rsidRDefault="00E117A3" w:rsidP="00E117A3">
            <w:pPr>
              <w:jc w:val="both"/>
              <w:rPr>
                <w:szCs w:val="24"/>
              </w:rPr>
            </w:pPr>
            <w:r w:rsidRPr="00E117A3">
              <w:rPr>
                <w:szCs w:val="24"/>
              </w:rPr>
              <w:t>-</w:t>
            </w:r>
            <w:r>
              <w:rPr>
                <w:szCs w:val="24"/>
              </w:rPr>
              <w:t xml:space="preserve"> </w:t>
            </w:r>
            <w:r w:rsidRPr="00E117A3">
              <w:rPr>
                <w:szCs w:val="24"/>
              </w:rPr>
              <w:t>Paslaugų, nurodytų Techninės specifikacijos 1.1 p., suteikimo</w:t>
            </w:r>
            <w:r>
              <w:rPr>
                <w:szCs w:val="24"/>
              </w:rPr>
              <w:t xml:space="preserve"> </w:t>
            </w:r>
            <w:r w:rsidRPr="00E117A3">
              <w:rPr>
                <w:szCs w:val="24"/>
              </w:rPr>
              <w:t>terminas – ne vėliau kaip per 3 mėnesius nuo Sutarties įsigaliojimo dienos</w:t>
            </w:r>
            <w:r>
              <w:rPr>
                <w:szCs w:val="24"/>
              </w:rPr>
              <w:t>;</w:t>
            </w:r>
          </w:p>
          <w:p w14:paraId="3D2589D4" w14:textId="4395ACF7" w:rsidR="00E117A3" w:rsidRDefault="00E117A3" w:rsidP="00DF47AF">
            <w:pPr>
              <w:jc w:val="both"/>
              <w:rPr>
                <w:szCs w:val="24"/>
              </w:rPr>
            </w:pPr>
            <w:r>
              <w:rPr>
                <w:szCs w:val="24"/>
              </w:rPr>
              <w:t xml:space="preserve">- </w:t>
            </w:r>
            <w:r w:rsidR="00DF47AF" w:rsidRPr="00DF47AF">
              <w:rPr>
                <w:szCs w:val="24"/>
              </w:rPr>
              <w:t xml:space="preserve">Tiekėjas privalo </w:t>
            </w:r>
            <w:r w:rsidR="00DF47AF">
              <w:rPr>
                <w:szCs w:val="24"/>
              </w:rPr>
              <w:t>vaizdo stebėjimo sistemos</w:t>
            </w:r>
            <w:r w:rsidR="00287E5C">
              <w:rPr>
                <w:szCs w:val="24"/>
              </w:rPr>
              <w:t xml:space="preserve"> (toliau – VSS)</w:t>
            </w:r>
            <w:r w:rsidR="00DF47AF" w:rsidRPr="00DF47AF">
              <w:rPr>
                <w:szCs w:val="24"/>
              </w:rPr>
              <w:t xml:space="preserve"> įrangą eksploatuoti, prižiūrėti, esant reikalui keisti bei atlikti remonto</w:t>
            </w:r>
            <w:r w:rsidR="00C1459C">
              <w:rPr>
                <w:szCs w:val="24"/>
              </w:rPr>
              <w:t xml:space="preserve"> </w:t>
            </w:r>
            <w:r w:rsidR="00DF47AF" w:rsidRPr="00DF47AF">
              <w:rPr>
                <w:szCs w:val="24"/>
              </w:rPr>
              <w:t>ar profilaktikos darbus; pašalinti atsiradusius įrangos sutrikimus ne ilgiau kaip per 24</w:t>
            </w:r>
            <w:r w:rsidR="00C1459C">
              <w:rPr>
                <w:szCs w:val="24"/>
              </w:rPr>
              <w:t xml:space="preserve"> </w:t>
            </w:r>
            <w:r w:rsidR="00DF47AF" w:rsidRPr="00DF47AF">
              <w:rPr>
                <w:szCs w:val="24"/>
              </w:rPr>
              <w:t>valandas darbo dienomis bei ne ilgiau kaip per 72 valandas nedarbo dienomis</w:t>
            </w:r>
            <w:r w:rsidR="00DF47AF">
              <w:rPr>
                <w:szCs w:val="24"/>
              </w:rPr>
              <w:t>;</w:t>
            </w:r>
          </w:p>
          <w:p w14:paraId="7951219C" w14:textId="1998C409" w:rsidR="00DF47AF" w:rsidRDefault="00DF47AF" w:rsidP="00287E5C">
            <w:pPr>
              <w:jc w:val="both"/>
              <w:rPr>
                <w:szCs w:val="24"/>
              </w:rPr>
            </w:pPr>
            <w:r w:rsidRPr="00DF47AF">
              <w:rPr>
                <w:szCs w:val="24"/>
              </w:rPr>
              <w:t>-</w:t>
            </w:r>
            <w:r>
              <w:rPr>
                <w:szCs w:val="24"/>
              </w:rPr>
              <w:t xml:space="preserve"> </w:t>
            </w:r>
            <w:r w:rsidR="00287E5C" w:rsidRPr="00287E5C">
              <w:rPr>
                <w:szCs w:val="24"/>
              </w:rPr>
              <w:t>Sistemos profilaktikai gali būti skiriama iki 8 valandų per pusmetį pagal iš anksto, ne vėliau</w:t>
            </w:r>
            <w:r w:rsidR="00287E5C">
              <w:rPr>
                <w:szCs w:val="24"/>
              </w:rPr>
              <w:t xml:space="preserve"> </w:t>
            </w:r>
            <w:r w:rsidR="00287E5C" w:rsidRPr="00287E5C">
              <w:rPr>
                <w:szCs w:val="24"/>
              </w:rPr>
              <w:t>nei prieš mėnesį iki darbų pradžios, suderintą su Policijos komisariato atsakingu asmeniu</w:t>
            </w:r>
            <w:r w:rsidR="00287E5C">
              <w:rPr>
                <w:szCs w:val="24"/>
              </w:rPr>
              <w:t xml:space="preserve"> </w:t>
            </w:r>
            <w:r w:rsidR="00287E5C" w:rsidRPr="00287E5C">
              <w:rPr>
                <w:szCs w:val="24"/>
              </w:rPr>
              <w:t>grafiką, kuomet galimas sistemos dalinis ar visiškas neveikimas</w:t>
            </w:r>
            <w:r w:rsidR="00287E5C">
              <w:rPr>
                <w:szCs w:val="24"/>
              </w:rPr>
              <w:t>;</w:t>
            </w:r>
          </w:p>
          <w:p w14:paraId="2338CAFB" w14:textId="1CB7EE6E" w:rsidR="00287E5C" w:rsidRPr="008927E2" w:rsidRDefault="00287E5C" w:rsidP="00287E5C">
            <w:pPr>
              <w:jc w:val="both"/>
              <w:rPr>
                <w:szCs w:val="24"/>
              </w:rPr>
            </w:pPr>
            <w:r>
              <w:rPr>
                <w:szCs w:val="24"/>
              </w:rPr>
              <w:t xml:space="preserve">- </w:t>
            </w:r>
            <w:r w:rsidRPr="00C1459C">
              <w:rPr>
                <w:szCs w:val="24"/>
              </w:rPr>
              <w:t>Darbui su VSS atliekami ne trumpesni nei 5 valandų personalo mokymai;</w:t>
            </w:r>
          </w:p>
          <w:p w14:paraId="36948DAC" w14:textId="3459C841" w:rsidR="00287E5C" w:rsidRDefault="00287E5C" w:rsidP="00C1459C">
            <w:pPr>
              <w:jc w:val="both"/>
              <w:rPr>
                <w:szCs w:val="24"/>
              </w:rPr>
            </w:pPr>
            <w:r>
              <w:rPr>
                <w:szCs w:val="24"/>
              </w:rPr>
              <w:t xml:space="preserve">- </w:t>
            </w:r>
            <w:r w:rsidR="00C1459C" w:rsidRPr="00C1459C">
              <w:rPr>
                <w:szCs w:val="24"/>
              </w:rPr>
              <w:t>Pagal Techninę specifikaciją įrengta VSS turės užtikrinti visų kamerų signalų</w:t>
            </w:r>
            <w:r w:rsidR="00C1459C">
              <w:rPr>
                <w:szCs w:val="24"/>
              </w:rPr>
              <w:t xml:space="preserve"> </w:t>
            </w:r>
            <w:r w:rsidR="00C1459C" w:rsidRPr="00C1459C">
              <w:rPr>
                <w:szCs w:val="24"/>
              </w:rPr>
              <w:t>nepertraukiamą perdavimą, skaitmeninį įrašymą ir nuolatinį automatinį jo išsaugojimą</w:t>
            </w:r>
            <w:r w:rsidR="00C1459C">
              <w:rPr>
                <w:szCs w:val="24"/>
              </w:rPr>
              <w:t xml:space="preserve"> </w:t>
            </w:r>
            <w:r w:rsidR="00C1459C" w:rsidRPr="00C1459C">
              <w:rPr>
                <w:szCs w:val="24"/>
              </w:rPr>
              <w:t>kietuose diskuose, fiksuojant įrašomos informacijos datą ir tikslų laiką ne mažiau kaip 30</w:t>
            </w:r>
            <w:r w:rsidR="00C1459C">
              <w:rPr>
                <w:szCs w:val="24"/>
              </w:rPr>
              <w:t xml:space="preserve"> </w:t>
            </w:r>
            <w:r w:rsidR="00C1459C" w:rsidRPr="00C1459C">
              <w:rPr>
                <w:szCs w:val="24"/>
              </w:rPr>
              <w:t>parų</w:t>
            </w:r>
            <w:r w:rsidR="00C1459C">
              <w:rPr>
                <w:szCs w:val="24"/>
              </w:rPr>
              <w:t>;</w:t>
            </w:r>
          </w:p>
          <w:p w14:paraId="36B51A80" w14:textId="736447FE" w:rsidR="00F23D67" w:rsidRDefault="00C1459C">
            <w:pPr>
              <w:jc w:val="both"/>
              <w:rPr>
                <w:szCs w:val="24"/>
              </w:rPr>
            </w:pPr>
            <w:r w:rsidRPr="00C1459C">
              <w:rPr>
                <w:szCs w:val="24"/>
              </w:rPr>
              <w:lastRenderedPageBreak/>
              <w:t>-</w:t>
            </w:r>
            <w:r>
              <w:rPr>
                <w:szCs w:val="24"/>
              </w:rPr>
              <w:t xml:space="preserve"> </w:t>
            </w:r>
            <w:r w:rsidRPr="00C1459C">
              <w:rPr>
                <w:szCs w:val="24"/>
              </w:rPr>
              <w:t>Tiekėjas savo kontrolės srityje privalo pastoviai sekti tinklo saugumą užtikrinant sistemų</w:t>
            </w:r>
            <w:r>
              <w:rPr>
                <w:szCs w:val="24"/>
              </w:rPr>
              <w:t xml:space="preserve"> </w:t>
            </w:r>
            <w:r w:rsidRPr="00C1459C">
              <w:rPr>
                <w:szCs w:val="24"/>
              </w:rPr>
              <w:t>darbą ir laiku įdiegti visus būtinus atnaujinimus.</w:t>
            </w:r>
          </w:p>
        </w:tc>
      </w:tr>
      <w:tr w:rsidR="00F23D67" w14:paraId="445BEF51" w14:textId="77777777">
        <w:trPr>
          <w:trHeight w:val="300"/>
        </w:trPr>
        <w:tc>
          <w:tcPr>
            <w:tcW w:w="3094" w:type="dxa"/>
            <w:gridSpan w:val="2"/>
          </w:tcPr>
          <w:p w14:paraId="0CD01515" w14:textId="77777777" w:rsidR="00F23D67" w:rsidRDefault="00000000">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F23D67" w:rsidRDefault="00000000">
            <w:pPr>
              <w:jc w:val="both"/>
              <w:rPr>
                <w:kern w:val="2"/>
                <w:szCs w:val="24"/>
              </w:rPr>
            </w:pPr>
            <w:r>
              <w:rPr>
                <w:kern w:val="2"/>
                <w:szCs w:val="24"/>
              </w:rPr>
              <w:t>Netaikoma</w:t>
            </w:r>
          </w:p>
          <w:p w14:paraId="6DCF4A22" w14:textId="77777777" w:rsidR="00F23D67" w:rsidRDefault="00F23D67">
            <w:pPr>
              <w:rPr>
                <w:szCs w:val="24"/>
              </w:rPr>
            </w:pPr>
          </w:p>
        </w:tc>
      </w:tr>
      <w:tr w:rsidR="00F23D67" w14:paraId="1B23F72E" w14:textId="77777777">
        <w:trPr>
          <w:trHeight w:val="300"/>
        </w:trPr>
        <w:tc>
          <w:tcPr>
            <w:tcW w:w="3094" w:type="dxa"/>
            <w:gridSpan w:val="2"/>
          </w:tcPr>
          <w:p w14:paraId="15F8BEBC" w14:textId="77777777" w:rsidR="00F23D67" w:rsidRDefault="00000000">
            <w:pPr>
              <w:rPr>
                <w:b/>
                <w:kern w:val="2"/>
                <w:szCs w:val="24"/>
              </w:rPr>
            </w:pPr>
            <w:r>
              <w:rPr>
                <w:b/>
                <w:kern w:val="2"/>
                <w:szCs w:val="24"/>
              </w:rPr>
              <w:t>4.3. Užsakymų teikimo tvarka</w:t>
            </w:r>
          </w:p>
        </w:tc>
        <w:tc>
          <w:tcPr>
            <w:tcW w:w="6441" w:type="dxa"/>
            <w:gridSpan w:val="2"/>
          </w:tcPr>
          <w:p w14:paraId="15D80427" w14:textId="3643F7B7" w:rsidR="00F23D67" w:rsidRDefault="00D16DE2">
            <w:pPr>
              <w:rPr>
                <w:szCs w:val="24"/>
              </w:rPr>
            </w:pPr>
            <w:r w:rsidRPr="00D16DE2">
              <w:rPr>
                <w:szCs w:val="24"/>
              </w:rPr>
              <w:t>Netaikoma</w:t>
            </w:r>
          </w:p>
        </w:tc>
      </w:tr>
      <w:tr w:rsidR="00F23D67" w14:paraId="63190814" w14:textId="77777777">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F23D67"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7777777" w:rsidR="00F23D67" w:rsidRDefault="00000000">
            <w:pPr>
              <w:rPr>
                <w:kern w:val="2"/>
                <w:szCs w:val="24"/>
              </w:rPr>
            </w:pPr>
            <w:r>
              <w:rPr>
                <w:kern w:val="2"/>
                <w:szCs w:val="24"/>
              </w:rPr>
              <w:t>Netaikoma</w:t>
            </w:r>
          </w:p>
        </w:tc>
      </w:tr>
      <w:tr w:rsidR="00F23D67" w14:paraId="6A12AB7F" w14:textId="77777777">
        <w:trPr>
          <w:trHeight w:val="300"/>
        </w:trPr>
        <w:tc>
          <w:tcPr>
            <w:tcW w:w="3094" w:type="dxa"/>
            <w:gridSpan w:val="2"/>
          </w:tcPr>
          <w:p w14:paraId="5257C9B8" w14:textId="77777777" w:rsidR="00F23D67" w:rsidRDefault="00000000">
            <w:pPr>
              <w:rPr>
                <w:b/>
                <w:kern w:val="2"/>
                <w:szCs w:val="24"/>
              </w:rPr>
            </w:pPr>
            <w:r>
              <w:rPr>
                <w:b/>
                <w:kern w:val="2"/>
                <w:szCs w:val="24"/>
              </w:rPr>
              <w:t>4.5. Pateikiami dokumentai</w:t>
            </w:r>
          </w:p>
        </w:tc>
        <w:tc>
          <w:tcPr>
            <w:tcW w:w="6441" w:type="dxa"/>
            <w:gridSpan w:val="2"/>
          </w:tcPr>
          <w:p w14:paraId="6FEE6E20" w14:textId="3CA9C28A" w:rsidR="00F23D67" w:rsidRDefault="00000000">
            <w:pPr>
              <w:rPr>
                <w:kern w:val="2"/>
                <w:szCs w:val="24"/>
              </w:rPr>
            </w:pPr>
            <w:r>
              <w:rPr>
                <w:kern w:val="2"/>
                <w:szCs w:val="24"/>
              </w:rPr>
              <w:t xml:space="preserve">Turi būti pateikiami šie dokumentai: </w:t>
            </w:r>
            <w:r w:rsidR="007A4905">
              <w:rPr>
                <w:kern w:val="2"/>
                <w:szCs w:val="24"/>
              </w:rPr>
              <w:t>suteiktų Paslaugų PVM sąskaita faktūra.</w:t>
            </w:r>
          </w:p>
          <w:p w14:paraId="0D58748F" w14:textId="77777777" w:rsidR="00F23D67" w:rsidRDefault="00F23D67">
            <w:pPr>
              <w:rPr>
                <w:kern w:val="2"/>
                <w:szCs w:val="24"/>
              </w:rPr>
            </w:pPr>
          </w:p>
          <w:p w14:paraId="0CE28B9D" w14:textId="77777777" w:rsidR="00F23D67" w:rsidRDefault="00000000">
            <w:pPr>
              <w:rPr>
                <w:szCs w:val="24"/>
              </w:rPr>
            </w:pPr>
            <w:r>
              <w:rPr>
                <w:kern w:val="2"/>
                <w:szCs w:val="24"/>
              </w:rPr>
              <w:t>Tiekėjui nepateikus nurodytų dokumentų, laikoma, kad Paslaugos neatitinka Sutartyje nustatytų reikalavimų.</w:t>
            </w:r>
          </w:p>
        </w:tc>
      </w:tr>
      <w:tr w:rsidR="00F23D67" w14:paraId="5BCB922D" w14:textId="77777777">
        <w:trPr>
          <w:trHeight w:val="300"/>
        </w:trPr>
        <w:tc>
          <w:tcPr>
            <w:tcW w:w="9535" w:type="dxa"/>
            <w:gridSpan w:val="4"/>
          </w:tcPr>
          <w:p w14:paraId="694A2072" w14:textId="77777777" w:rsidR="00F23D67" w:rsidRDefault="00000000">
            <w:pPr>
              <w:jc w:val="center"/>
              <w:rPr>
                <w:b/>
                <w:kern w:val="2"/>
                <w:szCs w:val="24"/>
              </w:rPr>
            </w:pPr>
            <w:r>
              <w:rPr>
                <w:b/>
                <w:kern w:val="2"/>
                <w:szCs w:val="24"/>
              </w:rPr>
              <w:t>5. SUTARTIES KAINA IR ATSISKAITYMO TVARKA</w:t>
            </w:r>
          </w:p>
        </w:tc>
      </w:tr>
      <w:tr w:rsidR="00F23D67" w14:paraId="52F3204D" w14:textId="77777777">
        <w:trPr>
          <w:trHeight w:val="300"/>
        </w:trPr>
        <w:tc>
          <w:tcPr>
            <w:tcW w:w="3094" w:type="dxa"/>
            <w:gridSpan w:val="2"/>
          </w:tcPr>
          <w:p w14:paraId="2BB39D3E" w14:textId="77777777" w:rsidR="00F23D67" w:rsidRDefault="00000000">
            <w:pPr>
              <w:rPr>
                <w:b/>
                <w:kern w:val="2"/>
                <w:szCs w:val="24"/>
              </w:rPr>
            </w:pPr>
            <w:r>
              <w:rPr>
                <w:b/>
                <w:kern w:val="2"/>
                <w:szCs w:val="24"/>
              </w:rPr>
              <w:t>5.1. Sutarčiai taikomas kainos apskaičiavimo būdas</w:t>
            </w:r>
          </w:p>
        </w:tc>
        <w:tc>
          <w:tcPr>
            <w:tcW w:w="6441" w:type="dxa"/>
            <w:gridSpan w:val="2"/>
          </w:tcPr>
          <w:p w14:paraId="1199C3A4" w14:textId="458B964E" w:rsidR="00F23D67" w:rsidRDefault="00000000">
            <w:pPr>
              <w:rPr>
                <w:kern w:val="2"/>
                <w:szCs w:val="24"/>
              </w:rPr>
            </w:pPr>
            <w:r>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šiai Sutarčiai taikoma </w:t>
            </w:r>
            <w:r>
              <w:rPr>
                <w:b/>
                <w:bCs/>
                <w:kern w:val="2"/>
                <w:szCs w:val="24"/>
              </w:rPr>
              <w:t>fiksuoto</w:t>
            </w:r>
            <w:r w:rsidR="007A4905">
              <w:rPr>
                <w:b/>
                <w:bCs/>
                <w:kern w:val="2"/>
                <w:szCs w:val="24"/>
              </w:rPr>
              <w:t>s</w:t>
            </w:r>
            <w:r>
              <w:rPr>
                <w:b/>
                <w:bCs/>
                <w:kern w:val="2"/>
                <w:szCs w:val="24"/>
              </w:rPr>
              <w:t xml:space="preserve"> </w:t>
            </w:r>
            <w:r w:rsidR="007A4905">
              <w:rPr>
                <w:b/>
                <w:bCs/>
                <w:kern w:val="2"/>
                <w:szCs w:val="24"/>
              </w:rPr>
              <w:t>kainos</w:t>
            </w:r>
            <w:r>
              <w:rPr>
                <w:b/>
                <w:bCs/>
                <w:kern w:val="2"/>
                <w:szCs w:val="24"/>
              </w:rPr>
              <w:t xml:space="preserve"> kainodara</w:t>
            </w:r>
            <w:r w:rsidR="007A4905">
              <w:rPr>
                <w:b/>
                <w:bCs/>
                <w:kern w:val="2"/>
                <w:szCs w:val="24"/>
              </w:rPr>
              <w:t>.</w:t>
            </w:r>
          </w:p>
        </w:tc>
      </w:tr>
      <w:tr w:rsidR="00F23D67" w14:paraId="7C6FAC1F" w14:textId="77777777" w:rsidTr="00487AAA">
        <w:trPr>
          <w:trHeight w:val="2883"/>
        </w:trPr>
        <w:tc>
          <w:tcPr>
            <w:tcW w:w="3094" w:type="dxa"/>
            <w:gridSpan w:val="2"/>
          </w:tcPr>
          <w:p w14:paraId="5D7C9F13" w14:textId="26C67FC5" w:rsidR="00F23D67" w:rsidRDefault="00000000" w:rsidP="00487AA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C7020C1" w14:textId="77777777" w:rsidR="007A4905" w:rsidRPr="007A4905" w:rsidRDefault="007A4905" w:rsidP="007A4905">
            <w:pPr>
              <w:rPr>
                <w:szCs w:val="24"/>
              </w:rPr>
            </w:pPr>
            <w:r w:rsidRPr="007A4905">
              <w:rPr>
                <w:kern w:val="2"/>
                <w:szCs w:val="24"/>
              </w:rPr>
              <w:t xml:space="preserve">Pradinės Sutarties vertė yra </w:t>
            </w:r>
            <w:r w:rsidRPr="007A4905">
              <w:rPr>
                <w:color w:val="4472C4"/>
                <w:kern w:val="2"/>
                <w:szCs w:val="24"/>
              </w:rPr>
              <w:t>(nurodyti sumą skaičiais)</w:t>
            </w:r>
            <w:r w:rsidRPr="007A4905">
              <w:rPr>
                <w:kern w:val="2"/>
                <w:szCs w:val="24"/>
              </w:rPr>
              <w:t xml:space="preserve"> Eur </w:t>
            </w:r>
            <w:r w:rsidRPr="007A4905">
              <w:rPr>
                <w:color w:val="4472C4"/>
                <w:kern w:val="2"/>
                <w:szCs w:val="24"/>
              </w:rPr>
              <w:t>(nurodyti sumą žodžiais)</w:t>
            </w:r>
            <w:r w:rsidRPr="007A4905">
              <w:rPr>
                <w:kern w:val="2"/>
                <w:szCs w:val="24"/>
              </w:rPr>
              <w:t xml:space="preserve"> be PVM.</w:t>
            </w:r>
          </w:p>
          <w:p w14:paraId="74A5880B" w14:textId="77777777" w:rsidR="007A4905" w:rsidRPr="007A4905" w:rsidRDefault="007A4905" w:rsidP="007A4905">
            <w:pPr>
              <w:rPr>
                <w:szCs w:val="24"/>
              </w:rPr>
            </w:pPr>
            <w:r w:rsidRPr="007A4905">
              <w:rPr>
                <w:kern w:val="2"/>
                <w:szCs w:val="24"/>
              </w:rPr>
              <w:t xml:space="preserve">PVM sudaro </w:t>
            </w:r>
            <w:r w:rsidRPr="007A4905">
              <w:rPr>
                <w:color w:val="4472C4"/>
                <w:kern w:val="2"/>
                <w:szCs w:val="24"/>
              </w:rPr>
              <w:t>(nurodyti sumą skaičiais)</w:t>
            </w:r>
            <w:r w:rsidRPr="007A4905">
              <w:rPr>
                <w:kern w:val="2"/>
                <w:szCs w:val="24"/>
              </w:rPr>
              <w:t xml:space="preserve"> Eur </w:t>
            </w:r>
            <w:r w:rsidRPr="007A4905">
              <w:rPr>
                <w:color w:val="4472C4"/>
                <w:kern w:val="2"/>
                <w:szCs w:val="24"/>
              </w:rPr>
              <w:t>(nurodyti sumą žodžiais)</w:t>
            </w:r>
            <w:r w:rsidRPr="007A4905">
              <w:rPr>
                <w:kern w:val="2"/>
                <w:szCs w:val="24"/>
              </w:rPr>
              <w:t>.</w:t>
            </w:r>
          </w:p>
          <w:p w14:paraId="0D60F89F" w14:textId="77777777" w:rsidR="007A4905" w:rsidRPr="007A4905" w:rsidRDefault="007A4905" w:rsidP="007A4905">
            <w:pPr>
              <w:rPr>
                <w:szCs w:val="24"/>
              </w:rPr>
            </w:pPr>
            <w:r w:rsidRPr="007A4905">
              <w:rPr>
                <w:kern w:val="2"/>
                <w:szCs w:val="24"/>
              </w:rPr>
              <w:t xml:space="preserve">Sutarties kaina yra </w:t>
            </w:r>
            <w:r w:rsidRPr="007A4905">
              <w:rPr>
                <w:color w:val="4472C4"/>
                <w:kern w:val="2"/>
                <w:szCs w:val="24"/>
              </w:rPr>
              <w:t>(nurodyti sumą skaičiais)</w:t>
            </w:r>
            <w:r w:rsidRPr="007A4905">
              <w:rPr>
                <w:kern w:val="2"/>
                <w:szCs w:val="24"/>
              </w:rPr>
              <w:t xml:space="preserve"> Eur </w:t>
            </w:r>
            <w:r w:rsidRPr="007A4905">
              <w:rPr>
                <w:color w:val="4472C4"/>
                <w:kern w:val="2"/>
                <w:szCs w:val="24"/>
              </w:rPr>
              <w:t>(nurodyti sumą žodžiais)</w:t>
            </w:r>
            <w:r w:rsidRPr="007A4905">
              <w:rPr>
                <w:kern w:val="2"/>
                <w:szCs w:val="24"/>
              </w:rPr>
              <w:t xml:space="preserve"> su PVM.</w:t>
            </w:r>
          </w:p>
          <w:p w14:paraId="5751E94A" w14:textId="5C2EB185" w:rsidR="00F23D67" w:rsidRDefault="007A4905" w:rsidP="007A4905">
            <w:pPr>
              <w:rPr>
                <w:kern w:val="2"/>
                <w:szCs w:val="24"/>
              </w:rPr>
            </w:pPr>
            <w:r w:rsidRPr="007A4905">
              <w:rPr>
                <w:kern w:val="2"/>
                <w:szCs w:val="24"/>
              </w:rPr>
              <w:t>Šioje Sutartyje P</w:t>
            </w:r>
            <w:r w:rsidRPr="007A4905">
              <w:rPr>
                <w:color w:val="000000"/>
                <w:kern w:val="2"/>
                <w:szCs w:val="24"/>
              </w:rPr>
              <w:t>radinės Sutarties vertė yra lygi Tiekėjo pasiūlymo kainai be PVM, nurodytai už visą pirkimo dokumentuose ir Sutartyje nurodytą Paslaugų kiekį ir (ar) apimtį</w:t>
            </w:r>
            <w:r w:rsidRPr="007A4905">
              <w:rPr>
                <w:kern w:val="2"/>
                <w:szCs w:val="24"/>
              </w:rPr>
              <w:t>.</w:t>
            </w:r>
          </w:p>
        </w:tc>
      </w:tr>
      <w:tr w:rsidR="00F23D67" w14:paraId="267D47BF" w14:textId="77777777">
        <w:trPr>
          <w:trHeight w:val="300"/>
        </w:trPr>
        <w:tc>
          <w:tcPr>
            <w:tcW w:w="3094" w:type="dxa"/>
            <w:gridSpan w:val="2"/>
          </w:tcPr>
          <w:p w14:paraId="53EBA4B1" w14:textId="77777777" w:rsidR="00F23D67"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F23D67" w:rsidRPr="008927E2" w:rsidRDefault="00000000">
            <w:pPr>
              <w:rPr>
                <w:szCs w:val="24"/>
              </w:rPr>
            </w:pPr>
            <w:r w:rsidRPr="008927E2">
              <w:rPr>
                <w:kern w:val="2"/>
                <w:szCs w:val="24"/>
              </w:rPr>
              <w:t>Sutarties įkainiai bus perskaičiuojami:</w:t>
            </w:r>
          </w:p>
          <w:p w14:paraId="7DC4629F" w14:textId="77777777" w:rsidR="00F23D67" w:rsidRPr="008927E2" w:rsidRDefault="00000000">
            <w:pPr>
              <w:rPr>
                <w:kern w:val="2"/>
                <w:szCs w:val="24"/>
              </w:rPr>
            </w:pPr>
            <w:r w:rsidRPr="008927E2">
              <w:rPr>
                <w:kern w:val="2"/>
                <w:szCs w:val="24"/>
              </w:rPr>
              <w:t>5.3.1. dėl PVM tarifo pasikeitimo;</w:t>
            </w:r>
          </w:p>
          <w:p w14:paraId="662EA503" w14:textId="77777777" w:rsidR="00F23D67" w:rsidRDefault="00000000">
            <w:pPr>
              <w:rPr>
                <w:kern w:val="2"/>
                <w:szCs w:val="24"/>
              </w:rPr>
            </w:pPr>
            <w:r w:rsidRPr="008927E2">
              <w:rPr>
                <w:kern w:val="2"/>
                <w:szCs w:val="24"/>
              </w:rPr>
              <w:t>5.3.2. dėl kainų lygio pokyčio.</w:t>
            </w:r>
          </w:p>
        </w:tc>
      </w:tr>
      <w:tr w:rsidR="00F23D67" w14:paraId="493E8FAB" w14:textId="77777777">
        <w:trPr>
          <w:trHeight w:val="300"/>
        </w:trPr>
        <w:tc>
          <w:tcPr>
            <w:tcW w:w="3094" w:type="dxa"/>
            <w:gridSpan w:val="2"/>
          </w:tcPr>
          <w:p w14:paraId="2F363431" w14:textId="77777777" w:rsidR="00F23D67" w:rsidRDefault="00000000">
            <w:pPr>
              <w:rPr>
                <w:b/>
                <w:kern w:val="2"/>
                <w:szCs w:val="24"/>
              </w:rPr>
            </w:pPr>
            <w:r>
              <w:rPr>
                <w:b/>
                <w:kern w:val="2"/>
                <w:szCs w:val="24"/>
              </w:rPr>
              <w:t>5.3.1. Sutarties kainos / įkainių peržiūra dėl PVM tarifo pasikeitimo</w:t>
            </w:r>
          </w:p>
        </w:tc>
        <w:tc>
          <w:tcPr>
            <w:tcW w:w="6441" w:type="dxa"/>
            <w:gridSpan w:val="2"/>
          </w:tcPr>
          <w:p w14:paraId="25046D0A" w14:textId="77777777" w:rsidR="00F23D67" w:rsidRDefault="00000000">
            <w:pPr>
              <w:rPr>
                <w:kern w:val="2"/>
                <w:szCs w:val="24"/>
              </w:rPr>
            </w:pPr>
            <w:r>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4772D1D" w14:textId="77777777" w:rsidR="00F23D67" w:rsidRDefault="00F23D67">
            <w:pPr>
              <w:rPr>
                <w:kern w:val="2"/>
                <w:szCs w:val="24"/>
              </w:rPr>
            </w:pPr>
          </w:p>
          <w:p w14:paraId="40961D74" w14:textId="77777777" w:rsidR="00F23D67" w:rsidRDefault="00000000">
            <w:pPr>
              <w:rPr>
                <w:kern w:val="2"/>
                <w:szCs w:val="24"/>
              </w:rPr>
            </w:pPr>
            <w:r>
              <w:rPr>
                <w:kern w:val="2"/>
                <w:szCs w:val="24"/>
              </w:rPr>
              <w:t>Bet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p>
          <w:p w14:paraId="5C267E13" w14:textId="77777777" w:rsidR="00F23D67" w:rsidRDefault="00F23D67">
            <w:pPr>
              <w:rPr>
                <w:kern w:val="2"/>
                <w:szCs w:val="24"/>
              </w:rPr>
            </w:pPr>
          </w:p>
          <w:p w14:paraId="20571E9F" w14:textId="77777777" w:rsidR="00F23D67" w:rsidRDefault="00000000">
            <w:pPr>
              <w:rPr>
                <w:kern w:val="2"/>
                <w:szCs w:val="24"/>
              </w:rPr>
            </w:pPr>
            <w:r>
              <w:rPr>
                <w:kern w:val="2"/>
                <w:szCs w:val="24"/>
              </w:rPr>
              <w:lastRenderedPageBreak/>
              <w:t>Perskaičiavimas įforminamas Susitarimu ne vėliau kaip per 5 (penkias) kalendorines dienas nuo PVM mokėjimą reglamentuojančių teisės aktų pasikeitimo, kuris tampa neatskiriama Sutarties dalimi. Perskaičiuota Sutarties kaina taikoma už tą Paslaugų dalį, kurios bus teikiamos nuo Šalių pasirašyto Susitarimo įsigaliojimo dienos.</w:t>
            </w:r>
          </w:p>
        </w:tc>
      </w:tr>
      <w:tr w:rsidR="00F23D67" w14:paraId="664B1697" w14:textId="77777777">
        <w:trPr>
          <w:trHeight w:val="300"/>
        </w:trPr>
        <w:tc>
          <w:tcPr>
            <w:tcW w:w="3094" w:type="dxa"/>
            <w:gridSpan w:val="2"/>
          </w:tcPr>
          <w:p w14:paraId="001A6369" w14:textId="77777777" w:rsidR="00F23D67" w:rsidRDefault="0000000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F23D67" w:rsidRDefault="00000000">
            <w:pPr>
              <w:rPr>
                <w:kern w:val="2"/>
                <w:szCs w:val="24"/>
              </w:rPr>
            </w:pPr>
            <w:r>
              <w:rPr>
                <w:kern w:val="2"/>
                <w:szCs w:val="24"/>
              </w:rPr>
              <w:t>Netaikoma</w:t>
            </w:r>
          </w:p>
          <w:p w14:paraId="5772B308" w14:textId="77777777" w:rsidR="00F23D67" w:rsidRDefault="00F23D67">
            <w:pPr>
              <w:rPr>
                <w:szCs w:val="24"/>
              </w:rPr>
            </w:pPr>
          </w:p>
        </w:tc>
      </w:tr>
      <w:tr w:rsidR="00F23D67" w14:paraId="022882B0" w14:textId="77777777">
        <w:trPr>
          <w:trHeight w:val="300"/>
        </w:trPr>
        <w:tc>
          <w:tcPr>
            <w:tcW w:w="3094" w:type="dxa"/>
            <w:gridSpan w:val="2"/>
          </w:tcPr>
          <w:p w14:paraId="34D2BE09" w14:textId="77777777" w:rsidR="00F23D67" w:rsidRDefault="00000000">
            <w:pPr>
              <w:rPr>
                <w:bCs/>
                <w:kern w:val="2"/>
                <w:szCs w:val="24"/>
              </w:rPr>
            </w:pPr>
            <w:r>
              <w:rPr>
                <w:b/>
                <w:kern w:val="2"/>
                <w:szCs w:val="24"/>
              </w:rPr>
              <w:t>5.3.3. Sutarties kainos / įkainių peržiūra dėl kainų lygio pokyčio</w:t>
            </w:r>
          </w:p>
        </w:tc>
        <w:tc>
          <w:tcPr>
            <w:tcW w:w="6441" w:type="dxa"/>
            <w:gridSpan w:val="2"/>
          </w:tcPr>
          <w:p w14:paraId="641B3480" w14:textId="77777777" w:rsidR="00F23D67" w:rsidRDefault="00000000">
            <w:pPr>
              <w:rPr>
                <w:szCs w:val="24"/>
              </w:rPr>
            </w:pPr>
            <w:r>
              <w:rPr>
                <w:color w:val="000000"/>
                <w:szCs w:val="24"/>
              </w:rPr>
              <w:t>5.3.3.1. Bet</w:t>
            </w:r>
            <w:r>
              <w:rPr>
                <w:szCs w:val="24"/>
              </w:rPr>
              <w:t xml:space="preserve"> kuri Sutarties Šalis Sutarties galiojimo metu turi teisę inicijuoti Sutarties kainų peržiūrą (keitimą) ne anksčiau kaip po 12 (dvylika)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12 (dvylika) mėnesių.</w:t>
            </w:r>
          </w:p>
          <w:p w14:paraId="02B9F6AF" w14:textId="77777777" w:rsidR="00F23D67" w:rsidRDefault="00000000">
            <w:pPr>
              <w:rPr>
                <w:color w:val="000000"/>
                <w:kern w:val="2"/>
                <w:szCs w:val="24"/>
                <w:shd w:val="clear" w:color="auto" w:fill="FFFFFF"/>
              </w:rPr>
            </w:pPr>
            <w:r>
              <w:rPr>
                <w:kern w:val="2"/>
                <w:szCs w:val="24"/>
              </w:rPr>
              <w:t xml:space="preserve">5.3.3.2. Sutarties </w:t>
            </w:r>
            <w:r>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77777777" w:rsidR="00F23D67" w:rsidRDefault="00000000">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77777777" w:rsidR="00F23D67" w:rsidRDefault="00000000">
            <w:pPr>
              <w:rPr>
                <w:color w:val="000000"/>
                <w:kern w:val="2"/>
                <w:szCs w:val="24"/>
                <w:shd w:val="clear" w:color="auto" w:fill="FFFFFF"/>
              </w:rPr>
            </w:pPr>
            <w:r>
              <w:rPr>
                <w:color w:val="000000"/>
                <w:kern w:val="2"/>
                <w:szCs w:val="24"/>
              </w:rPr>
              <w:t xml:space="preserve">5.3.3.4. Atlikdamos Sutarties </w:t>
            </w:r>
            <w:r>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w:t>
            </w:r>
            <w:r>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4B4B2449" w14:textId="77777777" w:rsidR="00F23D67" w:rsidRDefault="00000000">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kern w:val="2"/>
                <w:szCs w:val="24"/>
                <w:shd w:val="clear" w:color="auto" w:fill="FFFFFF"/>
              </w:rPr>
              <w:t>įkainius</w:t>
            </w:r>
            <w:r>
              <w:rPr>
                <w:color w:val="000000"/>
                <w:kern w:val="2"/>
                <w:szCs w:val="24"/>
                <w:shd w:val="clear" w:color="auto" w:fill="FFFFFF"/>
              </w:rPr>
              <w:t>, perskaičiuotą Pradinės Sutarties vertę.</w:t>
            </w:r>
          </w:p>
          <w:p w14:paraId="6CBEB311" w14:textId="77777777" w:rsidR="00F23D67" w:rsidRDefault="00000000">
            <w:pPr>
              <w:rPr>
                <w:color w:val="000000"/>
                <w:szCs w:val="24"/>
              </w:rPr>
            </w:pPr>
            <w:r>
              <w:rPr>
                <w:color w:val="000000"/>
                <w:kern w:val="2"/>
                <w:szCs w:val="24"/>
                <w:shd w:val="clear" w:color="auto" w:fill="FFFFFF"/>
              </w:rPr>
              <w:t xml:space="preserve">5.3.3.6. Nauji Sutarties </w:t>
            </w:r>
            <w:r>
              <w:rPr>
                <w:kern w:val="2"/>
                <w:szCs w:val="24"/>
                <w:shd w:val="clear" w:color="auto" w:fill="FFFFFF"/>
              </w:rPr>
              <w:t xml:space="preserve">įkainiai </w:t>
            </w:r>
            <w:r>
              <w:rPr>
                <w:color w:val="000000"/>
                <w:kern w:val="2"/>
                <w:szCs w:val="24"/>
                <w:shd w:val="clear" w:color="auto" w:fill="FFFFFF"/>
              </w:rPr>
              <w:t>apskaičiuojami pagal žemiau pateiktą formulę:</w:t>
            </w:r>
          </w:p>
          <w:p w14:paraId="6AE8904E" w14:textId="77777777" w:rsidR="00F23D67"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 įkainis (Eur be PVM) (jei peržiūra jau buvo atlikta, tai po paskutinio perskaičiavimo)</w:t>
            </w:r>
          </w:p>
          <w:p w14:paraId="76F4E75C" w14:textId="77777777" w:rsidR="00F23D67" w:rsidRDefault="00000000">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0D6BF6E8" w14:textId="77777777" w:rsidR="00F23D67" w:rsidRDefault="00000000">
            <w:pPr>
              <w:jc w:val="both"/>
              <w:textAlignment w:val="baseline"/>
              <w:rPr>
                <w:kern w:val="2"/>
                <w:szCs w:val="24"/>
              </w:rPr>
            </w:pPr>
            <w:r>
              <w:rPr>
                <w:kern w:val="2"/>
                <w:szCs w:val="24"/>
              </w:rPr>
              <w:t xml:space="preserve">k – pagal vartotojų kainų indeksą (pasirenkamas bendras „Vartojimo prekės ir paslaugos“ apskaičiuotas Vartojimo prekių ir paslaugų kainų pokytis (padidėjimas arba sumažėjimas) (%). </w:t>
            </w:r>
          </w:p>
          <w:p w14:paraId="2C5CAB56" w14:textId="77777777" w:rsidR="00F23D67" w:rsidRDefault="00000000">
            <w:pPr>
              <w:jc w:val="both"/>
              <w:textAlignment w:val="baseline"/>
              <w:rPr>
                <w:szCs w:val="24"/>
              </w:rPr>
            </w:pPr>
            <w:r>
              <w:rPr>
                <w:kern w:val="2"/>
                <w:szCs w:val="24"/>
              </w:rPr>
              <w:t>„k“ reikšmė skaičiuojama pagal formulę:</w:t>
            </w:r>
          </w:p>
          <w:p w14:paraId="7A25BFE8" w14:textId="77777777" w:rsidR="00F23D67" w:rsidRDefault="00000000">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7777777" w:rsidR="00F23D67" w:rsidRDefault="00000000">
            <w:pPr>
              <w:jc w:val="both"/>
              <w:textAlignment w:val="baseline"/>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(pasirenkamas bendras „Vartojimo prekės ir paslaugos“).</w:t>
            </w:r>
          </w:p>
          <w:p w14:paraId="5649539F" w14:textId="77777777" w:rsidR="00F23D67" w:rsidRDefault="00000000">
            <w:proofErr w:type="spellStart"/>
            <w:r>
              <w:rPr>
                <w:kern w:val="2"/>
              </w:rPr>
              <w:t>Ind</w:t>
            </w:r>
            <w:r>
              <w:rPr>
                <w:kern w:val="2"/>
                <w:vertAlign w:val="subscript"/>
              </w:rPr>
              <w:t>pradžia</w:t>
            </w:r>
            <w:proofErr w:type="spellEnd"/>
            <w:r>
              <w:rPr>
                <w:kern w:val="2"/>
              </w:rPr>
              <w:t xml:space="preserve"> – laikotarpio pradžios datos (mėnesio) vartojimo prekių ir paslaugų indeksas (pasirenkamas bendras „Vartojimo prekės ir paslaugos“). Pirmojo perskaičiavimo atveju laikotarpio pradžia (mėnuo) yra</w:t>
            </w:r>
            <w:r>
              <w:t xml:space="preserve"> Sutarties įsigaliojimo dienos mėnuo</w:t>
            </w:r>
            <w:r>
              <w:rPr>
                <w:kern w:val="2"/>
                <w:szCs w:val="24"/>
                <w:shd w:val="clear" w:color="auto" w:fill="FFFFFF"/>
              </w:rPr>
              <w:t xml:space="preserve">. </w:t>
            </w:r>
            <w:r>
              <w:rPr>
                <w:kern w:val="2"/>
              </w:rPr>
              <w:t>Antrojo ir vėlesnių perskaičiavimų atveju laikotarpio pradžia (mėnuo) yra paskutinio perskaičiavimo metu naudotos paskelbto atitinkamo indekso reikšmės mėnuo.</w:t>
            </w:r>
          </w:p>
          <w:p w14:paraId="5619E383" w14:textId="77777777" w:rsidR="00F23D67" w:rsidRDefault="0000000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w:t>
            </w:r>
            <w:r>
              <w:rPr>
                <w:color w:val="000000"/>
                <w:kern w:val="2"/>
                <w:szCs w:val="24"/>
                <w:shd w:val="clear" w:color="auto" w:fill="FFFFFF"/>
              </w:rPr>
              <w:t xml:space="preserve">ytis (k) tolimesniems skaičiavimams naudojamas suapvalinus iki </w:t>
            </w:r>
            <w:r>
              <w:rPr>
                <w:bCs/>
                <w:kern w:val="2"/>
                <w:szCs w:val="24"/>
                <w:shd w:val="clear" w:color="auto" w:fill="FFFFFF"/>
              </w:rPr>
              <w:t>vieno</w:t>
            </w:r>
            <w:r>
              <w:rPr>
                <w:kern w:val="2"/>
                <w:szCs w:val="24"/>
                <w:shd w:val="clear" w:color="auto" w:fill="FFFFFF"/>
              </w:rPr>
              <w:t xml:space="preserve"> </w:t>
            </w:r>
            <w:r>
              <w:rPr>
                <w:i/>
                <w:iCs/>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kern w:val="2"/>
                <w:szCs w:val="24"/>
                <w:shd w:val="clear" w:color="auto" w:fill="FFFFFF"/>
              </w:rPr>
              <w:t>dviejų</w:t>
            </w:r>
            <w:r>
              <w:rPr>
                <w:color w:val="4472C4"/>
                <w:kern w:val="2"/>
                <w:szCs w:val="24"/>
                <w:shd w:val="clear" w:color="auto" w:fill="FFFFFF"/>
              </w:rPr>
              <w:t xml:space="preserve"> </w:t>
            </w:r>
            <w:r>
              <w:rPr>
                <w:color w:val="000000"/>
                <w:kern w:val="2"/>
                <w:szCs w:val="24"/>
                <w:shd w:val="clear" w:color="auto" w:fill="FFFFFF"/>
              </w:rPr>
              <w:t>skaitmenų po kablelio.</w:t>
            </w:r>
          </w:p>
          <w:p w14:paraId="3A39EFE2" w14:textId="77777777" w:rsidR="00F23D67" w:rsidRDefault="00000000">
            <w:pPr>
              <w:rPr>
                <w:color w:val="000000"/>
                <w:kern w:val="2"/>
                <w:szCs w:val="24"/>
                <w:shd w:val="clear" w:color="auto" w:fill="FFFFFF"/>
              </w:rPr>
            </w:pPr>
            <w:r>
              <w:rPr>
                <w:color w:val="000000"/>
                <w:kern w:val="2"/>
                <w:szCs w:val="24"/>
                <w:shd w:val="clear" w:color="auto" w:fill="FFFFFF"/>
              </w:rPr>
              <w:t xml:space="preserve">5.3.3.8. Šalis, siekianti Sutarties </w:t>
            </w:r>
            <w:r>
              <w:rPr>
                <w:kern w:val="2"/>
                <w:szCs w:val="24"/>
                <w:shd w:val="clear" w:color="auto" w:fill="FFFFFF"/>
              </w:rPr>
              <w:t xml:space="preserve">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77777777" w:rsidR="00F23D67" w:rsidRDefault="00000000">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Pr>
                <w:kern w:val="2"/>
                <w:szCs w:val="24"/>
                <w:shd w:val="clear" w:color="auto" w:fill="FFFFFF"/>
              </w:rPr>
              <w:t xml:space="preserve">įkainius </w:t>
            </w:r>
            <w:r>
              <w:rPr>
                <w:color w:val="000000"/>
                <w:kern w:val="2"/>
                <w:szCs w:val="24"/>
                <w:shd w:val="clear" w:color="auto" w:fill="FFFFFF"/>
              </w:rPr>
              <w:t>gavimo dienos.</w:t>
            </w:r>
          </w:p>
          <w:p w14:paraId="2831A0B7" w14:textId="77777777" w:rsidR="00F23D67" w:rsidRDefault="00000000">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38752C12" w14:textId="77777777" w:rsidR="00F23D67" w:rsidRDefault="00000000">
            <w:pPr>
              <w:rPr>
                <w:color w:val="000000"/>
                <w:kern w:val="2"/>
                <w:szCs w:val="24"/>
              </w:rPr>
            </w:pPr>
            <w:r>
              <w:rPr>
                <w:color w:val="000000"/>
                <w:kern w:val="2"/>
                <w:szCs w:val="24"/>
              </w:rPr>
              <w:t>5.3.3.11. Paslaugų įkainių perskaičiavimas nekeičia pradinės Sutarties vertės.</w:t>
            </w:r>
          </w:p>
        </w:tc>
      </w:tr>
      <w:tr w:rsidR="00F23D67" w14:paraId="6D143C7C" w14:textId="77777777">
        <w:trPr>
          <w:trHeight w:val="300"/>
        </w:trPr>
        <w:tc>
          <w:tcPr>
            <w:tcW w:w="3094" w:type="dxa"/>
            <w:gridSpan w:val="2"/>
          </w:tcPr>
          <w:p w14:paraId="672A4CBD" w14:textId="77777777" w:rsidR="00F23D67"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F23D67" w:rsidRDefault="00000000">
            <w:pPr>
              <w:rPr>
                <w:kern w:val="2"/>
                <w:szCs w:val="24"/>
              </w:rPr>
            </w:pPr>
            <w:r>
              <w:rPr>
                <w:kern w:val="2"/>
                <w:szCs w:val="24"/>
              </w:rPr>
              <w:t>Netaikoma</w:t>
            </w:r>
          </w:p>
          <w:p w14:paraId="61574C3A" w14:textId="77777777" w:rsidR="00F23D67" w:rsidRDefault="00F23D67">
            <w:pPr>
              <w:rPr>
                <w:szCs w:val="24"/>
              </w:rPr>
            </w:pPr>
          </w:p>
        </w:tc>
      </w:tr>
      <w:tr w:rsidR="00F23D67" w14:paraId="22049506" w14:textId="77777777">
        <w:trPr>
          <w:trHeight w:val="300"/>
        </w:trPr>
        <w:tc>
          <w:tcPr>
            <w:tcW w:w="3094" w:type="dxa"/>
            <w:gridSpan w:val="2"/>
          </w:tcPr>
          <w:p w14:paraId="3C616512" w14:textId="77777777" w:rsidR="00F23D67"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7777777" w:rsidR="00F23D67" w:rsidRDefault="00000000">
            <w:pPr>
              <w:rPr>
                <w:kern w:val="2"/>
                <w:szCs w:val="24"/>
              </w:rPr>
            </w:pPr>
            <w:r>
              <w:rPr>
                <w:kern w:val="2"/>
                <w:szCs w:val="24"/>
              </w:rPr>
              <w:t xml:space="preserve">Esant poreikiui Pirkėjas,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w:t>
            </w:r>
            <w:r>
              <w:rPr>
                <w:kern w:val="2"/>
                <w:szCs w:val="24"/>
              </w:rPr>
              <w:lastRenderedPageBreak/>
              <w:t>Paslaugų teikėjo pasiūlytomis, konkurencingomis ir rinką atitinkančiomis kainomis.</w:t>
            </w:r>
          </w:p>
        </w:tc>
      </w:tr>
      <w:tr w:rsidR="00F23D67" w14:paraId="64F75697" w14:textId="77777777">
        <w:trPr>
          <w:trHeight w:val="300"/>
        </w:trPr>
        <w:tc>
          <w:tcPr>
            <w:tcW w:w="3094" w:type="dxa"/>
            <w:gridSpan w:val="2"/>
          </w:tcPr>
          <w:p w14:paraId="24D5D914" w14:textId="77777777" w:rsidR="00F23D67" w:rsidRDefault="00000000">
            <w:pPr>
              <w:rPr>
                <w:b/>
                <w:kern w:val="2"/>
                <w:szCs w:val="24"/>
              </w:rPr>
            </w:pPr>
            <w:r>
              <w:rPr>
                <w:b/>
                <w:kern w:val="2"/>
                <w:szCs w:val="24"/>
              </w:rPr>
              <w:lastRenderedPageBreak/>
              <w:t>5.5. Atsiskaitymo su Tiekėju terminas ir tvarka</w:t>
            </w:r>
          </w:p>
        </w:tc>
        <w:tc>
          <w:tcPr>
            <w:tcW w:w="6441" w:type="dxa"/>
            <w:gridSpan w:val="2"/>
          </w:tcPr>
          <w:p w14:paraId="7BAC5334" w14:textId="77777777" w:rsidR="00F23D67" w:rsidRDefault="00000000">
            <w:pPr>
              <w:rPr>
                <w:kern w:val="2"/>
                <w:szCs w:val="24"/>
              </w:rPr>
            </w:pPr>
            <w:r>
              <w:rPr>
                <w:kern w:val="2"/>
                <w:szCs w:val="24"/>
              </w:rPr>
              <w:t>Pirkėjas atsiskaito su Tiekėju ne vėliau kaip per 30 (trisdešimt) kalendorinių dienų nuo Sąskaitos faktūros ir perdavimo – priėmimo akto gavimo dienos.</w:t>
            </w:r>
          </w:p>
          <w:p w14:paraId="5661E1B3" w14:textId="77777777" w:rsidR="00F23D67" w:rsidRDefault="00F23D67">
            <w:pPr>
              <w:rPr>
                <w:color w:val="000000"/>
                <w:kern w:val="2"/>
                <w:szCs w:val="24"/>
                <w:shd w:val="clear" w:color="auto" w:fill="FFFFFF"/>
              </w:rPr>
            </w:pPr>
          </w:p>
          <w:p w14:paraId="5CFD7C98" w14:textId="77777777" w:rsidR="00F23D67" w:rsidRDefault="00000000">
            <w:pPr>
              <w:rPr>
                <w:kern w:val="2"/>
                <w:szCs w:val="24"/>
                <w:shd w:val="clear" w:color="auto" w:fill="FFFFFF"/>
              </w:rPr>
            </w:pPr>
            <w:r>
              <w:rPr>
                <w:kern w:val="2"/>
                <w:szCs w:val="24"/>
                <w:shd w:val="clear" w:color="auto" w:fill="FFFFFF"/>
              </w:rPr>
              <w:t>Pirkėjas už suteiktas Paslaugas Paslaugos teikėjui atsiskaito mokėjimo pavedimu į Paslaugos teikėjo nurodytą banko sąskaitą.</w:t>
            </w:r>
          </w:p>
          <w:p w14:paraId="7163F179" w14:textId="77777777" w:rsidR="00F23D67" w:rsidRDefault="00F23D67">
            <w:pPr>
              <w:rPr>
                <w:color w:val="4472C4"/>
                <w:kern w:val="2"/>
                <w:szCs w:val="24"/>
                <w:shd w:val="clear" w:color="auto" w:fill="FFFFFF"/>
              </w:rPr>
            </w:pPr>
          </w:p>
          <w:p w14:paraId="2E393D74" w14:textId="77777777" w:rsidR="00F23D67" w:rsidRDefault="00000000">
            <w:pPr>
              <w:rPr>
                <w:color w:val="4472C4"/>
                <w:kern w:val="2"/>
                <w:szCs w:val="24"/>
                <w:shd w:val="clear" w:color="auto" w:fill="FFFFFF"/>
              </w:rPr>
            </w:pPr>
            <w:r>
              <w:rPr>
                <w:kern w:val="2"/>
                <w:szCs w:val="24"/>
                <w:shd w:val="clear" w:color="auto" w:fill="FFFFFF"/>
              </w:rPr>
              <w:t>Vykdant Sutartį, PVM sąskaitos faktūros, sąskaitos faktūros, kreditiniai ir debetiniai dokumentai bei avansinės sąskaitos turi būti teikiami naudojantis platformos „Sąskaitų administravimo bendroji informacinė sistema“ (toliau – SABIS) priemonėmis</w:t>
            </w:r>
            <w:r>
              <w:rPr>
                <w:color w:val="4472C4"/>
                <w:kern w:val="2"/>
                <w:szCs w:val="24"/>
                <w:shd w:val="clear" w:color="auto" w:fill="FFFFFF"/>
              </w:rPr>
              <w:t>.</w:t>
            </w:r>
          </w:p>
        </w:tc>
      </w:tr>
      <w:tr w:rsidR="00F23D67" w14:paraId="65C41120" w14:textId="77777777">
        <w:trPr>
          <w:trHeight w:val="300"/>
        </w:trPr>
        <w:tc>
          <w:tcPr>
            <w:tcW w:w="3094" w:type="dxa"/>
            <w:gridSpan w:val="2"/>
          </w:tcPr>
          <w:p w14:paraId="7FC1DBAF" w14:textId="77777777" w:rsidR="00F23D67" w:rsidRDefault="00000000">
            <w:pPr>
              <w:rPr>
                <w:b/>
                <w:kern w:val="2"/>
                <w:szCs w:val="24"/>
              </w:rPr>
            </w:pPr>
            <w:r>
              <w:rPr>
                <w:b/>
                <w:kern w:val="2"/>
                <w:szCs w:val="24"/>
              </w:rPr>
              <w:t>5.6. Avansas</w:t>
            </w:r>
          </w:p>
        </w:tc>
        <w:tc>
          <w:tcPr>
            <w:tcW w:w="6441" w:type="dxa"/>
            <w:gridSpan w:val="2"/>
          </w:tcPr>
          <w:p w14:paraId="382B074E" w14:textId="77777777" w:rsidR="00F23D67" w:rsidRDefault="00000000">
            <w:pPr>
              <w:rPr>
                <w:kern w:val="2"/>
                <w:szCs w:val="24"/>
              </w:rPr>
            </w:pPr>
            <w:r>
              <w:rPr>
                <w:kern w:val="2"/>
                <w:szCs w:val="24"/>
              </w:rPr>
              <w:t>Netaikoma</w:t>
            </w:r>
          </w:p>
        </w:tc>
      </w:tr>
      <w:tr w:rsidR="00F23D67" w14:paraId="19884362" w14:textId="77777777">
        <w:trPr>
          <w:trHeight w:val="300"/>
        </w:trPr>
        <w:tc>
          <w:tcPr>
            <w:tcW w:w="3094" w:type="dxa"/>
            <w:gridSpan w:val="2"/>
          </w:tcPr>
          <w:p w14:paraId="2DD1F801" w14:textId="77777777" w:rsidR="00F23D67" w:rsidRDefault="00000000">
            <w:pPr>
              <w:rPr>
                <w:b/>
                <w:kern w:val="2"/>
                <w:szCs w:val="24"/>
              </w:rPr>
            </w:pPr>
            <w:r>
              <w:rPr>
                <w:b/>
                <w:kern w:val="2"/>
                <w:szCs w:val="24"/>
              </w:rPr>
              <w:t>5.7. Avanso užtikrinimas</w:t>
            </w:r>
          </w:p>
        </w:tc>
        <w:tc>
          <w:tcPr>
            <w:tcW w:w="6441" w:type="dxa"/>
            <w:gridSpan w:val="2"/>
          </w:tcPr>
          <w:p w14:paraId="3258F3A8" w14:textId="77777777" w:rsidR="00F23D67" w:rsidRDefault="00000000">
            <w:pPr>
              <w:rPr>
                <w:kern w:val="2"/>
                <w:szCs w:val="24"/>
              </w:rPr>
            </w:pPr>
            <w:r>
              <w:rPr>
                <w:kern w:val="2"/>
                <w:szCs w:val="24"/>
              </w:rPr>
              <w:t>Netaikoma</w:t>
            </w:r>
            <w:r>
              <w:rPr>
                <w:color w:val="000000"/>
                <w:kern w:val="2"/>
                <w:szCs w:val="24"/>
                <w:shd w:val="clear" w:color="auto" w:fill="FFFFFF"/>
              </w:rPr>
              <w:t xml:space="preserve"> </w:t>
            </w:r>
          </w:p>
        </w:tc>
      </w:tr>
      <w:tr w:rsidR="00F23D67" w14:paraId="29366B46" w14:textId="77777777">
        <w:trPr>
          <w:trHeight w:val="300"/>
        </w:trPr>
        <w:tc>
          <w:tcPr>
            <w:tcW w:w="9535" w:type="dxa"/>
            <w:gridSpan w:val="4"/>
          </w:tcPr>
          <w:p w14:paraId="1B8DC7CB" w14:textId="77777777" w:rsidR="00F23D67" w:rsidRDefault="00000000">
            <w:pPr>
              <w:jc w:val="center"/>
              <w:rPr>
                <w:b/>
                <w:kern w:val="2"/>
                <w:szCs w:val="24"/>
              </w:rPr>
            </w:pPr>
            <w:r>
              <w:rPr>
                <w:b/>
                <w:kern w:val="2"/>
                <w:szCs w:val="24"/>
              </w:rPr>
              <w:t>6. PASLAUGŲ KOKYBĖ IR GARANTINIAI ĮSIPAREIGOJIMAI</w:t>
            </w:r>
          </w:p>
        </w:tc>
      </w:tr>
      <w:tr w:rsidR="00F23D67" w14:paraId="3D56CB1B" w14:textId="77777777">
        <w:trPr>
          <w:trHeight w:val="300"/>
        </w:trPr>
        <w:tc>
          <w:tcPr>
            <w:tcW w:w="3094" w:type="dxa"/>
            <w:gridSpan w:val="2"/>
          </w:tcPr>
          <w:p w14:paraId="27BE1C92" w14:textId="77777777" w:rsidR="00F23D67" w:rsidRDefault="00000000">
            <w:pPr>
              <w:rPr>
                <w:b/>
                <w:kern w:val="2"/>
                <w:szCs w:val="24"/>
              </w:rPr>
            </w:pPr>
            <w:r>
              <w:rPr>
                <w:b/>
                <w:kern w:val="2"/>
                <w:szCs w:val="24"/>
              </w:rPr>
              <w:t>6.1. Garantinis terminas</w:t>
            </w:r>
          </w:p>
        </w:tc>
        <w:tc>
          <w:tcPr>
            <w:tcW w:w="6441" w:type="dxa"/>
            <w:gridSpan w:val="2"/>
          </w:tcPr>
          <w:p w14:paraId="606FD54D" w14:textId="2502241A" w:rsidR="00F23D67" w:rsidRDefault="008927E2">
            <w:pPr>
              <w:rPr>
                <w:kern w:val="2"/>
                <w:szCs w:val="24"/>
              </w:rPr>
            </w:pPr>
            <w:r w:rsidRPr="008927E2">
              <w:rPr>
                <w:kern w:val="2"/>
                <w:szCs w:val="24"/>
              </w:rPr>
              <w:t>Gamintojo garantija kamerai turi būti ne mažesnė nei 60 mėn.</w:t>
            </w:r>
          </w:p>
        </w:tc>
      </w:tr>
      <w:tr w:rsidR="00F23D67" w14:paraId="1619DC5D" w14:textId="77777777">
        <w:trPr>
          <w:trHeight w:val="300"/>
        </w:trPr>
        <w:tc>
          <w:tcPr>
            <w:tcW w:w="3094" w:type="dxa"/>
            <w:gridSpan w:val="2"/>
          </w:tcPr>
          <w:p w14:paraId="45BAA65F" w14:textId="77777777" w:rsidR="00F23D67" w:rsidRDefault="00000000">
            <w:pPr>
              <w:rPr>
                <w:b/>
                <w:kern w:val="2"/>
                <w:szCs w:val="24"/>
              </w:rPr>
            </w:pPr>
            <w:r>
              <w:rPr>
                <w:b/>
                <w:szCs w:val="24"/>
              </w:rPr>
              <w:t>6.2. Terminas Paslaugų trūkumams pašalinti</w:t>
            </w:r>
          </w:p>
        </w:tc>
        <w:tc>
          <w:tcPr>
            <w:tcW w:w="6441" w:type="dxa"/>
            <w:gridSpan w:val="2"/>
          </w:tcPr>
          <w:p w14:paraId="4A64BFAB" w14:textId="77777777" w:rsidR="00F23D67" w:rsidRDefault="00000000">
            <w:pPr>
              <w:rPr>
                <w:kern w:val="2"/>
                <w:szCs w:val="24"/>
              </w:rPr>
            </w:pPr>
            <w:r>
              <w:rPr>
                <w:kern w:val="2"/>
                <w:szCs w:val="24"/>
              </w:rPr>
              <w:t>Netaikoma</w:t>
            </w:r>
          </w:p>
        </w:tc>
      </w:tr>
      <w:tr w:rsidR="00F23D67" w14:paraId="37AEF7C6" w14:textId="77777777">
        <w:trPr>
          <w:trHeight w:val="300"/>
        </w:trPr>
        <w:tc>
          <w:tcPr>
            <w:tcW w:w="3094" w:type="dxa"/>
            <w:gridSpan w:val="2"/>
          </w:tcPr>
          <w:p w14:paraId="79279C12" w14:textId="77777777" w:rsidR="00F23D67" w:rsidRDefault="00000000">
            <w:pPr>
              <w:rPr>
                <w:b/>
                <w:szCs w:val="24"/>
              </w:rPr>
            </w:pPr>
            <w:r>
              <w:rPr>
                <w:b/>
                <w:szCs w:val="24"/>
              </w:rPr>
              <w:t>6.3. Kokybinių kriterijų įgyvendinimo ir tikrinimo tvarka</w:t>
            </w:r>
          </w:p>
        </w:tc>
        <w:tc>
          <w:tcPr>
            <w:tcW w:w="6441" w:type="dxa"/>
            <w:gridSpan w:val="2"/>
          </w:tcPr>
          <w:p w14:paraId="07A1B23B" w14:textId="77777777" w:rsidR="00F23D67" w:rsidRDefault="00000000">
            <w:pPr>
              <w:rPr>
                <w:kern w:val="2"/>
                <w:szCs w:val="24"/>
              </w:rPr>
            </w:pPr>
            <w:r>
              <w:rPr>
                <w:kern w:val="2"/>
                <w:szCs w:val="24"/>
              </w:rPr>
              <w:t>Netaikoma</w:t>
            </w:r>
          </w:p>
          <w:p w14:paraId="449C3520" w14:textId="77777777" w:rsidR="00F23D67" w:rsidRDefault="00F23D67">
            <w:pPr>
              <w:rPr>
                <w:kern w:val="2"/>
                <w:szCs w:val="24"/>
              </w:rPr>
            </w:pPr>
          </w:p>
        </w:tc>
      </w:tr>
      <w:tr w:rsidR="00F23D67" w14:paraId="759FE80C" w14:textId="77777777">
        <w:trPr>
          <w:trHeight w:val="300"/>
        </w:trPr>
        <w:tc>
          <w:tcPr>
            <w:tcW w:w="9535" w:type="dxa"/>
            <w:gridSpan w:val="4"/>
          </w:tcPr>
          <w:p w14:paraId="4E643707" w14:textId="77777777" w:rsidR="00F23D67" w:rsidRDefault="00000000">
            <w:pPr>
              <w:jc w:val="center"/>
              <w:rPr>
                <w:b/>
                <w:kern w:val="2"/>
                <w:szCs w:val="24"/>
              </w:rPr>
            </w:pPr>
            <w:r>
              <w:rPr>
                <w:b/>
                <w:kern w:val="2"/>
                <w:szCs w:val="24"/>
              </w:rPr>
              <w:t>7. SUTARTIES VYKDYMUI PASITELKIAMI SUBTIEKĖJAI IR (AR) SPECIALISTAI</w:t>
            </w:r>
          </w:p>
        </w:tc>
      </w:tr>
      <w:tr w:rsidR="00F23D67" w14:paraId="1A744996" w14:textId="77777777">
        <w:trPr>
          <w:trHeight w:val="300"/>
        </w:trPr>
        <w:tc>
          <w:tcPr>
            <w:tcW w:w="3094" w:type="dxa"/>
            <w:gridSpan w:val="2"/>
          </w:tcPr>
          <w:p w14:paraId="129612C4" w14:textId="77777777" w:rsidR="00F23D67" w:rsidRDefault="00000000">
            <w:pPr>
              <w:rPr>
                <w:b/>
                <w:bCs/>
                <w:kern w:val="2"/>
                <w:szCs w:val="24"/>
              </w:rPr>
            </w:pPr>
            <w:r>
              <w:rPr>
                <w:b/>
                <w:bCs/>
                <w:kern w:val="2"/>
                <w:szCs w:val="24"/>
              </w:rPr>
              <w:t>7.1. Sutarties vykdymui pasitelkiami subtiekėjai ir (ar) specialistai</w:t>
            </w:r>
          </w:p>
        </w:tc>
        <w:tc>
          <w:tcPr>
            <w:tcW w:w="6441" w:type="dxa"/>
            <w:gridSpan w:val="2"/>
          </w:tcPr>
          <w:p w14:paraId="01317105" w14:textId="62DF4818" w:rsidR="00F23D67" w:rsidRDefault="00EB39E3">
            <w:pPr>
              <w:rPr>
                <w:kern w:val="2"/>
                <w:szCs w:val="24"/>
              </w:rPr>
            </w:pPr>
            <w:r w:rsidRPr="00EB39E3">
              <w:rPr>
                <w:kern w:val="2"/>
                <w:szCs w:val="24"/>
              </w:rPr>
              <w:t xml:space="preserve">Sutarties vykdymui pasitelkiami subtiekėjai ir (ar) specialistai yra nurodyti Sutarties priede Nr. </w:t>
            </w:r>
            <w:r w:rsidRPr="00EB39E3">
              <w:rPr>
                <w:kern w:val="2"/>
                <w:szCs w:val="24"/>
                <w:highlight w:val="yellow"/>
              </w:rPr>
              <w:t>[...]</w:t>
            </w:r>
            <w:r w:rsidRPr="00EB39E3">
              <w:rPr>
                <w:kern w:val="2"/>
                <w:szCs w:val="24"/>
              </w:rPr>
              <w:t xml:space="preserve"> „Sutarties vykdymui pasitelkiami subtiekėjai ir (ar) specialistai“</w:t>
            </w:r>
            <w:r>
              <w:rPr>
                <w:kern w:val="2"/>
                <w:szCs w:val="24"/>
              </w:rPr>
              <w:t>.</w:t>
            </w:r>
          </w:p>
          <w:p w14:paraId="10514FEF" w14:textId="77777777" w:rsidR="00F23D67" w:rsidRDefault="00F23D67">
            <w:pPr>
              <w:rPr>
                <w:kern w:val="2"/>
                <w:szCs w:val="24"/>
              </w:rPr>
            </w:pPr>
          </w:p>
        </w:tc>
      </w:tr>
      <w:tr w:rsidR="00F23D67" w14:paraId="4677BEA7" w14:textId="77777777">
        <w:trPr>
          <w:trHeight w:val="300"/>
        </w:trPr>
        <w:tc>
          <w:tcPr>
            <w:tcW w:w="9535" w:type="dxa"/>
            <w:gridSpan w:val="4"/>
          </w:tcPr>
          <w:p w14:paraId="7A37B716" w14:textId="77777777" w:rsidR="00F23D67" w:rsidRDefault="00000000">
            <w:pPr>
              <w:jc w:val="center"/>
              <w:rPr>
                <w:b/>
                <w:kern w:val="2"/>
                <w:szCs w:val="24"/>
              </w:rPr>
            </w:pPr>
            <w:r>
              <w:rPr>
                <w:b/>
                <w:kern w:val="2"/>
                <w:szCs w:val="24"/>
              </w:rPr>
              <w:t>8. PRIEVOLIŲ PAGAL SUTARTĮ ĮVYKDYMO UŽTIKRINIMAS</w:t>
            </w:r>
          </w:p>
        </w:tc>
      </w:tr>
      <w:tr w:rsidR="00F23D67" w14:paraId="4155B16E" w14:textId="77777777">
        <w:trPr>
          <w:trHeight w:val="300"/>
        </w:trPr>
        <w:tc>
          <w:tcPr>
            <w:tcW w:w="3094" w:type="dxa"/>
            <w:gridSpan w:val="2"/>
          </w:tcPr>
          <w:p w14:paraId="7AD9E9A7" w14:textId="77777777" w:rsidR="00F23D67" w:rsidRDefault="00000000">
            <w:pPr>
              <w:rPr>
                <w:b/>
                <w:kern w:val="2"/>
                <w:szCs w:val="24"/>
              </w:rPr>
            </w:pPr>
            <w:r>
              <w:rPr>
                <w:b/>
                <w:kern w:val="2"/>
                <w:szCs w:val="24"/>
              </w:rPr>
              <w:t>8.1. Prievolių pagal Sutartį įvykdymo užtikrinimas</w:t>
            </w:r>
          </w:p>
        </w:tc>
        <w:tc>
          <w:tcPr>
            <w:tcW w:w="6441" w:type="dxa"/>
            <w:gridSpan w:val="2"/>
          </w:tcPr>
          <w:p w14:paraId="14E59578" w14:textId="77777777" w:rsidR="00F23D67" w:rsidRDefault="00000000">
            <w:pPr>
              <w:rPr>
                <w:kern w:val="2"/>
                <w:szCs w:val="24"/>
              </w:rPr>
            </w:pPr>
            <w:r>
              <w:rPr>
                <w:kern w:val="2"/>
                <w:szCs w:val="24"/>
              </w:rPr>
              <w:t>Prievolių pagal Sutartį įvykdymas užtikrinamas:</w:t>
            </w:r>
          </w:p>
          <w:p w14:paraId="2D80CD6E" w14:textId="382B5C9F" w:rsidR="00F23D67" w:rsidRDefault="00000000">
            <w:pPr>
              <w:rPr>
                <w:kern w:val="2"/>
                <w:szCs w:val="24"/>
              </w:rPr>
            </w:pPr>
            <w:r>
              <w:rPr>
                <w:kern w:val="2"/>
                <w:szCs w:val="24"/>
              </w:rPr>
              <w:t>Netesybomis (delspinigiais, bauda);</w:t>
            </w:r>
          </w:p>
        </w:tc>
      </w:tr>
      <w:tr w:rsidR="00F23D67" w14:paraId="25D80381" w14:textId="77777777">
        <w:trPr>
          <w:trHeight w:val="300"/>
        </w:trPr>
        <w:tc>
          <w:tcPr>
            <w:tcW w:w="3094" w:type="dxa"/>
            <w:gridSpan w:val="2"/>
          </w:tcPr>
          <w:p w14:paraId="0F8492D8" w14:textId="77777777" w:rsidR="00F23D67" w:rsidRDefault="00000000">
            <w:pPr>
              <w:rPr>
                <w:b/>
                <w:kern w:val="2"/>
                <w:szCs w:val="24"/>
              </w:rPr>
            </w:pPr>
            <w:r>
              <w:rPr>
                <w:b/>
                <w:kern w:val="2"/>
                <w:szCs w:val="24"/>
              </w:rPr>
              <w:t>8.2 Sutarties įvykdymo užtikrinimo galiojimo terminas</w:t>
            </w:r>
          </w:p>
        </w:tc>
        <w:tc>
          <w:tcPr>
            <w:tcW w:w="6441" w:type="dxa"/>
            <w:gridSpan w:val="2"/>
          </w:tcPr>
          <w:p w14:paraId="569BCF10" w14:textId="77777777" w:rsidR="008435ED" w:rsidRPr="008435ED" w:rsidRDefault="008435ED" w:rsidP="008435ED">
            <w:pPr>
              <w:rPr>
                <w:kern w:val="2"/>
                <w:szCs w:val="24"/>
              </w:rPr>
            </w:pPr>
            <w:r w:rsidRPr="008435ED">
              <w:rPr>
                <w:kern w:val="2"/>
                <w:szCs w:val="24"/>
              </w:rPr>
              <w:t>Netaikoma</w:t>
            </w:r>
          </w:p>
          <w:p w14:paraId="6A3C4961" w14:textId="238F96E0" w:rsidR="00F23D67" w:rsidRDefault="00F23D67">
            <w:pPr>
              <w:rPr>
                <w:kern w:val="2"/>
                <w:szCs w:val="24"/>
              </w:rPr>
            </w:pPr>
          </w:p>
        </w:tc>
      </w:tr>
      <w:tr w:rsidR="00F23D67" w14:paraId="2A4E7446" w14:textId="77777777">
        <w:trPr>
          <w:trHeight w:val="300"/>
        </w:trPr>
        <w:tc>
          <w:tcPr>
            <w:tcW w:w="3094" w:type="dxa"/>
            <w:gridSpan w:val="2"/>
          </w:tcPr>
          <w:p w14:paraId="6B0B299A" w14:textId="77777777" w:rsidR="00F23D67" w:rsidRDefault="00000000">
            <w:pPr>
              <w:rPr>
                <w:b/>
                <w:kern w:val="2"/>
                <w:szCs w:val="24"/>
              </w:rPr>
            </w:pPr>
            <w:r>
              <w:rPr>
                <w:b/>
                <w:kern w:val="2"/>
                <w:szCs w:val="24"/>
              </w:rPr>
              <w:t>8.3. Sutarties įvykdymo užtikrinimo pateikimas</w:t>
            </w:r>
          </w:p>
        </w:tc>
        <w:tc>
          <w:tcPr>
            <w:tcW w:w="6441" w:type="dxa"/>
            <w:gridSpan w:val="2"/>
          </w:tcPr>
          <w:p w14:paraId="0DEB207E" w14:textId="77777777" w:rsidR="00B6197A" w:rsidRPr="00B6197A" w:rsidRDefault="00B6197A" w:rsidP="00B6197A">
            <w:pPr>
              <w:rPr>
                <w:kern w:val="2"/>
                <w:szCs w:val="24"/>
              </w:rPr>
            </w:pPr>
            <w:r w:rsidRPr="00B6197A">
              <w:rPr>
                <w:kern w:val="2"/>
                <w:szCs w:val="24"/>
              </w:rPr>
              <w:t>Tiekėjas ne vėliau kaip per 10 (dešimt) darbo dienų nuo Sutarties pasirašymo dienos turi pateikti Pirkėjui ne mažesnės kaip 5 (penkių) proc. dydžio nuo Pradinės Sutarties vertės be PVM, nurodytos Sutarties specialiųjų sąlygų 5.2 punkte, pirmo pareikalavimo banko garantiją arba draudimo bendrovės laidavimo draudimo raštą, atitinkančius Bendrųjų sąlygų 10 skyriaus reikalavimus arba užstatą pervesti į Anykščių rajono savivaldybės administracijos (įm. kodas 188774637) sąskaitą LT167182100000130648, AB ,,</w:t>
            </w:r>
            <w:proofErr w:type="spellStart"/>
            <w:r w:rsidRPr="00B6197A">
              <w:rPr>
                <w:kern w:val="2"/>
                <w:szCs w:val="24"/>
              </w:rPr>
              <w:t>Artea</w:t>
            </w:r>
            <w:proofErr w:type="spellEnd"/>
            <w:r w:rsidRPr="00B6197A">
              <w:rPr>
                <w:kern w:val="2"/>
                <w:szCs w:val="24"/>
              </w:rPr>
              <w:t xml:space="preserve"> bankas”. Sutarties įvykdymo užtikrinimas turi būti besąlyginis ir neatšaukiamas.</w:t>
            </w:r>
          </w:p>
          <w:p w14:paraId="104A412A" w14:textId="77777777" w:rsidR="00B6197A" w:rsidRPr="00B6197A" w:rsidRDefault="00B6197A" w:rsidP="00B6197A">
            <w:pPr>
              <w:rPr>
                <w:kern w:val="2"/>
                <w:szCs w:val="24"/>
              </w:rPr>
            </w:pPr>
          </w:p>
          <w:p w14:paraId="47D3FAEF" w14:textId="0BB2B55D" w:rsidR="00F23D67" w:rsidRDefault="00B6197A" w:rsidP="00B6197A">
            <w:pPr>
              <w:rPr>
                <w:kern w:val="2"/>
                <w:szCs w:val="24"/>
              </w:rPr>
            </w:pPr>
            <w:r w:rsidRPr="00B6197A">
              <w:rPr>
                <w:kern w:val="2"/>
                <w:szCs w:val="24"/>
              </w:rPr>
              <w:t>Esant poreikiui, gavus Tiekėjo prašymą, šis terminas gali būti pratęstas Šalių suderintam terminui.</w:t>
            </w:r>
          </w:p>
        </w:tc>
      </w:tr>
      <w:tr w:rsidR="00F23D67" w14:paraId="15859C99" w14:textId="77777777">
        <w:trPr>
          <w:trHeight w:val="300"/>
        </w:trPr>
        <w:tc>
          <w:tcPr>
            <w:tcW w:w="9535" w:type="dxa"/>
            <w:gridSpan w:val="4"/>
          </w:tcPr>
          <w:p w14:paraId="1ECF65EB" w14:textId="77777777" w:rsidR="00F23D67" w:rsidRDefault="00000000">
            <w:pPr>
              <w:jc w:val="center"/>
              <w:rPr>
                <w:b/>
                <w:kern w:val="2"/>
                <w:szCs w:val="24"/>
              </w:rPr>
            </w:pPr>
            <w:r>
              <w:rPr>
                <w:b/>
                <w:kern w:val="2"/>
                <w:szCs w:val="24"/>
              </w:rPr>
              <w:lastRenderedPageBreak/>
              <w:t>9. ŠALIŲ ATSAKOMYBĖ</w:t>
            </w:r>
          </w:p>
        </w:tc>
      </w:tr>
      <w:tr w:rsidR="00F23D67" w14:paraId="751AAE6F" w14:textId="77777777">
        <w:trPr>
          <w:trHeight w:val="300"/>
        </w:trPr>
        <w:tc>
          <w:tcPr>
            <w:tcW w:w="3094" w:type="dxa"/>
            <w:gridSpan w:val="2"/>
          </w:tcPr>
          <w:p w14:paraId="41D56436" w14:textId="77777777" w:rsidR="00F23D67" w:rsidRDefault="00000000">
            <w:pPr>
              <w:rPr>
                <w:b/>
                <w:kern w:val="2"/>
                <w:szCs w:val="24"/>
              </w:rPr>
            </w:pPr>
            <w:r>
              <w:rPr>
                <w:b/>
                <w:kern w:val="2"/>
                <w:szCs w:val="24"/>
              </w:rPr>
              <w:t>9.1. Pirkėjui taikomos netesybos už mokėjimų pagal Sutartį vėlavimą</w:t>
            </w:r>
          </w:p>
        </w:tc>
        <w:tc>
          <w:tcPr>
            <w:tcW w:w="6441" w:type="dxa"/>
            <w:gridSpan w:val="2"/>
          </w:tcPr>
          <w:p w14:paraId="070C11FC" w14:textId="77777777" w:rsidR="00F23D67" w:rsidRDefault="0000000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kern w:val="2"/>
                <w:szCs w:val="24"/>
              </w:rPr>
              <w:t>0,02 (dvi šimtosios) procento</w:t>
            </w:r>
            <w:r>
              <w:rPr>
                <w:bCs/>
                <w:color w:val="000000"/>
                <w:kern w:val="2"/>
                <w:szCs w:val="24"/>
              </w:rPr>
              <w:t xml:space="preserve"> dydžio delspinigius nuo neapmokėtos sumos be PVM už kiekvieną vėlavimo </w:t>
            </w:r>
            <w:r>
              <w:rPr>
                <w:bCs/>
                <w:kern w:val="2"/>
                <w:szCs w:val="24"/>
              </w:rPr>
              <w:t>dieną.</w:t>
            </w:r>
          </w:p>
        </w:tc>
      </w:tr>
      <w:tr w:rsidR="00F23D67" w14:paraId="2C60DAC2" w14:textId="77777777">
        <w:trPr>
          <w:trHeight w:val="300"/>
        </w:trPr>
        <w:tc>
          <w:tcPr>
            <w:tcW w:w="3094" w:type="dxa"/>
            <w:gridSpan w:val="2"/>
          </w:tcPr>
          <w:p w14:paraId="1BA2D9E1" w14:textId="77777777" w:rsidR="00F23D67" w:rsidRDefault="00000000">
            <w:pPr>
              <w:rPr>
                <w:b/>
                <w:kern w:val="2"/>
                <w:szCs w:val="24"/>
              </w:rPr>
            </w:pPr>
            <w:r>
              <w:rPr>
                <w:b/>
                <w:szCs w:val="24"/>
              </w:rPr>
              <w:t>9.2. Tiekėjui taikomos netesybos</w:t>
            </w:r>
          </w:p>
        </w:tc>
        <w:tc>
          <w:tcPr>
            <w:tcW w:w="6441" w:type="dxa"/>
            <w:gridSpan w:val="2"/>
          </w:tcPr>
          <w:p w14:paraId="7EFBE6FF" w14:textId="5F849321" w:rsidR="00F23D67" w:rsidRDefault="00000000">
            <w:pPr>
              <w:rPr>
                <w:color w:val="000000"/>
                <w:szCs w:val="24"/>
                <w:lang w:val="lt"/>
              </w:rPr>
            </w:pPr>
            <w:r>
              <w:rPr>
                <w:color w:val="000000"/>
                <w:szCs w:val="24"/>
                <w:lang w:val="lt"/>
              </w:rPr>
              <w:t xml:space="preserve">9.2.1. </w:t>
            </w:r>
            <w:r w:rsidR="00F25399" w:rsidRPr="00F25399">
              <w:rPr>
                <w:color w:val="000000"/>
                <w:szCs w:val="24"/>
                <w:lang w:val="lt"/>
              </w:rPr>
              <w:t>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w:t>
            </w:r>
          </w:p>
          <w:p w14:paraId="030D08C4" w14:textId="77777777" w:rsidR="00F23D67" w:rsidRDefault="00F23D67">
            <w:pPr>
              <w:rPr>
                <w:color w:val="000000"/>
                <w:szCs w:val="24"/>
                <w:lang w:val="lt"/>
              </w:rPr>
            </w:pPr>
          </w:p>
          <w:p w14:paraId="66025186" w14:textId="132353A1" w:rsidR="00F23D67" w:rsidRDefault="00000000">
            <w:pPr>
              <w:rPr>
                <w:color w:val="000000"/>
                <w:szCs w:val="24"/>
                <w:lang w:val="lt"/>
              </w:rPr>
            </w:pPr>
            <w:r>
              <w:rPr>
                <w:color w:val="000000"/>
                <w:szCs w:val="24"/>
                <w:lang w:val="lt"/>
              </w:rPr>
              <w:t xml:space="preserve">9.2.2. </w:t>
            </w:r>
            <w:r w:rsidR="00A8272E" w:rsidRPr="00A8272E">
              <w:rPr>
                <w:color w:val="000000"/>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mėnesį nuo laiku negrąžintos permokos kainos be PVM.</w:t>
            </w:r>
          </w:p>
          <w:p w14:paraId="5D3BDF9B" w14:textId="77777777" w:rsidR="00F23D67" w:rsidRDefault="00F23D67">
            <w:pPr>
              <w:rPr>
                <w:szCs w:val="24"/>
              </w:rPr>
            </w:pPr>
          </w:p>
          <w:p w14:paraId="0E6DFBC8" w14:textId="25955CF6" w:rsidR="00F23D67" w:rsidRDefault="00000000">
            <w:pPr>
              <w:rPr>
                <w:bCs/>
                <w:kern w:val="2"/>
                <w:szCs w:val="24"/>
              </w:rPr>
            </w:pPr>
            <w:r>
              <w:rPr>
                <w:color w:val="000000"/>
                <w:kern w:val="2"/>
              </w:rPr>
              <w:t xml:space="preserve">9.2.3. </w:t>
            </w:r>
            <w:r w:rsidR="00A8272E" w:rsidRPr="00A8272E">
              <w:rPr>
                <w:color w:val="000000"/>
                <w:kern w:val="2"/>
              </w:rPr>
              <w:t>Tiekėjas privalo sumokėti Pirkėjui netesybas per 20 dienų nuo Pirkėjo pareikalavimo, jeigu netesybų suma nėra išskaitoma iš Tiekėjui mokėtinos sumos.</w:t>
            </w:r>
          </w:p>
        </w:tc>
      </w:tr>
      <w:tr w:rsidR="00F23D67" w14:paraId="681F27EE" w14:textId="77777777">
        <w:trPr>
          <w:trHeight w:val="300"/>
        </w:trPr>
        <w:tc>
          <w:tcPr>
            <w:tcW w:w="3094" w:type="dxa"/>
            <w:gridSpan w:val="2"/>
          </w:tcPr>
          <w:p w14:paraId="1AB519AC" w14:textId="77777777" w:rsidR="00F23D67"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6658B2" w14:textId="77777777" w:rsidR="00F23D67" w:rsidRDefault="00000000">
            <w:pPr>
              <w:rPr>
                <w:bCs/>
                <w:szCs w:val="24"/>
              </w:rPr>
            </w:pPr>
            <w:r>
              <w:rPr>
                <w:bCs/>
                <w:kern w:val="2"/>
                <w:szCs w:val="24"/>
              </w:rPr>
              <w:t xml:space="preserve">9.3.1. Nutraukus Sutartį dėl esminio Sutarties pažeidimo, nustatyto Sutarties Specialiosiose sąlygose, mokama 5 (penkių) </w:t>
            </w:r>
            <w:r w:rsidRPr="008B66D4">
              <w:rPr>
                <w:bCs/>
                <w:kern w:val="2"/>
                <w:szCs w:val="24"/>
              </w:rPr>
              <w:t>%</w:t>
            </w:r>
            <w:r>
              <w:rPr>
                <w:bCs/>
                <w:kern w:val="2"/>
                <w:szCs w:val="24"/>
              </w:rPr>
              <w:t xml:space="preserve"> procentų dydžio bauda nuo Pradinės Sutarties vertės, nurodytos Specialiųjų sąlygų 5.2 punkte.</w:t>
            </w:r>
          </w:p>
          <w:p w14:paraId="7CBFE0C7" w14:textId="77777777" w:rsidR="00F23D67" w:rsidRDefault="00000000">
            <w:pPr>
              <w:rPr>
                <w:bCs/>
                <w:szCs w:val="24"/>
              </w:rPr>
            </w:pPr>
            <w:r>
              <w:rPr>
                <w:bCs/>
                <w:szCs w:val="24"/>
              </w:rPr>
              <w:t xml:space="preserve">9.3.2. Nepagrįstai nutraukus Sutarties vykdymą ne Sutartyje nustatyta tvarka, mokama </w:t>
            </w:r>
            <w:r>
              <w:rPr>
                <w:bCs/>
                <w:kern w:val="2"/>
                <w:szCs w:val="24"/>
              </w:rPr>
              <w:t xml:space="preserve">10 (dešimt) </w:t>
            </w:r>
            <w:r w:rsidRPr="008B66D4">
              <w:rPr>
                <w:bCs/>
                <w:kern w:val="2"/>
                <w:szCs w:val="24"/>
              </w:rPr>
              <w:t>%</w:t>
            </w:r>
            <w:r>
              <w:rPr>
                <w:bCs/>
                <w:kern w:val="2"/>
                <w:szCs w:val="24"/>
              </w:rPr>
              <w:t xml:space="preserve"> procentų dydžio bauda nuo Pradinės Sutarties vertės, nurodytos Specialiųjų sąlygų 5.2 punkte.</w:t>
            </w:r>
          </w:p>
        </w:tc>
      </w:tr>
      <w:tr w:rsidR="00F23D67" w14:paraId="3A1BC4FA" w14:textId="77777777">
        <w:trPr>
          <w:trHeight w:val="300"/>
        </w:trPr>
        <w:tc>
          <w:tcPr>
            <w:tcW w:w="3094" w:type="dxa"/>
            <w:gridSpan w:val="2"/>
          </w:tcPr>
          <w:p w14:paraId="0E4BB632" w14:textId="77777777" w:rsidR="00F23D67"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7777777" w:rsidR="00F23D67" w:rsidRPr="008B66D4" w:rsidRDefault="00000000">
            <w:pPr>
              <w:rPr>
                <w:bCs/>
                <w:color w:val="000000"/>
                <w:kern w:val="2"/>
                <w:szCs w:val="24"/>
              </w:rPr>
            </w:pPr>
            <w:r>
              <w:rPr>
                <w:bCs/>
                <w:color w:val="000000"/>
                <w:kern w:val="2"/>
                <w:szCs w:val="24"/>
              </w:rPr>
              <w:t>1 000 (vienas tūkstantis) Eur už kiekvieną atvejį.</w:t>
            </w:r>
          </w:p>
        </w:tc>
      </w:tr>
      <w:tr w:rsidR="00F23D67" w14:paraId="02A0AD2F" w14:textId="77777777">
        <w:trPr>
          <w:trHeight w:val="300"/>
        </w:trPr>
        <w:tc>
          <w:tcPr>
            <w:tcW w:w="3094" w:type="dxa"/>
            <w:gridSpan w:val="2"/>
          </w:tcPr>
          <w:p w14:paraId="566076A6" w14:textId="77777777" w:rsidR="00F23D67"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7777777" w:rsidR="00F23D67" w:rsidRDefault="00000000">
            <w:pPr>
              <w:rPr>
                <w:color w:val="4472C4"/>
                <w:kern w:val="2"/>
                <w:szCs w:val="24"/>
              </w:rPr>
            </w:pPr>
            <w:r>
              <w:rPr>
                <w:bCs/>
                <w:color w:val="000000"/>
                <w:kern w:val="2"/>
                <w:szCs w:val="24"/>
              </w:rPr>
              <w:t>500 (penki šimtai) Eur už kiekvieną atvejį.</w:t>
            </w:r>
          </w:p>
        </w:tc>
      </w:tr>
      <w:tr w:rsidR="00F23D67" w14:paraId="7439E02A" w14:textId="77777777">
        <w:trPr>
          <w:trHeight w:val="300"/>
        </w:trPr>
        <w:tc>
          <w:tcPr>
            <w:tcW w:w="3094" w:type="dxa"/>
            <w:gridSpan w:val="2"/>
          </w:tcPr>
          <w:p w14:paraId="69208AF6" w14:textId="77777777" w:rsidR="00F23D67" w:rsidRDefault="00000000">
            <w:pPr>
              <w:rPr>
                <w:b/>
                <w:kern w:val="2"/>
                <w:szCs w:val="24"/>
              </w:rPr>
            </w:pPr>
            <w:r>
              <w:rPr>
                <w:b/>
                <w:kern w:val="2"/>
                <w:szCs w:val="24"/>
              </w:rPr>
              <w:t>9.6. Tiekėjui / Pirkėjui taikoma bauda dėl konfidencialumo reikalavimų nesilaikymo</w:t>
            </w:r>
          </w:p>
        </w:tc>
        <w:tc>
          <w:tcPr>
            <w:tcW w:w="6441" w:type="dxa"/>
            <w:gridSpan w:val="2"/>
          </w:tcPr>
          <w:p w14:paraId="30A99159" w14:textId="77777777" w:rsidR="00F23D67" w:rsidRDefault="00000000">
            <w:pPr>
              <w:rPr>
                <w:color w:val="4472C4"/>
                <w:kern w:val="2"/>
                <w:szCs w:val="24"/>
              </w:rPr>
            </w:pPr>
            <w:r>
              <w:rPr>
                <w:bCs/>
                <w:kern w:val="2"/>
                <w:szCs w:val="24"/>
              </w:rPr>
              <w:t>200 (du šimtai) Eur už kiekvieną atvejį.</w:t>
            </w:r>
          </w:p>
        </w:tc>
      </w:tr>
      <w:tr w:rsidR="00F23D67" w14:paraId="1E6BA83A" w14:textId="77777777">
        <w:trPr>
          <w:trHeight w:val="300"/>
        </w:trPr>
        <w:tc>
          <w:tcPr>
            <w:tcW w:w="3094" w:type="dxa"/>
            <w:gridSpan w:val="2"/>
          </w:tcPr>
          <w:p w14:paraId="6B59AD7B" w14:textId="77777777" w:rsidR="00F23D67" w:rsidRDefault="00000000">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77777" w:rsidR="00F23D67" w:rsidRDefault="00000000">
            <w:pPr>
              <w:rPr>
                <w:color w:val="4472C4"/>
                <w:kern w:val="2"/>
                <w:szCs w:val="24"/>
              </w:rPr>
            </w:pPr>
            <w:r>
              <w:rPr>
                <w:bCs/>
                <w:color w:val="000000"/>
                <w:kern w:val="2"/>
                <w:szCs w:val="24"/>
              </w:rPr>
              <w:t>500 (penki šimtai) Eur už kiekvieną atvejį.</w:t>
            </w:r>
          </w:p>
        </w:tc>
      </w:tr>
      <w:tr w:rsidR="00F23D67" w14:paraId="2E410A63" w14:textId="77777777" w:rsidTr="00A13B13">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77777777" w:rsidR="00F23D67"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1DADF1" w14:textId="77777777" w:rsidR="00A13B13" w:rsidRPr="00A13B13" w:rsidRDefault="00A13B13" w:rsidP="00A13B13">
            <w:pPr>
              <w:rPr>
                <w:bCs/>
                <w:kern w:val="2"/>
                <w:szCs w:val="24"/>
              </w:rPr>
            </w:pPr>
            <w:r w:rsidRPr="00A13B13">
              <w:rPr>
                <w:bCs/>
                <w:kern w:val="2"/>
                <w:szCs w:val="24"/>
              </w:rPr>
              <w:t xml:space="preserve">Netaikoma </w:t>
            </w:r>
          </w:p>
          <w:p w14:paraId="5AD4BC1A" w14:textId="21DA5C8F" w:rsidR="00F23D67" w:rsidRDefault="00F23D67">
            <w:pPr>
              <w:rPr>
                <w:color w:val="4472C4"/>
                <w:kern w:val="2"/>
                <w:szCs w:val="24"/>
              </w:rPr>
            </w:pPr>
          </w:p>
        </w:tc>
      </w:tr>
      <w:tr w:rsidR="00F23D67" w14:paraId="126A6D36" w14:textId="77777777">
        <w:trPr>
          <w:trHeight w:val="300"/>
        </w:trPr>
        <w:tc>
          <w:tcPr>
            <w:tcW w:w="3094" w:type="dxa"/>
            <w:gridSpan w:val="2"/>
          </w:tcPr>
          <w:p w14:paraId="10384E36" w14:textId="77777777" w:rsidR="00F23D67" w:rsidRDefault="0000000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7777777" w:rsidR="00F23D67" w:rsidRDefault="00000000">
            <w:pPr>
              <w:rPr>
                <w:bCs/>
                <w:kern w:val="2"/>
                <w:szCs w:val="24"/>
              </w:rPr>
            </w:pPr>
            <w:r>
              <w:rPr>
                <w:bCs/>
                <w:kern w:val="2"/>
                <w:szCs w:val="24"/>
              </w:rPr>
              <w:t>Netaikoma</w:t>
            </w:r>
          </w:p>
        </w:tc>
      </w:tr>
      <w:tr w:rsidR="00F23D67" w14:paraId="77AEF0AE" w14:textId="77777777">
        <w:trPr>
          <w:trHeight w:val="300"/>
        </w:trPr>
        <w:tc>
          <w:tcPr>
            <w:tcW w:w="3094" w:type="dxa"/>
            <w:gridSpan w:val="2"/>
          </w:tcPr>
          <w:p w14:paraId="17EC5DF4" w14:textId="77777777" w:rsidR="00F23D67" w:rsidRDefault="000000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82E535D" w:rsidR="00F23D67" w:rsidRDefault="00ED16A8">
            <w:pPr>
              <w:rPr>
                <w:color w:val="4472C4"/>
                <w:kern w:val="2"/>
                <w:szCs w:val="24"/>
              </w:rPr>
            </w:pPr>
            <w:r w:rsidRPr="00ED16A8">
              <w:rPr>
                <w:kern w:val="2"/>
                <w:szCs w:val="24"/>
              </w:rPr>
              <w:t>Jei Tiekėjas neištaiso neatitikimų ir trūkumų (jei juos galima ištaisyti) Pirkėjo nustatytu protingu terminu, Pirkėjas turi teisę be oficialaus įspėjimo ir nesumažindamas kitų savo teisių gynimo būdų pradėti skaičiuoti 100 eurų (vienas šimtas) baudą už kiekvieną uždelstą dieną bei išskaičiuoti šias sumas iš</w:t>
            </w:r>
            <w:r w:rsidR="00F850A9">
              <w:rPr>
                <w:kern w:val="2"/>
                <w:szCs w:val="24"/>
              </w:rPr>
              <w:t xml:space="preserve"> </w:t>
            </w:r>
            <w:r w:rsidRPr="00ED16A8">
              <w:rPr>
                <w:kern w:val="2"/>
                <w:szCs w:val="24"/>
              </w:rPr>
              <w:t>Tiekėjui mokėtinos sumos.</w:t>
            </w:r>
          </w:p>
        </w:tc>
      </w:tr>
      <w:tr w:rsidR="00F23D67" w14:paraId="7412B22E" w14:textId="77777777">
        <w:trPr>
          <w:trHeight w:val="300"/>
        </w:trPr>
        <w:tc>
          <w:tcPr>
            <w:tcW w:w="9535" w:type="dxa"/>
            <w:gridSpan w:val="4"/>
          </w:tcPr>
          <w:p w14:paraId="0D543F72" w14:textId="77777777" w:rsidR="00F23D67" w:rsidRDefault="00000000">
            <w:pPr>
              <w:jc w:val="center"/>
              <w:rPr>
                <w:color w:val="4472C4"/>
                <w:kern w:val="2"/>
                <w:szCs w:val="24"/>
              </w:rPr>
            </w:pPr>
            <w:r>
              <w:rPr>
                <w:b/>
                <w:kern w:val="2"/>
                <w:szCs w:val="24"/>
              </w:rPr>
              <w:t>10. ESMINĖS SUTARTIES SĄLYGOS</w:t>
            </w:r>
          </w:p>
        </w:tc>
      </w:tr>
      <w:tr w:rsidR="00F23D67" w14:paraId="4A74E676" w14:textId="77777777">
        <w:trPr>
          <w:trHeight w:val="300"/>
        </w:trPr>
        <w:tc>
          <w:tcPr>
            <w:tcW w:w="3094" w:type="dxa"/>
            <w:gridSpan w:val="2"/>
          </w:tcPr>
          <w:p w14:paraId="0C4A90A4" w14:textId="77777777" w:rsidR="00F23D67" w:rsidRDefault="0000000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7777777" w:rsidR="00F23D67" w:rsidRDefault="00000000">
            <w:pPr>
              <w:rPr>
                <w:kern w:val="2"/>
                <w:szCs w:val="24"/>
              </w:rPr>
            </w:pPr>
            <w:r w:rsidRPr="00D71DDF">
              <w:rPr>
                <w:kern w:val="2"/>
                <w:szCs w:val="24"/>
              </w:rPr>
              <w:t>Nurodytos Specialiųjų Sutarties sąlygų 12.2. punkte.</w:t>
            </w:r>
          </w:p>
        </w:tc>
      </w:tr>
      <w:tr w:rsidR="00F23D67" w14:paraId="68A8F8F5" w14:textId="77777777">
        <w:trPr>
          <w:trHeight w:val="300"/>
        </w:trPr>
        <w:tc>
          <w:tcPr>
            <w:tcW w:w="3094" w:type="dxa"/>
            <w:gridSpan w:val="2"/>
          </w:tcPr>
          <w:p w14:paraId="458F7686" w14:textId="77777777" w:rsidR="00F23D67" w:rsidRPr="008B66D4" w:rsidRDefault="00000000">
            <w:pPr>
              <w:rPr>
                <w:b/>
                <w:kern w:val="2"/>
                <w:szCs w:val="24"/>
              </w:rPr>
            </w:pPr>
            <w:r>
              <w:rPr>
                <w:b/>
                <w:bCs/>
              </w:rPr>
              <w:t>10.2. Dideli arba nuolatiniai esminės Sutarties sąlygos vykdymo trūkumai</w:t>
            </w:r>
          </w:p>
        </w:tc>
        <w:tc>
          <w:tcPr>
            <w:tcW w:w="6441" w:type="dxa"/>
            <w:gridSpan w:val="2"/>
          </w:tcPr>
          <w:p w14:paraId="2BC2BBBD" w14:textId="77777777" w:rsidR="00F23D67" w:rsidRDefault="00000000">
            <w:pPr>
              <w:spacing w:line="276" w:lineRule="auto"/>
              <w:jc w:val="both"/>
              <w:textAlignment w:val="baseline"/>
              <w:rPr>
                <w:kern w:val="2"/>
                <w:szCs w:val="24"/>
              </w:rPr>
            </w:pPr>
            <w:r>
              <w:rPr>
                <w:rFonts w:eastAsia="Arial"/>
              </w:rPr>
              <w:t>Netaikoma</w:t>
            </w:r>
          </w:p>
        </w:tc>
      </w:tr>
      <w:tr w:rsidR="00F23D67" w14:paraId="5D5614C8" w14:textId="77777777">
        <w:trPr>
          <w:trHeight w:val="300"/>
        </w:trPr>
        <w:tc>
          <w:tcPr>
            <w:tcW w:w="9535" w:type="dxa"/>
            <w:gridSpan w:val="4"/>
          </w:tcPr>
          <w:p w14:paraId="01BA2625" w14:textId="77777777" w:rsidR="00F23D67" w:rsidRDefault="00000000">
            <w:pPr>
              <w:jc w:val="center"/>
              <w:rPr>
                <w:b/>
                <w:kern w:val="2"/>
                <w:szCs w:val="24"/>
              </w:rPr>
            </w:pPr>
            <w:r>
              <w:rPr>
                <w:b/>
                <w:kern w:val="2"/>
                <w:szCs w:val="24"/>
              </w:rPr>
              <w:t>11. SUTARTIES GALIOJIMAS IR KEITIMAS</w:t>
            </w:r>
          </w:p>
        </w:tc>
      </w:tr>
      <w:tr w:rsidR="00F23D67" w14:paraId="01B4A21F" w14:textId="77777777">
        <w:trPr>
          <w:trHeight w:val="300"/>
        </w:trPr>
        <w:tc>
          <w:tcPr>
            <w:tcW w:w="3094" w:type="dxa"/>
            <w:gridSpan w:val="2"/>
          </w:tcPr>
          <w:p w14:paraId="4A683777" w14:textId="77777777" w:rsidR="00F23D67" w:rsidRDefault="00000000">
            <w:pPr>
              <w:rPr>
                <w:b/>
                <w:kern w:val="2"/>
                <w:szCs w:val="24"/>
              </w:rPr>
            </w:pPr>
            <w:r>
              <w:rPr>
                <w:b/>
                <w:szCs w:val="24"/>
              </w:rPr>
              <w:t>11.1. Sutarties sudarymas ir įsigaliojimas</w:t>
            </w:r>
          </w:p>
        </w:tc>
        <w:tc>
          <w:tcPr>
            <w:tcW w:w="6441" w:type="dxa"/>
            <w:gridSpan w:val="2"/>
          </w:tcPr>
          <w:p w14:paraId="7AD644DE" w14:textId="68B3295B" w:rsidR="00F23D67" w:rsidRDefault="00000000">
            <w:pPr>
              <w:rPr>
                <w:kern w:val="2"/>
                <w:szCs w:val="24"/>
              </w:rPr>
            </w:pPr>
            <w:r>
              <w:rPr>
                <w:kern w:val="2"/>
                <w:szCs w:val="24"/>
              </w:rPr>
              <w:t>Ši Sutartis laikoma sudaryta, kai (pirma) ją pasirašo abi Šalys, ir (antra)</w:t>
            </w:r>
            <w:r w:rsidR="0052047A">
              <w:rPr>
                <w:kern w:val="2"/>
                <w:szCs w:val="24"/>
              </w:rPr>
              <w:t>.</w:t>
            </w:r>
          </w:p>
          <w:p w14:paraId="73C49F1C" w14:textId="192B5192" w:rsidR="0052047A" w:rsidRPr="0052047A" w:rsidRDefault="00000000">
            <w:pPr>
              <w:rPr>
                <w:kern w:val="2"/>
                <w:szCs w:val="24"/>
              </w:rPr>
            </w:pPr>
            <w:r>
              <w:rPr>
                <w:kern w:val="2"/>
                <w:szCs w:val="24"/>
              </w:rPr>
              <w:t xml:space="preserve">Sutartis galioja iki visiško prievolių įvykdymo (kol bus išnaudota Pradinės Sutarties vertė, bet jos terminas negali būti ilgesnis kaip </w:t>
            </w:r>
            <w:r w:rsidR="008927E2" w:rsidRPr="008927E2">
              <w:rPr>
                <w:b/>
                <w:bCs/>
                <w:kern w:val="2"/>
                <w:szCs w:val="24"/>
              </w:rPr>
              <w:t>60</w:t>
            </w:r>
            <w:r w:rsidRPr="008927E2">
              <w:rPr>
                <w:b/>
                <w:bCs/>
                <w:kern w:val="2"/>
                <w:szCs w:val="24"/>
              </w:rPr>
              <w:t xml:space="preserve"> </w:t>
            </w:r>
            <w:r>
              <w:rPr>
                <w:b/>
                <w:bCs/>
                <w:kern w:val="2"/>
                <w:szCs w:val="24"/>
              </w:rPr>
              <w:t>(</w:t>
            </w:r>
            <w:r w:rsidR="008927E2">
              <w:rPr>
                <w:b/>
                <w:bCs/>
                <w:kern w:val="2"/>
                <w:szCs w:val="24"/>
              </w:rPr>
              <w:t>šešiasdešimt</w:t>
            </w:r>
            <w:r>
              <w:rPr>
                <w:b/>
                <w:bCs/>
                <w:kern w:val="2"/>
                <w:szCs w:val="24"/>
              </w:rPr>
              <w:t>) mėnes</w:t>
            </w:r>
            <w:r w:rsidR="008927E2">
              <w:rPr>
                <w:b/>
                <w:bCs/>
                <w:kern w:val="2"/>
                <w:szCs w:val="24"/>
              </w:rPr>
              <w:t>iai</w:t>
            </w:r>
            <w:r>
              <w:rPr>
                <w:kern w:val="2"/>
                <w:szCs w:val="24"/>
              </w:rPr>
              <w:t xml:space="preserve"> nuo Sutarties pasirašymo dienos</w:t>
            </w:r>
            <w:r w:rsidR="0052047A">
              <w:rPr>
                <w:kern w:val="2"/>
                <w:szCs w:val="24"/>
              </w:rPr>
              <w:t>.</w:t>
            </w:r>
          </w:p>
          <w:p w14:paraId="7396F7FD" w14:textId="77777777" w:rsidR="00F23D67" w:rsidRDefault="00F23D67">
            <w:pPr>
              <w:rPr>
                <w:color w:val="4472C4"/>
                <w:kern w:val="2"/>
                <w:szCs w:val="24"/>
              </w:rPr>
            </w:pPr>
          </w:p>
        </w:tc>
      </w:tr>
      <w:tr w:rsidR="00F23D67" w14:paraId="0D3292E1" w14:textId="77777777">
        <w:trPr>
          <w:trHeight w:val="300"/>
        </w:trPr>
        <w:tc>
          <w:tcPr>
            <w:tcW w:w="3094" w:type="dxa"/>
            <w:gridSpan w:val="2"/>
          </w:tcPr>
          <w:p w14:paraId="09BC2075" w14:textId="77777777" w:rsidR="00F23D67" w:rsidRDefault="00000000">
            <w:pPr>
              <w:rPr>
                <w:b/>
                <w:kern w:val="2"/>
                <w:szCs w:val="24"/>
              </w:rPr>
            </w:pPr>
            <w:r>
              <w:rPr>
                <w:b/>
                <w:kern w:val="2"/>
                <w:szCs w:val="24"/>
              </w:rPr>
              <w:t>11.2. Sutarties galiojimo termino pratęsimas</w:t>
            </w:r>
          </w:p>
        </w:tc>
        <w:tc>
          <w:tcPr>
            <w:tcW w:w="6441" w:type="dxa"/>
            <w:gridSpan w:val="2"/>
          </w:tcPr>
          <w:p w14:paraId="782060E8" w14:textId="77777777" w:rsidR="00F23D67" w:rsidRDefault="00000000">
            <w:pPr>
              <w:rPr>
                <w:rFonts w:eastAsia="Calibri"/>
                <w:color w:val="FF0000"/>
                <w:szCs w:val="24"/>
              </w:rPr>
            </w:pPr>
            <w:r>
              <w:rPr>
                <w:kern w:val="2"/>
                <w:szCs w:val="24"/>
              </w:rPr>
              <w:t>Netaikoma</w:t>
            </w:r>
          </w:p>
        </w:tc>
      </w:tr>
      <w:tr w:rsidR="00F23D67" w14:paraId="7FE809EC" w14:textId="77777777">
        <w:trPr>
          <w:trHeight w:val="300"/>
        </w:trPr>
        <w:tc>
          <w:tcPr>
            <w:tcW w:w="9535" w:type="dxa"/>
            <w:gridSpan w:val="4"/>
          </w:tcPr>
          <w:p w14:paraId="6839791C" w14:textId="77777777" w:rsidR="00F23D67" w:rsidRDefault="00000000">
            <w:pPr>
              <w:jc w:val="center"/>
              <w:rPr>
                <w:b/>
                <w:kern w:val="2"/>
                <w:szCs w:val="24"/>
              </w:rPr>
            </w:pPr>
            <w:r>
              <w:rPr>
                <w:b/>
                <w:kern w:val="2"/>
                <w:szCs w:val="24"/>
              </w:rPr>
              <w:t>12. SUTARTIES NUTRAUKIMAS</w:t>
            </w:r>
          </w:p>
        </w:tc>
      </w:tr>
      <w:tr w:rsidR="00F23D6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23D67"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7777777" w:rsidR="00F23D67" w:rsidRDefault="00000000">
            <w:pPr>
              <w:rPr>
                <w:kern w:val="2"/>
                <w:szCs w:val="24"/>
              </w:rPr>
            </w:pPr>
            <w:r>
              <w:rPr>
                <w:kern w:val="2"/>
                <w:szCs w:val="24"/>
              </w:rPr>
              <w:t>12.1.1. Sutartis gali būti nutraukiama rašytiniu Šalių susitarimu arba vienašališkai, Bendrosiose sąlygose nustatyta tvarka.</w:t>
            </w:r>
          </w:p>
        </w:tc>
      </w:tr>
      <w:tr w:rsidR="00F23D6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77777777" w:rsidR="00F23D67" w:rsidRDefault="0000000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F23D67" w:rsidRDefault="00000000">
            <w:pPr>
              <w:rPr>
                <w:color w:val="4472C4"/>
                <w:kern w:val="2"/>
                <w:szCs w:val="24"/>
              </w:rPr>
            </w:pPr>
            <w:r>
              <w:rPr>
                <w:kern w:val="2"/>
                <w:szCs w:val="24"/>
              </w:rPr>
              <w:t>12.2.1. jeigu Tiekėjas nevykdo prisiimtų įsipareigojimų už Sutartyje nustatytus Sutarties įkainius;</w:t>
            </w:r>
          </w:p>
          <w:p w14:paraId="4999D513" w14:textId="35DF8AE9" w:rsidR="00ED16A8" w:rsidRDefault="00000000">
            <w:pPr>
              <w:rPr>
                <w:szCs w:val="24"/>
              </w:rPr>
            </w:pPr>
            <w:r>
              <w:rPr>
                <w:szCs w:val="24"/>
              </w:rPr>
              <w:lastRenderedPageBreak/>
              <w:t xml:space="preserve">12.2.2. </w:t>
            </w:r>
            <w:r w:rsidR="00ED16A8" w:rsidRPr="00ED16A8">
              <w:rPr>
                <w:szCs w:val="24"/>
              </w:rPr>
              <w:t>jeigu Tiekėjas pažeidžia Paslaugų suteikimo terminus ir priskaičiuotų netesybų už vėlavimą suma viršija 20 (dvidešimt) proc. Pradinės sutarties vertės;</w:t>
            </w:r>
          </w:p>
          <w:p w14:paraId="74F80489" w14:textId="04440E92" w:rsidR="00F23D67" w:rsidRDefault="00ED16A8">
            <w:pPr>
              <w:rPr>
                <w:szCs w:val="24"/>
              </w:rPr>
            </w:pPr>
            <w:r>
              <w:rPr>
                <w:szCs w:val="24"/>
              </w:rPr>
              <w:t xml:space="preserve">12.2.3. </w:t>
            </w:r>
            <w:r w:rsidR="003F7AE4" w:rsidRPr="003F7AE4">
              <w:rPr>
                <w:szCs w:val="24"/>
              </w:rPr>
              <w:t>Tiekėjas daugiau kaip 2 (du) kartus suteikia Paslaugas, kurios neatitinka Sutartyje ir (ar) įstatymuose nustatytų reikalavimų Paslaugoms;</w:t>
            </w:r>
          </w:p>
          <w:p w14:paraId="2486E371" w14:textId="4C9B4BEA" w:rsidR="00F23D67"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ED16A8">
              <w:rPr>
                <w:rFonts w:eastAsia="Arial"/>
                <w:kern w:val="2"/>
                <w:szCs w:val="24"/>
                <w:lang w:val="lt"/>
              </w:rPr>
              <w:t>4</w:t>
            </w:r>
            <w:r>
              <w:rPr>
                <w:rFonts w:eastAsia="Arial"/>
                <w:kern w:val="2"/>
                <w:szCs w:val="24"/>
                <w:lang w:val="lt"/>
              </w:rPr>
              <w:t>.Tiekėjas pažeidžia šios Sutarties nuostatas, reglamentuojančias konkurenciją, intelektinės nuosavybės ar konfidencialios informacijos valdymą;</w:t>
            </w:r>
          </w:p>
          <w:p w14:paraId="0B019B64" w14:textId="722D35F3" w:rsidR="00ED16A8" w:rsidRDefault="00ED16A8">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12.2.5. </w:t>
            </w:r>
            <w:r w:rsidRPr="00ED16A8">
              <w:rPr>
                <w:rFonts w:eastAsia="Arial"/>
                <w:kern w:val="2"/>
                <w:szCs w:val="24"/>
              </w:rPr>
              <w:t>Tiekėjas 2 (du) kartus pažeidžia esminę Sutarties sąlygą.</w:t>
            </w:r>
          </w:p>
        </w:tc>
      </w:tr>
      <w:tr w:rsidR="00F23D67" w14:paraId="46270E91" w14:textId="77777777">
        <w:trPr>
          <w:trHeight w:val="300"/>
        </w:trPr>
        <w:tc>
          <w:tcPr>
            <w:tcW w:w="9535" w:type="dxa"/>
            <w:gridSpan w:val="4"/>
          </w:tcPr>
          <w:p w14:paraId="07E06248" w14:textId="77777777" w:rsidR="00F23D67" w:rsidRDefault="00000000">
            <w:pPr>
              <w:jc w:val="center"/>
              <w:rPr>
                <w:kern w:val="2"/>
                <w:szCs w:val="24"/>
              </w:rPr>
            </w:pPr>
            <w:r>
              <w:rPr>
                <w:b/>
                <w:kern w:val="2"/>
                <w:szCs w:val="24"/>
              </w:rPr>
              <w:lastRenderedPageBreak/>
              <w:t>13. APLINKOS APSAUGOS IR SOCIALINIAI KRITERIJAI</w:t>
            </w:r>
          </w:p>
        </w:tc>
      </w:tr>
      <w:tr w:rsidR="00F23D67" w14:paraId="18AE2F61" w14:textId="77777777">
        <w:trPr>
          <w:trHeight w:val="300"/>
        </w:trPr>
        <w:tc>
          <w:tcPr>
            <w:tcW w:w="3058" w:type="dxa"/>
          </w:tcPr>
          <w:p w14:paraId="6366A32C" w14:textId="77777777" w:rsidR="00F23D67" w:rsidRDefault="00000000">
            <w:pPr>
              <w:rPr>
                <w:b/>
                <w:kern w:val="2"/>
                <w:szCs w:val="24"/>
              </w:rPr>
            </w:pPr>
            <w:r>
              <w:rPr>
                <w:b/>
                <w:kern w:val="2"/>
                <w:szCs w:val="24"/>
              </w:rPr>
              <w:t xml:space="preserve">13.1. Su perkamomis paslaugomis susiję  aplinkos apsaugos kriterijai </w:t>
            </w:r>
          </w:p>
        </w:tc>
        <w:tc>
          <w:tcPr>
            <w:tcW w:w="6477" w:type="dxa"/>
            <w:gridSpan w:val="3"/>
          </w:tcPr>
          <w:p w14:paraId="1E5B78B1" w14:textId="77777777" w:rsidR="00BA5EF9" w:rsidRDefault="00BA5EF9" w:rsidP="009E1F4A">
            <w:pPr>
              <w:rPr>
                <w:kern w:val="2"/>
                <w:szCs w:val="24"/>
                <w:shd w:val="clear" w:color="auto" w:fill="FFFFFF"/>
              </w:rPr>
            </w:pPr>
            <w:r>
              <w:rPr>
                <w:kern w:val="2"/>
                <w:szCs w:val="24"/>
                <w:shd w:val="clear" w:color="auto" w:fill="FFFFFF"/>
              </w:rPr>
              <w:t xml:space="preserve">13.1.1. </w:t>
            </w:r>
            <w:r w:rsidRPr="00BA5EF9">
              <w:rPr>
                <w:kern w:val="2"/>
                <w:szCs w:val="24"/>
                <w:shd w:val="clear" w:color="auto" w:fill="FFFFFF"/>
              </w:rPr>
              <w:t>Sutartyje taikomas aplinkos apsaugos priemonių įgyvendinimas:</w:t>
            </w:r>
          </w:p>
          <w:p w14:paraId="195459BC" w14:textId="089153AC" w:rsidR="009E1F4A" w:rsidRPr="008E7CD5" w:rsidRDefault="00BA5EF9" w:rsidP="009E1F4A">
            <w:pPr>
              <w:rPr>
                <w:kern w:val="2"/>
                <w:szCs w:val="24"/>
                <w:shd w:val="clear" w:color="auto" w:fill="FFFFFF"/>
              </w:rPr>
            </w:pPr>
            <w:r>
              <w:rPr>
                <w:kern w:val="2"/>
                <w:szCs w:val="24"/>
                <w:shd w:val="clear" w:color="auto" w:fill="FFFFFF"/>
              </w:rPr>
              <w:t xml:space="preserve">13.1.1.1. </w:t>
            </w:r>
            <w:r w:rsidR="009E1F4A" w:rsidRPr="008E7CD5">
              <w:rPr>
                <w:kern w:val="2"/>
                <w:szCs w:val="24"/>
                <w:shd w:val="clear" w:color="auto" w:fill="FFFFFF"/>
              </w:rPr>
              <w:t>Rašymo, spausdinimo ir kopijavimo popierius:</w:t>
            </w:r>
          </w:p>
          <w:p w14:paraId="54033692" w14:textId="77777777" w:rsidR="009E1F4A" w:rsidRPr="008E7CD5" w:rsidRDefault="009E1F4A" w:rsidP="009E1F4A">
            <w:pPr>
              <w:rPr>
                <w:kern w:val="2"/>
                <w:szCs w:val="24"/>
                <w:shd w:val="clear" w:color="auto" w:fill="FFFFFF"/>
              </w:rPr>
            </w:pPr>
            <w:r w:rsidRPr="008E7CD5">
              <w:rPr>
                <w:kern w:val="2"/>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8E7CD5">
              <w:rPr>
                <w:kern w:val="2"/>
                <w:szCs w:val="24"/>
                <w:shd w:val="clear" w:color="auto" w:fill="FFFFFF"/>
              </w:rPr>
              <w:t>Forest</w:t>
            </w:r>
            <w:proofErr w:type="spellEnd"/>
            <w:r w:rsidRPr="008E7CD5">
              <w:rPr>
                <w:kern w:val="2"/>
                <w:szCs w:val="24"/>
                <w:shd w:val="clear" w:color="auto" w:fill="FFFFFF"/>
              </w:rPr>
              <w:t xml:space="preserve"> </w:t>
            </w:r>
            <w:proofErr w:type="spellStart"/>
            <w:r w:rsidRPr="008E7CD5">
              <w:rPr>
                <w:kern w:val="2"/>
                <w:szCs w:val="24"/>
                <w:shd w:val="clear" w:color="auto" w:fill="FFFFFF"/>
              </w:rPr>
              <w:t>Stewardship</w:t>
            </w:r>
            <w:proofErr w:type="spellEnd"/>
            <w:r w:rsidRPr="008E7CD5">
              <w:rPr>
                <w:kern w:val="2"/>
                <w:szCs w:val="24"/>
                <w:shd w:val="clear" w:color="auto" w:fill="FFFFFF"/>
              </w:rPr>
              <w:t xml:space="preserve"> </w:t>
            </w:r>
            <w:proofErr w:type="spellStart"/>
            <w:r w:rsidRPr="008E7CD5">
              <w:rPr>
                <w:kern w:val="2"/>
                <w:szCs w:val="24"/>
                <w:shd w:val="clear" w:color="auto" w:fill="FFFFFF"/>
              </w:rPr>
              <w:t>Council</w:t>
            </w:r>
            <w:proofErr w:type="spellEnd"/>
            <w:r w:rsidRPr="008E7CD5">
              <w:rPr>
                <w:kern w:val="2"/>
                <w:szCs w:val="24"/>
                <w:shd w:val="clear" w:color="auto" w:fill="FFFFFF"/>
              </w:rPr>
              <w:t xml:space="preserve"> (toliau – FSC) ar Miškų sertifikavimo sistemų pripažinimo programą (angl. </w:t>
            </w:r>
            <w:proofErr w:type="spellStart"/>
            <w:r w:rsidRPr="008E7CD5">
              <w:rPr>
                <w:kern w:val="2"/>
                <w:szCs w:val="24"/>
                <w:shd w:val="clear" w:color="auto" w:fill="FFFFFF"/>
              </w:rPr>
              <w:t>Programme</w:t>
            </w:r>
            <w:proofErr w:type="spellEnd"/>
            <w:r w:rsidRPr="008E7CD5">
              <w:rPr>
                <w:kern w:val="2"/>
                <w:szCs w:val="24"/>
                <w:shd w:val="clear" w:color="auto" w:fill="FFFFFF"/>
              </w:rPr>
              <w:t xml:space="preserve"> </w:t>
            </w:r>
            <w:proofErr w:type="spellStart"/>
            <w:r w:rsidRPr="008E7CD5">
              <w:rPr>
                <w:kern w:val="2"/>
                <w:szCs w:val="24"/>
                <w:shd w:val="clear" w:color="auto" w:fill="FFFFFF"/>
              </w:rPr>
              <w:t>for</w:t>
            </w:r>
            <w:proofErr w:type="spellEnd"/>
            <w:r w:rsidRPr="008E7CD5">
              <w:rPr>
                <w:kern w:val="2"/>
                <w:szCs w:val="24"/>
                <w:shd w:val="clear" w:color="auto" w:fill="FFFFFF"/>
              </w:rPr>
              <w:t xml:space="preserve"> </w:t>
            </w:r>
            <w:proofErr w:type="spellStart"/>
            <w:r w:rsidRPr="008E7CD5">
              <w:rPr>
                <w:kern w:val="2"/>
                <w:szCs w:val="24"/>
                <w:shd w:val="clear" w:color="auto" w:fill="FFFFFF"/>
              </w:rPr>
              <w:t>the</w:t>
            </w:r>
            <w:proofErr w:type="spellEnd"/>
            <w:r w:rsidRPr="008E7CD5">
              <w:rPr>
                <w:kern w:val="2"/>
                <w:szCs w:val="24"/>
                <w:shd w:val="clear" w:color="auto" w:fill="FFFFFF"/>
              </w:rPr>
              <w:t xml:space="preserve"> </w:t>
            </w:r>
            <w:proofErr w:type="spellStart"/>
            <w:r w:rsidRPr="008E7CD5">
              <w:rPr>
                <w:kern w:val="2"/>
                <w:szCs w:val="24"/>
                <w:shd w:val="clear" w:color="auto" w:fill="FFFFFF"/>
              </w:rPr>
              <w:t>Endorsement</w:t>
            </w:r>
            <w:proofErr w:type="spellEnd"/>
            <w:r w:rsidRPr="008E7CD5">
              <w:rPr>
                <w:kern w:val="2"/>
                <w:szCs w:val="24"/>
                <w:shd w:val="clear" w:color="auto" w:fill="FFFFFF"/>
              </w:rPr>
              <w:t xml:space="preserve"> </w:t>
            </w:r>
            <w:proofErr w:type="spellStart"/>
            <w:r w:rsidRPr="008E7CD5">
              <w:rPr>
                <w:kern w:val="2"/>
                <w:szCs w:val="24"/>
                <w:shd w:val="clear" w:color="auto" w:fill="FFFFFF"/>
              </w:rPr>
              <w:t>of</w:t>
            </w:r>
            <w:proofErr w:type="spellEnd"/>
            <w:r w:rsidRPr="008E7CD5">
              <w:rPr>
                <w:kern w:val="2"/>
                <w:szCs w:val="24"/>
                <w:shd w:val="clear" w:color="auto" w:fill="FFFFFF"/>
              </w:rPr>
              <w:t xml:space="preserve"> </w:t>
            </w:r>
            <w:proofErr w:type="spellStart"/>
            <w:r w:rsidRPr="008E7CD5">
              <w:rPr>
                <w:kern w:val="2"/>
                <w:szCs w:val="24"/>
                <w:shd w:val="clear" w:color="auto" w:fill="FFFFFF"/>
              </w:rPr>
              <w:t>Forest</w:t>
            </w:r>
            <w:proofErr w:type="spellEnd"/>
            <w:r w:rsidRPr="008E7CD5">
              <w:rPr>
                <w:kern w:val="2"/>
                <w:szCs w:val="24"/>
                <w:shd w:val="clear" w:color="auto" w:fill="FFFFFF"/>
              </w:rPr>
              <w:t xml:space="preserve"> </w:t>
            </w:r>
            <w:proofErr w:type="spellStart"/>
            <w:r w:rsidRPr="008E7CD5">
              <w:rPr>
                <w:kern w:val="2"/>
                <w:szCs w:val="24"/>
                <w:shd w:val="clear" w:color="auto" w:fill="FFFFFF"/>
              </w:rPr>
              <w:t>Certification</w:t>
            </w:r>
            <w:proofErr w:type="spellEnd"/>
            <w:r w:rsidRPr="008E7CD5">
              <w:rPr>
                <w:kern w:val="2"/>
                <w:szCs w:val="24"/>
                <w:shd w:val="clear" w:color="auto" w:fill="FFFFFF"/>
              </w:rPr>
              <w:t xml:space="preserve"> </w:t>
            </w:r>
            <w:proofErr w:type="spellStart"/>
            <w:r w:rsidRPr="008E7CD5">
              <w:rPr>
                <w:kern w:val="2"/>
                <w:szCs w:val="24"/>
                <w:shd w:val="clear" w:color="auto" w:fill="FFFFFF"/>
              </w:rPr>
              <w:t>schemes</w:t>
            </w:r>
            <w:proofErr w:type="spellEnd"/>
            <w:r w:rsidRPr="008E7CD5">
              <w:rPr>
                <w:kern w:val="2"/>
                <w:szCs w:val="24"/>
                <w:shd w:val="clear" w:color="auto" w:fill="FFFFFF"/>
              </w:rPr>
              <w:t xml:space="preserve"> (toliau – PEFC) arba lygiavertes miškų sertifikavimo sistemas, kita dalis – iš perdirbto popieriaus plaušų;</w:t>
            </w:r>
          </w:p>
          <w:p w14:paraId="1A515E80" w14:textId="77777777" w:rsidR="009E1F4A" w:rsidRPr="008E7CD5" w:rsidRDefault="009E1F4A" w:rsidP="009E1F4A">
            <w:pPr>
              <w:rPr>
                <w:kern w:val="2"/>
                <w:szCs w:val="24"/>
                <w:shd w:val="clear" w:color="auto" w:fill="FFFFFF"/>
              </w:rPr>
            </w:pPr>
            <w:r w:rsidRPr="008E7CD5">
              <w:rPr>
                <w:kern w:val="2"/>
                <w:szCs w:val="24"/>
                <w:shd w:val="clear" w:color="auto" w:fill="FFFFFF"/>
              </w:rPr>
              <w:t>1.2. gaminys turi būti nebalintas arba balintas nenaudojant chloro dujų.</w:t>
            </w:r>
          </w:p>
          <w:p w14:paraId="37D4134A" w14:textId="77777777" w:rsidR="009E1F4A" w:rsidRDefault="009E1F4A" w:rsidP="009E1F4A">
            <w:pPr>
              <w:rPr>
                <w:kern w:val="2"/>
                <w:szCs w:val="24"/>
                <w:shd w:val="clear" w:color="auto" w:fill="FFFFFF"/>
              </w:rPr>
            </w:pPr>
            <w:r w:rsidRPr="008E7CD5">
              <w:rPr>
                <w:kern w:val="2"/>
                <w:szCs w:val="24"/>
                <w:shd w:val="clear" w:color="auto" w:fill="FFFFFF"/>
              </w:rPr>
              <w:t>Taip pat perkama tik nematerialaus pobūdžio (intelektinė) paslauga, nesusijusi su materialaus objekto sukūrimu, kurios teikimo metu nėra numatomas reikšmingas neigiamas poveikis aplinkai, nesukuriamas taršos šaltinis.</w:t>
            </w:r>
          </w:p>
          <w:p w14:paraId="224BAEF8" w14:textId="77777777" w:rsidR="00F23D67"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15BF3BE4" w14:textId="4C72274D" w:rsidR="00BA5EF9" w:rsidRPr="00BA5EF9" w:rsidRDefault="00BA5EF9" w:rsidP="00BA5EF9">
            <w:pPr>
              <w:rPr>
                <w:color w:val="000000"/>
                <w:kern w:val="2"/>
                <w:szCs w:val="24"/>
                <w:shd w:val="clear" w:color="auto" w:fill="FFFFFF"/>
              </w:rPr>
            </w:pPr>
            <w:r>
              <w:rPr>
                <w:color w:val="000000"/>
                <w:kern w:val="2"/>
                <w:szCs w:val="24"/>
                <w:shd w:val="clear" w:color="auto" w:fill="FFFFFF"/>
              </w:rPr>
              <w:t xml:space="preserve">13.1.2. </w:t>
            </w:r>
            <w:r w:rsidRPr="00BA5EF9">
              <w:rPr>
                <w:color w:val="000000"/>
                <w:kern w:val="2"/>
                <w:szCs w:val="24"/>
                <w:shd w:val="clear" w:color="auto" w:fill="FFFFFF"/>
              </w:rPr>
              <w:t>Visą pirkimo sutarties galiojimo laikotarpį Teikėjas turės taikyti:</w:t>
            </w:r>
          </w:p>
          <w:p w14:paraId="1B21A47D" w14:textId="77777777" w:rsidR="00BA5EF9" w:rsidRDefault="00BA5EF9" w:rsidP="00BA5EF9">
            <w:pPr>
              <w:rPr>
                <w:color w:val="000000"/>
                <w:kern w:val="2"/>
                <w:szCs w:val="24"/>
                <w:shd w:val="clear" w:color="auto" w:fill="FFFFFF"/>
              </w:rPr>
            </w:pPr>
            <w:r w:rsidRPr="00BA5EF9">
              <w:rPr>
                <w:color w:val="000000"/>
                <w:kern w:val="2"/>
                <w:szCs w:val="24"/>
                <w:shd w:val="clear" w:color="auto" w:fill="FFFFFF"/>
              </w:rPr>
              <w:t>13.1.2.</w:t>
            </w:r>
            <w:r>
              <w:rPr>
                <w:color w:val="000000"/>
                <w:kern w:val="2"/>
                <w:szCs w:val="24"/>
                <w:shd w:val="clear" w:color="auto" w:fill="FFFFFF"/>
              </w:rPr>
              <w:t xml:space="preserve">1. </w:t>
            </w:r>
            <w:r w:rsidRPr="00BA5EF9">
              <w:rPr>
                <w:color w:val="000000"/>
                <w:kern w:val="2"/>
                <w:szCs w:val="24"/>
                <w:shd w:val="clear" w:color="auto" w:fill="FFFFFF"/>
              </w:rPr>
              <w:t xml:space="preserve">telekomunikacijų, IT paslaugų kūrimui ir tiekimui bei susijusioms įrangos pardavimo, įrengimo, priežiūros paslaugoms Europos Sąjungos aplinkos apsaugos vadybos ir audito sistemą (angl. </w:t>
            </w:r>
            <w:proofErr w:type="spellStart"/>
            <w:r w:rsidRPr="00BA5EF9">
              <w:rPr>
                <w:color w:val="000000"/>
                <w:kern w:val="2"/>
                <w:szCs w:val="24"/>
                <w:shd w:val="clear" w:color="auto" w:fill="FFFFFF"/>
              </w:rPr>
              <w:t>Eco</w:t>
            </w:r>
            <w:proofErr w:type="spellEnd"/>
            <w:r w:rsidRPr="00BA5EF9">
              <w:rPr>
                <w:color w:val="000000"/>
                <w:kern w:val="2"/>
                <w:szCs w:val="24"/>
                <w:shd w:val="clear" w:color="auto" w:fill="FFFFFF"/>
              </w:rPr>
              <w:t>–</w:t>
            </w:r>
            <w:proofErr w:type="spellStart"/>
            <w:r w:rsidRPr="00BA5EF9">
              <w:rPr>
                <w:color w:val="000000"/>
                <w:kern w:val="2"/>
                <w:szCs w:val="24"/>
                <w:shd w:val="clear" w:color="auto" w:fill="FFFFFF"/>
              </w:rPr>
              <w:t>Management</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and</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Audit</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Scheme</w:t>
            </w:r>
            <w:proofErr w:type="spellEnd"/>
            <w:r w:rsidRPr="00BA5EF9">
              <w:rPr>
                <w:color w:val="000000"/>
                <w:kern w:val="2"/>
                <w:szCs w:val="24"/>
                <w:shd w:val="clear" w:color="auto" w:fill="FFFFFF"/>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w:t>
            </w:r>
            <w:r w:rsidRPr="00BA5EF9">
              <w:rPr>
                <w:color w:val="000000"/>
                <w:kern w:val="2"/>
                <w:szCs w:val="24"/>
                <w:shd w:val="clear" w:color="auto" w:fill="FFFFFF"/>
              </w:rPr>
              <w:lastRenderedPageBreak/>
              <w:t>tarptautinius sertifikavimo standartus, kurių įrodymai buvo pateikti kartu su pasiūlymu.</w:t>
            </w:r>
          </w:p>
          <w:p w14:paraId="51A743D2" w14:textId="77777777" w:rsidR="00BA5EF9" w:rsidRDefault="00BA5EF9" w:rsidP="00BA5EF9">
            <w:pPr>
              <w:rPr>
                <w:color w:val="000000"/>
                <w:kern w:val="2"/>
                <w:szCs w:val="24"/>
                <w:shd w:val="clear" w:color="auto" w:fill="FFFFFF"/>
              </w:rPr>
            </w:pPr>
            <w:r>
              <w:rPr>
                <w:color w:val="000000"/>
                <w:kern w:val="2"/>
                <w:szCs w:val="24"/>
                <w:shd w:val="clear" w:color="auto" w:fill="FFFFFF"/>
              </w:rPr>
              <w:t xml:space="preserve">13.1.2.2. </w:t>
            </w:r>
            <w:r w:rsidRPr="00BA5EF9">
              <w:rPr>
                <w:color w:val="000000"/>
                <w:kern w:val="2"/>
                <w:szCs w:val="24"/>
                <w:shd w:val="clear" w:color="auto" w:fill="FFFFFF"/>
              </w:rPr>
              <w:t>vaizdo duomenų perdavimo, įrašymo ir saugojimo paslaugoms turės taikyti informacinių technologijų paslaugų valdymą pagal LST EN ISO 20000 reikalavimus arba kitus informacinių technologijų paslaugų valdymo standartus, pagrįstus atitinkamais Europos arba tarptautinius standartizacijos organizacijų priimtais standartais ar kitais lygiaverčiais įrodymais, kuriuos Paslaugų Teikėjas turės pateikti pasirašant sutartį.</w:t>
            </w:r>
          </w:p>
          <w:p w14:paraId="2AC56107" w14:textId="77777777" w:rsidR="00BA5EF9" w:rsidRDefault="00BA5EF9" w:rsidP="00BA5EF9">
            <w:pPr>
              <w:rPr>
                <w:color w:val="000000"/>
                <w:kern w:val="2"/>
                <w:szCs w:val="24"/>
                <w:shd w:val="clear" w:color="auto" w:fill="FFFFFF"/>
              </w:rPr>
            </w:pPr>
            <w:r>
              <w:rPr>
                <w:color w:val="000000"/>
                <w:kern w:val="2"/>
                <w:szCs w:val="24"/>
                <w:shd w:val="clear" w:color="auto" w:fill="FFFFFF"/>
              </w:rPr>
              <w:t xml:space="preserve">13.1.2.3. </w:t>
            </w:r>
            <w:r w:rsidRPr="00BA5EF9">
              <w:rPr>
                <w:color w:val="000000"/>
                <w:kern w:val="2"/>
                <w:szCs w:val="24"/>
                <w:shd w:val="clear" w:color="auto" w:fill="FFFFFF"/>
              </w:rPr>
              <w:t>vaizdo duomenų įrašymo ir saugojimo paslaugoms turės taikyti debesijos paslaugoms skirtas informacijos saugumo kontrolės priemones pagal LST EN ISO 27017 reikalavimus  arba kitus informacijos saugumo informacijos saugumo kontrolės standartus, pagrįstus atitinkamais Europos arba tarptautinius standartizacijos organizacijų priimtais standartais ar kitais lygiaverčiais įrodymais, kuriuos Paslaugų Teikėjas turės pateikti pasirašant sutartį.</w:t>
            </w:r>
          </w:p>
          <w:p w14:paraId="098D1B50" w14:textId="77777777" w:rsidR="00BA5EF9" w:rsidRDefault="00BA5EF9" w:rsidP="00BA5EF9">
            <w:pPr>
              <w:rPr>
                <w:color w:val="000000"/>
                <w:kern w:val="2"/>
                <w:szCs w:val="24"/>
                <w:shd w:val="clear" w:color="auto" w:fill="FFFFFF"/>
              </w:rPr>
            </w:pPr>
            <w:r>
              <w:rPr>
                <w:color w:val="000000"/>
                <w:kern w:val="2"/>
                <w:szCs w:val="24"/>
                <w:shd w:val="clear" w:color="auto" w:fill="FFFFFF"/>
              </w:rPr>
              <w:t xml:space="preserve">13.1.2.4. </w:t>
            </w:r>
            <w:r w:rsidRPr="00BA5EF9">
              <w:rPr>
                <w:color w:val="000000"/>
                <w:kern w:val="2"/>
                <w:szCs w:val="24"/>
                <w:shd w:val="clear" w:color="auto" w:fill="FFFFFF"/>
              </w:rPr>
              <w:t xml:space="preserve">Visai Tiekėjo naudojamai įrangai taikomi šie aplinkosauginiai reikalavimai: prekių gamintojai privalo užtikrinti Europos Sąjungos </w:t>
            </w:r>
            <w:proofErr w:type="spellStart"/>
            <w:r w:rsidRPr="00BA5EF9">
              <w:rPr>
                <w:color w:val="000000"/>
                <w:kern w:val="2"/>
                <w:szCs w:val="24"/>
                <w:shd w:val="clear" w:color="auto" w:fill="FFFFFF"/>
              </w:rPr>
              <w:t>RoHS</w:t>
            </w:r>
            <w:proofErr w:type="spellEnd"/>
            <w:r w:rsidRPr="00BA5EF9">
              <w:rPr>
                <w:color w:val="000000"/>
                <w:kern w:val="2"/>
                <w:szCs w:val="24"/>
                <w:shd w:val="clear" w:color="auto" w:fill="FFFFFF"/>
              </w:rPr>
              <w:t xml:space="preserve"> (angl. „</w:t>
            </w:r>
            <w:proofErr w:type="spellStart"/>
            <w:r w:rsidRPr="00BA5EF9">
              <w:rPr>
                <w:color w:val="000000"/>
                <w:kern w:val="2"/>
                <w:szCs w:val="24"/>
                <w:shd w:val="clear" w:color="auto" w:fill="FFFFFF"/>
              </w:rPr>
              <w:t>Restriction</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of</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Hazardous</w:t>
            </w:r>
            <w:proofErr w:type="spellEnd"/>
            <w:r w:rsidRPr="00BA5EF9">
              <w:rPr>
                <w:color w:val="000000"/>
                <w:kern w:val="2"/>
                <w:szCs w:val="24"/>
                <w:shd w:val="clear" w:color="auto" w:fill="FFFFFF"/>
              </w:rPr>
              <w:t xml:space="preserve"> </w:t>
            </w:r>
            <w:proofErr w:type="spellStart"/>
            <w:r w:rsidRPr="00BA5EF9">
              <w:rPr>
                <w:color w:val="000000"/>
                <w:kern w:val="2"/>
                <w:szCs w:val="24"/>
                <w:shd w:val="clear" w:color="auto" w:fill="FFFFFF"/>
              </w:rPr>
              <w:t>Substances</w:t>
            </w:r>
            <w:proofErr w:type="spellEnd"/>
            <w:r w:rsidRPr="00BA5EF9">
              <w:rPr>
                <w:color w:val="000000"/>
                <w:kern w:val="2"/>
                <w:szCs w:val="24"/>
                <w:shd w:val="clear" w:color="auto" w:fill="FFFFFF"/>
              </w:rPr>
              <w:t>“) direktyvų (2002/95/EC (</w:t>
            </w:r>
            <w:proofErr w:type="spellStart"/>
            <w:r w:rsidRPr="00BA5EF9">
              <w:rPr>
                <w:color w:val="000000"/>
                <w:kern w:val="2"/>
                <w:szCs w:val="24"/>
                <w:shd w:val="clear" w:color="auto" w:fill="FFFFFF"/>
              </w:rPr>
              <w:t>RoHS</w:t>
            </w:r>
            <w:proofErr w:type="spellEnd"/>
            <w:r w:rsidRPr="00BA5EF9">
              <w:rPr>
                <w:color w:val="000000"/>
                <w:kern w:val="2"/>
                <w:szCs w:val="24"/>
                <w:shd w:val="clear" w:color="auto" w:fill="FFFFFF"/>
              </w:rPr>
              <w:t xml:space="preserve"> 1), 2011/65/EU (</w:t>
            </w:r>
            <w:proofErr w:type="spellStart"/>
            <w:r w:rsidRPr="00BA5EF9">
              <w:rPr>
                <w:color w:val="000000"/>
                <w:kern w:val="2"/>
                <w:szCs w:val="24"/>
                <w:shd w:val="clear" w:color="auto" w:fill="FFFFFF"/>
              </w:rPr>
              <w:t>RoHS</w:t>
            </w:r>
            <w:proofErr w:type="spellEnd"/>
            <w:r w:rsidRPr="00BA5EF9">
              <w:rPr>
                <w:color w:val="000000"/>
                <w:kern w:val="2"/>
                <w:szCs w:val="24"/>
                <w:shd w:val="clear" w:color="auto" w:fill="FFFFFF"/>
              </w:rPr>
              <w:t xml:space="preserve"> 2), 2015/863 (</w:t>
            </w:r>
            <w:proofErr w:type="spellStart"/>
            <w:r w:rsidRPr="00BA5EF9">
              <w:rPr>
                <w:color w:val="000000"/>
                <w:kern w:val="2"/>
                <w:szCs w:val="24"/>
                <w:shd w:val="clear" w:color="auto" w:fill="FFFFFF"/>
              </w:rPr>
              <w:t>RoHS</w:t>
            </w:r>
            <w:proofErr w:type="spellEnd"/>
            <w:r w:rsidRPr="00BA5EF9">
              <w:rPr>
                <w:color w:val="000000"/>
                <w:kern w:val="2"/>
                <w:szCs w:val="24"/>
                <w:shd w:val="clear" w:color="auto" w:fill="FFFFFF"/>
              </w:rPr>
              <w:t xml:space="preserve"> 2 </w:t>
            </w:r>
            <w:proofErr w:type="spellStart"/>
            <w:r w:rsidRPr="00BA5EF9">
              <w:rPr>
                <w:color w:val="000000"/>
                <w:kern w:val="2"/>
                <w:szCs w:val="24"/>
                <w:shd w:val="clear" w:color="auto" w:fill="FFFFFF"/>
              </w:rPr>
              <w:t>amendment</w:t>
            </w:r>
            <w:proofErr w:type="spellEnd"/>
            <w:r w:rsidRPr="00BA5EF9">
              <w:rPr>
                <w:color w:val="000000"/>
                <w:kern w:val="2"/>
                <w:szCs w:val="24"/>
                <w:shd w:val="clear" w:color="auto" w:fill="FFFFFF"/>
              </w:rPr>
              <w:t xml:space="preserve">)), draudžiančių gamyboje naudoti  aplinkai ir žmogaus sveikatai pavojingas medžiagas (pvz., gyvsidabrį, kadmį, šviną, </w:t>
            </w:r>
            <w:proofErr w:type="spellStart"/>
            <w:r w:rsidRPr="00BA5EF9">
              <w:rPr>
                <w:color w:val="000000"/>
                <w:kern w:val="2"/>
                <w:szCs w:val="24"/>
                <w:shd w:val="clear" w:color="auto" w:fill="FFFFFF"/>
              </w:rPr>
              <w:t>šešiavalentį</w:t>
            </w:r>
            <w:proofErr w:type="spellEnd"/>
            <w:r w:rsidRPr="00BA5EF9">
              <w:rPr>
                <w:color w:val="000000"/>
                <w:kern w:val="2"/>
                <w:szCs w:val="24"/>
                <w:shd w:val="clear" w:color="auto" w:fill="FFFFFF"/>
              </w:rPr>
              <w:t xml:space="preserve"> chromą, o taip pat </w:t>
            </w:r>
            <w:proofErr w:type="spellStart"/>
            <w:r w:rsidRPr="00BA5EF9">
              <w:rPr>
                <w:color w:val="000000"/>
                <w:kern w:val="2"/>
                <w:szCs w:val="24"/>
                <w:shd w:val="clear" w:color="auto" w:fill="FFFFFF"/>
              </w:rPr>
              <w:t>antipirenus</w:t>
            </w:r>
            <w:proofErr w:type="spellEnd"/>
            <w:r w:rsidRPr="00BA5EF9">
              <w:rPr>
                <w:color w:val="000000"/>
                <w:kern w:val="2"/>
                <w:szCs w:val="24"/>
                <w:shd w:val="clear" w:color="auto" w:fill="FFFFFF"/>
              </w:rPr>
              <w:t>), reikalavimų įvykdymą.</w:t>
            </w:r>
          </w:p>
          <w:p w14:paraId="330171CD" w14:textId="77777777" w:rsidR="00BA5EF9" w:rsidRDefault="00BA5EF9" w:rsidP="00BA5EF9">
            <w:pPr>
              <w:widowControl w:val="0"/>
              <w:shd w:val="clear" w:color="auto" w:fill="FFFFFF"/>
              <w:tabs>
                <w:tab w:val="left" w:pos="1560"/>
              </w:tabs>
              <w:ind w:firstLine="851"/>
              <w:jc w:val="both"/>
              <w:rPr>
                <w:color w:val="000000"/>
                <w:kern w:val="2"/>
                <w:szCs w:val="24"/>
                <w:shd w:val="clear" w:color="auto" w:fill="FFFFFF"/>
              </w:rPr>
            </w:pPr>
          </w:p>
          <w:p w14:paraId="3F14B69B" w14:textId="5FEB8530" w:rsidR="00BA5EF9" w:rsidRPr="00BA5EF9" w:rsidRDefault="00BA5EF9" w:rsidP="00BA5EF9">
            <w:pPr>
              <w:widowControl w:val="0"/>
              <w:shd w:val="clear" w:color="auto" w:fill="FFFFFF"/>
              <w:jc w:val="both"/>
            </w:pPr>
            <w:r>
              <w:rPr>
                <w:color w:val="000000"/>
                <w:kern w:val="2"/>
                <w:szCs w:val="24"/>
                <w:shd w:val="clear" w:color="auto" w:fill="FFFFFF"/>
              </w:rPr>
              <w:t xml:space="preserve">Užsakovas bet kuriuo sutarties vykdymo laikotarpiu gali </w:t>
            </w:r>
            <w:r w:rsidRPr="004A3EC8">
              <w:t>Tiekėj</w:t>
            </w:r>
            <w:r>
              <w:t>o</w:t>
            </w:r>
            <w:r w:rsidRPr="004A3EC8">
              <w:t xml:space="preserve"> </w:t>
            </w:r>
            <w:r>
              <w:t xml:space="preserve">paprašyti </w:t>
            </w:r>
            <w:r w:rsidRPr="004A3EC8">
              <w:t xml:space="preserve">pateikti atitiktį </w:t>
            </w:r>
            <w:proofErr w:type="spellStart"/>
            <w:r w:rsidRPr="004A3EC8">
              <w:t>RoHS</w:t>
            </w:r>
            <w:proofErr w:type="spellEnd"/>
            <w:r w:rsidRPr="004A3EC8">
              <w:t xml:space="preserve"> reikalavimams įrodančius dokumentus: gamintojo ir (ar) tiekėjo techniniai dokumentai, gamintojo ir (ar) importuotojo, ir (ar) tiekėjo rašytinis patvirtinimas, saugos duomenų lapas, gamintojo bandymų ataskaita, protokolas, gamintojo ir (ar) tiekėjo deklaraciją (pateikiant objektyvius įrodymus) ir (ar) nuorodą į gamintojo puslapį arba lygiaverčius įrodymus.</w:t>
            </w:r>
          </w:p>
        </w:tc>
      </w:tr>
      <w:tr w:rsidR="00F23D67" w14:paraId="71B127CD" w14:textId="77777777">
        <w:trPr>
          <w:trHeight w:val="300"/>
        </w:trPr>
        <w:tc>
          <w:tcPr>
            <w:tcW w:w="3058" w:type="dxa"/>
          </w:tcPr>
          <w:p w14:paraId="6D5C5242" w14:textId="77777777" w:rsidR="00F23D67" w:rsidRDefault="0000000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F23D67" w:rsidRDefault="00000000">
            <w:pPr>
              <w:rPr>
                <w:color w:val="000000"/>
                <w:kern w:val="2"/>
                <w:szCs w:val="24"/>
                <w:shd w:val="clear" w:color="auto" w:fill="FFFFFF"/>
              </w:rPr>
            </w:pPr>
            <w:r>
              <w:rPr>
                <w:color w:val="000000"/>
                <w:kern w:val="2"/>
                <w:szCs w:val="24"/>
                <w:shd w:val="clear" w:color="auto" w:fill="FFFFFF"/>
              </w:rPr>
              <w:t>Netaikoma</w:t>
            </w:r>
          </w:p>
          <w:p w14:paraId="7170065E" w14:textId="77777777" w:rsidR="00F23D67" w:rsidRDefault="00F23D67">
            <w:pPr>
              <w:rPr>
                <w:color w:val="0070C0"/>
                <w:kern w:val="2"/>
                <w:szCs w:val="24"/>
              </w:rPr>
            </w:pPr>
          </w:p>
        </w:tc>
      </w:tr>
      <w:tr w:rsidR="00F23D67" w14:paraId="0E3437C2" w14:textId="77777777">
        <w:trPr>
          <w:trHeight w:val="300"/>
        </w:trPr>
        <w:tc>
          <w:tcPr>
            <w:tcW w:w="9535" w:type="dxa"/>
            <w:gridSpan w:val="4"/>
          </w:tcPr>
          <w:p w14:paraId="1BD9D104" w14:textId="77777777" w:rsidR="00F23D67" w:rsidRDefault="00000000">
            <w:pPr>
              <w:jc w:val="center"/>
              <w:rPr>
                <w:b/>
                <w:kern w:val="2"/>
                <w:szCs w:val="24"/>
              </w:rPr>
            </w:pPr>
            <w:r>
              <w:rPr>
                <w:b/>
                <w:kern w:val="2"/>
                <w:szCs w:val="24"/>
              </w:rPr>
              <w:t xml:space="preserve">14. BENDRŲJŲ SĄLYGŲ PAKEITIMAI IR PAPILDYMAI </w:t>
            </w:r>
          </w:p>
        </w:tc>
      </w:tr>
      <w:tr w:rsidR="00F23D67" w14:paraId="48D32DC8" w14:textId="77777777">
        <w:trPr>
          <w:trHeight w:val="300"/>
        </w:trPr>
        <w:tc>
          <w:tcPr>
            <w:tcW w:w="3058" w:type="dxa"/>
          </w:tcPr>
          <w:p w14:paraId="0B30FF0B" w14:textId="77777777" w:rsidR="00F23D67" w:rsidRDefault="00000000">
            <w:pPr>
              <w:rPr>
                <w:b/>
                <w:kern w:val="2"/>
                <w:szCs w:val="24"/>
              </w:rPr>
            </w:pPr>
            <w:r>
              <w:rPr>
                <w:b/>
                <w:kern w:val="2"/>
                <w:szCs w:val="24"/>
              </w:rPr>
              <w:t>14.1.</w:t>
            </w:r>
          </w:p>
        </w:tc>
        <w:tc>
          <w:tcPr>
            <w:tcW w:w="6477" w:type="dxa"/>
            <w:gridSpan w:val="3"/>
          </w:tcPr>
          <w:p w14:paraId="06A03DA3" w14:textId="77777777" w:rsidR="009E1F4A" w:rsidRPr="009E1F4A" w:rsidRDefault="009E1F4A" w:rsidP="009E1F4A">
            <w:pPr>
              <w:rPr>
                <w:color w:val="4472C4"/>
                <w:kern w:val="2"/>
                <w:szCs w:val="24"/>
              </w:rPr>
            </w:pPr>
            <w:r w:rsidRPr="009E1F4A">
              <w:rPr>
                <w:color w:val="4472C4"/>
                <w:kern w:val="2"/>
                <w:szCs w:val="24"/>
              </w:rPr>
              <w:t>(pildyti, jei keičiamas Sutarties Bendrųjų sąlygų punktas, jį išdėstant nauja redakcija):</w:t>
            </w:r>
          </w:p>
          <w:p w14:paraId="71B506CF" w14:textId="4C695C7F" w:rsidR="00F23D67" w:rsidRDefault="009E1F4A" w:rsidP="009E1F4A">
            <w:pPr>
              <w:rPr>
                <w:kern w:val="2"/>
                <w:szCs w:val="24"/>
              </w:rPr>
            </w:pPr>
            <w:r w:rsidRPr="009E1F4A">
              <w:rPr>
                <w:kern w:val="2"/>
                <w:szCs w:val="24"/>
              </w:rPr>
              <w:t>Šalys susitaria pakeisti nurodytą Sutarties Bendrųjų sąlygų punktą ir išdėstyti jį nauja redakcija: ____.</w:t>
            </w:r>
          </w:p>
        </w:tc>
      </w:tr>
      <w:tr w:rsidR="00F23D67" w14:paraId="7ED2EDF1" w14:textId="77777777">
        <w:trPr>
          <w:trHeight w:val="300"/>
        </w:trPr>
        <w:tc>
          <w:tcPr>
            <w:tcW w:w="9535" w:type="dxa"/>
            <w:gridSpan w:val="4"/>
          </w:tcPr>
          <w:p w14:paraId="689031C9" w14:textId="77777777" w:rsidR="00F23D67" w:rsidRDefault="00000000">
            <w:pPr>
              <w:jc w:val="center"/>
              <w:rPr>
                <w:b/>
                <w:kern w:val="2"/>
                <w:szCs w:val="24"/>
              </w:rPr>
            </w:pPr>
            <w:r>
              <w:rPr>
                <w:b/>
                <w:kern w:val="2"/>
                <w:szCs w:val="24"/>
              </w:rPr>
              <w:t>15. SUTARTIES PRIEDAI</w:t>
            </w:r>
          </w:p>
        </w:tc>
      </w:tr>
      <w:tr w:rsidR="00F23D67" w14:paraId="43B17553" w14:textId="77777777">
        <w:trPr>
          <w:trHeight w:val="300"/>
        </w:trPr>
        <w:tc>
          <w:tcPr>
            <w:tcW w:w="3058" w:type="dxa"/>
          </w:tcPr>
          <w:p w14:paraId="7CFF3567" w14:textId="77777777" w:rsidR="00F23D67" w:rsidRDefault="00000000">
            <w:pPr>
              <w:jc w:val="center"/>
              <w:rPr>
                <w:b/>
                <w:kern w:val="2"/>
                <w:szCs w:val="24"/>
              </w:rPr>
            </w:pPr>
            <w:r>
              <w:rPr>
                <w:b/>
                <w:kern w:val="2"/>
                <w:szCs w:val="24"/>
              </w:rPr>
              <w:t>15.1. Priedas Nr. 1</w:t>
            </w:r>
          </w:p>
        </w:tc>
        <w:tc>
          <w:tcPr>
            <w:tcW w:w="6477" w:type="dxa"/>
            <w:gridSpan w:val="3"/>
          </w:tcPr>
          <w:p w14:paraId="65B09E30" w14:textId="77777777" w:rsidR="00F23D67" w:rsidRDefault="00000000">
            <w:pPr>
              <w:rPr>
                <w:b/>
                <w:kern w:val="2"/>
                <w:szCs w:val="24"/>
              </w:rPr>
            </w:pPr>
            <w:r>
              <w:rPr>
                <w:b/>
                <w:kern w:val="2"/>
                <w:szCs w:val="24"/>
              </w:rPr>
              <w:t>Technine specifikacija</w:t>
            </w:r>
          </w:p>
        </w:tc>
      </w:tr>
      <w:tr w:rsidR="00F23D67" w14:paraId="64E7ECA8" w14:textId="77777777">
        <w:trPr>
          <w:trHeight w:val="300"/>
        </w:trPr>
        <w:tc>
          <w:tcPr>
            <w:tcW w:w="3058" w:type="dxa"/>
          </w:tcPr>
          <w:p w14:paraId="56EDF7C1" w14:textId="77777777" w:rsidR="00F23D67" w:rsidRDefault="00000000">
            <w:pPr>
              <w:jc w:val="center"/>
              <w:rPr>
                <w:b/>
                <w:kern w:val="2"/>
                <w:szCs w:val="24"/>
              </w:rPr>
            </w:pPr>
            <w:r>
              <w:rPr>
                <w:b/>
                <w:kern w:val="2"/>
                <w:szCs w:val="24"/>
              </w:rPr>
              <w:t>15.5. Priedas Nr. 2</w:t>
            </w:r>
          </w:p>
        </w:tc>
        <w:tc>
          <w:tcPr>
            <w:tcW w:w="6477" w:type="dxa"/>
            <w:gridSpan w:val="3"/>
          </w:tcPr>
          <w:p w14:paraId="02467AF6" w14:textId="77777777" w:rsidR="00F23D67" w:rsidRDefault="00000000">
            <w:pPr>
              <w:rPr>
                <w:b/>
                <w:kern w:val="2"/>
                <w:szCs w:val="24"/>
              </w:rPr>
            </w:pPr>
            <w:r>
              <w:rPr>
                <w:b/>
                <w:kern w:val="2"/>
                <w:szCs w:val="24"/>
              </w:rPr>
              <w:t>Pasiūlymas</w:t>
            </w:r>
          </w:p>
        </w:tc>
      </w:tr>
      <w:tr w:rsidR="00F23D67" w14:paraId="278F6726" w14:textId="77777777">
        <w:tc>
          <w:tcPr>
            <w:tcW w:w="9535" w:type="dxa"/>
            <w:gridSpan w:val="4"/>
          </w:tcPr>
          <w:p w14:paraId="306ED934" w14:textId="77777777" w:rsidR="00F23D67" w:rsidRDefault="00000000">
            <w:pPr>
              <w:jc w:val="center"/>
              <w:rPr>
                <w:b/>
                <w:kern w:val="2"/>
                <w:szCs w:val="24"/>
              </w:rPr>
            </w:pPr>
            <w:r>
              <w:rPr>
                <w:b/>
                <w:kern w:val="2"/>
                <w:szCs w:val="24"/>
              </w:rPr>
              <w:t>16. ŠALIŲ ATSTOVŲ PARAŠAI</w:t>
            </w:r>
          </w:p>
        </w:tc>
      </w:tr>
      <w:tr w:rsidR="00F23D67" w14:paraId="1A4801F8" w14:textId="77777777">
        <w:tc>
          <w:tcPr>
            <w:tcW w:w="5224" w:type="dxa"/>
            <w:gridSpan w:val="3"/>
          </w:tcPr>
          <w:p w14:paraId="4374ECAE" w14:textId="77777777" w:rsidR="00F23D67" w:rsidRDefault="00000000">
            <w:pPr>
              <w:jc w:val="center"/>
              <w:rPr>
                <w:b/>
                <w:kern w:val="2"/>
                <w:szCs w:val="24"/>
              </w:rPr>
            </w:pPr>
            <w:r>
              <w:rPr>
                <w:b/>
                <w:kern w:val="2"/>
                <w:szCs w:val="24"/>
              </w:rPr>
              <w:lastRenderedPageBreak/>
              <w:t>PIRKĖJAS</w:t>
            </w:r>
          </w:p>
        </w:tc>
        <w:tc>
          <w:tcPr>
            <w:tcW w:w="4311" w:type="dxa"/>
          </w:tcPr>
          <w:p w14:paraId="77A89ACF" w14:textId="77777777" w:rsidR="00F23D67" w:rsidRDefault="00000000">
            <w:pPr>
              <w:jc w:val="center"/>
              <w:rPr>
                <w:b/>
                <w:kern w:val="2"/>
                <w:szCs w:val="24"/>
              </w:rPr>
            </w:pPr>
            <w:r>
              <w:rPr>
                <w:b/>
                <w:kern w:val="2"/>
                <w:szCs w:val="24"/>
              </w:rPr>
              <w:t>TIEKĖJAS</w:t>
            </w:r>
          </w:p>
        </w:tc>
      </w:tr>
      <w:tr w:rsidR="00F23D67" w14:paraId="21CAB534" w14:textId="77777777">
        <w:tc>
          <w:tcPr>
            <w:tcW w:w="5224" w:type="dxa"/>
            <w:gridSpan w:val="3"/>
          </w:tcPr>
          <w:p w14:paraId="578049DB" w14:textId="77777777" w:rsidR="00F23D67" w:rsidRDefault="00000000">
            <w:pPr>
              <w:jc w:val="center"/>
              <w:rPr>
                <w:color w:val="4472C4"/>
                <w:kern w:val="2"/>
                <w:szCs w:val="24"/>
              </w:rPr>
            </w:pPr>
            <w:r>
              <w:rPr>
                <w:kern w:val="2"/>
                <w:szCs w:val="24"/>
              </w:rPr>
              <w:t xml:space="preserve">Administracijos direktorė, Vilma </w:t>
            </w:r>
            <w:proofErr w:type="spellStart"/>
            <w:r>
              <w:rPr>
                <w:kern w:val="2"/>
                <w:szCs w:val="24"/>
              </w:rPr>
              <w:t>Vilkickaitė</w:t>
            </w:r>
            <w:proofErr w:type="spellEnd"/>
          </w:p>
        </w:tc>
        <w:tc>
          <w:tcPr>
            <w:tcW w:w="4311" w:type="dxa"/>
          </w:tcPr>
          <w:p w14:paraId="6F9E2A53" w14:textId="06B60735" w:rsidR="00F23D67" w:rsidRPr="009D27D0" w:rsidRDefault="00AB5F0D">
            <w:pPr>
              <w:jc w:val="center"/>
              <w:rPr>
                <w:b/>
                <w:kern w:val="2"/>
                <w:szCs w:val="24"/>
                <w:highlight w:val="yellow"/>
              </w:rPr>
            </w:pPr>
            <w:r w:rsidRPr="00AB5F0D">
              <w:rPr>
                <w:color w:val="4472C4"/>
                <w:kern w:val="2"/>
                <w:szCs w:val="24"/>
              </w:rPr>
              <w:t>(nurodomos atstovo pareigos, vardas, pavardė)</w:t>
            </w:r>
          </w:p>
        </w:tc>
      </w:tr>
      <w:tr w:rsidR="00F23D67" w14:paraId="0C834F1B" w14:textId="77777777" w:rsidTr="003B1FD0">
        <w:trPr>
          <w:trHeight w:val="438"/>
        </w:trPr>
        <w:tc>
          <w:tcPr>
            <w:tcW w:w="5224" w:type="dxa"/>
            <w:gridSpan w:val="3"/>
          </w:tcPr>
          <w:p w14:paraId="3B035D0A" w14:textId="77777777" w:rsidR="00F23D67" w:rsidRDefault="00000000">
            <w:pPr>
              <w:jc w:val="center"/>
              <w:rPr>
                <w:b/>
                <w:kern w:val="2"/>
                <w:szCs w:val="24"/>
              </w:rPr>
            </w:pPr>
            <w:r>
              <w:rPr>
                <w:b/>
                <w:kern w:val="2"/>
                <w:szCs w:val="24"/>
              </w:rPr>
              <w:t>(parašas)</w:t>
            </w:r>
          </w:p>
          <w:p w14:paraId="0B1520FA" w14:textId="77777777" w:rsidR="00F23D67" w:rsidRDefault="00F23D67">
            <w:pPr>
              <w:jc w:val="center"/>
              <w:rPr>
                <w:b/>
                <w:color w:val="4472C4"/>
                <w:kern w:val="2"/>
                <w:szCs w:val="24"/>
              </w:rPr>
            </w:pPr>
          </w:p>
          <w:p w14:paraId="449ED037" w14:textId="77777777" w:rsidR="00F23D67" w:rsidRDefault="00F23D67">
            <w:pPr>
              <w:jc w:val="center"/>
              <w:rPr>
                <w:b/>
                <w:color w:val="4472C4"/>
                <w:kern w:val="2"/>
                <w:szCs w:val="24"/>
              </w:rPr>
            </w:pPr>
          </w:p>
        </w:tc>
        <w:tc>
          <w:tcPr>
            <w:tcW w:w="4311" w:type="dxa"/>
          </w:tcPr>
          <w:p w14:paraId="644A2BE8" w14:textId="749C7029" w:rsidR="00F23D67" w:rsidRPr="009D27D0" w:rsidRDefault="00AB5F0D">
            <w:pPr>
              <w:jc w:val="center"/>
              <w:rPr>
                <w:b/>
                <w:kern w:val="2"/>
                <w:szCs w:val="24"/>
                <w:highlight w:val="yellow"/>
              </w:rPr>
            </w:pPr>
            <w:r w:rsidRPr="00AB5F0D">
              <w:rPr>
                <w:b/>
                <w:color w:val="4472C4"/>
                <w:kern w:val="2"/>
                <w:szCs w:val="24"/>
              </w:rPr>
              <w:t>(parašas)</w:t>
            </w:r>
          </w:p>
        </w:tc>
      </w:tr>
    </w:tbl>
    <w:p w14:paraId="0895D5E0" w14:textId="77777777" w:rsidR="00F23D67" w:rsidRDefault="00F23D67">
      <w:pPr>
        <w:tabs>
          <w:tab w:val="left" w:pos="5400"/>
        </w:tabs>
        <w:jc w:val="center"/>
        <w:textAlignment w:val="center"/>
      </w:pPr>
    </w:p>
    <w:sectPr w:rsidR="00F23D67">
      <w:headerReference w:type="default" r:id="rId12"/>
      <w:footerReference w:type="default" r:id="rId13"/>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755B" w14:textId="77777777" w:rsidR="00B81574" w:rsidRDefault="00B81574">
      <w:r>
        <w:separator/>
      </w:r>
    </w:p>
  </w:endnote>
  <w:endnote w:type="continuationSeparator" w:id="0">
    <w:p w14:paraId="68C9C658" w14:textId="77777777" w:rsidR="00B81574" w:rsidRDefault="00B8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5002EFF" w:usb1="C000E47F" w:usb2="0000002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F23D67" w:rsidRDefault="00F23D6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03B4" w14:textId="77777777" w:rsidR="00B81574" w:rsidRDefault="00B81574">
      <w:r>
        <w:separator/>
      </w:r>
    </w:p>
  </w:footnote>
  <w:footnote w:type="continuationSeparator" w:id="0">
    <w:p w14:paraId="76C24AA8" w14:textId="77777777" w:rsidR="00B81574" w:rsidRDefault="00B8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F23D67"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8CA756E" w14:textId="77777777" w:rsidR="00F23D67" w:rsidRDefault="00F23D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54E2"/>
    <w:multiLevelType w:val="hybridMultilevel"/>
    <w:tmpl w:val="B4C2F90A"/>
    <w:lvl w:ilvl="0" w:tplc="D30862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92D91"/>
    <w:multiLevelType w:val="hybridMultilevel"/>
    <w:tmpl w:val="A6D4C7AA"/>
    <w:lvl w:ilvl="0" w:tplc="CD6408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03E17"/>
    <w:multiLevelType w:val="hybridMultilevel"/>
    <w:tmpl w:val="A87648C4"/>
    <w:lvl w:ilvl="0" w:tplc="E05A64B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43E65"/>
    <w:multiLevelType w:val="hybridMultilevel"/>
    <w:tmpl w:val="C46281DA"/>
    <w:lvl w:ilvl="0" w:tplc="DB448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D0D93"/>
    <w:multiLevelType w:val="hybridMultilevel"/>
    <w:tmpl w:val="EE3C1AF8"/>
    <w:lvl w:ilvl="0" w:tplc="A6EE71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47584">
    <w:abstractNumId w:val="2"/>
  </w:num>
  <w:num w:numId="2" w16cid:durableId="1740178204">
    <w:abstractNumId w:val="1"/>
  </w:num>
  <w:num w:numId="3" w16cid:durableId="1109549838">
    <w:abstractNumId w:val="4"/>
  </w:num>
  <w:num w:numId="4" w16cid:durableId="1964461870">
    <w:abstractNumId w:val="0"/>
  </w:num>
  <w:num w:numId="5" w16cid:durableId="15692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05"/>
    <w:rsid w:val="00013276"/>
    <w:rsid w:val="00024B14"/>
    <w:rsid w:val="00027B83"/>
    <w:rsid w:val="00032660"/>
    <w:rsid w:val="00040C15"/>
    <w:rsid w:val="00064A01"/>
    <w:rsid w:val="000715A6"/>
    <w:rsid w:val="00074071"/>
    <w:rsid w:val="000A55A7"/>
    <w:rsid w:val="000A5DB9"/>
    <w:rsid w:val="000B0897"/>
    <w:rsid w:val="000D0AFA"/>
    <w:rsid w:val="00101960"/>
    <w:rsid w:val="00112747"/>
    <w:rsid w:val="00120719"/>
    <w:rsid w:val="00135B8C"/>
    <w:rsid w:val="00137CBC"/>
    <w:rsid w:val="001A393C"/>
    <w:rsid w:val="001F099C"/>
    <w:rsid w:val="001F3658"/>
    <w:rsid w:val="00200077"/>
    <w:rsid w:val="00230247"/>
    <w:rsid w:val="00232EB7"/>
    <w:rsid w:val="00251A13"/>
    <w:rsid w:val="0025349D"/>
    <w:rsid w:val="00287E5C"/>
    <w:rsid w:val="002A2B6E"/>
    <w:rsid w:val="002B1201"/>
    <w:rsid w:val="002E5E26"/>
    <w:rsid w:val="002F45D3"/>
    <w:rsid w:val="00305A64"/>
    <w:rsid w:val="0031141A"/>
    <w:rsid w:val="00345256"/>
    <w:rsid w:val="00365F54"/>
    <w:rsid w:val="003863AC"/>
    <w:rsid w:val="00390A60"/>
    <w:rsid w:val="003B1FD0"/>
    <w:rsid w:val="003B44D3"/>
    <w:rsid w:val="003C623B"/>
    <w:rsid w:val="003F16C2"/>
    <w:rsid w:val="003F2111"/>
    <w:rsid w:val="003F7AE4"/>
    <w:rsid w:val="00402199"/>
    <w:rsid w:val="004466C9"/>
    <w:rsid w:val="004748D5"/>
    <w:rsid w:val="0048046C"/>
    <w:rsid w:val="00487AAA"/>
    <w:rsid w:val="00491DEA"/>
    <w:rsid w:val="0049362B"/>
    <w:rsid w:val="00494F19"/>
    <w:rsid w:val="004A200A"/>
    <w:rsid w:val="004A39FC"/>
    <w:rsid w:val="004B4470"/>
    <w:rsid w:val="004C2C67"/>
    <w:rsid w:val="0052047A"/>
    <w:rsid w:val="005220AE"/>
    <w:rsid w:val="00535DD0"/>
    <w:rsid w:val="00545279"/>
    <w:rsid w:val="00593FF6"/>
    <w:rsid w:val="00597F90"/>
    <w:rsid w:val="005B1EFF"/>
    <w:rsid w:val="005C0EC7"/>
    <w:rsid w:val="005E1ABD"/>
    <w:rsid w:val="005E3B62"/>
    <w:rsid w:val="00636269"/>
    <w:rsid w:val="00663720"/>
    <w:rsid w:val="00694515"/>
    <w:rsid w:val="00695D07"/>
    <w:rsid w:val="006A0B1E"/>
    <w:rsid w:val="006B1662"/>
    <w:rsid w:val="006C79AA"/>
    <w:rsid w:val="006D1043"/>
    <w:rsid w:val="006F0803"/>
    <w:rsid w:val="006F5143"/>
    <w:rsid w:val="006F747E"/>
    <w:rsid w:val="00705DF4"/>
    <w:rsid w:val="00721AB5"/>
    <w:rsid w:val="00723A77"/>
    <w:rsid w:val="00732E12"/>
    <w:rsid w:val="00736C1A"/>
    <w:rsid w:val="00745D97"/>
    <w:rsid w:val="007621BC"/>
    <w:rsid w:val="007911E9"/>
    <w:rsid w:val="007947F0"/>
    <w:rsid w:val="00796CD4"/>
    <w:rsid w:val="007A4905"/>
    <w:rsid w:val="007A75C6"/>
    <w:rsid w:val="007E5601"/>
    <w:rsid w:val="007F4465"/>
    <w:rsid w:val="0083118A"/>
    <w:rsid w:val="008435ED"/>
    <w:rsid w:val="008446AC"/>
    <w:rsid w:val="0087409D"/>
    <w:rsid w:val="00874A62"/>
    <w:rsid w:val="008927E2"/>
    <w:rsid w:val="008A4700"/>
    <w:rsid w:val="008B66D4"/>
    <w:rsid w:val="008B7627"/>
    <w:rsid w:val="008E7CD5"/>
    <w:rsid w:val="00951D02"/>
    <w:rsid w:val="00967437"/>
    <w:rsid w:val="009728BC"/>
    <w:rsid w:val="00997FA7"/>
    <w:rsid w:val="009C7A0A"/>
    <w:rsid w:val="009D27D0"/>
    <w:rsid w:val="009E1F4A"/>
    <w:rsid w:val="00A13B13"/>
    <w:rsid w:val="00A279E4"/>
    <w:rsid w:val="00A43442"/>
    <w:rsid w:val="00A4392F"/>
    <w:rsid w:val="00A70C1B"/>
    <w:rsid w:val="00A7445B"/>
    <w:rsid w:val="00A8272E"/>
    <w:rsid w:val="00A843FF"/>
    <w:rsid w:val="00AA1B41"/>
    <w:rsid w:val="00AB5F0D"/>
    <w:rsid w:val="00AD2258"/>
    <w:rsid w:val="00B321A2"/>
    <w:rsid w:val="00B46F6F"/>
    <w:rsid w:val="00B46FB6"/>
    <w:rsid w:val="00B6197A"/>
    <w:rsid w:val="00B81574"/>
    <w:rsid w:val="00B90B56"/>
    <w:rsid w:val="00BA29C5"/>
    <w:rsid w:val="00BA5EF9"/>
    <w:rsid w:val="00BC1B97"/>
    <w:rsid w:val="00BC677F"/>
    <w:rsid w:val="00BE17D9"/>
    <w:rsid w:val="00C1459C"/>
    <w:rsid w:val="00C74FA2"/>
    <w:rsid w:val="00C80D38"/>
    <w:rsid w:val="00C85205"/>
    <w:rsid w:val="00C97EEA"/>
    <w:rsid w:val="00CA618E"/>
    <w:rsid w:val="00CA6E86"/>
    <w:rsid w:val="00CB1321"/>
    <w:rsid w:val="00CB651E"/>
    <w:rsid w:val="00CB7AE3"/>
    <w:rsid w:val="00CC371B"/>
    <w:rsid w:val="00CD750C"/>
    <w:rsid w:val="00D02964"/>
    <w:rsid w:val="00D065FA"/>
    <w:rsid w:val="00D13651"/>
    <w:rsid w:val="00D16DE2"/>
    <w:rsid w:val="00D71DDF"/>
    <w:rsid w:val="00D80D6A"/>
    <w:rsid w:val="00D829CB"/>
    <w:rsid w:val="00DA4E0C"/>
    <w:rsid w:val="00DB55AC"/>
    <w:rsid w:val="00DD4EE3"/>
    <w:rsid w:val="00DD6C1C"/>
    <w:rsid w:val="00DF47AF"/>
    <w:rsid w:val="00E117A3"/>
    <w:rsid w:val="00E41B10"/>
    <w:rsid w:val="00E60AEE"/>
    <w:rsid w:val="00E7187B"/>
    <w:rsid w:val="00E81E0D"/>
    <w:rsid w:val="00E90793"/>
    <w:rsid w:val="00EA312B"/>
    <w:rsid w:val="00EB39E3"/>
    <w:rsid w:val="00EB7C77"/>
    <w:rsid w:val="00ED16A8"/>
    <w:rsid w:val="00ED5071"/>
    <w:rsid w:val="00F07E1C"/>
    <w:rsid w:val="00F13BA1"/>
    <w:rsid w:val="00F23D67"/>
    <w:rsid w:val="00F25399"/>
    <w:rsid w:val="00F60BD9"/>
    <w:rsid w:val="00F807D7"/>
    <w:rsid w:val="00F83E7D"/>
    <w:rsid w:val="00F850A9"/>
    <w:rsid w:val="00F85790"/>
    <w:rsid w:val="00FA47EF"/>
    <w:rsid w:val="00FF075B"/>
    <w:rsid w:val="2BC732F1"/>
    <w:rsid w:val="7B7014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pPr>
      <w:tabs>
        <w:tab w:val="center" w:pos="4513"/>
        <w:tab w:val="right" w:pos="9026"/>
      </w:tabs>
    </w:pPr>
  </w:style>
  <w:style w:type="paragraph" w:styleId="Antrats">
    <w:name w:val="header"/>
    <w:basedOn w:val="prastasis"/>
    <w:link w:val="AntratsDiagrama"/>
    <w:unhideWhenUsed/>
    <w:qFormat/>
    <w:pPr>
      <w:tabs>
        <w:tab w:val="center" w:pos="4513"/>
        <w:tab w:val="right" w:pos="9026"/>
      </w:tabs>
    </w:pPr>
  </w:style>
  <w:style w:type="character" w:styleId="Hipersaitas">
    <w:name w:val="Hyperlink"/>
    <w:basedOn w:val="Numatytasispastraiposriftas"/>
    <w:unhideWhenUsed/>
    <w:rPr>
      <w:color w:val="0563C1" w:themeColor="hyperlink"/>
      <w:u w:val="single"/>
    </w:rPr>
  </w:style>
  <w:style w:type="character" w:styleId="Vietosrezervavimoenklotekstas">
    <w:name w:val="Placeholder Text"/>
    <w:basedOn w:val="Numatytasispastraiposriftas"/>
    <w:qFormat/>
    <w:rPr>
      <w:color w:val="808080"/>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style>
  <w:style w:type="paragraph" w:customStyle="1" w:styleId="paragraph">
    <w:name w:val="paragraph"/>
    <w:basedOn w:val="prastasis"/>
    <w:pPr>
      <w:spacing w:before="100" w:beforeAutospacing="1" w:after="100" w:afterAutospacing="1"/>
    </w:pPr>
    <w:rPr>
      <w:szCs w:val="24"/>
      <w:lang w:val="en-US"/>
    </w:rPr>
  </w:style>
  <w:style w:type="character" w:customStyle="1" w:styleId="normaltextrun">
    <w:name w:val="normaltextrun"/>
    <w:basedOn w:val="Numatytasispastraiposriftas"/>
  </w:style>
  <w:style w:type="character" w:customStyle="1" w:styleId="eop">
    <w:name w:val="eop"/>
    <w:basedOn w:val="Numatytasispastraiposriftas"/>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2E5E26"/>
    <w:rPr>
      <w:color w:val="605E5C"/>
      <w:shd w:val="clear" w:color="auto" w:fill="E1DFDD"/>
    </w:rPr>
  </w:style>
  <w:style w:type="paragraph" w:styleId="Sraopastraipa">
    <w:name w:val="List Paragraph"/>
    <w:basedOn w:val="prastasis"/>
    <w:uiPriority w:val="99"/>
    <w:unhideWhenUsed/>
    <w:rsid w:val="00520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mogyla@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3431</Words>
  <Characters>19557</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2025-04-23T05:58:00Z</dcterms:created>
  <dcterms:modified xsi:type="dcterms:W3CDTF">2026-07-16T10:46:00Z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KSOProductBuildVer">
    <vt:lpwstr>1033-12.2.0.22549</vt:lpwstr>
  </property>
  <property fmtid="{D5CDD505-2E9C-101B-9397-08002B2CF9AE}" pid="4" name="ICV">
    <vt:lpwstr>19F72DC5C3664EEE929CFB7D94B8E4AD_13</vt:lpwstr>
  </property>
</Properties>
</file>