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4C" w:rsidRPr="007F7CAF" w:rsidRDefault="00B2574C" w:rsidP="00B2574C">
      <w:pPr>
        <w:spacing w:after="0" w:line="240" w:lineRule="auto"/>
        <w:ind w:left="5041" w:firstLine="720"/>
        <w:jc w:val="right"/>
        <w:rPr>
          <w:color w:val="000000"/>
          <w:szCs w:val="24"/>
        </w:rPr>
      </w:pPr>
      <w:r w:rsidRPr="007F7CAF">
        <w:rPr>
          <w:color w:val="000000"/>
          <w:szCs w:val="24"/>
        </w:rPr>
        <w:t>Apklausos sąlygų</w:t>
      </w:r>
    </w:p>
    <w:p w:rsidR="00B2574C" w:rsidRPr="007F7CAF" w:rsidRDefault="00B2574C" w:rsidP="00B2574C">
      <w:pPr>
        <w:spacing w:after="0" w:line="240" w:lineRule="auto"/>
        <w:ind w:left="5041" w:firstLine="720"/>
        <w:jc w:val="right"/>
        <w:rPr>
          <w:color w:val="000000"/>
          <w:szCs w:val="24"/>
        </w:rPr>
      </w:pPr>
      <w:r w:rsidRPr="007F7CAF">
        <w:rPr>
          <w:color w:val="000000"/>
          <w:szCs w:val="24"/>
        </w:rPr>
        <w:t>1 priedo 1 priedėlis</w:t>
      </w:r>
    </w:p>
    <w:p w:rsidR="00B2574C" w:rsidRPr="007F7CAF" w:rsidRDefault="00B2574C" w:rsidP="00B2574C">
      <w:pPr>
        <w:spacing w:after="0" w:line="240" w:lineRule="auto"/>
        <w:jc w:val="center"/>
        <w:rPr>
          <w:b/>
          <w:color w:val="000000"/>
          <w:szCs w:val="24"/>
        </w:rPr>
      </w:pPr>
    </w:p>
    <w:p w:rsidR="00B2574C" w:rsidRPr="00B2574C" w:rsidRDefault="00B2574C" w:rsidP="00B2574C">
      <w:pPr>
        <w:spacing w:after="160" w:line="259" w:lineRule="auto"/>
        <w:jc w:val="center"/>
        <w:rPr>
          <w:color w:val="365F91"/>
          <w:szCs w:val="24"/>
        </w:rPr>
      </w:pPr>
    </w:p>
    <w:p w:rsidR="00B2574C" w:rsidRDefault="001E1D57" w:rsidP="00B2574C">
      <w:pPr>
        <w:spacing w:after="160" w:line="259" w:lineRule="auto"/>
        <w:jc w:val="center"/>
        <w:rPr>
          <w:b/>
          <w:szCs w:val="24"/>
        </w:rPr>
      </w:pPr>
      <w:r>
        <w:rPr>
          <w:b/>
          <w:szCs w:val="24"/>
        </w:rPr>
        <w:t>ANTRANKIŲ DĖKLO</w:t>
      </w:r>
    </w:p>
    <w:p w:rsidR="00B2574C" w:rsidRPr="007F7CAF" w:rsidRDefault="00B2574C" w:rsidP="00B2574C">
      <w:pPr>
        <w:spacing w:after="160" w:line="259" w:lineRule="auto"/>
        <w:jc w:val="center"/>
        <w:rPr>
          <w:b/>
          <w:szCs w:val="24"/>
        </w:rPr>
      </w:pPr>
      <w:r w:rsidRPr="007F7CAF">
        <w:rPr>
          <w:b/>
          <w:szCs w:val="24"/>
        </w:rPr>
        <w:t>TECHNINIAI RODIKLIAI</w:t>
      </w:r>
    </w:p>
    <w:p w:rsidR="00B2574C" w:rsidRPr="007F7CAF" w:rsidRDefault="00B2574C" w:rsidP="00B2574C">
      <w:pPr>
        <w:spacing w:after="160" w:line="259" w:lineRule="auto"/>
        <w:rPr>
          <w:b/>
          <w:szCs w:val="24"/>
        </w:rPr>
      </w:pPr>
    </w:p>
    <w:p w:rsidR="00B2574C" w:rsidRPr="007F7CAF" w:rsidRDefault="00B2574C" w:rsidP="00B2574C">
      <w:pPr>
        <w:spacing w:after="0" w:line="240" w:lineRule="auto"/>
        <w:rPr>
          <w:b/>
          <w:szCs w:val="24"/>
        </w:rPr>
      </w:pPr>
      <w:r w:rsidRPr="007F7CAF">
        <w:rPr>
          <w:szCs w:val="24"/>
        </w:rPr>
        <w:t xml:space="preserve">1. Pažymime, kad Apklausos sąlygų 2 priedo 1 priedėlis yra neatsiejama pasiūlymo dalis.  </w:t>
      </w:r>
    </w:p>
    <w:p w:rsidR="00B2574C" w:rsidRPr="007F7CAF" w:rsidRDefault="00B2574C" w:rsidP="00B2574C">
      <w:pPr>
        <w:suppressAutoHyphens/>
        <w:jc w:val="both"/>
        <w:rPr>
          <w:b/>
          <w:i/>
          <w:szCs w:val="24"/>
        </w:rPr>
      </w:pPr>
      <w:r w:rsidRPr="007F7CAF">
        <w:rPr>
          <w:szCs w:val="24"/>
        </w:rPr>
        <w:t xml:space="preserve">2. Teikėjas turi užpildyti stulpelį </w:t>
      </w:r>
      <w:r w:rsidRPr="007F7CAF">
        <w:rPr>
          <w:b/>
          <w:i/>
          <w:szCs w:val="24"/>
        </w:rPr>
        <w:t>,,Siūloma prekė visiškai atitinka pirkimo dokumentuose</w:t>
      </w:r>
    </w:p>
    <w:p w:rsidR="00B2574C" w:rsidRPr="007F7CAF" w:rsidRDefault="00B2574C" w:rsidP="00B2574C">
      <w:pPr>
        <w:suppressAutoHyphens/>
        <w:jc w:val="both"/>
        <w:rPr>
          <w:b/>
          <w:i/>
          <w:szCs w:val="24"/>
        </w:rPr>
      </w:pPr>
      <w:r w:rsidRPr="007F7CAF">
        <w:rPr>
          <w:b/>
          <w:i/>
          <w:szCs w:val="24"/>
        </w:rPr>
        <w:t>nustatytus techninius reikalavimus ir jos savybės tokios:“</w:t>
      </w:r>
      <w:r w:rsidRPr="007F7CAF">
        <w:rPr>
          <w:szCs w:val="24"/>
        </w:rPr>
        <w:t xml:space="preserve"> </w:t>
      </w:r>
      <w:r w:rsidRPr="007F7CAF">
        <w:rPr>
          <w:color w:val="FF0000"/>
          <w:szCs w:val="24"/>
        </w:rPr>
        <w:t>(neužpildžius informacijos lentelėje</w:t>
      </w:r>
    </w:p>
    <w:p w:rsidR="00B2574C" w:rsidRPr="007F7CAF" w:rsidRDefault="00B2574C" w:rsidP="00B2574C">
      <w:pPr>
        <w:suppressAutoHyphens/>
        <w:jc w:val="both"/>
        <w:rPr>
          <w:color w:val="FF0000"/>
          <w:szCs w:val="24"/>
        </w:rPr>
      </w:pPr>
      <w:r w:rsidRPr="007F7CAF">
        <w:rPr>
          <w:color w:val="FF0000"/>
          <w:szCs w:val="24"/>
        </w:rPr>
        <w:t>laikoma, kad pasiūlymas nėra pateiktas).</w:t>
      </w:r>
    </w:p>
    <w:p w:rsidR="00B2574C" w:rsidRPr="007F7CAF" w:rsidRDefault="00097DA1" w:rsidP="00B2574C">
      <w:pPr>
        <w:suppressAutoHyphens/>
        <w:spacing w:after="0" w:line="240" w:lineRule="auto"/>
        <w:jc w:val="both"/>
        <w:rPr>
          <w:szCs w:val="24"/>
        </w:rPr>
      </w:pPr>
      <w:r>
        <w:rPr>
          <w:szCs w:val="24"/>
        </w:rPr>
        <w:t>3</w:t>
      </w:r>
      <w:r w:rsidR="00B2574C" w:rsidRPr="007F7CAF">
        <w:rPr>
          <w:szCs w:val="24"/>
        </w:rPr>
        <w:t>. Teikėjas, teikdamas pasiūlymą pirkimui, patvirtina, kad vykdant prekių viešojo pirkimo-pardavimo sutartį  įsigyjamas objektas atitiks šiuos reikalavimus:</w:t>
      </w:r>
    </w:p>
    <w:p w:rsidR="00B2574C" w:rsidRPr="007F7CAF" w:rsidRDefault="00B2574C" w:rsidP="00B2574C">
      <w:pPr>
        <w:suppressAutoHyphens/>
        <w:jc w:val="both"/>
        <w:rPr>
          <w:szCs w:val="24"/>
        </w:rPr>
      </w:pPr>
    </w:p>
    <w:p w:rsidR="00B2574C" w:rsidRPr="007F7CAF" w:rsidRDefault="00B2574C" w:rsidP="00B2574C">
      <w:pPr>
        <w:spacing w:after="0" w:line="240" w:lineRule="auto"/>
        <w:jc w:val="center"/>
        <w:rPr>
          <w:b/>
          <w:color w:val="000000"/>
          <w:szCs w:val="24"/>
        </w:rPr>
      </w:pPr>
      <w:r w:rsidRPr="007F7CAF">
        <w:rPr>
          <w:b/>
          <w:color w:val="000000"/>
          <w:szCs w:val="24"/>
        </w:rPr>
        <w:t>SIŪLOMOS PREKĖS TECHNINIAI PARAMETRAI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5047"/>
        <w:gridCol w:w="2412"/>
        <w:gridCol w:w="1439"/>
      </w:tblGrid>
      <w:tr w:rsidR="00B2574C" w:rsidRPr="00883D5B" w:rsidTr="00932A86">
        <w:trPr>
          <w:trHeight w:val="4101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7F7CAF">
              <w:rPr>
                <w:b/>
                <w:color w:val="000000"/>
                <w:sz w:val="20"/>
                <w:szCs w:val="20"/>
              </w:rPr>
              <w:t xml:space="preserve">Techninės specifikacijos. Nr. 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F7CAF">
              <w:rPr>
                <w:rFonts w:eastAsia="Times New Roman"/>
                <w:b/>
                <w:color w:val="000000"/>
                <w:sz w:val="20"/>
                <w:szCs w:val="20"/>
              </w:rPr>
              <w:t>Reikalaujamos prekių techninės charakteristikos</w:t>
            </w:r>
          </w:p>
        </w:tc>
        <w:tc>
          <w:tcPr>
            <w:tcW w:w="2412" w:type="dxa"/>
            <w:shd w:val="clear" w:color="auto" w:fill="auto"/>
          </w:tcPr>
          <w:p w:rsidR="00B2574C" w:rsidRPr="007F7CAF" w:rsidRDefault="00B2574C" w:rsidP="00932A86">
            <w:pPr>
              <w:suppressAutoHyphens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F7CAF">
              <w:rPr>
                <w:b/>
                <w:sz w:val="20"/>
                <w:szCs w:val="20"/>
              </w:rPr>
              <w:t>Siūloma prekė visiškai atitinka pirkimo dokumentuose nustatytus techninius reikalavimus ir jos savybės tokios:</w:t>
            </w:r>
            <w:r w:rsidRPr="007F7CAF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B2574C" w:rsidRPr="007F7CAF" w:rsidRDefault="00B2574C" w:rsidP="00932A86">
            <w:pPr>
              <w:suppressAutoHyphens/>
              <w:rPr>
                <w:b/>
                <w:sz w:val="20"/>
                <w:szCs w:val="20"/>
              </w:rPr>
            </w:pPr>
            <w:r w:rsidRPr="007F7CAF">
              <w:rPr>
                <w:b/>
                <w:i/>
                <w:sz w:val="20"/>
                <w:szCs w:val="20"/>
              </w:rPr>
              <w:t>(Tiekėjas turi įrašyti konkrečias siūlomų prekių rodiklių reikšmes, arba, kur nurodyta, pažymėti TAIP/NE arba tikslią  reikšmę/tikslus pavadinimas)</w:t>
            </w:r>
          </w:p>
          <w:p w:rsidR="00B2574C" w:rsidRPr="007F7CAF" w:rsidRDefault="00B2574C" w:rsidP="00932A86">
            <w:pPr>
              <w:suppressAutoHyphens/>
              <w:rPr>
                <w:i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097DA1" w:rsidRDefault="00097DA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97DA1" w:rsidRDefault="00097DA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97DA1" w:rsidRDefault="00097DA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97DA1" w:rsidRDefault="00097DA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97DA1" w:rsidRDefault="00097DA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97DA1" w:rsidRDefault="00097DA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97DA1" w:rsidRDefault="00097DA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97DA1" w:rsidRDefault="00097DA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2574C" w:rsidRPr="00883D5B" w:rsidRDefault="00097DA1" w:rsidP="00932A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highlight w:val="red"/>
              </w:rPr>
            </w:pPr>
            <w:r>
              <w:rPr>
                <w:b/>
                <w:color w:val="000000"/>
                <w:sz w:val="20"/>
                <w:szCs w:val="20"/>
              </w:rPr>
              <w:t>Pastabos</w:t>
            </w:r>
          </w:p>
        </w:tc>
      </w:tr>
      <w:tr w:rsidR="00B2574C" w:rsidRPr="007F7CAF" w:rsidTr="00932A86">
        <w:trPr>
          <w:trHeight w:val="107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B2574C" w:rsidRPr="007F7CAF" w:rsidRDefault="00B2574C" w:rsidP="00932A86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B2574C" w:rsidRPr="007F7CAF" w:rsidRDefault="00B2574C" w:rsidP="00932A86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2574C" w:rsidRPr="007F7CAF" w:rsidTr="00932A86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:rsidR="00B2574C" w:rsidRPr="007F7CAF" w:rsidRDefault="00B2574C" w:rsidP="00932A86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7" w:type="dxa"/>
            <w:shd w:val="clear" w:color="auto" w:fill="auto"/>
          </w:tcPr>
          <w:p w:rsidR="00B2574C" w:rsidRPr="00B2574C" w:rsidRDefault="00B2574C" w:rsidP="00932A86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B2574C">
              <w:rPr>
                <w:sz w:val="20"/>
                <w:szCs w:val="20"/>
              </w:rPr>
              <w:t>Siūlomos prekės gamintojas, modelis;</w:t>
            </w:r>
          </w:p>
        </w:tc>
        <w:tc>
          <w:tcPr>
            <w:tcW w:w="2412" w:type="dxa"/>
            <w:shd w:val="clear" w:color="auto" w:fill="auto"/>
          </w:tcPr>
          <w:p w:rsidR="00B2574C" w:rsidRPr="00B2574C" w:rsidRDefault="00B2574C" w:rsidP="00932A86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TIKSLUS PAVADINIMAS</w:t>
            </w:r>
          </w:p>
        </w:tc>
        <w:tc>
          <w:tcPr>
            <w:tcW w:w="1439" w:type="dxa"/>
            <w:shd w:val="clear" w:color="auto" w:fill="auto"/>
          </w:tcPr>
          <w:p w:rsidR="00B2574C" w:rsidRPr="007F7CAF" w:rsidRDefault="00B2574C" w:rsidP="00932A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7F7CAF" w:rsidTr="00932A86">
        <w:trPr>
          <w:trHeight w:val="274"/>
          <w:jc w:val="center"/>
        </w:trPr>
        <w:tc>
          <w:tcPr>
            <w:tcW w:w="10343" w:type="dxa"/>
            <w:gridSpan w:val="4"/>
            <w:shd w:val="clear" w:color="auto" w:fill="auto"/>
          </w:tcPr>
          <w:p w:rsidR="00B2574C" w:rsidRPr="00B2574C" w:rsidRDefault="00B2574C" w:rsidP="00932A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74C">
              <w:rPr>
                <w:b/>
                <w:sz w:val="20"/>
                <w:szCs w:val="20"/>
              </w:rPr>
              <w:t>Pagrindiniai reikalavimai:</w:t>
            </w: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1E1D57" w:rsidRDefault="001E1D57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1E1D57">
              <w:rPr>
                <w:color w:val="000000" w:themeColor="text1"/>
                <w:sz w:val="20"/>
                <w:szCs w:val="20"/>
              </w:rPr>
              <w:t xml:space="preserve">Korpusas ir dangtis pagamintas iš trigubo </w:t>
            </w:r>
            <w:proofErr w:type="spellStart"/>
            <w:r w:rsidRPr="001E1D57">
              <w:rPr>
                <w:color w:val="000000" w:themeColor="text1"/>
                <w:sz w:val="20"/>
                <w:szCs w:val="20"/>
              </w:rPr>
              <w:t>Cordura</w:t>
            </w:r>
            <w:proofErr w:type="spellEnd"/>
            <w:r w:rsidRPr="001E1D57">
              <w:rPr>
                <w:color w:val="000000" w:themeColor="text1"/>
                <w:sz w:val="20"/>
                <w:szCs w:val="20"/>
              </w:rPr>
              <w:t xml:space="preserve"> 500D sluoksnio, ar kitos patvarios medžiagos.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1E1D57" w:rsidRDefault="001E1D57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1E1D57">
              <w:rPr>
                <w:color w:val="000000" w:themeColor="text1"/>
                <w:sz w:val="20"/>
                <w:szCs w:val="20"/>
              </w:rPr>
              <w:t>Naudojant dėklą medžiaga nepraranda savo spalvos ir savybių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D57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1E1D57" w:rsidRDefault="001E1D57" w:rsidP="001E1D5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E1D57">
              <w:rPr>
                <w:color w:val="000000" w:themeColor="text1"/>
                <w:sz w:val="20"/>
                <w:szCs w:val="20"/>
              </w:rPr>
              <w:t>Antrankių dėklo korpuso bria</w:t>
            </w:r>
            <w:r>
              <w:rPr>
                <w:color w:val="000000" w:themeColor="text1"/>
                <w:sz w:val="20"/>
                <w:szCs w:val="20"/>
              </w:rPr>
              <w:t>unos apkantuotos juodu dirželiu.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B2574C" w:rsidRDefault="001E1D57" w:rsidP="001E1D57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 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D57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1E1D57" w:rsidRDefault="001E1D57" w:rsidP="001E1D5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E1D57">
              <w:rPr>
                <w:color w:val="000000" w:themeColor="text1"/>
                <w:sz w:val="20"/>
                <w:szCs w:val="20"/>
              </w:rPr>
              <w:t>Dėklas pagamintas taip, kad ne</w:t>
            </w:r>
            <w:r>
              <w:rPr>
                <w:color w:val="000000" w:themeColor="text1"/>
                <w:sz w:val="20"/>
                <w:szCs w:val="20"/>
              </w:rPr>
              <w:t>t esant tuščiam išlaikytų formą.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B2574C" w:rsidRDefault="001E1D57" w:rsidP="001E1D57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D57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1E1D57" w:rsidRDefault="001E1D57" w:rsidP="001E1D5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E1D57">
              <w:rPr>
                <w:color w:val="000000" w:themeColor="text1"/>
                <w:sz w:val="20"/>
                <w:szCs w:val="20"/>
              </w:rPr>
              <w:t>Dangtis užlenkiamas ir fiksuojasi ne mažiau kaip dviem užsegimo būdais (kontaktine juosta,</w:t>
            </w:r>
            <w:r>
              <w:rPr>
                <w:color w:val="000000" w:themeColor="text1"/>
                <w:sz w:val="20"/>
                <w:szCs w:val="20"/>
              </w:rPr>
              <w:t xml:space="preserve"> elastine virvute arba sagtimi).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B2574C" w:rsidRDefault="001E1D57" w:rsidP="001E1D57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D57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1E1D57" w:rsidRDefault="001E1D57" w:rsidP="001E1D5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E1D57">
              <w:rPr>
                <w:color w:val="000000" w:themeColor="text1"/>
                <w:sz w:val="20"/>
                <w:szCs w:val="20"/>
              </w:rPr>
              <w:t>Antrankių dėklas tvirtinamas ant dviejų stulpelių ir dviejų e</w:t>
            </w:r>
            <w:r>
              <w:rPr>
                <w:color w:val="000000" w:themeColor="text1"/>
                <w:sz w:val="20"/>
                <w:szCs w:val="20"/>
              </w:rPr>
              <w:t>ilučių moduline sistema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molle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B2574C" w:rsidRDefault="001E1D57" w:rsidP="001E1D57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D57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1E1D57" w:rsidRDefault="001E1D57" w:rsidP="001E1D5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E1D57">
              <w:rPr>
                <w:color w:val="000000" w:themeColor="text1"/>
                <w:sz w:val="20"/>
                <w:szCs w:val="20"/>
              </w:rPr>
              <w:t>Antrankių dėklas užs</w:t>
            </w:r>
            <w:r>
              <w:rPr>
                <w:color w:val="000000" w:themeColor="text1"/>
                <w:sz w:val="20"/>
                <w:szCs w:val="20"/>
              </w:rPr>
              <w:t>egamas ir atsegamas viena ranka.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B2574C" w:rsidRDefault="001E1D57" w:rsidP="001E1D57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D57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1E1D57" w:rsidRDefault="001E1D57" w:rsidP="001E1D5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E1D57">
              <w:rPr>
                <w:color w:val="000000" w:themeColor="text1"/>
                <w:sz w:val="20"/>
                <w:szCs w:val="20"/>
              </w:rPr>
              <w:t>Dėklo apatinėje dalyje turi būti anga arba kitas sprendimas ski</w:t>
            </w:r>
            <w:r>
              <w:rPr>
                <w:color w:val="000000" w:themeColor="text1"/>
                <w:sz w:val="20"/>
                <w:szCs w:val="20"/>
              </w:rPr>
              <w:t>rtas vandens išbėgimui iš dėklo.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B2574C" w:rsidRDefault="001E1D57" w:rsidP="001E1D57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D57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1E1D57" w:rsidRDefault="001E1D57" w:rsidP="001E1D5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E1D57">
              <w:rPr>
                <w:color w:val="000000" w:themeColor="text1"/>
                <w:sz w:val="20"/>
                <w:szCs w:val="20"/>
              </w:rPr>
              <w:t>Atlenkus antrankių dėklo dangtį, antrankiai turi būti išlin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1E1D57">
              <w:rPr>
                <w:color w:val="000000" w:themeColor="text1"/>
                <w:sz w:val="20"/>
                <w:szCs w:val="20"/>
              </w:rPr>
              <w:t>ę iš dėklo ne mažiau kaip 4cm.  Ir turi standž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  <w:r w:rsidRPr="001E1D57">
              <w:rPr>
                <w:color w:val="000000" w:themeColor="text1"/>
                <w:sz w:val="20"/>
                <w:szCs w:val="20"/>
              </w:rPr>
              <w:t>ai laikytis dėkle, nekristi iš jo.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B2574C" w:rsidRDefault="001E1D57" w:rsidP="001E1D57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D57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1E1D57" w:rsidRDefault="001E1D57" w:rsidP="001E1D5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Juodos spalvos.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B2574C" w:rsidRDefault="001E1D57" w:rsidP="001E1D57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D57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1E1D57" w:rsidRDefault="001E1D57" w:rsidP="001E1D5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Naujas ir nenaudotas.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B2574C" w:rsidRDefault="001E1D57" w:rsidP="001E1D57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D57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1E1D57" w:rsidRDefault="001E1D57" w:rsidP="001E1D5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E1D57">
              <w:rPr>
                <w:color w:val="000000" w:themeColor="text1"/>
                <w:sz w:val="20"/>
                <w:szCs w:val="20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arantija ne mažiau kaip 12 mėn.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B2574C" w:rsidRDefault="002565B2" w:rsidP="001E1D57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bookmarkStart w:id="0" w:name="_GoBack"/>
            <w:r>
              <w:rPr>
                <w:i/>
                <w:color w:val="000000"/>
                <w:sz w:val="20"/>
                <w:szCs w:val="20"/>
              </w:rPr>
              <w:t>TIKSLI REIKŠMĖ</w:t>
            </w:r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57" w:rsidRPr="00F13DE9" w:rsidRDefault="001E1D57" w:rsidP="001E1D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2574C" w:rsidRDefault="00B2574C" w:rsidP="00B2574C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:rsidR="00D342F1" w:rsidRPr="007F7CAF" w:rsidRDefault="00D342F1" w:rsidP="00B2574C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:rsidR="00B2574C" w:rsidRPr="007F7CAF" w:rsidRDefault="00B2574C" w:rsidP="00B2574C">
      <w:pPr>
        <w:spacing w:after="0" w:line="240" w:lineRule="auto"/>
        <w:rPr>
          <w:color w:val="000000"/>
          <w:sz w:val="20"/>
          <w:szCs w:val="20"/>
          <w:lang w:val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192"/>
        <w:gridCol w:w="587"/>
        <w:gridCol w:w="1925"/>
        <w:gridCol w:w="682"/>
        <w:gridCol w:w="2537"/>
        <w:gridCol w:w="1049"/>
      </w:tblGrid>
      <w:tr w:rsidR="00B2574C" w:rsidRPr="007F7CAF" w:rsidTr="00932A86">
        <w:trPr>
          <w:trHeight w:val="70"/>
        </w:trPr>
        <w:tc>
          <w:tcPr>
            <w:tcW w:w="16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74C" w:rsidRPr="007F7CAF" w:rsidRDefault="00B2574C" w:rsidP="00932A8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position w:val="6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94" w:type="pct"/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342" w:type="pct"/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526" w:type="pct"/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157133" w:rsidRDefault="00157133"/>
    <w:sectPr w:rsidR="0015713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155EC"/>
    <w:multiLevelType w:val="hybridMultilevel"/>
    <w:tmpl w:val="FAA078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C5"/>
    <w:rsid w:val="00097DA1"/>
    <w:rsid w:val="00157133"/>
    <w:rsid w:val="001E1D57"/>
    <w:rsid w:val="00234EE6"/>
    <w:rsid w:val="002565B2"/>
    <w:rsid w:val="009253C5"/>
    <w:rsid w:val="00B2574C"/>
    <w:rsid w:val="00D342F1"/>
    <w:rsid w:val="00F1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42CBB-682C-4CAC-A6E1-75C08139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4C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List not in Table"/>
    <w:basedOn w:val="Normal"/>
    <w:link w:val="ListParagraphChar"/>
    <w:uiPriority w:val="34"/>
    <w:qFormat/>
    <w:rsid w:val="001E1D57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locked/>
    <w:rsid w:val="001E1D57"/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1383</Words>
  <Characters>789</Characters>
  <Application>Microsoft Office Word</Application>
  <DocSecurity>0</DocSecurity>
  <Lines>6</Lines>
  <Paragraphs>4</Paragraphs>
  <ScaleCrop>false</ScaleCrop>
  <Company>ITT prie KAM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Antul</dc:creator>
  <cp:keywords/>
  <dc:description/>
  <cp:lastModifiedBy>Tomas Antul</cp:lastModifiedBy>
  <cp:revision>10</cp:revision>
  <dcterms:created xsi:type="dcterms:W3CDTF">2025-06-17T07:12:00Z</dcterms:created>
  <dcterms:modified xsi:type="dcterms:W3CDTF">2025-06-20T05:45:00Z</dcterms:modified>
</cp:coreProperties>
</file>