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0EE8" w14:textId="77777777" w:rsidR="00124416" w:rsidRPr="00404B07" w:rsidRDefault="00124416" w:rsidP="0012441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59D461CE" wp14:editId="43B90569">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0D09D6B" w14:textId="77777777" w:rsidR="00124416" w:rsidRPr="00404B07" w:rsidRDefault="00124416" w:rsidP="0012441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6E33E21E" w14:textId="70D33C1C"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8C714B">
        <w:rPr>
          <w:rFonts w:ascii="Times New Roman" w:hAnsi="Times New Roman" w:cs="Times New Roman"/>
          <w:sz w:val="20"/>
        </w:rPr>
        <w:t>0</w:t>
      </w:r>
      <w:r w:rsidRPr="00404B07">
        <w:rPr>
          <w:rFonts w:ascii="Times New Roman" w:hAnsi="Times New Roman" w:cs="Times New Roman"/>
          <w:sz w:val="20"/>
        </w:rPr>
        <w:t xml:space="preserve"> 445) 53 141, el. p. savivaldybe@kretinga.lt </w:t>
      </w:r>
    </w:p>
    <w:p w14:paraId="57768757" w14:textId="77777777"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9330AEA" w14:textId="77777777" w:rsidR="00124416" w:rsidRPr="00404B07" w:rsidRDefault="00124416" w:rsidP="00124416">
      <w:pPr>
        <w:tabs>
          <w:tab w:val="left" w:pos="870"/>
        </w:tabs>
        <w:spacing w:after="120" w:line="20" w:lineRule="atLeast"/>
        <w:contextualSpacing/>
        <w:rPr>
          <w:rFonts w:ascii="Times New Roman" w:hAnsi="Times New Roman" w:cs="Times New Roman"/>
          <w:sz w:val="24"/>
          <w:szCs w:val="24"/>
        </w:rPr>
      </w:pPr>
    </w:p>
    <w:p w14:paraId="3636ABF1" w14:textId="77777777" w:rsidR="00124416" w:rsidRPr="00404B07" w:rsidRDefault="00124416" w:rsidP="0012441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6A6F1CFB" w14:textId="530B8108" w:rsidR="00124416" w:rsidRPr="00C602A7" w:rsidRDefault="00124416" w:rsidP="0012441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w:t>
      </w:r>
      <w:r w:rsidR="00F85A09">
        <w:rPr>
          <w:rFonts w:ascii="Times New Roman" w:hAnsi="Times New Roman" w:cs="Times New Roman"/>
          <w:i/>
          <w:iCs/>
          <w:sz w:val="24"/>
          <w:szCs w:val="24"/>
        </w:rPr>
        <w:t>rkimo komisijos posėdžio 202</w:t>
      </w:r>
      <w:r w:rsidR="0029271B">
        <w:rPr>
          <w:rFonts w:ascii="Times New Roman" w:hAnsi="Times New Roman" w:cs="Times New Roman"/>
          <w:i/>
          <w:iCs/>
          <w:sz w:val="24"/>
          <w:szCs w:val="24"/>
        </w:rPr>
        <w:t>6</w:t>
      </w:r>
      <w:r w:rsidR="00F85A09">
        <w:rPr>
          <w:rFonts w:ascii="Times New Roman" w:hAnsi="Times New Roman" w:cs="Times New Roman"/>
          <w:i/>
          <w:iCs/>
          <w:sz w:val="24"/>
          <w:szCs w:val="24"/>
        </w:rPr>
        <w:t>-0</w:t>
      </w:r>
      <w:r w:rsidR="00AC4AD7">
        <w:rPr>
          <w:rFonts w:ascii="Times New Roman" w:hAnsi="Times New Roman" w:cs="Times New Roman"/>
          <w:i/>
          <w:iCs/>
          <w:sz w:val="24"/>
          <w:szCs w:val="24"/>
        </w:rPr>
        <w:t>7</w:t>
      </w:r>
      <w:r w:rsidR="00CE0DB2">
        <w:rPr>
          <w:rFonts w:ascii="Times New Roman" w:hAnsi="Times New Roman" w:cs="Times New Roman"/>
          <w:i/>
          <w:iCs/>
          <w:sz w:val="24"/>
          <w:szCs w:val="24"/>
        </w:rPr>
        <w:t>-</w:t>
      </w:r>
      <w:r w:rsidR="008B143F" w:rsidRPr="008B143F">
        <w:rPr>
          <w:rFonts w:ascii="Times New Roman" w:hAnsi="Times New Roman" w:cs="Times New Roman"/>
          <w:i/>
          <w:iCs/>
          <w:sz w:val="24"/>
          <w:szCs w:val="24"/>
        </w:rPr>
        <w:t>17</w:t>
      </w:r>
      <w:r w:rsidR="0029271B" w:rsidRPr="008B143F">
        <w:rPr>
          <w:rFonts w:ascii="Times New Roman" w:hAnsi="Times New Roman" w:cs="Times New Roman"/>
          <w:i/>
          <w:iCs/>
          <w:sz w:val="24"/>
          <w:szCs w:val="24"/>
        </w:rPr>
        <w:t xml:space="preserve"> </w:t>
      </w:r>
      <w:r w:rsidRPr="00AA6240">
        <w:rPr>
          <w:rFonts w:ascii="Times New Roman" w:hAnsi="Times New Roman" w:cs="Times New Roman"/>
          <w:i/>
          <w:iCs/>
          <w:color w:val="FF0000"/>
          <w:sz w:val="24"/>
          <w:szCs w:val="24"/>
        </w:rPr>
        <w:t xml:space="preserve"> </w:t>
      </w:r>
      <w:r w:rsidRPr="00C602A7">
        <w:rPr>
          <w:rFonts w:ascii="Times New Roman" w:hAnsi="Times New Roman" w:cs="Times New Roman"/>
          <w:i/>
          <w:iCs/>
          <w:sz w:val="24"/>
          <w:szCs w:val="24"/>
        </w:rPr>
        <w:t xml:space="preserve">protokolu Nr. </w:t>
      </w:r>
      <w:r w:rsidRPr="008B143F">
        <w:rPr>
          <w:rFonts w:ascii="Times New Roman" w:hAnsi="Times New Roman" w:cs="Times New Roman"/>
          <w:i/>
          <w:iCs/>
          <w:sz w:val="24"/>
          <w:szCs w:val="24"/>
        </w:rPr>
        <w:t>VŠ1-</w:t>
      </w:r>
      <w:r w:rsidR="008B143F" w:rsidRPr="008B143F">
        <w:rPr>
          <w:rFonts w:ascii="Times New Roman" w:hAnsi="Times New Roman" w:cs="Times New Roman"/>
          <w:i/>
          <w:iCs/>
          <w:sz w:val="24"/>
          <w:szCs w:val="24"/>
        </w:rPr>
        <w:t>195</w:t>
      </w:r>
    </w:p>
    <w:p w14:paraId="43B7C09F"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7B655BC4"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7A7E5D65" w14:textId="1D6B5155" w:rsidR="00124416" w:rsidRPr="00404B07" w:rsidRDefault="00607B59" w:rsidP="002D6B43">
      <w:pPr>
        <w:spacing w:after="120" w:line="20" w:lineRule="atLeast"/>
        <w:contextualSpacing/>
        <w:jc w:val="center"/>
        <w:rPr>
          <w:rFonts w:ascii="Times New Roman" w:hAnsi="Times New Roman" w:cs="Times New Roman"/>
          <w:b/>
          <w:bCs/>
          <w:sz w:val="24"/>
          <w:szCs w:val="24"/>
        </w:rPr>
      </w:pPr>
      <w:r w:rsidRPr="00940484">
        <w:rPr>
          <w:rFonts w:ascii="Times New Roman" w:hAnsi="Times New Roman" w:cs="Times New Roman"/>
          <w:b/>
          <w:bCs/>
          <w:sz w:val="24"/>
          <w:szCs w:val="24"/>
        </w:rPr>
        <w:t>TARPTAUTINIO</w:t>
      </w:r>
      <w:r w:rsidR="00124416" w:rsidRPr="00404B07">
        <w:rPr>
          <w:rFonts w:ascii="Times New Roman" w:hAnsi="Times New Roman" w:cs="Times New Roman"/>
          <w:b/>
          <w:bCs/>
          <w:sz w:val="24"/>
          <w:szCs w:val="24"/>
        </w:rPr>
        <w:t xml:space="preserve"> VIEŠOJO PIRKIMO „</w:t>
      </w:r>
      <w:r w:rsidR="00C7356B">
        <w:rPr>
          <w:rFonts w:ascii="Times New Roman" w:hAnsi="Times New Roman" w:cs="Times New Roman"/>
          <w:b/>
          <w:bCs/>
          <w:sz w:val="24"/>
          <w:szCs w:val="24"/>
        </w:rPr>
        <w:t>HIDROTECHNINIO STATINIO (PYLIMO)</w:t>
      </w:r>
      <w:r w:rsidR="007E3BEB">
        <w:rPr>
          <w:rFonts w:ascii="Times New Roman" w:hAnsi="Times New Roman" w:cs="Times New Roman"/>
          <w:b/>
          <w:bCs/>
          <w:sz w:val="24"/>
          <w:szCs w:val="24"/>
        </w:rPr>
        <w:t xml:space="preserve"> STATYBOS</w:t>
      </w:r>
      <w:r w:rsidR="00C7356B">
        <w:rPr>
          <w:rFonts w:ascii="Times New Roman" w:hAnsi="Times New Roman" w:cs="Times New Roman"/>
          <w:b/>
          <w:bCs/>
          <w:sz w:val="24"/>
          <w:szCs w:val="24"/>
        </w:rPr>
        <w:t xml:space="preserve">, KUMPONŲ VIENSĖDIJOJE, ŽALGIRIO SEN., KRETINGOS RAJONO SAVIVALDYBĖJE </w:t>
      </w:r>
      <w:r w:rsidR="00B20198">
        <w:rPr>
          <w:rFonts w:ascii="Times New Roman" w:hAnsi="Times New Roman" w:cs="Times New Roman"/>
          <w:b/>
          <w:bCs/>
          <w:sz w:val="24"/>
          <w:szCs w:val="24"/>
        </w:rPr>
        <w:t xml:space="preserve">PROJEKTINIŲ PASIŪLYMŲ PARENGIMO, </w:t>
      </w:r>
      <w:r w:rsidR="00CE0DB2">
        <w:rPr>
          <w:rFonts w:ascii="Times New Roman" w:eastAsia="Times New Roman" w:hAnsi="Times New Roman" w:cs="Times New Roman"/>
          <w:b/>
          <w:bCs/>
          <w:sz w:val="24"/>
          <w:szCs w:val="24"/>
          <w:lang w:eastAsia="lt-LT"/>
        </w:rPr>
        <w:t>TECHNINIO DARBO PROJEKTO PARENGIMO</w:t>
      </w:r>
      <w:r w:rsidR="00B20198">
        <w:rPr>
          <w:rFonts w:ascii="Times New Roman" w:eastAsia="Times New Roman" w:hAnsi="Times New Roman" w:cs="Times New Roman"/>
          <w:b/>
          <w:bCs/>
          <w:sz w:val="24"/>
          <w:szCs w:val="24"/>
          <w:lang w:eastAsia="lt-LT"/>
        </w:rPr>
        <w:t xml:space="preserve"> IR STATINIO PROJEKTO VYKDYMO PRIEŽIŪROS</w:t>
      </w:r>
      <w:r w:rsidR="00CE0DB2">
        <w:rPr>
          <w:rFonts w:ascii="Times New Roman" w:eastAsia="Times New Roman" w:hAnsi="Times New Roman" w:cs="Times New Roman"/>
          <w:b/>
          <w:bCs/>
          <w:sz w:val="24"/>
          <w:szCs w:val="24"/>
          <w:lang w:eastAsia="lt-LT"/>
        </w:rPr>
        <w:t xml:space="preserve"> PASLAUGOS</w:t>
      </w:r>
      <w:r w:rsidR="00124416" w:rsidRPr="00404B07">
        <w:rPr>
          <w:rFonts w:ascii="Times New Roman" w:hAnsi="Times New Roman" w:cs="Times New Roman"/>
          <w:b/>
          <w:bCs/>
          <w:sz w:val="24"/>
          <w:szCs w:val="24"/>
        </w:rPr>
        <w:t xml:space="preserve">“ </w:t>
      </w:r>
    </w:p>
    <w:p w14:paraId="5CD1DACF"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79C41F6C"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Versija Nr. </w:t>
      </w:r>
      <w:r w:rsidR="002D6B43">
        <w:rPr>
          <w:rFonts w:ascii="Times New Roman" w:hAnsi="Times New Roman" w:cs="Times New Roman"/>
          <w:b/>
          <w:bCs/>
          <w:sz w:val="24"/>
          <w:szCs w:val="24"/>
        </w:rPr>
        <w:t>1</w:t>
      </w:r>
      <w:r w:rsidRPr="00404B07">
        <w:rPr>
          <w:rFonts w:ascii="Times New Roman" w:hAnsi="Times New Roman" w:cs="Times New Roman"/>
          <w:i/>
          <w:iCs/>
          <w:sz w:val="24"/>
          <w:szCs w:val="24"/>
        </w:rPr>
        <w:t xml:space="preserve"> </w:t>
      </w:r>
    </w:p>
    <w:p w14:paraId="73F66579" w14:textId="77777777" w:rsidR="00124416" w:rsidRDefault="00124416" w:rsidP="00B741FA"/>
    <w:p w14:paraId="4E9FBAE2" w14:textId="38143267" w:rsidR="00EF30AB" w:rsidRDefault="00124416" w:rsidP="00F54407">
      <w:pPr>
        <w:spacing w:line="259" w:lineRule="auto"/>
      </w:pPr>
      <w:r>
        <w:br w:type="page"/>
      </w:r>
    </w:p>
    <w:sdt>
      <w:sdtPr>
        <w:rPr>
          <w:rFonts w:asciiTheme="minorHAnsi" w:eastAsiaTheme="minorEastAsia" w:hAnsiTheme="minorHAnsi" w:cstheme="minorBidi"/>
          <w:color w:val="auto"/>
          <w:sz w:val="21"/>
          <w:szCs w:val="21"/>
          <w:lang w:eastAsia="en-US"/>
        </w:rPr>
        <w:id w:val="2131511170"/>
        <w:docPartObj>
          <w:docPartGallery w:val="Table of Contents"/>
          <w:docPartUnique/>
        </w:docPartObj>
      </w:sdtPr>
      <w:sdtEndPr>
        <w:rPr>
          <w:rFonts w:eastAsiaTheme="minorHAnsi"/>
          <w:b/>
          <w:bCs/>
          <w:sz w:val="22"/>
          <w:szCs w:val="22"/>
        </w:rPr>
      </w:sdtEndPr>
      <w:sdtContent>
        <w:p w14:paraId="60D1478B" w14:textId="2E74209F" w:rsidR="00EF30AB" w:rsidRDefault="00EF30AB">
          <w:pPr>
            <w:pStyle w:val="Turinioantrat"/>
          </w:pPr>
          <w:r>
            <w:t>Turinys</w:t>
          </w:r>
        </w:p>
        <w:p w14:paraId="57B2785C" w14:textId="7D6CAF58" w:rsidR="00D91C44" w:rsidRPr="00624C5E" w:rsidRDefault="00EF30AB">
          <w:pPr>
            <w:pStyle w:val="Turinys1"/>
            <w:tabs>
              <w:tab w:val="left" w:pos="660"/>
            </w:tabs>
            <w:rPr>
              <w:rFonts w:ascii="Times New Roman" w:hAnsi="Times New Roman" w:cs="Times New Roman"/>
              <w:noProof/>
              <w:sz w:val="22"/>
              <w:szCs w:val="22"/>
            </w:rPr>
          </w:pPr>
          <w:r>
            <w:fldChar w:fldCharType="begin"/>
          </w:r>
          <w:r>
            <w:instrText xml:space="preserve"> TOC \o "1-3" \h \z \u </w:instrText>
          </w:r>
          <w:r>
            <w:fldChar w:fldCharType="separate"/>
          </w:r>
          <w:hyperlink w:anchor="_Toc126846409" w:history="1">
            <w:r w:rsidR="00D91C44" w:rsidRPr="00624C5E">
              <w:rPr>
                <w:rStyle w:val="Hipersaitas"/>
                <w:rFonts w:ascii="Times New Roman" w:hAnsi="Times New Roman" w:cs="Times New Roman"/>
                <w:noProof/>
              </w:rPr>
              <w:t>1.</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Bendra informacija</w:t>
            </w:r>
            <w:r w:rsidR="00D91C44" w:rsidRPr="00624C5E">
              <w:rPr>
                <w:rFonts w:ascii="Times New Roman" w:hAnsi="Times New Roman" w:cs="Times New Roman"/>
                <w:noProof/>
                <w:webHidden/>
              </w:rPr>
              <w:tab/>
            </w:r>
            <w:r w:rsidR="00EC79DC">
              <w:rPr>
                <w:rFonts w:ascii="Times New Roman" w:hAnsi="Times New Roman" w:cs="Times New Roman"/>
                <w:noProof/>
                <w:webHidden/>
              </w:rPr>
              <w:t>2</w:t>
            </w:r>
          </w:hyperlink>
        </w:p>
        <w:p w14:paraId="74C04B98" w14:textId="697F68D5" w:rsidR="00D91C44" w:rsidRPr="00624C5E" w:rsidRDefault="004743AD">
          <w:pPr>
            <w:pStyle w:val="Turinys1"/>
            <w:rPr>
              <w:rFonts w:ascii="Times New Roman" w:hAnsi="Times New Roman" w:cs="Times New Roman"/>
              <w:noProof/>
              <w:sz w:val="22"/>
              <w:szCs w:val="22"/>
            </w:rPr>
          </w:pPr>
          <w:hyperlink w:anchor="_Toc126846410" w:history="1">
            <w:r w:rsidR="00D91C44" w:rsidRPr="00624C5E">
              <w:rPr>
                <w:rStyle w:val="Hipersaitas"/>
                <w:rFonts w:ascii="Times New Roman" w:hAnsi="Times New Roman" w:cs="Times New Roman"/>
                <w:noProof/>
              </w:rPr>
              <w:t>2. Pirkimo objektas</w:t>
            </w:r>
            <w:r w:rsidR="00D91C44" w:rsidRPr="00624C5E">
              <w:rPr>
                <w:rFonts w:ascii="Times New Roman" w:hAnsi="Times New Roman" w:cs="Times New Roman"/>
                <w:noProof/>
                <w:webHidden/>
              </w:rPr>
              <w:tab/>
            </w:r>
            <w:r w:rsidR="004465DD">
              <w:rPr>
                <w:rFonts w:ascii="Times New Roman" w:hAnsi="Times New Roman" w:cs="Times New Roman"/>
                <w:noProof/>
                <w:webHidden/>
              </w:rPr>
              <w:t>3</w:t>
            </w:r>
          </w:hyperlink>
        </w:p>
        <w:p w14:paraId="1020EED2" w14:textId="6017E81C" w:rsidR="00D91C44" w:rsidRPr="00624C5E" w:rsidRDefault="004743AD">
          <w:pPr>
            <w:pStyle w:val="Turinys1"/>
            <w:rPr>
              <w:rFonts w:ascii="Times New Roman" w:hAnsi="Times New Roman" w:cs="Times New Roman"/>
              <w:noProof/>
              <w:sz w:val="22"/>
              <w:szCs w:val="22"/>
            </w:rPr>
          </w:pPr>
          <w:hyperlink w:anchor="_Toc126846411" w:history="1">
            <w:r w:rsidR="00D91C44" w:rsidRPr="00624C5E">
              <w:rPr>
                <w:rStyle w:val="Hipersaitas"/>
                <w:rFonts w:ascii="Times New Roman" w:hAnsi="Times New Roman" w:cs="Times New Roman"/>
                <w:noProof/>
              </w:rPr>
              <w:t>3. Susitikimai su tiekėjais ir pirkimo objekto apžiūra</w:t>
            </w:r>
            <w:r w:rsidR="00D91C44" w:rsidRPr="00624C5E">
              <w:rPr>
                <w:rFonts w:ascii="Times New Roman" w:hAnsi="Times New Roman" w:cs="Times New Roman"/>
                <w:noProof/>
                <w:webHidden/>
              </w:rPr>
              <w:tab/>
            </w:r>
            <w:r w:rsidR="00645EF0">
              <w:rPr>
                <w:rFonts w:ascii="Times New Roman" w:hAnsi="Times New Roman" w:cs="Times New Roman"/>
                <w:noProof/>
                <w:webHidden/>
              </w:rPr>
              <w:t>3</w:t>
            </w:r>
          </w:hyperlink>
        </w:p>
        <w:p w14:paraId="5A76B7A4" w14:textId="160DD1D8" w:rsidR="00D91C44" w:rsidRPr="00624C5E" w:rsidRDefault="004743AD">
          <w:pPr>
            <w:pStyle w:val="Turinys1"/>
            <w:rPr>
              <w:rFonts w:ascii="Times New Roman" w:hAnsi="Times New Roman" w:cs="Times New Roman"/>
              <w:noProof/>
              <w:sz w:val="22"/>
              <w:szCs w:val="22"/>
            </w:rPr>
          </w:pPr>
          <w:hyperlink w:anchor="_Toc126846412" w:history="1">
            <w:r w:rsidR="00D91C44" w:rsidRPr="00624C5E">
              <w:rPr>
                <w:rStyle w:val="Hipersaitas"/>
                <w:rFonts w:ascii="Times New Roman" w:hAnsi="Times New Roman" w:cs="Times New Roman"/>
                <w:noProof/>
              </w:rPr>
              <w:t>4. Tiekėjų pašalinimo pagrindai ir kvalifikacijos reikalavimai</w:t>
            </w:r>
            <w:r w:rsidR="00D91C44" w:rsidRPr="00624C5E">
              <w:rPr>
                <w:rFonts w:ascii="Times New Roman" w:hAnsi="Times New Roman" w:cs="Times New Roman"/>
                <w:noProof/>
                <w:webHidden/>
              </w:rPr>
              <w:tab/>
            </w:r>
            <w:r w:rsidR="00EC79DC">
              <w:rPr>
                <w:rFonts w:ascii="Times New Roman" w:hAnsi="Times New Roman" w:cs="Times New Roman"/>
                <w:noProof/>
                <w:webHidden/>
              </w:rPr>
              <w:t>3</w:t>
            </w:r>
          </w:hyperlink>
        </w:p>
        <w:p w14:paraId="1770081D" w14:textId="1E05BE0C" w:rsidR="00D91C44" w:rsidRPr="00624C5E" w:rsidRDefault="004743AD">
          <w:pPr>
            <w:pStyle w:val="Turinys1"/>
            <w:tabs>
              <w:tab w:val="left" w:pos="660"/>
            </w:tabs>
            <w:rPr>
              <w:rFonts w:ascii="Times New Roman" w:hAnsi="Times New Roman" w:cs="Times New Roman"/>
              <w:noProof/>
              <w:sz w:val="22"/>
              <w:szCs w:val="22"/>
            </w:rPr>
          </w:pPr>
          <w:hyperlink w:anchor="_Toc126846413" w:history="1">
            <w:r w:rsidR="00D91C44" w:rsidRPr="00624C5E">
              <w:rPr>
                <w:rStyle w:val="Hipersaitas"/>
                <w:rFonts w:ascii="Times New Roman" w:hAnsi="Times New Roman" w:cs="Times New Roman"/>
                <w:noProof/>
              </w:rPr>
              <w:t>5.</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Reikalavimai, susiję su nacionaliniu saugumu</w:t>
            </w:r>
            <w:r w:rsidR="00D91C44" w:rsidRPr="00624C5E">
              <w:rPr>
                <w:rFonts w:ascii="Times New Roman" w:hAnsi="Times New Roman" w:cs="Times New Roman"/>
                <w:noProof/>
                <w:webHidden/>
              </w:rPr>
              <w:tab/>
            </w:r>
            <w:r w:rsidR="00EC79DC">
              <w:rPr>
                <w:rFonts w:ascii="Times New Roman" w:hAnsi="Times New Roman" w:cs="Times New Roman"/>
                <w:noProof/>
                <w:webHidden/>
              </w:rPr>
              <w:t>3</w:t>
            </w:r>
          </w:hyperlink>
        </w:p>
        <w:p w14:paraId="3FF40BD7" w14:textId="20DF7B8C" w:rsidR="00D91C44" w:rsidRPr="00624C5E" w:rsidRDefault="004743AD">
          <w:pPr>
            <w:pStyle w:val="Turinys1"/>
            <w:rPr>
              <w:rFonts w:ascii="Times New Roman" w:hAnsi="Times New Roman" w:cs="Times New Roman"/>
              <w:noProof/>
              <w:sz w:val="22"/>
              <w:szCs w:val="22"/>
            </w:rPr>
          </w:pPr>
          <w:hyperlink w:anchor="_Toc126846414" w:history="1">
            <w:r w:rsidR="00D91C44" w:rsidRPr="00624C5E">
              <w:rPr>
                <w:rStyle w:val="Hipersaitas"/>
                <w:rFonts w:ascii="Times New Roman" w:hAnsi="Times New Roman" w:cs="Times New Roman"/>
                <w:noProof/>
              </w:rPr>
              <w:t>6. Specialieji reikalavimai pasiūlymų rengimui ir pateikimui</w:t>
            </w:r>
            <w:r w:rsidR="00D91C44" w:rsidRPr="00624C5E">
              <w:rPr>
                <w:rFonts w:ascii="Times New Roman" w:hAnsi="Times New Roman" w:cs="Times New Roman"/>
                <w:noProof/>
                <w:webHidden/>
              </w:rPr>
              <w:tab/>
            </w:r>
          </w:hyperlink>
          <w:r w:rsidR="004465DD">
            <w:rPr>
              <w:rFonts w:ascii="Times New Roman" w:hAnsi="Times New Roman" w:cs="Times New Roman"/>
              <w:noProof/>
            </w:rPr>
            <w:t>4</w:t>
          </w:r>
        </w:p>
        <w:p w14:paraId="1076FFA4" w14:textId="09C96E66" w:rsidR="00D91C44" w:rsidRPr="00624C5E" w:rsidRDefault="004743AD">
          <w:pPr>
            <w:pStyle w:val="Turinys1"/>
            <w:tabs>
              <w:tab w:val="left" w:pos="660"/>
            </w:tabs>
            <w:rPr>
              <w:rFonts w:ascii="Times New Roman" w:hAnsi="Times New Roman" w:cs="Times New Roman"/>
              <w:noProof/>
              <w:sz w:val="22"/>
              <w:szCs w:val="22"/>
            </w:rPr>
          </w:pPr>
          <w:hyperlink w:anchor="_Toc126846415" w:history="1">
            <w:r w:rsidR="00D91C44" w:rsidRPr="00624C5E">
              <w:rPr>
                <w:rStyle w:val="Hipersaitas"/>
                <w:rFonts w:ascii="Times New Roman" w:hAnsi="Times New Roman" w:cs="Times New Roman"/>
                <w:noProof/>
              </w:rPr>
              <w:t>7.</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Pasiūlymo galiojimo užtikrinimas</w:t>
            </w:r>
            <w:r w:rsidR="00D91C44" w:rsidRPr="00624C5E">
              <w:rPr>
                <w:rFonts w:ascii="Times New Roman" w:hAnsi="Times New Roman" w:cs="Times New Roman"/>
                <w:noProof/>
                <w:webHidden/>
              </w:rPr>
              <w:tab/>
            </w:r>
            <w:r w:rsidR="004465DD">
              <w:rPr>
                <w:rFonts w:ascii="Times New Roman" w:hAnsi="Times New Roman" w:cs="Times New Roman"/>
                <w:noProof/>
                <w:webHidden/>
              </w:rPr>
              <w:t>5</w:t>
            </w:r>
          </w:hyperlink>
        </w:p>
        <w:p w14:paraId="4039E376" w14:textId="13A0D69D" w:rsidR="00D91C44" w:rsidRPr="00624C5E" w:rsidRDefault="004743AD">
          <w:pPr>
            <w:pStyle w:val="Turinys1"/>
            <w:tabs>
              <w:tab w:val="left" w:pos="660"/>
            </w:tabs>
            <w:rPr>
              <w:rFonts w:ascii="Times New Roman" w:hAnsi="Times New Roman" w:cs="Times New Roman"/>
              <w:noProof/>
              <w:sz w:val="22"/>
              <w:szCs w:val="22"/>
            </w:rPr>
          </w:pPr>
          <w:hyperlink w:anchor="_Toc126846416" w:history="1">
            <w:r w:rsidR="00D91C44" w:rsidRPr="00624C5E">
              <w:rPr>
                <w:rStyle w:val="Hipersaitas"/>
                <w:rFonts w:ascii="Times New Roman" w:hAnsi="Times New Roman" w:cs="Times New Roman"/>
                <w:noProof/>
              </w:rPr>
              <w:t>8.</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Elektroninis aukcionas</w:t>
            </w:r>
            <w:r w:rsidR="00D91C44" w:rsidRPr="00624C5E">
              <w:rPr>
                <w:rFonts w:ascii="Times New Roman" w:hAnsi="Times New Roman" w:cs="Times New Roman"/>
                <w:noProof/>
                <w:webHidden/>
              </w:rPr>
              <w:tab/>
            </w:r>
            <w:r w:rsidR="004465DD">
              <w:rPr>
                <w:rFonts w:ascii="Times New Roman" w:hAnsi="Times New Roman" w:cs="Times New Roman"/>
                <w:noProof/>
                <w:webHidden/>
              </w:rPr>
              <w:t>5</w:t>
            </w:r>
          </w:hyperlink>
        </w:p>
        <w:p w14:paraId="07D7F824" w14:textId="2FC7B52A" w:rsidR="00D91C44" w:rsidRPr="00624C5E" w:rsidRDefault="004743AD">
          <w:pPr>
            <w:pStyle w:val="Turinys1"/>
            <w:tabs>
              <w:tab w:val="left" w:pos="660"/>
            </w:tabs>
            <w:rPr>
              <w:rFonts w:ascii="Times New Roman" w:hAnsi="Times New Roman" w:cs="Times New Roman"/>
              <w:noProof/>
              <w:sz w:val="22"/>
              <w:szCs w:val="22"/>
            </w:rPr>
          </w:pPr>
          <w:hyperlink w:anchor="_Toc126846417" w:history="1">
            <w:r w:rsidR="00D91C44" w:rsidRPr="00624C5E">
              <w:rPr>
                <w:rStyle w:val="Hipersaitas"/>
                <w:rFonts w:ascii="Times New Roman" w:hAnsi="Times New Roman" w:cs="Times New Roman"/>
                <w:noProof/>
              </w:rPr>
              <w:t>9.</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Pasiūlymų vertinimas</w:t>
            </w:r>
            <w:r w:rsidR="00D91C44" w:rsidRPr="00624C5E">
              <w:rPr>
                <w:rFonts w:ascii="Times New Roman" w:hAnsi="Times New Roman" w:cs="Times New Roman"/>
                <w:noProof/>
                <w:webHidden/>
              </w:rPr>
              <w:tab/>
            </w:r>
            <w:r w:rsidR="00CD0CDD">
              <w:rPr>
                <w:rFonts w:ascii="Times New Roman" w:hAnsi="Times New Roman" w:cs="Times New Roman"/>
                <w:noProof/>
                <w:webHidden/>
              </w:rPr>
              <w:t>5</w:t>
            </w:r>
          </w:hyperlink>
        </w:p>
        <w:p w14:paraId="0357417E" w14:textId="451CBF58" w:rsidR="00D91C44" w:rsidRPr="00624C5E" w:rsidRDefault="004743AD">
          <w:pPr>
            <w:pStyle w:val="Turinys1"/>
            <w:tabs>
              <w:tab w:val="left" w:pos="660"/>
            </w:tabs>
            <w:rPr>
              <w:rFonts w:ascii="Times New Roman" w:hAnsi="Times New Roman" w:cs="Times New Roman"/>
              <w:noProof/>
              <w:sz w:val="22"/>
              <w:szCs w:val="22"/>
            </w:rPr>
          </w:pPr>
          <w:hyperlink w:anchor="_Toc126846428" w:history="1">
            <w:r w:rsidR="00D91C44" w:rsidRPr="00624C5E">
              <w:rPr>
                <w:rStyle w:val="Hipersaitas"/>
                <w:rFonts w:ascii="Times New Roman" w:hAnsi="Times New Roman" w:cs="Times New Roman"/>
                <w:noProof/>
              </w:rPr>
              <w:t>10.</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Sutarties sudarymas</w:t>
            </w:r>
            <w:r w:rsidR="00D91C44" w:rsidRPr="00624C5E">
              <w:rPr>
                <w:rFonts w:ascii="Times New Roman" w:hAnsi="Times New Roman" w:cs="Times New Roman"/>
                <w:noProof/>
                <w:webHidden/>
              </w:rPr>
              <w:tab/>
            </w:r>
            <w:r w:rsidR="00CD0CDD">
              <w:rPr>
                <w:rFonts w:ascii="Times New Roman" w:hAnsi="Times New Roman" w:cs="Times New Roman"/>
                <w:noProof/>
                <w:webHidden/>
              </w:rPr>
              <w:t>5</w:t>
            </w:r>
          </w:hyperlink>
        </w:p>
        <w:p w14:paraId="45782C08" w14:textId="03F54802" w:rsidR="00D91C44" w:rsidRPr="00624C5E" w:rsidRDefault="004743AD">
          <w:pPr>
            <w:pStyle w:val="Turinys1"/>
            <w:tabs>
              <w:tab w:val="left" w:pos="660"/>
            </w:tabs>
            <w:rPr>
              <w:rFonts w:ascii="Times New Roman" w:hAnsi="Times New Roman" w:cs="Times New Roman"/>
              <w:noProof/>
              <w:sz w:val="22"/>
              <w:szCs w:val="22"/>
            </w:rPr>
          </w:pPr>
          <w:hyperlink w:anchor="_Toc126846429" w:history="1">
            <w:r w:rsidR="00D91C44" w:rsidRPr="00624C5E">
              <w:rPr>
                <w:rStyle w:val="Hipersaitas"/>
                <w:rFonts w:ascii="Times New Roman" w:hAnsi="Times New Roman" w:cs="Times New Roman"/>
                <w:bCs/>
                <w:noProof/>
              </w:rPr>
              <w:t>11</w:t>
            </w:r>
            <w:r w:rsidR="00D91C44" w:rsidRPr="00624C5E">
              <w:rPr>
                <w:rStyle w:val="Hipersaitas"/>
                <w:rFonts w:ascii="Times New Roman" w:hAnsi="Times New Roman" w:cs="Times New Roman"/>
                <w:b/>
                <w:bCs/>
                <w:noProof/>
              </w:rPr>
              <w:t>.</w:t>
            </w:r>
            <w:r w:rsidR="00D91C44" w:rsidRPr="00624C5E">
              <w:rPr>
                <w:rFonts w:ascii="Times New Roman" w:hAnsi="Times New Roman" w:cs="Times New Roman"/>
                <w:noProof/>
                <w:sz w:val="22"/>
                <w:szCs w:val="22"/>
              </w:rPr>
              <w:tab/>
            </w:r>
            <w:r w:rsidR="00D91C44" w:rsidRPr="00624C5E">
              <w:rPr>
                <w:rStyle w:val="Hipersaitas"/>
                <w:rFonts w:ascii="Times New Roman" w:hAnsi="Times New Roman" w:cs="Times New Roman"/>
                <w:noProof/>
              </w:rPr>
              <w:t>Kitos sąlygos</w:t>
            </w:r>
            <w:r w:rsidR="00D91C44" w:rsidRPr="00624C5E">
              <w:rPr>
                <w:rFonts w:ascii="Times New Roman" w:hAnsi="Times New Roman" w:cs="Times New Roman"/>
                <w:noProof/>
                <w:webHidden/>
              </w:rPr>
              <w:tab/>
            </w:r>
            <w:r w:rsidR="00EC79DC">
              <w:rPr>
                <w:rFonts w:ascii="Times New Roman" w:hAnsi="Times New Roman" w:cs="Times New Roman"/>
                <w:noProof/>
                <w:webHidden/>
              </w:rPr>
              <w:t>5</w:t>
            </w:r>
          </w:hyperlink>
        </w:p>
        <w:p w14:paraId="2E3DFDA8" w14:textId="6814E44D" w:rsidR="00D91C44" w:rsidRPr="00624C5E" w:rsidRDefault="004743AD">
          <w:pPr>
            <w:pStyle w:val="Turinys1"/>
            <w:rPr>
              <w:rFonts w:ascii="Times New Roman" w:hAnsi="Times New Roman" w:cs="Times New Roman"/>
              <w:noProof/>
              <w:sz w:val="22"/>
              <w:szCs w:val="22"/>
            </w:rPr>
          </w:pPr>
          <w:hyperlink w:anchor="_Toc126846430" w:history="1">
            <w:r w:rsidR="00D91C44" w:rsidRPr="00624C5E">
              <w:rPr>
                <w:rStyle w:val="Hipersaitas"/>
                <w:rFonts w:ascii="Times New Roman" w:hAnsi="Times New Roman" w:cs="Times New Roman"/>
                <w:noProof/>
              </w:rPr>
              <w:t>Pirkimo sąlygų 1 priedas „Terminai“</w:t>
            </w:r>
            <w:r w:rsidR="00D91C44" w:rsidRPr="00624C5E">
              <w:rPr>
                <w:rFonts w:ascii="Times New Roman" w:hAnsi="Times New Roman" w:cs="Times New Roman"/>
                <w:noProof/>
                <w:webHidden/>
              </w:rPr>
              <w:tab/>
            </w:r>
            <w:r w:rsidR="00CC133D">
              <w:rPr>
                <w:rFonts w:ascii="Times New Roman" w:hAnsi="Times New Roman" w:cs="Times New Roman"/>
                <w:noProof/>
                <w:webHidden/>
              </w:rPr>
              <w:t>6</w:t>
            </w:r>
          </w:hyperlink>
        </w:p>
        <w:p w14:paraId="1B38EC34" w14:textId="654C390E" w:rsidR="00D91C44" w:rsidRPr="00624C5E" w:rsidRDefault="004743AD">
          <w:pPr>
            <w:pStyle w:val="Turinys2"/>
            <w:rPr>
              <w:rFonts w:ascii="Times New Roman" w:hAnsi="Times New Roman" w:cs="Times New Roman"/>
              <w:noProof/>
              <w:sz w:val="22"/>
              <w:szCs w:val="22"/>
            </w:rPr>
          </w:pPr>
          <w:hyperlink w:anchor="_Toc126846431" w:history="1">
            <w:r w:rsidR="00D91C44" w:rsidRPr="00624C5E">
              <w:rPr>
                <w:rStyle w:val="Hipersaitas"/>
                <w:rFonts w:ascii="Times New Roman" w:eastAsia="Calibri" w:hAnsi="Times New Roman" w:cs="Times New Roman"/>
                <w:noProof/>
              </w:rPr>
              <w:t>Pirkimo sąlygų 2 priedas „Technin</w:t>
            </w:r>
            <w:r w:rsidR="008F30AC">
              <w:rPr>
                <w:rStyle w:val="Hipersaitas"/>
                <w:rFonts w:ascii="Times New Roman" w:eastAsia="Calibri" w:hAnsi="Times New Roman" w:cs="Times New Roman"/>
                <w:noProof/>
              </w:rPr>
              <w:t>ė</w:t>
            </w:r>
            <w:r w:rsidR="00CE0DB2">
              <w:rPr>
                <w:rStyle w:val="Hipersaitas"/>
                <w:rFonts w:ascii="Times New Roman" w:eastAsia="Calibri" w:hAnsi="Times New Roman" w:cs="Times New Roman"/>
                <w:noProof/>
              </w:rPr>
              <w:t xml:space="preserve"> </w:t>
            </w:r>
            <w:r w:rsidR="00290878">
              <w:rPr>
                <w:rStyle w:val="Hipersaitas"/>
                <w:rFonts w:ascii="Times New Roman" w:eastAsia="Calibri" w:hAnsi="Times New Roman" w:cs="Times New Roman"/>
                <w:noProof/>
              </w:rPr>
              <w:t xml:space="preserve">projektavimo </w:t>
            </w:r>
            <w:r w:rsidR="00CE0DB2">
              <w:rPr>
                <w:rStyle w:val="Hipersaitas"/>
                <w:rFonts w:ascii="Times New Roman" w:eastAsia="Calibri" w:hAnsi="Times New Roman" w:cs="Times New Roman"/>
                <w:noProof/>
              </w:rPr>
              <w:t>užduotis</w:t>
            </w:r>
            <w:r w:rsidR="00D91C44" w:rsidRPr="00624C5E">
              <w:rPr>
                <w:rStyle w:val="Hipersaitas"/>
                <w:rFonts w:ascii="Times New Roman" w:eastAsia="Calibri" w:hAnsi="Times New Roman" w:cs="Times New Roman"/>
                <w:noProof/>
              </w:rPr>
              <w:t>“</w:t>
            </w:r>
            <w:r w:rsidR="00D91C44" w:rsidRPr="00624C5E">
              <w:rPr>
                <w:rFonts w:ascii="Times New Roman" w:hAnsi="Times New Roman" w:cs="Times New Roman"/>
                <w:noProof/>
                <w:webHidden/>
              </w:rPr>
              <w:tab/>
            </w:r>
            <w:r w:rsidR="0063630F">
              <w:rPr>
                <w:rFonts w:ascii="Times New Roman" w:hAnsi="Times New Roman" w:cs="Times New Roman"/>
                <w:noProof/>
                <w:webHidden/>
              </w:rPr>
              <w:t>10</w:t>
            </w:r>
          </w:hyperlink>
        </w:p>
        <w:p w14:paraId="71CA3605" w14:textId="305083BA" w:rsidR="00D91C44" w:rsidRPr="00624C5E" w:rsidRDefault="004743AD">
          <w:pPr>
            <w:pStyle w:val="Turinys2"/>
            <w:rPr>
              <w:rFonts w:ascii="Times New Roman" w:hAnsi="Times New Roman" w:cs="Times New Roman"/>
              <w:noProof/>
              <w:sz w:val="22"/>
              <w:szCs w:val="22"/>
            </w:rPr>
          </w:pPr>
          <w:hyperlink w:anchor="_Toc126846432" w:history="1">
            <w:r w:rsidR="00D91C44" w:rsidRPr="00624C5E">
              <w:rPr>
                <w:rStyle w:val="Hipersaitas"/>
                <w:rFonts w:ascii="Times New Roman" w:eastAsia="Calibri" w:hAnsi="Times New Roman" w:cs="Times New Roman"/>
                <w:noProof/>
              </w:rPr>
              <w:t>Pirkimo sąlygų 3 priedas „Tiekėjų pašalinimo pagrindai“</w:t>
            </w:r>
            <w:r w:rsidR="00D91C44" w:rsidRPr="00624C5E">
              <w:rPr>
                <w:rFonts w:ascii="Times New Roman" w:hAnsi="Times New Roman" w:cs="Times New Roman"/>
                <w:noProof/>
                <w:webHidden/>
              </w:rPr>
              <w:tab/>
            </w:r>
            <w:r w:rsidR="0063630F">
              <w:rPr>
                <w:rFonts w:ascii="Times New Roman" w:hAnsi="Times New Roman" w:cs="Times New Roman"/>
                <w:noProof/>
                <w:webHidden/>
              </w:rPr>
              <w:t>11</w:t>
            </w:r>
          </w:hyperlink>
        </w:p>
        <w:p w14:paraId="75874151" w14:textId="702CFD4E" w:rsidR="00D91C44" w:rsidRPr="00624C5E" w:rsidRDefault="004743AD">
          <w:pPr>
            <w:pStyle w:val="Turinys2"/>
            <w:rPr>
              <w:rFonts w:ascii="Times New Roman" w:hAnsi="Times New Roman" w:cs="Times New Roman"/>
              <w:noProof/>
              <w:sz w:val="22"/>
              <w:szCs w:val="22"/>
            </w:rPr>
          </w:pPr>
          <w:hyperlink w:anchor="_Toc126846433" w:history="1">
            <w:r w:rsidR="00D91C44" w:rsidRPr="00624C5E">
              <w:rPr>
                <w:rStyle w:val="Hipersaitas"/>
                <w:rFonts w:ascii="Times New Roman" w:eastAsia="Calibri" w:hAnsi="Times New Roman" w:cs="Times New Roman"/>
                <w:noProof/>
              </w:rPr>
              <w:t>Pirkimo sąlygų 4 priedas „Tiekėjų kvalifikacijos reikalavimai ir reikalaujami kokybės bei aplinkos apsaugos</w:t>
            </w:r>
            <w:r w:rsidR="00C5523C">
              <w:rPr>
                <w:rStyle w:val="Hipersaitas"/>
                <w:rFonts w:ascii="Times New Roman" w:eastAsia="Calibri" w:hAnsi="Times New Roman" w:cs="Times New Roman"/>
                <w:noProof/>
              </w:rPr>
              <w:t xml:space="preserve"> </w:t>
            </w:r>
            <w:r w:rsidR="00D91C44" w:rsidRPr="00624C5E">
              <w:rPr>
                <w:rStyle w:val="Hipersaitas"/>
                <w:rFonts w:ascii="Times New Roman" w:eastAsia="Calibri" w:hAnsi="Times New Roman" w:cs="Times New Roman"/>
                <w:noProof/>
              </w:rPr>
              <w:t>vadybos sistemų standartai“</w:t>
            </w:r>
            <w:r w:rsidR="00D91C44" w:rsidRPr="00624C5E">
              <w:rPr>
                <w:rFonts w:ascii="Times New Roman" w:hAnsi="Times New Roman" w:cs="Times New Roman"/>
                <w:noProof/>
                <w:webHidden/>
              </w:rPr>
              <w:tab/>
            </w:r>
            <w:r w:rsidR="00D91C44" w:rsidRPr="00624C5E">
              <w:rPr>
                <w:rFonts w:ascii="Times New Roman" w:hAnsi="Times New Roman" w:cs="Times New Roman"/>
                <w:noProof/>
                <w:webHidden/>
              </w:rPr>
              <w:fldChar w:fldCharType="begin"/>
            </w:r>
            <w:r w:rsidR="00D91C44" w:rsidRPr="00624C5E">
              <w:rPr>
                <w:rFonts w:ascii="Times New Roman" w:hAnsi="Times New Roman" w:cs="Times New Roman"/>
                <w:noProof/>
                <w:webHidden/>
              </w:rPr>
              <w:instrText xml:space="preserve"> PAGEREF _Toc126846433 \h </w:instrText>
            </w:r>
            <w:r w:rsidR="00D91C44" w:rsidRPr="00624C5E">
              <w:rPr>
                <w:rFonts w:ascii="Times New Roman" w:hAnsi="Times New Roman" w:cs="Times New Roman"/>
                <w:noProof/>
                <w:webHidden/>
              </w:rPr>
            </w:r>
            <w:r w:rsidR="00D91C44" w:rsidRPr="00624C5E">
              <w:rPr>
                <w:rFonts w:ascii="Times New Roman" w:hAnsi="Times New Roman" w:cs="Times New Roman"/>
                <w:noProof/>
                <w:webHidden/>
              </w:rPr>
              <w:fldChar w:fldCharType="separate"/>
            </w:r>
            <w:r w:rsidR="009127F6">
              <w:rPr>
                <w:rFonts w:ascii="Times New Roman" w:hAnsi="Times New Roman" w:cs="Times New Roman"/>
                <w:noProof/>
                <w:webHidden/>
              </w:rPr>
              <w:t>23</w:t>
            </w:r>
            <w:r w:rsidR="00D91C44" w:rsidRPr="00624C5E">
              <w:rPr>
                <w:rFonts w:ascii="Times New Roman" w:hAnsi="Times New Roman" w:cs="Times New Roman"/>
                <w:noProof/>
                <w:webHidden/>
              </w:rPr>
              <w:fldChar w:fldCharType="end"/>
            </w:r>
          </w:hyperlink>
        </w:p>
        <w:p w14:paraId="60E1C905" w14:textId="25D90903" w:rsidR="00D91C44" w:rsidRPr="00624C5E" w:rsidRDefault="004743AD">
          <w:pPr>
            <w:pStyle w:val="Turinys2"/>
            <w:rPr>
              <w:rFonts w:ascii="Times New Roman" w:hAnsi="Times New Roman" w:cs="Times New Roman"/>
              <w:noProof/>
              <w:sz w:val="22"/>
              <w:szCs w:val="22"/>
            </w:rPr>
          </w:pPr>
          <w:hyperlink w:anchor="_Toc126846434" w:history="1">
            <w:r w:rsidR="00D91C44" w:rsidRPr="00624C5E">
              <w:rPr>
                <w:rStyle w:val="Hipersaitas"/>
                <w:rFonts w:ascii="Times New Roman" w:eastAsia="Calibri" w:hAnsi="Times New Roman" w:cs="Times New Roman"/>
                <w:noProof/>
              </w:rPr>
              <w:t xml:space="preserve">Pirkimo sąlygų 5 priedas „EBVPD“ </w:t>
            </w:r>
            <w:r w:rsidR="00D91C44" w:rsidRPr="00624C5E">
              <w:rPr>
                <w:rStyle w:val="Hipersaitas"/>
                <w:rFonts w:ascii="Times New Roman" w:hAnsi="Times New Roman" w:cs="Times New Roman"/>
                <w:noProof/>
              </w:rPr>
              <w:t>(XML</w:t>
            </w:r>
            <w:r w:rsidR="00A00CAB">
              <w:rPr>
                <w:rStyle w:val="Hipersaitas"/>
                <w:rFonts w:ascii="Times New Roman" w:hAnsi="Times New Roman" w:cs="Times New Roman"/>
                <w:noProof/>
              </w:rPr>
              <w:t xml:space="preserve"> ir PDF</w:t>
            </w:r>
            <w:r w:rsidR="00D91C44" w:rsidRPr="00624C5E">
              <w:rPr>
                <w:rStyle w:val="Hipersaitas"/>
                <w:rFonts w:ascii="Times New Roman" w:hAnsi="Times New Roman" w:cs="Times New Roman"/>
                <w:noProof/>
              </w:rPr>
              <w:t xml:space="preserve"> formatu)</w:t>
            </w:r>
            <w:r w:rsidR="00D91C44" w:rsidRPr="00624C5E">
              <w:rPr>
                <w:rFonts w:ascii="Times New Roman" w:hAnsi="Times New Roman" w:cs="Times New Roman"/>
                <w:noProof/>
                <w:webHidden/>
              </w:rPr>
              <w:tab/>
            </w:r>
            <w:r w:rsidR="002149B7">
              <w:rPr>
                <w:rFonts w:ascii="Times New Roman" w:hAnsi="Times New Roman" w:cs="Times New Roman"/>
                <w:noProof/>
                <w:webHidden/>
              </w:rPr>
              <w:t>2</w:t>
            </w:r>
            <w:r w:rsidR="00483DEB">
              <w:rPr>
                <w:rFonts w:ascii="Times New Roman" w:hAnsi="Times New Roman" w:cs="Times New Roman"/>
                <w:noProof/>
                <w:webHidden/>
              </w:rPr>
              <w:t>7</w:t>
            </w:r>
          </w:hyperlink>
        </w:p>
        <w:p w14:paraId="50E9A3C0" w14:textId="33CEA38E" w:rsidR="00D91C44" w:rsidRPr="00624C5E" w:rsidRDefault="004743AD">
          <w:pPr>
            <w:pStyle w:val="Turinys2"/>
            <w:rPr>
              <w:rFonts w:ascii="Times New Roman" w:hAnsi="Times New Roman" w:cs="Times New Roman"/>
              <w:noProof/>
              <w:sz w:val="22"/>
              <w:szCs w:val="22"/>
            </w:rPr>
          </w:pPr>
          <w:hyperlink w:anchor="_Toc126846435" w:history="1">
            <w:r w:rsidR="00D91C44" w:rsidRPr="00624C5E">
              <w:rPr>
                <w:rStyle w:val="Hipersaitas"/>
                <w:rFonts w:ascii="Times New Roman" w:eastAsia="Calibri" w:hAnsi="Times New Roman" w:cs="Times New Roman"/>
                <w:noProof/>
              </w:rPr>
              <w:t>Pirkimo sąlygų 6 priedas „Pasiūlymo forma“</w:t>
            </w:r>
            <w:r w:rsidR="00D91C44" w:rsidRPr="00624C5E">
              <w:rPr>
                <w:rFonts w:ascii="Times New Roman" w:hAnsi="Times New Roman" w:cs="Times New Roman"/>
                <w:noProof/>
                <w:webHidden/>
              </w:rPr>
              <w:tab/>
            </w:r>
            <w:r w:rsidR="00483DEB">
              <w:rPr>
                <w:rFonts w:ascii="Times New Roman" w:hAnsi="Times New Roman" w:cs="Times New Roman"/>
                <w:noProof/>
                <w:webHidden/>
              </w:rPr>
              <w:t>28</w:t>
            </w:r>
          </w:hyperlink>
        </w:p>
        <w:p w14:paraId="2E3BDBE9" w14:textId="29DD5675" w:rsidR="00D91C44" w:rsidRPr="00624C5E" w:rsidRDefault="004743AD">
          <w:pPr>
            <w:pStyle w:val="Turinys2"/>
            <w:rPr>
              <w:rFonts w:ascii="Times New Roman" w:hAnsi="Times New Roman" w:cs="Times New Roman"/>
              <w:noProof/>
              <w:sz w:val="22"/>
              <w:szCs w:val="22"/>
            </w:rPr>
          </w:pPr>
          <w:hyperlink w:anchor="_Toc126846454" w:history="1">
            <w:r w:rsidR="00D91C44" w:rsidRPr="00624C5E">
              <w:rPr>
                <w:rStyle w:val="Hipersaitas"/>
                <w:rFonts w:ascii="Times New Roman" w:eastAsia="Calibri" w:hAnsi="Times New Roman" w:cs="Times New Roman"/>
                <w:noProof/>
              </w:rPr>
              <w:t>Pirkimo sąlygų 7 priedas „Pasiūlymų vertinimo kriterijai ir sąlygos“</w:t>
            </w:r>
            <w:r w:rsidR="00D91C44" w:rsidRPr="00624C5E">
              <w:rPr>
                <w:rFonts w:ascii="Times New Roman" w:hAnsi="Times New Roman" w:cs="Times New Roman"/>
                <w:noProof/>
                <w:webHidden/>
              </w:rPr>
              <w:tab/>
            </w:r>
            <w:r w:rsidR="00483DEB">
              <w:rPr>
                <w:rFonts w:ascii="Times New Roman" w:hAnsi="Times New Roman" w:cs="Times New Roman"/>
                <w:noProof/>
                <w:webHidden/>
              </w:rPr>
              <w:t>32</w:t>
            </w:r>
          </w:hyperlink>
        </w:p>
        <w:p w14:paraId="49704758" w14:textId="6929DF4F" w:rsidR="00D91C44" w:rsidRPr="00624C5E" w:rsidRDefault="004743AD">
          <w:pPr>
            <w:pStyle w:val="Turinys2"/>
            <w:rPr>
              <w:rFonts w:ascii="Times New Roman" w:hAnsi="Times New Roman" w:cs="Times New Roman"/>
              <w:noProof/>
            </w:rPr>
          </w:pPr>
          <w:hyperlink w:anchor="_Toc126846457" w:history="1">
            <w:r w:rsidR="00504615" w:rsidRPr="00624C5E">
              <w:rPr>
                <w:rStyle w:val="Hipersaitas"/>
                <w:rFonts w:ascii="Times New Roman" w:hAnsi="Times New Roman" w:cs="Times New Roman"/>
                <w:noProof/>
              </w:rPr>
              <w:t>Pirkimo sąlygų 8</w:t>
            </w:r>
            <w:r w:rsidR="00D91C44" w:rsidRPr="00624C5E">
              <w:rPr>
                <w:rStyle w:val="Hipersaitas"/>
                <w:rFonts w:ascii="Times New Roman" w:hAnsi="Times New Roman" w:cs="Times New Roman"/>
                <w:noProof/>
              </w:rPr>
              <w:t xml:space="preserve"> priedas „Sutarties projektas“</w:t>
            </w:r>
            <w:r w:rsidR="00D91C44" w:rsidRPr="00624C5E">
              <w:rPr>
                <w:rFonts w:ascii="Times New Roman" w:hAnsi="Times New Roman" w:cs="Times New Roman"/>
                <w:noProof/>
                <w:webHidden/>
              </w:rPr>
              <w:tab/>
            </w:r>
          </w:hyperlink>
          <w:r w:rsidR="00780E7B">
            <w:rPr>
              <w:rFonts w:ascii="Times New Roman" w:hAnsi="Times New Roman" w:cs="Times New Roman"/>
              <w:noProof/>
            </w:rPr>
            <w:t>3</w:t>
          </w:r>
          <w:r w:rsidR="00483DEB">
            <w:rPr>
              <w:rFonts w:ascii="Times New Roman" w:hAnsi="Times New Roman" w:cs="Times New Roman"/>
              <w:noProof/>
            </w:rPr>
            <w:t>3</w:t>
          </w:r>
        </w:p>
        <w:p w14:paraId="7245B34A" w14:textId="7FCCC0F7" w:rsidR="00660ACD" w:rsidRPr="00940484" w:rsidRDefault="004560FA" w:rsidP="00063467">
          <w:pPr>
            <w:spacing w:after="0" w:line="240" w:lineRule="auto"/>
            <w:ind w:left="142" w:hanging="142"/>
            <w:jc w:val="both"/>
            <w:rPr>
              <w:rFonts w:ascii="Times New Roman" w:hAnsi="Times New Roman" w:cs="Times New Roman"/>
              <w:sz w:val="21"/>
              <w:szCs w:val="21"/>
            </w:rPr>
          </w:pPr>
          <w:r w:rsidRPr="00624C5E">
            <w:rPr>
              <w:rFonts w:ascii="Times New Roman" w:hAnsi="Times New Roman" w:cs="Times New Roman"/>
              <w:lang w:eastAsia="lt-LT"/>
            </w:rPr>
            <w:t xml:space="preserve">   </w:t>
          </w:r>
          <w:r w:rsidR="00660ACD" w:rsidRPr="00940484">
            <w:rPr>
              <w:rFonts w:ascii="Times New Roman" w:hAnsi="Times New Roman" w:cs="Times New Roman"/>
              <w:sz w:val="21"/>
              <w:szCs w:val="21"/>
            </w:rPr>
            <w:t xml:space="preserve">Pirkimo sąlygų 9 priedas „Tiekėjo deklaracija dėl atitikties Reglamento nuostatoms juridiniam </w:t>
          </w:r>
          <w:r w:rsidR="00063467" w:rsidRPr="00940484">
            <w:rPr>
              <w:rFonts w:ascii="Times New Roman" w:hAnsi="Times New Roman" w:cs="Times New Roman"/>
              <w:sz w:val="21"/>
              <w:szCs w:val="21"/>
            </w:rPr>
            <w:t xml:space="preserve"> </w:t>
          </w:r>
          <w:r w:rsidR="00660ACD" w:rsidRPr="00940484">
            <w:rPr>
              <w:rFonts w:ascii="Times New Roman" w:hAnsi="Times New Roman" w:cs="Times New Roman"/>
              <w:sz w:val="21"/>
              <w:szCs w:val="21"/>
            </w:rPr>
            <w:t>asmeniui“.......................................................................................................................................................</w:t>
          </w:r>
          <w:bookmarkStart w:id="0" w:name="_Hlk224566577"/>
          <w:r w:rsidR="00660ACD" w:rsidRPr="00940484">
            <w:rPr>
              <w:rFonts w:ascii="Times New Roman" w:hAnsi="Times New Roman" w:cs="Times New Roman"/>
              <w:sz w:val="21"/>
              <w:szCs w:val="21"/>
            </w:rPr>
            <w:t>..............</w:t>
          </w:r>
          <w:bookmarkEnd w:id="0"/>
          <w:r w:rsidR="00660ACD" w:rsidRPr="00940484">
            <w:rPr>
              <w:rFonts w:ascii="Times New Roman" w:hAnsi="Times New Roman" w:cs="Times New Roman"/>
              <w:sz w:val="21"/>
              <w:szCs w:val="21"/>
            </w:rPr>
            <w:t>..3</w:t>
          </w:r>
          <w:r w:rsidR="00483DEB">
            <w:rPr>
              <w:rFonts w:ascii="Times New Roman" w:hAnsi="Times New Roman" w:cs="Times New Roman"/>
              <w:sz w:val="21"/>
              <w:szCs w:val="21"/>
            </w:rPr>
            <w:t>4</w:t>
          </w:r>
        </w:p>
        <w:p w14:paraId="76FC1C96" w14:textId="2A33BADE" w:rsidR="00660ACD" w:rsidRPr="00940484" w:rsidRDefault="00063467" w:rsidP="00063467">
          <w:pPr>
            <w:spacing w:after="0" w:line="240" w:lineRule="auto"/>
            <w:ind w:left="142" w:hanging="142"/>
            <w:jc w:val="both"/>
            <w:rPr>
              <w:rFonts w:ascii="Times New Roman" w:hAnsi="Times New Roman" w:cs="Times New Roman"/>
              <w:sz w:val="21"/>
              <w:szCs w:val="21"/>
            </w:rPr>
          </w:pPr>
          <w:r w:rsidRPr="00940484">
            <w:rPr>
              <w:rFonts w:ascii="Times New Roman" w:hAnsi="Times New Roman" w:cs="Times New Roman"/>
              <w:sz w:val="21"/>
              <w:szCs w:val="21"/>
            </w:rPr>
            <w:t xml:space="preserve">   </w:t>
          </w:r>
          <w:r w:rsidR="00660ACD" w:rsidRPr="00940484">
            <w:rPr>
              <w:rFonts w:ascii="Times New Roman" w:hAnsi="Times New Roman" w:cs="Times New Roman"/>
              <w:sz w:val="21"/>
              <w:szCs w:val="21"/>
            </w:rPr>
            <w:t>Pirkimo sąlygų 10 priedas „Tiekėjo deklaracija dėl atitikties Reglamento nuostatoms fiziniam asmeniui“....................................................................................................</w:t>
          </w:r>
          <w:bookmarkStart w:id="1" w:name="_Hlk224566599"/>
          <w:r w:rsidR="00660ACD" w:rsidRPr="00940484">
            <w:rPr>
              <w:rFonts w:ascii="Times New Roman" w:hAnsi="Times New Roman" w:cs="Times New Roman"/>
              <w:sz w:val="21"/>
              <w:szCs w:val="21"/>
            </w:rPr>
            <w:t>...............................................................</w:t>
          </w:r>
          <w:bookmarkEnd w:id="1"/>
          <w:r w:rsidR="00660ACD" w:rsidRPr="00940484">
            <w:rPr>
              <w:rFonts w:ascii="Times New Roman" w:hAnsi="Times New Roman" w:cs="Times New Roman"/>
              <w:sz w:val="21"/>
              <w:szCs w:val="21"/>
            </w:rPr>
            <w:t>... 3</w:t>
          </w:r>
          <w:r w:rsidR="00483DEB">
            <w:rPr>
              <w:rFonts w:ascii="Times New Roman" w:hAnsi="Times New Roman" w:cs="Times New Roman"/>
              <w:sz w:val="21"/>
              <w:szCs w:val="21"/>
            </w:rPr>
            <w:t>5</w:t>
          </w:r>
        </w:p>
        <w:p w14:paraId="663F7DE4" w14:textId="40E191DD" w:rsidR="004560FA" w:rsidRPr="00940484" w:rsidRDefault="004560FA" w:rsidP="004560FA">
          <w:pPr>
            <w:rPr>
              <w:rFonts w:ascii="Times New Roman" w:hAnsi="Times New Roman" w:cs="Times New Roman"/>
              <w:sz w:val="21"/>
              <w:szCs w:val="21"/>
              <w:lang w:eastAsia="lt-LT"/>
            </w:rPr>
          </w:pPr>
        </w:p>
        <w:p w14:paraId="599DA2F2" w14:textId="53F81630" w:rsidR="006D0111" w:rsidRPr="006D0111" w:rsidRDefault="006D0111" w:rsidP="000F0069">
          <w:pPr>
            <w:spacing w:after="0"/>
            <w:rPr>
              <w:rFonts w:ascii="Times New Roman" w:hAnsi="Times New Roman" w:cs="Times New Roman"/>
            </w:rPr>
          </w:pPr>
        </w:p>
        <w:p w14:paraId="0F80FC41" w14:textId="77777777" w:rsidR="00EF30AB" w:rsidRDefault="00EF30AB">
          <w:r>
            <w:rPr>
              <w:b/>
              <w:bCs/>
            </w:rPr>
            <w:fldChar w:fldCharType="end"/>
          </w:r>
        </w:p>
      </w:sdtContent>
    </w:sdt>
    <w:p w14:paraId="6259F106" w14:textId="19DE92ED" w:rsidR="00124416" w:rsidRDefault="00124416" w:rsidP="00EF30AB">
      <w:pPr>
        <w:spacing w:line="259" w:lineRule="auto"/>
      </w:pPr>
    </w:p>
    <w:p w14:paraId="1F38BEC7" w14:textId="77777777" w:rsidR="00063467" w:rsidRDefault="00063467" w:rsidP="00EF30AB">
      <w:pPr>
        <w:spacing w:line="259" w:lineRule="auto"/>
      </w:pPr>
    </w:p>
    <w:p w14:paraId="72A3DC71" w14:textId="77777777" w:rsidR="00063467" w:rsidRDefault="00063467" w:rsidP="00EF30AB">
      <w:pPr>
        <w:spacing w:line="259" w:lineRule="auto"/>
      </w:pPr>
    </w:p>
    <w:p w14:paraId="5CB50759" w14:textId="77777777" w:rsidR="00063467" w:rsidRDefault="00063467" w:rsidP="00EF30AB">
      <w:pPr>
        <w:spacing w:line="259" w:lineRule="auto"/>
      </w:pPr>
    </w:p>
    <w:p w14:paraId="50AB3F4C" w14:textId="77777777" w:rsidR="00063467" w:rsidRDefault="00063467" w:rsidP="00EF30AB">
      <w:pPr>
        <w:spacing w:line="259" w:lineRule="auto"/>
      </w:pPr>
    </w:p>
    <w:p w14:paraId="3690A8E2" w14:textId="77777777" w:rsidR="00063467" w:rsidRDefault="00063467" w:rsidP="00EF30AB">
      <w:pPr>
        <w:spacing w:line="259" w:lineRule="auto"/>
      </w:pPr>
    </w:p>
    <w:p w14:paraId="1372BFE1" w14:textId="77777777" w:rsidR="00063467" w:rsidRDefault="00063467" w:rsidP="00EF30AB">
      <w:pPr>
        <w:spacing w:line="259" w:lineRule="auto"/>
      </w:pPr>
    </w:p>
    <w:p w14:paraId="23CC5E28" w14:textId="77777777" w:rsidR="00063467" w:rsidRDefault="00063467" w:rsidP="00EF30AB">
      <w:pPr>
        <w:spacing w:line="259" w:lineRule="auto"/>
      </w:pPr>
    </w:p>
    <w:p w14:paraId="2F8061DA" w14:textId="77777777" w:rsidR="00124416" w:rsidRPr="00404B07" w:rsidRDefault="00124416" w:rsidP="00124416">
      <w:pPr>
        <w:pStyle w:val="Antrat1"/>
        <w:numPr>
          <w:ilvl w:val="0"/>
          <w:numId w:val="1"/>
        </w:numPr>
        <w:spacing w:line="20" w:lineRule="atLeast"/>
        <w:ind w:left="567" w:hanging="567"/>
        <w:contextualSpacing/>
        <w:rPr>
          <w:rFonts w:ascii="Times New Roman" w:hAnsi="Times New Roman" w:cs="Times New Roman"/>
          <w:sz w:val="32"/>
          <w:szCs w:val="32"/>
        </w:rPr>
      </w:pPr>
      <w:bookmarkStart w:id="2" w:name="_Toc126681611"/>
      <w:bookmarkStart w:id="3" w:name="_Toc126846409"/>
      <w:bookmarkStart w:id="4" w:name="_Toc335201954"/>
      <w:r w:rsidRPr="00404B07">
        <w:rPr>
          <w:rFonts w:ascii="Times New Roman" w:hAnsi="Times New Roman" w:cs="Times New Roman"/>
          <w:sz w:val="32"/>
          <w:szCs w:val="32"/>
        </w:rPr>
        <w:lastRenderedPageBreak/>
        <w:t>Bendra informacija</w:t>
      </w:r>
      <w:bookmarkEnd w:id="2"/>
      <w:bookmarkEnd w:id="3"/>
    </w:p>
    <w:p w14:paraId="6B36A689" w14:textId="77777777" w:rsidR="00124416" w:rsidRPr="00404B07" w:rsidRDefault="00124416" w:rsidP="00ED5041">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 </w:t>
      </w:r>
      <w:r w:rsidRPr="00404B07">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404B07">
        <w:rPr>
          <w:rFonts w:ascii="Times New Roman" w:hAnsi="Times New Roman" w:cs="Times New Roman"/>
          <w:sz w:val="24"/>
          <w:szCs w:val="24"/>
        </w:rPr>
        <w:t>Perkančioji organizacija nėra PVM mokėtoja</w:t>
      </w:r>
      <w:r w:rsidRPr="00404B07">
        <w:rPr>
          <w:rFonts w:ascii="Times New Roman" w:eastAsia="Calibri" w:hAnsi="Times New Roman" w:cs="Times New Roman"/>
          <w:sz w:val="24"/>
          <w:szCs w:val="24"/>
        </w:rPr>
        <w:t>.</w:t>
      </w:r>
    </w:p>
    <w:p w14:paraId="4BD8BD24" w14:textId="64B03B7A" w:rsidR="00124416" w:rsidRPr="0003295B" w:rsidRDefault="00124416" w:rsidP="0003295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4"/>
          <w:szCs w:val="24"/>
        </w:rPr>
      </w:pPr>
      <w:r w:rsidRPr="00404B07">
        <w:rPr>
          <w:rFonts w:ascii="Times New Roman" w:eastAsia="Calibri" w:hAnsi="Times New Roman" w:cs="Times New Roman"/>
          <w:sz w:val="24"/>
          <w:szCs w:val="24"/>
        </w:rPr>
        <w:t xml:space="preserve">Pirkimą </w:t>
      </w:r>
      <w:r w:rsidRPr="00404B07">
        <w:rPr>
          <w:rFonts w:ascii="Times New Roman" w:hAnsi="Times New Roman" w:cs="Times New Roman"/>
          <w:sz w:val="24"/>
          <w:szCs w:val="24"/>
        </w:rPr>
        <w:t>perkančiosios organizacijos</w:t>
      </w:r>
      <w:r w:rsidRPr="00404B07">
        <w:rPr>
          <w:rFonts w:ascii="Times New Roman" w:eastAsia="Calibri" w:hAnsi="Times New Roman" w:cs="Times New Roman"/>
          <w:sz w:val="24"/>
          <w:szCs w:val="24"/>
        </w:rPr>
        <w:t xml:space="preserve"> vardu atlieka </w:t>
      </w:r>
      <w:r w:rsidR="0092757D">
        <w:rPr>
          <w:rFonts w:ascii="Times New Roman" w:eastAsia="Calibri" w:hAnsi="Times New Roman" w:cs="Times New Roman"/>
          <w:sz w:val="24"/>
          <w:szCs w:val="24"/>
        </w:rPr>
        <w:t>C</w:t>
      </w:r>
      <w:r w:rsidRPr="00404B07">
        <w:rPr>
          <w:rFonts w:ascii="Times New Roman" w:eastAsia="Calibri" w:hAnsi="Times New Roman" w:cs="Times New Roman"/>
          <w:sz w:val="24"/>
          <w:szCs w:val="24"/>
        </w:rPr>
        <w:t xml:space="preserve">entrinė perkančioji organizacija: </w:t>
      </w:r>
      <w:r w:rsidR="0003295B">
        <w:rPr>
          <w:rFonts w:ascii="Times New Roman" w:eastAsia="Calibri" w:hAnsi="Times New Roman" w:cs="Times New Roman"/>
          <w:sz w:val="24"/>
          <w:szCs w:val="24"/>
        </w:rPr>
        <w:t xml:space="preserve"> </w:t>
      </w:r>
      <w:r w:rsidRPr="0003295B">
        <w:rPr>
          <w:rFonts w:ascii="Times New Roman" w:eastAsia="Calibri" w:hAnsi="Times New Roman" w:cs="Times New Roman"/>
          <w:sz w:val="24"/>
          <w:szCs w:val="24"/>
        </w:rPr>
        <w:t>Kretingos</w:t>
      </w:r>
      <w:r w:rsidR="00C64B5F" w:rsidRPr="0003295B">
        <w:rPr>
          <w:rFonts w:ascii="Times New Roman" w:eastAsia="Calibri" w:hAnsi="Times New Roman" w:cs="Times New Roman"/>
          <w:sz w:val="24"/>
          <w:szCs w:val="24"/>
        </w:rPr>
        <w:t xml:space="preserve"> </w:t>
      </w:r>
      <w:r w:rsidRPr="0003295B">
        <w:rPr>
          <w:rFonts w:ascii="Times New Roman" w:eastAsia="Calibri" w:hAnsi="Times New Roman" w:cs="Times New Roman"/>
          <w:sz w:val="24"/>
          <w:szCs w:val="24"/>
        </w:rPr>
        <w:t xml:space="preserve">rajono savivaldybės administracija, juridinio asmens kodas 188715222, adresas Savanorių g. 29A, Kretinga, darbo laikas 8.00-17.00, V 8.00-15.45. Sutartį pasirašys </w:t>
      </w:r>
      <w:r w:rsidRPr="0003295B">
        <w:rPr>
          <w:rFonts w:ascii="Times New Roman" w:hAnsi="Times New Roman" w:cs="Times New Roman"/>
          <w:sz w:val="24"/>
          <w:szCs w:val="24"/>
        </w:rPr>
        <w:t>perkančioji organizacija</w:t>
      </w:r>
      <w:r w:rsidRPr="0003295B">
        <w:rPr>
          <w:rFonts w:ascii="Times New Roman" w:eastAsia="Calibri" w:hAnsi="Times New Roman" w:cs="Times New Roman"/>
          <w:sz w:val="24"/>
          <w:szCs w:val="24"/>
        </w:rPr>
        <w:t>.</w:t>
      </w:r>
    </w:p>
    <w:p w14:paraId="4EFC126F" w14:textId="017E0013" w:rsidR="00FC6E86" w:rsidRPr="00E55E82" w:rsidRDefault="00124416" w:rsidP="00FC6E86">
      <w:pPr>
        <w:spacing w:after="0" w:line="240" w:lineRule="auto"/>
        <w:ind w:firstLine="709"/>
        <w:jc w:val="both"/>
        <w:rPr>
          <w:rFonts w:ascii="Times New Roman" w:eastAsia="Times New Roman" w:hAnsi="Times New Roman" w:cs="Times New Roman"/>
          <w:sz w:val="24"/>
          <w:szCs w:val="24"/>
          <w:lang w:eastAsia="lt-LT"/>
        </w:rPr>
      </w:pPr>
      <w:r w:rsidRPr="00F72510">
        <w:rPr>
          <w:rFonts w:ascii="Times New Roman" w:hAnsi="Times New Roman" w:cs="Times New Roman"/>
          <w:sz w:val="24"/>
          <w:szCs w:val="24"/>
        </w:rPr>
        <w:t xml:space="preserve">1.3. </w:t>
      </w:r>
      <w:r w:rsidR="00ED5041" w:rsidRPr="00F72510">
        <w:rPr>
          <w:rFonts w:ascii="Times New Roman" w:eastAsia="Calibri" w:hAnsi="Times New Roman" w:cs="Times New Roman"/>
          <w:sz w:val="24"/>
          <w:szCs w:val="24"/>
          <w:lang w:eastAsia="lt-LT"/>
        </w:rPr>
        <w:t>Pirkimas nevykdomas naudojantis CPO LT</w:t>
      </w:r>
      <w:r w:rsidR="00F72510" w:rsidRPr="00F72510">
        <w:rPr>
          <w:rFonts w:ascii="Times New Roman" w:eastAsia="Calibri" w:hAnsi="Times New Roman" w:cs="Times New Roman"/>
          <w:sz w:val="24"/>
          <w:szCs w:val="24"/>
          <w:lang w:eastAsia="lt-LT"/>
        </w:rPr>
        <w:t xml:space="preserve"> </w:t>
      </w:r>
      <w:r w:rsidR="005A52D0" w:rsidRPr="00F72510">
        <w:rPr>
          <w:rFonts w:ascii="Times New Roman" w:eastAsia="Calibri" w:hAnsi="Times New Roman" w:cs="Times New Roman"/>
          <w:sz w:val="24"/>
          <w:szCs w:val="24"/>
          <w:lang w:eastAsia="lt-LT"/>
        </w:rPr>
        <w:t>katalogu</w:t>
      </w:r>
      <w:r w:rsidR="00983D57">
        <w:rPr>
          <w:rFonts w:ascii="Times New Roman" w:eastAsia="Calibri" w:hAnsi="Times New Roman" w:cs="Times New Roman"/>
          <w:sz w:val="24"/>
          <w:szCs w:val="24"/>
          <w:lang w:eastAsia="lt-LT"/>
        </w:rPr>
        <w:t>.</w:t>
      </w:r>
      <w:r w:rsidR="00CE0DB2">
        <w:rPr>
          <w:rFonts w:ascii="Times New Roman" w:eastAsia="Calibri" w:hAnsi="Times New Roman" w:cs="Times New Roman"/>
          <w:sz w:val="24"/>
          <w:szCs w:val="24"/>
          <w:lang w:eastAsia="lt-LT"/>
        </w:rPr>
        <w:t xml:space="preserve"> </w:t>
      </w:r>
      <w:r w:rsidR="00983D57">
        <w:rPr>
          <w:rFonts w:ascii="Times New Roman" w:eastAsia="Calibri" w:hAnsi="Times New Roman" w:cs="Times New Roman"/>
          <w:sz w:val="24"/>
          <w:szCs w:val="24"/>
          <w:lang w:eastAsia="lt-LT"/>
        </w:rPr>
        <w:t>V</w:t>
      </w:r>
      <w:r w:rsidR="00FC6E86" w:rsidRPr="00E55E82">
        <w:rPr>
          <w:rFonts w:ascii="Times New Roman" w:eastAsia="Times New Roman" w:hAnsi="Times New Roman" w:cs="Times New Roman"/>
          <w:sz w:val="24"/>
          <w:szCs w:val="24"/>
          <w:lang w:eastAsia="lt-LT"/>
        </w:rPr>
        <w:t xml:space="preserve">adovaujantis Lietuvos Respublikos viešųjų pirkimų įstatymo (VPĮ) 82 straipsnio 2 dalies nuostatomis, Perkančioji organizacija priėmė sprendimą </w:t>
      </w:r>
      <w:r w:rsidR="00FC6E86" w:rsidRPr="00FC6E86">
        <w:rPr>
          <w:rFonts w:ascii="Times New Roman" w:eastAsia="Times New Roman" w:hAnsi="Times New Roman" w:cs="Times New Roman"/>
          <w:sz w:val="24"/>
          <w:szCs w:val="24"/>
          <w:lang w:eastAsia="lt-LT"/>
        </w:rPr>
        <w:t>šį pirkimą</w:t>
      </w:r>
      <w:r w:rsidR="00FC6E86" w:rsidRPr="00E55E82">
        <w:rPr>
          <w:rFonts w:ascii="Times New Roman" w:eastAsia="Times New Roman" w:hAnsi="Times New Roman" w:cs="Times New Roman"/>
          <w:sz w:val="24"/>
          <w:szCs w:val="24"/>
          <w:lang w:eastAsia="lt-LT"/>
        </w:rPr>
        <w:t xml:space="preserve"> vykdyti atviro tarptautinio konkurso būdu per CVP IS, nesinaudojant VšĮ CPO LT katalogo paslaugomis, remiantis šiomis aplinkybėmis:</w:t>
      </w:r>
    </w:p>
    <w:p w14:paraId="375C1DB1" w14:textId="77777777" w:rsidR="00FC6E86" w:rsidRPr="00FC6E86" w:rsidRDefault="00FC6E86" w:rsidP="00FC6E86">
      <w:pPr>
        <w:spacing w:after="0" w:line="240" w:lineRule="auto"/>
        <w:ind w:firstLine="851"/>
        <w:jc w:val="both"/>
        <w:rPr>
          <w:rFonts w:ascii="Times New Roman" w:eastAsia="Times New Roman" w:hAnsi="Times New Roman" w:cs="Times New Roman"/>
          <w:sz w:val="24"/>
          <w:szCs w:val="24"/>
          <w:lang w:eastAsia="lt-LT"/>
        </w:rPr>
      </w:pPr>
      <w:r w:rsidRPr="00FC6E86">
        <w:rPr>
          <w:rFonts w:ascii="Times New Roman" w:eastAsia="Times New Roman" w:hAnsi="Times New Roman" w:cs="Times New Roman"/>
          <w:sz w:val="24"/>
          <w:szCs w:val="24"/>
          <w:lang w:eastAsia="lt-LT"/>
        </w:rPr>
        <w:t>Perkančioji organizacija vykdė vieną kartą pirkimą per CPO LT katalogą, tačiau pirkimas neįvyko, kadangi nei vienas tiekėjas nepateikė pasiūlymo. CPO LT kataloge esantys projektavimo paslaugų moduliai ir standartizuotos techninės užduotys yra pritaikyti tipiniams, o ne specifiniams hidrotechniniams inžineriniams statiniams (pylimams). Šiam projektui būtina specifinė inžinerinė kompetencija ir individualus rizikų vertinimas, kurio neįmanoma pilna apimtimi užtikrinti per standartizuotą CPO LT funkcionalumą. Tai patvirtina ir faktas, kad el. kataloge registruoti tiekėjai nepateikė pasiūlymų. CPO LT kataloge šiai specifinių paslaugų kategorijai yra registruotas itin mažas (vos kelių) tiekėjų skaičius, kuris neužtikrina realios konkurencijos.</w:t>
      </w:r>
      <w:r w:rsidRPr="00FC6E86">
        <w:t xml:space="preserve"> </w:t>
      </w:r>
      <w:r w:rsidRPr="00FC6E86">
        <w:rPr>
          <w:rFonts w:ascii="Times New Roman" w:eastAsia="Times New Roman" w:hAnsi="Times New Roman" w:cs="Times New Roman"/>
          <w:sz w:val="24"/>
          <w:szCs w:val="24"/>
          <w:lang w:eastAsia="lt-LT"/>
        </w:rPr>
        <w:t xml:space="preserve">Lietuvos Aukščiausiojo Teismo praktikoje pripažįstama, kad VPĮ įtvirtinta pareiga naudotis CPO paslaugomis nėra absoliuti, ji turi būti taikoma atsižvelgiant į viešųjų pirkimų principus, racionalų lėšų naudojimą ir realią konkurenciją. Šiuo atveju, pirmojo pirkimo procedūra per CPO LT įrodė visišką konkurencijos nebuvimą, o tai tiesiogiai prieštarauja VPĮ 17 straipsnio 1 dalyje įtvirtintiems skaidrumo, lygiateisiškumo ir konkurencijos skatinimo principams. Pirkimas yra finansuojamas iš Europos Sąjungos struktūrinių fondų lėšų. Pakartotinis pirkimo vykdymas per CPO LT katalogą kelia riziką vėl negauti pasiūlymų, o tai turėtų įtakos projekto įgyvendinimo terminų pažeidimui bei finansavimo praradimui. Pirkimo vykdymas per CVP IS sistemą užtikrins viešumą, sudarys sąlygas konkuruoti platesniam tiekėjų ratui ir leis pasiekti efektyvesnį rezultatą bei racionalų lėšų panaudojimą. </w:t>
      </w:r>
    </w:p>
    <w:p w14:paraId="3B6C0084" w14:textId="1829C1B3" w:rsidR="00124416" w:rsidRPr="00F72510" w:rsidRDefault="00124416" w:rsidP="00CE0DB2">
      <w:pPr>
        <w:pStyle w:val="Sraopastraipa"/>
        <w:spacing w:after="0" w:line="240" w:lineRule="auto"/>
        <w:ind w:left="0" w:firstLine="567"/>
        <w:jc w:val="both"/>
        <w:rPr>
          <w:rFonts w:ascii="Times New Roman" w:hAnsi="Times New Roman" w:cs="Times New Roman"/>
          <w:i/>
          <w:iCs/>
          <w:sz w:val="24"/>
          <w:szCs w:val="24"/>
          <w:highlight w:val="yellow"/>
        </w:rPr>
      </w:pPr>
      <w:r w:rsidRPr="00F72510">
        <w:rPr>
          <w:rFonts w:ascii="Times New Roman" w:hAnsi="Times New Roman" w:cs="Times New Roman"/>
          <w:sz w:val="24"/>
          <w:szCs w:val="24"/>
        </w:rPr>
        <w:t xml:space="preserve">1.4. </w:t>
      </w:r>
      <w:r w:rsidRPr="00F72510">
        <w:rPr>
          <w:rFonts w:ascii="Times New Roman" w:eastAsia="Times New Roman" w:hAnsi="Times New Roman" w:cs="Times New Roman"/>
          <w:sz w:val="24"/>
          <w:szCs w:val="24"/>
        </w:rPr>
        <w:t>Perkančioji organizacija nerezervuoja teisės dalyvauti pirkime.</w:t>
      </w:r>
    </w:p>
    <w:p w14:paraId="283204E5" w14:textId="77777777" w:rsidR="001F0441" w:rsidRPr="001F0441" w:rsidRDefault="00124416" w:rsidP="001F0441">
      <w:pPr>
        <w:pStyle w:val="Sraopastraipa"/>
        <w:spacing w:after="0" w:line="240" w:lineRule="auto"/>
        <w:ind w:left="0" w:firstLine="567"/>
        <w:jc w:val="both"/>
        <w:rPr>
          <w:rFonts w:ascii="Times New Roman" w:hAnsi="Times New Roman" w:cs="Times New Roman"/>
          <w:sz w:val="24"/>
          <w:szCs w:val="24"/>
        </w:rPr>
      </w:pPr>
      <w:r w:rsidRPr="00444945">
        <w:rPr>
          <w:rFonts w:ascii="Times New Roman" w:hAnsi="Times New Roman" w:cs="Times New Roman"/>
          <w:sz w:val="24"/>
          <w:szCs w:val="24"/>
        </w:rPr>
        <w:t>1.</w:t>
      </w:r>
      <w:r w:rsidRPr="001F0441">
        <w:rPr>
          <w:rFonts w:ascii="Times New Roman" w:hAnsi="Times New Roman" w:cs="Times New Roman"/>
          <w:sz w:val="24"/>
          <w:szCs w:val="24"/>
        </w:rPr>
        <w:t>5. Stebėtojai dalyvauti Komisijos posėdžiuose nėra kviečiami.</w:t>
      </w:r>
    </w:p>
    <w:p w14:paraId="42D531C1" w14:textId="433F47C7" w:rsidR="00197328" w:rsidRPr="001F0441" w:rsidRDefault="001F0441" w:rsidP="001F0441">
      <w:pPr>
        <w:pStyle w:val="Sraopastraipa"/>
        <w:spacing w:after="0" w:line="240" w:lineRule="auto"/>
        <w:ind w:left="0" w:firstLine="567"/>
        <w:jc w:val="both"/>
        <w:rPr>
          <w:rFonts w:ascii="Times New Roman" w:hAnsi="Times New Roman" w:cs="Times New Roman"/>
          <w:sz w:val="24"/>
          <w:szCs w:val="24"/>
        </w:rPr>
      </w:pPr>
      <w:r w:rsidRPr="001F0441">
        <w:rPr>
          <w:rFonts w:ascii="Times New Roman" w:hAnsi="Times New Roman" w:cs="Times New Roman"/>
          <w:sz w:val="24"/>
          <w:szCs w:val="24"/>
        </w:rPr>
        <w:t>1.6.</w:t>
      </w:r>
      <w:r w:rsidR="00444945" w:rsidRPr="001F0441">
        <w:rPr>
          <w:rFonts w:ascii="Times New Roman" w:eastAsia="Times New Roman" w:hAnsi="Times New Roman" w:cs="Times New Roman"/>
          <w:sz w:val="24"/>
          <w:szCs w:val="24"/>
        </w:rPr>
        <w:t xml:space="preserve"> </w:t>
      </w:r>
      <w:r w:rsidRPr="001F0441">
        <w:rPr>
          <w:rFonts w:ascii="Times New Roman" w:hAnsi="Times New Roman" w:cs="Times New Roman"/>
          <w:sz w:val="24"/>
          <w:szCs w:val="24"/>
        </w:rPr>
        <w:t xml:space="preserve">Pirkimas vykdomas vadovaujantis </w:t>
      </w:r>
      <w:hyperlink r:id="rId9" w:history="1">
        <w:r w:rsidRPr="001F0441">
          <w:rPr>
            <w:rStyle w:val="Hipersaitas"/>
            <w:rFonts w:ascii="Times New Roman" w:hAnsi="Times New Roman" w:cs="Times New Roman"/>
            <w:sz w:val="24"/>
            <w:szCs w:val="24"/>
          </w:rPr>
          <w:t xml:space="preserve">Lietuvos Respublikos aplinkos ministro 2011 m. birželio 28 d. įsakymu Nr. D1-508 „Dėl Aplinkos apsaugos kriterijų taikymo, vykdant žaliuosius pirkimus, tvarkos aprašo patvirtinimo“ (aktuali redakcija) </w:t>
        </w:r>
      </w:hyperlink>
      <w:r w:rsidRPr="001F0441">
        <w:rPr>
          <w:rStyle w:val="Hipersaitas"/>
          <w:rFonts w:ascii="Times New Roman" w:hAnsi="Times New Roman" w:cs="Times New Roman"/>
          <w:sz w:val="24"/>
          <w:szCs w:val="24"/>
        </w:rPr>
        <w:t xml:space="preserve">patvirtinto Aplinkos apsaugos kriterijų taikymo, vykdant žaliuosius pirkimus, tvarkos aprašo </w:t>
      </w:r>
      <w:r w:rsidRPr="001F0441">
        <w:rPr>
          <w:rFonts w:ascii="Times New Roman" w:hAnsi="Times New Roman" w:cs="Times New Roman"/>
          <w:sz w:val="24"/>
          <w:szCs w:val="24"/>
        </w:rPr>
        <w:t>4.</w:t>
      </w:r>
      <w:r w:rsidR="008C6171">
        <w:rPr>
          <w:rFonts w:ascii="Times New Roman" w:hAnsi="Times New Roman" w:cs="Times New Roman"/>
          <w:sz w:val="24"/>
          <w:szCs w:val="24"/>
        </w:rPr>
        <w:t>3</w:t>
      </w:r>
      <w:r w:rsidRPr="001F0441">
        <w:rPr>
          <w:rFonts w:ascii="Times New Roman" w:hAnsi="Times New Roman" w:cs="Times New Roman"/>
          <w:sz w:val="24"/>
          <w:szCs w:val="24"/>
        </w:rPr>
        <w:t xml:space="preserve"> punktu. </w:t>
      </w:r>
      <w:r w:rsidR="0071366B" w:rsidRPr="0071366B">
        <w:rPr>
          <w:rFonts w:ascii="Times New Roman" w:hAnsi="Times New Roman" w:cs="Times New Roman"/>
          <w:sz w:val="24"/>
          <w:szCs w:val="24"/>
        </w:rPr>
        <w:t xml:space="preserve">Aplinkos apaugos kriterijai nustatyti Pirkimo sąlygų </w:t>
      </w:r>
      <w:r w:rsidR="0071366B">
        <w:rPr>
          <w:rFonts w:ascii="Times New Roman" w:hAnsi="Times New Roman" w:cs="Times New Roman"/>
          <w:sz w:val="24"/>
          <w:szCs w:val="24"/>
        </w:rPr>
        <w:t>4</w:t>
      </w:r>
      <w:r w:rsidR="0071366B" w:rsidRPr="0071366B">
        <w:rPr>
          <w:rFonts w:ascii="Times New Roman" w:hAnsi="Times New Roman" w:cs="Times New Roman"/>
          <w:sz w:val="24"/>
          <w:szCs w:val="24"/>
        </w:rPr>
        <w:t xml:space="preserve"> priede „Tiekėjų kvalifikacijos reikalavimai ir reikalaujami kokybės bei aplinkos apsaugos vadybos sistemų standartai“</w:t>
      </w:r>
      <w:r w:rsidR="0071366B">
        <w:rPr>
          <w:rFonts w:ascii="Times New Roman" w:hAnsi="Times New Roman" w:cs="Times New Roman"/>
          <w:sz w:val="24"/>
          <w:szCs w:val="24"/>
        </w:rPr>
        <w:t>.</w:t>
      </w:r>
    </w:p>
    <w:p w14:paraId="2DBC3B46" w14:textId="6B2893F8" w:rsidR="00F47966" w:rsidRDefault="00F47966" w:rsidP="00CE0DB2">
      <w:pPr>
        <w:pStyle w:val="Sraopastraipa"/>
        <w:spacing w:after="0" w:line="20" w:lineRule="atLeast"/>
        <w:ind w:left="0" w:firstLine="567"/>
        <w:jc w:val="both"/>
        <w:rPr>
          <w:rFonts w:ascii="Times New Roman" w:eastAsiaTheme="minorEastAsia" w:hAnsi="Times New Roman" w:cs="Times New Roman"/>
          <w:sz w:val="24"/>
          <w:szCs w:val="24"/>
        </w:rPr>
      </w:pPr>
      <w:r w:rsidRPr="00C64B5F">
        <w:rPr>
          <w:rFonts w:ascii="Times New Roman" w:hAnsi="Times New Roman" w:cs="Times New Roman"/>
          <w:sz w:val="24"/>
          <w:szCs w:val="24"/>
        </w:rPr>
        <w:t xml:space="preserve">1.7. </w:t>
      </w:r>
      <w:r w:rsidR="00124416" w:rsidRPr="00C64B5F">
        <w:rPr>
          <w:rFonts w:ascii="Times New Roman" w:eastAsia="Arial" w:hAnsi="Times New Roman" w:cs="Times New Roman"/>
          <w:sz w:val="24"/>
          <w:szCs w:val="24"/>
        </w:rPr>
        <w:t xml:space="preserve">Išankstinis </w:t>
      </w:r>
      <w:r w:rsidR="00124416" w:rsidRPr="00F47966">
        <w:rPr>
          <w:rFonts w:ascii="Times New Roman" w:eastAsia="Arial" w:hAnsi="Times New Roman" w:cs="Times New Roman"/>
          <w:sz w:val="24"/>
          <w:szCs w:val="24"/>
        </w:rPr>
        <w:t xml:space="preserve">skelbimas apie pirkimą nebuvo paskelbtas. </w:t>
      </w:r>
    </w:p>
    <w:p w14:paraId="293AB470" w14:textId="77777777" w:rsidR="00F47966" w:rsidRDefault="00F47966" w:rsidP="00C64B5F">
      <w:pPr>
        <w:pStyle w:val="Sraopastraipa"/>
        <w:spacing w:after="0" w:line="240" w:lineRule="auto"/>
        <w:ind w:left="0" w:firstLine="567"/>
        <w:jc w:val="both"/>
        <w:rPr>
          <w:rFonts w:ascii="Times New Roman" w:hAnsi="Times New Roman" w:cs="Times New Roman"/>
          <w:sz w:val="24"/>
          <w:szCs w:val="24"/>
        </w:rPr>
      </w:pPr>
      <w:r>
        <w:rPr>
          <w:rFonts w:ascii="Times New Roman" w:eastAsiaTheme="minorEastAsia" w:hAnsi="Times New Roman" w:cs="Times New Roman"/>
          <w:sz w:val="24"/>
          <w:szCs w:val="24"/>
        </w:rPr>
        <w:t>1.8.</w:t>
      </w:r>
      <w:r w:rsidR="00124416" w:rsidRPr="00404B07">
        <w:rPr>
          <w:rFonts w:ascii="Times New Roman" w:hAnsi="Times New Roman" w:cs="Times New Roman"/>
          <w:sz w:val="24"/>
          <w:szCs w:val="24"/>
        </w:rPr>
        <w:t xml:space="preserve"> Šiame pirkime perkančioji organizacija nenumato skelbti pranešimo dėl savanoriško </w:t>
      </w:r>
      <w:proofErr w:type="spellStart"/>
      <w:r w:rsidR="00124416" w:rsidRPr="00404B07">
        <w:rPr>
          <w:rFonts w:ascii="Times New Roman" w:hAnsi="Times New Roman" w:cs="Times New Roman"/>
          <w:i/>
          <w:iCs/>
          <w:sz w:val="24"/>
          <w:szCs w:val="24"/>
        </w:rPr>
        <w:t>ex</w:t>
      </w:r>
      <w:proofErr w:type="spellEnd"/>
      <w:r w:rsidR="00124416" w:rsidRPr="00404B07">
        <w:rPr>
          <w:rFonts w:ascii="Times New Roman" w:hAnsi="Times New Roman" w:cs="Times New Roman"/>
          <w:i/>
          <w:iCs/>
          <w:sz w:val="24"/>
          <w:szCs w:val="24"/>
        </w:rPr>
        <w:t xml:space="preserve"> ante</w:t>
      </w:r>
      <w:r w:rsidR="00124416" w:rsidRPr="00404B07">
        <w:rPr>
          <w:rFonts w:ascii="Times New Roman" w:hAnsi="Times New Roman" w:cs="Times New Roman"/>
          <w:sz w:val="24"/>
          <w:szCs w:val="24"/>
        </w:rPr>
        <w:t xml:space="preserve"> skaidrumo.</w:t>
      </w:r>
    </w:p>
    <w:p w14:paraId="4C28F584" w14:textId="77777777" w:rsidR="00F47966" w:rsidRPr="00F47966" w:rsidRDefault="00F47966" w:rsidP="00ED60D6">
      <w:pPr>
        <w:pStyle w:val="Sraopastraipa"/>
        <w:numPr>
          <w:ilvl w:val="1"/>
          <w:numId w:val="19"/>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Pirkime neleidžiama pateikti alternatyvių pasiūlymų. </w:t>
      </w:r>
    </w:p>
    <w:p w14:paraId="5A5FB812" w14:textId="77777777" w:rsidR="00124416" w:rsidRPr="00F47966" w:rsidRDefault="00124416" w:rsidP="000F34BA">
      <w:pPr>
        <w:pStyle w:val="Sraopastraipa"/>
        <w:numPr>
          <w:ilvl w:val="1"/>
          <w:numId w:val="19"/>
        </w:numPr>
        <w:tabs>
          <w:tab w:val="left" w:pos="993"/>
          <w:tab w:val="left" w:pos="1134"/>
        </w:tabs>
        <w:spacing w:after="0" w:line="240" w:lineRule="auto"/>
        <w:ind w:left="0" w:firstLine="567"/>
        <w:jc w:val="both"/>
        <w:rPr>
          <w:rFonts w:ascii="Times New Roman" w:hAnsi="Times New Roman" w:cs="Times New Roman"/>
          <w:sz w:val="24"/>
          <w:szCs w:val="24"/>
        </w:rPr>
      </w:pPr>
      <w:r w:rsidRPr="00F47966">
        <w:rPr>
          <w:rFonts w:ascii="Times New Roman" w:eastAsia="Arial" w:hAnsi="Times New Roman" w:cs="Times New Roman"/>
          <w:sz w:val="24"/>
          <w:szCs w:val="24"/>
        </w:rPr>
        <w:t xml:space="preserve"> Bendrosios pirkimo sąlygos yra neatskiriama šio Pirkimo sąlygų dalis.</w:t>
      </w:r>
    </w:p>
    <w:p w14:paraId="252572B1" w14:textId="77777777" w:rsidR="00124416" w:rsidRPr="00404B07" w:rsidRDefault="00124416" w:rsidP="00124416">
      <w:pPr>
        <w:pStyle w:val="Antrat1"/>
        <w:spacing w:line="20" w:lineRule="atLeast"/>
        <w:contextualSpacing/>
        <w:rPr>
          <w:rFonts w:ascii="Times New Roman" w:hAnsi="Times New Roman" w:cs="Times New Roman"/>
          <w:sz w:val="32"/>
          <w:szCs w:val="32"/>
        </w:rPr>
      </w:pPr>
      <w:bookmarkStart w:id="5" w:name="_Ref39426332"/>
      <w:bookmarkStart w:id="6" w:name="_Ref39426338"/>
      <w:bookmarkStart w:id="7" w:name="_Toc126681612"/>
      <w:bookmarkStart w:id="8" w:name="_Toc126846410"/>
      <w:bookmarkEnd w:id="4"/>
      <w:r w:rsidRPr="00404B07">
        <w:rPr>
          <w:rFonts w:ascii="Times New Roman" w:hAnsi="Times New Roman" w:cs="Times New Roman"/>
          <w:sz w:val="32"/>
          <w:szCs w:val="32"/>
        </w:rPr>
        <w:t>2. Pirkimo objektas</w:t>
      </w:r>
      <w:bookmarkEnd w:id="5"/>
      <w:bookmarkEnd w:id="6"/>
      <w:bookmarkEnd w:id="7"/>
      <w:bookmarkEnd w:id="8"/>
    </w:p>
    <w:p w14:paraId="28ADB636" w14:textId="33D62C22" w:rsidR="00124416" w:rsidRPr="00C64B5F" w:rsidRDefault="00874E41" w:rsidP="00874E41">
      <w:pPr>
        <w:pStyle w:val="Betarp"/>
        <w:tabs>
          <w:tab w:val="left" w:pos="993"/>
        </w:tabs>
        <w:spacing w:after="120"/>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          2.1.  </w:t>
      </w:r>
      <w:r w:rsidR="00124416" w:rsidRPr="00404B07">
        <w:rPr>
          <w:rFonts w:ascii="Times New Roman" w:eastAsia="Calibri" w:hAnsi="Times New Roman" w:cs="Times New Roman"/>
          <w:color w:val="000000" w:themeColor="text1"/>
          <w:sz w:val="24"/>
          <w:szCs w:val="24"/>
        </w:rPr>
        <w:t xml:space="preserve">Perkančioji organizacija numato </w:t>
      </w:r>
      <w:r w:rsidR="00124416" w:rsidRPr="00404B07">
        <w:rPr>
          <w:rFonts w:ascii="Times New Roman" w:eastAsia="Calibri" w:hAnsi="Times New Roman" w:cs="Times New Roman"/>
          <w:sz w:val="24"/>
          <w:szCs w:val="24"/>
        </w:rPr>
        <w:t>įsigyti</w:t>
      </w:r>
      <w:r w:rsidR="00F1522F">
        <w:rPr>
          <w:rFonts w:ascii="Times New Roman" w:eastAsia="Calibri" w:hAnsi="Times New Roman" w:cs="Times New Roman"/>
          <w:sz w:val="24"/>
          <w:szCs w:val="24"/>
        </w:rPr>
        <w:t xml:space="preserve"> </w:t>
      </w:r>
      <w:bookmarkStart w:id="9" w:name="_Hlk234420497"/>
      <w:r w:rsidR="00F1522F" w:rsidRPr="00F1522F">
        <w:rPr>
          <w:rFonts w:ascii="Times New Roman" w:eastAsia="Calibri" w:hAnsi="Times New Roman" w:cs="Times New Roman"/>
          <w:b/>
          <w:bCs/>
          <w:sz w:val="24"/>
          <w:szCs w:val="24"/>
        </w:rPr>
        <w:t>hidrotechninio statinio (pylimo)</w:t>
      </w:r>
      <w:r w:rsidR="007E3BEB">
        <w:rPr>
          <w:rFonts w:ascii="Times New Roman" w:eastAsia="Calibri" w:hAnsi="Times New Roman" w:cs="Times New Roman"/>
          <w:b/>
          <w:bCs/>
          <w:sz w:val="24"/>
          <w:szCs w:val="24"/>
        </w:rPr>
        <w:t xml:space="preserve"> statybos</w:t>
      </w:r>
      <w:r w:rsidR="00F1522F" w:rsidRPr="00F1522F">
        <w:rPr>
          <w:rFonts w:ascii="Times New Roman" w:eastAsia="Calibri" w:hAnsi="Times New Roman" w:cs="Times New Roman"/>
          <w:b/>
          <w:bCs/>
          <w:sz w:val="24"/>
          <w:szCs w:val="24"/>
        </w:rPr>
        <w:t xml:space="preserve">, </w:t>
      </w:r>
      <w:proofErr w:type="spellStart"/>
      <w:r w:rsidR="00F1522F" w:rsidRPr="00F1522F">
        <w:rPr>
          <w:rFonts w:ascii="Times New Roman" w:eastAsia="Calibri" w:hAnsi="Times New Roman" w:cs="Times New Roman"/>
          <w:b/>
          <w:bCs/>
          <w:sz w:val="24"/>
          <w:szCs w:val="24"/>
        </w:rPr>
        <w:t>Kumponų</w:t>
      </w:r>
      <w:proofErr w:type="spellEnd"/>
      <w:r w:rsidR="00F1522F" w:rsidRPr="00F1522F">
        <w:rPr>
          <w:rFonts w:ascii="Times New Roman" w:eastAsia="Calibri" w:hAnsi="Times New Roman" w:cs="Times New Roman"/>
          <w:b/>
          <w:bCs/>
          <w:sz w:val="24"/>
          <w:szCs w:val="24"/>
        </w:rPr>
        <w:t xml:space="preserve"> </w:t>
      </w:r>
      <w:proofErr w:type="spellStart"/>
      <w:r w:rsidR="00F1522F" w:rsidRPr="00F1522F">
        <w:rPr>
          <w:rFonts w:ascii="Times New Roman" w:eastAsia="Calibri" w:hAnsi="Times New Roman" w:cs="Times New Roman"/>
          <w:b/>
          <w:bCs/>
          <w:sz w:val="24"/>
          <w:szCs w:val="24"/>
        </w:rPr>
        <w:t>viensėdijoje</w:t>
      </w:r>
      <w:proofErr w:type="spellEnd"/>
      <w:r w:rsidR="00F1522F" w:rsidRPr="00F1522F">
        <w:rPr>
          <w:rFonts w:ascii="Times New Roman" w:eastAsia="Calibri" w:hAnsi="Times New Roman" w:cs="Times New Roman"/>
          <w:b/>
          <w:bCs/>
          <w:sz w:val="24"/>
          <w:szCs w:val="24"/>
        </w:rPr>
        <w:t xml:space="preserve">, Žalgirio sen., Kretingos rajono savivaldybėje projektinių pasiūlymų </w:t>
      </w:r>
      <w:r w:rsidR="00F1522F" w:rsidRPr="00F1522F">
        <w:rPr>
          <w:rFonts w:ascii="Times New Roman" w:eastAsia="Calibri" w:hAnsi="Times New Roman" w:cs="Times New Roman"/>
          <w:b/>
          <w:bCs/>
          <w:sz w:val="24"/>
          <w:szCs w:val="24"/>
        </w:rPr>
        <w:lastRenderedPageBreak/>
        <w:t>parengimo, techninio darbo projekto parengimo ir statinio projekto vykdymo priežiūros paslaugas</w:t>
      </w:r>
      <w:r w:rsidR="00F47966">
        <w:rPr>
          <w:rFonts w:ascii="Times New Roman" w:eastAsia="Calibri" w:hAnsi="Times New Roman" w:cs="Times New Roman"/>
          <w:sz w:val="24"/>
          <w:szCs w:val="24"/>
        </w:rPr>
        <w:t xml:space="preserve"> </w:t>
      </w:r>
      <w:r w:rsidR="00124416" w:rsidRPr="00404B07">
        <w:rPr>
          <w:rFonts w:ascii="Times New Roman" w:eastAsia="Calibri" w:hAnsi="Times New Roman" w:cs="Times New Roman"/>
          <w:sz w:val="24"/>
          <w:szCs w:val="24"/>
        </w:rPr>
        <w:t xml:space="preserve"> </w:t>
      </w:r>
      <w:bookmarkEnd w:id="9"/>
      <w:r w:rsidR="00D6642A" w:rsidRPr="00D6642A">
        <w:rPr>
          <w:rFonts w:ascii="Times New Roman" w:hAnsi="Times New Roman" w:cs="Times New Roman"/>
          <w:sz w:val="24"/>
          <w:szCs w:val="24"/>
          <w:shd w:val="clear" w:color="auto" w:fill="FFFFFF"/>
        </w:rPr>
        <w:t>(toliau – Paslaugos)</w:t>
      </w:r>
      <w:r w:rsidR="00F47966" w:rsidRPr="00D6642A">
        <w:rPr>
          <w:rFonts w:ascii="Times New Roman" w:hAnsi="Times New Roman" w:cs="Times New Roman"/>
          <w:sz w:val="24"/>
          <w:szCs w:val="24"/>
          <w:shd w:val="clear" w:color="auto" w:fill="FFFFFF"/>
        </w:rPr>
        <w:t>.</w:t>
      </w:r>
      <w:r w:rsidR="00F47966" w:rsidRPr="00C64B5F">
        <w:rPr>
          <w:rFonts w:ascii="Times New Roman" w:hAnsi="Times New Roman" w:cs="Times New Roman"/>
          <w:sz w:val="24"/>
          <w:szCs w:val="24"/>
          <w:shd w:val="clear" w:color="auto" w:fill="FFFFFF"/>
        </w:rPr>
        <w:t xml:space="preserve"> </w:t>
      </w:r>
      <w:r w:rsidR="00124416" w:rsidRPr="00C64B5F">
        <w:rPr>
          <w:rFonts w:ascii="Times New Roman" w:hAnsi="Times New Roman" w:cs="Times New Roman"/>
          <w:sz w:val="24"/>
          <w:szCs w:val="24"/>
        </w:rPr>
        <w:t>Reikalavimai pirkimo objektui nustatyti specialiųjų pirkimo sąlygų 2 priede.</w:t>
      </w:r>
      <w:r w:rsidR="00F1522F" w:rsidRPr="00F1522F">
        <w:rPr>
          <w:rFonts w:ascii="Times New Roman" w:eastAsiaTheme="minorHAnsi" w:hAnsi="Times New Roman" w:cs="Times New Roman"/>
          <w:b/>
          <w:bCs/>
          <w:sz w:val="24"/>
          <w:szCs w:val="24"/>
          <w:lang w:eastAsia="en-US"/>
        </w:rPr>
        <w:t xml:space="preserve"> </w:t>
      </w:r>
    </w:p>
    <w:p w14:paraId="2B33FB27" w14:textId="36F56D03" w:rsidR="00EA36BD" w:rsidRDefault="002B4DF9" w:rsidP="002D6745">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D6745" w:rsidRPr="00870060">
        <w:rPr>
          <w:rFonts w:ascii="Times New Roman" w:hAnsi="Times New Roman" w:cs="Times New Roman"/>
          <w:sz w:val="24"/>
          <w:szCs w:val="24"/>
        </w:rPr>
        <w:t xml:space="preserve">2.2 Pirkimo objektas į dalis neskaidomas. </w:t>
      </w:r>
      <w:r w:rsidR="002D6745" w:rsidRPr="00221B2F">
        <w:rPr>
          <w:rFonts w:ascii="Times New Roman" w:eastAsia="Times New Roman" w:hAnsi="Times New Roman" w:cs="Times New Roman"/>
          <w:sz w:val="24"/>
          <w:szCs w:val="24"/>
          <w:lang w:eastAsia="en-GB"/>
        </w:rPr>
        <w:t xml:space="preserve">Atsižvelgiant į perkamų </w:t>
      </w:r>
      <w:r w:rsidR="002D6745">
        <w:rPr>
          <w:rFonts w:ascii="Times New Roman" w:eastAsia="Times New Roman" w:hAnsi="Times New Roman" w:cs="Times New Roman"/>
          <w:sz w:val="24"/>
          <w:szCs w:val="24"/>
          <w:lang w:eastAsia="en-GB"/>
        </w:rPr>
        <w:t xml:space="preserve">paslaugų </w:t>
      </w:r>
      <w:r w:rsidR="002D6745" w:rsidRPr="00221B2F">
        <w:rPr>
          <w:rFonts w:ascii="Times New Roman" w:eastAsia="Times New Roman" w:hAnsi="Times New Roman" w:cs="Times New Roman"/>
          <w:sz w:val="24"/>
          <w:szCs w:val="24"/>
          <w:lang w:eastAsia="en-GB"/>
        </w:rPr>
        <w:t xml:space="preserve">paskirtį, bei siekiant optimalaus </w:t>
      </w:r>
      <w:r w:rsidR="002D6745">
        <w:rPr>
          <w:rFonts w:ascii="Times New Roman" w:eastAsia="Times New Roman" w:hAnsi="Times New Roman" w:cs="Times New Roman"/>
          <w:sz w:val="24"/>
          <w:szCs w:val="24"/>
          <w:lang w:eastAsia="en-GB"/>
        </w:rPr>
        <w:t>sutarties</w:t>
      </w:r>
      <w:r w:rsidR="002D6745" w:rsidRPr="00221B2F">
        <w:rPr>
          <w:rFonts w:ascii="Times New Roman" w:eastAsia="Times New Roman" w:hAnsi="Times New Roman" w:cs="Times New Roman"/>
          <w:sz w:val="24"/>
          <w:szCs w:val="24"/>
          <w:lang w:eastAsia="en-GB"/>
        </w:rPr>
        <w:t xml:space="preserve"> valdymo yra netikslinga objektą skaidyti nei pagal darbus, nei pagal paslaugas,  nei pagal objektą. </w:t>
      </w:r>
      <w:r w:rsidR="003E2462">
        <w:rPr>
          <w:rFonts w:ascii="Times New Roman" w:eastAsia="Times New Roman" w:hAnsi="Times New Roman" w:cs="Times New Roman"/>
          <w:sz w:val="24"/>
          <w:szCs w:val="24"/>
          <w:lang w:eastAsia="en-GB"/>
        </w:rPr>
        <w:t>Visas pirkimo objektas yra glaudžiai susijęs su dokumentacija, kuri turi būti pateikta perkančiajai organizacijai vienu metu. Pirkimo objekto neskaidymas nemažina konkurencijos, pirkimo sąlygose neribojama tiekėjų teis</w:t>
      </w:r>
      <w:r w:rsidR="004B15FF">
        <w:rPr>
          <w:rFonts w:ascii="Times New Roman" w:eastAsia="Times New Roman" w:hAnsi="Times New Roman" w:cs="Times New Roman"/>
          <w:sz w:val="24"/>
          <w:szCs w:val="24"/>
          <w:lang w:eastAsia="en-GB"/>
        </w:rPr>
        <w:t>ė</w:t>
      </w:r>
      <w:r w:rsidR="003E2462">
        <w:rPr>
          <w:rFonts w:ascii="Times New Roman" w:eastAsia="Times New Roman" w:hAnsi="Times New Roman" w:cs="Times New Roman"/>
          <w:sz w:val="24"/>
          <w:szCs w:val="24"/>
          <w:lang w:eastAsia="en-GB"/>
        </w:rPr>
        <w:t xml:space="preserve"> pasitelkti subtiekėjus ar dalyvauti  kartu su jungtinės veiklos partneriais. </w:t>
      </w:r>
      <w:r w:rsidR="002D6745" w:rsidRPr="00221B2F">
        <w:rPr>
          <w:rFonts w:ascii="Times New Roman" w:eastAsia="Times New Roman" w:hAnsi="Times New Roman" w:cs="Times New Roman"/>
          <w:sz w:val="24"/>
          <w:szCs w:val="24"/>
          <w:lang w:eastAsia="en-GB"/>
        </w:rPr>
        <w:t xml:space="preserve">Kompleksiškai </w:t>
      </w:r>
      <w:r w:rsidR="002D6745">
        <w:rPr>
          <w:rFonts w:ascii="Times New Roman" w:eastAsia="Times New Roman" w:hAnsi="Times New Roman" w:cs="Times New Roman"/>
          <w:sz w:val="24"/>
          <w:szCs w:val="24"/>
          <w:lang w:eastAsia="en-GB"/>
        </w:rPr>
        <w:t xml:space="preserve">teikiant šias </w:t>
      </w:r>
      <w:r w:rsidR="002D6745" w:rsidRPr="00221B2F">
        <w:rPr>
          <w:rFonts w:ascii="Times New Roman" w:eastAsia="Times New Roman" w:hAnsi="Times New Roman" w:cs="Times New Roman"/>
          <w:sz w:val="24"/>
          <w:szCs w:val="24"/>
          <w:lang w:eastAsia="en-GB"/>
        </w:rPr>
        <w:t xml:space="preserve">paslaugas kartu yra aiški tiekėjo atsakomybė ir pasiekiamas  vientisumo bei kokybės užtikrinimas. </w:t>
      </w:r>
      <w:r w:rsidR="002D6745">
        <w:rPr>
          <w:rFonts w:ascii="Times New Roman" w:hAnsi="Times New Roman" w:cs="Times New Roman"/>
          <w:sz w:val="24"/>
          <w:szCs w:val="24"/>
        </w:rPr>
        <w:t>Pirkimo</w:t>
      </w:r>
      <w:r w:rsidR="002D6745" w:rsidRPr="00BF53D5">
        <w:rPr>
          <w:rFonts w:ascii="Times New Roman" w:hAnsi="Times New Roman" w:cs="Times New Roman"/>
          <w:sz w:val="24"/>
          <w:szCs w:val="24"/>
        </w:rPr>
        <w:t xml:space="preserve"> apimtys ir dalykas, reikalavimai ir techninė </w:t>
      </w:r>
      <w:r w:rsidR="00874E41">
        <w:rPr>
          <w:rFonts w:ascii="Times New Roman" w:hAnsi="Times New Roman" w:cs="Times New Roman"/>
          <w:sz w:val="24"/>
          <w:szCs w:val="24"/>
        </w:rPr>
        <w:t>užduotis</w:t>
      </w:r>
      <w:r w:rsidR="002D6745" w:rsidRPr="00BF53D5">
        <w:rPr>
          <w:rFonts w:ascii="Times New Roman" w:hAnsi="Times New Roman" w:cs="Times New Roman"/>
          <w:sz w:val="24"/>
          <w:szCs w:val="24"/>
        </w:rPr>
        <w:t xml:space="preserve"> apibrėžti </w:t>
      </w:r>
      <w:bookmarkStart w:id="10" w:name="_Hlk91152632"/>
      <w:r w:rsidR="002D6745" w:rsidRPr="00BF53D5">
        <w:rPr>
          <w:rFonts w:ascii="Times New Roman" w:hAnsi="Times New Roman" w:cs="Times New Roman"/>
          <w:sz w:val="24"/>
          <w:szCs w:val="24"/>
        </w:rPr>
        <w:t>specialiųjų pirkimo sąlygų 2 priede</w:t>
      </w:r>
      <w:bookmarkEnd w:id="10"/>
      <w:r w:rsidR="002D6745" w:rsidRPr="00BF53D5">
        <w:rPr>
          <w:rFonts w:ascii="Times New Roman" w:hAnsi="Times New Roman" w:cs="Times New Roman"/>
          <w:sz w:val="24"/>
          <w:szCs w:val="24"/>
        </w:rPr>
        <w:t>.</w:t>
      </w:r>
      <w:r w:rsidR="002D6745">
        <w:rPr>
          <w:rFonts w:ascii="Times New Roman" w:hAnsi="Times New Roman" w:cs="Times New Roman"/>
          <w:sz w:val="24"/>
          <w:szCs w:val="24"/>
        </w:rPr>
        <w:t xml:space="preserve"> </w:t>
      </w:r>
    </w:p>
    <w:p w14:paraId="1FA94615" w14:textId="228C8736" w:rsidR="00124416" w:rsidRDefault="00874E41" w:rsidP="00874E41">
      <w:pPr>
        <w:pStyle w:val="Betarp"/>
        <w:tabs>
          <w:tab w:val="left" w:pos="993"/>
        </w:tabs>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2.3. </w:t>
      </w:r>
      <w:r w:rsidR="00124416" w:rsidRPr="00EA36BD">
        <w:rPr>
          <w:rFonts w:ascii="Times New Roman" w:hAnsi="Times New Roman" w:cs="Times New Roman"/>
          <w:sz w:val="24"/>
          <w:szCs w:val="24"/>
        </w:rPr>
        <w:t xml:space="preserve">Jeigu apibūdinant pirkimo objektą techninėje </w:t>
      </w:r>
      <w:r w:rsidR="00AC4AD7">
        <w:rPr>
          <w:rFonts w:ascii="Times New Roman" w:hAnsi="Times New Roman" w:cs="Times New Roman"/>
          <w:sz w:val="24"/>
          <w:szCs w:val="24"/>
        </w:rPr>
        <w:t xml:space="preserve">projektavimo </w:t>
      </w:r>
      <w:r w:rsidR="0019129D">
        <w:rPr>
          <w:rFonts w:ascii="Times New Roman" w:hAnsi="Times New Roman" w:cs="Times New Roman"/>
          <w:sz w:val="24"/>
          <w:szCs w:val="24"/>
        </w:rPr>
        <w:t>užduotyje</w:t>
      </w:r>
      <w:r w:rsidR="00124416" w:rsidRPr="00EA36BD">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w:t>
      </w:r>
      <w:r w:rsidR="001E41C2">
        <w:rPr>
          <w:rFonts w:ascii="Times New Roman" w:hAnsi="Times New Roman" w:cs="Times New Roman"/>
          <w:sz w:val="24"/>
          <w:szCs w:val="24"/>
        </w:rPr>
        <w:t xml:space="preserve">protokolai, </w:t>
      </w:r>
      <w:r w:rsidR="00124416" w:rsidRPr="00EA36BD">
        <w:rPr>
          <w:rFonts w:ascii="Times New Roman" w:hAnsi="Times New Roman" w:cs="Times New Roman"/>
          <w:sz w:val="24"/>
          <w:szCs w:val="24"/>
        </w:rPr>
        <w:t xml:space="preserve">konkreti kilmė ar gamyba, turi būti laikoma, kad kiekviena tokia nuoroda yra pateikta su žodžiais „arba lygiavertis“. </w:t>
      </w:r>
    </w:p>
    <w:p w14:paraId="3BF247EE" w14:textId="41AE9967" w:rsidR="00124416" w:rsidRPr="00EA36BD" w:rsidRDefault="00874E41" w:rsidP="00874E41">
      <w:pPr>
        <w:pStyle w:val="Betarp"/>
        <w:tabs>
          <w:tab w:val="left" w:pos="993"/>
        </w:tabs>
        <w:spacing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2.4. </w:t>
      </w:r>
      <w:r w:rsidR="00124416" w:rsidRPr="00EA36BD">
        <w:rPr>
          <w:rFonts w:ascii="Times New Roman" w:hAnsi="Times New Roman" w:cs="Times New Roman"/>
          <w:sz w:val="24"/>
          <w:szCs w:val="24"/>
        </w:rPr>
        <w:t>Jeigu apibūdinant pirkimo objektą techninėje</w:t>
      </w:r>
      <w:r w:rsidR="00AC4AD7">
        <w:rPr>
          <w:rFonts w:ascii="Times New Roman" w:hAnsi="Times New Roman" w:cs="Times New Roman"/>
          <w:sz w:val="24"/>
          <w:szCs w:val="24"/>
        </w:rPr>
        <w:t xml:space="preserve"> projektavimo</w:t>
      </w:r>
      <w:r w:rsidR="00124416" w:rsidRPr="00EA36BD">
        <w:rPr>
          <w:rFonts w:ascii="Times New Roman" w:hAnsi="Times New Roman" w:cs="Times New Roman"/>
          <w:sz w:val="24"/>
          <w:szCs w:val="24"/>
        </w:rPr>
        <w:t xml:space="preserve"> </w:t>
      </w:r>
      <w:r w:rsidR="0019129D">
        <w:rPr>
          <w:rFonts w:ascii="Times New Roman" w:hAnsi="Times New Roman" w:cs="Times New Roman"/>
          <w:sz w:val="24"/>
          <w:szCs w:val="24"/>
        </w:rPr>
        <w:t>užduotyje</w:t>
      </w:r>
      <w:r w:rsidR="00124416" w:rsidRPr="00EA36BD">
        <w:rPr>
          <w:rFonts w:ascii="Times New Roman" w:hAnsi="Times New Roman" w:cs="Times New Roman"/>
          <w:sz w:val="24"/>
          <w:szCs w:val="24"/>
        </w:rPr>
        <w:t xml:space="preserve"> nurodytas standartas, </w:t>
      </w:r>
      <w:r w:rsidR="00124416" w:rsidRPr="00EA36B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124416" w:rsidRPr="00EA36BD">
        <w:rPr>
          <w:rFonts w:ascii="Times New Roman" w:hAnsi="Times New Roman" w:cs="Times New Roman"/>
          <w:sz w:val="24"/>
          <w:szCs w:val="24"/>
        </w:rPr>
        <w:t xml:space="preserve">turi būti laikoma, kad kiekviena tokia nuoroda yra pateikta su žodžiais „arba lygiavertis“. </w:t>
      </w:r>
    </w:p>
    <w:p w14:paraId="58BE470F" w14:textId="77777777" w:rsidR="00124416" w:rsidRPr="00404B07" w:rsidRDefault="00124416" w:rsidP="00124416">
      <w:pPr>
        <w:pStyle w:val="Antrat1"/>
        <w:spacing w:line="20" w:lineRule="atLeast"/>
        <w:contextualSpacing/>
        <w:rPr>
          <w:rFonts w:ascii="Times New Roman" w:hAnsi="Times New Roman" w:cs="Times New Roman"/>
          <w:sz w:val="32"/>
          <w:szCs w:val="32"/>
        </w:rPr>
      </w:pPr>
      <w:bookmarkStart w:id="11" w:name="_Toc126681613"/>
      <w:bookmarkStart w:id="12" w:name="_Toc126846411"/>
      <w:r w:rsidRPr="00404B07">
        <w:rPr>
          <w:rFonts w:ascii="Times New Roman" w:hAnsi="Times New Roman" w:cs="Times New Roman"/>
          <w:sz w:val="32"/>
          <w:szCs w:val="32"/>
        </w:rPr>
        <w:t xml:space="preserve">3. </w:t>
      </w:r>
      <w:bookmarkStart w:id="13" w:name="_Ref39427921"/>
      <w:bookmarkStart w:id="14" w:name="_Ref39427927"/>
      <w:bookmarkStart w:id="15" w:name="_Ref39740354"/>
      <w:r w:rsidRPr="00404B07">
        <w:rPr>
          <w:rFonts w:ascii="Times New Roman" w:hAnsi="Times New Roman" w:cs="Times New Roman"/>
          <w:sz w:val="32"/>
          <w:szCs w:val="32"/>
        </w:rPr>
        <w:t>Susitikimai su tiekėjais</w:t>
      </w:r>
      <w:bookmarkEnd w:id="13"/>
      <w:bookmarkEnd w:id="14"/>
      <w:r w:rsidRPr="00404B07">
        <w:rPr>
          <w:rFonts w:ascii="Times New Roman" w:hAnsi="Times New Roman" w:cs="Times New Roman"/>
          <w:sz w:val="32"/>
          <w:szCs w:val="32"/>
        </w:rPr>
        <w:t xml:space="preserve"> ir pirkimo objekto apžiūra</w:t>
      </w:r>
      <w:bookmarkEnd w:id="11"/>
      <w:bookmarkEnd w:id="12"/>
      <w:bookmarkEnd w:id="15"/>
    </w:p>
    <w:p w14:paraId="16B8DCE0" w14:textId="77777777" w:rsidR="00C64B5F" w:rsidRDefault="00124416" w:rsidP="00124416">
      <w:pPr>
        <w:pStyle w:val="Body2"/>
        <w:numPr>
          <w:ilvl w:val="1"/>
          <w:numId w:val="5"/>
        </w:numPr>
        <w:tabs>
          <w:tab w:val="left" w:pos="993"/>
        </w:tabs>
        <w:spacing w:after="0"/>
        <w:ind w:firstLine="207"/>
        <w:rPr>
          <w:rFonts w:cs="Times New Roman"/>
          <w:sz w:val="24"/>
          <w:szCs w:val="24"/>
          <w:lang w:val="lt-LT"/>
        </w:rPr>
      </w:pPr>
      <w:r w:rsidRPr="00404B07">
        <w:rPr>
          <w:rFonts w:cs="Times New Roman"/>
          <w:sz w:val="24"/>
          <w:szCs w:val="24"/>
          <w:lang w:val="lt-LT"/>
        </w:rPr>
        <w:t xml:space="preserve">Perkančioji organizacija </w:t>
      </w:r>
      <w:r w:rsidR="00C64B5F">
        <w:rPr>
          <w:rFonts w:cs="Times New Roman"/>
          <w:sz w:val="24"/>
          <w:szCs w:val="24"/>
          <w:lang w:val="lt-LT"/>
        </w:rPr>
        <w:t xml:space="preserve"> </w:t>
      </w:r>
      <w:r w:rsidRPr="00404B07">
        <w:rPr>
          <w:rFonts w:cs="Times New Roman"/>
          <w:sz w:val="24"/>
          <w:szCs w:val="24"/>
          <w:lang w:val="lt-LT"/>
        </w:rPr>
        <w:t>nerengs</w:t>
      </w:r>
      <w:r w:rsidR="00C64B5F">
        <w:rPr>
          <w:rFonts w:cs="Times New Roman"/>
          <w:sz w:val="24"/>
          <w:szCs w:val="24"/>
          <w:lang w:val="lt-LT"/>
        </w:rPr>
        <w:t xml:space="preserve"> susitikimo</w:t>
      </w:r>
      <w:r w:rsidR="00EA36BD">
        <w:rPr>
          <w:rFonts w:cs="Times New Roman"/>
          <w:sz w:val="24"/>
          <w:szCs w:val="24"/>
          <w:lang w:val="lt-LT"/>
        </w:rPr>
        <w:t xml:space="preserve"> </w:t>
      </w:r>
      <w:r w:rsidRPr="00404B07">
        <w:rPr>
          <w:rFonts w:cs="Times New Roman"/>
          <w:sz w:val="24"/>
          <w:szCs w:val="24"/>
          <w:lang w:val="lt-LT"/>
        </w:rPr>
        <w:t>su</w:t>
      </w:r>
      <w:r w:rsidR="00C64B5F">
        <w:rPr>
          <w:rFonts w:cs="Times New Roman"/>
          <w:sz w:val="24"/>
          <w:szCs w:val="24"/>
          <w:lang w:val="lt-LT"/>
        </w:rPr>
        <w:t xml:space="preserve"> </w:t>
      </w:r>
      <w:r w:rsidR="00EA36BD">
        <w:rPr>
          <w:rFonts w:cs="Times New Roman"/>
          <w:sz w:val="24"/>
          <w:szCs w:val="24"/>
          <w:lang w:val="lt-LT"/>
        </w:rPr>
        <w:t xml:space="preserve"> </w:t>
      </w:r>
      <w:r w:rsidR="00C64B5F">
        <w:rPr>
          <w:rFonts w:cs="Times New Roman"/>
          <w:sz w:val="24"/>
          <w:szCs w:val="24"/>
          <w:lang w:val="lt-LT"/>
        </w:rPr>
        <w:t>tiekėjais</w:t>
      </w:r>
      <w:r w:rsidR="00EA36BD">
        <w:rPr>
          <w:rFonts w:cs="Times New Roman"/>
          <w:sz w:val="24"/>
          <w:szCs w:val="24"/>
          <w:lang w:val="lt-LT"/>
        </w:rPr>
        <w:t xml:space="preserve"> </w:t>
      </w:r>
      <w:r w:rsidRPr="00404B07">
        <w:rPr>
          <w:rFonts w:cs="Times New Roman"/>
          <w:sz w:val="24"/>
          <w:szCs w:val="24"/>
          <w:lang w:val="lt-LT"/>
        </w:rPr>
        <w:t xml:space="preserve">dėl </w:t>
      </w:r>
      <w:r w:rsidR="00C64B5F">
        <w:rPr>
          <w:rFonts w:cs="Times New Roman"/>
          <w:sz w:val="24"/>
          <w:szCs w:val="24"/>
          <w:lang w:val="lt-LT"/>
        </w:rPr>
        <w:t xml:space="preserve"> </w:t>
      </w:r>
      <w:r w:rsidRPr="00404B07">
        <w:rPr>
          <w:rFonts w:cs="Times New Roman"/>
          <w:sz w:val="24"/>
          <w:szCs w:val="24"/>
          <w:lang w:val="lt-LT"/>
        </w:rPr>
        <w:t>pirkimo sąlygų</w:t>
      </w:r>
      <w:r w:rsidR="00EA36BD">
        <w:rPr>
          <w:rFonts w:cs="Times New Roman"/>
          <w:sz w:val="24"/>
          <w:szCs w:val="24"/>
          <w:lang w:val="lt-LT"/>
        </w:rPr>
        <w:t xml:space="preserve"> </w:t>
      </w:r>
      <w:r w:rsidR="00C64B5F">
        <w:rPr>
          <w:rFonts w:cs="Times New Roman"/>
          <w:sz w:val="24"/>
          <w:szCs w:val="24"/>
          <w:lang w:val="lt-LT"/>
        </w:rPr>
        <w:t xml:space="preserve">paaiškinimo. </w:t>
      </w:r>
      <w:r w:rsidRPr="00404B07">
        <w:rPr>
          <w:rFonts w:cs="Times New Roman"/>
          <w:sz w:val="24"/>
          <w:szCs w:val="24"/>
          <w:lang w:val="lt-LT"/>
        </w:rPr>
        <w:t xml:space="preserve"> </w:t>
      </w:r>
    </w:p>
    <w:p w14:paraId="4D8579CD" w14:textId="77777777" w:rsidR="00124416" w:rsidRPr="00504615" w:rsidRDefault="00124416" w:rsidP="00504615">
      <w:pPr>
        <w:pStyle w:val="Body2"/>
        <w:numPr>
          <w:ilvl w:val="1"/>
          <w:numId w:val="5"/>
        </w:numPr>
        <w:tabs>
          <w:tab w:val="left" w:pos="993"/>
        </w:tabs>
        <w:spacing w:after="120"/>
        <w:ind w:firstLine="207"/>
        <w:rPr>
          <w:rFonts w:cs="Times New Roman"/>
          <w:sz w:val="24"/>
          <w:szCs w:val="24"/>
          <w:lang w:val="lt-LT"/>
        </w:rPr>
      </w:pPr>
      <w:r w:rsidRPr="00404B07">
        <w:rPr>
          <w:rFonts w:cs="Times New Roman"/>
          <w:sz w:val="24"/>
          <w:szCs w:val="24"/>
          <w:lang w:val="lt-LT"/>
        </w:rPr>
        <w:t>Perkančioji organizacija nerengs pirkimo objekto apžiūros.</w:t>
      </w:r>
    </w:p>
    <w:p w14:paraId="149E7CF9" w14:textId="77777777" w:rsidR="00124416" w:rsidRPr="00404B07" w:rsidRDefault="00124416" w:rsidP="00504615">
      <w:pPr>
        <w:pStyle w:val="Antrat1"/>
        <w:spacing w:line="20" w:lineRule="atLeast"/>
        <w:contextualSpacing/>
        <w:rPr>
          <w:rFonts w:ascii="Times New Roman" w:hAnsi="Times New Roman" w:cs="Times New Roman"/>
          <w:sz w:val="32"/>
          <w:szCs w:val="32"/>
        </w:rPr>
      </w:pPr>
      <w:bookmarkStart w:id="16" w:name="_Ref39473754"/>
      <w:bookmarkStart w:id="17" w:name="_Ref39473761"/>
      <w:bookmarkStart w:id="18" w:name="_Ref39474188"/>
      <w:bookmarkStart w:id="19" w:name="_Toc126681614"/>
      <w:bookmarkStart w:id="20" w:name="_Toc126846412"/>
      <w:r w:rsidRPr="00404B07">
        <w:rPr>
          <w:rFonts w:ascii="Times New Roman" w:hAnsi="Times New Roman" w:cs="Times New Roman"/>
          <w:sz w:val="32"/>
          <w:szCs w:val="32"/>
        </w:rPr>
        <w:t>4. Tiekėjų pašalinimo pagrindai</w:t>
      </w:r>
      <w:bookmarkEnd w:id="16"/>
      <w:bookmarkEnd w:id="17"/>
      <w:bookmarkEnd w:id="18"/>
      <w:r w:rsidRPr="00404B07">
        <w:rPr>
          <w:rFonts w:ascii="Times New Roman" w:hAnsi="Times New Roman" w:cs="Times New Roman"/>
          <w:sz w:val="32"/>
          <w:szCs w:val="32"/>
        </w:rPr>
        <w:t xml:space="preserve"> ir kvalifikacijos reikalavimai</w:t>
      </w:r>
      <w:bookmarkEnd w:id="19"/>
      <w:bookmarkEnd w:id="20"/>
    </w:p>
    <w:p w14:paraId="1F2D2B95" w14:textId="00CC4588" w:rsidR="00124416" w:rsidRPr="00404B07" w:rsidRDefault="00124416" w:rsidP="00124416">
      <w:pPr>
        <w:pStyle w:val="Sraopastraipa"/>
        <w:spacing w:after="12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4.1. Reikalavimai dėl tiekėjo ir</w:t>
      </w:r>
      <w:bookmarkStart w:id="21" w:name="_Hlk41039660"/>
      <w:r w:rsidRPr="00404B07">
        <w:rPr>
          <w:rFonts w:ascii="Times New Roman" w:hAnsi="Times New Roman" w:cs="Times New Roman"/>
          <w:sz w:val="24"/>
          <w:szCs w:val="24"/>
        </w:rPr>
        <w:t xml:space="preserve"> subtiekėjų </w:t>
      </w:r>
      <w:bookmarkEnd w:id="21"/>
      <w:r w:rsidR="0092757D">
        <w:rPr>
          <w:rFonts w:ascii="Times New Roman" w:hAnsi="Times New Roman" w:cs="Times New Roman"/>
          <w:sz w:val="24"/>
          <w:szCs w:val="24"/>
        </w:rPr>
        <w:t xml:space="preserve">(jei taikoma), ūkio subjektų, kurių pajėgumais tiekėjas remiasi, </w:t>
      </w:r>
      <w:r w:rsidRPr="00404B07">
        <w:rPr>
          <w:rFonts w:ascii="Times New Roman" w:hAnsi="Times New Roman" w:cs="Times New Roman"/>
          <w:sz w:val="24"/>
          <w:szCs w:val="24"/>
        </w:rPr>
        <w:t xml:space="preserve">pašalinimo pagrindų nebuvimo bei jų nebuvimą patvirtinantys dokumentai nurodyti </w:t>
      </w:r>
      <w:r w:rsidRPr="00404B07">
        <w:rPr>
          <w:rFonts w:ascii="Times New Roman" w:eastAsia="Calibri" w:hAnsi="Times New Roman" w:cs="Times New Roman"/>
          <w:sz w:val="24"/>
          <w:szCs w:val="24"/>
        </w:rPr>
        <w:t xml:space="preserve">Pirkimo sąlygų </w:t>
      </w:r>
      <w:r w:rsidRPr="00404B07">
        <w:rPr>
          <w:rFonts w:ascii="Times New Roman" w:hAnsi="Times New Roman" w:cs="Times New Roman"/>
          <w:sz w:val="24"/>
          <w:szCs w:val="24"/>
        </w:rPr>
        <w:t>3</w:t>
      </w:r>
      <w:r w:rsidRPr="00404B07">
        <w:rPr>
          <w:rFonts w:ascii="Times New Roman" w:hAnsi="Times New Roman" w:cs="Times New Roman"/>
          <w:color w:val="00B050"/>
          <w:sz w:val="24"/>
          <w:szCs w:val="24"/>
        </w:rPr>
        <w:t xml:space="preserve"> </w:t>
      </w:r>
      <w:r w:rsidRPr="00404B07">
        <w:rPr>
          <w:rFonts w:ascii="Times New Roman" w:eastAsia="Calibri" w:hAnsi="Times New Roman" w:cs="Times New Roman"/>
          <w:sz w:val="24"/>
          <w:szCs w:val="24"/>
        </w:rPr>
        <w:t>priede</w:t>
      </w:r>
      <w:r w:rsidRPr="00404B07">
        <w:rPr>
          <w:rFonts w:ascii="Times New Roman" w:hAnsi="Times New Roman" w:cs="Times New Roman"/>
          <w:sz w:val="24"/>
          <w:szCs w:val="24"/>
        </w:rPr>
        <w:t xml:space="preserve">. </w:t>
      </w:r>
    </w:p>
    <w:p w14:paraId="22EDC5C7" w14:textId="77777777" w:rsidR="00124416" w:rsidRDefault="00124416" w:rsidP="009D0874">
      <w:pPr>
        <w:pStyle w:val="Sraopastraipa"/>
        <w:numPr>
          <w:ilvl w:val="1"/>
          <w:numId w:val="6"/>
        </w:numPr>
        <w:tabs>
          <w:tab w:val="left" w:pos="993"/>
        </w:tabs>
        <w:spacing w:after="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404B07">
        <w:rPr>
          <w:rFonts w:ascii="Times New Roman" w:hAnsi="Times New Roman" w:cs="Times New Roman"/>
          <w:color w:val="00B050"/>
          <w:sz w:val="24"/>
          <w:szCs w:val="24"/>
        </w:rPr>
        <w:t xml:space="preserve"> </w:t>
      </w:r>
      <w:r w:rsidRPr="00404B07">
        <w:rPr>
          <w:rFonts w:ascii="Times New Roman" w:hAnsi="Times New Roman" w:cs="Times New Roman"/>
          <w:sz w:val="24"/>
          <w:szCs w:val="24"/>
        </w:rPr>
        <w:t xml:space="preserve">priede. </w:t>
      </w:r>
    </w:p>
    <w:p w14:paraId="3D7DDE17" w14:textId="77777777" w:rsidR="00124416" w:rsidRPr="00404B07" w:rsidRDefault="00124416" w:rsidP="009D0874">
      <w:pPr>
        <w:pStyle w:val="Antrat1"/>
        <w:numPr>
          <w:ilvl w:val="0"/>
          <w:numId w:val="6"/>
        </w:numPr>
        <w:tabs>
          <w:tab w:val="left" w:pos="567"/>
        </w:tabs>
        <w:contextualSpacing/>
        <w:jc w:val="both"/>
        <w:rPr>
          <w:rFonts w:ascii="Times New Roman" w:hAnsi="Times New Roman" w:cs="Times New Roman"/>
          <w:sz w:val="24"/>
          <w:szCs w:val="24"/>
        </w:rPr>
      </w:pPr>
      <w:bookmarkStart w:id="22" w:name="_Toc126681615"/>
      <w:bookmarkStart w:id="23" w:name="_Toc126846413"/>
      <w:r w:rsidRPr="00404B07">
        <w:rPr>
          <w:rFonts w:ascii="Times New Roman" w:hAnsi="Times New Roman" w:cs="Times New Roman"/>
          <w:sz w:val="32"/>
          <w:szCs w:val="32"/>
        </w:rPr>
        <w:t>Reikalavimai, susiję su nacionaliniu saugumu</w:t>
      </w:r>
      <w:bookmarkEnd w:id="22"/>
      <w:bookmarkEnd w:id="23"/>
      <w:r w:rsidRPr="00404B07">
        <w:rPr>
          <w:rFonts w:ascii="Times New Roman" w:hAnsi="Times New Roman" w:cs="Times New Roman"/>
          <w:sz w:val="24"/>
          <w:szCs w:val="24"/>
        </w:rPr>
        <w:t xml:space="preserve"> </w:t>
      </w:r>
    </w:p>
    <w:p w14:paraId="29F8A783" w14:textId="43FDED5C" w:rsidR="00406FED" w:rsidRPr="00940484" w:rsidRDefault="00406FED" w:rsidP="00406FED">
      <w:pPr>
        <w:spacing w:after="0" w:line="240" w:lineRule="auto"/>
        <w:ind w:firstLine="567"/>
        <w:jc w:val="both"/>
        <w:rPr>
          <w:rFonts w:ascii="Times New Roman" w:hAnsi="Times New Roman" w:cs="Times New Roman"/>
          <w:sz w:val="24"/>
          <w:szCs w:val="24"/>
        </w:rPr>
      </w:pPr>
      <w:bookmarkStart w:id="24" w:name="_Ref39666794"/>
      <w:bookmarkStart w:id="25" w:name="_Ref39666796"/>
      <w:bookmarkStart w:id="26" w:name="_Toc126681616"/>
      <w:bookmarkStart w:id="27" w:name="_Toc126846414"/>
      <w:r w:rsidRPr="00940484">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9 ir/ar 10 priede. Kilus abejonių dėl tiekėjo (ne)atitikties Reglamento nuostatoms, perkančioji organizacija iš galimo laimėtojo prašys pateikti dokumentus, įrodančius deklaracijoje pateiktų duomenų teisingumą.</w:t>
      </w:r>
    </w:p>
    <w:p w14:paraId="433F12B9" w14:textId="77777777" w:rsidR="00406FED" w:rsidRPr="00940484" w:rsidRDefault="00406FED" w:rsidP="00406FED">
      <w:pPr>
        <w:spacing w:after="0" w:line="240" w:lineRule="auto"/>
        <w:ind w:firstLine="567"/>
        <w:jc w:val="both"/>
        <w:rPr>
          <w:rFonts w:ascii="Times New Roman" w:hAnsi="Times New Roman" w:cs="Times New Roman"/>
          <w:sz w:val="24"/>
          <w:szCs w:val="24"/>
        </w:rPr>
      </w:pPr>
      <w:r w:rsidRPr="00940484">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489ABB4" w14:textId="77777777" w:rsidR="00406FED" w:rsidRPr="00940484" w:rsidRDefault="00406FED" w:rsidP="00406FED">
      <w:pPr>
        <w:pStyle w:val="Antrat1"/>
        <w:spacing w:before="0" w:after="0" w:line="20" w:lineRule="atLeast"/>
        <w:ind w:firstLine="567"/>
        <w:contextualSpacing/>
        <w:jc w:val="both"/>
        <w:rPr>
          <w:rFonts w:ascii="Times New Roman" w:hAnsi="Times New Roman" w:cs="Times New Roman"/>
          <w:color w:val="auto"/>
          <w:sz w:val="24"/>
          <w:szCs w:val="24"/>
        </w:rPr>
      </w:pPr>
      <w:r w:rsidRPr="00940484">
        <w:rPr>
          <w:rFonts w:ascii="Times New Roman" w:hAnsi="Times New Roman" w:cs="Times New Roman"/>
          <w:color w:val="auto"/>
          <w:sz w:val="24"/>
          <w:szCs w:val="24"/>
        </w:rPr>
        <w:lastRenderedPageBreak/>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7C2EF4D" w14:textId="77777777" w:rsidR="00406FED" w:rsidRDefault="00406FED" w:rsidP="00406FED">
      <w:pPr>
        <w:pStyle w:val="Antrat1"/>
        <w:spacing w:before="0" w:after="0" w:line="20" w:lineRule="atLeast"/>
        <w:ind w:firstLine="567"/>
        <w:contextualSpacing/>
        <w:rPr>
          <w:rFonts w:ascii="Times New Roman" w:hAnsi="Times New Roman" w:cs="Times New Roman"/>
          <w:sz w:val="32"/>
          <w:szCs w:val="32"/>
        </w:rPr>
      </w:pPr>
    </w:p>
    <w:p w14:paraId="2A706606" w14:textId="008CE1E6" w:rsidR="00124416" w:rsidRPr="00404B07" w:rsidRDefault="00124416" w:rsidP="00406FED">
      <w:pPr>
        <w:pStyle w:val="Antrat1"/>
        <w:spacing w:before="0" w:after="0" w:line="20" w:lineRule="atLeast"/>
        <w:ind w:firstLine="567"/>
        <w:contextualSpacing/>
        <w:rPr>
          <w:rFonts w:ascii="Times New Roman" w:hAnsi="Times New Roman" w:cs="Times New Roman"/>
          <w:sz w:val="32"/>
          <w:szCs w:val="32"/>
        </w:rPr>
      </w:pPr>
      <w:r w:rsidRPr="00404B07">
        <w:rPr>
          <w:rFonts w:ascii="Times New Roman" w:hAnsi="Times New Roman" w:cs="Times New Roman"/>
          <w:sz w:val="32"/>
          <w:szCs w:val="32"/>
        </w:rPr>
        <w:t>6. Specialieji reikalavimai pasiūlymų rengimui ir pateikimui</w:t>
      </w:r>
      <w:bookmarkEnd w:id="24"/>
      <w:bookmarkEnd w:id="25"/>
      <w:bookmarkEnd w:id="26"/>
      <w:bookmarkEnd w:id="27"/>
    </w:p>
    <w:p w14:paraId="3506B42B" w14:textId="77777777" w:rsidR="00124416" w:rsidRPr="004824F3" w:rsidRDefault="004824F3" w:rsidP="009D0874">
      <w:pPr>
        <w:pStyle w:val="Sraopastraipa"/>
        <w:numPr>
          <w:ilvl w:val="1"/>
          <w:numId w:val="8"/>
        </w:numPr>
        <w:spacing w:after="0" w:line="240" w:lineRule="auto"/>
        <w:ind w:left="0" w:firstLine="710"/>
        <w:jc w:val="both"/>
        <w:rPr>
          <w:rFonts w:ascii="Times New Roman" w:hAnsi="Times New Roman" w:cs="Times New Roman"/>
          <w:sz w:val="24"/>
          <w:szCs w:val="24"/>
          <w:u w:val="single"/>
        </w:rPr>
      </w:pPr>
      <w:r>
        <w:rPr>
          <w:rFonts w:ascii="Times New Roman" w:hAnsi="Times New Roman" w:cs="Times New Roman"/>
          <w:sz w:val="24"/>
          <w:szCs w:val="24"/>
        </w:rPr>
        <w:t>Tiekėjo pasiūlymą sudaro CVP IS pateikiamų ir žemiau nurodytų dokumentų visuma:</w:t>
      </w:r>
    </w:p>
    <w:p w14:paraId="5D3AB41B"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tiekėjo pasirašytas pasiūlymas, parengtas pagal specialiųjų pirkimo sąlygų 6</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priede pateiktą pasiūlymo formą ir kiti, tiekėjo nuomone, būtini dokumentai (jų kopijos);</w:t>
      </w:r>
    </w:p>
    <w:p w14:paraId="301C4B86"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užpildytas EBVPD (specialiųjų pirkimo sąlygų 5</w:t>
      </w:r>
      <w:r>
        <w:rPr>
          <w:rFonts w:ascii="Times New Roman" w:hAnsi="Times New Roman" w:cs="Times New Roman"/>
          <w:color w:val="00B050"/>
          <w:sz w:val="24"/>
          <w:szCs w:val="24"/>
        </w:rPr>
        <w:t xml:space="preserve"> </w:t>
      </w:r>
      <w:r>
        <w:rPr>
          <w:rFonts w:ascii="Times New Roman" w:hAnsi="Times New Roman" w:cs="Times New Roman"/>
          <w:sz w:val="24"/>
          <w:szCs w:val="24"/>
        </w:rPr>
        <w:t>priedas). Pasirašydamas pasiūlymą, tiekėjas patvirtina ir EBVPD tikrumą;</w:t>
      </w:r>
    </w:p>
    <w:p w14:paraId="488A13BE"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74244579"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dokumentas, patvirtinantis, kad asmuo, kuris pasirašė pasiūlymą (jei jis ne tiekėjo vadovas), turėjo teisę jį pasirašyti;</w:t>
      </w:r>
    </w:p>
    <w:p w14:paraId="2E8A30EA" w14:textId="77777777" w:rsidR="004824F3" w:rsidRDefault="004824F3" w:rsidP="00ED60D6">
      <w:pPr>
        <w:pStyle w:val="Sraopastraipa"/>
        <w:numPr>
          <w:ilvl w:val="2"/>
          <w:numId w:val="20"/>
        </w:numPr>
        <w:tabs>
          <w:tab w:val="left" w:pos="1276"/>
        </w:tabs>
        <w:spacing w:after="0" w:line="240" w:lineRule="auto"/>
        <w:ind w:left="2127" w:hanging="1431"/>
        <w:jc w:val="both"/>
        <w:rPr>
          <w:rFonts w:ascii="Times New Roman" w:hAnsi="Times New Roman" w:cs="Times New Roman"/>
          <w:sz w:val="24"/>
          <w:szCs w:val="24"/>
          <w:u w:val="single"/>
        </w:rPr>
      </w:pPr>
      <w:r>
        <w:rPr>
          <w:rFonts w:ascii="Times New Roman" w:hAnsi="Times New Roman" w:cs="Times New Roman"/>
          <w:sz w:val="24"/>
          <w:szCs w:val="24"/>
        </w:rPr>
        <w:t>pasiūlymo galiojimą užtikrinantis dokumentas (jeigu reikalaujama);</w:t>
      </w:r>
    </w:p>
    <w:p w14:paraId="06834186" w14:textId="77777777" w:rsidR="004824F3" w:rsidRP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jei tiekėjas pasitelkia subtiekėjus, subtiekėjo deklaracija ar kitas dokumentas, patvirtinantis jo sutikimą būti subtiekėju pirkime;</w:t>
      </w:r>
    </w:p>
    <w:p w14:paraId="74757437" w14:textId="77777777" w:rsidR="004824F3"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AB7920" w14:textId="1A34E4FF" w:rsidR="00FF2AFD" w:rsidRPr="0012011A" w:rsidRDefault="004824F3" w:rsidP="00ED60D6">
      <w:pPr>
        <w:pStyle w:val="Sraopastraipa"/>
        <w:numPr>
          <w:ilvl w:val="2"/>
          <w:numId w:val="20"/>
        </w:numPr>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12011A">
        <w:rPr>
          <w:rFonts w:ascii="Times New Roman" w:hAnsi="Times New Roman" w:cs="Times New Roman"/>
          <w:sz w:val="24"/>
          <w:szCs w:val="24"/>
        </w:rPr>
        <w:t>;</w:t>
      </w:r>
    </w:p>
    <w:p w14:paraId="46A2F628" w14:textId="73406BD5" w:rsidR="0012011A" w:rsidRPr="00940484" w:rsidRDefault="0012011A" w:rsidP="0012011A">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940484">
        <w:rPr>
          <w:rFonts w:ascii="Times New Roman" w:hAnsi="Times New Roman" w:cs="Times New Roman"/>
          <w:sz w:val="24"/>
          <w:szCs w:val="24"/>
        </w:rPr>
        <w:t>užpildyta deklaracija dėl (ne)atitikties Reglamento nuostatoms (9 ir/ar 10 priedai)</w:t>
      </w:r>
      <w:r w:rsidR="00940484">
        <w:rPr>
          <w:rFonts w:ascii="Times New Roman" w:hAnsi="Times New Roman" w:cs="Times New Roman"/>
          <w:sz w:val="24"/>
          <w:szCs w:val="24"/>
        </w:rPr>
        <w:t>.</w:t>
      </w:r>
    </w:p>
    <w:p w14:paraId="2A654E02" w14:textId="000BE7C1" w:rsidR="00124416" w:rsidRPr="00404B07" w:rsidRDefault="00124416" w:rsidP="009D0874">
      <w:pPr>
        <w:pStyle w:val="Sraopastraipa"/>
        <w:numPr>
          <w:ilvl w:val="1"/>
          <w:numId w:val="8"/>
        </w:numPr>
        <w:spacing w:after="0" w:line="240" w:lineRule="auto"/>
        <w:ind w:left="0" w:firstLine="710"/>
        <w:jc w:val="both"/>
        <w:rPr>
          <w:rFonts w:ascii="Times New Roman" w:hAnsi="Times New Roman" w:cs="Times New Roman"/>
          <w:sz w:val="24"/>
          <w:szCs w:val="24"/>
          <w:u w:val="single"/>
        </w:rPr>
      </w:pPr>
      <w:r w:rsidRPr="00404B07">
        <w:rPr>
          <w:rFonts w:ascii="Times New Roman" w:eastAsia="Calibri" w:hAnsi="Times New Roman" w:cs="Times New Roman"/>
          <w:sz w:val="24"/>
          <w:szCs w:val="24"/>
        </w:rPr>
        <w:t xml:space="preserve">Pasiūlymas </w:t>
      </w:r>
      <w:r w:rsidR="00443111">
        <w:rPr>
          <w:rFonts w:ascii="Times New Roman" w:eastAsia="Calibri" w:hAnsi="Times New Roman" w:cs="Times New Roman"/>
          <w:sz w:val="24"/>
          <w:szCs w:val="24"/>
        </w:rPr>
        <w:t xml:space="preserve">turi </w:t>
      </w:r>
      <w:r w:rsidRPr="00404B07">
        <w:rPr>
          <w:rFonts w:ascii="Times New Roman" w:eastAsia="Calibri" w:hAnsi="Times New Roman" w:cs="Times New Roman"/>
          <w:sz w:val="24"/>
          <w:szCs w:val="24"/>
        </w:rPr>
        <w:t xml:space="preserve">būti pasirašytas </w:t>
      </w:r>
      <w:r w:rsidR="00443111">
        <w:rPr>
          <w:rFonts w:ascii="Times New Roman" w:eastAsia="Calibri" w:hAnsi="Times New Roman" w:cs="Times New Roman"/>
          <w:sz w:val="24"/>
          <w:szCs w:val="24"/>
        </w:rPr>
        <w:t xml:space="preserve">fiziniu parašu arba </w:t>
      </w:r>
      <w:r w:rsidRPr="00404B0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Pr="00404B07">
        <w:rPr>
          <w:rFonts w:ascii="Times New Roman" w:hAnsi="Times New Roman" w:cs="Times New Roman"/>
          <w:sz w:val="24"/>
          <w:szCs w:val="24"/>
        </w:rPr>
        <w:t>Perkančiajai organizacijai kilus abejonių dėl dokumentų tikrumo, ji turi teisę reikalauti pateikti dokumentų originalus.</w:t>
      </w:r>
      <w:r w:rsidRPr="00404B07">
        <w:rPr>
          <w:rFonts w:ascii="Times New Roman" w:eastAsia="Calibri" w:hAnsi="Times New Roman" w:cs="Times New Roman"/>
          <w:sz w:val="24"/>
          <w:szCs w:val="24"/>
        </w:rPr>
        <w:t xml:space="preserve"> Gali būti:</w:t>
      </w:r>
    </w:p>
    <w:p w14:paraId="0B6E7F6B" w14:textId="77777777" w:rsidR="00124416" w:rsidRPr="00404B07" w:rsidRDefault="00124416" w:rsidP="009D0874">
      <w:pPr>
        <w:pStyle w:val="Sraopastraipa"/>
        <w:numPr>
          <w:ilvl w:val="2"/>
          <w:numId w:val="8"/>
        </w:numPr>
        <w:spacing w:after="0" w:line="240" w:lineRule="auto"/>
        <w:ind w:left="0" w:firstLine="709"/>
        <w:jc w:val="both"/>
        <w:rPr>
          <w:rFonts w:ascii="Times New Roman" w:hAnsi="Times New Roman" w:cs="Times New Roman"/>
          <w:bCs/>
          <w:iCs/>
          <w:sz w:val="24"/>
          <w:szCs w:val="24"/>
          <w:u w:val="single"/>
        </w:rPr>
      </w:pPr>
      <w:r w:rsidRPr="00404B0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91AD36F" w14:textId="77777777" w:rsidR="00124416" w:rsidRPr="00404B07" w:rsidRDefault="00124416" w:rsidP="009D0874">
      <w:pPr>
        <w:pStyle w:val="Sraopastraipa"/>
        <w:numPr>
          <w:ilvl w:val="2"/>
          <w:numId w:val="8"/>
        </w:numPr>
        <w:spacing w:after="0" w:line="240" w:lineRule="auto"/>
        <w:ind w:left="0" w:firstLine="709"/>
        <w:jc w:val="both"/>
        <w:rPr>
          <w:rFonts w:ascii="Times New Roman" w:hAnsi="Times New Roman" w:cs="Times New Roman"/>
          <w:bCs/>
          <w:iCs/>
          <w:sz w:val="24"/>
          <w:szCs w:val="24"/>
        </w:rPr>
      </w:pPr>
      <w:r w:rsidRPr="00404B07">
        <w:rPr>
          <w:rFonts w:ascii="Times New Roman" w:eastAsia="Calibri" w:hAnsi="Times New Roman" w:cs="Times New Roman"/>
          <w:bCs/>
          <w:iCs/>
          <w:sz w:val="24"/>
          <w:szCs w:val="24"/>
        </w:rPr>
        <w:t>skaitmeninės dokumentų kopijos (</w:t>
      </w:r>
      <w:r w:rsidRPr="00404B07">
        <w:rPr>
          <w:rFonts w:ascii="Times New Roman" w:eastAsia="Calibri" w:hAnsi="Times New Roman" w:cs="Times New Roman"/>
          <w:iCs/>
          <w:sz w:val="24"/>
          <w:szCs w:val="24"/>
        </w:rPr>
        <w:t>fiziniu parašu tvirtinami dokumentai turi būti pateikiami pasirašyti ir nuskenuoti)</w:t>
      </w:r>
      <w:r w:rsidRPr="00404B07">
        <w:rPr>
          <w:rFonts w:ascii="Times New Roman" w:eastAsia="Calibri" w:hAnsi="Times New Roman" w:cs="Times New Roman"/>
          <w:bCs/>
          <w:iCs/>
          <w:sz w:val="24"/>
          <w:szCs w:val="24"/>
        </w:rPr>
        <w:t>.</w:t>
      </w:r>
    </w:p>
    <w:p w14:paraId="052E1F92" w14:textId="4DD9EACA" w:rsidR="00F00523" w:rsidRPr="00F00523" w:rsidRDefault="00F00523" w:rsidP="005E30DE">
      <w:pPr>
        <w:pStyle w:val="Sraopastraipa"/>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269D4">
        <w:rPr>
          <w:rFonts w:ascii="Times New Roman" w:hAnsi="Times New Roman" w:cs="Times New Roman"/>
          <w:sz w:val="24"/>
          <w:szCs w:val="24"/>
        </w:rPr>
        <w:t>P</w:t>
      </w:r>
      <w:r>
        <w:rPr>
          <w:rFonts w:ascii="Times New Roman" w:hAnsi="Times New Roman" w:cs="Times New Roman"/>
          <w:sz w:val="24"/>
          <w:szCs w:val="24"/>
        </w:rPr>
        <w:t>asiūlymas</w:t>
      </w:r>
      <w:r w:rsidR="005E30DE">
        <w:rPr>
          <w:rFonts w:ascii="Times New Roman" w:hAnsi="Times New Roman" w:cs="Times New Roman"/>
          <w:sz w:val="24"/>
          <w:szCs w:val="24"/>
        </w:rPr>
        <w:t xml:space="preserve"> turi </w:t>
      </w:r>
      <w:r>
        <w:rPr>
          <w:rFonts w:ascii="Times New Roman" w:hAnsi="Times New Roman" w:cs="Times New Roman"/>
          <w:sz w:val="24"/>
          <w:szCs w:val="24"/>
        </w:rPr>
        <w:t>būti parengtas</w:t>
      </w:r>
      <w:r w:rsidR="005E30DE">
        <w:rPr>
          <w:rFonts w:ascii="Times New Roman" w:hAnsi="Times New Roman" w:cs="Times New Roman"/>
          <w:sz w:val="24"/>
          <w:szCs w:val="24"/>
        </w:rPr>
        <w:t xml:space="preserve"> lietuvių</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w:t>
      </w:r>
      <w:r w:rsidR="005E30DE">
        <w:rPr>
          <w:rFonts w:ascii="Times New Roman" w:eastAsia="Arial" w:hAnsi="Times New Roman" w:cs="Times New Roman"/>
          <w:sz w:val="24"/>
          <w:szCs w:val="24"/>
        </w:rPr>
        <w:t xml:space="preserve">kurie nors </w:t>
      </w:r>
      <w:r>
        <w:rPr>
          <w:rFonts w:ascii="Times New Roman" w:eastAsia="Arial" w:hAnsi="Times New Roman" w:cs="Times New Roman"/>
          <w:sz w:val="24"/>
          <w:szCs w:val="24"/>
        </w:rPr>
        <w:t xml:space="preserve">su  </w:t>
      </w:r>
      <w:r w:rsidR="005E30DE">
        <w:rPr>
          <w:rFonts w:ascii="Times New Roman" w:eastAsia="Arial" w:hAnsi="Times New Roman" w:cs="Times New Roman"/>
          <w:sz w:val="24"/>
          <w:szCs w:val="24"/>
        </w:rPr>
        <w:t>pasiūlymu</w:t>
      </w:r>
      <w:r>
        <w:rPr>
          <w:rFonts w:ascii="Times New Roman" w:eastAsia="Arial" w:hAnsi="Times New Roman" w:cs="Times New Roman"/>
          <w:sz w:val="24"/>
          <w:szCs w:val="24"/>
        </w:rPr>
        <w:t xml:space="preserve"> teikiami</w:t>
      </w:r>
      <w:r w:rsidR="005E30DE">
        <w:rPr>
          <w:rFonts w:ascii="Times New Roman" w:eastAsia="Arial" w:hAnsi="Times New Roman" w:cs="Times New Roman"/>
          <w:sz w:val="24"/>
          <w:szCs w:val="24"/>
        </w:rPr>
        <w:t xml:space="preserve"> </w:t>
      </w:r>
      <w:r>
        <w:rPr>
          <w:rFonts w:ascii="Times New Roman" w:eastAsia="Arial" w:hAnsi="Times New Roman" w:cs="Times New Roman"/>
          <w:sz w:val="24"/>
          <w:szCs w:val="24"/>
        </w:rPr>
        <w:t>dokumentai</w:t>
      </w:r>
    </w:p>
    <w:p w14:paraId="10B2FD53" w14:textId="77777777" w:rsidR="00443111" w:rsidRDefault="005E30DE" w:rsidP="00443111">
      <w:pPr>
        <w:spacing w:after="0" w:line="240" w:lineRule="auto"/>
        <w:jc w:val="both"/>
        <w:rPr>
          <w:rFonts w:ascii="Times New Roman" w:hAnsi="Times New Roman" w:cs="Times New Roman"/>
          <w:sz w:val="24"/>
          <w:szCs w:val="24"/>
        </w:rPr>
      </w:pPr>
      <w:r w:rsidRPr="005E30DE">
        <w:rPr>
          <w:rFonts w:ascii="Times New Roman" w:eastAsia="Arial" w:hAnsi="Times New Roman" w:cs="Times New Roman"/>
          <w:sz w:val="24"/>
          <w:szCs w:val="24"/>
        </w:rPr>
        <w:t xml:space="preserve">parengti ne ta kalba, kuria reikalaujama, turi būti pateiktas tikslus vertimas į reikalaujamą kalbą. </w:t>
      </w:r>
      <w:r w:rsidRPr="005E30DE">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8265019" w14:textId="481EC154" w:rsidR="00F00523" w:rsidRPr="00443111" w:rsidRDefault="005E30DE" w:rsidP="00443111">
      <w:pPr>
        <w:pStyle w:val="Sraopastraipa"/>
        <w:numPr>
          <w:ilvl w:val="1"/>
          <w:numId w:val="8"/>
        </w:numPr>
        <w:spacing w:after="0" w:line="240" w:lineRule="auto"/>
        <w:jc w:val="both"/>
        <w:rPr>
          <w:rFonts w:ascii="Times New Roman" w:eastAsiaTheme="minorEastAsia" w:hAnsi="Times New Roman" w:cs="Times New Roman"/>
          <w:sz w:val="24"/>
          <w:szCs w:val="24"/>
        </w:rPr>
      </w:pPr>
      <w:r w:rsidRPr="00443111">
        <w:rPr>
          <w:rFonts w:ascii="Times New Roman" w:eastAsia="Arial" w:hAnsi="Times New Roman" w:cs="Times New Roman"/>
          <w:sz w:val="24"/>
          <w:szCs w:val="24"/>
        </w:rPr>
        <w:t>Bendra</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pasiūlymo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kaina</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(sąnaudos)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 su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PVM  </w:t>
      </w:r>
      <w:r w:rsidR="00F00523" w:rsidRPr="00443111">
        <w:rPr>
          <w:rFonts w:ascii="Times New Roman" w:eastAsia="Arial" w:hAnsi="Times New Roman" w:cs="Times New Roman"/>
          <w:sz w:val="24"/>
          <w:szCs w:val="24"/>
        </w:rPr>
        <w:t xml:space="preserve"> </w:t>
      </w:r>
      <w:r w:rsidRPr="00443111">
        <w:rPr>
          <w:rFonts w:ascii="Times New Roman" w:eastAsia="Arial" w:hAnsi="Times New Roman" w:cs="Times New Roman"/>
          <w:sz w:val="24"/>
          <w:szCs w:val="24"/>
        </w:rPr>
        <w:t xml:space="preserve">turi </w:t>
      </w:r>
      <w:r w:rsidR="00F00523" w:rsidRPr="00443111">
        <w:rPr>
          <w:rFonts w:ascii="Times New Roman" w:eastAsia="Arial" w:hAnsi="Times New Roman" w:cs="Times New Roman"/>
          <w:sz w:val="24"/>
          <w:szCs w:val="24"/>
        </w:rPr>
        <w:t xml:space="preserve"> būti  nurodoma  dviejų  skaičių po </w:t>
      </w:r>
    </w:p>
    <w:p w14:paraId="50DBB1B0" w14:textId="77777777" w:rsidR="005E30DE" w:rsidRPr="005E30DE" w:rsidRDefault="005E30DE" w:rsidP="005E30DE">
      <w:pPr>
        <w:spacing w:after="0" w:line="240" w:lineRule="auto"/>
        <w:jc w:val="both"/>
        <w:rPr>
          <w:rFonts w:ascii="Times New Roman" w:hAnsi="Times New Roman" w:cs="Times New Roman"/>
          <w:sz w:val="24"/>
          <w:szCs w:val="24"/>
        </w:rPr>
      </w:pPr>
      <w:r w:rsidRPr="00F00523">
        <w:rPr>
          <w:rFonts w:ascii="Times New Roman" w:eastAsia="Arial" w:hAnsi="Times New Roman" w:cs="Times New Roman"/>
          <w:sz w:val="24"/>
          <w:szCs w:val="24"/>
        </w:rPr>
        <w:t xml:space="preserve">kablelio </w:t>
      </w:r>
      <w:r w:rsidRPr="005E30DE">
        <w:rPr>
          <w:rFonts w:ascii="Times New Roman" w:eastAsia="Arial" w:hAnsi="Times New Roman" w:cs="Times New Roman"/>
          <w:sz w:val="24"/>
          <w:szCs w:val="24"/>
        </w:rPr>
        <w:t xml:space="preserve">tikslumu. Šią kainą sudarančios kainos sudedamosios dalys ar įkainiai gali būti išreikštos neribojant skaičių po kablelio kiekio. </w:t>
      </w:r>
    </w:p>
    <w:p w14:paraId="173C8847" w14:textId="77777777" w:rsidR="00060D1B" w:rsidRPr="0067592D" w:rsidRDefault="005E30DE" w:rsidP="009D0874">
      <w:pPr>
        <w:pStyle w:val="Sraopastraipa"/>
        <w:numPr>
          <w:ilvl w:val="1"/>
          <w:numId w:val="8"/>
        </w:numPr>
        <w:spacing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lastRenderedPageBreak/>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0844CF62" w14:textId="77777777" w:rsidR="00124416" w:rsidRPr="00404B07" w:rsidRDefault="00124416" w:rsidP="009D0874">
      <w:pPr>
        <w:pStyle w:val="Antrat1"/>
        <w:numPr>
          <w:ilvl w:val="0"/>
          <w:numId w:val="8"/>
        </w:numPr>
        <w:tabs>
          <w:tab w:val="left" w:pos="709"/>
        </w:tabs>
        <w:rPr>
          <w:rFonts w:ascii="Times New Roman" w:hAnsi="Times New Roman" w:cs="Times New Roman"/>
          <w:sz w:val="32"/>
          <w:szCs w:val="32"/>
        </w:rPr>
      </w:pPr>
      <w:bookmarkStart w:id="28" w:name="_Ref39430768"/>
      <w:bookmarkStart w:id="29" w:name="_Ref39430779"/>
      <w:bookmarkStart w:id="30" w:name="_Toc126681617"/>
      <w:bookmarkStart w:id="31" w:name="_Toc126846415"/>
      <w:r w:rsidRPr="00404B07">
        <w:rPr>
          <w:rFonts w:ascii="Times New Roman" w:hAnsi="Times New Roman" w:cs="Times New Roman"/>
          <w:sz w:val="32"/>
          <w:szCs w:val="32"/>
        </w:rPr>
        <w:t>Pasiūlymo galiojimo užtikrinimas</w:t>
      </w:r>
      <w:bookmarkEnd w:id="28"/>
      <w:bookmarkEnd w:id="29"/>
      <w:bookmarkEnd w:id="30"/>
      <w:bookmarkEnd w:id="31"/>
    </w:p>
    <w:p w14:paraId="73E0511D" w14:textId="77777777" w:rsidR="00FF2AFD" w:rsidRDefault="00FF2AFD" w:rsidP="009D0874">
      <w:pPr>
        <w:pStyle w:val="Sraopastraipa"/>
        <w:numPr>
          <w:ilvl w:val="1"/>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Perkančioji organizacija nereikalauja užtikrinti pasiūlymo galiojimą, tačiau pasilieka teisę </w:t>
      </w:r>
    </w:p>
    <w:p w14:paraId="52D48FEF" w14:textId="589554BA" w:rsidR="00805BD3" w:rsidRPr="00FF2AFD" w:rsidRDefault="00FF2AFD" w:rsidP="00FF2AFD">
      <w:pPr>
        <w:spacing w:after="0" w:line="240" w:lineRule="auto"/>
        <w:jc w:val="both"/>
        <w:rPr>
          <w:rFonts w:ascii="Times New Roman" w:hAnsi="Times New Roman" w:cs="Times New Roman"/>
          <w:sz w:val="24"/>
          <w:szCs w:val="24"/>
        </w:rPr>
      </w:pPr>
      <w:r w:rsidRPr="00FF2AFD">
        <w:rPr>
          <w:rFonts w:ascii="Times New Roman" w:hAnsi="Times New Roman" w:cs="Times New Roman"/>
          <w:sz w:val="24"/>
          <w:szCs w:val="24"/>
        </w:rPr>
        <w:t>kreiptis į teismą dėl žalos, atsiradusios dėl to, kad pasiūlymo galiojimo laikotarpiu tiekėjas pakeičia ar atšaukia savo pasiūlymą ar pirkimo laimėtojas atsisako sudaryti sutartį, atlyginimo.</w:t>
      </w:r>
    </w:p>
    <w:p w14:paraId="1AFF72D9"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32" w:name="_Ref39658218"/>
      <w:bookmarkStart w:id="33" w:name="_Ref39658226"/>
      <w:bookmarkStart w:id="34" w:name="_Ref39658248"/>
      <w:bookmarkStart w:id="35" w:name="_Ref39658251"/>
      <w:bookmarkStart w:id="36" w:name="_Toc126681618"/>
      <w:bookmarkStart w:id="37" w:name="_Toc126846416"/>
      <w:bookmarkStart w:id="38" w:name="_Ref39485250"/>
      <w:bookmarkStart w:id="39" w:name="_Ref39485258"/>
      <w:r w:rsidRPr="00404B07">
        <w:rPr>
          <w:rFonts w:ascii="Times New Roman" w:hAnsi="Times New Roman" w:cs="Times New Roman"/>
          <w:sz w:val="32"/>
          <w:szCs w:val="32"/>
        </w:rPr>
        <w:t>Elektroninis aukcionas</w:t>
      </w:r>
      <w:bookmarkEnd w:id="32"/>
      <w:bookmarkEnd w:id="33"/>
      <w:bookmarkEnd w:id="34"/>
      <w:bookmarkEnd w:id="35"/>
      <w:bookmarkEnd w:id="36"/>
      <w:bookmarkEnd w:id="37"/>
    </w:p>
    <w:p w14:paraId="54E5B5CA" w14:textId="77777777" w:rsidR="00124416" w:rsidRPr="00404B07" w:rsidRDefault="00124416" w:rsidP="009D0874">
      <w:pPr>
        <w:pStyle w:val="Sraopastraipa"/>
        <w:numPr>
          <w:ilvl w:val="1"/>
          <w:numId w:val="8"/>
        </w:numPr>
        <w:spacing w:after="0" w:line="240" w:lineRule="auto"/>
        <w:ind w:hanging="503"/>
        <w:rPr>
          <w:rFonts w:ascii="Times New Roman" w:hAnsi="Times New Roman" w:cs="Times New Roman"/>
          <w:sz w:val="24"/>
          <w:szCs w:val="24"/>
        </w:rPr>
      </w:pPr>
      <w:r w:rsidRPr="00404B07">
        <w:rPr>
          <w:rFonts w:ascii="Times New Roman" w:hAnsi="Times New Roman" w:cs="Times New Roman"/>
          <w:sz w:val="24"/>
          <w:szCs w:val="24"/>
        </w:rPr>
        <w:t>Perkančioji organizacija pirkime netaikys elektroninio aukciono.</w:t>
      </w:r>
    </w:p>
    <w:p w14:paraId="0B7BE0C0"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40" w:name="_Ref39667303"/>
      <w:bookmarkStart w:id="41" w:name="_Ref39667308"/>
      <w:bookmarkStart w:id="42" w:name="_Toc126681619"/>
      <w:bookmarkStart w:id="43" w:name="_Toc126846417"/>
      <w:r w:rsidRPr="00404B07">
        <w:rPr>
          <w:rFonts w:ascii="Times New Roman" w:hAnsi="Times New Roman" w:cs="Times New Roman"/>
          <w:sz w:val="32"/>
          <w:szCs w:val="32"/>
        </w:rPr>
        <w:t>Pasiūlymų vertinimas</w:t>
      </w:r>
      <w:bookmarkEnd w:id="38"/>
      <w:bookmarkEnd w:id="39"/>
      <w:bookmarkEnd w:id="40"/>
      <w:bookmarkEnd w:id="41"/>
      <w:bookmarkEnd w:id="42"/>
      <w:bookmarkEnd w:id="43"/>
    </w:p>
    <w:p w14:paraId="2A69DB7A" w14:textId="77777777" w:rsidR="00124416" w:rsidRPr="00404B07" w:rsidRDefault="00124416" w:rsidP="00EB1627">
      <w:pPr>
        <w:pStyle w:val="Betarp"/>
        <w:ind w:firstLine="567"/>
        <w:contextualSpacing/>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9.1. Perkančioji organizacija ekonomiškai naudingiausią pasiūlymą išrenka pagal tiekėjo pasiūlyme nurodytą kainą, kuri turi būti apskaičiuota ir nurodyta taip, kaip reikalaujama Pirkimo sąlygų 6 ir </w:t>
      </w:r>
      <w:r w:rsidRPr="00404B07">
        <w:rPr>
          <w:rFonts w:ascii="Times New Roman" w:hAnsi="Times New Roman" w:cs="Times New Roman"/>
          <w:sz w:val="24"/>
          <w:szCs w:val="24"/>
        </w:rPr>
        <w:t>7</w:t>
      </w:r>
      <w:r w:rsidRPr="00404B07">
        <w:rPr>
          <w:rFonts w:ascii="Times New Roman" w:hAnsi="Times New Roman" w:cs="Times New Roman"/>
          <w:color w:val="000000" w:themeColor="text1"/>
          <w:sz w:val="24"/>
          <w:szCs w:val="24"/>
        </w:rPr>
        <w:t xml:space="preserve"> prieduose.</w:t>
      </w:r>
    </w:p>
    <w:p w14:paraId="3A1593DD" w14:textId="257B4B74" w:rsidR="00124416" w:rsidRDefault="00124416" w:rsidP="006411B8">
      <w:pPr>
        <w:pStyle w:val="Betarp"/>
        <w:ind w:firstLine="567"/>
        <w:contextualSpacing/>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9.2. </w:t>
      </w:r>
      <w:r w:rsidR="006411B8" w:rsidRPr="006411B8">
        <w:rPr>
          <w:rFonts w:ascii="Times New Roman" w:eastAsia="Calibri" w:hAnsi="Times New Roman" w:cs="Times New Roman"/>
          <w:color w:val="000000"/>
          <w:sz w:val="24"/>
          <w:szCs w:val="24"/>
        </w:rPr>
        <w:t>Laimėjusiu pasiūlymu galės būti pripažintas tik 1 (vienas) ekonomiškai naudingiausias pasiūlymas, esantis pasiūlymų eilės pirmojoje vietoje</w:t>
      </w:r>
      <w:r w:rsidR="00B0507A">
        <w:rPr>
          <w:rFonts w:ascii="Times New Roman" w:hAnsi="Times New Roman" w:cs="Times New Roman"/>
          <w:color w:val="000000" w:themeColor="text1"/>
          <w:sz w:val="24"/>
          <w:szCs w:val="24"/>
        </w:rPr>
        <w:t>.</w:t>
      </w:r>
      <w:r w:rsidR="00D478CF">
        <w:rPr>
          <w:rFonts w:ascii="Times New Roman" w:hAnsi="Times New Roman" w:cs="Times New Roman"/>
          <w:color w:val="000000" w:themeColor="text1"/>
          <w:sz w:val="24"/>
          <w:szCs w:val="24"/>
        </w:rPr>
        <w:t xml:space="preserve"> </w:t>
      </w:r>
    </w:p>
    <w:p w14:paraId="5AE06392" w14:textId="2EF49370" w:rsidR="006411B8" w:rsidRPr="006411B8" w:rsidRDefault="006411B8" w:rsidP="006411B8">
      <w:pPr>
        <w:pStyle w:val="Betarp"/>
        <w:ind w:firstLine="567"/>
        <w:contextualSpacing/>
        <w:jc w:val="both"/>
        <w:rPr>
          <w:rFonts w:ascii="Times New Roman" w:eastAsia="Calibri" w:hAnsi="Times New Roman" w:cs="Times New Roman"/>
          <w:color w:val="000000"/>
          <w:sz w:val="24"/>
          <w:szCs w:val="24"/>
        </w:rPr>
      </w:pPr>
      <w:r>
        <w:rPr>
          <w:rFonts w:ascii="Times New Roman" w:hAnsi="Times New Roman" w:cs="Times New Roman"/>
          <w:color w:val="000000" w:themeColor="text1"/>
          <w:sz w:val="24"/>
          <w:szCs w:val="24"/>
        </w:rPr>
        <w:t xml:space="preserve">9.3. </w:t>
      </w:r>
      <w:r w:rsidRPr="006411B8">
        <w:rPr>
          <w:rFonts w:ascii="Times New Roman" w:eastAsia="Calibri" w:hAnsi="Times New Roman" w:cs="Times New Roman"/>
          <w:color w:val="000000"/>
          <w:sz w:val="24"/>
          <w:szCs w:val="24"/>
        </w:rPr>
        <w:t xml:space="preserve">Perkančioji organizacija atmes tiekėjo pasiūlymą, jeigu kartu su pasiūlymu nebus pateikti šie pirkimo sąlygose reikalaujami pateikti dokumentai: </w:t>
      </w:r>
      <w:r w:rsidRPr="006411B8">
        <w:rPr>
          <w:rFonts w:ascii="Times New Roman" w:eastAsia="Calibri" w:hAnsi="Times New Roman" w:cs="Times New Roman"/>
          <w:b/>
          <w:color w:val="000000"/>
          <w:sz w:val="24"/>
          <w:szCs w:val="24"/>
        </w:rPr>
        <w:t>užpildytas pirkimo sąlygų 6 priedas „Pasiūlymo forma“</w:t>
      </w:r>
      <w:r>
        <w:rPr>
          <w:rFonts w:ascii="Times New Roman" w:eastAsia="Calibri" w:hAnsi="Times New Roman" w:cs="Times New Roman"/>
          <w:b/>
          <w:color w:val="000000"/>
          <w:sz w:val="24"/>
          <w:szCs w:val="24"/>
        </w:rPr>
        <w:t>.</w:t>
      </w:r>
    </w:p>
    <w:p w14:paraId="68D65621" w14:textId="77777777" w:rsidR="00124416" w:rsidRPr="00404B07" w:rsidRDefault="00124416" w:rsidP="00ED60D6">
      <w:pPr>
        <w:pStyle w:val="Antrat1"/>
        <w:numPr>
          <w:ilvl w:val="0"/>
          <w:numId w:val="16"/>
        </w:numPr>
        <w:tabs>
          <w:tab w:val="left" w:pos="567"/>
        </w:tabs>
        <w:spacing w:line="20" w:lineRule="atLeast"/>
        <w:contextualSpacing/>
        <w:rPr>
          <w:rFonts w:ascii="Times New Roman" w:hAnsi="Times New Roman" w:cs="Times New Roman"/>
          <w:sz w:val="32"/>
          <w:szCs w:val="32"/>
        </w:rPr>
      </w:pPr>
      <w:bookmarkStart w:id="44" w:name="_Ref39425999"/>
      <w:bookmarkStart w:id="45" w:name="_Ref39426005"/>
      <w:bookmarkStart w:id="46" w:name="_Toc126681630"/>
      <w:bookmarkStart w:id="47" w:name="_Toc126846428"/>
      <w:r w:rsidRPr="00404B07">
        <w:rPr>
          <w:rFonts w:ascii="Times New Roman" w:hAnsi="Times New Roman" w:cs="Times New Roman"/>
          <w:sz w:val="32"/>
          <w:szCs w:val="32"/>
        </w:rPr>
        <w:t>Sutarties sudarymas</w:t>
      </w:r>
      <w:bookmarkEnd w:id="44"/>
      <w:bookmarkEnd w:id="45"/>
      <w:bookmarkEnd w:id="46"/>
      <w:bookmarkEnd w:id="47"/>
    </w:p>
    <w:p w14:paraId="523E3A1E" w14:textId="0D32C0FB" w:rsidR="00124416" w:rsidRPr="00F13F3E" w:rsidRDefault="00124416" w:rsidP="00F13F3E">
      <w:pPr>
        <w:pStyle w:val="Sraopastraipa"/>
        <w:numPr>
          <w:ilvl w:val="1"/>
          <w:numId w:val="16"/>
        </w:numPr>
        <w:spacing w:after="0" w:line="240" w:lineRule="auto"/>
        <w:ind w:left="0" w:firstLine="710"/>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 Ši</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 pirkimo</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 procedūra atliekama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siekiant sudaryti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sutartį su tiekėju,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kurio </w:t>
      </w:r>
      <w:r w:rsidR="00384245">
        <w:rPr>
          <w:rFonts w:ascii="Times New Roman" w:hAnsi="Times New Roman" w:cs="Times New Roman"/>
          <w:color w:val="000000" w:themeColor="text1"/>
          <w:sz w:val="24"/>
          <w:szCs w:val="24"/>
        </w:rPr>
        <w:t xml:space="preserve"> </w:t>
      </w:r>
      <w:r w:rsidRPr="00404B07">
        <w:rPr>
          <w:rFonts w:ascii="Times New Roman" w:hAnsi="Times New Roman" w:cs="Times New Roman"/>
          <w:color w:val="000000" w:themeColor="text1"/>
          <w:sz w:val="24"/>
          <w:szCs w:val="24"/>
        </w:rPr>
        <w:t xml:space="preserve">pasiūlymas,  </w:t>
      </w:r>
      <w:r w:rsidR="00F13F3E">
        <w:rPr>
          <w:rFonts w:ascii="Times New Roman" w:hAnsi="Times New Roman" w:cs="Times New Roman"/>
          <w:color w:val="000000" w:themeColor="text1"/>
          <w:sz w:val="24"/>
          <w:szCs w:val="24"/>
        </w:rPr>
        <w:t xml:space="preserve"> </w:t>
      </w:r>
      <w:r w:rsidRPr="00F13F3E">
        <w:rPr>
          <w:rFonts w:ascii="Times New Roman" w:hAnsi="Times New Roman" w:cs="Times New Roman"/>
          <w:color w:val="000000" w:themeColor="text1"/>
          <w:sz w:val="24"/>
          <w:szCs w:val="24"/>
        </w:rPr>
        <w:t>vadovaujantis Pirkimo sąlygose</w:t>
      </w:r>
      <w:r w:rsidRPr="00F13F3E">
        <w:rPr>
          <w:rFonts w:ascii="Times New Roman" w:hAnsi="Times New Roman" w:cs="Times New Roman"/>
          <w:color w:val="0070C0"/>
          <w:sz w:val="24"/>
          <w:szCs w:val="24"/>
        </w:rPr>
        <w:t xml:space="preserve"> </w:t>
      </w:r>
      <w:r w:rsidRPr="00F13F3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F13F3E">
        <w:rPr>
          <w:rFonts w:ascii="Times New Roman" w:hAnsi="Times New Roman" w:cs="Times New Roman"/>
          <w:sz w:val="24"/>
          <w:szCs w:val="24"/>
        </w:rPr>
        <w:t>Sutarties sąlygos pateikiamos Pirkimo sąlygų priede „Sutarties projektas“.</w:t>
      </w:r>
    </w:p>
    <w:p w14:paraId="5038FA8C" w14:textId="7B83D659" w:rsidR="00B0507A" w:rsidRPr="00672410" w:rsidRDefault="00B0507A" w:rsidP="006411B8">
      <w:pPr>
        <w:pStyle w:val="Sraopastraipa"/>
        <w:numPr>
          <w:ilvl w:val="1"/>
          <w:numId w:val="16"/>
        </w:numPr>
        <w:spacing w:after="0" w:line="240" w:lineRule="auto"/>
        <w:ind w:left="0" w:firstLine="710"/>
        <w:jc w:val="both"/>
        <w:rPr>
          <w:rFonts w:ascii="Times New Roman" w:hAnsi="Times New Roman" w:cs="Times New Roman"/>
          <w:sz w:val="24"/>
          <w:szCs w:val="24"/>
        </w:rPr>
      </w:pPr>
      <w:r>
        <w:rPr>
          <w:rFonts w:ascii="Times New Roman" w:hAnsi="Times New Roman" w:cs="Times New Roman"/>
          <w:sz w:val="24"/>
          <w:szCs w:val="24"/>
        </w:rPr>
        <w:t xml:space="preserve"> </w:t>
      </w:r>
      <w:r w:rsidR="006411B8" w:rsidRPr="006411B8">
        <w:rPr>
          <w:rFonts w:ascii="Times New Roman" w:eastAsia="Calibri" w:hAnsi="Times New Roman" w:cs="Times New Roman"/>
          <w:sz w:val="24"/>
          <w:szCs w:val="24"/>
          <w:lang w:eastAsia="lt-LT"/>
        </w:rPr>
        <w:t>Jeigu tiekėjų grupės pateiktas pasiūlymas bus pripažintas laimėjusiu ir perkančioji organizacija pasiūlys jai sudaryti sutartį, perkančioji organizacija nereikalauja, kad ši tiekėjų grupė įgytų tam tikrą teisinę formą</w:t>
      </w:r>
      <w:r w:rsidR="00672410" w:rsidRPr="00672410">
        <w:rPr>
          <w:rFonts w:ascii="Times New Roman" w:hAnsi="Times New Roman" w:cs="Times New Roman"/>
          <w:sz w:val="24"/>
          <w:szCs w:val="24"/>
        </w:rPr>
        <w:t>.</w:t>
      </w:r>
    </w:p>
    <w:p w14:paraId="100BFA83" w14:textId="5BE38065" w:rsidR="00124416" w:rsidRPr="0023017A" w:rsidRDefault="00B0507A" w:rsidP="0023017A">
      <w:pPr>
        <w:pStyle w:val="Sraopastraipa"/>
        <w:numPr>
          <w:ilvl w:val="1"/>
          <w:numId w:val="16"/>
        </w:numPr>
        <w:spacing w:after="0" w:line="240" w:lineRule="auto"/>
        <w:jc w:val="both"/>
        <w:rPr>
          <w:rFonts w:ascii="Times New Roman" w:hAnsi="Times New Roman" w:cs="Times New Roman"/>
          <w:sz w:val="24"/>
          <w:szCs w:val="24"/>
        </w:rPr>
      </w:pPr>
      <w:r w:rsidRPr="00B0507A">
        <w:rPr>
          <w:rFonts w:ascii="Times New Roman" w:hAnsi="Times New Roman" w:cs="Times New Roman"/>
          <w:color w:val="000000"/>
          <w:sz w:val="24"/>
          <w:szCs w:val="24"/>
          <w:shd w:val="clear" w:color="auto" w:fill="FFFFFF"/>
        </w:rPr>
        <w:t xml:space="preserve">Sutarties įvykdymas </w:t>
      </w:r>
      <w:r w:rsidR="004269D4">
        <w:rPr>
          <w:rFonts w:ascii="Times New Roman" w:hAnsi="Times New Roman" w:cs="Times New Roman"/>
          <w:color w:val="000000"/>
          <w:sz w:val="24"/>
          <w:szCs w:val="24"/>
          <w:shd w:val="clear" w:color="auto" w:fill="FFFFFF"/>
        </w:rPr>
        <w:t>užtikrinamas netesybomis (delspinigiais ir baudomis)</w:t>
      </w:r>
      <w:r w:rsidR="00685B8F">
        <w:rPr>
          <w:rFonts w:ascii="Times New Roman" w:hAnsi="Times New Roman" w:cs="Times New Roman"/>
          <w:color w:val="000000"/>
          <w:sz w:val="24"/>
          <w:szCs w:val="24"/>
          <w:shd w:val="clear" w:color="auto" w:fill="FFFFFF"/>
        </w:rPr>
        <w:t>.</w:t>
      </w:r>
    </w:p>
    <w:p w14:paraId="36962618" w14:textId="77777777" w:rsidR="00124416" w:rsidRPr="00404B07" w:rsidRDefault="00124416" w:rsidP="00ED60D6">
      <w:pPr>
        <w:pStyle w:val="Antrat1"/>
        <w:numPr>
          <w:ilvl w:val="0"/>
          <w:numId w:val="16"/>
        </w:numPr>
        <w:tabs>
          <w:tab w:val="left" w:pos="567"/>
        </w:tabs>
        <w:spacing w:line="20" w:lineRule="atLeast"/>
        <w:contextualSpacing/>
        <w:jc w:val="both"/>
        <w:rPr>
          <w:rFonts w:ascii="Times New Roman" w:hAnsi="Times New Roman" w:cs="Times New Roman"/>
          <w:b/>
          <w:bCs/>
          <w:sz w:val="32"/>
          <w:szCs w:val="32"/>
        </w:rPr>
      </w:pPr>
      <w:bookmarkStart w:id="48" w:name="_Toc126681631"/>
      <w:bookmarkStart w:id="49" w:name="_Toc126846429"/>
      <w:r w:rsidRPr="00404B07">
        <w:rPr>
          <w:rFonts w:ascii="Times New Roman" w:hAnsi="Times New Roman" w:cs="Times New Roman"/>
          <w:sz w:val="32"/>
          <w:szCs w:val="32"/>
        </w:rPr>
        <w:t>Kitos sąlygos</w:t>
      </w:r>
      <w:bookmarkEnd w:id="48"/>
      <w:bookmarkEnd w:id="49"/>
    </w:p>
    <w:p w14:paraId="39402A88" w14:textId="77777777" w:rsidR="00124416" w:rsidRPr="00404B07" w:rsidRDefault="00124416" w:rsidP="00124416">
      <w:pPr>
        <w:shd w:val="clear" w:color="auto" w:fill="FFFFFF"/>
        <w:spacing w:after="0" w:line="240" w:lineRule="auto"/>
        <w:jc w:val="both"/>
        <w:rPr>
          <w:rFonts w:ascii="Times New Roman" w:eastAsia="Times New Roman" w:hAnsi="Times New Roman" w:cs="Times New Roman"/>
          <w:i/>
          <w:iCs/>
          <w:color w:val="7030A0"/>
          <w:sz w:val="24"/>
          <w:szCs w:val="24"/>
        </w:rPr>
      </w:pPr>
    </w:p>
    <w:p w14:paraId="6DAC65A4" w14:textId="77777777" w:rsidR="00124416" w:rsidRPr="00124416" w:rsidRDefault="00124416" w:rsidP="00124416"/>
    <w:p w14:paraId="09C4344D" w14:textId="77777777" w:rsidR="00124416" w:rsidRPr="00124416" w:rsidRDefault="00124416" w:rsidP="00124416"/>
    <w:p w14:paraId="365960B4" w14:textId="47766735" w:rsidR="00124416" w:rsidRPr="00404B07" w:rsidRDefault="00124416" w:rsidP="004465DD">
      <w:pPr>
        <w:spacing w:line="259" w:lineRule="auto"/>
        <w:jc w:val="right"/>
        <w:rPr>
          <w:rFonts w:ascii="Times New Roman" w:hAnsi="Times New Roman" w:cs="Times New Roman"/>
          <w:sz w:val="24"/>
          <w:szCs w:val="24"/>
        </w:rPr>
      </w:pPr>
      <w:r>
        <w:br w:type="page"/>
      </w:r>
      <w:bookmarkStart w:id="50" w:name="_Toc126681632"/>
      <w:bookmarkStart w:id="51" w:name="_Toc126846430"/>
      <w:r w:rsidRPr="00404B07">
        <w:rPr>
          <w:rFonts w:ascii="Times New Roman" w:hAnsi="Times New Roman" w:cs="Times New Roman"/>
          <w:color w:val="0070C0"/>
          <w:sz w:val="24"/>
          <w:szCs w:val="24"/>
        </w:rPr>
        <w:lastRenderedPageBreak/>
        <w:t>Pirkimo sąlygų 1 priedas „Terminai“</w:t>
      </w:r>
      <w:bookmarkEnd w:id="50"/>
      <w:bookmarkEnd w:id="51"/>
    </w:p>
    <w:p w14:paraId="1DDFAEE3" w14:textId="77777777" w:rsidR="00124416" w:rsidRPr="00404B07" w:rsidRDefault="00124416" w:rsidP="00124416">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7"/>
        <w:gridCol w:w="3557"/>
        <w:gridCol w:w="2890"/>
      </w:tblGrid>
      <w:tr w:rsidR="00124416" w:rsidRPr="00404B07" w14:paraId="1741CFEC" w14:textId="77777777" w:rsidTr="00124416">
        <w:trPr>
          <w:trHeight w:val="20"/>
        </w:trPr>
        <w:tc>
          <w:tcPr>
            <w:tcW w:w="910" w:type="dxa"/>
            <w:shd w:val="clear" w:color="auto" w:fill="D9D9D9" w:themeFill="background1" w:themeFillShade="D9"/>
            <w:tcMar>
              <w:top w:w="0" w:type="dxa"/>
              <w:left w:w="108" w:type="dxa"/>
              <w:bottom w:w="0" w:type="dxa"/>
              <w:right w:w="108" w:type="dxa"/>
            </w:tcMar>
          </w:tcPr>
          <w:p w14:paraId="2944F79C" w14:textId="77777777" w:rsidR="00124416" w:rsidRPr="00404B07" w:rsidRDefault="00124416" w:rsidP="00124416">
            <w:pPr>
              <w:jc w:val="center"/>
              <w:rPr>
                <w:rFonts w:ascii="Times New Roman" w:hAnsi="Times New Roman" w:cs="Times New Roman"/>
                <w:b/>
                <w:bCs/>
                <w:sz w:val="24"/>
                <w:szCs w:val="24"/>
              </w:rPr>
            </w:pPr>
            <w:proofErr w:type="spellStart"/>
            <w:r w:rsidRPr="00404B07">
              <w:rPr>
                <w:rFonts w:ascii="Times New Roman" w:hAnsi="Times New Roman" w:cs="Times New Roman"/>
                <w:b/>
                <w:bCs/>
                <w:sz w:val="24"/>
                <w:szCs w:val="24"/>
              </w:rPr>
              <w:t>Eil.Nr</w:t>
            </w:r>
            <w:proofErr w:type="spellEnd"/>
            <w:r w:rsidRPr="00404B07">
              <w:rPr>
                <w:rFonts w:ascii="Times New Roman" w:hAnsi="Times New Roman" w:cs="Times New Roman"/>
                <w:b/>
                <w:bCs/>
                <w:sz w:val="24"/>
                <w:szCs w:val="24"/>
              </w:rPr>
              <w:t>.</w:t>
            </w:r>
          </w:p>
        </w:tc>
        <w:tc>
          <w:tcPr>
            <w:tcW w:w="2497" w:type="dxa"/>
            <w:shd w:val="clear" w:color="auto" w:fill="D9D9D9" w:themeFill="background1" w:themeFillShade="D9"/>
            <w:tcMar>
              <w:top w:w="0" w:type="dxa"/>
              <w:left w:w="108" w:type="dxa"/>
              <w:bottom w:w="0" w:type="dxa"/>
              <w:right w:w="108" w:type="dxa"/>
            </w:tcMar>
          </w:tcPr>
          <w:p w14:paraId="55DBD78A" w14:textId="77777777" w:rsidR="00124416" w:rsidRPr="00404B07" w:rsidRDefault="00124416" w:rsidP="00124416">
            <w:pPr>
              <w:jc w:val="center"/>
              <w:rPr>
                <w:rFonts w:ascii="Times New Roman" w:hAnsi="Times New Roman" w:cs="Times New Roman"/>
                <w:b/>
                <w:bCs/>
                <w:sz w:val="24"/>
                <w:szCs w:val="24"/>
              </w:rPr>
            </w:pPr>
            <w:r w:rsidRPr="00404B07">
              <w:rPr>
                <w:rFonts w:ascii="Times New Roman" w:hAnsi="Times New Roman" w:cs="Times New Roman"/>
                <w:b/>
                <w:bCs/>
                <w:sz w:val="24"/>
                <w:szCs w:val="24"/>
              </w:rPr>
              <w:t>VEIKSMAS</w:t>
            </w:r>
          </w:p>
        </w:tc>
        <w:tc>
          <w:tcPr>
            <w:tcW w:w="3557" w:type="dxa"/>
            <w:shd w:val="clear" w:color="auto" w:fill="D9D9D9" w:themeFill="background1" w:themeFillShade="D9"/>
            <w:tcMar>
              <w:top w:w="0" w:type="dxa"/>
              <w:left w:w="108" w:type="dxa"/>
              <w:bottom w:w="0" w:type="dxa"/>
              <w:right w:w="108" w:type="dxa"/>
            </w:tcMar>
          </w:tcPr>
          <w:p w14:paraId="6DE8A7FD" w14:textId="77777777" w:rsidR="00124416" w:rsidRPr="00404B07" w:rsidRDefault="00124416" w:rsidP="00124416">
            <w:pPr>
              <w:spacing w:after="0"/>
              <w:jc w:val="center"/>
              <w:rPr>
                <w:rFonts w:ascii="Times New Roman" w:hAnsi="Times New Roman" w:cs="Times New Roman"/>
                <w:b/>
                <w:sz w:val="24"/>
                <w:szCs w:val="24"/>
              </w:rPr>
            </w:pPr>
            <w:r w:rsidRPr="00404B07">
              <w:rPr>
                <w:rFonts w:ascii="Times New Roman" w:hAnsi="Times New Roman" w:cs="Times New Roman"/>
                <w:b/>
                <w:sz w:val="24"/>
                <w:szCs w:val="24"/>
              </w:rPr>
              <w:t>DATA/DIENŲ SKAIČIUS/ LAIKAS</w:t>
            </w:r>
          </w:p>
          <w:p w14:paraId="11819378" w14:textId="77777777" w:rsidR="00124416" w:rsidRPr="00404B07" w:rsidRDefault="00124416" w:rsidP="00124416">
            <w:pPr>
              <w:spacing w:after="0"/>
              <w:jc w:val="center"/>
              <w:rPr>
                <w:rFonts w:ascii="Times New Roman" w:hAnsi="Times New Roman" w:cs="Times New Roman"/>
                <w:sz w:val="24"/>
                <w:szCs w:val="24"/>
              </w:rPr>
            </w:pPr>
            <w:r w:rsidRPr="00404B07">
              <w:rPr>
                <w:rFonts w:ascii="Times New Roman" w:hAnsi="Times New Roman" w:cs="Times New Roman"/>
                <w:sz w:val="24"/>
                <w:szCs w:val="24"/>
              </w:rPr>
              <w:t>(Lietuvos laiku)</w:t>
            </w:r>
          </w:p>
        </w:tc>
        <w:tc>
          <w:tcPr>
            <w:tcW w:w="2890" w:type="dxa"/>
            <w:shd w:val="clear" w:color="auto" w:fill="D9D9D9" w:themeFill="background1" w:themeFillShade="D9"/>
            <w:tcMar>
              <w:top w:w="0" w:type="dxa"/>
              <w:left w:w="108" w:type="dxa"/>
              <w:bottom w:w="0" w:type="dxa"/>
              <w:right w:w="108" w:type="dxa"/>
            </w:tcMar>
          </w:tcPr>
          <w:p w14:paraId="33030E21" w14:textId="77777777" w:rsidR="00124416" w:rsidRPr="00404B07" w:rsidRDefault="00124416" w:rsidP="00124416">
            <w:pPr>
              <w:jc w:val="center"/>
              <w:rPr>
                <w:rFonts w:ascii="Times New Roman" w:hAnsi="Times New Roman" w:cs="Times New Roman"/>
                <w:b/>
                <w:sz w:val="24"/>
                <w:szCs w:val="24"/>
              </w:rPr>
            </w:pPr>
            <w:r w:rsidRPr="00404B07">
              <w:rPr>
                <w:rFonts w:ascii="Times New Roman" w:hAnsi="Times New Roman" w:cs="Times New Roman"/>
                <w:b/>
                <w:sz w:val="24"/>
                <w:szCs w:val="24"/>
              </w:rPr>
              <w:t>PASTABOS</w:t>
            </w:r>
          </w:p>
        </w:tc>
      </w:tr>
      <w:tr w:rsidR="00124416" w:rsidRPr="00404B07" w14:paraId="5382F11C" w14:textId="77777777" w:rsidTr="00124416">
        <w:trPr>
          <w:trHeight w:val="20"/>
        </w:trPr>
        <w:tc>
          <w:tcPr>
            <w:tcW w:w="910" w:type="dxa"/>
            <w:tcMar>
              <w:top w:w="0" w:type="dxa"/>
              <w:left w:w="108" w:type="dxa"/>
              <w:bottom w:w="0" w:type="dxa"/>
              <w:right w:w="108" w:type="dxa"/>
            </w:tcMar>
          </w:tcPr>
          <w:p w14:paraId="52D25298"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1.</w:t>
            </w:r>
          </w:p>
        </w:tc>
        <w:tc>
          <w:tcPr>
            <w:tcW w:w="2497" w:type="dxa"/>
            <w:tcMar>
              <w:top w:w="0" w:type="dxa"/>
              <w:left w:w="108" w:type="dxa"/>
              <w:bottom w:w="0" w:type="dxa"/>
              <w:right w:w="108" w:type="dxa"/>
            </w:tcMar>
          </w:tcPr>
          <w:p w14:paraId="69B78475" w14:textId="77777777" w:rsidR="00124416" w:rsidRPr="00404B07" w:rsidRDefault="00124416" w:rsidP="00124416">
            <w:pPr>
              <w:keepNext/>
              <w:spacing w:after="0" w:line="240" w:lineRule="auto"/>
              <w:rPr>
                <w:rFonts w:ascii="Times New Roman" w:hAnsi="Times New Roman" w:cs="Times New Roman"/>
                <w:sz w:val="24"/>
                <w:szCs w:val="24"/>
              </w:rPr>
            </w:pPr>
            <w:r w:rsidRPr="00404B07">
              <w:rPr>
                <w:rFonts w:ascii="Times New Roman" w:hAnsi="Times New Roman" w:cs="Times New Roman"/>
                <w:bCs/>
                <w:sz w:val="24"/>
                <w:szCs w:val="24"/>
              </w:rPr>
              <w:t>Pasiūlymų pateikimo terminas</w:t>
            </w:r>
          </w:p>
        </w:tc>
        <w:tc>
          <w:tcPr>
            <w:tcW w:w="3557" w:type="dxa"/>
            <w:tcMar>
              <w:top w:w="0" w:type="dxa"/>
              <w:left w:w="108" w:type="dxa"/>
              <w:bottom w:w="0" w:type="dxa"/>
              <w:right w:w="108" w:type="dxa"/>
            </w:tcMar>
          </w:tcPr>
          <w:p w14:paraId="40616448"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nurodytas skelbime apie pirkimą</w:t>
            </w:r>
          </w:p>
        </w:tc>
        <w:tc>
          <w:tcPr>
            <w:tcW w:w="2890" w:type="dxa"/>
            <w:tcMar>
              <w:top w:w="0" w:type="dxa"/>
              <w:left w:w="108" w:type="dxa"/>
              <w:bottom w:w="0" w:type="dxa"/>
              <w:right w:w="108" w:type="dxa"/>
            </w:tcMar>
          </w:tcPr>
          <w:p w14:paraId="7350E79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turi teisę pratęsti pasiūlymų pateikimo terminą.</w:t>
            </w:r>
          </w:p>
          <w:p w14:paraId="01D13FA3"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sz w:val="24"/>
                <w:szCs w:val="24"/>
              </w:rPr>
              <w:t>Žr. pirkimo bendrųjų sąlygų 5 skyrių.</w:t>
            </w:r>
          </w:p>
        </w:tc>
      </w:tr>
      <w:tr w:rsidR="00124416" w:rsidRPr="00404B07" w14:paraId="291DD066" w14:textId="77777777" w:rsidTr="00124416">
        <w:trPr>
          <w:trHeight w:val="20"/>
        </w:trPr>
        <w:tc>
          <w:tcPr>
            <w:tcW w:w="910" w:type="dxa"/>
            <w:tcMar>
              <w:top w:w="0" w:type="dxa"/>
              <w:left w:w="108" w:type="dxa"/>
              <w:bottom w:w="0" w:type="dxa"/>
              <w:right w:w="108" w:type="dxa"/>
            </w:tcMar>
          </w:tcPr>
          <w:p w14:paraId="61688F0C"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2.</w:t>
            </w:r>
          </w:p>
        </w:tc>
        <w:tc>
          <w:tcPr>
            <w:tcW w:w="2497" w:type="dxa"/>
            <w:tcMar>
              <w:top w:w="0" w:type="dxa"/>
              <w:left w:w="108" w:type="dxa"/>
              <w:bottom w:w="0" w:type="dxa"/>
              <w:right w:w="108" w:type="dxa"/>
            </w:tcMar>
          </w:tcPr>
          <w:p w14:paraId="0344A1F8" w14:textId="77777777" w:rsidR="00124416" w:rsidRPr="00404B07" w:rsidRDefault="00124416" w:rsidP="00124416">
            <w:pPr>
              <w:keepNext/>
              <w:spacing w:after="0" w:line="240" w:lineRule="auto"/>
              <w:rPr>
                <w:rFonts w:ascii="Times New Roman" w:hAnsi="Times New Roman" w:cs="Times New Roman"/>
                <w:sz w:val="24"/>
                <w:szCs w:val="24"/>
              </w:rPr>
            </w:pPr>
            <w:r w:rsidRPr="00404B07">
              <w:rPr>
                <w:rFonts w:ascii="Times New Roman" w:eastAsia="Times New Roman" w:hAnsi="Times New Roman" w:cs="Times New Roman"/>
                <w:sz w:val="24"/>
                <w:szCs w:val="24"/>
              </w:rPr>
              <w:t>Pradinis susipažinimas su CVP IS priemonėmis gautais pasiūlymais</w:t>
            </w:r>
          </w:p>
        </w:tc>
        <w:tc>
          <w:tcPr>
            <w:tcW w:w="3557" w:type="dxa"/>
            <w:tcMar>
              <w:top w:w="0" w:type="dxa"/>
              <w:left w:w="108" w:type="dxa"/>
              <w:bottom w:w="0" w:type="dxa"/>
              <w:right w:w="108" w:type="dxa"/>
            </w:tcMar>
          </w:tcPr>
          <w:p w14:paraId="7B065C11" w14:textId="0CFE617B"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 xml:space="preserve">Pradedamas ne anksčiau nei po </w:t>
            </w:r>
            <w:r w:rsidR="004269D4">
              <w:rPr>
                <w:rFonts w:ascii="Times New Roman" w:hAnsi="Times New Roman" w:cs="Times New Roman"/>
                <w:sz w:val="24"/>
                <w:szCs w:val="24"/>
              </w:rPr>
              <w:t>30</w:t>
            </w:r>
            <w:r w:rsidRPr="00404B07">
              <w:rPr>
                <w:rFonts w:ascii="Times New Roman" w:hAnsi="Times New Roman" w:cs="Times New Roman"/>
                <w:sz w:val="24"/>
                <w:szCs w:val="24"/>
              </w:rPr>
              <w:t xml:space="preserve"> minučių po pasiūlymų pateikimo termino pabaigos</w:t>
            </w:r>
          </w:p>
        </w:tc>
        <w:tc>
          <w:tcPr>
            <w:tcW w:w="2890" w:type="dxa"/>
            <w:tcMar>
              <w:top w:w="0" w:type="dxa"/>
              <w:left w:w="108" w:type="dxa"/>
              <w:bottom w:w="0" w:type="dxa"/>
              <w:right w:w="108" w:type="dxa"/>
            </w:tcMar>
          </w:tcPr>
          <w:p w14:paraId="3E06E221"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sz w:val="24"/>
                <w:szCs w:val="24"/>
              </w:rPr>
              <w:t>Žr. pirkimo bendrųjų sąlygų 15 skyrių.</w:t>
            </w:r>
          </w:p>
        </w:tc>
      </w:tr>
      <w:tr w:rsidR="00124416" w:rsidRPr="00404B07" w14:paraId="53BC5DFA" w14:textId="77777777" w:rsidTr="00124416">
        <w:trPr>
          <w:trHeight w:val="20"/>
        </w:trPr>
        <w:tc>
          <w:tcPr>
            <w:tcW w:w="910" w:type="dxa"/>
            <w:tcMar>
              <w:top w:w="0" w:type="dxa"/>
              <w:left w:w="108" w:type="dxa"/>
              <w:bottom w:w="0" w:type="dxa"/>
              <w:right w:w="108" w:type="dxa"/>
            </w:tcMar>
          </w:tcPr>
          <w:p w14:paraId="77D0ACAC"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w:t>
            </w:r>
          </w:p>
        </w:tc>
        <w:tc>
          <w:tcPr>
            <w:tcW w:w="2497" w:type="dxa"/>
            <w:tcMar>
              <w:top w:w="0" w:type="dxa"/>
              <w:left w:w="108" w:type="dxa"/>
              <w:bottom w:w="0" w:type="dxa"/>
              <w:right w:w="108" w:type="dxa"/>
            </w:tcMar>
          </w:tcPr>
          <w:p w14:paraId="1B7D379A" w14:textId="77777777" w:rsidR="00124416" w:rsidRPr="00404B07" w:rsidRDefault="00124416" w:rsidP="00124416">
            <w:pPr>
              <w:keepNext/>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Prašymą paaiškinti, patikslinti pirkimo sąlygas tiekėjas turi pateikti ne vėliau kaip:</w:t>
            </w:r>
          </w:p>
        </w:tc>
        <w:tc>
          <w:tcPr>
            <w:tcW w:w="3557" w:type="dxa"/>
            <w:tcMar>
              <w:top w:w="0" w:type="dxa"/>
              <w:left w:w="108" w:type="dxa"/>
              <w:bottom w:w="0" w:type="dxa"/>
              <w:right w:w="108" w:type="dxa"/>
            </w:tcMar>
          </w:tcPr>
          <w:p w14:paraId="2DCABED3" w14:textId="47F225E2" w:rsidR="00124416" w:rsidRPr="00940484" w:rsidRDefault="003774A1" w:rsidP="00124416">
            <w:pPr>
              <w:spacing w:after="0" w:line="240" w:lineRule="auto"/>
              <w:rPr>
                <w:rFonts w:ascii="Times New Roman" w:hAnsi="Times New Roman" w:cs="Times New Roman"/>
                <w:sz w:val="24"/>
                <w:szCs w:val="24"/>
              </w:rPr>
            </w:pPr>
            <w:r w:rsidRPr="00940484">
              <w:rPr>
                <w:rFonts w:ascii="Times New Roman" w:hAnsi="Times New Roman" w:cs="Times New Roman"/>
                <w:sz w:val="24"/>
                <w:szCs w:val="24"/>
              </w:rPr>
              <w:t>10</w:t>
            </w:r>
            <w:r w:rsidR="00124416" w:rsidRPr="00940484">
              <w:rPr>
                <w:rFonts w:ascii="Times New Roman" w:hAnsi="Times New Roman" w:cs="Times New Roman"/>
                <w:sz w:val="24"/>
                <w:szCs w:val="24"/>
              </w:rPr>
              <w:t xml:space="preserve"> (</w:t>
            </w:r>
            <w:r w:rsidRPr="00940484">
              <w:rPr>
                <w:rFonts w:ascii="Times New Roman" w:hAnsi="Times New Roman" w:cs="Times New Roman"/>
                <w:sz w:val="24"/>
                <w:szCs w:val="24"/>
              </w:rPr>
              <w:t>dešimt</w:t>
            </w:r>
            <w:r w:rsidR="00124416" w:rsidRPr="00940484">
              <w:rPr>
                <w:rFonts w:ascii="Times New Roman" w:hAnsi="Times New Roman" w:cs="Times New Roman"/>
                <w:sz w:val="24"/>
                <w:szCs w:val="24"/>
              </w:rPr>
              <w:t>) dien</w:t>
            </w:r>
            <w:r w:rsidRPr="00940484">
              <w:rPr>
                <w:rFonts w:ascii="Times New Roman" w:hAnsi="Times New Roman" w:cs="Times New Roman"/>
                <w:sz w:val="24"/>
                <w:szCs w:val="24"/>
              </w:rPr>
              <w:t>ų</w:t>
            </w:r>
            <w:r w:rsidR="00124416" w:rsidRPr="00940484">
              <w:rPr>
                <w:rFonts w:ascii="Times New Roman" w:hAnsi="Times New Roman" w:cs="Times New Roman"/>
                <w:sz w:val="24"/>
                <w:szCs w:val="24"/>
              </w:rPr>
              <w:t xml:space="preserve"> iki pasiūlymų pateikimo termino dienos</w:t>
            </w:r>
          </w:p>
        </w:tc>
        <w:tc>
          <w:tcPr>
            <w:tcW w:w="2890" w:type="dxa"/>
            <w:tcMar>
              <w:top w:w="0" w:type="dxa"/>
              <w:left w:w="108" w:type="dxa"/>
              <w:bottom w:w="0" w:type="dxa"/>
              <w:right w:w="108" w:type="dxa"/>
            </w:tcMar>
          </w:tcPr>
          <w:p w14:paraId="5607811D" w14:textId="77777777" w:rsidR="00124416" w:rsidRPr="00404B07" w:rsidRDefault="00124416" w:rsidP="00124416">
            <w:pPr>
              <w:spacing w:after="0" w:line="240" w:lineRule="auto"/>
              <w:jc w:val="both"/>
              <w:rPr>
                <w:rFonts w:ascii="Times New Roman" w:hAnsi="Times New Roman" w:cs="Times New Roman"/>
                <w:iCs/>
                <w:sz w:val="24"/>
                <w:szCs w:val="24"/>
              </w:rPr>
            </w:pPr>
            <w:r w:rsidRPr="00404B07">
              <w:rPr>
                <w:rFonts w:ascii="Times New Roman" w:hAnsi="Times New Roman" w:cs="Times New Roman"/>
                <w:iCs/>
                <w:sz w:val="24"/>
                <w:szCs w:val="24"/>
              </w:rPr>
              <w:t>Visi prašymai pateikiami CVP IS susirašinėjimo priemonėmis</w:t>
            </w:r>
          </w:p>
          <w:p w14:paraId="78F114EA" w14:textId="77777777" w:rsidR="00124416" w:rsidRPr="00404B07" w:rsidRDefault="00124416" w:rsidP="00124416">
            <w:pPr>
              <w:spacing w:after="0" w:line="240" w:lineRule="auto"/>
              <w:rPr>
                <w:rFonts w:ascii="Times New Roman" w:hAnsi="Times New Roman" w:cs="Times New Roman"/>
                <w:iCs/>
                <w:color w:val="7030A0"/>
                <w:sz w:val="24"/>
                <w:szCs w:val="24"/>
              </w:rPr>
            </w:pPr>
            <w:r w:rsidRPr="00404B07">
              <w:rPr>
                <w:rFonts w:ascii="Times New Roman" w:hAnsi="Times New Roman" w:cs="Times New Roman"/>
                <w:sz w:val="24"/>
                <w:szCs w:val="24"/>
              </w:rPr>
              <w:t>Žr. pirkimo bendrųjų sąlygų 5 skyrių</w:t>
            </w:r>
          </w:p>
        </w:tc>
      </w:tr>
      <w:tr w:rsidR="00124416" w:rsidRPr="00404B07" w14:paraId="7295ACFE" w14:textId="77777777" w:rsidTr="00124416">
        <w:trPr>
          <w:trHeight w:val="20"/>
        </w:trPr>
        <w:tc>
          <w:tcPr>
            <w:tcW w:w="910" w:type="dxa"/>
            <w:tcMar>
              <w:top w:w="0" w:type="dxa"/>
              <w:left w:w="108" w:type="dxa"/>
              <w:bottom w:w="0" w:type="dxa"/>
              <w:right w:w="108" w:type="dxa"/>
            </w:tcMar>
          </w:tcPr>
          <w:p w14:paraId="7C6E1B2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2714B77B"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Pirkimo sąlygų paaiškinimą, patikslinimą pateikia visiems tiekėjams ne vėliau kaip:</w:t>
            </w:r>
          </w:p>
        </w:tc>
        <w:tc>
          <w:tcPr>
            <w:tcW w:w="3557" w:type="dxa"/>
            <w:tcMar>
              <w:top w:w="0" w:type="dxa"/>
              <w:left w:w="108" w:type="dxa"/>
              <w:bottom w:w="0" w:type="dxa"/>
              <w:right w:w="108" w:type="dxa"/>
            </w:tcMar>
          </w:tcPr>
          <w:p w14:paraId="60CFBD87" w14:textId="393FF632" w:rsidR="00124416" w:rsidRPr="00940484" w:rsidRDefault="003774A1" w:rsidP="00124416">
            <w:pPr>
              <w:spacing w:after="0" w:line="240" w:lineRule="auto"/>
              <w:rPr>
                <w:rFonts w:ascii="Times New Roman" w:hAnsi="Times New Roman" w:cs="Times New Roman"/>
                <w:sz w:val="24"/>
                <w:szCs w:val="24"/>
              </w:rPr>
            </w:pPr>
            <w:r w:rsidRPr="00940484">
              <w:rPr>
                <w:rFonts w:ascii="Times New Roman" w:hAnsi="Times New Roman" w:cs="Times New Roman"/>
                <w:sz w:val="24"/>
                <w:szCs w:val="24"/>
              </w:rPr>
              <w:t>6</w:t>
            </w:r>
            <w:r w:rsidR="00124416" w:rsidRPr="00940484">
              <w:rPr>
                <w:rFonts w:ascii="Times New Roman" w:hAnsi="Times New Roman" w:cs="Times New Roman"/>
                <w:sz w:val="24"/>
                <w:szCs w:val="24"/>
              </w:rPr>
              <w:t xml:space="preserve"> (</w:t>
            </w:r>
            <w:r w:rsidRPr="00940484">
              <w:rPr>
                <w:rFonts w:ascii="Times New Roman" w:hAnsi="Times New Roman" w:cs="Times New Roman"/>
                <w:sz w:val="24"/>
                <w:szCs w:val="24"/>
              </w:rPr>
              <w:t>šešios</w:t>
            </w:r>
            <w:r w:rsidR="00124416" w:rsidRPr="00940484">
              <w:rPr>
                <w:rFonts w:ascii="Times New Roman" w:hAnsi="Times New Roman" w:cs="Times New Roman"/>
                <w:sz w:val="24"/>
                <w:szCs w:val="24"/>
              </w:rPr>
              <w:t>) dienos iki pasiūlymų pateikimo termino dienos</w:t>
            </w:r>
          </w:p>
        </w:tc>
        <w:tc>
          <w:tcPr>
            <w:tcW w:w="2890" w:type="dxa"/>
            <w:tcMar>
              <w:top w:w="0" w:type="dxa"/>
              <w:left w:w="108" w:type="dxa"/>
              <w:bottom w:w="0" w:type="dxa"/>
              <w:right w:w="108" w:type="dxa"/>
            </w:tcMar>
          </w:tcPr>
          <w:p w14:paraId="1CA6C7B3" w14:textId="77777777" w:rsidR="00124416" w:rsidRPr="00404B07" w:rsidRDefault="00124416" w:rsidP="0012441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Visi paaiškinimai, patikslinimai skelbiami CVP IS ir išsiunčiami CVP IS susirašinėjimo priemonėmis</w:t>
            </w:r>
          </w:p>
          <w:p w14:paraId="4547E7D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bendrųjų sąlygų 5 skyrių</w:t>
            </w:r>
          </w:p>
        </w:tc>
      </w:tr>
      <w:tr w:rsidR="00124416" w:rsidRPr="00404B07" w14:paraId="25CEB5F7" w14:textId="77777777" w:rsidTr="00124416">
        <w:trPr>
          <w:trHeight w:val="20"/>
        </w:trPr>
        <w:tc>
          <w:tcPr>
            <w:tcW w:w="910" w:type="dxa"/>
            <w:tcMar>
              <w:top w:w="0" w:type="dxa"/>
              <w:left w:w="108" w:type="dxa"/>
              <w:bottom w:w="0" w:type="dxa"/>
              <w:right w:w="108" w:type="dxa"/>
            </w:tcMar>
          </w:tcPr>
          <w:p w14:paraId="731A8B93"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5C69779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Pirkimo objekto apžiūra bus vykdoma:</w:t>
            </w:r>
          </w:p>
        </w:tc>
        <w:tc>
          <w:tcPr>
            <w:tcW w:w="3557" w:type="dxa"/>
            <w:tcMar>
              <w:top w:w="0" w:type="dxa"/>
              <w:left w:w="108" w:type="dxa"/>
              <w:bottom w:w="0" w:type="dxa"/>
              <w:right w:w="108" w:type="dxa"/>
            </w:tcMar>
          </w:tcPr>
          <w:p w14:paraId="551ED3EB"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NETAIKOMA</w:t>
            </w:r>
          </w:p>
        </w:tc>
        <w:tc>
          <w:tcPr>
            <w:tcW w:w="2890" w:type="dxa"/>
            <w:tcMar>
              <w:top w:w="0" w:type="dxa"/>
              <w:left w:w="108" w:type="dxa"/>
              <w:bottom w:w="0" w:type="dxa"/>
              <w:right w:w="108" w:type="dxa"/>
            </w:tcMar>
          </w:tcPr>
          <w:p w14:paraId="1AB4D150"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3 skyrių</w:t>
            </w:r>
          </w:p>
        </w:tc>
      </w:tr>
      <w:tr w:rsidR="00124416" w:rsidRPr="00404B07" w14:paraId="695A5943" w14:textId="77777777" w:rsidTr="00124416">
        <w:trPr>
          <w:trHeight w:val="20"/>
        </w:trPr>
        <w:tc>
          <w:tcPr>
            <w:tcW w:w="910" w:type="dxa"/>
            <w:tcMar>
              <w:top w:w="0" w:type="dxa"/>
              <w:left w:w="108" w:type="dxa"/>
              <w:bottom w:w="0" w:type="dxa"/>
              <w:right w:w="108" w:type="dxa"/>
            </w:tcMar>
          </w:tcPr>
          <w:p w14:paraId="06279EA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38FDF895"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rengs susitikimus su tiekėjais dėl pirkimo sąlygų paaiškinimo</w:t>
            </w:r>
          </w:p>
        </w:tc>
        <w:tc>
          <w:tcPr>
            <w:tcW w:w="3557" w:type="dxa"/>
            <w:tcMar>
              <w:top w:w="0" w:type="dxa"/>
              <w:left w:w="108" w:type="dxa"/>
              <w:bottom w:w="0" w:type="dxa"/>
              <w:right w:w="108" w:type="dxa"/>
            </w:tcMar>
          </w:tcPr>
          <w:p w14:paraId="02364167"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NETAIKOMA</w:t>
            </w:r>
          </w:p>
        </w:tc>
        <w:tc>
          <w:tcPr>
            <w:tcW w:w="2890" w:type="dxa"/>
            <w:tcMar>
              <w:top w:w="0" w:type="dxa"/>
              <w:left w:w="108" w:type="dxa"/>
              <w:bottom w:w="0" w:type="dxa"/>
              <w:right w:w="108" w:type="dxa"/>
            </w:tcMar>
          </w:tcPr>
          <w:p w14:paraId="7677B4A7"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3 skyrių</w:t>
            </w:r>
          </w:p>
        </w:tc>
      </w:tr>
      <w:tr w:rsidR="00124416" w:rsidRPr="00404B07" w14:paraId="4553C2E9" w14:textId="77777777" w:rsidTr="00124416">
        <w:trPr>
          <w:trHeight w:val="20"/>
        </w:trPr>
        <w:tc>
          <w:tcPr>
            <w:tcW w:w="910" w:type="dxa"/>
            <w:tcMar>
              <w:top w:w="0" w:type="dxa"/>
              <w:left w:w="108" w:type="dxa"/>
              <w:bottom w:w="0" w:type="dxa"/>
              <w:right w:w="108" w:type="dxa"/>
            </w:tcMar>
          </w:tcPr>
          <w:p w14:paraId="4A1F5427"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2EEC3CD4"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Tiekėjai turi pateikti prekių pavyzdžius</w:t>
            </w:r>
          </w:p>
        </w:tc>
        <w:tc>
          <w:tcPr>
            <w:tcW w:w="3557" w:type="dxa"/>
            <w:tcMar>
              <w:top w:w="0" w:type="dxa"/>
              <w:left w:w="108" w:type="dxa"/>
              <w:bottom w:w="0" w:type="dxa"/>
              <w:right w:w="108" w:type="dxa"/>
            </w:tcMar>
          </w:tcPr>
          <w:p w14:paraId="37E650A1" w14:textId="77777777" w:rsidR="00124416" w:rsidRPr="00404B07" w:rsidRDefault="00124416" w:rsidP="00124416">
            <w:pPr>
              <w:pStyle w:val="Body2"/>
              <w:spacing w:after="0"/>
              <w:rPr>
                <w:rFonts w:cs="Times New Roman"/>
                <w:color w:val="auto"/>
                <w:sz w:val="24"/>
                <w:szCs w:val="24"/>
                <w:lang w:val="lt-LT"/>
              </w:rPr>
            </w:pPr>
            <w:r w:rsidRPr="00404B07">
              <w:rPr>
                <w:rFonts w:cs="Times New Roman"/>
                <w:color w:val="auto"/>
                <w:sz w:val="24"/>
                <w:szCs w:val="24"/>
                <w:lang w:val="lt-LT"/>
              </w:rPr>
              <w:t>NETAIKOMA</w:t>
            </w:r>
          </w:p>
          <w:p w14:paraId="19B0127F"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
                <w:iCs/>
                <w:sz w:val="24"/>
                <w:szCs w:val="24"/>
              </w:rPr>
              <w:t xml:space="preserve"> </w:t>
            </w:r>
          </w:p>
        </w:tc>
        <w:tc>
          <w:tcPr>
            <w:tcW w:w="2890" w:type="dxa"/>
            <w:tcMar>
              <w:top w:w="0" w:type="dxa"/>
              <w:left w:w="108" w:type="dxa"/>
              <w:bottom w:w="0" w:type="dxa"/>
              <w:right w:w="108" w:type="dxa"/>
            </w:tcMar>
          </w:tcPr>
          <w:p w14:paraId="12C25C18"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5C3D92EA" w14:textId="77777777" w:rsidTr="00124416">
        <w:trPr>
          <w:trHeight w:val="20"/>
        </w:trPr>
        <w:tc>
          <w:tcPr>
            <w:tcW w:w="910" w:type="dxa"/>
            <w:tcMar>
              <w:top w:w="0" w:type="dxa"/>
              <w:left w:w="108" w:type="dxa"/>
              <w:bottom w:w="0" w:type="dxa"/>
              <w:right w:w="108" w:type="dxa"/>
            </w:tcMar>
          </w:tcPr>
          <w:p w14:paraId="3969355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14303C80"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Pasiūlymo galiojimo ir pasiūlymo galiojimo užtikrinimo (jei taikoma) terminas ne trumpesnis kaip</w:t>
            </w:r>
          </w:p>
        </w:tc>
        <w:tc>
          <w:tcPr>
            <w:tcW w:w="3557" w:type="dxa"/>
            <w:tcMar>
              <w:top w:w="0" w:type="dxa"/>
              <w:left w:w="108" w:type="dxa"/>
              <w:bottom w:w="0" w:type="dxa"/>
              <w:right w:w="108" w:type="dxa"/>
            </w:tcMar>
          </w:tcPr>
          <w:p w14:paraId="198DB193" w14:textId="77777777" w:rsidR="00124416" w:rsidRPr="00404B07" w:rsidRDefault="00124416" w:rsidP="00124416">
            <w:pPr>
              <w:spacing w:after="0" w:line="240" w:lineRule="auto"/>
              <w:rPr>
                <w:rFonts w:ascii="Times New Roman" w:hAnsi="Times New Roman" w:cs="Times New Roman"/>
                <w:iCs/>
                <w:sz w:val="24"/>
                <w:szCs w:val="24"/>
              </w:rPr>
            </w:pPr>
            <w:r w:rsidRPr="00404B07">
              <w:rPr>
                <w:rFonts w:ascii="Times New Roman" w:hAnsi="Times New Roman" w:cs="Times New Roman"/>
                <w:iCs/>
                <w:sz w:val="24"/>
                <w:szCs w:val="24"/>
              </w:rPr>
              <w:t>3 (trys) mėnesiai nuo pasiūlymų pateikimo galutinio termino pabaigos</w:t>
            </w:r>
          </w:p>
        </w:tc>
        <w:tc>
          <w:tcPr>
            <w:tcW w:w="2890" w:type="dxa"/>
            <w:tcMar>
              <w:top w:w="0" w:type="dxa"/>
              <w:left w:w="108" w:type="dxa"/>
              <w:bottom w:w="0" w:type="dxa"/>
              <w:right w:w="108" w:type="dxa"/>
            </w:tcMar>
          </w:tcPr>
          <w:p w14:paraId="6BE21B48"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 xml:space="preserve">Žr. pirkimo specialiųjų sąlygų </w:t>
            </w:r>
            <w:r>
              <w:rPr>
                <w:rFonts w:ascii="Times New Roman" w:hAnsi="Times New Roman" w:cs="Times New Roman"/>
                <w:sz w:val="24"/>
                <w:szCs w:val="24"/>
              </w:rPr>
              <w:t>7</w:t>
            </w:r>
            <w:r w:rsidRPr="00404B07">
              <w:rPr>
                <w:rFonts w:ascii="Times New Roman" w:hAnsi="Times New Roman" w:cs="Times New Roman"/>
                <w:sz w:val="24"/>
                <w:szCs w:val="24"/>
              </w:rPr>
              <w:t xml:space="preserve"> skyrių</w:t>
            </w:r>
          </w:p>
        </w:tc>
      </w:tr>
      <w:tr w:rsidR="00124416" w:rsidRPr="00404B07" w14:paraId="26AB77EE" w14:textId="77777777" w:rsidTr="00124416">
        <w:trPr>
          <w:trHeight w:val="20"/>
        </w:trPr>
        <w:tc>
          <w:tcPr>
            <w:tcW w:w="910" w:type="dxa"/>
            <w:tcMar>
              <w:top w:w="0" w:type="dxa"/>
              <w:left w:w="108" w:type="dxa"/>
              <w:bottom w:w="0" w:type="dxa"/>
              <w:right w:w="108" w:type="dxa"/>
            </w:tcMar>
          </w:tcPr>
          <w:p w14:paraId="4139FB4A"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686A2F61"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 xml:space="preserve">Perkančioji organizacija atsako tiekėjui, ar ji sutinka priimti tiekėjo siūlomą pasiūlymo galiojimo užtikrinimą </w:t>
            </w:r>
            <w:r w:rsidRPr="00404B07">
              <w:rPr>
                <w:rFonts w:ascii="Times New Roman" w:hAnsi="Times New Roman" w:cs="Times New Roman"/>
                <w:sz w:val="24"/>
                <w:szCs w:val="24"/>
              </w:rPr>
              <w:lastRenderedPageBreak/>
              <w:t xml:space="preserve">patvirtinantį dokumentą ne vėliau kaip per </w:t>
            </w:r>
          </w:p>
        </w:tc>
        <w:tc>
          <w:tcPr>
            <w:tcW w:w="3557" w:type="dxa"/>
            <w:tcMar>
              <w:top w:w="0" w:type="dxa"/>
              <w:left w:w="108" w:type="dxa"/>
              <w:bottom w:w="0" w:type="dxa"/>
              <w:right w:w="108" w:type="dxa"/>
            </w:tcMar>
          </w:tcPr>
          <w:p w14:paraId="4CA892D9" w14:textId="517AC6C3" w:rsidR="00124416" w:rsidRPr="00404B07" w:rsidRDefault="00A00CAB" w:rsidP="00124416">
            <w:pPr>
              <w:spacing w:after="0" w:line="240" w:lineRule="auto"/>
              <w:rPr>
                <w:rFonts w:ascii="Times New Roman" w:hAnsi="Times New Roman" w:cs="Times New Roman"/>
                <w:sz w:val="24"/>
                <w:szCs w:val="24"/>
              </w:rPr>
            </w:pPr>
            <w:r>
              <w:rPr>
                <w:rFonts w:ascii="Times New Roman" w:hAnsi="Times New Roman" w:cs="Times New Roman"/>
                <w:iCs/>
                <w:sz w:val="24"/>
                <w:szCs w:val="24"/>
              </w:rPr>
              <w:lastRenderedPageBreak/>
              <w:t>NETAIKOMA</w:t>
            </w:r>
          </w:p>
          <w:p w14:paraId="7A167D46" w14:textId="77777777" w:rsidR="00124416" w:rsidRPr="00404B07" w:rsidRDefault="00124416" w:rsidP="00124416">
            <w:pPr>
              <w:spacing w:after="0" w:line="240" w:lineRule="auto"/>
              <w:rPr>
                <w:rFonts w:ascii="Times New Roman" w:hAnsi="Times New Roman" w:cs="Times New Roman"/>
                <w:iCs/>
                <w:sz w:val="24"/>
                <w:szCs w:val="24"/>
              </w:rPr>
            </w:pPr>
          </w:p>
        </w:tc>
        <w:tc>
          <w:tcPr>
            <w:tcW w:w="2890" w:type="dxa"/>
            <w:tcMar>
              <w:top w:w="0" w:type="dxa"/>
              <w:left w:w="108" w:type="dxa"/>
              <w:bottom w:w="0" w:type="dxa"/>
              <w:right w:w="108" w:type="dxa"/>
            </w:tcMar>
          </w:tcPr>
          <w:p w14:paraId="4BD0DC97"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7 skyrių</w:t>
            </w:r>
          </w:p>
        </w:tc>
      </w:tr>
      <w:tr w:rsidR="00124416" w:rsidRPr="00404B07" w14:paraId="7D223318" w14:textId="77777777" w:rsidTr="00124416">
        <w:trPr>
          <w:trHeight w:val="20"/>
        </w:trPr>
        <w:tc>
          <w:tcPr>
            <w:tcW w:w="910" w:type="dxa"/>
            <w:tcMar>
              <w:top w:w="0" w:type="dxa"/>
              <w:left w:w="108" w:type="dxa"/>
              <w:bottom w:w="0" w:type="dxa"/>
              <w:right w:w="108" w:type="dxa"/>
            </w:tcMar>
          </w:tcPr>
          <w:p w14:paraId="1B24AE98"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694ABB7B"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color w:val="000000" w:themeColor="text1"/>
                <w:sz w:val="24"/>
                <w:szCs w:val="24"/>
              </w:rPr>
              <w:t>Pasiūlymo galiojimo užtikrinimas pirkimo dalyviui grąžinamas (arba atsisakoma teisių į jį) per</w:t>
            </w:r>
          </w:p>
        </w:tc>
        <w:tc>
          <w:tcPr>
            <w:tcW w:w="3557" w:type="dxa"/>
            <w:tcMar>
              <w:top w:w="0" w:type="dxa"/>
              <w:left w:w="108" w:type="dxa"/>
              <w:bottom w:w="0" w:type="dxa"/>
              <w:right w:w="108" w:type="dxa"/>
            </w:tcMar>
          </w:tcPr>
          <w:p w14:paraId="73075BB6" w14:textId="17981DD6" w:rsidR="00124416" w:rsidRPr="00404B07" w:rsidRDefault="00A00CAB" w:rsidP="00124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7C5642E2" w14:textId="77777777" w:rsidR="00124416" w:rsidRPr="00404B07" w:rsidRDefault="00124416" w:rsidP="00124416">
            <w:pPr>
              <w:spacing w:after="0" w:line="240" w:lineRule="auto"/>
              <w:jc w:val="both"/>
              <w:rPr>
                <w:rFonts w:ascii="Times New Roman" w:hAnsi="Times New Roman" w:cs="Times New Roman"/>
                <w:sz w:val="24"/>
                <w:szCs w:val="24"/>
              </w:rPr>
            </w:pPr>
          </w:p>
        </w:tc>
        <w:tc>
          <w:tcPr>
            <w:tcW w:w="2890" w:type="dxa"/>
            <w:tcMar>
              <w:top w:w="0" w:type="dxa"/>
              <w:left w:w="108" w:type="dxa"/>
              <w:bottom w:w="0" w:type="dxa"/>
              <w:right w:w="108" w:type="dxa"/>
            </w:tcMar>
          </w:tcPr>
          <w:p w14:paraId="1450DC5A"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Žr. pirkimo specialiųjų sąlygų 7 skyrių</w:t>
            </w:r>
          </w:p>
        </w:tc>
      </w:tr>
      <w:tr w:rsidR="00124416" w:rsidRPr="00404B07" w14:paraId="1ECA12DB" w14:textId="77777777" w:rsidTr="00124416">
        <w:trPr>
          <w:trHeight w:val="20"/>
        </w:trPr>
        <w:tc>
          <w:tcPr>
            <w:tcW w:w="910" w:type="dxa"/>
            <w:tcMar>
              <w:top w:w="0" w:type="dxa"/>
              <w:left w:w="108" w:type="dxa"/>
              <w:bottom w:w="0" w:type="dxa"/>
              <w:right w:w="108" w:type="dxa"/>
            </w:tcMar>
          </w:tcPr>
          <w:p w14:paraId="240F2E1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7567B9F6"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Perkančioji organizacija informuoja pirkimo dalyvius apie EBVPD vertinimo rezultatus ne vėliau kaip per</w:t>
            </w:r>
          </w:p>
        </w:tc>
        <w:tc>
          <w:tcPr>
            <w:tcW w:w="3557" w:type="dxa"/>
            <w:tcMar>
              <w:top w:w="0" w:type="dxa"/>
              <w:left w:w="108" w:type="dxa"/>
              <w:bottom w:w="0" w:type="dxa"/>
              <w:right w:w="108" w:type="dxa"/>
            </w:tcMar>
          </w:tcPr>
          <w:p w14:paraId="27560682"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 (tris) darbo dienas nuo sprendimo priėmimo dienos</w:t>
            </w:r>
          </w:p>
        </w:tc>
        <w:tc>
          <w:tcPr>
            <w:tcW w:w="2890" w:type="dxa"/>
            <w:tcMar>
              <w:top w:w="0" w:type="dxa"/>
              <w:left w:w="108" w:type="dxa"/>
              <w:bottom w:w="0" w:type="dxa"/>
              <w:right w:w="108" w:type="dxa"/>
            </w:tcMar>
          </w:tcPr>
          <w:p w14:paraId="2A4471AF"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 xml:space="preserve">Žr. pirkimo </w:t>
            </w:r>
            <w:r>
              <w:rPr>
                <w:rFonts w:ascii="Times New Roman" w:hAnsi="Times New Roman" w:cs="Times New Roman"/>
                <w:sz w:val="24"/>
                <w:szCs w:val="24"/>
              </w:rPr>
              <w:t>bendrųjų</w:t>
            </w:r>
            <w:r w:rsidRPr="00404B07">
              <w:rPr>
                <w:rFonts w:ascii="Times New Roman" w:hAnsi="Times New Roman" w:cs="Times New Roman"/>
                <w:sz w:val="24"/>
                <w:szCs w:val="24"/>
              </w:rPr>
              <w:t xml:space="preserve"> sąlygų 17 skyrių</w:t>
            </w:r>
          </w:p>
        </w:tc>
      </w:tr>
      <w:tr w:rsidR="00124416" w:rsidRPr="00404B07" w14:paraId="10088113" w14:textId="77777777" w:rsidTr="00124416">
        <w:trPr>
          <w:trHeight w:val="20"/>
        </w:trPr>
        <w:tc>
          <w:tcPr>
            <w:tcW w:w="910" w:type="dxa"/>
            <w:tcMar>
              <w:top w:w="0" w:type="dxa"/>
              <w:left w:w="108" w:type="dxa"/>
              <w:bottom w:w="0" w:type="dxa"/>
              <w:right w:w="108" w:type="dxa"/>
            </w:tcMar>
          </w:tcPr>
          <w:p w14:paraId="49420B96"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05C363E5"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 xml:space="preserve">Perkančioji organizacija pirkimo dalyviams praneša apie priimtą sprendimą nustatyti laimėjusį pasiūlymą, </w:t>
            </w:r>
            <w:r w:rsidRPr="00404B07">
              <w:rPr>
                <w:rFonts w:ascii="Times New Roman" w:hAnsi="Times New Roman" w:cs="Times New Roman"/>
                <w:sz w:val="24"/>
                <w:szCs w:val="24"/>
              </w:rPr>
              <w:t>dėl kurio bus sudaroma</w:t>
            </w:r>
            <w:r w:rsidRPr="00404B07">
              <w:rPr>
                <w:rFonts w:ascii="Times New Roman" w:hAnsi="Times New Roman" w:cs="Times New Roman"/>
                <w:bCs/>
                <w:sz w:val="24"/>
                <w:szCs w:val="24"/>
              </w:rPr>
              <w:t xml:space="preserve"> sutartis ne vėliau kaip per</w:t>
            </w:r>
          </w:p>
        </w:tc>
        <w:tc>
          <w:tcPr>
            <w:tcW w:w="3557" w:type="dxa"/>
            <w:tcMar>
              <w:top w:w="0" w:type="dxa"/>
              <w:left w:w="108" w:type="dxa"/>
              <w:bottom w:w="0" w:type="dxa"/>
              <w:right w:w="108" w:type="dxa"/>
            </w:tcMar>
          </w:tcPr>
          <w:p w14:paraId="33DBF8F9"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3 (tris) darbo dienas nuo sprendimo priėmimo dienos</w:t>
            </w:r>
          </w:p>
        </w:tc>
        <w:tc>
          <w:tcPr>
            <w:tcW w:w="2890" w:type="dxa"/>
            <w:tcMar>
              <w:top w:w="0" w:type="dxa"/>
              <w:left w:w="108" w:type="dxa"/>
              <w:bottom w:w="0" w:type="dxa"/>
              <w:right w:w="108" w:type="dxa"/>
            </w:tcMar>
          </w:tcPr>
          <w:p w14:paraId="18EB2574"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Ž</w:t>
            </w:r>
            <w:r w:rsidR="00D33D75">
              <w:rPr>
                <w:rFonts w:ascii="Times New Roman" w:hAnsi="Times New Roman" w:cs="Times New Roman"/>
                <w:sz w:val="24"/>
                <w:szCs w:val="24"/>
              </w:rPr>
              <w:t>r. pirkimo bendrųjų sąlygų 20</w:t>
            </w:r>
            <w:r w:rsidRPr="00404B07">
              <w:rPr>
                <w:rFonts w:ascii="Times New Roman" w:hAnsi="Times New Roman" w:cs="Times New Roman"/>
                <w:sz w:val="24"/>
                <w:szCs w:val="24"/>
              </w:rPr>
              <w:t xml:space="preserve"> skyrių</w:t>
            </w:r>
          </w:p>
        </w:tc>
      </w:tr>
      <w:tr w:rsidR="00124416" w:rsidRPr="00404B07" w14:paraId="6E1F023E" w14:textId="77777777" w:rsidTr="00124416">
        <w:trPr>
          <w:trHeight w:val="20"/>
        </w:trPr>
        <w:tc>
          <w:tcPr>
            <w:tcW w:w="910" w:type="dxa"/>
            <w:tcMar>
              <w:top w:w="0" w:type="dxa"/>
              <w:left w:w="108" w:type="dxa"/>
              <w:bottom w:w="0" w:type="dxa"/>
              <w:right w:w="108" w:type="dxa"/>
            </w:tcMar>
          </w:tcPr>
          <w:p w14:paraId="314C76A4"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5D704905"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7" w:type="dxa"/>
            <w:tcMar>
              <w:top w:w="0" w:type="dxa"/>
              <w:left w:w="108" w:type="dxa"/>
              <w:bottom w:w="0" w:type="dxa"/>
              <w:right w:w="108" w:type="dxa"/>
            </w:tcMar>
          </w:tcPr>
          <w:p w14:paraId="37AE1DAF"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bCs/>
                <w:sz w:val="24"/>
                <w:szCs w:val="24"/>
              </w:rPr>
              <w:t>15 (penkiolika) dienų nuo pirkimo dalyvio raštu pateikto prašymo gavimo dienos</w:t>
            </w:r>
          </w:p>
        </w:tc>
        <w:tc>
          <w:tcPr>
            <w:tcW w:w="2890" w:type="dxa"/>
            <w:tcMar>
              <w:top w:w="0" w:type="dxa"/>
              <w:left w:w="108" w:type="dxa"/>
              <w:bottom w:w="0" w:type="dxa"/>
              <w:right w:w="108" w:type="dxa"/>
            </w:tcMar>
          </w:tcPr>
          <w:p w14:paraId="2DB58663" w14:textId="77777777" w:rsidR="00124416" w:rsidRPr="00404B07" w:rsidRDefault="00124416" w:rsidP="00124416">
            <w:pPr>
              <w:pStyle w:val="tajtip"/>
              <w:shd w:val="clear" w:color="auto" w:fill="FFFFFF"/>
              <w:spacing w:before="0" w:beforeAutospacing="0" w:after="0" w:afterAutospacing="0"/>
              <w:ind w:firstLine="313"/>
              <w:jc w:val="both"/>
              <w:rPr>
                <w:color w:val="000000"/>
              </w:rPr>
            </w:pPr>
            <w:r w:rsidRPr="00404B07">
              <w:rPr>
                <w:i/>
                <w:iCs/>
                <w:color w:val="000000"/>
              </w:rPr>
              <w:t>Pirkimo dalyviui, kurio pasiūlymas nebuvo atmestas,</w:t>
            </w:r>
            <w:r w:rsidRPr="00404B07">
              <w:rPr>
                <w:color w:val="000000"/>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27F14634" w14:textId="77777777" w:rsidR="00124416" w:rsidRPr="00404B07" w:rsidRDefault="00124416" w:rsidP="00124416">
            <w:pPr>
              <w:pStyle w:val="tajtip"/>
              <w:shd w:val="clear" w:color="auto" w:fill="FFFFFF"/>
              <w:spacing w:before="0" w:beforeAutospacing="0" w:after="0" w:afterAutospacing="0"/>
              <w:ind w:firstLine="313"/>
            </w:pPr>
            <w:r w:rsidRPr="00404B07">
              <w:rPr>
                <w:i/>
                <w:iCs/>
                <w:color w:val="000000"/>
              </w:rPr>
              <w:t>Pirkimo dalyviui, kurio pasiūlymas buvo atmestas</w:t>
            </w:r>
            <w:r w:rsidRPr="00404B07">
              <w:rPr>
                <w:color w:val="000000"/>
              </w:rPr>
              <w:t xml:space="preserve">, – pasiūlymo atmetimo priežastis, įskaitant, jeigu taikoma, informaciją apie tai, kad buvo remtasi VPĮ 55 straipsnio 10 dalies nuostatomis, o VPĮ 37 straipsnio 6 ir 7 dalyse nurodytais atvejais – taip pat priežastis, dėl kurių priimtas sprendimas dėl nelygiavertiškumo arba </w:t>
            </w:r>
            <w:r w:rsidRPr="00404B07">
              <w:rPr>
                <w:color w:val="000000"/>
              </w:rPr>
              <w:lastRenderedPageBreak/>
              <w:t>sprendimas, kad prekės, paslaugos ar darbai neatitinka nurodyto rezultatų apibūdinimo ar funkcinių reikalavimų.</w:t>
            </w:r>
          </w:p>
        </w:tc>
      </w:tr>
      <w:tr w:rsidR="00124416" w:rsidRPr="00404B07" w14:paraId="32A75944" w14:textId="77777777" w:rsidTr="00124416">
        <w:trPr>
          <w:trHeight w:val="20"/>
        </w:trPr>
        <w:tc>
          <w:tcPr>
            <w:tcW w:w="910" w:type="dxa"/>
            <w:tcMar>
              <w:top w:w="0" w:type="dxa"/>
              <w:left w:w="108" w:type="dxa"/>
              <w:bottom w:w="0" w:type="dxa"/>
              <w:right w:w="108" w:type="dxa"/>
            </w:tcMar>
          </w:tcPr>
          <w:p w14:paraId="36A5FE0F"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191050E8"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04B07">
              <w:rPr>
                <w:rFonts w:ascii="Times New Roman" w:hAnsi="Times New Roman" w:cs="Times New Roman"/>
                <w:bCs/>
                <w:sz w:val="24"/>
                <w:szCs w:val="24"/>
              </w:rPr>
              <w:t>ne vėliau kaip per</w:t>
            </w:r>
          </w:p>
        </w:tc>
        <w:tc>
          <w:tcPr>
            <w:tcW w:w="3557" w:type="dxa"/>
            <w:tcMar>
              <w:top w:w="0" w:type="dxa"/>
              <w:left w:w="108" w:type="dxa"/>
              <w:bottom w:w="0" w:type="dxa"/>
              <w:right w:w="108" w:type="dxa"/>
            </w:tcMar>
          </w:tcPr>
          <w:p w14:paraId="21FC8463" w14:textId="08F048BB" w:rsidR="00124416" w:rsidRPr="00404B07" w:rsidRDefault="003774A1" w:rsidP="00EF29D0">
            <w:pPr>
              <w:spacing w:after="0" w:line="240" w:lineRule="auto"/>
              <w:jc w:val="both"/>
              <w:rPr>
                <w:rFonts w:ascii="Times New Roman" w:hAnsi="Times New Roman" w:cs="Times New Roman"/>
                <w:sz w:val="24"/>
                <w:szCs w:val="24"/>
              </w:rPr>
            </w:pPr>
            <w:r w:rsidRPr="00940484">
              <w:rPr>
                <w:rFonts w:ascii="Times New Roman" w:hAnsi="Times New Roman" w:cs="Times New Roman"/>
                <w:sz w:val="24"/>
                <w:szCs w:val="24"/>
              </w:rPr>
              <w:t>10</w:t>
            </w:r>
            <w:r w:rsidR="00124416" w:rsidRPr="00940484">
              <w:rPr>
                <w:rFonts w:ascii="Times New Roman" w:hAnsi="Times New Roman" w:cs="Times New Roman"/>
                <w:sz w:val="24"/>
                <w:szCs w:val="24"/>
              </w:rPr>
              <w:t xml:space="preserve"> (</w:t>
            </w:r>
            <w:r w:rsidRPr="00940484">
              <w:rPr>
                <w:rFonts w:ascii="Times New Roman" w:hAnsi="Times New Roman" w:cs="Times New Roman"/>
                <w:sz w:val="24"/>
                <w:szCs w:val="24"/>
              </w:rPr>
              <w:t>dešimt</w:t>
            </w:r>
            <w:r w:rsidR="00124416" w:rsidRPr="00940484">
              <w:rPr>
                <w:rFonts w:ascii="Times New Roman" w:hAnsi="Times New Roman" w:cs="Times New Roman"/>
                <w:sz w:val="24"/>
                <w:szCs w:val="24"/>
              </w:rPr>
              <w:t>) dien</w:t>
            </w:r>
            <w:r w:rsidRPr="00940484">
              <w:rPr>
                <w:rFonts w:ascii="Times New Roman" w:hAnsi="Times New Roman" w:cs="Times New Roman"/>
                <w:sz w:val="24"/>
                <w:szCs w:val="24"/>
              </w:rPr>
              <w:t>ų</w:t>
            </w:r>
            <w:r w:rsidR="00124416" w:rsidRPr="00940484">
              <w:rPr>
                <w:rFonts w:ascii="Times New Roman" w:hAnsi="Times New Roman" w:cs="Times New Roman"/>
                <w:sz w:val="24"/>
                <w:szCs w:val="24"/>
              </w:rPr>
              <w:t xml:space="preserve"> </w:t>
            </w:r>
            <w:r w:rsidR="00124416" w:rsidRPr="00404B07">
              <w:rPr>
                <w:rFonts w:ascii="Times New Roman" w:hAnsi="Times New Roman" w:cs="Times New Roman"/>
                <w:sz w:val="24"/>
                <w:szCs w:val="24"/>
              </w:rPr>
              <w:t xml:space="preserve">nuo </w:t>
            </w:r>
            <w:r w:rsidR="00124416" w:rsidRPr="00404B07">
              <w:rPr>
                <w:rFonts w:ascii="Times New Roman" w:eastAsia="Arial" w:hAnsi="Times New Roman" w:cs="Times New Roman"/>
                <w:sz w:val="24"/>
                <w:szCs w:val="24"/>
              </w:rPr>
              <w:t>perkančiosios organizacijos</w:t>
            </w:r>
            <w:r w:rsidR="00124416" w:rsidRPr="00404B07">
              <w:rPr>
                <w:rFonts w:ascii="Times New Roman" w:hAnsi="Times New Roman" w:cs="Times New Roman"/>
                <w:sz w:val="24"/>
                <w:szCs w:val="24"/>
              </w:rPr>
              <w:t xml:space="preserve"> pranešimo raštu apie jos priimtą sprendimą išsiuntimo tiekėjams dienos arba nuo paskelbimo apie </w:t>
            </w:r>
            <w:r w:rsidR="00124416" w:rsidRPr="00404B07">
              <w:rPr>
                <w:rFonts w:ascii="Times New Roman" w:eastAsia="Arial" w:hAnsi="Times New Roman" w:cs="Times New Roman"/>
                <w:sz w:val="24"/>
                <w:szCs w:val="24"/>
              </w:rPr>
              <w:t>perkančiosios organizacijos</w:t>
            </w:r>
            <w:r w:rsidR="00124416" w:rsidRPr="00404B07">
              <w:rPr>
                <w:rFonts w:ascii="Times New Roman" w:hAnsi="Times New Roman" w:cs="Times New Roman"/>
                <w:sz w:val="24"/>
                <w:szCs w:val="24"/>
              </w:rPr>
              <w:t xml:space="preserve"> priimtus sprendimus dienos, jei VPĮ nenumato reikalavimo raštu informuoti tiekėjus apie </w:t>
            </w:r>
            <w:r w:rsidR="00124416" w:rsidRPr="00404B07">
              <w:rPr>
                <w:rFonts w:ascii="Times New Roman" w:eastAsia="Arial" w:hAnsi="Times New Roman" w:cs="Times New Roman"/>
                <w:sz w:val="24"/>
                <w:szCs w:val="24"/>
              </w:rPr>
              <w:t>perkančiosios organizacijos</w:t>
            </w:r>
            <w:r w:rsidR="00124416" w:rsidRPr="00404B07">
              <w:rPr>
                <w:rFonts w:ascii="Times New Roman" w:hAnsi="Times New Roman" w:cs="Times New Roman"/>
                <w:sz w:val="24"/>
                <w:szCs w:val="24"/>
              </w:rPr>
              <w:t xml:space="preserve"> priimtus sprendimus;</w:t>
            </w:r>
          </w:p>
          <w:p w14:paraId="6F6F94F7" w14:textId="77777777" w:rsidR="00124416" w:rsidRPr="00404B07" w:rsidRDefault="00124416" w:rsidP="00124416">
            <w:pPr>
              <w:spacing w:after="0" w:line="240" w:lineRule="auto"/>
              <w:jc w:val="both"/>
              <w:rPr>
                <w:rFonts w:ascii="Times New Roman" w:hAnsi="Times New Roman" w:cs="Times New Roman"/>
                <w:sz w:val="24"/>
                <w:szCs w:val="24"/>
              </w:rPr>
            </w:pPr>
            <w:r w:rsidRPr="00404B07">
              <w:rPr>
                <w:rFonts w:ascii="Times New Roman" w:hAnsi="Times New Roman" w:cs="Times New Roman"/>
                <w:sz w:val="24"/>
                <w:szCs w:val="24"/>
              </w:rPr>
              <w:t>15 (penkiolika) dienų nuo pranešimo išsiuntimo tiekėjams dienos, jeigu šis pranešimas nebuvo siunčiamas elektroninėmis priemonėmis.</w:t>
            </w:r>
          </w:p>
        </w:tc>
        <w:tc>
          <w:tcPr>
            <w:tcW w:w="2890" w:type="dxa"/>
            <w:tcMar>
              <w:top w:w="0" w:type="dxa"/>
              <w:left w:w="108" w:type="dxa"/>
              <w:bottom w:w="0" w:type="dxa"/>
              <w:right w:w="108" w:type="dxa"/>
            </w:tcMar>
          </w:tcPr>
          <w:p w14:paraId="26B2C11E" w14:textId="77777777" w:rsidR="00124416" w:rsidRPr="00404B07" w:rsidRDefault="00124416" w:rsidP="00124416">
            <w:pPr>
              <w:spacing w:after="0" w:line="240" w:lineRule="auto"/>
              <w:rPr>
                <w:rFonts w:ascii="Times New Roman" w:hAnsi="Times New Roman" w:cs="Times New Roman"/>
                <w:bCs/>
                <w:sz w:val="24"/>
                <w:szCs w:val="24"/>
              </w:rPr>
            </w:pPr>
          </w:p>
        </w:tc>
      </w:tr>
      <w:tr w:rsidR="00124416" w:rsidRPr="00404B07" w14:paraId="48857088" w14:textId="77777777" w:rsidTr="00124416">
        <w:trPr>
          <w:trHeight w:val="20"/>
        </w:trPr>
        <w:tc>
          <w:tcPr>
            <w:tcW w:w="910" w:type="dxa"/>
            <w:tcMar>
              <w:top w:w="0" w:type="dxa"/>
              <w:left w:w="108" w:type="dxa"/>
              <w:bottom w:w="0" w:type="dxa"/>
              <w:right w:w="108" w:type="dxa"/>
            </w:tcMar>
          </w:tcPr>
          <w:p w14:paraId="5918567A"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15BA58D2"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7" w:type="dxa"/>
            <w:tcMar>
              <w:top w:w="0" w:type="dxa"/>
              <w:left w:w="108" w:type="dxa"/>
              <w:bottom w:w="0" w:type="dxa"/>
              <w:right w:w="108" w:type="dxa"/>
            </w:tcMar>
          </w:tcPr>
          <w:p w14:paraId="28EE233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6 (šešias) darbo dienas nuo pretenzijos gavimo dienos</w:t>
            </w:r>
          </w:p>
        </w:tc>
        <w:tc>
          <w:tcPr>
            <w:tcW w:w="2890" w:type="dxa"/>
            <w:tcMar>
              <w:top w:w="0" w:type="dxa"/>
              <w:left w:w="108" w:type="dxa"/>
              <w:bottom w:w="0" w:type="dxa"/>
              <w:right w:w="108" w:type="dxa"/>
            </w:tcMar>
          </w:tcPr>
          <w:p w14:paraId="52CAC8C8"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6B14DE05" w14:textId="77777777" w:rsidTr="00124416">
        <w:trPr>
          <w:trHeight w:val="20"/>
        </w:trPr>
        <w:tc>
          <w:tcPr>
            <w:tcW w:w="910" w:type="dxa"/>
            <w:tcMar>
              <w:top w:w="0" w:type="dxa"/>
              <w:left w:w="108" w:type="dxa"/>
              <w:bottom w:w="0" w:type="dxa"/>
              <w:right w:w="108" w:type="dxa"/>
            </w:tcMar>
          </w:tcPr>
          <w:p w14:paraId="423ADD02" w14:textId="77777777" w:rsidR="00124416" w:rsidRPr="00404B07" w:rsidRDefault="00124416" w:rsidP="009D0874">
            <w:pPr>
              <w:pStyle w:val="Sraopastraipa"/>
              <w:numPr>
                <w:ilvl w:val="0"/>
                <w:numId w:val="5"/>
              </w:numPr>
              <w:spacing w:after="0" w:line="240" w:lineRule="auto"/>
              <w:rPr>
                <w:rFonts w:ascii="Times New Roman" w:hAnsi="Times New Roman" w:cs="Times New Roman"/>
                <w:bCs/>
                <w:sz w:val="24"/>
                <w:szCs w:val="24"/>
              </w:rPr>
            </w:pPr>
          </w:p>
        </w:tc>
        <w:tc>
          <w:tcPr>
            <w:tcW w:w="2497" w:type="dxa"/>
            <w:tcMar>
              <w:top w:w="0" w:type="dxa"/>
              <w:left w:w="108" w:type="dxa"/>
              <w:bottom w:w="0" w:type="dxa"/>
              <w:right w:w="108" w:type="dxa"/>
            </w:tcMar>
          </w:tcPr>
          <w:p w14:paraId="673D7A21" w14:textId="77777777" w:rsidR="00124416" w:rsidRPr="00404B07" w:rsidRDefault="00124416" w:rsidP="00124416">
            <w:pPr>
              <w:spacing w:after="0" w:line="240" w:lineRule="auto"/>
              <w:rPr>
                <w:rFonts w:ascii="Times New Roman" w:hAnsi="Times New Roman" w:cs="Times New Roman"/>
                <w:bCs/>
                <w:sz w:val="24"/>
                <w:szCs w:val="24"/>
              </w:rPr>
            </w:pPr>
            <w:r w:rsidRPr="00404B0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04B07">
              <w:rPr>
                <w:rFonts w:ascii="Times New Roman" w:hAnsi="Times New Roman" w:cs="Times New Roman"/>
                <w:bCs/>
                <w:sz w:val="24"/>
                <w:szCs w:val="24"/>
              </w:rPr>
              <w:t xml:space="preserve"> (išskyrus ieškinį dėl sutarties </w:t>
            </w:r>
            <w:r w:rsidRPr="00404B07">
              <w:rPr>
                <w:rFonts w:ascii="Times New Roman" w:hAnsi="Times New Roman" w:cs="Times New Roman"/>
                <w:bCs/>
                <w:sz w:val="24"/>
                <w:szCs w:val="24"/>
              </w:rPr>
              <w:lastRenderedPageBreak/>
              <w:t xml:space="preserve">pripažinimo negaliojančia) </w:t>
            </w:r>
          </w:p>
        </w:tc>
        <w:tc>
          <w:tcPr>
            <w:tcW w:w="3557" w:type="dxa"/>
            <w:tcMar>
              <w:top w:w="0" w:type="dxa"/>
              <w:left w:w="108" w:type="dxa"/>
              <w:bottom w:w="0" w:type="dxa"/>
              <w:right w:w="108" w:type="dxa"/>
            </w:tcMar>
          </w:tcPr>
          <w:p w14:paraId="3C832D1D"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890" w:type="dxa"/>
            <w:tcMar>
              <w:top w:w="0" w:type="dxa"/>
              <w:left w:w="108" w:type="dxa"/>
              <w:bottom w:w="0" w:type="dxa"/>
              <w:right w:w="108" w:type="dxa"/>
            </w:tcMar>
          </w:tcPr>
          <w:p w14:paraId="0F66854F" w14:textId="77777777" w:rsidR="00124416" w:rsidRPr="00404B07" w:rsidRDefault="00124416" w:rsidP="00124416">
            <w:pPr>
              <w:spacing w:after="0" w:line="240" w:lineRule="auto"/>
              <w:rPr>
                <w:rFonts w:ascii="Times New Roman" w:hAnsi="Times New Roman" w:cs="Times New Roman"/>
                <w:sz w:val="24"/>
                <w:szCs w:val="24"/>
              </w:rPr>
            </w:pPr>
          </w:p>
        </w:tc>
      </w:tr>
      <w:tr w:rsidR="00124416" w:rsidRPr="00404B07" w14:paraId="7563D82E" w14:textId="77777777" w:rsidTr="00124416">
        <w:trPr>
          <w:trHeight w:val="20"/>
        </w:trPr>
        <w:tc>
          <w:tcPr>
            <w:tcW w:w="910" w:type="dxa"/>
            <w:tcMar>
              <w:top w:w="0" w:type="dxa"/>
              <w:left w:w="108" w:type="dxa"/>
              <w:bottom w:w="0" w:type="dxa"/>
              <w:right w:w="108" w:type="dxa"/>
            </w:tcMar>
          </w:tcPr>
          <w:p w14:paraId="1A965A1C" w14:textId="77777777" w:rsidR="00124416" w:rsidRPr="00404B07" w:rsidRDefault="00124416"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150B940E" w14:textId="77777777" w:rsidR="00124416" w:rsidRPr="00404B07" w:rsidRDefault="00124416" w:rsidP="00124416">
            <w:pPr>
              <w:spacing w:after="0" w:line="240" w:lineRule="auto"/>
              <w:rPr>
                <w:rFonts w:ascii="Times New Roman" w:hAnsi="Times New Roman" w:cs="Times New Roman"/>
                <w:sz w:val="24"/>
                <w:szCs w:val="24"/>
              </w:rPr>
            </w:pPr>
            <w:r w:rsidRPr="00404B07">
              <w:rPr>
                <w:rFonts w:ascii="Times New Roman" w:hAnsi="Times New Roman" w:cs="Times New Roman"/>
                <w:sz w:val="24"/>
                <w:szCs w:val="24"/>
              </w:rPr>
              <w:t>Perkančioji organizacija negali sudaryti sutarties anksčiau kaip po</w:t>
            </w:r>
          </w:p>
        </w:tc>
        <w:tc>
          <w:tcPr>
            <w:tcW w:w="3557" w:type="dxa"/>
            <w:tcMar>
              <w:top w:w="0" w:type="dxa"/>
              <w:left w:w="108" w:type="dxa"/>
              <w:bottom w:w="0" w:type="dxa"/>
              <w:right w:w="108" w:type="dxa"/>
            </w:tcMar>
          </w:tcPr>
          <w:p w14:paraId="783B932E" w14:textId="464AF374" w:rsidR="00124416" w:rsidRPr="00404B07" w:rsidRDefault="003774A1" w:rsidP="00B0507A">
            <w:pPr>
              <w:spacing w:after="0" w:line="240" w:lineRule="auto"/>
              <w:jc w:val="both"/>
              <w:rPr>
                <w:rFonts w:ascii="Times New Roman" w:hAnsi="Times New Roman" w:cs="Times New Roman"/>
                <w:sz w:val="24"/>
                <w:szCs w:val="24"/>
              </w:rPr>
            </w:pPr>
            <w:r w:rsidRPr="00940484">
              <w:rPr>
                <w:rFonts w:ascii="Times New Roman" w:hAnsi="Times New Roman" w:cs="Times New Roman"/>
                <w:bCs/>
                <w:sz w:val="24"/>
                <w:szCs w:val="24"/>
              </w:rPr>
              <w:t>10 (dešimt) dienų,</w:t>
            </w:r>
            <w:r w:rsidRPr="0094048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90" w:type="dxa"/>
            <w:tcMar>
              <w:top w:w="0" w:type="dxa"/>
              <w:left w:w="108" w:type="dxa"/>
              <w:bottom w:w="0" w:type="dxa"/>
              <w:right w:w="108" w:type="dxa"/>
            </w:tcMar>
          </w:tcPr>
          <w:p w14:paraId="208A5176" w14:textId="77777777" w:rsidR="00124416" w:rsidRPr="00404B07" w:rsidRDefault="00124416" w:rsidP="00124416">
            <w:pPr>
              <w:spacing w:after="0" w:line="240" w:lineRule="auto"/>
              <w:rPr>
                <w:rFonts w:ascii="Times New Roman" w:hAnsi="Times New Roman" w:cs="Times New Roman"/>
                <w:sz w:val="24"/>
                <w:szCs w:val="24"/>
              </w:rPr>
            </w:pPr>
            <w:r>
              <w:rPr>
                <w:rFonts w:ascii="Times New Roman" w:hAnsi="Times New Roman" w:cs="Times New Roman"/>
                <w:sz w:val="24"/>
                <w:szCs w:val="24"/>
              </w:rPr>
              <w:t>Žr. pirkimo bendrųjų sąlygų 21</w:t>
            </w:r>
            <w:r w:rsidRPr="00404B07">
              <w:rPr>
                <w:rFonts w:ascii="Times New Roman" w:hAnsi="Times New Roman" w:cs="Times New Roman"/>
                <w:sz w:val="24"/>
                <w:szCs w:val="24"/>
              </w:rPr>
              <w:t xml:space="preserve"> skyrių</w:t>
            </w:r>
          </w:p>
        </w:tc>
      </w:tr>
      <w:tr w:rsidR="00B0507A" w:rsidRPr="00404B07" w14:paraId="7C00202C" w14:textId="77777777" w:rsidTr="00124416">
        <w:trPr>
          <w:trHeight w:val="20"/>
        </w:trPr>
        <w:tc>
          <w:tcPr>
            <w:tcW w:w="910" w:type="dxa"/>
            <w:tcMar>
              <w:top w:w="0" w:type="dxa"/>
              <w:left w:w="108" w:type="dxa"/>
              <w:bottom w:w="0" w:type="dxa"/>
              <w:right w:w="108" w:type="dxa"/>
            </w:tcMar>
          </w:tcPr>
          <w:p w14:paraId="12696562" w14:textId="77777777" w:rsidR="00B0507A" w:rsidRPr="00404B07" w:rsidRDefault="00B0507A" w:rsidP="009D0874">
            <w:pPr>
              <w:pStyle w:val="Sraopastraipa"/>
              <w:numPr>
                <w:ilvl w:val="0"/>
                <w:numId w:val="5"/>
              </w:numPr>
              <w:spacing w:after="0" w:line="240" w:lineRule="auto"/>
              <w:rPr>
                <w:rFonts w:ascii="Times New Roman" w:hAnsi="Times New Roman" w:cs="Times New Roman"/>
                <w:sz w:val="24"/>
                <w:szCs w:val="24"/>
              </w:rPr>
            </w:pPr>
          </w:p>
        </w:tc>
        <w:tc>
          <w:tcPr>
            <w:tcW w:w="2497" w:type="dxa"/>
            <w:tcMar>
              <w:top w:w="0" w:type="dxa"/>
              <w:left w:w="108" w:type="dxa"/>
              <w:bottom w:w="0" w:type="dxa"/>
              <w:right w:w="108" w:type="dxa"/>
            </w:tcMar>
          </w:tcPr>
          <w:p w14:paraId="70632010" w14:textId="77777777" w:rsidR="00B0507A" w:rsidRPr="00404B07" w:rsidRDefault="00B0507A" w:rsidP="00124416">
            <w:pPr>
              <w:spacing w:after="0" w:line="240" w:lineRule="auto"/>
              <w:rPr>
                <w:rFonts w:ascii="Times New Roman" w:hAnsi="Times New Roman" w:cs="Times New Roman"/>
                <w:sz w:val="24"/>
                <w:szCs w:val="24"/>
              </w:rPr>
            </w:pPr>
            <w:r>
              <w:rPr>
                <w:rFonts w:ascii="Times New Roman" w:hAnsi="Times New Roman" w:cs="Times New Roman"/>
                <w:sz w:val="24"/>
                <w:szCs w:val="24"/>
              </w:rPr>
              <w:t>Jeigu suinteresuotas dalyvis paprašys perkančiosios organizacijos pateikti laimėjusį pasiūlymą</w:t>
            </w:r>
          </w:p>
        </w:tc>
        <w:tc>
          <w:tcPr>
            <w:tcW w:w="3557" w:type="dxa"/>
            <w:tcMar>
              <w:top w:w="0" w:type="dxa"/>
              <w:left w:w="108" w:type="dxa"/>
              <w:bottom w:w="0" w:type="dxa"/>
              <w:right w:w="108" w:type="dxa"/>
            </w:tcMar>
          </w:tcPr>
          <w:p w14:paraId="25D2003F" w14:textId="77777777" w:rsidR="00B0507A" w:rsidRPr="00B0507A" w:rsidRDefault="00B0507A" w:rsidP="00B0507A">
            <w:pPr>
              <w:spacing w:after="0" w:line="240" w:lineRule="auto"/>
              <w:jc w:val="both"/>
              <w:rPr>
                <w:rFonts w:ascii="Times New Roman" w:hAnsi="Times New Roman" w:cs="Times New Roman"/>
                <w:iCs/>
                <w:sz w:val="24"/>
                <w:szCs w:val="24"/>
              </w:rPr>
            </w:pPr>
            <w:r w:rsidRPr="00B0507A">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890" w:type="dxa"/>
            <w:tcMar>
              <w:top w:w="0" w:type="dxa"/>
              <w:left w:w="108" w:type="dxa"/>
              <w:bottom w:w="0" w:type="dxa"/>
              <w:right w:w="108" w:type="dxa"/>
            </w:tcMar>
          </w:tcPr>
          <w:p w14:paraId="0460433D" w14:textId="77777777" w:rsidR="00B0507A" w:rsidRDefault="00B0507A" w:rsidP="00124416">
            <w:pPr>
              <w:spacing w:after="0" w:line="240" w:lineRule="auto"/>
              <w:rPr>
                <w:rFonts w:ascii="Times New Roman" w:hAnsi="Times New Roman" w:cs="Times New Roman"/>
                <w:sz w:val="24"/>
                <w:szCs w:val="24"/>
              </w:rPr>
            </w:pPr>
          </w:p>
        </w:tc>
      </w:tr>
    </w:tbl>
    <w:p w14:paraId="2BDF2DD9" w14:textId="77777777" w:rsidR="00124416" w:rsidRPr="00404B07" w:rsidRDefault="00124416" w:rsidP="00124416">
      <w:pPr>
        <w:tabs>
          <w:tab w:val="left" w:pos="2977"/>
        </w:tabs>
        <w:spacing w:after="120" w:line="20" w:lineRule="atLeast"/>
        <w:jc w:val="center"/>
        <w:rPr>
          <w:rFonts w:ascii="Times New Roman" w:eastAsia="Calibri" w:hAnsi="Times New Roman" w:cs="Times New Roman"/>
          <w:sz w:val="24"/>
          <w:szCs w:val="24"/>
        </w:rPr>
      </w:pPr>
    </w:p>
    <w:p w14:paraId="2BEEAD08" w14:textId="77777777" w:rsidR="00124416" w:rsidRDefault="00124416">
      <w:pPr>
        <w:spacing w:line="259" w:lineRule="auto"/>
      </w:pPr>
      <w:r>
        <w:br w:type="page"/>
      </w:r>
    </w:p>
    <w:p w14:paraId="7E70E584" w14:textId="1A4C3EDA" w:rsidR="00124416" w:rsidRPr="00404B07" w:rsidRDefault="00124416" w:rsidP="00124416">
      <w:pPr>
        <w:pStyle w:val="Antrat2"/>
        <w:ind w:left="5103"/>
        <w:rPr>
          <w:rFonts w:ascii="Times New Roman" w:eastAsia="Calibri" w:hAnsi="Times New Roman" w:cs="Times New Roman"/>
          <w:color w:val="0070C0"/>
          <w:sz w:val="24"/>
          <w:szCs w:val="24"/>
        </w:rPr>
      </w:pPr>
      <w:bookmarkStart w:id="52" w:name="_Ref38539939"/>
      <w:bookmarkStart w:id="53" w:name="_Ref38541068"/>
      <w:bookmarkStart w:id="54" w:name="_Ref38885053"/>
      <w:bookmarkStart w:id="55" w:name="_Ref38899023"/>
      <w:bookmarkStart w:id="56" w:name="_Toc126681633"/>
      <w:bookmarkStart w:id="57" w:name="_Toc126846431"/>
      <w:r w:rsidRPr="00404B07">
        <w:rPr>
          <w:rFonts w:ascii="Times New Roman" w:eastAsia="Calibri" w:hAnsi="Times New Roman" w:cs="Times New Roman"/>
          <w:color w:val="0070C0"/>
          <w:sz w:val="24"/>
          <w:szCs w:val="24"/>
        </w:rPr>
        <w:lastRenderedPageBreak/>
        <w:t>Pirkimo sąlygų 2 priedas „Techninė</w:t>
      </w:r>
      <w:r w:rsidR="008F30AC">
        <w:rPr>
          <w:rFonts w:ascii="Times New Roman" w:eastAsia="Calibri" w:hAnsi="Times New Roman" w:cs="Times New Roman"/>
          <w:color w:val="0070C0"/>
          <w:sz w:val="24"/>
          <w:szCs w:val="24"/>
        </w:rPr>
        <w:t>s</w:t>
      </w:r>
      <w:r w:rsidRPr="00404B07">
        <w:rPr>
          <w:rFonts w:ascii="Times New Roman" w:eastAsia="Calibri" w:hAnsi="Times New Roman" w:cs="Times New Roman"/>
          <w:color w:val="0070C0"/>
          <w:sz w:val="24"/>
          <w:szCs w:val="24"/>
        </w:rPr>
        <w:t xml:space="preserve"> </w:t>
      </w:r>
      <w:r w:rsidR="008F30AC">
        <w:rPr>
          <w:rFonts w:ascii="Times New Roman" w:eastAsia="Calibri" w:hAnsi="Times New Roman" w:cs="Times New Roman"/>
          <w:color w:val="0070C0"/>
          <w:sz w:val="24"/>
          <w:szCs w:val="24"/>
        </w:rPr>
        <w:t>sąlygos</w:t>
      </w:r>
      <w:r w:rsidRPr="00404B07">
        <w:rPr>
          <w:rFonts w:ascii="Times New Roman" w:eastAsia="Calibri" w:hAnsi="Times New Roman" w:cs="Times New Roman"/>
          <w:color w:val="0070C0"/>
          <w:sz w:val="24"/>
          <w:szCs w:val="24"/>
        </w:rPr>
        <w:t>“</w:t>
      </w:r>
      <w:bookmarkEnd w:id="52"/>
      <w:bookmarkEnd w:id="53"/>
      <w:bookmarkEnd w:id="54"/>
      <w:bookmarkEnd w:id="55"/>
      <w:bookmarkEnd w:id="56"/>
      <w:bookmarkEnd w:id="57"/>
    </w:p>
    <w:p w14:paraId="4C220272" w14:textId="77777777" w:rsidR="00124416" w:rsidRPr="00404B07" w:rsidRDefault="00124416" w:rsidP="00124416">
      <w:pPr>
        <w:jc w:val="center"/>
        <w:rPr>
          <w:rFonts w:ascii="Times New Roman" w:hAnsi="Times New Roman" w:cs="Times New Roman"/>
          <w:b/>
          <w:bCs/>
          <w:sz w:val="24"/>
          <w:szCs w:val="24"/>
        </w:rPr>
      </w:pPr>
    </w:p>
    <w:p w14:paraId="4FC4B53E" w14:textId="38F83272" w:rsidR="00124416" w:rsidRPr="00404B07"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TECHNINĖ</w:t>
      </w:r>
      <w:r w:rsidR="008F30AC">
        <w:rPr>
          <w:rFonts w:ascii="Times New Roman" w:hAnsi="Times New Roman" w:cs="Times New Roman"/>
          <w:sz w:val="24"/>
          <w:szCs w:val="24"/>
        </w:rPr>
        <w:t>S SĄLYGOS</w:t>
      </w:r>
    </w:p>
    <w:p w14:paraId="4869DF98" w14:textId="77777777" w:rsidR="00124416" w:rsidRPr="00404B07" w:rsidRDefault="00124416" w:rsidP="00124416">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10F27A66" w14:textId="26FF40CD" w:rsidR="00E92593" w:rsidRPr="00645EF0" w:rsidRDefault="00E92593" w:rsidP="00645EF0">
      <w:pPr>
        <w:pStyle w:val="Betarp"/>
        <w:numPr>
          <w:ilvl w:val="0"/>
          <w:numId w:val="29"/>
        </w:numPr>
        <w:tabs>
          <w:tab w:val="left" w:pos="284"/>
          <w:tab w:val="left" w:pos="851"/>
          <w:tab w:val="left" w:pos="1134"/>
        </w:tabs>
        <w:spacing w:after="120"/>
        <w:ind w:left="0" w:firstLine="567"/>
        <w:contextualSpacing/>
        <w:jc w:val="both"/>
        <w:rPr>
          <w:rFonts w:ascii="Times New Roman" w:hAnsi="Times New Roman" w:cs="Times New Roman"/>
          <w:sz w:val="24"/>
          <w:szCs w:val="24"/>
        </w:rPr>
      </w:pPr>
      <w:r>
        <w:rPr>
          <w:rFonts w:ascii="Times New Roman" w:hAnsi="Times New Roman" w:cs="Times New Roman"/>
          <w:sz w:val="24"/>
          <w:szCs w:val="24"/>
        </w:rPr>
        <w:t>J</w:t>
      </w:r>
      <w:r w:rsidRPr="00EA36BD">
        <w:rPr>
          <w:rFonts w:ascii="Times New Roman" w:hAnsi="Times New Roman" w:cs="Times New Roman"/>
          <w:sz w:val="24"/>
          <w:szCs w:val="24"/>
        </w:rPr>
        <w:t>eigu apibūdinant pirkimo objektą techninė</w:t>
      </w:r>
      <w:r w:rsidR="0019129D">
        <w:rPr>
          <w:rFonts w:ascii="Times New Roman" w:hAnsi="Times New Roman" w:cs="Times New Roman"/>
          <w:sz w:val="24"/>
          <w:szCs w:val="24"/>
        </w:rPr>
        <w:t xml:space="preserve">je </w:t>
      </w:r>
      <w:r w:rsidR="007946B3">
        <w:rPr>
          <w:rFonts w:ascii="Times New Roman" w:hAnsi="Times New Roman" w:cs="Times New Roman"/>
          <w:sz w:val="24"/>
          <w:szCs w:val="24"/>
        </w:rPr>
        <w:t xml:space="preserve">projektavimo </w:t>
      </w:r>
      <w:r w:rsidR="0019129D">
        <w:rPr>
          <w:rFonts w:ascii="Times New Roman" w:hAnsi="Times New Roman" w:cs="Times New Roman"/>
          <w:sz w:val="24"/>
          <w:szCs w:val="24"/>
        </w:rPr>
        <w:t>užduotyje</w:t>
      </w:r>
      <w:r w:rsidR="008F30AC">
        <w:rPr>
          <w:rFonts w:ascii="Times New Roman" w:hAnsi="Times New Roman" w:cs="Times New Roman"/>
          <w:sz w:val="24"/>
          <w:szCs w:val="24"/>
        </w:rPr>
        <w:t xml:space="preserve"> </w:t>
      </w:r>
      <w:r w:rsidRPr="00EA36BD">
        <w:rPr>
          <w:rFonts w:ascii="Times New Roman" w:hAnsi="Times New Roman" w:cs="Times New Roman"/>
          <w:sz w:val="24"/>
          <w:szCs w:val="24"/>
        </w:rPr>
        <w:t>nurodytas konkretus modelis ar</w:t>
      </w:r>
      <w:r w:rsidR="00645EF0">
        <w:rPr>
          <w:rFonts w:ascii="Times New Roman" w:hAnsi="Times New Roman" w:cs="Times New Roman"/>
          <w:sz w:val="24"/>
          <w:szCs w:val="24"/>
        </w:rPr>
        <w:t xml:space="preserve"> </w:t>
      </w:r>
      <w:r w:rsidRPr="00645EF0">
        <w:rPr>
          <w:rFonts w:ascii="Times New Roman" w:hAnsi="Times New Roman" w:cs="Times New Roman"/>
          <w:sz w:val="24"/>
          <w:szCs w:val="24"/>
        </w:rPr>
        <w:t xml:space="preserve">tiekimo šaltinis, konkretus procesas, būdingas konkretaus tiekėjo tiekiamoms prekėms ar teikiamoms paslaugoms, ar prekių ženklas, patentas, tipai, </w:t>
      </w:r>
      <w:r w:rsidR="0019129D">
        <w:rPr>
          <w:rFonts w:ascii="Times New Roman" w:hAnsi="Times New Roman" w:cs="Times New Roman"/>
          <w:sz w:val="24"/>
          <w:szCs w:val="24"/>
        </w:rPr>
        <w:t xml:space="preserve">protokolai, </w:t>
      </w:r>
      <w:r w:rsidRPr="00645EF0">
        <w:rPr>
          <w:rFonts w:ascii="Times New Roman" w:hAnsi="Times New Roman" w:cs="Times New Roman"/>
          <w:sz w:val="24"/>
          <w:szCs w:val="24"/>
        </w:rPr>
        <w:t xml:space="preserve">konkreti kilmė ar gamyba, turi būti laikoma, kad kiekviena tokia nuoroda yra pateikta su žodžiais „arba lygiavertis“. </w:t>
      </w:r>
    </w:p>
    <w:p w14:paraId="414E5978" w14:textId="63A647AA" w:rsidR="00E92593" w:rsidRPr="00645EF0" w:rsidRDefault="00E92593" w:rsidP="00645EF0">
      <w:pPr>
        <w:pStyle w:val="Betarp"/>
        <w:numPr>
          <w:ilvl w:val="0"/>
          <w:numId w:val="19"/>
        </w:numPr>
        <w:tabs>
          <w:tab w:val="left" w:pos="284"/>
          <w:tab w:val="left" w:pos="851"/>
        </w:tabs>
        <w:spacing w:after="120"/>
        <w:ind w:left="0" w:firstLine="567"/>
        <w:contextualSpacing/>
        <w:jc w:val="both"/>
        <w:rPr>
          <w:rFonts w:ascii="Times New Roman" w:hAnsi="Times New Roman" w:cs="Times New Roman"/>
          <w:sz w:val="24"/>
          <w:szCs w:val="24"/>
        </w:rPr>
      </w:pPr>
      <w:r w:rsidRPr="00EA36BD">
        <w:rPr>
          <w:rFonts w:ascii="Times New Roman" w:hAnsi="Times New Roman" w:cs="Times New Roman"/>
          <w:sz w:val="24"/>
          <w:szCs w:val="24"/>
        </w:rPr>
        <w:t xml:space="preserve">Jeigu apibūdinant pirkimo objektą </w:t>
      </w:r>
      <w:r w:rsidR="008F30AC" w:rsidRPr="008F30AC">
        <w:rPr>
          <w:rFonts w:ascii="Times New Roman" w:hAnsi="Times New Roman" w:cs="Times New Roman"/>
          <w:sz w:val="24"/>
          <w:szCs w:val="24"/>
        </w:rPr>
        <w:t>techninė</w:t>
      </w:r>
      <w:r w:rsidR="0019129D">
        <w:rPr>
          <w:rFonts w:ascii="Times New Roman" w:hAnsi="Times New Roman" w:cs="Times New Roman"/>
          <w:sz w:val="24"/>
          <w:szCs w:val="24"/>
        </w:rPr>
        <w:t xml:space="preserve">je </w:t>
      </w:r>
      <w:r w:rsidR="007946B3">
        <w:rPr>
          <w:rFonts w:ascii="Times New Roman" w:hAnsi="Times New Roman" w:cs="Times New Roman"/>
          <w:sz w:val="24"/>
          <w:szCs w:val="24"/>
        </w:rPr>
        <w:t xml:space="preserve">projektavimo </w:t>
      </w:r>
      <w:r w:rsidR="0019129D">
        <w:rPr>
          <w:rFonts w:ascii="Times New Roman" w:hAnsi="Times New Roman" w:cs="Times New Roman"/>
          <w:sz w:val="24"/>
          <w:szCs w:val="24"/>
        </w:rPr>
        <w:t>užduotyje</w:t>
      </w:r>
      <w:r w:rsidR="008F30AC" w:rsidRPr="008F30AC">
        <w:rPr>
          <w:rFonts w:ascii="Times New Roman" w:hAnsi="Times New Roman" w:cs="Times New Roman"/>
          <w:sz w:val="24"/>
          <w:szCs w:val="24"/>
        </w:rPr>
        <w:t xml:space="preserve"> </w:t>
      </w:r>
      <w:r w:rsidRPr="00EA36BD">
        <w:rPr>
          <w:rFonts w:ascii="Times New Roman" w:hAnsi="Times New Roman" w:cs="Times New Roman"/>
          <w:sz w:val="24"/>
          <w:szCs w:val="24"/>
        </w:rPr>
        <w:t xml:space="preserve">nurodytas standartas, </w:t>
      </w:r>
      <w:r w:rsidRPr="00EA36BD">
        <w:rPr>
          <w:rFonts w:ascii="Times New Roman" w:hAnsi="Times New Roman" w:cs="Times New Roman"/>
          <w:color w:val="000000"/>
          <w:sz w:val="24"/>
          <w:szCs w:val="24"/>
        </w:rPr>
        <w:t xml:space="preserve">techninis </w:t>
      </w:r>
      <w:r w:rsidR="00645EF0">
        <w:rPr>
          <w:rFonts w:ascii="Times New Roman" w:hAnsi="Times New Roman" w:cs="Times New Roman"/>
          <w:sz w:val="24"/>
          <w:szCs w:val="24"/>
        </w:rPr>
        <w:t xml:space="preserve"> </w:t>
      </w:r>
      <w:r w:rsidRPr="00645EF0">
        <w:rPr>
          <w:rFonts w:ascii="Times New Roman" w:hAnsi="Times New Roman" w:cs="Times New Roman"/>
          <w:color w:val="000000"/>
          <w:sz w:val="24"/>
          <w:szCs w:val="24"/>
        </w:rPr>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45EF0">
        <w:rPr>
          <w:rFonts w:ascii="Times New Roman" w:hAnsi="Times New Roman" w:cs="Times New Roman"/>
          <w:sz w:val="24"/>
          <w:szCs w:val="24"/>
        </w:rPr>
        <w:t xml:space="preserve">turi būti laikoma, kad kiekviena tokia nuoroda yra pateikta su žodžiais „arba lygiavertis“. </w:t>
      </w:r>
    </w:p>
    <w:p w14:paraId="20B39C6B" w14:textId="77777777" w:rsidR="00124416" w:rsidRPr="00404B07" w:rsidRDefault="00124416" w:rsidP="00124416">
      <w:pPr>
        <w:tabs>
          <w:tab w:val="left" w:pos="810"/>
          <w:tab w:val="left" w:pos="990"/>
        </w:tabs>
        <w:spacing w:after="0" w:line="240" w:lineRule="auto"/>
        <w:jc w:val="both"/>
        <w:rPr>
          <w:rFonts w:ascii="Times New Roman" w:eastAsia="Calibri" w:hAnsi="Times New Roman" w:cs="Times New Roman"/>
          <w:iCs/>
          <w:sz w:val="24"/>
          <w:szCs w:val="24"/>
        </w:rPr>
      </w:pPr>
    </w:p>
    <w:p w14:paraId="25847250" w14:textId="77777777" w:rsidR="00124416" w:rsidRPr="00404B07" w:rsidRDefault="00124416" w:rsidP="00124416">
      <w:pPr>
        <w:jc w:val="center"/>
        <w:rPr>
          <w:rFonts w:ascii="Times New Roman" w:hAnsi="Times New Roman" w:cs="Times New Roman"/>
          <w:sz w:val="24"/>
          <w:szCs w:val="24"/>
        </w:rPr>
      </w:pPr>
      <w:r w:rsidRPr="00404B07">
        <w:rPr>
          <w:rFonts w:ascii="Times New Roman" w:hAnsi="Times New Roman" w:cs="Times New Roman"/>
          <w:sz w:val="24"/>
          <w:szCs w:val="24"/>
        </w:rPr>
        <w:t>_________</w:t>
      </w:r>
    </w:p>
    <w:p w14:paraId="65223ECD" w14:textId="77777777" w:rsidR="00124416" w:rsidRPr="00404B07" w:rsidRDefault="00124416" w:rsidP="00124416">
      <w:pPr>
        <w:rPr>
          <w:rFonts w:ascii="Times New Roman" w:hAnsi="Times New Roman" w:cs="Times New Roman"/>
          <w:b/>
          <w:bCs/>
          <w:smallCaps/>
          <w:sz w:val="24"/>
          <w:szCs w:val="24"/>
        </w:rPr>
      </w:pPr>
      <w:r w:rsidRPr="00404B07">
        <w:rPr>
          <w:rFonts w:ascii="Times New Roman" w:hAnsi="Times New Roman" w:cs="Times New Roman"/>
          <w:b/>
          <w:bCs/>
          <w:smallCaps/>
          <w:sz w:val="24"/>
          <w:szCs w:val="24"/>
        </w:rPr>
        <w:br w:type="page"/>
      </w:r>
    </w:p>
    <w:p w14:paraId="6DD03335"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58" w:name="_Ref38285444"/>
      <w:bookmarkStart w:id="59" w:name="_Ref38291496"/>
      <w:bookmarkStart w:id="60" w:name="_Toc126681634"/>
      <w:bookmarkStart w:id="61" w:name="_Toc126846432"/>
      <w:r w:rsidRPr="00404B07">
        <w:rPr>
          <w:rFonts w:ascii="Times New Roman" w:eastAsia="Calibri" w:hAnsi="Times New Roman" w:cs="Times New Roman"/>
          <w:color w:val="0070C0"/>
          <w:sz w:val="24"/>
          <w:szCs w:val="24"/>
        </w:rPr>
        <w:lastRenderedPageBreak/>
        <w:t>Pirkimo sąlygų 3 priedas „Tiekėjų pašalinimo pagrindai“</w:t>
      </w:r>
      <w:bookmarkEnd w:id="58"/>
      <w:bookmarkEnd w:id="59"/>
      <w:bookmarkEnd w:id="60"/>
      <w:bookmarkEnd w:id="61"/>
    </w:p>
    <w:p w14:paraId="6749784E" w14:textId="77777777" w:rsidR="00124416" w:rsidRPr="00404B07" w:rsidRDefault="00124416" w:rsidP="00124416">
      <w:pPr>
        <w:jc w:val="center"/>
        <w:rPr>
          <w:rFonts w:ascii="Times New Roman" w:hAnsi="Times New Roman" w:cs="Times New Roman"/>
          <w:b/>
          <w:bCs/>
          <w:smallCaps/>
          <w:sz w:val="24"/>
          <w:szCs w:val="24"/>
        </w:rPr>
      </w:pPr>
    </w:p>
    <w:p w14:paraId="08993283" w14:textId="77777777" w:rsidR="00124416" w:rsidRPr="00404B07"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TIEKĖJŲ PAŠALINIMO PAGRINDAI</w:t>
      </w:r>
    </w:p>
    <w:p w14:paraId="78338DD3" w14:textId="77777777" w:rsidR="00124416" w:rsidRPr="00404B07" w:rsidRDefault="00124416" w:rsidP="009D0874">
      <w:pPr>
        <w:pStyle w:val="Betarp"/>
        <w:numPr>
          <w:ilvl w:val="0"/>
          <w:numId w:val="3"/>
        </w:numPr>
        <w:tabs>
          <w:tab w:val="left" w:pos="851"/>
        </w:tabs>
        <w:ind w:left="0" w:firstLine="567"/>
        <w:jc w:val="both"/>
        <w:rPr>
          <w:rFonts w:ascii="Times New Roman" w:eastAsia="Calibri" w:hAnsi="Times New Roman" w:cs="Times New Roman"/>
          <w:sz w:val="24"/>
          <w:szCs w:val="24"/>
          <w:lang w:eastAsia="en-US"/>
        </w:rPr>
      </w:pPr>
      <w:r w:rsidRPr="00404B07">
        <w:rPr>
          <w:rFonts w:ascii="Times New Roman" w:eastAsia="Calibri" w:hAnsi="Times New Roman" w:cs="Times New Roman"/>
          <w:sz w:val="24"/>
          <w:szCs w:val="24"/>
          <w:lang w:eastAsia="en-US"/>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CD4C75E" w14:textId="77777777" w:rsidR="00124416" w:rsidRPr="00404B07" w:rsidRDefault="00124416" w:rsidP="009D0874">
      <w:pPr>
        <w:pStyle w:val="Sraopastraipa"/>
        <w:numPr>
          <w:ilvl w:val="0"/>
          <w:numId w:val="3"/>
        </w:numPr>
        <w:tabs>
          <w:tab w:val="left" w:pos="851"/>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Perkančioji organizacija </w:t>
      </w:r>
      <w:r w:rsidR="00B63069">
        <w:rPr>
          <w:rFonts w:ascii="Times New Roman" w:hAnsi="Times New Roman" w:cs="Times New Roman"/>
          <w:sz w:val="24"/>
          <w:szCs w:val="24"/>
        </w:rPr>
        <w:t>netikrina subtiekėjų ar ūkio subjektų</w:t>
      </w:r>
      <w:r w:rsidRPr="00404B07">
        <w:rPr>
          <w:rFonts w:ascii="Times New Roman" w:hAnsi="Times New Roman" w:cs="Times New Roman"/>
          <w:sz w:val="24"/>
          <w:szCs w:val="24"/>
        </w:rPr>
        <w:t>, kurių pajėgumais tiekėjas nesiremia</w:t>
      </w:r>
      <w:r w:rsidR="00B63069">
        <w:rPr>
          <w:rFonts w:ascii="Times New Roman" w:hAnsi="Times New Roman" w:cs="Times New Roman"/>
          <w:sz w:val="24"/>
          <w:szCs w:val="24"/>
        </w:rPr>
        <w:t>, pašalinimo pagrindų</w:t>
      </w:r>
      <w:r w:rsidRPr="00404B07">
        <w:rPr>
          <w:rFonts w:ascii="Times New Roman" w:hAnsi="Times New Roman" w:cs="Times New Roman"/>
          <w:sz w:val="24"/>
          <w:szCs w:val="24"/>
        </w:rPr>
        <w:t xml:space="preserve">. </w:t>
      </w:r>
    </w:p>
    <w:p w14:paraId="39F15AC2" w14:textId="77777777" w:rsidR="00124416" w:rsidRPr="00404B07" w:rsidRDefault="00124416" w:rsidP="009D0874">
      <w:pPr>
        <w:pStyle w:val="Sraopastraipa"/>
        <w:numPr>
          <w:ilvl w:val="0"/>
          <w:numId w:val="3"/>
        </w:numPr>
        <w:tabs>
          <w:tab w:val="left" w:pos="993"/>
        </w:tabs>
        <w:spacing w:after="0" w:line="240" w:lineRule="auto"/>
        <w:ind w:left="0" w:firstLine="567"/>
        <w:contextualSpacing w:val="0"/>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B3396D2" w14:textId="77777777" w:rsidR="00124416" w:rsidRPr="00404B07" w:rsidRDefault="00124416" w:rsidP="009D0874">
      <w:pPr>
        <w:pStyle w:val="Betarp"/>
        <w:numPr>
          <w:ilvl w:val="0"/>
          <w:numId w:val="3"/>
        </w:numPr>
        <w:tabs>
          <w:tab w:val="left" w:pos="993"/>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2DE809" w14:textId="77777777" w:rsidR="00124416" w:rsidRPr="00404B07" w:rsidRDefault="00124416" w:rsidP="009D0874">
      <w:pPr>
        <w:pStyle w:val="Betarp"/>
        <w:numPr>
          <w:ilvl w:val="0"/>
          <w:numId w:val="3"/>
        </w:numPr>
        <w:tabs>
          <w:tab w:val="left" w:pos="993"/>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04B07">
        <w:rPr>
          <w:rFonts w:ascii="Times New Roman" w:hAnsi="Times New Roman" w:cs="Times New Roman"/>
          <w:sz w:val="24"/>
          <w:szCs w:val="24"/>
        </w:rPr>
        <w:t>Certis</w:t>
      </w:r>
      <w:proofErr w:type="spellEnd"/>
      <w:r w:rsidRPr="00404B07">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04B07">
        <w:rPr>
          <w:rFonts w:ascii="Times New Roman" w:hAnsi="Times New Roman" w:cs="Times New Roman"/>
          <w:sz w:val="24"/>
          <w:szCs w:val="24"/>
        </w:rPr>
        <w:t>Certis</w:t>
      </w:r>
      <w:proofErr w:type="spellEnd"/>
      <w:r w:rsidRPr="00404B07">
        <w:rPr>
          <w:rFonts w:ascii="Times New Roman" w:hAnsi="Times New Roman" w:cs="Times New Roman"/>
          <w:sz w:val="24"/>
          <w:szCs w:val="24"/>
        </w:rPr>
        <w:t xml:space="preserve">“, adresu </w:t>
      </w:r>
      <w:hyperlink r:id="rId10" w:history="1">
        <w:r w:rsidRPr="00404B07">
          <w:rPr>
            <w:rStyle w:val="Hipersaitas"/>
            <w:rFonts w:ascii="Times New Roman" w:hAnsi="Times New Roman" w:cs="Times New Roman"/>
            <w:sz w:val="24"/>
            <w:szCs w:val="24"/>
          </w:rPr>
          <w:t>https://ec.europa.eu/tools/ecertis/</w:t>
        </w:r>
      </w:hyperlink>
    </w:p>
    <w:p w14:paraId="4D2B4A8E" w14:textId="77777777" w:rsidR="00124416" w:rsidRPr="00404B07" w:rsidRDefault="00124416" w:rsidP="00797DC6">
      <w:pPr>
        <w:pStyle w:val="Sraopastraipa"/>
        <w:numPr>
          <w:ilvl w:val="0"/>
          <w:numId w:val="3"/>
        </w:numPr>
        <w:tabs>
          <w:tab w:val="left" w:pos="993"/>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Perkančioji organizacija nereikalauja iš tiekėjo pateikti dokumentų, patvirtinančių jo pašalinimo pagrindų nebuvimą, jeigu ji:</w:t>
      </w:r>
    </w:p>
    <w:p w14:paraId="10D806A6" w14:textId="77777777" w:rsidR="004A2AEC" w:rsidRPr="004A2AEC" w:rsidRDefault="00124416" w:rsidP="004A2AEC">
      <w:pPr>
        <w:pStyle w:val="Sraopastraipa"/>
        <w:numPr>
          <w:ilvl w:val="1"/>
          <w:numId w:val="3"/>
        </w:numPr>
        <w:tabs>
          <w:tab w:val="left" w:pos="1134"/>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A83D8B5" w14:textId="77777777" w:rsidR="004A2AEC" w:rsidRDefault="004A2AEC" w:rsidP="004A2AEC">
      <w:pPr>
        <w:pStyle w:val="Sraopastraipa"/>
        <w:numPr>
          <w:ilvl w:val="1"/>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124416" w:rsidRPr="004A2AEC">
        <w:rPr>
          <w:rFonts w:ascii="Times New Roman" w:hAnsi="Times New Roman" w:cs="Times New Roman"/>
          <w:sz w:val="24"/>
          <w:szCs w:val="24"/>
        </w:rPr>
        <w:t xml:space="preserve">šiuos dokumentus jau turi iš ankstesnių pirkimo procedūrų, jeigu šiuose dokumentuose </w:t>
      </w:r>
    </w:p>
    <w:p w14:paraId="3F1D7FC1" w14:textId="77777777" w:rsidR="004A2AEC" w:rsidRDefault="00124416" w:rsidP="004A2AEC">
      <w:pPr>
        <w:spacing w:after="0" w:line="240" w:lineRule="auto"/>
        <w:jc w:val="both"/>
        <w:rPr>
          <w:rFonts w:ascii="Times New Roman" w:hAnsi="Times New Roman" w:cs="Times New Roman"/>
          <w:sz w:val="24"/>
          <w:szCs w:val="24"/>
        </w:rPr>
      </w:pPr>
      <w:r w:rsidRPr="004A2AEC">
        <w:rPr>
          <w:rFonts w:ascii="Times New Roman" w:hAnsi="Times New Roman" w:cs="Times New Roman"/>
          <w:sz w:val="24"/>
          <w:szCs w:val="24"/>
        </w:rPr>
        <w:t>nurodyta informacija vis dar yra aktuali (dokumentas išduotas prieš ne daugiau dienų, negu nurodyta atitinkamoje žemiau esančios lentelės eilutėje).</w:t>
      </w:r>
    </w:p>
    <w:p w14:paraId="69BAED72" w14:textId="77777777" w:rsidR="004A2AEC" w:rsidRDefault="004A2AEC" w:rsidP="004A2AE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1</w:t>
      </w:r>
      <w:r>
        <w:rPr>
          <w:rFonts w:ascii="Times New Roman" w:hAnsi="Times New Roman" w:cs="Times New Roman"/>
          <w:sz w:val="24"/>
          <w:szCs w:val="24"/>
        </w:rPr>
        <w:t xml:space="preserve">. Nuo 2024-01-01 įsigaliojus VPĮ 25 straipsnio 1 dalies pakeitimui, atliekant supaprastintus pirkimus, kai pateikia EBVPD, pažymų, patvirtinančių VPĮ 46 straipsnyje nurodytų tiekėjo pašalinimo pagrindų nebuvimą, nereikalaujama. Pažymų, parvirtinančių tiekėjo pašalinimo pagrindų nebuvimą, perkančioji organizacija gali reikalauti iš tiekėjų tik turėdama pagrįstų abejonių dėl šių tiekėjų patikimumo. </w:t>
      </w:r>
    </w:p>
    <w:p w14:paraId="0F32754C" w14:textId="2C56B73F" w:rsidR="005646BB" w:rsidRPr="005646BB" w:rsidRDefault="005646BB" w:rsidP="005646BB">
      <w:pPr>
        <w:pStyle w:val="Betarp"/>
        <w:ind w:firstLine="851"/>
        <w:jc w:val="both"/>
        <w:rPr>
          <w:rFonts w:ascii="Times New Roman" w:eastAsia="Yu Mincho" w:hAnsi="Times New Roman" w:cs="Times New Roman"/>
          <w:sz w:val="24"/>
          <w:szCs w:val="24"/>
        </w:rPr>
      </w:pPr>
      <w:r>
        <w:rPr>
          <w:rFonts w:ascii="Times New Roman" w:hAnsi="Times New Roman" w:cs="Times New Roman"/>
          <w:sz w:val="24"/>
          <w:szCs w:val="24"/>
        </w:rPr>
        <w:t xml:space="preserve">6². </w:t>
      </w:r>
      <w:r w:rsidRPr="005646BB">
        <w:rPr>
          <w:rFonts w:ascii="Times New Roman" w:eastAsia="Yu Mincho" w:hAnsi="Times New Roman" w:cs="Times New Roman"/>
          <w:sz w:val="24"/>
          <w:szCs w:val="24"/>
        </w:rPr>
        <w:t xml:space="preserve">Nuo 2024-07-01 įsigaliojus PĮ 37 straipsnio 1 dalies pakeitimui, atliekant supaprastintus pirkimus, kai tiekėjas pateikia EBVPD, pažymų, patvirtinančių VPĮ 46 straipsnyje nurodytų tiekėjo </w:t>
      </w:r>
      <w:r w:rsidRPr="005646BB">
        <w:rPr>
          <w:rFonts w:ascii="Times New Roman" w:eastAsia="Yu Mincho" w:hAnsi="Times New Roman" w:cs="Times New Roman"/>
          <w:sz w:val="24"/>
          <w:szCs w:val="24"/>
        </w:rPr>
        <w:lastRenderedPageBreak/>
        <w:t>pašalinimo pagrindų nebuvimą, nereikalaujama. Pažymų, patvirtinančių tiekėjo pašalinimo pagrindų nebuvimą, perkantysis subjektas gali reikalauti iš tiekėjų tik turėdamas pagrįstų abejonių dėl šių tiekėjų patikimumo.</w:t>
      </w:r>
    </w:p>
    <w:p w14:paraId="4334228E" w14:textId="77777777" w:rsidR="00124416" w:rsidRPr="004A2AEC" w:rsidRDefault="00124416" w:rsidP="004A2AEC">
      <w:pPr>
        <w:pStyle w:val="Sraopastraipa"/>
        <w:numPr>
          <w:ilvl w:val="0"/>
          <w:numId w:val="3"/>
        </w:numPr>
        <w:spacing w:line="240" w:lineRule="auto"/>
        <w:ind w:left="0" w:firstLine="567"/>
        <w:jc w:val="both"/>
        <w:rPr>
          <w:rFonts w:ascii="Times New Roman" w:hAnsi="Times New Roman" w:cs="Times New Roman"/>
          <w:sz w:val="24"/>
          <w:szCs w:val="24"/>
        </w:rPr>
      </w:pPr>
      <w:r w:rsidRPr="004A2AE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21E69E4" w14:textId="77777777" w:rsidR="00124416" w:rsidRPr="00404B07" w:rsidRDefault="00124416" w:rsidP="00797DC6">
      <w:pPr>
        <w:pStyle w:val="Sraopastraipa"/>
        <w:numPr>
          <w:ilvl w:val="1"/>
          <w:numId w:val="3"/>
        </w:numPr>
        <w:tabs>
          <w:tab w:val="left" w:pos="1134"/>
        </w:tabs>
        <w:spacing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priesaikos deklaracija;</w:t>
      </w:r>
    </w:p>
    <w:p w14:paraId="23D13489" w14:textId="77777777" w:rsidR="00124416" w:rsidRPr="00404B07" w:rsidRDefault="00124416" w:rsidP="009D0874">
      <w:pPr>
        <w:pStyle w:val="Sraopastraipa"/>
        <w:numPr>
          <w:ilvl w:val="1"/>
          <w:numId w:val="3"/>
        </w:numPr>
        <w:tabs>
          <w:tab w:val="left" w:pos="1134"/>
        </w:tabs>
        <w:ind w:left="0" w:firstLine="567"/>
        <w:jc w:val="both"/>
        <w:rPr>
          <w:rFonts w:ascii="Times New Roman" w:hAnsi="Times New Roman" w:cs="Times New Roman"/>
          <w:sz w:val="24"/>
          <w:szCs w:val="24"/>
        </w:rPr>
      </w:pPr>
      <w:r w:rsidRPr="00404B0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D9240B" w14:textId="77777777" w:rsidR="00124416" w:rsidRPr="003774A1" w:rsidRDefault="00124416" w:rsidP="009D0874">
      <w:pPr>
        <w:pStyle w:val="Sraopastraipa"/>
        <w:numPr>
          <w:ilvl w:val="0"/>
          <w:numId w:val="3"/>
        </w:numPr>
        <w:tabs>
          <w:tab w:val="left" w:pos="993"/>
        </w:tabs>
        <w:spacing w:after="0" w:line="240" w:lineRule="auto"/>
        <w:ind w:left="0" w:firstLine="567"/>
        <w:jc w:val="both"/>
        <w:rPr>
          <w:rFonts w:ascii="Times New Roman" w:hAnsi="Times New Roman" w:cs="Times New Roman"/>
          <w:bCs/>
          <w:smallCaps/>
          <w:sz w:val="24"/>
          <w:szCs w:val="24"/>
        </w:rPr>
      </w:pPr>
      <w:r w:rsidRPr="00404B07">
        <w:rPr>
          <w:rFonts w:ascii="Times New Roman" w:hAnsi="Times New Roman" w:cs="Times New Roman"/>
          <w:bCs/>
          <w:sz w:val="24"/>
          <w:szCs w:val="24"/>
        </w:rPr>
        <w:t>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3774A1" w:rsidRPr="003774A1" w14:paraId="17CEB8B5"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A540AB8" w14:textId="77777777" w:rsidR="003774A1" w:rsidRPr="00940484" w:rsidRDefault="003774A1" w:rsidP="003774A1">
            <w:pPr>
              <w:spacing w:after="0" w:line="240" w:lineRule="auto"/>
              <w:ind w:left="32"/>
              <w:jc w:val="center"/>
              <w:rPr>
                <w:rFonts w:ascii="Times New Roman" w:eastAsiaTheme="minorEastAsia" w:hAnsi="Times New Roman" w:cs="Times New Roman"/>
                <w:b/>
                <w:bCs/>
                <w:sz w:val="24"/>
                <w:szCs w:val="24"/>
              </w:rPr>
            </w:pPr>
            <w:r w:rsidRPr="00940484">
              <w:rPr>
                <w:rFonts w:ascii="Times New Roman" w:eastAsiaTheme="minorEastAsia"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2C0D2E" w14:textId="77777777" w:rsidR="003774A1" w:rsidRPr="00940484" w:rsidRDefault="003774A1" w:rsidP="003774A1">
            <w:pPr>
              <w:spacing w:after="0" w:line="240" w:lineRule="auto"/>
              <w:jc w:val="center"/>
              <w:rPr>
                <w:rFonts w:ascii="Times New Roman" w:eastAsiaTheme="minorEastAsia" w:hAnsi="Times New Roman" w:cs="Times New Roman"/>
                <w:bCs/>
                <w:sz w:val="24"/>
                <w:szCs w:val="24"/>
              </w:rPr>
            </w:pPr>
            <w:r w:rsidRPr="00940484">
              <w:rPr>
                <w:rFonts w:ascii="Times New Roman" w:eastAsiaTheme="minorEastAsia" w:hAnsi="Times New Roman" w:cs="Times New Roman"/>
                <w:b/>
                <w:sz w:val="24"/>
                <w:szCs w:val="24"/>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602A3D5" w14:textId="77777777" w:rsidR="003774A1" w:rsidRPr="00940484" w:rsidRDefault="003774A1" w:rsidP="003774A1">
            <w:pPr>
              <w:spacing w:after="0" w:line="240" w:lineRule="auto"/>
              <w:jc w:val="center"/>
              <w:rPr>
                <w:rFonts w:ascii="Times New Roman" w:eastAsia="Yu Mincho" w:hAnsi="Times New Roman" w:cs="Times New Roman"/>
                <w:b/>
                <w:bCs/>
                <w:sz w:val="24"/>
                <w:szCs w:val="24"/>
              </w:rPr>
            </w:pPr>
            <w:r w:rsidRPr="00940484">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54019D" w14:textId="77777777" w:rsidR="003774A1" w:rsidRPr="00940484" w:rsidRDefault="003774A1" w:rsidP="003774A1">
            <w:pPr>
              <w:spacing w:after="0" w:line="240" w:lineRule="auto"/>
              <w:jc w:val="center"/>
              <w:rPr>
                <w:rFonts w:ascii="Times New Roman" w:eastAsiaTheme="minorEastAsia" w:hAnsi="Times New Roman" w:cs="Times New Roman"/>
                <w:bCs/>
                <w:iCs/>
                <w:sz w:val="24"/>
                <w:szCs w:val="24"/>
              </w:rPr>
            </w:pPr>
            <w:r w:rsidRPr="00940484">
              <w:rPr>
                <w:rFonts w:ascii="Times New Roman" w:eastAsiaTheme="minorEastAsia" w:hAnsi="Times New Roman" w:cs="Times New Roman"/>
                <w:b/>
                <w:sz w:val="24"/>
                <w:szCs w:val="24"/>
              </w:rPr>
              <w:t>Pašalinimo pagrindų nebuvimą įrodantys dokumentai</w:t>
            </w:r>
          </w:p>
        </w:tc>
      </w:tr>
      <w:tr w:rsidR="003774A1" w:rsidRPr="003774A1" w14:paraId="261FA7C4"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90B4F8" w14:textId="77777777" w:rsidR="003774A1" w:rsidRPr="003774A1" w:rsidRDefault="003774A1" w:rsidP="003774A1">
            <w:pPr>
              <w:spacing w:line="240" w:lineRule="auto"/>
              <w:rPr>
                <w:rFonts w:ascii="Times New Roman" w:hAnsi="Times New Roman" w:cs="Times New Roman"/>
                <w:sz w:val="24"/>
                <w:szCs w:val="24"/>
              </w:rPr>
            </w:pPr>
            <w:r w:rsidRPr="003774A1">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B774A"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Tiekėjas arba jo atsakingas asmuo, nurodytas VPĮ 46 straipsnio 2 dalies 2 punkte, nuteistas už šią nusikalstamą veiką:</w:t>
            </w:r>
          </w:p>
          <w:p w14:paraId="6D9C52FB"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1) dalyvavimą nusikalstamame susivienijime, jo organizavimą ar vadovavimą jam;</w:t>
            </w:r>
          </w:p>
          <w:p w14:paraId="21286630"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2) kyšininkavimą, prekybą poveikiu, papirkimą;</w:t>
            </w:r>
          </w:p>
          <w:p w14:paraId="25E514C8"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3774A1">
              <w:rPr>
                <w:rFonts w:ascii="Times New Roman" w:eastAsiaTheme="minorEastAsia" w:hAnsi="Times New Roman" w:cs="Times New Roman"/>
                <w:bCs/>
                <w:sz w:val="24"/>
                <w:szCs w:val="24"/>
              </w:rPr>
              <w:lastRenderedPageBreak/>
              <w:t>nusikalstamomis veikomis kėsinamasi į Europos Sąjungos finansinius interesus, kaip apibrėžta Konvencijos dėl Europos Bendrijų finansinių interesų apsaugos 1 straipsnyje;</w:t>
            </w:r>
          </w:p>
          <w:p w14:paraId="605B1239"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4) nusikalstamą bankrotą;</w:t>
            </w:r>
          </w:p>
          <w:p w14:paraId="20D6FF2F"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5) teroristinį ir su teroristine veikla susijusį nusikaltimą;</w:t>
            </w:r>
          </w:p>
          <w:p w14:paraId="730865D1"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6) nusikalstamu būdu gauto turto legalizavimą;</w:t>
            </w:r>
          </w:p>
          <w:p w14:paraId="24370886"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7) prekybą žmonėmis, vaiko pirkimą arba pardavimą;</w:t>
            </w:r>
          </w:p>
          <w:p w14:paraId="6E4ED16C"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60C506C8"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Laikoma, kad tiekėjas arba jo atsakingas asmuo nuteistas už aukščiau nurodytą nusikalstamą veiką, kai dėl:</w:t>
            </w:r>
          </w:p>
          <w:p w14:paraId="01A20BE3"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0AEC627"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2) tiekėjo, kuris yra juridinis asmuo, kita organizacija ar jos </w:t>
            </w:r>
            <w:r w:rsidRPr="003774A1">
              <w:rPr>
                <w:rFonts w:ascii="Times New Roman" w:eastAsiaTheme="minorEastAsia" w:hAnsi="Times New Roman" w:cs="Times New Roman"/>
                <w:b/>
                <w:bCs/>
                <w:sz w:val="24"/>
                <w:szCs w:val="24"/>
              </w:rPr>
              <w:t>struktūrinis</w:t>
            </w:r>
            <w:r w:rsidRPr="003774A1">
              <w:rPr>
                <w:rFonts w:ascii="Times New Roman" w:eastAsiaTheme="minorEastAsia"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F492F9"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lastRenderedPageBreak/>
              <w:t xml:space="preserve">3) tiekėjo, kuris yra juridinis asmuo, kita organizacija ar jos </w:t>
            </w:r>
            <w:r w:rsidRPr="003774A1">
              <w:rPr>
                <w:rFonts w:ascii="Times New Roman" w:eastAsiaTheme="minorEastAsia" w:hAnsi="Times New Roman" w:cs="Times New Roman"/>
                <w:b/>
                <w:sz w:val="24"/>
                <w:szCs w:val="24"/>
              </w:rPr>
              <w:t>struktūrinis</w:t>
            </w:r>
            <w:r w:rsidRPr="003774A1">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7205E"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1 dalis</w:t>
            </w:r>
          </w:p>
          <w:p w14:paraId="4C617BAE"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52D2B1A1"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A1-A6 punktai</w:t>
            </w:r>
          </w:p>
          <w:p w14:paraId="77F54B25"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1850CC98"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5AA53"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reikalaujama:</w:t>
            </w:r>
          </w:p>
          <w:p w14:paraId="30241A74" w14:textId="77777777" w:rsidR="003774A1" w:rsidRPr="003774A1" w:rsidRDefault="003774A1" w:rsidP="003774A1">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išrašo iš teismo sprendimo arba</w:t>
            </w:r>
          </w:p>
          <w:p w14:paraId="7417A7FC" w14:textId="77777777" w:rsidR="003774A1" w:rsidRPr="003774A1" w:rsidRDefault="003774A1" w:rsidP="003774A1">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Informatikos ir ryšių departamento prie Vidaus reikalų ministerijos pažymos, arba</w:t>
            </w:r>
          </w:p>
          <w:p w14:paraId="4A945234" w14:textId="77777777" w:rsidR="003774A1" w:rsidRPr="003774A1" w:rsidRDefault="003774A1" w:rsidP="003774A1">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valstybės įmonės Registrų centro Lietuvos Respublikos Vyriausybės nustatyta tvarka išduoto dokumento, patvirtinančio jungtinius kompetentingų institucijų tvarkomus duomenis.</w:t>
            </w:r>
          </w:p>
          <w:p w14:paraId="37225ED9"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ne Lietuvoje įsteigtų subjektų reikalaujama:</w:t>
            </w:r>
          </w:p>
          <w:p w14:paraId="3C9D6906" w14:textId="77777777" w:rsidR="003774A1" w:rsidRPr="003774A1" w:rsidRDefault="003774A1" w:rsidP="003774A1">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atitinkamos užsienio šalies institucijos dokumento</w:t>
            </w:r>
            <w:r w:rsidRPr="003774A1">
              <w:rPr>
                <w:rFonts w:ascii="Times New Roman" w:eastAsiaTheme="minorEastAsia" w:hAnsi="Times New Roman" w:cs="Times New Roman"/>
                <w:sz w:val="24"/>
                <w:szCs w:val="24"/>
                <w:vertAlign w:val="superscript"/>
              </w:rPr>
              <w:footnoteReference w:id="1"/>
            </w:r>
            <w:r w:rsidRPr="003774A1">
              <w:rPr>
                <w:rFonts w:ascii="Times New Roman" w:eastAsiaTheme="minorEastAsia" w:hAnsi="Times New Roman" w:cs="Times New Roman"/>
                <w:sz w:val="24"/>
                <w:szCs w:val="24"/>
              </w:rPr>
              <w:t>.</w:t>
            </w:r>
          </w:p>
          <w:p w14:paraId="7DD2DBE0" w14:textId="77777777" w:rsidR="003774A1" w:rsidRPr="003774A1" w:rsidRDefault="003774A1" w:rsidP="003774A1">
            <w:pPr>
              <w:spacing w:after="0" w:line="240" w:lineRule="auto"/>
              <w:jc w:val="both"/>
              <w:rPr>
                <w:rFonts w:ascii="Times New Roman" w:eastAsiaTheme="minorEastAsia" w:hAnsi="Times New Roman" w:cs="Times New Roman"/>
                <w:color w:val="7030A0"/>
                <w:sz w:val="24"/>
                <w:szCs w:val="24"/>
              </w:rPr>
            </w:pPr>
            <w:r w:rsidRPr="003774A1">
              <w:rPr>
                <w:rFonts w:ascii="Times New Roman" w:eastAsiaTheme="minorEastAsia" w:hAnsi="Times New Roman" w:cs="Times New Roman"/>
                <w:sz w:val="24"/>
                <w:szCs w:val="24"/>
              </w:rPr>
              <w:lastRenderedPageBreak/>
              <w:t xml:space="preserve">Nurodyti dokumentai turi būti išduoti ne anksčiau kaip 120 dienų iki </w:t>
            </w:r>
            <w:r w:rsidRPr="003774A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774A1">
              <w:rPr>
                <w:rFonts w:ascii="Times New Roman" w:eastAsia="Times New Roman" w:hAnsi="Times New Roman" w:cs="Times New Roman"/>
                <w:sz w:val="24"/>
                <w:szCs w:val="24"/>
              </w:rPr>
              <w:t>umentus</w:t>
            </w:r>
            <w:r w:rsidRPr="003774A1">
              <w:rPr>
                <w:rFonts w:ascii="Times New Roman" w:eastAsiaTheme="minorEastAsia" w:hAnsi="Times New Roman" w:cs="Times New Roman"/>
                <w:sz w:val="24"/>
                <w:szCs w:val="24"/>
              </w:rPr>
              <w:t xml:space="preserve">. </w:t>
            </w:r>
            <w:r w:rsidRPr="003774A1">
              <w:rPr>
                <w:rFonts w:ascii="Times New Roman" w:eastAsiaTheme="minorEastAsia" w:hAnsi="Times New Roman" w:cs="Times New Roman"/>
                <w:b/>
                <w:bCs/>
                <w:i/>
                <w:iCs/>
                <w:color w:val="000000" w:themeColor="text1"/>
                <w:sz w:val="24"/>
                <w:szCs w:val="24"/>
              </w:rPr>
              <w:t>Pavyzdys</w:t>
            </w:r>
            <w:r w:rsidRPr="003774A1">
              <w:rPr>
                <w:rFonts w:ascii="Times New Roman" w:eastAsiaTheme="minorEastAsia"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D4A1245"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AB9824"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p>
          <w:p w14:paraId="7AF863F5"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p>
        </w:tc>
      </w:tr>
      <w:tr w:rsidR="003774A1" w:rsidRPr="003774A1" w14:paraId="1C9C7B86"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3C420" w14:textId="77777777" w:rsidR="003774A1" w:rsidRPr="003774A1" w:rsidRDefault="003774A1" w:rsidP="003774A1">
            <w:pPr>
              <w:spacing w:after="0" w:line="240" w:lineRule="auto"/>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7C2C3"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78317"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2¹ dalis</w:t>
            </w:r>
          </w:p>
          <w:p w14:paraId="21ACD170"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p>
          <w:p w14:paraId="7DEB857C"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sz w:val="24"/>
                <w:szCs w:val="24"/>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CD10B"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tc>
      </w:tr>
      <w:tr w:rsidR="003774A1" w:rsidRPr="003774A1" w14:paraId="505A6EB3"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3B8611" w14:textId="77777777" w:rsidR="003774A1" w:rsidRPr="003774A1" w:rsidRDefault="003774A1" w:rsidP="003774A1">
            <w:pPr>
              <w:spacing w:line="240" w:lineRule="auto"/>
              <w:rPr>
                <w:rFonts w:ascii="Times New Roman" w:hAnsi="Times New Roman" w:cs="Times New Roman"/>
                <w:color w:val="FFC000"/>
                <w:sz w:val="24"/>
                <w:szCs w:val="24"/>
              </w:rPr>
            </w:pPr>
            <w:bookmarkStart w:id="62" w:name="_Hlk90887843"/>
            <w:r w:rsidRPr="003774A1">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31178"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11F385"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p>
          <w:p w14:paraId="14B827BC"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Laikoma, kad tiekėjas nuteistas už aukščiau nurodytą nusikalstamą veiką, kai dėl:</w:t>
            </w:r>
          </w:p>
          <w:p w14:paraId="77D918C8"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5E98A76B"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 xml:space="preserve">2) tiekėjo, kuris yra juridinis asmuo, kita organizacija ar jos </w:t>
            </w:r>
            <w:r w:rsidRPr="003774A1">
              <w:rPr>
                <w:rFonts w:ascii="Times New Roman" w:eastAsiaTheme="minorEastAsia" w:hAnsi="Times New Roman" w:cs="Times New Roman"/>
                <w:b/>
                <w:sz w:val="24"/>
                <w:szCs w:val="24"/>
              </w:rPr>
              <w:t>struktūrinis</w:t>
            </w:r>
            <w:r w:rsidRPr="003774A1">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5B89F7"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Tačiau ši nuostata netaikoma, jeigu:</w:t>
            </w:r>
          </w:p>
          <w:p w14:paraId="4FC89741"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lastRenderedPageBreak/>
              <w:t>1) tiekėjas yra įsipareigojęs sumokėti mokesčius, įskaitant socialinio draudimo įmokas ir dėl to laikomas jau įvykdžiusiu šioje dalyje nurodytus įsipareigojimus;</w:t>
            </w:r>
          </w:p>
          <w:p w14:paraId="5D5F803D"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2) įsiskolinimo suma neviršija 50 Eur (penkiasdešimt eurų);</w:t>
            </w:r>
          </w:p>
          <w:p w14:paraId="33C78604"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D29D6"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3 dalis</w:t>
            </w:r>
          </w:p>
          <w:p w14:paraId="5EEABD2C" w14:textId="77777777" w:rsidR="003774A1" w:rsidRPr="003774A1" w:rsidRDefault="003774A1" w:rsidP="003774A1">
            <w:pPr>
              <w:spacing w:after="0" w:line="240" w:lineRule="auto"/>
              <w:jc w:val="both"/>
              <w:rPr>
                <w:rFonts w:ascii="Times New Roman" w:eastAsia="Arial" w:hAnsi="Times New Roman" w:cs="Times New Roman"/>
                <w:sz w:val="24"/>
                <w:szCs w:val="24"/>
              </w:rPr>
            </w:pPr>
          </w:p>
          <w:p w14:paraId="6E68374B"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E312F"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reikalaujama:</w:t>
            </w:r>
          </w:p>
          <w:p w14:paraId="34519225"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1) Dėl įsipareigojimų, susijusių su mokesčių mokėjimu, įvykdymo iš Lietuvoje įsteigtų subjektų prašoma:</w:t>
            </w:r>
          </w:p>
          <w:p w14:paraId="38606684"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p>
          <w:p w14:paraId="65499DF5" w14:textId="77777777" w:rsidR="003774A1" w:rsidRPr="003774A1" w:rsidRDefault="003774A1" w:rsidP="003774A1">
            <w:pPr>
              <w:numPr>
                <w:ilvl w:val="0"/>
                <w:numId w:val="12"/>
              </w:numPr>
              <w:spacing w:after="0" w:line="240" w:lineRule="auto"/>
              <w:ind w:left="178" w:hanging="178"/>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 xml:space="preserve">išrašo iš teismo sprendimo (jei toks yra) </w:t>
            </w:r>
          </w:p>
          <w:p w14:paraId="543DAF32" w14:textId="77777777" w:rsidR="003774A1" w:rsidRPr="003774A1" w:rsidRDefault="003774A1" w:rsidP="003774A1">
            <w:pPr>
              <w:numPr>
                <w:ilvl w:val="0"/>
                <w:numId w:val="12"/>
              </w:numPr>
              <w:spacing w:after="0" w:line="240" w:lineRule="auto"/>
              <w:ind w:left="36" w:firstLine="0"/>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arba Valstybinės mokesčių inspekcijos prie Lietuvos Respublikos finansų ministerijos išduoto dokumento,</w:t>
            </w:r>
          </w:p>
          <w:p w14:paraId="5D770048" w14:textId="77777777" w:rsidR="003774A1" w:rsidRPr="003774A1" w:rsidRDefault="003774A1" w:rsidP="003774A1">
            <w:pPr>
              <w:numPr>
                <w:ilvl w:val="0"/>
                <w:numId w:val="11"/>
              </w:numPr>
              <w:spacing w:after="0" w:line="240" w:lineRule="auto"/>
              <w:ind w:left="36" w:firstLine="0"/>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952B24F"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ne Lietuvoje įsteigtų subjektų reikalaujama:</w:t>
            </w:r>
          </w:p>
          <w:p w14:paraId="348F469C" w14:textId="77777777" w:rsidR="003774A1" w:rsidRPr="003774A1" w:rsidRDefault="003774A1" w:rsidP="003774A1">
            <w:pPr>
              <w:numPr>
                <w:ilvl w:val="0"/>
                <w:numId w:val="9"/>
              </w:numPr>
              <w:spacing w:after="0" w:line="240" w:lineRule="auto"/>
              <w:ind w:left="36" w:firstLine="0"/>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lastRenderedPageBreak/>
              <w:t>atitinkamos užsienio šalies institucijos dokumento</w:t>
            </w:r>
            <w:r w:rsidRPr="003774A1">
              <w:rPr>
                <w:rFonts w:ascii="Times New Roman" w:eastAsiaTheme="minorEastAsia" w:hAnsi="Times New Roman" w:cs="Times New Roman"/>
                <w:sz w:val="24"/>
                <w:szCs w:val="24"/>
                <w:vertAlign w:val="superscript"/>
              </w:rPr>
              <w:footnoteReference w:id="2"/>
            </w:r>
            <w:r w:rsidRPr="003774A1">
              <w:rPr>
                <w:rFonts w:ascii="Times New Roman" w:eastAsiaTheme="minorEastAsia" w:hAnsi="Times New Roman" w:cs="Times New Roman"/>
                <w:sz w:val="24"/>
                <w:szCs w:val="24"/>
              </w:rPr>
              <w:t>.</w:t>
            </w:r>
          </w:p>
          <w:p w14:paraId="77949434" w14:textId="77777777" w:rsidR="003774A1" w:rsidRPr="003774A1" w:rsidRDefault="003774A1" w:rsidP="003774A1">
            <w:pPr>
              <w:spacing w:after="0" w:line="240" w:lineRule="auto"/>
              <w:jc w:val="both"/>
              <w:rPr>
                <w:rFonts w:ascii="Times New Roman" w:eastAsiaTheme="minorEastAsia" w:hAnsi="Times New Roman" w:cs="Times New Roman"/>
                <w:i/>
                <w:iCs/>
                <w:color w:val="000000" w:themeColor="text1"/>
                <w:sz w:val="24"/>
                <w:szCs w:val="24"/>
              </w:rPr>
            </w:pPr>
            <w:r w:rsidRPr="003774A1">
              <w:rPr>
                <w:rFonts w:ascii="Times New Roman" w:eastAsiaTheme="minorEastAsia" w:hAnsi="Times New Roman" w:cs="Times New Roman"/>
                <w:sz w:val="24"/>
                <w:szCs w:val="24"/>
              </w:rPr>
              <w:t xml:space="preserve">Nurodyti dokumentai turi būti  išduoti ne anksčiau kaip 120 dienų iki </w:t>
            </w:r>
            <w:r w:rsidRPr="003774A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774A1">
              <w:rPr>
                <w:rFonts w:ascii="Times New Roman" w:eastAsia="Times New Roman" w:hAnsi="Times New Roman" w:cs="Times New Roman"/>
                <w:sz w:val="24"/>
                <w:szCs w:val="24"/>
              </w:rPr>
              <w:t>umentus</w:t>
            </w:r>
            <w:r w:rsidRPr="003774A1">
              <w:rPr>
                <w:rFonts w:ascii="Times New Roman" w:eastAsiaTheme="minorEastAsia" w:hAnsi="Times New Roman" w:cs="Times New Roman"/>
                <w:sz w:val="24"/>
                <w:szCs w:val="24"/>
              </w:rPr>
              <w:t xml:space="preserve">. </w:t>
            </w:r>
            <w:r w:rsidRPr="003774A1">
              <w:rPr>
                <w:rFonts w:ascii="Times New Roman" w:eastAsiaTheme="minorEastAsia" w:hAnsi="Times New Roman" w:cs="Times New Roman"/>
                <w:b/>
                <w:bCs/>
                <w:i/>
                <w:iCs/>
                <w:color w:val="000000" w:themeColor="text1"/>
                <w:sz w:val="24"/>
                <w:szCs w:val="24"/>
              </w:rPr>
              <w:t>Pavyzdys</w:t>
            </w:r>
            <w:r w:rsidRPr="003774A1">
              <w:rPr>
                <w:rFonts w:ascii="Times New Roman" w:eastAsiaTheme="minorEastAsia"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A067E50"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287A70"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Cs/>
                <w:sz w:val="24"/>
                <w:szCs w:val="24"/>
              </w:rPr>
              <w:t>2) Dėl įsipareigojimų, susijusių su socialinio draudimo įmokų mokėjimu, įvykdymo i</w:t>
            </w:r>
            <w:r w:rsidRPr="003774A1">
              <w:rPr>
                <w:rFonts w:ascii="Times New Roman" w:eastAsiaTheme="minorEastAsia" w:hAnsi="Times New Roman" w:cs="Times New Roman"/>
                <w:sz w:val="24"/>
                <w:szCs w:val="24"/>
              </w:rPr>
              <w:t xml:space="preserve">š </w:t>
            </w:r>
            <w:r w:rsidRPr="003774A1">
              <w:rPr>
                <w:rFonts w:ascii="Times New Roman" w:eastAsiaTheme="minorEastAsia" w:hAnsi="Times New Roman" w:cs="Times New Roman"/>
                <w:sz w:val="24"/>
                <w:szCs w:val="24"/>
              </w:rPr>
              <w:lastRenderedPageBreak/>
              <w:t xml:space="preserve">Lietuvoje įsteigtų subjektų </w:t>
            </w:r>
            <w:r w:rsidRPr="003774A1">
              <w:rPr>
                <w:rFonts w:ascii="Times New Roman" w:eastAsiaTheme="minorEastAsia" w:hAnsi="Times New Roman" w:cs="Times New Roman"/>
                <w:bCs/>
                <w:sz w:val="24"/>
                <w:szCs w:val="24"/>
              </w:rPr>
              <w:t>prašoma:</w:t>
            </w:r>
          </w:p>
          <w:p w14:paraId="59EDD714"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774A1">
                <w:rPr>
                  <w:rFonts w:ascii="Times New Roman" w:eastAsiaTheme="minorEastAsia" w:hAnsi="Times New Roman" w:cs="Times New Roman"/>
                  <w:bCs/>
                  <w:sz w:val="24"/>
                  <w:szCs w:val="24"/>
                  <w:u w:val="single"/>
                </w:rPr>
                <w:t>http://draudejai.sodra.lt/draudeju_viesi_duomenys/</w:t>
              </w:r>
            </w:hyperlink>
            <w:r w:rsidRPr="003774A1">
              <w:rPr>
                <w:rFonts w:ascii="Times New Roman" w:eastAsiaTheme="minorEastAsia" w:hAnsi="Times New Roman" w:cs="Times New Roman"/>
                <w:bCs/>
                <w:sz w:val="24"/>
                <w:szCs w:val="24"/>
              </w:rPr>
              <w:t>.</w:t>
            </w:r>
          </w:p>
          <w:p w14:paraId="1461038B"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1A6D6"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 xml:space="preserve">2.2) Jeigu tiekėjas yra fizinis asmuo, registruotas Lietuvos Respublikoje, jis pateikia išrašą iš teismo sprendimo (jei toks yra) arba „Sodros“ išduotą </w:t>
            </w:r>
            <w:r w:rsidRPr="003774A1">
              <w:rPr>
                <w:rFonts w:ascii="Times New Roman" w:eastAsiaTheme="minorEastAsia"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4DFA5A8D"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ne Lietuvoje įsteigtų subjektų reikalaujama:</w:t>
            </w:r>
          </w:p>
          <w:p w14:paraId="1870A1E6" w14:textId="77777777" w:rsidR="003774A1" w:rsidRPr="003774A1" w:rsidRDefault="003774A1" w:rsidP="003774A1">
            <w:pPr>
              <w:numPr>
                <w:ilvl w:val="0"/>
                <w:numId w:val="9"/>
              </w:numPr>
              <w:spacing w:after="0" w:line="240" w:lineRule="auto"/>
              <w:ind w:left="0" w:hanging="46"/>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atitinkamos užsienio šalies kompetentingos institucijos dokumento</w:t>
            </w:r>
            <w:r w:rsidRPr="003774A1">
              <w:rPr>
                <w:rFonts w:ascii="Times New Roman" w:eastAsiaTheme="minorEastAsia" w:hAnsi="Times New Roman" w:cs="Times New Roman"/>
                <w:sz w:val="24"/>
                <w:szCs w:val="24"/>
                <w:vertAlign w:val="superscript"/>
              </w:rPr>
              <w:footnoteReference w:id="3"/>
            </w:r>
            <w:r w:rsidRPr="003774A1">
              <w:rPr>
                <w:rFonts w:ascii="Times New Roman" w:eastAsiaTheme="minorEastAsia" w:hAnsi="Times New Roman" w:cs="Times New Roman"/>
                <w:sz w:val="24"/>
                <w:szCs w:val="24"/>
              </w:rPr>
              <w:t>.</w:t>
            </w:r>
          </w:p>
          <w:p w14:paraId="33FFC3C1" w14:textId="77777777" w:rsidR="003774A1" w:rsidRPr="003774A1" w:rsidRDefault="003774A1" w:rsidP="003774A1">
            <w:pPr>
              <w:spacing w:after="0" w:line="240" w:lineRule="auto"/>
              <w:jc w:val="both"/>
              <w:rPr>
                <w:rFonts w:ascii="Times New Roman" w:eastAsiaTheme="minorEastAsia" w:hAnsi="Times New Roman" w:cs="Times New Roman"/>
                <w:i/>
                <w:iCs/>
                <w:color w:val="7030A0"/>
                <w:sz w:val="24"/>
                <w:szCs w:val="24"/>
              </w:rPr>
            </w:pPr>
            <w:r w:rsidRPr="003774A1">
              <w:rPr>
                <w:rFonts w:ascii="Times New Roman" w:eastAsiaTheme="minorEastAsia" w:hAnsi="Times New Roman" w:cs="Times New Roman"/>
                <w:sz w:val="24"/>
                <w:szCs w:val="24"/>
              </w:rPr>
              <w:t xml:space="preserve">Nurodyti dokumentai turi būti  išduoti ne anksčiau kaip 120 dienų iki </w:t>
            </w:r>
            <w:r w:rsidRPr="003774A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774A1">
              <w:rPr>
                <w:rFonts w:ascii="Times New Roman" w:eastAsia="Times New Roman" w:hAnsi="Times New Roman" w:cs="Times New Roman"/>
                <w:sz w:val="24"/>
                <w:szCs w:val="24"/>
              </w:rPr>
              <w:t>umentus</w:t>
            </w:r>
            <w:r w:rsidRPr="003774A1">
              <w:rPr>
                <w:rFonts w:ascii="Times New Roman" w:eastAsiaTheme="minorEastAsia" w:hAnsi="Times New Roman" w:cs="Times New Roman"/>
                <w:sz w:val="24"/>
                <w:szCs w:val="24"/>
              </w:rPr>
              <w:t xml:space="preserve">. </w:t>
            </w:r>
            <w:r w:rsidRPr="003774A1">
              <w:rPr>
                <w:rFonts w:ascii="Times New Roman" w:eastAsiaTheme="minorEastAsia" w:hAnsi="Times New Roman" w:cs="Times New Roman"/>
                <w:b/>
                <w:bCs/>
                <w:i/>
                <w:iCs/>
                <w:color w:val="000000" w:themeColor="text1"/>
                <w:sz w:val="24"/>
                <w:szCs w:val="24"/>
              </w:rPr>
              <w:t>Pavyzdys</w:t>
            </w:r>
            <w:r w:rsidRPr="003774A1">
              <w:rPr>
                <w:rFonts w:ascii="Times New Roman" w:eastAsiaTheme="minorEastAsia"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6059CB9"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 xml:space="preserve">Jei dokumentas išduotas anksčiau, tačiau jame nurodytas galiojimo terminas ilgesnis nei pašalinimo pagrindų </w:t>
            </w:r>
            <w:r w:rsidRPr="003774A1">
              <w:rPr>
                <w:rFonts w:ascii="Times New Roman" w:eastAsiaTheme="minorEastAsia" w:hAnsi="Times New Roman" w:cs="Times New Roman"/>
                <w:sz w:val="24"/>
                <w:szCs w:val="24"/>
              </w:rPr>
              <w:lastRenderedPageBreak/>
              <w:t>nebuvimą patvirtinančių dokumentų pagal EBVPD galutinis pateikimo terminas, toks dokumentas jo galiojimo laikotarpiu yra priimtinas.</w:t>
            </w:r>
          </w:p>
        </w:tc>
        <w:bookmarkEnd w:id="62"/>
      </w:tr>
      <w:tr w:rsidR="003774A1" w:rsidRPr="003774A1" w14:paraId="32D268A4"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55AEDB" w14:textId="77777777" w:rsidR="003774A1" w:rsidRPr="003774A1" w:rsidRDefault="003774A1" w:rsidP="003774A1">
            <w:pPr>
              <w:spacing w:line="240" w:lineRule="auto"/>
              <w:rPr>
                <w:rFonts w:ascii="Times New Roman" w:hAnsi="Times New Roman" w:cs="Times New Roman"/>
                <w:bCs/>
                <w:sz w:val="24"/>
                <w:szCs w:val="24"/>
              </w:rPr>
            </w:pPr>
            <w:r w:rsidRPr="003774A1">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1DBA1"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381B0"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1 punktas</w:t>
            </w:r>
          </w:p>
          <w:p w14:paraId="0BC2FA62"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520C32FB"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C958F"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tc>
      </w:tr>
      <w:tr w:rsidR="003774A1" w:rsidRPr="003774A1" w14:paraId="3DF151AD"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51F50" w14:textId="77777777" w:rsidR="003774A1" w:rsidRPr="003774A1" w:rsidRDefault="003774A1" w:rsidP="003774A1">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8F21B1"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 xml:space="preserve">Tiekėjas pirkimo metu pateko į interesų konflikto situaciją, kaip apibrėžta VPĮ 21 straipsnyje, ir atitinkamos padėties negalima ištaisyti. </w:t>
            </w:r>
          </w:p>
          <w:p w14:paraId="060C7725"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372E0"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2 punktas</w:t>
            </w:r>
          </w:p>
          <w:p w14:paraId="619ACA33"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0A4BE3AB"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9C222"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20494FDF" w14:textId="77777777" w:rsidR="003774A1" w:rsidRPr="003774A1" w:rsidRDefault="003774A1" w:rsidP="003774A1">
            <w:pPr>
              <w:spacing w:after="0" w:line="240" w:lineRule="auto"/>
              <w:jc w:val="both"/>
              <w:rPr>
                <w:rFonts w:ascii="Times New Roman" w:eastAsiaTheme="minorEastAsia" w:hAnsi="Times New Roman" w:cs="Times New Roman"/>
                <w:bCs/>
                <w:iCs/>
                <w:sz w:val="24"/>
                <w:szCs w:val="24"/>
              </w:rPr>
            </w:pPr>
          </w:p>
          <w:p w14:paraId="3789D65C" w14:textId="77777777" w:rsidR="003774A1" w:rsidRPr="003774A1" w:rsidRDefault="003774A1" w:rsidP="003774A1">
            <w:pPr>
              <w:spacing w:after="0" w:line="240" w:lineRule="auto"/>
              <w:jc w:val="both"/>
              <w:rPr>
                <w:rFonts w:ascii="Times New Roman" w:eastAsiaTheme="minorEastAsia" w:hAnsi="Times New Roman" w:cs="Times New Roman"/>
                <w:b/>
                <w:bCs/>
                <w:iCs/>
                <w:sz w:val="24"/>
                <w:szCs w:val="24"/>
              </w:rPr>
            </w:pPr>
          </w:p>
        </w:tc>
      </w:tr>
      <w:tr w:rsidR="003774A1" w:rsidRPr="003774A1" w14:paraId="55717C78"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733E9" w14:textId="77777777" w:rsidR="003774A1" w:rsidRPr="003774A1" w:rsidRDefault="003774A1" w:rsidP="003774A1">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F5838"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84FCF"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3 punktas</w:t>
            </w:r>
          </w:p>
          <w:p w14:paraId="7FBA8E97"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32FD2141"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191C2"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tc>
      </w:tr>
      <w:tr w:rsidR="003774A1" w:rsidRPr="003774A1" w14:paraId="5AF5FB38"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C0DBE2" w14:textId="77777777" w:rsidR="003774A1" w:rsidRPr="003774A1" w:rsidRDefault="003774A1" w:rsidP="003774A1">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C07A90"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2AE41D"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r w:rsidRPr="003774A1">
              <w:rPr>
                <w:rFonts w:ascii="Times New Roman" w:eastAsiaTheme="minorEastAsia" w:hAnsi="Times New Roman" w:cs="Times New Roman"/>
                <w:bCs/>
                <w:sz w:val="24"/>
                <w:szCs w:val="24"/>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7E2BC4"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r w:rsidRPr="003774A1">
              <w:rPr>
                <w:rFonts w:ascii="Times New Roman" w:eastAsiaTheme="minorEastAsia"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1C22A"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4 dalies 4 punktas</w:t>
            </w:r>
          </w:p>
          <w:p w14:paraId="6962956E"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060B8471"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4909C"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158C74EF"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6EBA82" w14:textId="77777777" w:rsidR="003774A1" w:rsidRPr="003774A1" w:rsidRDefault="004743AD" w:rsidP="003774A1">
            <w:pPr>
              <w:spacing w:after="0" w:line="240" w:lineRule="auto"/>
              <w:jc w:val="both"/>
              <w:rPr>
                <w:rFonts w:ascii="Times New Roman" w:eastAsiaTheme="minorEastAsia" w:hAnsi="Times New Roman" w:cs="Times New Roman"/>
                <w:sz w:val="24"/>
                <w:szCs w:val="24"/>
              </w:rPr>
            </w:pPr>
            <w:hyperlink r:id="rId12" w:history="1">
              <w:r w:rsidR="003774A1" w:rsidRPr="003774A1">
                <w:rPr>
                  <w:rFonts w:ascii="Times New Roman" w:eastAsiaTheme="minorEastAsia" w:hAnsi="Times New Roman" w:cs="Times New Roman"/>
                  <w:sz w:val="24"/>
                  <w:szCs w:val="24"/>
                </w:rPr>
                <w:t>https://vpt.lrv.lt/lt/nuorodos/kiti-duomenys/powerbi/melaginga-informacija-</w:t>
              </w:r>
              <w:r w:rsidR="003774A1" w:rsidRPr="003774A1">
                <w:rPr>
                  <w:rFonts w:ascii="Times New Roman" w:eastAsiaTheme="minorEastAsia" w:hAnsi="Times New Roman" w:cs="Times New Roman"/>
                  <w:sz w:val="24"/>
                  <w:szCs w:val="24"/>
                </w:rPr>
                <w:lastRenderedPageBreak/>
                <w:t>pateikusiu-tiekeju-sarasas-3/</w:t>
              </w:r>
            </w:hyperlink>
          </w:p>
        </w:tc>
      </w:tr>
      <w:tr w:rsidR="003774A1" w:rsidRPr="003774A1" w14:paraId="1FE0BA77"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38610" w14:textId="77777777" w:rsidR="003774A1" w:rsidRPr="003774A1" w:rsidRDefault="003774A1" w:rsidP="003774A1">
            <w:pPr>
              <w:spacing w:line="240" w:lineRule="auto"/>
              <w:rPr>
                <w:rFonts w:ascii="Times New Roman" w:hAnsi="Times New Roman" w:cs="Times New Roman"/>
                <w:sz w:val="24"/>
                <w:szCs w:val="24"/>
              </w:rPr>
            </w:pPr>
            <w:r w:rsidRPr="003774A1">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ACACF"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34D79"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5 punktas</w:t>
            </w:r>
          </w:p>
          <w:p w14:paraId="4CB018D6"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1AB5A994"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w:t>
            </w:r>
            <w:r w:rsidRPr="003774A1">
              <w:rPr>
                <w:rFonts w:ascii="Times New Roman" w:eastAsia="Arial" w:hAnsi="Times New Roman" w:cs="Times New Roman"/>
                <w:sz w:val="24"/>
                <w:szCs w:val="24"/>
              </w:rPr>
              <w:t xml:space="preserve"> III dalies C15 punktas</w:t>
            </w:r>
          </w:p>
          <w:p w14:paraId="46375274"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5363151D" w14:textId="77777777" w:rsidR="003774A1" w:rsidRPr="003774A1" w:rsidRDefault="003774A1" w:rsidP="003774A1">
            <w:pPr>
              <w:spacing w:after="0" w:line="240" w:lineRule="auto"/>
              <w:jc w:val="both"/>
              <w:rPr>
                <w:rFonts w:ascii="Times New Roman" w:eastAsia="Yu Mincho"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2DE5BC"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4AD31BDD" w14:textId="77777777" w:rsidR="003774A1" w:rsidRPr="003774A1" w:rsidRDefault="003774A1" w:rsidP="003774A1">
            <w:pPr>
              <w:spacing w:after="0" w:line="240" w:lineRule="auto"/>
              <w:jc w:val="both"/>
              <w:rPr>
                <w:rFonts w:ascii="Times New Roman" w:eastAsiaTheme="minorEastAsia" w:hAnsi="Times New Roman" w:cs="Times New Roman"/>
                <w:b/>
                <w:bCs/>
                <w:iCs/>
                <w:sz w:val="24"/>
                <w:szCs w:val="24"/>
              </w:rPr>
            </w:pPr>
          </w:p>
        </w:tc>
      </w:tr>
      <w:tr w:rsidR="003774A1" w:rsidRPr="003774A1" w14:paraId="33E48FAD"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5E1E28" w14:textId="77777777" w:rsidR="003774A1" w:rsidRPr="003774A1" w:rsidRDefault="003774A1" w:rsidP="003774A1">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B79D7A"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w:t>
            </w:r>
            <w:r w:rsidRPr="003774A1">
              <w:rPr>
                <w:rFonts w:ascii="Times New Roman" w:hAnsi="Times New Roman" w:cs="Times New Roman"/>
                <w:sz w:val="24"/>
                <w:szCs w:val="24"/>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212CF6" w14:textId="77777777" w:rsidR="003774A1" w:rsidRPr="003774A1" w:rsidRDefault="003774A1" w:rsidP="003774A1">
            <w:pPr>
              <w:spacing w:after="0" w:line="240" w:lineRule="auto"/>
              <w:jc w:val="both"/>
              <w:rPr>
                <w:rFonts w:ascii="Times New Roman" w:hAnsi="Times New Roman" w:cs="Times New Roman"/>
                <w:sz w:val="24"/>
                <w:szCs w:val="24"/>
              </w:rPr>
            </w:pPr>
            <w:r w:rsidRPr="003774A1">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69277"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4 dalies 6 punktas</w:t>
            </w:r>
          </w:p>
          <w:p w14:paraId="1EEDA272"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1D7DB746"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w:t>
            </w:r>
            <w:r w:rsidRPr="003774A1">
              <w:rPr>
                <w:rFonts w:ascii="Times New Roman" w:eastAsia="Arial" w:hAnsi="Times New Roman" w:cs="Times New Roman"/>
                <w:sz w:val="24"/>
                <w:szCs w:val="24"/>
              </w:rPr>
              <w:t xml:space="preserve"> III dalies C14 punktas</w:t>
            </w:r>
          </w:p>
          <w:p w14:paraId="7AECB352"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65A84826" w14:textId="77777777" w:rsidR="003774A1" w:rsidRPr="003774A1" w:rsidRDefault="003774A1" w:rsidP="003774A1">
            <w:pPr>
              <w:spacing w:after="0" w:line="240" w:lineRule="auto"/>
              <w:jc w:val="both"/>
              <w:rPr>
                <w:rFonts w:ascii="Times New Roman" w:eastAsia="Yu Mincho"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C149"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lastRenderedPageBreak/>
              <w:t>Iš Lietuvoje įsteigtų subjektų įrodančių dokumentų nereikalaujama. Užtenka pateikto EBVPD.</w:t>
            </w:r>
          </w:p>
          <w:p w14:paraId="79D7BB13"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6430B286" w14:textId="77777777" w:rsidR="003774A1" w:rsidRPr="003774A1" w:rsidRDefault="004743AD" w:rsidP="003774A1">
            <w:pPr>
              <w:spacing w:after="0" w:line="240" w:lineRule="auto"/>
              <w:jc w:val="both"/>
              <w:rPr>
                <w:rFonts w:ascii="Times New Roman" w:eastAsiaTheme="minorEastAsia" w:hAnsi="Times New Roman" w:cs="Times New Roman"/>
                <w:sz w:val="24"/>
                <w:szCs w:val="24"/>
              </w:rPr>
            </w:pPr>
            <w:hyperlink r:id="rId13" w:history="1">
              <w:r w:rsidR="003774A1" w:rsidRPr="003774A1">
                <w:rPr>
                  <w:rFonts w:ascii="Times New Roman" w:eastAsiaTheme="minorEastAsia" w:hAnsi="Times New Roman" w:cs="Times New Roman"/>
                  <w:sz w:val="24"/>
                  <w:szCs w:val="24"/>
                </w:rPr>
                <w:t>https://vpt.lrv.lt/lt/nuorodos/kiti-duomenys/powerbi/nepatikimi-tiekejai-1/</w:t>
              </w:r>
            </w:hyperlink>
          </w:p>
          <w:p w14:paraId="3B3DAACD" w14:textId="77777777" w:rsidR="003774A1" w:rsidRPr="003774A1" w:rsidRDefault="004743AD" w:rsidP="003774A1">
            <w:pPr>
              <w:spacing w:after="0" w:line="240" w:lineRule="auto"/>
              <w:jc w:val="both"/>
              <w:rPr>
                <w:rFonts w:ascii="Times New Roman" w:eastAsiaTheme="minorEastAsia" w:hAnsi="Times New Roman" w:cs="Times New Roman"/>
                <w:sz w:val="24"/>
                <w:szCs w:val="24"/>
              </w:rPr>
            </w:pPr>
            <w:hyperlink r:id="rId14" w:history="1">
              <w:r w:rsidR="003774A1" w:rsidRPr="003774A1">
                <w:rPr>
                  <w:rFonts w:ascii="Times New Roman" w:eastAsiaTheme="minorEastAsia" w:hAnsi="Times New Roman" w:cs="Times New Roman"/>
                  <w:sz w:val="24"/>
                  <w:szCs w:val="24"/>
                </w:rPr>
                <w:t>https://vpt.lrv.lt/lt/pasalinimo-pagrindai-1/nepatikimu-koncesininku-sarasas-1/nepatikimu-koncesininku-sarasas/</w:t>
              </w:r>
            </w:hyperlink>
          </w:p>
          <w:p w14:paraId="47CE586F" w14:textId="77777777" w:rsidR="003774A1" w:rsidRPr="003774A1" w:rsidRDefault="003774A1" w:rsidP="003774A1">
            <w:pPr>
              <w:spacing w:after="0" w:line="240" w:lineRule="auto"/>
              <w:jc w:val="both"/>
              <w:rPr>
                <w:rFonts w:ascii="Times New Roman" w:eastAsiaTheme="minorEastAsia" w:hAnsi="Times New Roman" w:cs="Times New Roman"/>
                <w:bCs/>
                <w:sz w:val="24"/>
                <w:szCs w:val="24"/>
              </w:rPr>
            </w:pPr>
          </w:p>
          <w:p w14:paraId="52236B9F"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p>
        </w:tc>
      </w:tr>
      <w:tr w:rsidR="003774A1" w:rsidRPr="003774A1" w14:paraId="203D67DE"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89C50" w14:textId="77777777" w:rsidR="003774A1" w:rsidRPr="003774A1" w:rsidRDefault="003774A1" w:rsidP="003774A1">
            <w:pPr>
              <w:spacing w:after="0" w:line="240" w:lineRule="auto"/>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lastRenderedPageBreak/>
              <w:t>10.</w:t>
            </w:r>
          </w:p>
          <w:p w14:paraId="6241994E" w14:textId="77777777" w:rsidR="003774A1" w:rsidRPr="003774A1" w:rsidRDefault="003774A1" w:rsidP="003774A1">
            <w:pPr>
              <w:spacing w:after="0" w:line="240" w:lineRule="auto"/>
              <w:rPr>
                <w:rFonts w:ascii="Times New Roman" w:eastAsiaTheme="minorEastAsia"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322ED"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Tiekėjas yra padaręs rimtą profesinį pažeidimą, dėl kurio perkančioji organizacija abejoja tiekėjo sąžiningumu, kai jis</w:t>
            </w:r>
            <w:bookmarkStart w:id="63" w:name="part_030e6c6c64ba4f96a23474e439d1b80c"/>
            <w:bookmarkEnd w:id="63"/>
            <w:r w:rsidRPr="003774A1">
              <w:rPr>
                <w:rFonts w:ascii="Times New Roman" w:eastAsiaTheme="minorEastAsia" w:hAnsi="Times New Roman" w:cs="Times New Roman"/>
                <w:sz w:val="24"/>
                <w:szCs w:val="24"/>
              </w:rPr>
              <w:t xml:space="preserve"> yra </w:t>
            </w:r>
            <w:r w:rsidRPr="003774A1">
              <w:rPr>
                <w:rFonts w:ascii="Times New Roman" w:eastAsiaTheme="minorEastAsia" w:hAnsi="Times New Roman" w:cs="Times New Roman"/>
                <w:sz w:val="24"/>
                <w:szCs w:val="24"/>
              </w:rPr>
              <w:lastRenderedPageBreak/>
              <w:t>padaręs finansinės atskaitomybės ir audito teisės aktų pažeidimą ir nuo jo padarymo dienos praėjo mažiau kaip vieni metai.</w:t>
            </w:r>
          </w:p>
          <w:p w14:paraId="527F8C8D" w14:textId="77777777" w:rsidR="003774A1" w:rsidRPr="003774A1" w:rsidRDefault="003774A1" w:rsidP="003774A1">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EEBE"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4 dalies 7 punkto a papunktis</w:t>
            </w:r>
          </w:p>
          <w:p w14:paraId="69B6A99D"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1F95EDE4"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lastRenderedPageBreak/>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05FD"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lastRenderedPageBreak/>
              <w:t xml:space="preserve">Iš Lietuvoje įsteigtų subjektų įrodančių dokumentų nereikalaujama. Užtenka </w:t>
            </w:r>
            <w:r w:rsidRPr="003774A1">
              <w:rPr>
                <w:rFonts w:ascii="Times New Roman" w:eastAsiaTheme="minorEastAsia" w:hAnsi="Times New Roman" w:cs="Times New Roman"/>
                <w:sz w:val="24"/>
                <w:szCs w:val="24"/>
              </w:rPr>
              <w:lastRenderedPageBreak/>
              <w:t>pateikto EBVPD. Priimant sprendimus dėl tiekėjo pašalinimo iš pirkimo procedūros šiame punkte nurodytu pašalinimo pagrindu, be kita ko, atsižvelgiama į</w:t>
            </w:r>
            <w:r w:rsidRPr="003774A1">
              <w:rPr>
                <w:rFonts w:ascii="Times New Roman" w:eastAsiaTheme="minorEastAsia" w:hAnsi="Times New Roman" w:cs="Times New Roman"/>
                <w:b/>
                <w:bCs/>
                <w:sz w:val="24"/>
                <w:szCs w:val="24"/>
              </w:rPr>
              <w:t xml:space="preserve"> </w:t>
            </w:r>
            <w:r w:rsidRPr="003774A1">
              <w:rPr>
                <w:rFonts w:ascii="Times New Roman" w:eastAsiaTheme="minorEastAsia" w:hAnsi="Times New Roman" w:cs="Times New Roman"/>
                <w:sz w:val="24"/>
                <w:szCs w:val="24"/>
              </w:rPr>
              <w:t xml:space="preserve">nacionalinėje duomenų bazėje adresu: </w:t>
            </w:r>
            <w:hyperlink r:id="rId15" w:history="1">
              <w:r w:rsidRPr="003774A1">
                <w:rPr>
                  <w:rFonts w:ascii="Times New Roman" w:eastAsiaTheme="minorEastAsia" w:hAnsi="Times New Roman" w:cs="Times New Roman"/>
                  <w:sz w:val="24"/>
                  <w:szCs w:val="24"/>
                  <w:u w:val="single"/>
                </w:rPr>
                <w:t>https://www.registrucentras.lt/jar/p/index.php</w:t>
              </w:r>
            </w:hyperlink>
          </w:p>
          <w:p w14:paraId="41F6A3A9"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paskelbtą informaciją, taip pat į šiame informaciniame pranešime pateiktą informaciją:</w:t>
            </w:r>
          </w:p>
          <w:p w14:paraId="2DF161B0" w14:textId="77777777" w:rsidR="003774A1" w:rsidRPr="003774A1" w:rsidRDefault="004743AD" w:rsidP="003774A1">
            <w:pPr>
              <w:spacing w:after="0" w:line="240" w:lineRule="auto"/>
              <w:jc w:val="both"/>
              <w:rPr>
                <w:rFonts w:ascii="Times New Roman" w:eastAsiaTheme="minorEastAsia" w:hAnsi="Times New Roman" w:cs="Times New Roman"/>
                <w:sz w:val="24"/>
                <w:szCs w:val="24"/>
              </w:rPr>
            </w:pPr>
            <w:hyperlink r:id="rId16" w:history="1">
              <w:r w:rsidR="003774A1" w:rsidRPr="003774A1">
                <w:rPr>
                  <w:rFonts w:ascii="Times New Roman" w:eastAsiaTheme="minorEastAsia" w:hAnsi="Times New Roman" w:cs="Times New Roman"/>
                  <w:sz w:val="24"/>
                  <w:szCs w:val="24"/>
                </w:rPr>
                <w:t>https://vpt.lrv.lt/lt/naujienos-3/finansiniu-ataskaitu-nepateikimas-gali-tapti-kliutimi-dalyvauti-viesuosiuose-pirkimuose/</w:t>
              </w:r>
            </w:hyperlink>
          </w:p>
        </w:tc>
      </w:tr>
      <w:tr w:rsidR="003774A1" w:rsidRPr="003774A1" w14:paraId="15AF43A0"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67BB3" w14:textId="77777777" w:rsidR="003774A1" w:rsidRPr="003774A1" w:rsidRDefault="003774A1" w:rsidP="003774A1">
            <w:pPr>
              <w:spacing w:line="240" w:lineRule="auto"/>
              <w:rPr>
                <w:rFonts w:ascii="Times New Roman" w:hAnsi="Times New Roman" w:cs="Times New Roman"/>
                <w:bCs/>
                <w:iCs/>
                <w:sz w:val="24"/>
                <w:szCs w:val="24"/>
              </w:rPr>
            </w:pPr>
            <w:r w:rsidRPr="003774A1">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8469E1"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 xml:space="preserve">Tiekėjas yra padaręs rimtą profesinį pažeidimą, dėl kurio perkančioji organizacija abejoja tiekėjo sąžiningumu, </w:t>
            </w:r>
            <w:r w:rsidRPr="003774A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774A1">
              <w:rPr>
                <w:rFonts w:ascii="Times New Roman" w:eastAsia="Times New Roman" w:hAnsi="Times New Roman" w:cs="Times New Roman"/>
                <w:sz w:val="24"/>
                <w:szCs w:val="24"/>
                <w:vertAlign w:val="superscript"/>
              </w:rPr>
              <w:t>1</w:t>
            </w:r>
            <w:r w:rsidRPr="003774A1">
              <w:rPr>
                <w:rFonts w:ascii="Times New Roman" w:eastAsia="Times New Roman" w:hAnsi="Times New Roman" w:cs="Times New Roman"/>
                <w:sz w:val="24"/>
                <w:szCs w:val="24"/>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EAD4A"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t>VPĮ 46 straipsnio 4 dalies 7 punkto b papunktis</w:t>
            </w:r>
          </w:p>
          <w:p w14:paraId="6AAAAD79"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30CDE0A3"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359"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6D3497C5" w14:textId="77777777" w:rsidR="003774A1" w:rsidRPr="003774A1" w:rsidRDefault="003774A1" w:rsidP="003774A1">
            <w:pPr>
              <w:spacing w:after="0" w:line="240" w:lineRule="auto"/>
              <w:jc w:val="both"/>
              <w:rPr>
                <w:rFonts w:ascii="Times New Roman" w:eastAsiaTheme="minorEastAsia" w:hAnsi="Times New Roman" w:cs="Times New Roman"/>
                <w:b/>
                <w:bCs/>
                <w:sz w:val="24"/>
                <w:szCs w:val="24"/>
              </w:rPr>
            </w:pPr>
            <w:r w:rsidRPr="003774A1">
              <w:rPr>
                <w:rFonts w:ascii="Times New Roman" w:eastAsiaTheme="minorEastAsia" w:hAnsi="Times New Roman" w:cs="Times New Roman"/>
                <w:sz w:val="24"/>
                <w:szCs w:val="24"/>
              </w:rPr>
              <w:t>Priimant sprendimus dėl tiekėjo pašalinimo iš pirkimo procedūros šiame punkte nurodytu pašalinimo pagrindu, be kita ko, atsižvelgiama į</w:t>
            </w:r>
            <w:r w:rsidRPr="003774A1">
              <w:rPr>
                <w:rFonts w:ascii="Times New Roman" w:eastAsiaTheme="minorEastAsia" w:hAnsi="Times New Roman" w:cs="Times New Roman"/>
                <w:b/>
                <w:bCs/>
                <w:sz w:val="24"/>
                <w:szCs w:val="24"/>
              </w:rPr>
              <w:t xml:space="preserve"> </w:t>
            </w:r>
            <w:r w:rsidRPr="003774A1">
              <w:rPr>
                <w:rFonts w:ascii="Times New Roman" w:eastAsiaTheme="minorEastAsia" w:hAnsi="Times New Roman" w:cs="Times New Roman"/>
                <w:sz w:val="24"/>
                <w:szCs w:val="24"/>
              </w:rPr>
              <w:t xml:space="preserve">nacionalinėje duomenų bazėje adresu </w:t>
            </w:r>
            <w:hyperlink r:id="rId17" w:history="1">
              <w:r w:rsidRPr="003774A1">
                <w:rPr>
                  <w:rFonts w:ascii="Times New Roman" w:eastAsiaTheme="minorEastAsia" w:hAnsi="Times New Roman" w:cs="Times New Roman"/>
                  <w:sz w:val="24"/>
                  <w:szCs w:val="24"/>
                  <w:u w:val="single"/>
                </w:rPr>
                <w:t>https://www.vmi.lt/evmi/mokesciu-moketoju-informacija</w:t>
              </w:r>
            </w:hyperlink>
            <w:r w:rsidRPr="003774A1">
              <w:rPr>
                <w:rFonts w:ascii="Times New Roman" w:eastAsiaTheme="minorEastAsia" w:hAnsi="Times New Roman" w:cs="Times New Roman"/>
                <w:sz w:val="24"/>
                <w:szCs w:val="24"/>
              </w:rPr>
              <w:t xml:space="preserve"> skelbiamą informaciją.</w:t>
            </w:r>
          </w:p>
        </w:tc>
      </w:tr>
      <w:tr w:rsidR="003774A1" w:rsidRPr="003774A1" w14:paraId="295223D7"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209B1" w14:textId="77777777" w:rsidR="003774A1" w:rsidRPr="003774A1" w:rsidRDefault="003774A1" w:rsidP="003774A1">
            <w:pPr>
              <w:spacing w:after="0" w:line="240" w:lineRule="auto"/>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FAD0D2"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Tiekėjas yra padaręs rimtą profesinį pažeidimą, dėl kurio perkančioji organizacija abejoja tiekėjo sąžiningumu,</w:t>
            </w:r>
            <w:r w:rsidRPr="003774A1">
              <w:rPr>
                <w:rFonts w:ascii="Times New Roman" w:eastAsia="Times New Roman" w:hAnsi="Times New Roman" w:cs="Times New Roman"/>
                <w:sz w:val="24"/>
                <w:szCs w:val="24"/>
              </w:rPr>
              <w:t xml:space="preserve"> kai jis </w:t>
            </w:r>
            <w:r w:rsidRPr="003774A1">
              <w:rPr>
                <w:rFonts w:ascii="Times New Roman" w:eastAsiaTheme="minorEastAsia"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w:t>
            </w:r>
            <w:r w:rsidRPr="003774A1">
              <w:rPr>
                <w:rFonts w:ascii="Times New Roman" w:eastAsiaTheme="minorEastAsia" w:hAnsi="Times New Roman" w:cs="Times New Roman"/>
                <w:color w:val="000000" w:themeColor="text1"/>
                <w:sz w:val="24"/>
                <w:szCs w:val="24"/>
              </w:rPr>
              <w:lastRenderedPageBreak/>
              <w:t>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9FC81" w14:textId="77777777" w:rsidR="003774A1" w:rsidRPr="003774A1" w:rsidRDefault="003774A1" w:rsidP="003774A1">
            <w:pPr>
              <w:spacing w:after="0" w:line="240" w:lineRule="auto"/>
              <w:jc w:val="both"/>
              <w:rPr>
                <w:rFonts w:ascii="Times New Roman" w:eastAsia="Yu Mincho" w:hAnsi="Times New Roman" w:cs="Times New Roman"/>
                <w:b/>
                <w:bCs/>
                <w:sz w:val="24"/>
                <w:szCs w:val="24"/>
              </w:rPr>
            </w:pPr>
            <w:r w:rsidRPr="003774A1">
              <w:rPr>
                <w:rFonts w:ascii="Times New Roman" w:eastAsia="Yu Mincho" w:hAnsi="Times New Roman" w:cs="Times New Roman"/>
                <w:b/>
                <w:bCs/>
                <w:sz w:val="24"/>
                <w:szCs w:val="24"/>
              </w:rPr>
              <w:lastRenderedPageBreak/>
              <w:t>VPĮ 46 straipsnio 4 dalies 7 punkto c papunktis</w:t>
            </w:r>
          </w:p>
          <w:p w14:paraId="4BC8B023" w14:textId="77777777" w:rsidR="003774A1" w:rsidRPr="003774A1" w:rsidRDefault="003774A1" w:rsidP="003774A1">
            <w:pPr>
              <w:spacing w:after="0" w:line="240" w:lineRule="auto"/>
              <w:jc w:val="both"/>
              <w:rPr>
                <w:rFonts w:ascii="Times New Roman" w:eastAsia="Yu Mincho" w:hAnsi="Times New Roman" w:cs="Times New Roman"/>
                <w:sz w:val="24"/>
                <w:szCs w:val="24"/>
              </w:rPr>
            </w:pPr>
          </w:p>
          <w:p w14:paraId="6D1A0F4C" w14:textId="77777777" w:rsidR="003774A1" w:rsidRPr="003774A1" w:rsidRDefault="003774A1" w:rsidP="003774A1">
            <w:pPr>
              <w:spacing w:after="0" w:line="240" w:lineRule="auto"/>
              <w:jc w:val="both"/>
              <w:rPr>
                <w:rFonts w:ascii="Times New Roman" w:eastAsia="Yu Mincho" w:hAnsi="Times New Roman" w:cs="Times New Roman"/>
                <w:sz w:val="24"/>
                <w:szCs w:val="24"/>
              </w:rPr>
            </w:pPr>
            <w:r w:rsidRPr="003774A1">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9B59F" w14:textId="77777777" w:rsidR="003774A1" w:rsidRPr="003774A1" w:rsidRDefault="003774A1" w:rsidP="003774A1">
            <w:pPr>
              <w:spacing w:after="0" w:line="240" w:lineRule="auto"/>
              <w:jc w:val="both"/>
              <w:rPr>
                <w:rFonts w:ascii="Times New Roman" w:eastAsiaTheme="minorEastAsia" w:hAnsi="Times New Roman" w:cs="Times New Roman"/>
                <w:sz w:val="24"/>
                <w:szCs w:val="24"/>
              </w:rPr>
            </w:pPr>
            <w:r w:rsidRPr="003774A1">
              <w:rPr>
                <w:rFonts w:ascii="Times New Roman" w:eastAsiaTheme="minorEastAsia" w:hAnsi="Times New Roman" w:cs="Times New Roman"/>
                <w:sz w:val="24"/>
                <w:szCs w:val="24"/>
              </w:rPr>
              <w:t>Iš Lietuvoje įsteigtų subjektų įrodančių dokumentų nereikalaujama. Užtenka pateikto EBVPD.</w:t>
            </w:r>
          </w:p>
          <w:p w14:paraId="24495487" w14:textId="77777777" w:rsidR="003774A1" w:rsidRPr="003774A1" w:rsidRDefault="003774A1" w:rsidP="003774A1">
            <w:pPr>
              <w:spacing w:line="240" w:lineRule="auto"/>
              <w:rPr>
                <w:rFonts w:ascii="Times New Roman" w:hAnsi="Times New Roman" w:cs="Times New Roman"/>
                <w:b/>
                <w:bCs/>
                <w:sz w:val="24"/>
                <w:szCs w:val="24"/>
              </w:rPr>
            </w:pPr>
            <w:r w:rsidRPr="003774A1">
              <w:rPr>
                <w:rFonts w:ascii="Times New Roman" w:hAnsi="Times New Roman" w:cs="Times New Roman"/>
                <w:b/>
                <w:bCs/>
                <w:sz w:val="24"/>
                <w:szCs w:val="24"/>
              </w:rPr>
              <w:t xml:space="preserve">Priimant sprendimus dėl tiekėjo pašalinimo iš pirkimo procedūros šiame punkte nurodytu pašalinimo pagrindu, be </w:t>
            </w:r>
            <w:r w:rsidRPr="003774A1">
              <w:rPr>
                <w:rFonts w:ascii="Times New Roman" w:hAnsi="Times New Roman" w:cs="Times New Roman"/>
                <w:b/>
                <w:bCs/>
                <w:sz w:val="24"/>
                <w:szCs w:val="24"/>
              </w:rPr>
              <w:lastRenderedPageBreak/>
              <w:t xml:space="preserve">kita ko, atsižvelgiama į nacionalinėje duomenų bazėje adresu: </w:t>
            </w:r>
          </w:p>
          <w:p w14:paraId="2C3C88A0" w14:textId="77777777" w:rsidR="003774A1" w:rsidRPr="003774A1" w:rsidRDefault="004743AD" w:rsidP="003774A1">
            <w:pPr>
              <w:spacing w:line="240" w:lineRule="auto"/>
              <w:rPr>
                <w:rFonts w:ascii="Times New Roman" w:hAnsi="Times New Roman" w:cs="Times New Roman"/>
                <w:bCs/>
                <w:iCs/>
                <w:sz w:val="24"/>
                <w:szCs w:val="24"/>
              </w:rPr>
            </w:pPr>
            <w:hyperlink r:id="rId18" w:history="1">
              <w:r w:rsidR="003774A1" w:rsidRPr="003774A1">
                <w:rPr>
                  <w:rFonts w:ascii="Times New Roman" w:hAnsi="Times New Roman" w:cs="Times New Roman"/>
                  <w:sz w:val="24"/>
                  <w:szCs w:val="24"/>
                  <w:u w:val="single"/>
                </w:rPr>
                <w:t>https://kt.gov.lt/lt/atviri-duomenys/diskvalifikavimas-is-viesuju-pirkimu</w:t>
              </w:r>
            </w:hyperlink>
            <w:r w:rsidR="003774A1" w:rsidRPr="003774A1">
              <w:rPr>
                <w:rFonts w:ascii="Times New Roman" w:hAnsi="Times New Roman" w:cs="Times New Roman"/>
                <w:sz w:val="24"/>
                <w:szCs w:val="24"/>
              </w:rPr>
              <w:t xml:space="preserve"> skelbiamą informaciją. </w:t>
            </w:r>
          </w:p>
        </w:tc>
      </w:tr>
      <w:tr w:rsidR="00F5744D" w:rsidRPr="003774A1" w14:paraId="05EEC0BC" w14:textId="77777777" w:rsidTr="00276A1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195CB" w14:textId="356ECB88" w:rsidR="00F5744D" w:rsidRPr="003774A1" w:rsidRDefault="00F5744D" w:rsidP="003774A1">
            <w:pPr>
              <w:spacing w:after="0"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13.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C5667" w14:textId="19C9F46F" w:rsidR="00F5744D" w:rsidRPr="00F5744D" w:rsidRDefault="00F5744D" w:rsidP="003774A1">
            <w:pPr>
              <w:spacing w:after="0" w:line="240" w:lineRule="auto"/>
              <w:jc w:val="both"/>
              <w:rPr>
                <w:rFonts w:ascii="Times New Roman" w:eastAsiaTheme="minorEastAsia" w:hAnsi="Times New Roman" w:cs="Times New Roman"/>
                <w:sz w:val="24"/>
                <w:szCs w:val="24"/>
              </w:rPr>
            </w:pPr>
            <w:r w:rsidRPr="00F5744D">
              <w:rPr>
                <w:rFonts w:ascii="Times New Roman" w:eastAsia="Yu Mincho" w:hAnsi="Times New Roman" w:cs="Times New Roman"/>
                <w:bCs/>
                <w:sz w:val="24"/>
                <w:szCs w:val="24"/>
                <w:lang w:eastAsia="lt-LT"/>
              </w:rPr>
              <w:t>Tiekėjas yra įsteigtas arba dalyvauja pirkime vietoj kito asmens, siekiant išvengti VPĮ 46 straipsnio 4 ir 6 dalyse nurodytų pašalinimo pagrindų taikymo.</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FC2A6" w14:textId="77777777" w:rsidR="00F5744D" w:rsidRPr="00F5744D" w:rsidRDefault="00F5744D" w:rsidP="00F5744D">
            <w:pPr>
              <w:spacing w:after="0" w:line="240" w:lineRule="auto"/>
              <w:jc w:val="both"/>
              <w:rPr>
                <w:rFonts w:ascii="Times New Roman" w:eastAsia="Yu Mincho" w:hAnsi="Times New Roman" w:cs="Times New Roman"/>
                <w:b/>
                <w:bCs/>
                <w:sz w:val="24"/>
                <w:szCs w:val="24"/>
                <w:lang w:eastAsia="lt-LT"/>
              </w:rPr>
            </w:pPr>
            <w:r w:rsidRPr="00F5744D">
              <w:rPr>
                <w:rFonts w:ascii="Times New Roman" w:eastAsia="Yu Mincho" w:hAnsi="Times New Roman" w:cs="Times New Roman"/>
                <w:b/>
                <w:bCs/>
                <w:sz w:val="24"/>
                <w:szCs w:val="24"/>
                <w:lang w:eastAsia="lt-LT"/>
              </w:rPr>
              <w:t>VPĮ 46 straipsnio 7 dalis</w:t>
            </w:r>
          </w:p>
          <w:p w14:paraId="277B3C8A" w14:textId="77777777" w:rsidR="00F5744D" w:rsidRPr="00F5744D" w:rsidRDefault="00F5744D" w:rsidP="00F5744D">
            <w:pPr>
              <w:spacing w:after="0" w:line="240" w:lineRule="auto"/>
              <w:jc w:val="both"/>
              <w:rPr>
                <w:rFonts w:ascii="Times New Roman" w:eastAsia="Yu Mincho" w:hAnsi="Times New Roman" w:cs="Times New Roman"/>
                <w:b/>
                <w:bCs/>
                <w:sz w:val="24"/>
                <w:szCs w:val="24"/>
                <w:lang w:eastAsia="lt-LT"/>
              </w:rPr>
            </w:pPr>
          </w:p>
          <w:p w14:paraId="257B761A" w14:textId="3DCE32A1" w:rsidR="00F5744D" w:rsidRPr="00F5744D" w:rsidRDefault="00F5744D" w:rsidP="00F5744D">
            <w:pPr>
              <w:spacing w:after="0" w:line="240" w:lineRule="auto"/>
              <w:jc w:val="both"/>
              <w:rPr>
                <w:rFonts w:ascii="Times New Roman" w:eastAsia="Yu Mincho" w:hAnsi="Times New Roman" w:cs="Times New Roman"/>
                <w:b/>
                <w:bCs/>
                <w:sz w:val="24"/>
                <w:szCs w:val="24"/>
              </w:rPr>
            </w:pPr>
            <w:r w:rsidRPr="00F5744D">
              <w:rPr>
                <w:rFonts w:ascii="Times New Roman" w:eastAsia="Yu Mincho" w:hAnsi="Times New Roman" w:cs="Times New Roman"/>
                <w:sz w:val="24"/>
                <w:szCs w:val="24"/>
              </w:rPr>
              <w:t>EBVPD III dalies D3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E7E44" w14:textId="26C26030" w:rsidR="00F5744D" w:rsidRPr="00F5744D" w:rsidRDefault="00F5744D" w:rsidP="003774A1">
            <w:pPr>
              <w:spacing w:after="0" w:line="240" w:lineRule="auto"/>
              <w:jc w:val="both"/>
              <w:rPr>
                <w:rFonts w:ascii="Times New Roman" w:eastAsiaTheme="minorEastAsia" w:hAnsi="Times New Roman" w:cs="Times New Roman"/>
                <w:sz w:val="24"/>
                <w:szCs w:val="24"/>
              </w:rPr>
            </w:pPr>
            <w:r w:rsidRPr="00F5744D">
              <w:rPr>
                <w:rFonts w:ascii="Times New Roman" w:eastAsia="Yu Mincho" w:hAnsi="Times New Roman" w:cs="Times New Roman"/>
                <w:sz w:val="24"/>
                <w:szCs w:val="24"/>
              </w:rPr>
              <w:t>Iš Lietuvoje įsteigtų subjektų įrodančių dokumentų nereikalaujama, užtenka pateikto EBVPD.</w:t>
            </w:r>
          </w:p>
        </w:tc>
      </w:tr>
    </w:tbl>
    <w:p w14:paraId="4F35AE0B" w14:textId="77777777" w:rsidR="003774A1" w:rsidRPr="003774A1" w:rsidRDefault="003774A1" w:rsidP="003774A1">
      <w:pPr>
        <w:tabs>
          <w:tab w:val="left" w:pos="993"/>
        </w:tabs>
        <w:spacing w:after="0" w:line="240" w:lineRule="auto"/>
        <w:ind w:left="360"/>
        <w:contextualSpacing/>
        <w:jc w:val="both"/>
        <w:rPr>
          <w:rFonts w:ascii="Times New Roman" w:hAnsi="Times New Roman" w:cs="Times New Roman"/>
          <w:b/>
          <w:smallCaps/>
          <w:lang w:val="en-GB"/>
        </w:rPr>
      </w:pPr>
    </w:p>
    <w:p w14:paraId="5962CC03" w14:textId="77777777" w:rsidR="003774A1" w:rsidRPr="003774A1" w:rsidRDefault="003774A1" w:rsidP="003774A1">
      <w:pPr>
        <w:numPr>
          <w:ilvl w:val="0"/>
          <w:numId w:val="3"/>
        </w:numPr>
        <w:tabs>
          <w:tab w:val="left" w:pos="993"/>
        </w:tabs>
        <w:spacing w:after="0" w:line="240" w:lineRule="auto"/>
        <w:contextualSpacing/>
        <w:jc w:val="both"/>
        <w:rPr>
          <w:rFonts w:ascii="Times New Roman" w:hAnsi="Times New Roman" w:cs="Times New Roman"/>
          <w:b/>
          <w:smallCaps/>
        </w:rPr>
      </w:pPr>
      <w:r w:rsidRPr="003774A1">
        <w:rPr>
          <w:rFonts w:ascii="Times New Roman" w:hAnsi="Times New Roman" w:cs="Times New Roman"/>
          <w:b/>
          <w:sz w:val="24"/>
          <w:szCs w:val="24"/>
        </w:rPr>
        <w:t>Tarybos reglamente (ES) 2022/576 nustatytų sąlygų nebuvimas*</w:t>
      </w:r>
    </w:p>
    <w:p w14:paraId="3E397E22" w14:textId="77777777" w:rsidR="003774A1" w:rsidRPr="003774A1" w:rsidRDefault="003774A1" w:rsidP="003774A1">
      <w:pPr>
        <w:numPr>
          <w:ilvl w:val="1"/>
          <w:numId w:val="3"/>
        </w:numPr>
        <w:tabs>
          <w:tab w:val="left" w:pos="993"/>
        </w:tabs>
        <w:spacing w:after="0" w:line="240" w:lineRule="auto"/>
        <w:ind w:left="567" w:hanging="567"/>
        <w:contextualSpacing/>
        <w:jc w:val="both"/>
        <w:rPr>
          <w:rFonts w:ascii="Times New Roman" w:hAnsi="Times New Roman" w:cs="Times New Roman"/>
          <w:smallCaps/>
        </w:rPr>
      </w:pPr>
      <w:r w:rsidRPr="003774A1">
        <w:rPr>
          <w:rFonts w:ascii="Times New Roman" w:hAnsi="Times New Roman" w:cs="Times New Roman"/>
          <w:bCs/>
          <w:sz w:val="24"/>
          <w:szCs w:val="24"/>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5577"/>
        <w:gridCol w:w="3798"/>
      </w:tblGrid>
      <w:tr w:rsidR="003774A1" w:rsidRPr="003774A1" w14:paraId="0E8C7D18" w14:textId="77777777" w:rsidTr="00276A19">
        <w:trPr>
          <w:trHeight w:val="447"/>
        </w:trPr>
        <w:tc>
          <w:tcPr>
            <w:tcW w:w="295" w:type="pct"/>
          </w:tcPr>
          <w:p w14:paraId="3EA8BF89" w14:textId="77777777" w:rsidR="003774A1" w:rsidRPr="003774A1" w:rsidRDefault="003774A1" w:rsidP="003774A1">
            <w:pPr>
              <w:shd w:val="clear" w:color="auto" w:fill="FFFFFF"/>
              <w:spacing w:line="259" w:lineRule="auto"/>
              <w:ind w:firstLine="33"/>
              <w:jc w:val="both"/>
              <w:rPr>
                <w:rFonts w:ascii="Times New Roman" w:eastAsia="Calibri" w:hAnsi="Times New Roman" w:cs="Times New Roman"/>
                <w:sz w:val="24"/>
                <w:szCs w:val="24"/>
              </w:rPr>
            </w:pPr>
            <w:r w:rsidRPr="003774A1">
              <w:rPr>
                <w:rFonts w:ascii="Times New Roman" w:eastAsia="Calibri" w:hAnsi="Times New Roman" w:cs="Times New Roman"/>
                <w:sz w:val="24"/>
                <w:szCs w:val="24"/>
              </w:rPr>
              <w:t>1.</w:t>
            </w:r>
          </w:p>
        </w:tc>
        <w:tc>
          <w:tcPr>
            <w:tcW w:w="2799" w:type="pct"/>
          </w:tcPr>
          <w:p w14:paraId="6AC8B4CC" w14:textId="77777777" w:rsidR="003774A1" w:rsidRPr="003774A1" w:rsidRDefault="003774A1" w:rsidP="003774A1">
            <w:pPr>
              <w:shd w:val="clear" w:color="auto" w:fill="FFFFFF"/>
              <w:spacing w:line="259" w:lineRule="auto"/>
              <w:ind w:firstLine="33"/>
              <w:jc w:val="both"/>
              <w:rPr>
                <w:rFonts w:ascii="Times New Roman" w:hAnsi="Times New Roman" w:cs="Times New Roman"/>
                <w:sz w:val="24"/>
                <w:szCs w:val="24"/>
              </w:rPr>
            </w:pPr>
            <w:r w:rsidRPr="003774A1">
              <w:rPr>
                <w:rFonts w:ascii="Times New Roman" w:hAnsi="Times New Roman" w:cs="Times New Roman"/>
                <w:sz w:val="24"/>
                <w:szCs w:val="24"/>
              </w:rPr>
              <w:t>Tiekėjas yra Rusijos pilietis</w:t>
            </w:r>
            <w:r w:rsidRPr="003774A1">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14:paraId="30CCE1A2" w14:textId="7C551E89" w:rsidR="003774A1" w:rsidRPr="003774A1" w:rsidRDefault="003774A1" w:rsidP="003774A1">
            <w:pPr>
              <w:spacing w:line="259" w:lineRule="auto"/>
              <w:jc w:val="both"/>
              <w:rPr>
                <w:rFonts w:ascii="Times New Roman" w:hAnsi="Times New Roman" w:cs="Times New Roman"/>
                <w:sz w:val="24"/>
                <w:szCs w:val="24"/>
              </w:rPr>
            </w:pPr>
            <w:r w:rsidRPr="003774A1">
              <w:rPr>
                <w:rFonts w:ascii="Times New Roman" w:hAnsi="Times New Roman" w:cs="Times New Roman"/>
                <w:sz w:val="24"/>
                <w:szCs w:val="24"/>
              </w:rPr>
              <w:t xml:space="preserve">Pateikiama: </w:t>
            </w:r>
            <w:r w:rsidRPr="003774A1">
              <w:rPr>
                <w:rFonts w:ascii="Times New Roman" w:hAnsi="Times New Roman" w:cs="Times New Roman"/>
                <w:b/>
                <w:sz w:val="24"/>
                <w:szCs w:val="24"/>
              </w:rPr>
              <w:t>Tiekėjo d</w:t>
            </w:r>
            <w:r w:rsidRPr="003774A1">
              <w:rPr>
                <w:rFonts w:ascii="Times New Roman" w:hAnsi="Times New Roman" w:cs="Times New Roman"/>
                <w:b/>
                <w:bCs/>
                <w:sz w:val="24"/>
                <w:szCs w:val="24"/>
              </w:rPr>
              <w:t xml:space="preserve">eklaracija dėl </w:t>
            </w:r>
            <w:r w:rsidRPr="003774A1">
              <w:rPr>
                <w:rFonts w:ascii="Times New Roman" w:hAnsi="Times New Roman" w:cs="Times New Roman"/>
                <w:b/>
                <w:sz w:val="24"/>
                <w:szCs w:val="24"/>
              </w:rPr>
              <w:t xml:space="preserve">Tarybos reglamente </w:t>
            </w:r>
            <w:r w:rsidRPr="003774A1">
              <w:rPr>
                <w:rFonts w:ascii="Times New Roman" w:hAnsi="Times New Roman" w:cs="Times New Roman"/>
                <w:b/>
                <w:bCs/>
                <w:sz w:val="24"/>
                <w:szCs w:val="24"/>
                <w:shd w:val="clear" w:color="auto" w:fill="FFFFFF"/>
              </w:rPr>
              <w:t>(ES) 2022/576</w:t>
            </w:r>
            <w:r w:rsidRPr="003774A1">
              <w:rPr>
                <w:rFonts w:ascii="Times New Roman" w:hAnsi="Times New Roman" w:cs="Times New Roman"/>
                <w:b/>
                <w:sz w:val="24"/>
                <w:szCs w:val="24"/>
              </w:rPr>
              <w:t xml:space="preserve"> nustatytų sąlygų nebuvimo</w:t>
            </w:r>
            <w:r w:rsidRPr="003774A1">
              <w:rPr>
                <w:rFonts w:ascii="Times New Roman" w:hAnsi="Times New Roman" w:cs="Times New Roman"/>
                <w:sz w:val="24"/>
                <w:szCs w:val="24"/>
              </w:rPr>
              <w:t xml:space="preserve"> (pildoma pagal pirkimo sąlygų</w:t>
            </w:r>
            <w:r w:rsidR="00940484">
              <w:rPr>
                <w:rFonts w:ascii="Times New Roman" w:hAnsi="Times New Roman" w:cs="Times New Roman"/>
                <w:sz w:val="24"/>
                <w:szCs w:val="24"/>
              </w:rPr>
              <w:t xml:space="preserve"> 9,10</w:t>
            </w:r>
            <w:r w:rsidRPr="003774A1">
              <w:rPr>
                <w:rFonts w:ascii="Times New Roman" w:hAnsi="Times New Roman" w:cs="Times New Roman"/>
                <w:sz w:val="24"/>
                <w:szCs w:val="24"/>
              </w:rPr>
              <w:t xml:space="preserve"> priedus)</w:t>
            </w:r>
          </w:p>
          <w:p w14:paraId="3EF8D081" w14:textId="77777777" w:rsidR="003774A1" w:rsidRPr="003774A1" w:rsidRDefault="003774A1" w:rsidP="003774A1">
            <w:pPr>
              <w:spacing w:line="259" w:lineRule="auto"/>
              <w:jc w:val="both"/>
              <w:rPr>
                <w:rFonts w:ascii="Times New Roman" w:hAnsi="Times New Roman" w:cs="Times New Roman"/>
                <w:sz w:val="24"/>
                <w:szCs w:val="24"/>
              </w:rPr>
            </w:pPr>
            <w:r w:rsidRPr="003774A1">
              <w:rPr>
                <w:rFonts w:ascii="Times New Roman" w:hAnsi="Times New Roman" w:cs="Times New Roman"/>
                <w:sz w:val="24"/>
                <w:szCs w:val="24"/>
                <w:u w:val="single"/>
              </w:rPr>
              <w:t>Pateikiama dokumento kopija</w:t>
            </w:r>
          </w:p>
          <w:p w14:paraId="6A63B7BB" w14:textId="77777777" w:rsidR="003774A1" w:rsidRPr="003774A1" w:rsidRDefault="003774A1" w:rsidP="003774A1">
            <w:pPr>
              <w:spacing w:line="259" w:lineRule="auto"/>
              <w:jc w:val="both"/>
              <w:rPr>
                <w:rFonts w:ascii="Times New Roman" w:hAnsi="Times New Roman" w:cs="Times New Roman"/>
                <w:i/>
                <w:sz w:val="24"/>
                <w:szCs w:val="24"/>
              </w:rPr>
            </w:pPr>
            <w:r w:rsidRPr="003774A1">
              <w:rPr>
                <w:rFonts w:ascii="Times New Roman" w:hAnsi="Times New Roman" w:cs="Times New Roman"/>
                <w:i/>
                <w:sz w:val="24"/>
                <w:szCs w:val="24"/>
              </w:rPr>
              <w:t xml:space="preserve"> </w:t>
            </w:r>
          </w:p>
        </w:tc>
      </w:tr>
      <w:tr w:rsidR="003774A1" w:rsidRPr="003774A1" w14:paraId="20F16359" w14:textId="77777777" w:rsidTr="00276A19">
        <w:trPr>
          <w:trHeight w:val="841"/>
        </w:trPr>
        <w:tc>
          <w:tcPr>
            <w:tcW w:w="295" w:type="pct"/>
          </w:tcPr>
          <w:p w14:paraId="3EA7B45F" w14:textId="77777777" w:rsidR="003774A1" w:rsidRPr="003774A1" w:rsidRDefault="003774A1" w:rsidP="003774A1">
            <w:pPr>
              <w:shd w:val="clear" w:color="auto" w:fill="FFFFFF"/>
              <w:spacing w:line="259" w:lineRule="auto"/>
              <w:ind w:firstLine="33"/>
              <w:jc w:val="both"/>
              <w:rPr>
                <w:rFonts w:ascii="Times New Roman" w:eastAsia="Calibri" w:hAnsi="Times New Roman" w:cs="Times New Roman"/>
                <w:sz w:val="24"/>
                <w:szCs w:val="24"/>
              </w:rPr>
            </w:pPr>
            <w:r w:rsidRPr="003774A1">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14:paraId="42BF7242" w14:textId="77777777" w:rsidR="003774A1" w:rsidRPr="003774A1" w:rsidRDefault="003774A1" w:rsidP="003774A1">
            <w:pPr>
              <w:shd w:val="clear" w:color="auto" w:fill="FFFFFF"/>
              <w:spacing w:line="259" w:lineRule="auto"/>
              <w:ind w:firstLine="33"/>
              <w:jc w:val="both"/>
              <w:rPr>
                <w:rFonts w:ascii="Times New Roman" w:hAnsi="Times New Roman" w:cs="Times New Roman"/>
                <w:sz w:val="24"/>
                <w:szCs w:val="24"/>
              </w:rPr>
            </w:pPr>
            <w:r w:rsidRPr="003774A1">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3774A1">
              <w:rPr>
                <w:rFonts w:ascii="Times New Roman" w:hAnsi="Times New Roman" w:cs="Times New Roman"/>
                <w:sz w:val="24"/>
                <w:szCs w:val="24"/>
              </w:rPr>
              <w:t>.</w:t>
            </w:r>
          </w:p>
        </w:tc>
        <w:tc>
          <w:tcPr>
            <w:tcW w:w="1906" w:type="pct"/>
            <w:vMerge/>
          </w:tcPr>
          <w:p w14:paraId="458F2E56" w14:textId="77777777" w:rsidR="003774A1" w:rsidRPr="003774A1" w:rsidRDefault="003774A1" w:rsidP="003774A1">
            <w:pPr>
              <w:spacing w:line="259" w:lineRule="auto"/>
              <w:jc w:val="both"/>
              <w:rPr>
                <w:rFonts w:ascii="Times New Roman" w:hAnsi="Times New Roman" w:cs="Times New Roman"/>
                <w:sz w:val="24"/>
                <w:szCs w:val="24"/>
              </w:rPr>
            </w:pPr>
          </w:p>
        </w:tc>
      </w:tr>
      <w:tr w:rsidR="003774A1" w:rsidRPr="003774A1" w14:paraId="1FF00A5B" w14:textId="77777777" w:rsidTr="00276A19">
        <w:trPr>
          <w:trHeight w:val="841"/>
        </w:trPr>
        <w:tc>
          <w:tcPr>
            <w:tcW w:w="295" w:type="pct"/>
          </w:tcPr>
          <w:p w14:paraId="677D1975" w14:textId="77777777" w:rsidR="003774A1" w:rsidRPr="003774A1" w:rsidRDefault="003774A1" w:rsidP="003774A1">
            <w:pPr>
              <w:shd w:val="clear" w:color="auto" w:fill="FFFFFF"/>
              <w:spacing w:line="259" w:lineRule="auto"/>
              <w:ind w:firstLine="33"/>
              <w:jc w:val="both"/>
              <w:rPr>
                <w:rFonts w:ascii="Times New Roman" w:eastAsia="Calibri" w:hAnsi="Times New Roman" w:cs="Times New Roman"/>
                <w:sz w:val="24"/>
                <w:szCs w:val="24"/>
              </w:rPr>
            </w:pPr>
            <w:r w:rsidRPr="003774A1">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14:paraId="45468C53" w14:textId="77777777" w:rsidR="003774A1" w:rsidRPr="003774A1" w:rsidRDefault="003774A1" w:rsidP="003774A1">
            <w:pPr>
              <w:spacing w:line="259" w:lineRule="auto"/>
              <w:jc w:val="both"/>
              <w:rPr>
                <w:rFonts w:ascii="Times New Roman" w:hAnsi="Times New Roman" w:cs="Times New Roman"/>
                <w:sz w:val="24"/>
                <w:szCs w:val="24"/>
              </w:rPr>
            </w:pPr>
            <w:r w:rsidRPr="003774A1">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14:paraId="3E82186E" w14:textId="77777777" w:rsidR="003774A1" w:rsidRPr="003774A1" w:rsidRDefault="003774A1" w:rsidP="003774A1">
            <w:pPr>
              <w:spacing w:line="259" w:lineRule="auto"/>
              <w:jc w:val="both"/>
              <w:rPr>
                <w:rFonts w:ascii="Times New Roman" w:hAnsi="Times New Roman" w:cs="Times New Roman"/>
                <w:sz w:val="24"/>
                <w:szCs w:val="24"/>
              </w:rPr>
            </w:pPr>
          </w:p>
        </w:tc>
      </w:tr>
    </w:tbl>
    <w:p w14:paraId="56CA0918" w14:textId="77777777" w:rsidR="003774A1" w:rsidRPr="003774A1" w:rsidRDefault="003774A1" w:rsidP="003774A1">
      <w:pPr>
        <w:tabs>
          <w:tab w:val="left" w:pos="993"/>
        </w:tabs>
        <w:spacing w:after="0" w:line="240" w:lineRule="auto"/>
        <w:ind w:left="567"/>
        <w:contextualSpacing/>
        <w:jc w:val="both"/>
        <w:rPr>
          <w:rFonts w:ascii="Times New Roman" w:hAnsi="Times New Roman" w:cs="Times New Roman"/>
          <w:bCs/>
          <w:smallCaps/>
          <w:sz w:val="24"/>
          <w:szCs w:val="24"/>
          <w:lang w:val="en-GB"/>
        </w:rPr>
      </w:pPr>
    </w:p>
    <w:p w14:paraId="1FCBB4DD" w14:textId="77777777" w:rsidR="003774A1" w:rsidRPr="003774A1" w:rsidRDefault="003774A1" w:rsidP="003774A1">
      <w:pPr>
        <w:spacing w:line="259" w:lineRule="auto"/>
        <w:jc w:val="both"/>
        <w:rPr>
          <w:rFonts w:ascii="Times New Roman" w:hAnsi="Times New Roman" w:cs="Times New Roman"/>
          <w:sz w:val="24"/>
          <w:szCs w:val="24"/>
        </w:rPr>
      </w:pPr>
    </w:p>
    <w:p w14:paraId="12B316F6" w14:textId="77777777" w:rsidR="003774A1" w:rsidRDefault="003774A1" w:rsidP="003774A1">
      <w:pPr>
        <w:pStyle w:val="Sraopastraipa"/>
        <w:tabs>
          <w:tab w:val="left" w:pos="993"/>
        </w:tabs>
        <w:spacing w:after="0" w:line="240" w:lineRule="auto"/>
        <w:ind w:left="567"/>
        <w:jc w:val="both"/>
        <w:rPr>
          <w:rFonts w:ascii="Times New Roman" w:hAnsi="Times New Roman" w:cs="Times New Roman"/>
          <w:bCs/>
          <w:sz w:val="24"/>
          <w:szCs w:val="24"/>
        </w:rPr>
      </w:pPr>
    </w:p>
    <w:p w14:paraId="262114E3" w14:textId="77777777" w:rsidR="003774A1" w:rsidRDefault="003774A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61223E72"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13DCC347"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7ECC55A9"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594B99EC"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5C93FD92"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34F293EE"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63518379"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47F18903"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54163A23"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565E7528"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0F511F20"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4A3B8606"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60A75CC3"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0C325C47" w14:textId="77777777" w:rsidR="00922C21"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2F41B820" w14:textId="77777777" w:rsidR="00922C21" w:rsidRPr="00404B07" w:rsidRDefault="00922C21" w:rsidP="003774A1">
      <w:pPr>
        <w:pStyle w:val="Sraopastraipa"/>
        <w:tabs>
          <w:tab w:val="left" w:pos="993"/>
        </w:tabs>
        <w:spacing w:after="0" w:line="240" w:lineRule="auto"/>
        <w:ind w:left="567"/>
        <w:jc w:val="both"/>
        <w:rPr>
          <w:rFonts w:ascii="Times New Roman" w:hAnsi="Times New Roman" w:cs="Times New Roman"/>
          <w:bCs/>
          <w:smallCaps/>
          <w:sz w:val="24"/>
          <w:szCs w:val="24"/>
        </w:rPr>
      </w:pPr>
    </w:p>
    <w:p w14:paraId="20DAF54F" w14:textId="77777777" w:rsidR="00124416" w:rsidRDefault="00124416" w:rsidP="00504615">
      <w:pPr>
        <w:pStyle w:val="Antrat2"/>
        <w:ind w:left="5103"/>
        <w:rPr>
          <w:rFonts w:ascii="Times New Roman" w:eastAsia="Calibri" w:hAnsi="Times New Roman" w:cs="Times New Roman"/>
          <w:color w:val="0070C0"/>
          <w:sz w:val="24"/>
          <w:szCs w:val="24"/>
        </w:rPr>
      </w:pPr>
      <w:bookmarkStart w:id="64" w:name="_Ref38291223"/>
      <w:bookmarkStart w:id="65" w:name="_Ref38291334"/>
      <w:bookmarkStart w:id="66" w:name="_Ref38533412"/>
      <w:bookmarkStart w:id="67" w:name="_Toc126681635"/>
      <w:bookmarkStart w:id="68" w:name="_Toc126846433"/>
      <w:r w:rsidRPr="00404B07">
        <w:rPr>
          <w:rFonts w:ascii="Times New Roman" w:eastAsia="Calibri" w:hAnsi="Times New Roman" w:cs="Times New Roman"/>
          <w:color w:val="0070C0"/>
          <w:sz w:val="24"/>
          <w:szCs w:val="24"/>
        </w:rPr>
        <w:t>Pirkimo sąlygų 4 priedas „</w:t>
      </w:r>
      <w:bookmarkStart w:id="69" w:name="_Hlk234395330"/>
      <w:bookmarkStart w:id="70" w:name="_Hlk223602275"/>
      <w:r w:rsidRPr="00404B07">
        <w:rPr>
          <w:rFonts w:ascii="Times New Roman" w:eastAsia="Calibri" w:hAnsi="Times New Roman" w:cs="Times New Roman"/>
          <w:color w:val="0070C0"/>
          <w:sz w:val="24"/>
          <w:szCs w:val="24"/>
        </w:rPr>
        <w:t>Tiekėjų kvalifikacijos reikalavimai ir reikalaujami kokybės bei aplinkos apsaugos vadybos sistemų standartai</w:t>
      </w:r>
      <w:bookmarkEnd w:id="69"/>
      <w:r w:rsidRPr="00404B07">
        <w:rPr>
          <w:rFonts w:ascii="Times New Roman" w:eastAsia="Calibri" w:hAnsi="Times New Roman" w:cs="Times New Roman"/>
          <w:color w:val="0070C0"/>
          <w:sz w:val="24"/>
          <w:szCs w:val="24"/>
        </w:rPr>
        <w:t>“</w:t>
      </w:r>
      <w:bookmarkEnd w:id="64"/>
      <w:bookmarkEnd w:id="65"/>
      <w:bookmarkEnd w:id="66"/>
      <w:bookmarkEnd w:id="67"/>
      <w:bookmarkEnd w:id="68"/>
      <w:bookmarkEnd w:id="70"/>
    </w:p>
    <w:p w14:paraId="0B01A062" w14:textId="77777777" w:rsidR="00504615" w:rsidRPr="00504615" w:rsidRDefault="00504615" w:rsidP="00504615">
      <w:pPr>
        <w:spacing w:after="0"/>
      </w:pPr>
    </w:p>
    <w:p w14:paraId="58728A6B" w14:textId="77777777" w:rsidR="00124416" w:rsidRPr="00404B07" w:rsidRDefault="00124416" w:rsidP="0012441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14:paraId="3D351B44" w14:textId="77777777" w:rsidR="00124416" w:rsidRPr="00404B07" w:rsidRDefault="00124416" w:rsidP="009D0874">
      <w:pPr>
        <w:pStyle w:val="v1msolistparagraph"/>
        <w:numPr>
          <w:ilvl w:val="0"/>
          <w:numId w:val="7"/>
        </w:numPr>
        <w:spacing w:before="0" w:beforeAutospacing="0" w:after="0" w:afterAutospacing="0"/>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 xml:space="preserve">Jeigu </w:t>
      </w:r>
    </w:p>
    <w:p w14:paraId="3963C4DD" w14:textId="77777777" w:rsidR="00124416" w:rsidRPr="00404B07" w:rsidRDefault="00124416" w:rsidP="00124416">
      <w:pPr>
        <w:pStyle w:val="v1msolistparagraph"/>
        <w:spacing w:before="0" w:beforeAutospacing="0" w:after="0" w:afterAutospacing="0"/>
        <w:contextualSpacing/>
        <w:jc w:val="both"/>
      </w:pPr>
      <w:r w:rsidRPr="00404B07">
        <w:t>tiekėjo kvalifikacija dėl teisės verstis atitinkama veikla nėra tikrinama visa apimtimi, tiekėjas perkančiajai organizacijai įsipareigoja, kad sutartį vykdys tik teisę verstis atitinkama veikla turintys asmenys.</w:t>
      </w:r>
    </w:p>
    <w:p w14:paraId="43841EDD" w14:textId="77777777" w:rsidR="00504615" w:rsidRDefault="00124416" w:rsidP="00124416">
      <w:pPr>
        <w:pStyle w:val="v1msolistparagraph"/>
        <w:numPr>
          <w:ilvl w:val="0"/>
          <w:numId w:val="7"/>
        </w:numPr>
        <w:spacing w:before="0" w:beforeAutospacing="0" w:after="0" w:afterAutospacing="0"/>
        <w:contextualSpacing/>
        <w:jc w:val="both"/>
      </w:pPr>
      <w:r w:rsidRPr="00404B07">
        <w:t>Jei pasiūlymas</w:t>
      </w:r>
      <w:r w:rsidR="00504615">
        <w:t xml:space="preserve"> </w:t>
      </w:r>
      <w:r w:rsidRPr="00404B07">
        <w:t xml:space="preserve"> teikiamas ūkio</w:t>
      </w:r>
      <w:r w:rsidR="00504615">
        <w:t xml:space="preserve"> </w:t>
      </w:r>
      <w:r w:rsidRPr="00404B07">
        <w:t xml:space="preserve"> subjektų grupės</w:t>
      </w:r>
      <w:r w:rsidR="00504615">
        <w:t xml:space="preserve"> </w:t>
      </w:r>
      <w:r w:rsidRPr="00404B07">
        <w:t xml:space="preserve"> jungtinės veiklos</w:t>
      </w:r>
      <w:r w:rsidR="00504615">
        <w:t xml:space="preserve"> </w:t>
      </w:r>
      <w:r w:rsidRPr="00404B07">
        <w:t xml:space="preserve"> sutarties </w:t>
      </w:r>
      <w:r w:rsidR="00504615">
        <w:t xml:space="preserve"> </w:t>
      </w:r>
      <w:r w:rsidRPr="00404B07">
        <w:t xml:space="preserve">pagrindu, bent </w:t>
      </w:r>
    </w:p>
    <w:p w14:paraId="6F511AA8" w14:textId="444A88C9" w:rsidR="001E379C" w:rsidRPr="002D6745" w:rsidRDefault="00124416" w:rsidP="00124416">
      <w:pPr>
        <w:pStyle w:val="v1msolistparagraph"/>
        <w:spacing w:before="0" w:beforeAutospacing="0" w:after="0" w:afterAutospacing="0"/>
        <w:contextualSpacing/>
        <w:jc w:val="both"/>
      </w:pPr>
      <w:r w:rsidRPr="00404B07">
        <w:t>vienas ūkio subjektų grupės narys arba visi ūkio subjektų grupės nariai kartu turi atitikti šiame priede nustatytus reikalavimus ir pateikti nurodytus dokumentus.</w:t>
      </w:r>
    </w:p>
    <w:p w14:paraId="35886B12" w14:textId="77777777" w:rsidR="002D6745" w:rsidRDefault="002D6745" w:rsidP="002D6745">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402"/>
        <w:gridCol w:w="2835"/>
        <w:gridCol w:w="2835"/>
      </w:tblGrid>
      <w:tr w:rsidR="002D6745" w:rsidRPr="000610DC" w14:paraId="004465AF" w14:textId="77777777" w:rsidTr="00AA3930">
        <w:tc>
          <w:tcPr>
            <w:tcW w:w="738" w:type="dxa"/>
            <w:tcBorders>
              <w:top w:val="single" w:sz="4" w:space="0" w:color="auto"/>
              <w:left w:val="single" w:sz="4" w:space="0" w:color="auto"/>
              <w:bottom w:val="single" w:sz="4" w:space="0" w:color="auto"/>
              <w:right w:val="single" w:sz="4" w:space="0" w:color="auto"/>
            </w:tcBorders>
            <w:hideMark/>
          </w:tcPr>
          <w:p w14:paraId="4D8066BB" w14:textId="77777777" w:rsidR="002D6745" w:rsidRPr="000610DC" w:rsidRDefault="002D6745" w:rsidP="00D02A6D">
            <w:pPr>
              <w:spacing w:line="254" w:lineRule="auto"/>
              <w:jc w:val="center"/>
              <w:rPr>
                <w:rFonts w:ascii="Times New Roman" w:eastAsia="Calibri" w:hAnsi="Times New Roman"/>
                <w:b/>
                <w:sz w:val="24"/>
                <w:szCs w:val="24"/>
              </w:rPr>
            </w:pPr>
            <w:r w:rsidRPr="000610DC">
              <w:rPr>
                <w:rFonts w:ascii="Times New Roman" w:hAnsi="Times New Roman"/>
                <w:b/>
                <w:sz w:val="24"/>
                <w:szCs w:val="24"/>
              </w:rPr>
              <w:t>Eil.</w:t>
            </w:r>
          </w:p>
          <w:p w14:paraId="51F201ED" w14:textId="77777777" w:rsidR="002D6745" w:rsidRPr="000610DC" w:rsidRDefault="002D6745" w:rsidP="00D02A6D">
            <w:pPr>
              <w:spacing w:line="254" w:lineRule="auto"/>
              <w:jc w:val="center"/>
              <w:rPr>
                <w:rFonts w:ascii="Times New Roman" w:eastAsia="Calibri" w:hAnsi="Times New Roman"/>
                <w:b/>
                <w:sz w:val="24"/>
                <w:szCs w:val="24"/>
              </w:rPr>
            </w:pPr>
            <w:r w:rsidRPr="000610DC">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14:paraId="4C40D3D0" w14:textId="77777777" w:rsidR="002D6745" w:rsidRPr="000610DC" w:rsidRDefault="002D6745" w:rsidP="00D02A6D">
            <w:pPr>
              <w:pStyle w:val="Tekstas"/>
              <w:spacing w:line="254" w:lineRule="auto"/>
              <w:ind w:firstLine="0"/>
              <w:rPr>
                <w:b/>
              </w:rPr>
            </w:pPr>
            <w:r w:rsidRPr="000610DC">
              <w:rPr>
                <w:b/>
              </w:rPr>
              <w:t>Reikalavimai</w:t>
            </w:r>
          </w:p>
        </w:tc>
        <w:tc>
          <w:tcPr>
            <w:tcW w:w="2835" w:type="dxa"/>
            <w:tcBorders>
              <w:top w:val="single" w:sz="4" w:space="0" w:color="auto"/>
              <w:left w:val="single" w:sz="4" w:space="0" w:color="auto"/>
              <w:bottom w:val="single" w:sz="4" w:space="0" w:color="auto"/>
              <w:right w:val="single" w:sz="4" w:space="0" w:color="auto"/>
            </w:tcBorders>
            <w:hideMark/>
          </w:tcPr>
          <w:p w14:paraId="6E0AAFEC" w14:textId="77777777" w:rsidR="002D6745" w:rsidRPr="000610DC" w:rsidRDefault="002D6745" w:rsidP="00D02A6D">
            <w:pPr>
              <w:pStyle w:val="Tekstas"/>
              <w:spacing w:line="254" w:lineRule="auto"/>
              <w:ind w:firstLine="0"/>
              <w:rPr>
                <w:b/>
              </w:rPr>
            </w:pPr>
            <w:r w:rsidRPr="000610DC">
              <w:rPr>
                <w:b/>
              </w:rPr>
              <w:t>Atitikties patvirtinimui pirkimo laimėtojo teikiami dokumentai ir informacija</w:t>
            </w:r>
          </w:p>
        </w:tc>
        <w:tc>
          <w:tcPr>
            <w:tcW w:w="2835" w:type="dxa"/>
            <w:tcBorders>
              <w:top w:val="single" w:sz="4" w:space="0" w:color="auto"/>
              <w:left w:val="single" w:sz="4" w:space="0" w:color="auto"/>
              <w:bottom w:val="single" w:sz="4" w:space="0" w:color="auto"/>
              <w:right w:val="single" w:sz="4" w:space="0" w:color="auto"/>
            </w:tcBorders>
            <w:hideMark/>
          </w:tcPr>
          <w:p w14:paraId="2B0BD703" w14:textId="77777777" w:rsidR="002D6745" w:rsidRPr="000610DC" w:rsidRDefault="002D6745" w:rsidP="00D02A6D">
            <w:pPr>
              <w:pStyle w:val="Tekstas"/>
              <w:spacing w:line="254" w:lineRule="auto"/>
              <w:ind w:firstLine="0"/>
              <w:rPr>
                <w:b/>
              </w:rPr>
            </w:pPr>
            <w:r w:rsidRPr="000610DC">
              <w:rPr>
                <w:rFonts w:eastAsia="Times New Roman"/>
                <w:b/>
                <w:lang w:eastAsia="lt-LT"/>
              </w:rPr>
              <w:t>Subjektas, kuris turi turėti atitiktį reikalavimams</w:t>
            </w:r>
          </w:p>
        </w:tc>
      </w:tr>
      <w:tr w:rsidR="00EB2A53" w:rsidRPr="00EB577E" w14:paraId="2C54515F" w14:textId="77777777" w:rsidTr="00AA3930">
        <w:tc>
          <w:tcPr>
            <w:tcW w:w="738" w:type="dxa"/>
            <w:tcBorders>
              <w:top w:val="single" w:sz="4" w:space="0" w:color="auto"/>
              <w:left w:val="single" w:sz="4" w:space="0" w:color="auto"/>
              <w:bottom w:val="single" w:sz="4" w:space="0" w:color="auto"/>
              <w:right w:val="single" w:sz="4" w:space="0" w:color="auto"/>
            </w:tcBorders>
            <w:hideMark/>
          </w:tcPr>
          <w:p w14:paraId="4DD78532" w14:textId="0B9EC797" w:rsidR="00EB2A53" w:rsidRPr="00EB577E" w:rsidRDefault="0056188D" w:rsidP="00EB2A53">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t>1</w:t>
            </w:r>
            <w:r w:rsidR="00EB2A53" w:rsidRPr="00EB577E">
              <w:rPr>
                <w:rFonts w:ascii="Times New Roman" w:eastAsiaTheme="minorHAnsi" w:hAnsi="Times New Roman" w:cs="Times New Roman"/>
                <w:i w:val="0"/>
                <w:color w:val="auto"/>
                <w:sz w:val="24"/>
                <w:szCs w:val="24"/>
              </w:rPr>
              <w:t>.</w:t>
            </w:r>
            <w:r w:rsidR="000C34DC">
              <w:rPr>
                <w:rFonts w:ascii="Times New Roman" w:eastAsiaTheme="minorHAnsi" w:hAnsi="Times New Roman" w:cs="Times New Roman"/>
                <w:i w:val="0"/>
                <w:color w:val="auto"/>
                <w:sz w:val="24"/>
                <w:szCs w:val="24"/>
              </w:rPr>
              <w:t>1</w:t>
            </w:r>
            <w:r w:rsidR="00EB2A53" w:rsidRPr="00EB577E">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601DA208" w14:textId="2F418490" w:rsidR="00EB2A53" w:rsidRPr="00EB577E" w:rsidRDefault="00EB2A53" w:rsidP="00EB2A53">
            <w:pPr>
              <w:tabs>
                <w:tab w:val="left" w:pos="0"/>
              </w:tabs>
              <w:spacing w:after="0" w:line="240" w:lineRule="auto"/>
              <w:jc w:val="both"/>
              <w:rPr>
                <w:rFonts w:ascii="Times New Roman" w:hAnsi="Times New Roman" w:cs="Times New Roman"/>
                <w:sz w:val="24"/>
                <w:szCs w:val="24"/>
              </w:rPr>
            </w:pPr>
            <w:r w:rsidRPr="00EB577E">
              <w:rPr>
                <w:rFonts w:ascii="Times New Roman" w:hAnsi="Times New Roman" w:cs="Times New Roman"/>
                <w:sz w:val="24"/>
                <w:szCs w:val="24"/>
              </w:rPr>
              <w:t xml:space="preserve">Tiekėjas sutarties vykdymui turi </w:t>
            </w:r>
            <w:r w:rsidR="0024097C">
              <w:rPr>
                <w:rFonts w:ascii="Times New Roman" w:hAnsi="Times New Roman" w:cs="Times New Roman"/>
                <w:sz w:val="24"/>
                <w:szCs w:val="24"/>
              </w:rPr>
              <w:t>turėti</w:t>
            </w:r>
            <w:r w:rsidRPr="00EB577E">
              <w:rPr>
                <w:rFonts w:ascii="Times New Roman" w:hAnsi="Times New Roman" w:cs="Times New Roman"/>
                <w:sz w:val="24"/>
                <w:szCs w:val="24"/>
              </w:rPr>
              <w:t>:</w:t>
            </w:r>
          </w:p>
          <w:p w14:paraId="6BDE090F" w14:textId="6EC1322D" w:rsidR="00EB2A53" w:rsidRDefault="009A5BE7" w:rsidP="00EB2A53">
            <w:pPr>
              <w:spacing w:line="254" w:lineRule="auto"/>
              <w:jc w:val="both"/>
              <w:rPr>
                <w:rFonts w:ascii="Times New Roman" w:hAnsi="Times New Roman" w:cs="Times New Roman"/>
                <w:sz w:val="24"/>
                <w:szCs w:val="24"/>
              </w:rPr>
            </w:pPr>
            <w:r>
              <w:rPr>
                <w:rFonts w:ascii="Times New Roman" w:hAnsi="Times New Roman" w:cs="Times New Roman"/>
                <w:sz w:val="24"/>
                <w:szCs w:val="24"/>
              </w:rPr>
              <w:t>a)</w:t>
            </w:r>
            <w:r w:rsidR="00EB2A53" w:rsidRPr="00EB577E">
              <w:rPr>
                <w:rFonts w:ascii="Times New Roman" w:hAnsi="Times New Roman" w:cs="Times New Roman"/>
                <w:sz w:val="24"/>
                <w:szCs w:val="24"/>
              </w:rPr>
              <w:t xml:space="preserve"> </w:t>
            </w:r>
            <w:r w:rsidR="004743AD">
              <w:rPr>
                <w:rFonts w:ascii="Times New Roman" w:hAnsi="Times New Roman" w:cs="Times New Roman"/>
                <w:sz w:val="24"/>
                <w:szCs w:val="24"/>
              </w:rPr>
              <w:t xml:space="preserve">bent 1 (vieną) už sutarties vykdymą atsakingą atestuotą  specialistą, turintį </w:t>
            </w:r>
            <w:r w:rsidR="0056188D" w:rsidRPr="0056188D">
              <w:rPr>
                <w:rFonts w:ascii="Times New Roman" w:hAnsi="Times New Roman" w:cs="Times New Roman"/>
                <w:sz w:val="24"/>
                <w:szCs w:val="24"/>
              </w:rPr>
              <w:t xml:space="preserve">teisę eiti </w:t>
            </w:r>
            <w:r w:rsidR="00EA7ACB">
              <w:rPr>
                <w:rFonts w:ascii="Times New Roman" w:hAnsi="Times New Roman" w:cs="Times New Roman"/>
                <w:sz w:val="24"/>
                <w:szCs w:val="24"/>
              </w:rPr>
              <w:t>ne</w:t>
            </w:r>
            <w:r w:rsidR="0056188D" w:rsidRPr="0056188D">
              <w:rPr>
                <w:rFonts w:ascii="Times New Roman" w:hAnsi="Times New Roman" w:cs="Times New Roman"/>
                <w:sz w:val="24"/>
                <w:szCs w:val="24"/>
              </w:rPr>
              <w:t>ypatingo statinio (statiniai: hidrotechnikos statiniai) projekto vadovo pareigas</w:t>
            </w:r>
            <w:r>
              <w:rPr>
                <w:rFonts w:ascii="Times New Roman" w:hAnsi="Times New Roman" w:cs="Times New Roman"/>
                <w:sz w:val="24"/>
                <w:szCs w:val="24"/>
              </w:rPr>
              <w:t>;</w:t>
            </w:r>
          </w:p>
          <w:p w14:paraId="0BF0A7A5" w14:textId="5EBF5D78" w:rsidR="009A5BE7" w:rsidRDefault="00A34E11" w:rsidP="009A5BE7">
            <w:pPr>
              <w:shd w:val="clear" w:color="auto" w:fill="FFFFFF"/>
              <w:jc w:val="both"/>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t>b</w:t>
            </w:r>
            <w:r w:rsidR="009A5BE7">
              <w:rPr>
                <w:rFonts w:ascii="Times New Roman" w:eastAsia="Times New Roman" w:hAnsi="Times New Roman" w:cs="Times New Roman"/>
                <w:color w:val="333333"/>
                <w:sz w:val="24"/>
                <w:szCs w:val="24"/>
                <w:lang w:eastAsia="lt-LT"/>
              </w:rPr>
              <w:t xml:space="preserve">)  </w:t>
            </w:r>
            <w:r w:rsidR="004743AD">
              <w:rPr>
                <w:rFonts w:ascii="Times New Roman" w:hAnsi="Times New Roman"/>
                <w:sz w:val="24"/>
                <w:szCs w:val="24"/>
              </w:rPr>
              <w:t xml:space="preserve">bent 1 (vieną) už sutarties vykdymą atsakingą atestuotą  specialistą, turintį </w:t>
            </w:r>
            <w:r w:rsidR="0056188D" w:rsidRPr="0056188D">
              <w:rPr>
                <w:rFonts w:ascii="Times New Roman" w:eastAsia="Times New Roman" w:hAnsi="Times New Roman" w:cs="Times New Roman"/>
                <w:color w:val="333333"/>
                <w:sz w:val="24"/>
                <w:szCs w:val="24"/>
                <w:lang w:eastAsia="lt-LT"/>
              </w:rPr>
              <w:t xml:space="preserve">teisę eiti </w:t>
            </w:r>
            <w:r w:rsidR="00EA7ACB">
              <w:rPr>
                <w:rFonts w:ascii="Times New Roman" w:eastAsia="Times New Roman" w:hAnsi="Times New Roman" w:cs="Times New Roman"/>
                <w:color w:val="333333"/>
                <w:sz w:val="24"/>
                <w:szCs w:val="24"/>
                <w:lang w:eastAsia="lt-LT"/>
              </w:rPr>
              <w:t>ne</w:t>
            </w:r>
            <w:r w:rsidR="0056188D" w:rsidRPr="0056188D">
              <w:rPr>
                <w:rFonts w:ascii="Times New Roman" w:eastAsia="Times New Roman" w:hAnsi="Times New Roman" w:cs="Times New Roman"/>
                <w:color w:val="333333"/>
                <w:sz w:val="24"/>
                <w:szCs w:val="24"/>
                <w:lang w:eastAsia="lt-LT"/>
              </w:rPr>
              <w:t>ypatingo statinio (statiniai: hidrotechnikos statiniai) projekto vykdymo priežiūros vadovo pareigas</w:t>
            </w:r>
            <w:r w:rsidR="009A5BE7">
              <w:rPr>
                <w:rFonts w:ascii="Times New Roman" w:eastAsia="Times New Roman" w:hAnsi="Times New Roman" w:cs="Times New Roman"/>
                <w:color w:val="333333"/>
                <w:sz w:val="24"/>
                <w:szCs w:val="24"/>
                <w:lang w:eastAsia="lt-LT"/>
              </w:rPr>
              <w:t>.</w:t>
            </w:r>
            <w:r w:rsidR="009A5BE7" w:rsidRPr="00FE76E1">
              <w:rPr>
                <w:rFonts w:ascii="Times New Roman" w:eastAsia="Times New Roman" w:hAnsi="Times New Roman" w:cs="Times New Roman"/>
                <w:color w:val="333333"/>
                <w:sz w:val="24"/>
                <w:szCs w:val="24"/>
                <w:lang w:eastAsia="lt-LT"/>
              </w:rPr>
              <w:t xml:space="preserve"> </w:t>
            </w:r>
          </w:p>
          <w:p w14:paraId="6E047CD9" w14:textId="77777777" w:rsidR="009A5BE7" w:rsidRPr="00EB577E" w:rsidRDefault="009A5BE7" w:rsidP="00EB2A53">
            <w:pPr>
              <w:spacing w:line="254" w:lineRule="auto"/>
              <w:jc w:val="both"/>
              <w:rPr>
                <w:rFonts w:ascii="Times New Roman" w:hAnsi="Times New Roman" w:cs="Times New Roman"/>
                <w:sz w:val="24"/>
                <w:szCs w:val="24"/>
                <w:shd w:val="clear" w:color="auto" w:fill="FFFFFF"/>
              </w:rPr>
            </w:pPr>
          </w:p>
          <w:p w14:paraId="400E83D4" w14:textId="77777777" w:rsidR="00EB2A53" w:rsidRDefault="00EB2A53" w:rsidP="00EB2A53">
            <w:pPr>
              <w:spacing w:line="254" w:lineRule="auto"/>
              <w:jc w:val="both"/>
              <w:rPr>
                <w:rFonts w:ascii="Times New Roman" w:hAnsi="Times New Roman" w:cs="Times New Roman"/>
                <w:i/>
                <w:sz w:val="24"/>
                <w:szCs w:val="24"/>
                <w:shd w:val="clear" w:color="auto" w:fill="FFFFFF"/>
              </w:rPr>
            </w:pPr>
            <w:r w:rsidRPr="00EB577E">
              <w:rPr>
                <w:rFonts w:ascii="Times New Roman" w:hAnsi="Times New Roman" w:cs="Times New Roman"/>
                <w:i/>
                <w:sz w:val="24"/>
                <w:szCs w:val="24"/>
                <w:shd w:val="clear" w:color="auto" w:fill="FFFFFF"/>
              </w:rPr>
              <w:t xml:space="preserve">Pastaba: </w:t>
            </w:r>
          </w:p>
          <w:p w14:paraId="050CD277" w14:textId="0F21DFAE" w:rsidR="009A5BE7" w:rsidRPr="009A5BE7" w:rsidRDefault="009A5BE7" w:rsidP="009A5BE7">
            <w:pPr>
              <w:pStyle w:val="Tekstas"/>
              <w:ind w:firstLine="0"/>
              <w:rPr>
                <w:i/>
                <w:color w:val="333333"/>
                <w:shd w:val="clear" w:color="auto" w:fill="FFFFFF"/>
              </w:rPr>
            </w:pPr>
            <w:r>
              <w:rPr>
                <w:i/>
                <w:color w:val="333333"/>
                <w:shd w:val="clear" w:color="auto" w:fill="FFFFFF"/>
              </w:rPr>
              <w:t>1)</w:t>
            </w:r>
            <w:r w:rsidRPr="000366A0">
              <w:rPr>
                <w:i/>
                <w:color w:val="333333"/>
                <w:shd w:val="clear" w:color="auto" w:fill="FFFFFF"/>
              </w:rPr>
              <w:t xml:space="preserve"> Tiekėjas gali siūlyti vieną specialistą kelioms pozicijoms, jei šis specialistas atitinka visus skirtingoms pozicijoms keliamus reikalavimus. </w:t>
            </w:r>
          </w:p>
          <w:p w14:paraId="07E42DC4" w14:textId="2A8D7081" w:rsidR="00EB2A53" w:rsidRPr="00EB577E" w:rsidRDefault="009A5BE7" w:rsidP="00EB2A53">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i/>
                <w:sz w:val="24"/>
                <w:szCs w:val="24"/>
                <w:shd w:val="clear" w:color="auto" w:fill="FFFFFF"/>
              </w:rPr>
              <w:lastRenderedPageBreak/>
              <w:t>2)</w:t>
            </w:r>
            <w:r w:rsidR="00EB2A53" w:rsidRPr="00EB577E">
              <w:rPr>
                <w:rFonts w:ascii="Times New Roman" w:hAnsi="Times New Roman" w:cs="Times New Roman"/>
                <w:i/>
                <w:sz w:val="24"/>
                <w:szCs w:val="24"/>
                <w:shd w:val="clear" w:color="auto" w:fill="FFFFFF"/>
              </w:rPr>
              <w:t xml:space="preserve"> Tiekėjas privalo paskirti reikiamą skaičių specialistų, kad užtikrintų tinkamą sutarties vykdymą.</w:t>
            </w:r>
            <w:r w:rsidR="00EB2A53" w:rsidRPr="00EB577E">
              <w:rPr>
                <w:rFonts w:ascii="Times New Roman" w:hAnsi="Times New Roman" w:cs="Times New Roman"/>
                <w:sz w:val="24"/>
                <w:szCs w:val="24"/>
                <w:shd w:val="clear" w:color="auto" w:fill="FFFFFF"/>
              </w:rPr>
              <w:t xml:space="preserve"> </w:t>
            </w:r>
          </w:p>
          <w:p w14:paraId="43CE0241" w14:textId="77777777" w:rsidR="00EB2A53" w:rsidRDefault="00EB2A53" w:rsidP="00EB2A53">
            <w:pPr>
              <w:spacing w:line="254" w:lineRule="auto"/>
              <w:jc w:val="both"/>
              <w:rPr>
                <w:rFonts w:ascii="Times New Roman" w:hAnsi="Times New Roman" w:cs="Times New Roman"/>
                <w:sz w:val="24"/>
                <w:szCs w:val="24"/>
                <w:shd w:val="clear" w:color="auto" w:fill="FFFFFF"/>
              </w:rPr>
            </w:pPr>
          </w:p>
          <w:p w14:paraId="1CFCB794"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02134F2F"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31C78DDD"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6A723DC0"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17DB94E5"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3DAE498E"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17AF9A93"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443BCB6A"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678B5CC0"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7B3EC57F"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4DA3908E"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30C8B5E1"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69523A61"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316F6DEE"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144EDB48"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7C9B229E" w14:textId="77777777" w:rsidR="0062288C" w:rsidRDefault="0062288C" w:rsidP="00EB2A53">
            <w:pPr>
              <w:spacing w:line="254" w:lineRule="auto"/>
              <w:jc w:val="both"/>
              <w:rPr>
                <w:rFonts w:ascii="Times New Roman" w:hAnsi="Times New Roman" w:cs="Times New Roman"/>
                <w:sz w:val="24"/>
                <w:szCs w:val="24"/>
                <w:shd w:val="clear" w:color="auto" w:fill="FFFFFF"/>
              </w:rPr>
            </w:pPr>
          </w:p>
          <w:p w14:paraId="57BC7232" w14:textId="3BBF44CE" w:rsidR="0062288C" w:rsidRPr="00EB577E" w:rsidRDefault="0062288C" w:rsidP="0062288C">
            <w:pPr>
              <w:spacing w:line="254" w:lineRule="auto"/>
              <w:jc w:val="both"/>
              <w:rPr>
                <w:rFonts w:ascii="Times New Roman" w:hAnsi="Times New Roman" w:cs="Times New Roman"/>
                <w:sz w:val="24"/>
                <w:szCs w:val="24"/>
                <w:shd w:val="clear" w:color="auto" w:fill="FFFFFF"/>
              </w:rPr>
            </w:pPr>
          </w:p>
        </w:tc>
        <w:tc>
          <w:tcPr>
            <w:tcW w:w="2835" w:type="dxa"/>
            <w:tcBorders>
              <w:top w:val="single" w:sz="4" w:space="0" w:color="auto"/>
              <w:left w:val="single" w:sz="4" w:space="0" w:color="auto"/>
              <w:bottom w:val="single" w:sz="4" w:space="0" w:color="auto"/>
              <w:right w:val="single" w:sz="4" w:space="0" w:color="auto"/>
            </w:tcBorders>
          </w:tcPr>
          <w:p w14:paraId="1725FCCB" w14:textId="77777777" w:rsidR="00EB2A53" w:rsidRPr="004D62A8" w:rsidRDefault="00EB2A53" w:rsidP="00EB2A53">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lastRenderedPageBreak/>
              <w:t>Su pasiūlymu teikiama EBVPD. Perkančiajai organizacijai  išrinkus galimą laimėtoją, tik jo yra prašomi dokumentai, patvirtinantys atitikimą reikalavimams.</w:t>
            </w:r>
          </w:p>
          <w:p w14:paraId="275FA2D5" w14:textId="77777777" w:rsidR="00EB2A53" w:rsidRPr="004D62A8" w:rsidRDefault="00EB2A53" w:rsidP="00EB2A53">
            <w:pPr>
              <w:widowControl w:val="0"/>
              <w:tabs>
                <w:tab w:val="left" w:pos="611"/>
              </w:tabs>
              <w:autoSpaceDE w:val="0"/>
              <w:autoSpaceDN w:val="0"/>
              <w:adjustRightInd w:val="0"/>
              <w:jc w:val="both"/>
              <w:rPr>
                <w:rFonts w:ascii="Times New Roman" w:hAnsi="Times New Roman" w:cs="Times New Roman"/>
                <w:sz w:val="24"/>
                <w:szCs w:val="24"/>
              </w:rPr>
            </w:pPr>
            <w:r w:rsidRPr="004D62A8">
              <w:rPr>
                <w:rFonts w:ascii="Times New Roman" w:hAnsi="Times New Roman" w:cs="Times New Roman"/>
                <w:sz w:val="24"/>
                <w:szCs w:val="24"/>
              </w:rPr>
              <w:t>Pateikiama:</w:t>
            </w:r>
          </w:p>
          <w:p w14:paraId="1AF689DE" w14:textId="77777777" w:rsidR="00EB2A53" w:rsidRPr="00283620" w:rsidRDefault="00EB2A53" w:rsidP="00EB2A53">
            <w:pPr>
              <w:snapToGrid w:val="0"/>
              <w:jc w:val="both"/>
              <w:rPr>
                <w:rFonts w:ascii="Times New Roman" w:hAnsi="Times New Roman" w:cs="Times New Roman"/>
                <w:sz w:val="24"/>
                <w:szCs w:val="24"/>
              </w:rPr>
            </w:pPr>
            <w:r>
              <w:rPr>
                <w:rFonts w:ascii="Times New Roman" w:eastAsia="Times New Roman" w:hAnsi="Times New Roman" w:cs="Times New Roman"/>
                <w:color w:val="333333"/>
                <w:sz w:val="24"/>
                <w:szCs w:val="24"/>
                <w:lang w:eastAsia="lt-LT"/>
              </w:rPr>
              <w:t xml:space="preserve">1. </w:t>
            </w:r>
            <w:r w:rsidRPr="00FE76E1">
              <w:rPr>
                <w:rFonts w:ascii="Times New Roman" w:eastAsia="Times New Roman" w:hAnsi="Times New Roman" w:cs="Times New Roman"/>
                <w:color w:val="333333"/>
                <w:sz w:val="24"/>
                <w:szCs w:val="24"/>
                <w:lang w:eastAsia="lt-LT"/>
              </w:rPr>
              <w:t xml:space="preserve">specialistų ir asmenų atsakingų už sutarties vykdymą </w:t>
            </w:r>
            <w:r w:rsidRPr="00B43F84">
              <w:rPr>
                <w:rFonts w:ascii="Times New Roman" w:hAnsi="Times New Roman" w:cs="Times New Roman"/>
                <w:sz w:val="24"/>
                <w:szCs w:val="24"/>
                <w:shd w:val="clear" w:color="auto" w:fill="FFFFFF"/>
              </w:rPr>
              <w:t>sąrašas</w:t>
            </w:r>
            <w:r>
              <w:rPr>
                <w:rFonts w:ascii="Times New Roman" w:hAnsi="Times New Roman" w:cs="Times New Roman"/>
                <w:sz w:val="24"/>
                <w:szCs w:val="24"/>
                <w:shd w:val="clear" w:color="auto" w:fill="FFFFFF"/>
              </w:rPr>
              <w:t>, kuriame nurodytos siūlomų specialistų vardai, pavardės, kokiai pozicijai siūlomas specialistas ir jo pasitelkimo pagrindas</w:t>
            </w:r>
            <w:r w:rsidRPr="00F6139F">
              <w:rPr>
                <w:rFonts w:ascii="Times New Roman" w:hAnsi="Times New Roman" w:cs="Times New Roman"/>
                <w:bCs/>
                <w:sz w:val="24"/>
                <w:szCs w:val="24"/>
              </w:rPr>
              <w:t xml:space="preserve">. </w:t>
            </w:r>
          </w:p>
          <w:p w14:paraId="7F13BDDF" w14:textId="71EEB3A1" w:rsidR="00EB2A53" w:rsidRPr="00767067" w:rsidRDefault="00EB2A53" w:rsidP="00EB2A53">
            <w:pPr>
              <w:jc w:val="both"/>
              <w:rPr>
                <w:rFonts w:ascii="Times New Roman" w:hAnsi="Times New Roman" w:cs="Times New Roman"/>
                <w:sz w:val="24"/>
                <w:szCs w:val="24"/>
                <w:lang w:eastAsia="lt-LT"/>
              </w:rPr>
            </w:pPr>
            <w:r w:rsidRPr="00FE76E1">
              <w:rPr>
                <w:rFonts w:ascii="Times New Roman" w:eastAsia="Times New Roman" w:hAnsi="Times New Roman" w:cs="Times New Roman"/>
                <w:color w:val="333333"/>
                <w:sz w:val="24"/>
                <w:szCs w:val="24"/>
                <w:lang w:eastAsia="lt-LT"/>
              </w:rPr>
              <w:t xml:space="preserve">2. </w:t>
            </w:r>
            <w:r w:rsidR="00767067" w:rsidRPr="00767067">
              <w:rPr>
                <w:rFonts w:ascii="Times New Roman" w:hAnsi="Times New Roman" w:cs="Times New Roman"/>
                <w:sz w:val="24"/>
                <w:szCs w:val="24"/>
              </w:rPr>
              <w:t xml:space="preserve">dėl a) ir b) p.: </w:t>
            </w:r>
            <w:r w:rsidR="00767067" w:rsidRPr="00767067">
              <w:rPr>
                <w:rFonts w:ascii="Times New Roman" w:hAnsi="Times New Roman" w:cs="Times New Roman"/>
                <w:color w:val="000000"/>
                <w:sz w:val="24"/>
                <w:szCs w:val="24"/>
              </w:rPr>
              <w:t xml:space="preserve">VĮ Statybos sektoriaus vystymo agentūros išduoti kvalifikacijos atestatai, kvalifikacijos pažymėjimai arba lygiaverčiai </w:t>
            </w:r>
            <w:r w:rsidR="00767067" w:rsidRPr="00767067">
              <w:rPr>
                <w:rFonts w:ascii="Times New Roman" w:hAnsi="Times New Roman" w:cs="Times New Roman"/>
                <w:color w:val="000000"/>
                <w:sz w:val="24"/>
                <w:szCs w:val="24"/>
              </w:rPr>
              <w:lastRenderedPageBreak/>
              <w:t>dokumentai, patvirtinantys teisę užsiimti reikalinga veikla šiai pirkimo sutarčiai įvykdyti ar atitinkamas užsienio šalies institucijos išduotas dokumentas</w:t>
            </w:r>
            <w:r w:rsidRPr="00767067">
              <w:rPr>
                <w:rFonts w:ascii="Times New Roman" w:hAnsi="Times New Roman" w:cs="Times New Roman"/>
                <w:iCs/>
                <w:color w:val="000000"/>
                <w:sz w:val="24"/>
                <w:szCs w:val="24"/>
                <w:lang w:eastAsia="lt-LT"/>
              </w:rPr>
              <w:t>.</w:t>
            </w:r>
          </w:p>
          <w:p w14:paraId="60D06847" w14:textId="3C4D96F4" w:rsidR="0024097C" w:rsidRDefault="00EB2A53" w:rsidP="00EB2A53">
            <w:pPr>
              <w:pStyle w:val="Tekstas"/>
              <w:ind w:firstLine="0"/>
              <w:rPr>
                <w:b/>
                <w:i/>
                <w:noProof/>
                <w:lang w:eastAsia="lt-LT"/>
              </w:rPr>
            </w:pPr>
            <w:r w:rsidRPr="00FE76E1">
              <w:rPr>
                <w:rFonts w:eastAsia="Times New Roman"/>
                <w:color w:val="333333"/>
                <w:lang w:eastAsia="lt-LT"/>
              </w:rPr>
              <w:t>*</w:t>
            </w:r>
            <w:r w:rsidR="00E82E96" w:rsidRPr="00E82E96">
              <w:rPr>
                <w:rFonts w:ascii="Aptos" w:eastAsiaTheme="minorHAnsi" w:hAnsi="Aptos" w:cstheme="minorBidi"/>
                <w:color w:val="000000"/>
                <w:sz w:val="22"/>
                <w:szCs w:val="22"/>
                <w:shd w:val="clear" w:color="auto" w:fill="FFFFFF"/>
              </w:rPr>
              <w:t xml:space="preserve"> </w:t>
            </w:r>
            <w:r w:rsidR="00E82E96" w:rsidRPr="00E82E96">
              <w:rPr>
                <w:rFonts w:eastAsia="Times New Roman"/>
                <w:color w:val="333333"/>
                <w:lang w:eastAsia="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767067">
              <w:rPr>
                <w:rFonts w:eastAsia="Times New Roman"/>
                <w:color w:val="333333"/>
                <w:lang w:eastAsia="lt-LT"/>
              </w:rPr>
              <w:t>1</w:t>
            </w:r>
            <w:r w:rsidR="00E82E96" w:rsidRPr="00E82E96">
              <w:rPr>
                <w:rFonts w:eastAsia="Times New Roman"/>
                <w:color w:val="333333"/>
                <w:lang w:eastAsia="lt-LT"/>
              </w:rPr>
              <w:t xml:space="preserve">.1 punkte nurodytų specialistų pareigas, pripažinus jų kilmės valstybėje turimą teisę eiti analogiškas </w:t>
            </w:r>
            <w:r w:rsidR="00767067">
              <w:rPr>
                <w:rFonts w:eastAsia="Times New Roman"/>
                <w:color w:val="333333"/>
                <w:lang w:eastAsia="lt-LT"/>
              </w:rPr>
              <w:t>1</w:t>
            </w:r>
            <w:r w:rsidR="00E82E96" w:rsidRPr="00E82E96">
              <w:rPr>
                <w:rFonts w:eastAsia="Times New Roman"/>
                <w:color w:val="333333"/>
                <w:lang w:eastAsia="lt-LT"/>
              </w:rPr>
              <w:t>.1 punkte nurodytų specialistų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3894CDE8" w14:textId="4BCBB44A" w:rsidR="00EB2A53" w:rsidRPr="003F3BE9" w:rsidRDefault="00EB2A53" w:rsidP="00EB2A53">
            <w:pPr>
              <w:pStyle w:val="Tekstas"/>
              <w:ind w:firstLine="0"/>
              <w:rPr>
                <w:b/>
                <w:i/>
                <w:lang w:eastAsia="lt-LT"/>
              </w:rPr>
            </w:pPr>
            <w:r w:rsidRPr="003F3BE9">
              <w:rPr>
                <w:b/>
                <w:i/>
                <w:lang w:eastAsia="lt-LT"/>
              </w:rPr>
              <w:t>Pateikiamas (-i) skenuotas (-i) dokumentas (-ai) elektroninėmis priemonėmis.</w:t>
            </w:r>
          </w:p>
          <w:p w14:paraId="4DBEAF07" w14:textId="77777777" w:rsidR="00EB2A53" w:rsidRPr="00EB577E" w:rsidRDefault="00EB2A53" w:rsidP="00EB2A53">
            <w:pPr>
              <w:widowControl w:val="0"/>
              <w:spacing w:line="254" w:lineRule="auto"/>
              <w:jc w:val="both"/>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74D7018" w14:textId="77777777" w:rsidR="00EB2A53" w:rsidRPr="00EB577E" w:rsidRDefault="00EB2A53" w:rsidP="00EB2A53">
            <w:pPr>
              <w:spacing w:line="254" w:lineRule="auto"/>
              <w:ind w:firstLine="29"/>
              <w:jc w:val="both"/>
              <w:rPr>
                <w:rFonts w:ascii="Times New Roman" w:hAnsi="Times New Roman" w:cs="Times New Roman"/>
                <w:iCs/>
                <w:sz w:val="24"/>
                <w:szCs w:val="24"/>
              </w:rPr>
            </w:pPr>
            <w:r w:rsidRPr="00EB577E">
              <w:rPr>
                <w:rFonts w:ascii="Times New Roman" w:hAnsi="Times New Roman" w:cs="Times New Roman"/>
                <w:sz w:val="24"/>
                <w:szCs w:val="24"/>
                <w:lang w:eastAsia="x-none"/>
              </w:rPr>
              <w:lastRenderedPageBreak/>
              <w:t>1. Reikalavimai ūkio subjektų grupės nariams, jeigu jie teikia bendrą pasiūlymą:</w:t>
            </w:r>
            <w:r w:rsidRPr="00EB577E">
              <w:rPr>
                <w:rFonts w:ascii="Times New Roman" w:hAnsi="Times New Roman" w:cs="Times New Roman"/>
                <w:b/>
                <w:sz w:val="24"/>
                <w:szCs w:val="24"/>
                <w:lang w:eastAsia="x-none"/>
              </w:rPr>
              <w:t xml:space="preserve"> </w:t>
            </w:r>
            <w:r w:rsidRPr="00EB577E">
              <w:rPr>
                <w:rFonts w:ascii="Times New Roman" w:hAnsi="Times New Roman" w:cs="Times New Roman"/>
                <w:iCs/>
                <w:sz w:val="24"/>
                <w:szCs w:val="24"/>
              </w:rPr>
              <w:t>reikalavimą turi atitikti ūkio subjektų grupės nario (-</w:t>
            </w:r>
            <w:proofErr w:type="spellStart"/>
            <w:r w:rsidRPr="00EB577E">
              <w:rPr>
                <w:rFonts w:ascii="Times New Roman" w:hAnsi="Times New Roman" w:cs="Times New Roman"/>
                <w:iCs/>
                <w:sz w:val="24"/>
                <w:szCs w:val="24"/>
              </w:rPr>
              <w:t>ių</w:t>
            </w:r>
            <w:proofErr w:type="spellEnd"/>
            <w:r w:rsidRPr="00EB577E">
              <w:rPr>
                <w:rFonts w:ascii="Times New Roman" w:hAnsi="Times New Roman" w:cs="Times New Roman"/>
                <w:iCs/>
                <w:sz w:val="24"/>
                <w:szCs w:val="24"/>
              </w:rPr>
              <w:t>) specialistai, atsižvelgiant į jų prisiimamus įsipareigojimus pirkimo sutarčiai vykdyti;</w:t>
            </w:r>
          </w:p>
          <w:p w14:paraId="60D2064F" w14:textId="77777777" w:rsidR="00EB2A53" w:rsidRPr="00EB577E" w:rsidRDefault="00EB2A53" w:rsidP="00EB2A53">
            <w:pPr>
              <w:spacing w:line="254" w:lineRule="auto"/>
              <w:ind w:firstLine="29"/>
              <w:jc w:val="both"/>
              <w:rPr>
                <w:rFonts w:ascii="Times New Roman" w:hAnsi="Times New Roman" w:cs="Times New Roman"/>
                <w:sz w:val="24"/>
                <w:szCs w:val="24"/>
              </w:rPr>
            </w:pPr>
            <w:r w:rsidRPr="00EB577E">
              <w:rPr>
                <w:rFonts w:ascii="Times New Roman" w:hAnsi="Times New Roman" w:cs="Times New Roman"/>
                <w:sz w:val="24"/>
                <w:szCs w:val="24"/>
                <w:lang w:eastAsia="x-none"/>
              </w:rPr>
              <w:t>2. Reikalavimai kitiems ūkio subjektams, kurių pajėgumais ketina remtis tiekėjas:</w:t>
            </w:r>
            <w:r w:rsidRPr="00EB577E">
              <w:rPr>
                <w:rFonts w:ascii="Times New Roman" w:hAnsi="Times New Roman" w:cs="Times New Roman"/>
                <w:b/>
                <w:sz w:val="24"/>
                <w:szCs w:val="24"/>
                <w:lang w:eastAsia="x-none"/>
              </w:rPr>
              <w:t xml:space="preserve"> </w:t>
            </w:r>
            <w:r w:rsidRPr="00EB577E">
              <w:rPr>
                <w:rFonts w:ascii="Times New Roman" w:hAnsi="Times New Roman" w:cs="Times New Roman"/>
                <w:sz w:val="24"/>
                <w:szCs w:val="24"/>
              </w:rPr>
              <w:t xml:space="preserve">reikalavimas kitiems ūkio subjektams taikomas tuo atveju, kai tiekėjas šiam asmeniui numato pavesti atitinkamai darbų atlikimą. Tiekėjas gali remtis kitų ūkio subjektų pajėgumais tik tuo atveju, jeigu tie subjektai (jų darbuotojai) patys </w:t>
            </w:r>
            <w:r w:rsidRPr="00EB577E">
              <w:rPr>
                <w:rFonts w:ascii="Times New Roman" w:hAnsi="Times New Roman" w:cs="Times New Roman"/>
                <w:sz w:val="24"/>
                <w:szCs w:val="24"/>
              </w:rPr>
              <w:lastRenderedPageBreak/>
              <w:t>vykdys tą pirkimo sutarties dalį, kuriai reikia jų turimų pajėgumų;</w:t>
            </w:r>
          </w:p>
          <w:p w14:paraId="7448EA60" w14:textId="77777777" w:rsidR="00EB2A53" w:rsidRPr="00EB577E" w:rsidRDefault="00EB2A53" w:rsidP="00EB2A53">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B577E">
              <w:rPr>
                <w:rFonts w:ascii="Times New Roman" w:hAnsi="Times New Roman" w:cs="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EB577E">
              <w:rPr>
                <w:rFonts w:ascii="Times New Roman" w:hAnsi="Times New Roman" w:cs="Times New Roman"/>
                <w:sz w:val="24"/>
                <w:szCs w:val="24"/>
              </w:rPr>
              <w:t>jeigu subtiekėjai (jų darbuotojai) patys vykdys tą pirkimo sutarties dalį, kuriai reikia nustatytos kvalifikacijos</w:t>
            </w:r>
            <w:r w:rsidRPr="00EB577E">
              <w:rPr>
                <w:rFonts w:ascii="Times New Roman" w:hAnsi="Times New Roman" w:cs="Times New Roman"/>
                <w:iCs/>
                <w:sz w:val="24"/>
                <w:szCs w:val="24"/>
              </w:rPr>
              <w:t>.</w:t>
            </w:r>
          </w:p>
        </w:tc>
      </w:tr>
    </w:tbl>
    <w:p w14:paraId="6C4414C0" w14:textId="77777777" w:rsidR="002D6745" w:rsidRPr="008F4DCE" w:rsidRDefault="002D6745" w:rsidP="002D6745">
      <w:pPr>
        <w:tabs>
          <w:tab w:val="left" w:pos="720"/>
        </w:tabs>
        <w:spacing w:after="0" w:line="240" w:lineRule="auto"/>
        <w:jc w:val="both"/>
        <w:rPr>
          <w:rFonts w:ascii="Times New Roman" w:eastAsia="Calibri" w:hAnsi="Times New Roman" w:cs="Times New Roman"/>
          <w:color w:val="FF0000"/>
          <w:sz w:val="24"/>
          <w:szCs w:val="24"/>
        </w:rPr>
      </w:pPr>
    </w:p>
    <w:p w14:paraId="0ADD04B6" w14:textId="77777777" w:rsidR="002D6745" w:rsidRPr="008F4DCE" w:rsidRDefault="002D6745" w:rsidP="002D6745">
      <w:pPr>
        <w:tabs>
          <w:tab w:val="left" w:pos="720"/>
        </w:tabs>
        <w:spacing w:after="0" w:line="240" w:lineRule="auto"/>
        <w:jc w:val="both"/>
        <w:rPr>
          <w:rFonts w:ascii="Times New Roman" w:eastAsia="Calibri" w:hAnsi="Times New Roman" w:cs="Times New Roman"/>
          <w:color w:val="FF0000"/>
          <w:sz w:val="24"/>
          <w:szCs w:val="24"/>
        </w:rPr>
      </w:pPr>
    </w:p>
    <w:p w14:paraId="5C0A7070" w14:textId="77777777" w:rsidR="002D6745" w:rsidRPr="000610DC" w:rsidRDefault="002D6745" w:rsidP="002D6745">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sz w:val="24"/>
          <w:szCs w:val="24"/>
          <w:lang w:eastAsia="en-GB"/>
        </w:rPr>
      </w:pPr>
      <w:r w:rsidRPr="000610DC">
        <w:rPr>
          <w:rStyle w:val="Emfaz"/>
          <w:rFonts w:ascii="Times New Roman" w:hAnsi="Times New Roman" w:cs="Times New Roman"/>
          <w:sz w:val="24"/>
          <w:szCs w:val="24"/>
        </w:rPr>
        <w:t>PASTABOS:</w:t>
      </w:r>
    </w:p>
    <w:p w14:paraId="17886CFB" w14:textId="77777777" w:rsidR="002D6745" w:rsidRPr="000610DC" w:rsidRDefault="002D6745" w:rsidP="002D6745">
      <w:pPr>
        <w:shd w:val="clear" w:color="auto" w:fill="FFFFFF"/>
        <w:spacing w:after="0" w:line="20" w:lineRule="atLeast"/>
        <w:ind w:firstLine="567"/>
        <w:jc w:val="both"/>
        <w:rPr>
          <w:rFonts w:ascii="Times New Roman" w:hAnsi="Times New Roman" w:cs="Times New Roman"/>
          <w:sz w:val="24"/>
          <w:szCs w:val="24"/>
        </w:rPr>
      </w:pPr>
      <w:r w:rsidRPr="000610DC">
        <w:rPr>
          <w:rStyle w:val="Emfaz"/>
          <w:rFonts w:ascii="Times New Roman" w:hAnsi="Times New Roman" w:cs="Times New Roman"/>
          <w:sz w:val="24"/>
          <w:szCs w:val="24"/>
        </w:rPr>
        <w:t>1. Perkančioji organizacija pasilieka teisę prašyti tiekėjo pateikti pažymų ar kitų su pasiūlymu teikiamų dokumentų originalus.</w:t>
      </w:r>
    </w:p>
    <w:p w14:paraId="67C98910" w14:textId="6AB45E34" w:rsidR="002D6745" w:rsidRPr="000610DC" w:rsidRDefault="002D6745" w:rsidP="002D6745">
      <w:pPr>
        <w:shd w:val="clear" w:color="auto" w:fill="FFFFFF"/>
        <w:spacing w:after="0" w:line="20" w:lineRule="atLeast"/>
        <w:ind w:firstLine="567"/>
        <w:jc w:val="both"/>
        <w:rPr>
          <w:rStyle w:val="Emfaz"/>
          <w:rFonts w:ascii="Times New Roman" w:hAnsi="Times New Roman" w:cs="Times New Roman"/>
          <w:sz w:val="24"/>
          <w:szCs w:val="24"/>
        </w:rPr>
      </w:pPr>
      <w:r w:rsidRPr="000610DC">
        <w:rPr>
          <w:rStyle w:val="Emfaz"/>
          <w:rFonts w:ascii="Times New Roman" w:hAnsi="Times New Roman" w:cs="Times New Roman"/>
          <w:sz w:val="24"/>
          <w:szCs w:val="24"/>
        </w:rPr>
        <w:t>2. Perkančioji organizacija nereikalauja pateikti dokumento (-ų), jeigu su šiuo (-</w:t>
      </w:r>
      <w:proofErr w:type="spellStart"/>
      <w:r w:rsidRPr="000610DC">
        <w:rPr>
          <w:rStyle w:val="Emfaz"/>
          <w:rFonts w:ascii="Times New Roman" w:hAnsi="Times New Roman" w:cs="Times New Roman"/>
          <w:sz w:val="24"/>
          <w:szCs w:val="24"/>
        </w:rPr>
        <w:t>iais</w:t>
      </w:r>
      <w:proofErr w:type="spellEnd"/>
      <w:r w:rsidRPr="000610DC">
        <w:rPr>
          <w:rStyle w:val="Emfaz"/>
          <w:rFonts w:ascii="Times New Roman" w:hAnsi="Times New Roman" w:cs="Times New Roman"/>
          <w:sz w:val="24"/>
          <w:szCs w:val="24"/>
        </w:rPr>
        <w:t>) dokumentu (-</w:t>
      </w:r>
      <w:proofErr w:type="spellStart"/>
      <w:r w:rsidRPr="000610DC">
        <w:rPr>
          <w:rStyle w:val="Emfaz"/>
          <w:rFonts w:ascii="Times New Roman" w:hAnsi="Times New Roman" w:cs="Times New Roman"/>
          <w:sz w:val="24"/>
          <w:szCs w:val="24"/>
        </w:rPr>
        <w:t>ais</w:t>
      </w:r>
      <w:proofErr w:type="spellEnd"/>
      <w:r w:rsidRPr="000610DC">
        <w:rPr>
          <w:rStyle w:val="Emfaz"/>
          <w:rFonts w:ascii="Times New Roman" w:hAnsi="Times New Roman" w:cs="Times New Roman"/>
          <w:sz w:val="24"/>
          <w:szCs w:val="24"/>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E82E96" w:rsidRPr="00E82E96">
        <w:rPr>
          <w:rFonts w:ascii="Times New Roman" w:hAnsi="Times New Roman" w:cs="Times New Roman"/>
          <w:i/>
          <w:iCs/>
          <w:color w:val="000000" w:themeColor="text1"/>
          <w:sz w:val="24"/>
          <w:szCs w:val="24"/>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p>
    <w:p w14:paraId="05142005" w14:textId="77777777" w:rsidR="00EA17C2" w:rsidRDefault="00EA17C2" w:rsidP="004F53B2">
      <w:pPr>
        <w:rPr>
          <w:rFonts w:ascii="Times New Roman" w:eastAsiaTheme="minorEastAsia" w:hAnsi="Times New Roman"/>
          <w:iCs/>
          <w:sz w:val="24"/>
          <w:szCs w:val="24"/>
          <w:lang w:eastAsia="lt-LT"/>
        </w:rPr>
      </w:pPr>
    </w:p>
    <w:p w14:paraId="4F7EFAE4" w14:textId="77777777" w:rsidR="001F0441" w:rsidRPr="00DE3E8A" w:rsidRDefault="001F0441" w:rsidP="001F0441">
      <w:pPr>
        <w:tabs>
          <w:tab w:val="left" w:pos="720"/>
        </w:tabs>
        <w:spacing w:after="0" w:line="240" w:lineRule="auto"/>
        <w:jc w:val="center"/>
        <w:rPr>
          <w:rFonts w:ascii="Times New Roman" w:eastAsia="Calibri" w:hAnsi="Times New Roman" w:cs="Times New Roman"/>
          <w:b/>
          <w:bCs/>
          <w:sz w:val="24"/>
          <w:szCs w:val="24"/>
        </w:rPr>
      </w:pPr>
      <w:r w:rsidRPr="00DE3E8A">
        <w:rPr>
          <w:rFonts w:ascii="Times New Roman" w:eastAsia="Calibri" w:hAnsi="Times New Roman" w:cs="Times New Roman"/>
          <w:b/>
          <w:bCs/>
          <w:sz w:val="24"/>
          <w:szCs w:val="24"/>
        </w:rPr>
        <w:t>Tiekėjams keliami reikalavimai dėl kokybės vadybos sistemos ir (ar) aplinkos apsaugos vadybos sistemos standartų reikalavimai</w:t>
      </w:r>
    </w:p>
    <w:p w14:paraId="556BCBCD" w14:textId="77777777" w:rsidR="001F0441" w:rsidRDefault="001F0441" w:rsidP="001F0441">
      <w:pPr>
        <w:tabs>
          <w:tab w:val="left" w:pos="720"/>
        </w:tabs>
        <w:spacing w:after="0" w:line="240" w:lineRule="auto"/>
        <w:ind w:firstLine="567"/>
        <w:jc w:val="both"/>
        <w:rPr>
          <w:rFonts w:eastAsia="Calibri" w:cstheme="minorHAnsi"/>
          <w:i/>
          <w:iCs/>
          <w:color w:val="7030A0"/>
        </w:rPr>
      </w:pPr>
    </w:p>
    <w:p w14:paraId="1FC6FE2D" w14:textId="5311977A" w:rsidR="00433207" w:rsidRPr="00433207" w:rsidRDefault="00433207" w:rsidP="00433207">
      <w:pPr>
        <w:pStyle w:val="Sraopastraipa"/>
        <w:numPr>
          <w:ilvl w:val="0"/>
          <w:numId w:val="7"/>
        </w:numPr>
        <w:spacing w:after="0" w:line="20" w:lineRule="atLeast"/>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Tiekėjai turi atitikti šiame priede nustatytus reikalavimus</w:t>
      </w:r>
      <w:r>
        <w:rPr>
          <w:rFonts w:ascii="Times New Roman" w:hAnsi="Times New Roman" w:cs="Times New Roman"/>
          <w:sz w:val="24"/>
          <w:szCs w:val="24"/>
        </w:rPr>
        <w:t xml:space="preserve"> dėl </w:t>
      </w:r>
      <w:r>
        <w:rPr>
          <w:rFonts w:ascii="Times New Roman" w:eastAsia="Calibri" w:hAnsi="Times New Roman" w:cs="Times New Roman"/>
          <w:iCs/>
          <w:sz w:val="24"/>
          <w:szCs w:val="24"/>
        </w:rPr>
        <w:t>aplinkos apsaugos vadybos sistemos standartų</w:t>
      </w:r>
      <w:r>
        <w:rPr>
          <w:rFonts w:ascii="Times New Roman" w:hAnsi="Times New Roman" w:cs="Times New Roman"/>
          <w:sz w:val="24"/>
          <w:szCs w:val="24"/>
        </w:rPr>
        <w:t xml:space="preserve"> laikymosi.</w:t>
      </w:r>
    </w:p>
    <w:tbl>
      <w:tblPr>
        <w:tblStyle w:val="Lentelstinklelis"/>
        <w:tblW w:w="9630" w:type="dxa"/>
        <w:tblInd w:w="0" w:type="dxa"/>
        <w:tblLayout w:type="fixed"/>
        <w:tblLook w:val="04A0" w:firstRow="1" w:lastRow="0" w:firstColumn="1" w:lastColumn="0" w:noHBand="0" w:noVBand="1"/>
      </w:tblPr>
      <w:tblGrid>
        <w:gridCol w:w="704"/>
        <w:gridCol w:w="3402"/>
        <w:gridCol w:w="5524"/>
      </w:tblGrid>
      <w:tr w:rsidR="00433207" w14:paraId="3AE5E51E" w14:textId="77777777" w:rsidTr="005F4F21">
        <w:tc>
          <w:tcPr>
            <w:tcW w:w="704" w:type="dxa"/>
            <w:tcBorders>
              <w:top w:val="single" w:sz="4" w:space="0" w:color="auto"/>
              <w:left w:val="single" w:sz="4" w:space="0" w:color="auto"/>
              <w:bottom w:val="single" w:sz="4" w:space="0" w:color="auto"/>
              <w:right w:val="single" w:sz="4" w:space="0" w:color="auto"/>
            </w:tcBorders>
            <w:hideMark/>
          </w:tcPr>
          <w:p w14:paraId="3011CD67" w14:textId="77777777" w:rsidR="00433207" w:rsidRDefault="00433207" w:rsidP="005F4F21">
            <w:pPr>
              <w:pStyle w:val="v1msolistparagraph"/>
              <w:spacing w:before="0" w:beforeAutospacing="0" w:after="0" w:afterAutospacing="0" w:line="276" w:lineRule="auto"/>
              <w:contextualSpacing/>
              <w:jc w:val="center"/>
              <w:rPr>
                <w:rFonts w:eastAsiaTheme="minorHAnsi"/>
                <w:b/>
              </w:rPr>
            </w:pPr>
            <w:r>
              <w:rPr>
                <w:rFonts w:eastAsiaTheme="minorHAnsi"/>
                <w:b/>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601C614" w14:textId="77777777" w:rsidR="00433207" w:rsidRDefault="00433207" w:rsidP="005F4F21">
            <w:pPr>
              <w:spacing w:before="60" w:after="60" w:line="254" w:lineRule="auto"/>
              <w:jc w:val="center"/>
              <w:rPr>
                <w:rFonts w:eastAsiaTheme="minorHAnsi" w:hAnsi="Times New Roman" w:cs="Times New Roman"/>
                <w:b/>
                <w:bCs/>
                <w:sz w:val="24"/>
                <w:szCs w:val="24"/>
              </w:rPr>
            </w:pPr>
            <w:r>
              <w:rPr>
                <w:rFonts w:hAnsi="Times New Roman" w:cs="Times New Roman"/>
                <w:b/>
                <w:bCs/>
                <w:sz w:val="24"/>
                <w:szCs w:val="24"/>
              </w:rPr>
              <w:t xml:space="preserve">Reikalavimas dėl </w:t>
            </w:r>
            <w:r>
              <w:rPr>
                <w:rFonts w:eastAsia="Calibri" w:hAnsi="Times New Roman" w:cs="Times New Roman"/>
                <w:b/>
                <w:bCs/>
                <w:iCs/>
                <w:sz w:val="24"/>
                <w:szCs w:val="24"/>
              </w:rPr>
              <w:t>aplinkos apsaugos vadybos sistemos standartų</w:t>
            </w:r>
            <w:r>
              <w:rPr>
                <w:rFonts w:hAnsi="Times New Roman" w:cs="Times New Roman"/>
                <w:b/>
                <w:bCs/>
                <w:sz w:val="24"/>
                <w:szCs w:val="24"/>
              </w:rPr>
              <w:t xml:space="preserve"> laikymosi.</w:t>
            </w:r>
          </w:p>
        </w:tc>
        <w:tc>
          <w:tcPr>
            <w:tcW w:w="5523" w:type="dxa"/>
            <w:tcBorders>
              <w:top w:val="single" w:sz="4" w:space="0" w:color="auto"/>
              <w:left w:val="single" w:sz="4" w:space="0" w:color="auto"/>
              <w:bottom w:val="single" w:sz="4" w:space="0" w:color="auto"/>
              <w:right w:val="single" w:sz="4" w:space="0" w:color="auto"/>
            </w:tcBorders>
            <w:vAlign w:val="center"/>
            <w:hideMark/>
          </w:tcPr>
          <w:p w14:paraId="7D18C90D" w14:textId="77777777" w:rsidR="00433207" w:rsidRDefault="00433207" w:rsidP="005F4F21">
            <w:pPr>
              <w:autoSpaceDE w:val="0"/>
              <w:autoSpaceDN w:val="0"/>
              <w:adjustRightInd w:val="0"/>
              <w:spacing w:line="240" w:lineRule="auto"/>
              <w:jc w:val="center"/>
              <w:rPr>
                <w:rFonts w:hAnsi="Times New Roman" w:cs="Times New Roman"/>
                <w:b/>
                <w:bCs/>
                <w:sz w:val="24"/>
                <w:szCs w:val="24"/>
              </w:rPr>
            </w:pPr>
            <w:r>
              <w:rPr>
                <w:rFonts w:hAnsi="Times New Roman" w:cs="Times New Roman"/>
                <w:b/>
                <w:bCs/>
                <w:sz w:val="24"/>
                <w:szCs w:val="24"/>
              </w:rPr>
              <w:t>Atitiktį reikalavimui įrodantys dokumentai</w:t>
            </w:r>
          </w:p>
        </w:tc>
      </w:tr>
      <w:tr w:rsidR="00433207" w14:paraId="0D977401" w14:textId="77777777" w:rsidTr="005F4F21">
        <w:tc>
          <w:tcPr>
            <w:tcW w:w="704" w:type="dxa"/>
            <w:tcBorders>
              <w:top w:val="single" w:sz="4" w:space="0" w:color="auto"/>
              <w:left w:val="single" w:sz="4" w:space="0" w:color="auto"/>
              <w:bottom w:val="single" w:sz="4" w:space="0" w:color="auto"/>
              <w:right w:val="single" w:sz="4" w:space="0" w:color="auto"/>
            </w:tcBorders>
            <w:hideMark/>
          </w:tcPr>
          <w:p w14:paraId="2093913C" w14:textId="77777777" w:rsidR="00433207" w:rsidRDefault="00433207" w:rsidP="005F4F21">
            <w:pPr>
              <w:pStyle w:val="v1msolistparagraph"/>
              <w:spacing w:before="0" w:beforeAutospacing="0" w:after="0" w:afterAutospacing="0" w:line="276" w:lineRule="auto"/>
              <w:contextualSpacing/>
              <w:jc w:val="center"/>
              <w:rPr>
                <w:rFonts w:eastAsiaTheme="minorHAnsi"/>
              </w:rPr>
            </w:pPr>
            <w:r>
              <w:rPr>
                <w:rFonts w:eastAsiaTheme="minorHAnsi"/>
              </w:rPr>
              <w:t xml:space="preserve">4.1. </w:t>
            </w:r>
          </w:p>
        </w:tc>
        <w:tc>
          <w:tcPr>
            <w:tcW w:w="3402" w:type="dxa"/>
            <w:tcBorders>
              <w:top w:val="single" w:sz="4" w:space="0" w:color="auto"/>
              <w:left w:val="single" w:sz="4" w:space="0" w:color="auto"/>
              <w:bottom w:val="single" w:sz="4" w:space="0" w:color="auto"/>
              <w:right w:val="single" w:sz="4" w:space="0" w:color="auto"/>
            </w:tcBorders>
            <w:hideMark/>
          </w:tcPr>
          <w:p w14:paraId="58375C66" w14:textId="77777777" w:rsidR="00433207" w:rsidRDefault="00433207" w:rsidP="005F4F21">
            <w:pPr>
              <w:pStyle w:val="v1msolistparagraph"/>
              <w:spacing w:before="0" w:beforeAutospacing="0" w:after="0" w:afterAutospacing="0"/>
              <w:contextualSpacing/>
              <w:jc w:val="both"/>
              <w:rPr>
                <w:rFonts w:eastAsiaTheme="minorHAnsi"/>
              </w:rPr>
            </w:pPr>
            <w:r w:rsidRPr="004562DA">
              <w:rPr>
                <w:color w:val="000000"/>
              </w:rPr>
              <w:t xml:space="preserve">Tiekėjas </w:t>
            </w:r>
            <w:r w:rsidRPr="004562DA">
              <w:t xml:space="preserve">teikiamų paslaugų srityje </w:t>
            </w:r>
            <w:r w:rsidRPr="004562DA">
              <w:rPr>
                <w:color w:val="000000"/>
              </w:rPr>
              <w:t>taiko</w:t>
            </w:r>
            <w:r w:rsidRPr="004562DA">
              <w:rPr>
                <w:rFonts w:ascii="Calibri" w:hAnsi="Calibri" w:cs="Calibri"/>
                <w:color w:val="000000"/>
                <w:sz w:val="21"/>
                <w:szCs w:val="21"/>
              </w:rPr>
              <w:t xml:space="preserve"> </w:t>
            </w:r>
            <w:r>
              <w:rPr>
                <w:color w:val="000000"/>
              </w:rPr>
              <w:t xml:space="preserve">Europos Sąjungos aplinkos apsaugos vadybos ir audito sistemą (angl. </w:t>
            </w:r>
            <w:proofErr w:type="spellStart"/>
            <w:r>
              <w:rPr>
                <w:color w:val="000000"/>
              </w:rPr>
              <w:t>Eco</w:t>
            </w:r>
            <w:proofErr w:type="spellEnd"/>
            <w:r>
              <w:rPr>
                <w:color w:val="000000"/>
              </w:rPr>
              <w:t>–</w:t>
            </w:r>
            <w:proofErr w:type="spellStart"/>
            <w:r>
              <w:rPr>
                <w:color w:val="000000"/>
              </w:rPr>
              <w:t>Management</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Audit</w:t>
            </w:r>
            <w:proofErr w:type="spellEnd"/>
            <w:r>
              <w:rPr>
                <w:color w:val="000000"/>
              </w:rPr>
              <w:t xml:space="preserve"> </w:t>
            </w:r>
            <w:proofErr w:type="spellStart"/>
            <w:r>
              <w:rPr>
                <w:color w:val="000000"/>
              </w:rPr>
              <w:t>Scheme</w:t>
            </w:r>
            <w:proofErr w:type="spellEnd"/>
            <w:r>
              <w:rPr>
                <w:color w:val="000000"/>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Pr>
                <w:color w:val="000000"/>
              </w:rPr>
              <w:lastRenderedPageBreak/>
              <w:t>atitinkančios Europos Sąjungos teisės aktus arba atitinkamus Europos ar tarptautinius sertifikavimo standartus.</w:t>
            </w:r>
          </w:p>
        </w:tc>
        <w:tc>
          <w:tcPr>
            <w:tcW w:w="5523" w:type="dxa"/>
            <w:tcBorders>
              <w:top w:val="single" w:sz="4" w:space="0" w:color="auto"/>
              <w:left w:val="single" w:sz="4" w:space="0" w:color="auto"/>
              <w:bottom w:val="single" w:sz="4" w:space="0" w:color="auto"/>
              <w:right w:val="single" w:sz="4" w:space="0" w:color="auto"/>
            </w:tcBorders>
            <w:hideMark/>
          </w:tcPr>
          <w:p w14:paraId="5EE09855" w14:textId="77777777" w:rsidR="00433207" w:rsidRDefault="00433207" w:rsidP="005F4F21">
            <w:pPr>
              <w:widowControl w:val="0"/>
              <w:tabs>
                <w:tab w:val="left" w:pos="611"/>
              </w:tabs>
              <w:autoSpaceDE w:val="0"/>
              <w:autoSpaceDN w:val="0"/>
              <w:adjustRightInd w:val="0"/>
              <w:spacing w:line="240" w:lineRule="auto"/>
              <w:jc w:val="both"/>
              <w:rPr>
                <w:rFonts w:eastAsiaTheme="minorHAnsi" w:hAnsi="Times New Roman" w:cs="Times New Roman"/>
                <w:sz w:val="24"/>
                <w:szCs w:val="24"/>
              </w:rPr>
            </w:pPr>
            <w:r>
              <w:rPr>
                <w:rFonts w:hAnsi="Times New Roman" w:cs="Times New Roman"/>
                <w:sz w:val="24"/>
                <w:szCs w:val="24"/>
              </w:rPr>
              <w:lastRenderedPageBreak/>
              <w:t>Su pasiūlymu teikiama EBVPD. Perkančiajai organizacijai  išrinkus galimą laimėtoją, tik jo yra prašomi dokumentai, patvirtinantys atitikimą reikalavimams.</w:t>
            </w:r>
          </w:p>
          <w:p w14:paraId="6940E891" w14:textId="77777777" w:rsidR="00433207" w:rsidRDefault="00433207" w:rsidP="005F4F21">
            <w:pPr>
              <w:autoSpaceDE w:val="0"/>
              <w:autoSpaceDN w:val="0"/>
              <w:adjustRightInd w:val="0"/>
              <w:spacing w:line="240" w:lineRule="auto"/>
              <w:jc w:val="both"/>
              <w:rPr>
                <w:rFonts w:hAnsi="Times New Roman" w:cs="Times New Roman"/>
                <w:color w:val="000000"/>
                <w:sz w:val="24"/>
                <w:szCs w:val="24"/>
              </w:rPr>
            </w:pPr>
            <w:r>
              <w:rPr>
                <w:rFonts w:hAnsi="Times New Roman" w:cs="Times New Roman"/>
                <w:color w:val="000000"/>
                <w:sz w:val="24"/>
                <w:szCs w:val="24"/>
              </w:rPr>
              <w:t xml:space="preserve">Nepriklausomos įstaigos išduoto </w:t>
            </w:r>
            <w:r>
              <w:rPr>
                <w:rFonts w:hAnsi="Times New Roman" w:cs="Times New Roman"/>
                <w:color w:val="000000"/>
                <w:sz w:val="24"/>
                <w:szCs w:val="24"/>
                <w:u w:val="single"/>
              </w:rPr>
              <w:t>galiojančio</w:t>
            </w:r>
            <w:r>
              <w:rPr>
                <w:rFonts w:hAnsi="Times New Roman" w:cs="Times New Roman"/>
                <w:color w:val="000000"/>
                <w:sz w:val="24"/>
                <w:szCs w:val="24"/>
              </w:rPr>
              <w:t xml:space="preserve"> sertifikato, patvirtinančio, kad tiekėjas laikosi reikalaujamos aplinkos apsaugos vadybos sistemos standartų, skaitmeninė kopija.</w:t>
            </w:r>
          </w:p>
          <w:p w14:paraId="7A26EDE5" w14:textId="77777777" w:rsidR="00433207" w:rsidRDefault="00433207" w:rsidP="005F4F21">
            <w:pPr>
              <w:autoSpaceDE w:val="0"/>
              <w:autoSpaceDN w:val="0"/>
              <w:adjustRightInd w:val="0"/>
              <w:spacing w:line="240" w:lineRule="auto"/>
              <w:jc w:val="both"/>
              <w:rPr>
                <w:rFonts w:hAnsi="Times New Roman" w:cs="Times New Roman"/>
                <w:color w:val="000000"/>
                <w:sz w:val="24"/>
                <w:szCs w:val="24"/>
              </w:rPr>
            </w:pPr>
            <w:r>
              <w:rPr>
                <w:rFonts w:hAnsi="Times New Roman" w:cs="Times New Roman"/>
                <w:color w:val="000000"/>
                <w:sz w:val="24"/>
                <w:szCs w:val="24"/>
              </w:rPr>
              <w:t xml:space="preserve">Perkančioji organizacija pripažįsta lygiaverčius sertifikatus, išduotus kitose valstybėse narėse įsteigtų nepriklausomų įstaigų. </w:t>
            </w:r>
          </w:p>
          <w:p w14:paraId="4281679F" w14:textId="6E42FEEC" w:rsidR="00433207" w:rsidRDefault="00433207" w:rsidP="005F4F21">
            <w:pPr>
              <w:autoSpaceDE w:val="0"/>
              <w:autoSpaceDN w:val="0"/>
              <w:adjustRightInd w:val="0"/>
              <w:spacing w:line="240" w:lineRule="auto"/>
              <w:jc w:val="both"/>
              <w:rPr>
                <w:rFonts w:hAnsi="Times New Roman" w:cs="Times New Roman"/>
                <w:color w:val="000000"/>
                <w:sz w:val="24"/>
                <w:szCs w:val="24"/>
              </w:rPr>
            </w:pPr>
            <w:r>
              <w:rPr>
                <w:rFonts w:hAnsi="Times New Roman" w:cs="Times New Roman"/>
                <w:color w:val="000000"/>
                <w:sz w:val="24"/>
                <w:szCs w:val="24"/>
              </w:rPr>
              <w:t xml:space="preserve">Jeigu tiekėjas pats atitinka šį reikalavimą, tačiau pasitelkia subtiekėjus </w:t>
            </w:r>
            <w:r>
              <w:rPr>
                <w:rFonts w:hAnsi="Times New Roman" w:cs="Times New Roman"/>
                <w:sz w:val="24"/>
                <w:szCs w:val="24"/>
              </w:rPr>
              <w:t>nurodyt</w:t>
            </w:r>
            <w:r w:rsidR="00E966DB">
              <w:rPr>
                <w:rFonts w:hAnsi="Times New Roman" w:cs="Times New Roman"/>
                <w:sz w:val="24"/>
                <w:szCs w:val="24"/>
              </w:rPr>
              <w:t>o</w:t>
            </w:r>
            <w:r>
              <w:rPr>
                <w:rFonts w:hAnsi="Times New Roman" w:cs="Times New Roman"/>
                <w:sz w:val="24"/>
                <w:szCs w:val="24"/>
              </w:rPr>
              <w:t xml:space="preserve">ms </w:t>
            </w:r>
            <w:r w:rsidR="00E966DB">
              <w:rPr>
                <w:rFonts w:hAnsi="Times New Roman" w:cs="Times New Roman"/>
                <w:sz w:val="24"/>
                <w:szCs w:val="24"/>
              </w:rPr>
              <w:t>paslaugoms teikt</w:t>
            </w:r>
            <w:r w:rsidR="00E966DB" w:rsidRPr="00E966DB">
              <w:rPr>
                <w:rFonts w:hAnsi="Times New Roman" w:cs="Times New Roman"/>
                <w:sz w:val="24"/>
                <w:szCs w:val="24"/>
              </w:rPr>
              <w:t>i</w:t>
            </w:r>
            <w:r w:rsidRPr="00E966DB">
              <w:rPr>
                <w:rFonts w:hAnsi="Times New Roman" w:cs="Times New Roman"/>
                <w:sz w:val="24"/>
                <w:szCs w:val="24"/>
              </w:rPr>
              <w:t xml:space="preserve">, </w:t>
            </w:r>
            <w:r>
              <w:rPr>
                <w:rFonts w:hAnsi="Times New Roman" w:cs="Times New Roman"/>
                <w:color w:val="000000"/>
                <w:sz w:val="24"/>
                <w:szCs w:val="24"/>
              </w:rPr>
              <w:t>kuriems (-</w:t>
            </w:r>
            <w:proofErr w:type="spellStart"/>
            <w:r>
              <w:rPr>
                <w:rFonts w:hAnsi="Times New Roman" w:cs="Times New Roman"/>
                <w:color w:val="000000"/>
                <w:sz w:val="24"/>
                <w:szCs w:val="24"/>
              </w:rPr>
              <w:t>ioms</w:t>
            </w:r>
            <w:proofErr w:type="spellEnd"/>
            <w:r>
              <w:rPr>
                <w:rFonts w:hAnsi="Times New Roman" w:cs="Times New Roman"/>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033118F7" w14:textId="22BDBA43" w:rsidR="00433207" w:rsidRDefault="00433207" w:rsidP="005F4F21">
            <w:pPr>
              <w:pStyle w:val="v1msolistparagraph"/>
              <w:spacing w:before="0" w:beforeAutospacing="0" w:after="0" w:afterAutospacing="0"/>
              <w:contextualSpacing/>
              <w:jc w:val="both"/>
              <w:rPr>
                <w:rFonts w:eastAsiaTheme="minorHAnsi"/>
              </w:rPr>
            </w:pPr>
          </w:p>
        </w:tc>
      </w:tr>
      <w:tr w:rsidR="00433207" w14:paraId="4153BD55" w14:textId="77777777" w:rsidTr="005F4F21">
        <w:tc>
          <w:tcPr>
            <w:tcW w:w="9629" w:type="dxa"/>
            <w:gridSpan w:val="3"/>
            <w:tcBorders>
              <w:top w:val="single" w:sz="4" w:space="0" w:color="auto"/>
              <w:left w:val="single" w:sz="4" w:space="0" w:color="auto"/>
              <w:bottom w:val="single" w:sz="4" w:space="0" w:color="auto"/>
              <w:right w:val="single" w:sz="4" w:space="0" w:color="auto"/>
            </w:tcBorders>
          </w:tcPr>
          <w:p w14:paraId="064A0DA8" w14:textId="77777777" w:rsidR="00433207" w:rsidRDefault="00433207" w:rsidP="005F4F21">
            <w:pPr>
              <w:autoSpaceDE w:val="0"/>
              <w:autoSpaceDN w:val="0"/>
              <w:adjustRightInd w:val="0"/>
              <w:spacing w:line="240" w:lineRule="auto"/>
              <w:jc w:val="center"/>
              <w:rPr>
                <w:rFonts w:eastAsiaTheme="minorHAnsi" w:hAnsi="Times New Roman" w:cs="Times New Roman"/>
                <w:b/>
                <w:bCs/>
                <w:color w:val="000000"/>
                <w:sz w:val="24"/>
                <w:szCs w:val="24"/>
              </w:rPr>
            </w:pPr>
            <w:r>
              <w:rPr>
                <w:rFonts w:hAnsi="Times New Roman" w:cs="Times New Roman"/>
                <w:b/>
                <w:bCs/>
                <w:color w:val="000000"/>
                <w:sz w:val="24"/>
                <w:szCs w:val="24"/>
              </w:rPr>
              <w:t>Subjektas, kuris turi atitikti reikalavimą</w:t>
            </w:r>
          </w:p>
          <w:p w14:paraId="61FA8E7E" w14:textId="77777777" w:rsidR="00433207" w:rsidRPr="007C4288" w:rsidRDefault="00433207" w:rsidP="005F4F21">
            <w:pPr>
              <w:autoSpaceDE w:val="0"/>
              <w:autoSpaceDN w:val="0"/>
              <w:adjustRightInd w:val="0"/>
              <w:spacing w:line="240" w:lineRule="auto"/>
              <w:jc w:val="both"/>
              <w:rPr>
                <w:rFonts w:hAnsi="Times New Roman" w:cs="Times New Roman"/>
                <w:iCs/>
                <w:color w:val="000000"/>
                <w:sz w:val="24"/>
                <w:szCs w:val="24"/>
                <w:lang w:eastAsia="lt-LT"/>
              </w:rPr>
            </w:pPr>
            <w:r w:rsidRPr="007C4288">
              <w:rPr>
                <w:rFonts w:hAnsi="Times New Roman" w:cs="Times New Roman"/>
                <w:iCs/>
                <w:color w:val="000000"/>
                <w:sz w:val="24"/>
                <w:szCs w:val="24"/>
                <w:lang w:eastAsia="lt-LT"/>
              </w:rPr>
              <w:t>1. Reikalavimai ūkio subjektų grupės nariams, jeigu jie teikia bendrą pasiūlymą:</w:t>
            </w:r>
            <w:r w:rsidRPr="007C4288">
              <w:rPr>
                <w:rFonts w:hAnsi="Times New Roman" w:cs="Times New Roman"/>
                <w:b/>
                <w:iCs/>
                <w:color w:val="000000"/>
                <w:sz w:val="24"/>
                <w:szCs w:val="24"/>
                <w:lang w:eastAsia="lt-LT"/>
              </w:rPr>
              <w:t xml:space="preserve"> </w:t>
            </w:r>
            <w:r w:rsidRPr="007C4288">
              <w:rPr>
                <w:rFonts w:hAnsi="Times New Roman" w:cs="Times New Roman"/>
                <w:iCs/>
                <w:color w:val="000000"/>
                <w:sz w:val="24"/>
                <w:szCs w:val="24"/>
                <w:lang w:eastAsia="lt-LT"/>
              </w:rPr>
              <w:t>turi atitikti ūkio subjektų grupės narys (-</w:t>
            </w:r>
            <w:proofErr w:type="spellStart"/>
            <w:r w:rsidRPr="007C4288">
              <w:rPr>
                <w:rFonts w:hAnsi="Times New Roman" w:cs="Times New Roman"/>
                <w:iCs/>
                <w:color w:val="000000"/>
                <w:sz w:val="24"/>
                <w:szCs w:val="24"/>
                <w:lang w:eastAsia="lt-LT"/>
              </w:rPr>
              <w:t>iai</w:t>
            </w:r>
            <w:proofErr w:type="spellEnd"/>
            <w:r w:rsidRPr="007C4288">
              <w:rPr>
                <w:rFonts w:hAnsi="Times New Roman" w:cs="Times New Roman"/>
                <w:iCs/>
                <w:color w:val="000000"/>
                <w:sz w:val="24"/>
                <w:szCs w:val="24"/>
                <w:lang w:eastAsia="lt-LT"/>
              </w:rPr>
              <w:t>), pagal jų prisiimamus įsipareigojimus pirkimo sutarčiai vykdyti.</w:t>
            </w:r>
          </w:p>
          <w:p w14:paraId="643954E8" w14:textId="77777777" w:rsidR="00433207" w:rsidRPr="007C4288" w:rsidRDefault="00433207" w:rsidP="005F4F21">
            <w:pPr>
              <w:autoSpaceDE w:val="0"/>
              <w:autoSpaceDN w:val="0"/>
              <w:adjustRightInd w:val="0"/>
              <w:spacing w:line="240" w:lineRule="auto"/>
              <w:jc w:val="both"/>
              <w:rPr>
                <w:rFonts w:hAnsi="Times New Roman" w:cs="Times New Roman"/>
                <w:iCs/>
                <w:color w:val="000000"/>
                <w:sz w:val="24"/>
                <w:szCs w:val="24"/>
                <w:lang w:eastAsia="lt-LT"/>
              </w:rPr>
            </w:pPr>
            <w:r w:rsidRPr="007C4288">
              <w:rPr>
                <w:rFonts w:hAnsi="Times New Roman" w:cs="Times New Roman"/>
                <w:iCs/>
                <w:color w:val="000000"/>
                <w:sz w:val="24"/>
                <w:szCs w:val="24"/>
                <w:lang w:eastAsia="lt-LT"/>
              </w:rPr>
              <w:t>2. Reikalavimai kitiems ūkio subjektams, kurių pajėgumais ketina remtis tiekėjas: tiekėjas gali remtis kitų ūkio subjektų pajėgumais atsižvelgiant į jų prisiimamus įsipareigojimus pirkimo sutarčiai vykdyti.</w:t>
            </w:r>
          </w:p>
          <w:p w14:paraId="067B4005" w14:textId="77777777" w:rsidR="00433207" w:rsidRDefault="00433207" w:rsidP="005F4F21">
            <w:pPr>
              <w:autoSpaceDE w:val="0"/>
              <w:autoSpaceDN w:val="0"/>
              <w:adjustRightInd w:val="0"/>
              <w:spacing w:line="240" w:lineRule="auto"/>
              <w:jc w:val="both"/>
              <w:rPr>
                <w:rFonts w:hAnsi="Times New Roman" w:cs="Times New Roman"/>
                <w:iCs/>
                <w:color w:val="000000"/>
                <w:sz w:val="24"/>
                <w:szCs w:val="24"/>
                <w:lang w:eastAsia="lt-LT"/>
              </w:rPr>
            </w:pPr>
            <w:r w:rsidRPr="007C4288">
              <w:rPr>
                <w:rFonts w:hAnsi="Times New Roman" w:cs="Times New Roman"/>
                <w:iCs/>
                <w:color w:val="000000"/>
                <w:sz w:val="24"/>
                <w:szCs w:val="24"/>
                <w:lang w:eastAsia="lt-LT"/>
              </w:rPr>
              <w:t xml:space="preserve">3. Subtiekėjai turi laikytis reikalaujamų </w:t>
            </w:r>
            <w:r w:rsidRPr="007C4288">
              <w:rPr>
                <w:rFonts w:hAnsi="Times New Roman" w:cs="Times New Roman"/>
                <w:bCs/>
                <w:iCs/>
                <w:color w:val="000000"/>
                <w:sz w:val="24"/>
                <w:szCs w:val="24"/>
                <w:lang w:eastAsia="lt-LT"/>
              </w:rPr>
              <w:t xml:space="preserve">aplinkos apsaugos vadybos priemonių, </w:t>
            </w:r>
            <w:r w:rsidRPr="007C4288">
              <w:rPr>
                <w:rFonts w:hAnsi="Times New Roman" w:cs="Times New Roman"/>
                <w:iCs/>
                <w:color w:val="000000"/>
                <w:sz w:val="24"/>
                <w:szCs w:val="24"/>
                <w:lang w:eastAsia="lt-LT"/>
              </w:rPr>
              <w:t>atsižvelgiant į jų prisiimamus įsipareigojimus pirkimo sutarčiai vykdyti.</w:t>
            </w:r>
          </w:p>
        </w:tc>
      </w:tr>
    </w:tbl>
    <w:p w14:paraId="06D1EE12" w14:textId="77777777" w:rsidR="00EA17C2" w:rsidRDefault="00EA17C2" w:rsidP="004F53B2">
      <w:pPr>
        <w:rPr>
          <w:rFonts w:ascii="Times New Roman" w:eastAsiaTheme="minorEastAsia" w:hAnsi="Times New Roman"/>
          <w:iCs/>
          <w:sz w:val="24"/>
          <w:szCs w:val="24"/>
          <w:lang w:eastAsia="lt-LT"/>
        </w:rPr>
      </w:pPr>
    </w:p>
    <w:p w14:paraId="4D56B792" w14:textId="77777777" w:rsidR="00EA17C2" w:rsidRDefault="00EA17C2" w:rsidP="004F53B2">
      <w:pPr>
        <w:rPr>
          <w:rFonts w:ascii="Times New Roman" w:eastAsiaTheme="minorEastAsia" w:hAnsi="Times New Roman"/>
          <w:iCs/>
          <w:sz w:val="24"/>
          <w:szCs w:val="24"/>
          <w:lang w:eastAsia="lt-LT"/>
        </w:rPr>
      </w:pPr>
    </w:p>
    <w:p w14:paraId="6ABEE897" w14:textId="77777777" w:rsidR="009127F6" w:rsidRDefault="009127F6" w:rsidP="004F53B2">
      <w:pPr>
        <w:rPr>
          <w:rFonts w:ascii="Times New Roman" w:eastAsiaTheme="minorEastAsia" w:hAnsi="Times New Roman"/>
          <w:iCs/>
          <w:sz w:val="24"/>
          <w:szCs w:val="24"/>
          <w:lang w:eastAsia="lt-LT"/>
        </w:rPr>
      </w:pPr>
    </w:p>
    <w:p w14:paraId="17AB91CD" w14:textId="77777777" w:rsidR="009127F6" w:rsidRDefault="009127F6" w:rsidP="004F53B2">
      <w:pPr>
        <w:rPr>
          <w:rFonts w:ascii="Times New Roman" w:eastAsiaTheme="minorEastAsia" w:hAnsi="Times New Roman"/>
          <w:iCs/>
          <w:sz w:val="24"/>
          <w:szCs w:val="24"/>
          <w:lang w:eastAsia="lt-LT"/>
        </w:rPr>
      </w:pPr>
    </w:p>
    <w:p w14:paraId="5A787580" w14:textId="77777777" w:rsidR="009127F6" w:rsidRDefault="009127F6" w:rsidP="004F53B2">
      <w:pPr>
        <w:rPr>
          <w:rFonts w:ascii="Times New Roman" w:eastAsiaTheme="minorEastAsia" w:hAnsi="Times New Roman"/>
          <w:iCs/>
          <w:sz w:val="24"/>
          <w:szCs w:val="24"/>
          <w:lang w:eastAsia="lt-LT"/>
        </w:rPr>
      </w:pPr>
    </w:p>
    <w:p w14:paraId="7A79CDE9" w14:textId="77777777" w:rsidR="009127F6" w:rsidRDefault="009127F6" w:rsidP="004F53B2">
      <w:pPr>
        <w:rPr>
          <w:rFonts w:ascii="Times New Roman" w:eastAsiaTheme="minorEastAsia" w:hAnsi="Times New Roman"/>
          <w:iCs/>
          <w:sz w:val="24"/>
          <w:szCs w:val="24"/>
          <w:lang w:eastAsia="lt-LT"/>
        </w:rPr>
      </w:pPr>
    </w:p>
    <w:p w14:paraId="1FC55F2B" w14:textId="77777777" w:rsidR="009127F6" w:rsidRDefault="009127F6" w:rsidP="004F53B2">
      <w:pPr>
        <w:rPr>
          <w:rFonts w:ascii="Times New Roman" w:eastAsiaTheme="minorEastAsia" w:hAnsi="Times New Roman"/>
          <w:iCs/>
          <w:sz w:val="24"/>
          <w:szCs w:val="24"/>
          <w:lang w:eastAsia="lt-LT"/>
        </w:rPr>
      </w:pPr>
    </w:p>
    <w:p w14:paraId="10F7614B" w14:textId="77777777" w:rsidR="003C35C3" w:rsidRDefault="003C35C3" w:rsidP="004F53B2">
      <w:pPr>
        <w:rPr>
          <w:rFonts w:ascii="Times New Roman" w:eastAsiaTheme="minorEastAsia" w:hAnsi="Times New Roman"/>
          <w:iCs/>
          <w:sz w:val="24"/>
          <w:szCs w:val="24"/>
          <w:lang w:eastAsia="lt-LT"/>
        </w:rPr>
      </w:pPr>
    </w:p>
    <w:p w14:paraId="56E80622" w14:textId="77777777" w:rsidR="003C35C3" w:rsidRDefault="003C35C3" w:rsidP="004F53B2">
      <w:pPr>
        <w:rPr>
          <w:rFonts w:ascii="Times New Roman" w:eastAsiaTheme="minorEastAsia" w:hAnsi="Times New Roman"/>
          <w:iCs/>
          <w:sz w:val="24"/>
          <w:szCs w:val="24"/>
          <w:lang w:eastAsia="lt-LT"/>
        </w:rPr>
      </w:pPr>
    </w:p>
    <w:p w14:paraId="36BCBED9" w14:textId="77777777" w:rsidR="00A12FB6" w:rsidRDefault="00A12FB6" w:rsidP="004F53B2">
      <w:pPr>
        <w:rPr>
          <w:rFonts w:ascii="Times New Roman" w:eastAsiaTheme="minorEastAsia" w:hAnsi="Times New Roman"/>
          <w:iCs/>
          <w:sz w:val="24"/>
          <w:szCs w:val="24"/>
          <w:lang w:eastAsia="lt-LT"/>
        </w:rPr>
      </w:pPr>
    </w:p>
    <w:p w14:paraId="4A82F25D" w14:textId="77777777" w:rsidR="00A12FB6" w:rsidRDefault="00A12FB6" w:rsidP="004F53B2">
      <w:pPr>
        <w:rPr>
          <w:rFonts w:ascii="Times New Roman" w:eastAsiaTheme="minorEastAsia" w:hAnsi="Times New Roman"/>
          <w:iCs/>
          <w:sz w:val="24"/>
          <w:szCs w:val="24"/>
          <w:lang w:eastAsia="lt-LT"/>
        </w:rPr>
      </w:pPr>
    </w:p>
    <w:p w14:paraId="2A04A03B" w14:textId="77777777" w:rsidR="00A12FB6" w:rsidRDefault="00A12FB6" w:rsidP="004F53B2">
      <w:pPr>
        <w:rPr>
          <w:rFonts w:ascii="Times New Roman" w:eastAsiaTheme="minorEastAsia" w:hAnsi="Times New Roman"/>
          <w:iCs/>
          <w:sz w:val="24"/>
          <w:szCs w:val="24"/>
          <w:lang w:eastAsia="lt-LT"/>
        </w:rPr>
      </w:pPr>
    </w:p>
    <w:p w14:paraId="70DDE929" w14:textId="77777777" w:rsidR="00A12FB6" w:rsidRDefault="00A12FB6" w:rsidP="004F53B2">
      <w:pPr>
        <w:rPr>
          <w:rFonts w:ascii="Times New Roman" w:eastAsiaTheme="minorEastAsia" w:hAnsi="Times New Roman"/>
          <w:iCs/>
          <w:sz w:val="24"/>
          <w:szCs w:val="24"/>
          <w:lang w:eastAsia="lt-LT"/>
        </w:rPr>
      </w:pPr>
    </w:p>
    <w:p w14:paraId="11D55D7E" w14:textId="77777777" w:rsidR="00A12FB6" w:rsidRDefault="00A12FB6" w:rsidP="004F53B2">
      <w:pPr>
        <w:rPr>
          <w:rFonts w:ascii="Times New Roman" w:eastAsiaTheme="minorEastAsia" w:hAnsi="Times New Roman"/>
          <w:iCs/>
          <w:sz w:val="24"/>
          <w:szCs w:val="24"/>
          <w:lang w:eastAsia="lt-LT"/>
        </w:rPr>
      </w:pPr>
    </w:p>
    <w:p w14:paraId="0E4FB543" w14:textId="77777777" w:rsidR="00A12FB6" w:rsidRDefault="00A12FB6" w:rsidP="004F53B2">
      <w:pPr>
        <w:rPr>
          <w:rFonts w:ascii="Times New Roman" w:eastAsiaTheme="minorEastAsia" w:hAnsi="Times New Roman"/>
          <w:iCs/>
          <w:sz w:val="24"/>
          <w:szCs w:val="24"/>
          <w:lang w:eastAsia="lt-LT"/>
        </w:rPr>
      </w:pPr>
    </w:p>
    <w:p w14:paraId="7425B8E9" w14:textId="77777777" w:rsidR="00A12FB6" w:rsidRDefault="00A12FB6" w:rsidP="004F53B2">
      <w:pPr>
        <w:rPr>
          <w:rFonts w:ascii="Times New Roman" w:eastAsiaTheme="minorEastAsia" w:hAnsi="Times New Roman"/>
          <w:iCs/>
          <w:sz w:val="24"/>
          <w:szCs w:val="24"/>
          <w:lang w:eastAsia="lt-LT"/>
        </w:rPr>
      </w:pPr>
    </w:p>
    <w:p w14:paraId="6B8767FD" w14:textId="77777777" w:rsidR="00A12FB6" w:rsidRDefault="00A12FB6" w:rsidP="004F53B2">
      <w:pPr>
        <w:rPr>
          <w:rFonts w:ascii="Times New Roman" w:eastAsiaTheme="minorEastAsia" w:hAnsi="Times New Roman"/>
          <w:iCs/>
          <w:sz w:val="24"/>
          <w:szCs w:val="24"/>
          <w:lang w:eastAsia="lt-LT"/>
        </w:rPr>
      </w:pPr>
    </w:p>
    <w:p w14:paraId="57188527" w14:textId="77777777" w:rsidR="009127F6" w:rsidRDefault="009127F6" w:rsidP="004F53B2">
      <w:pPr>
        <w:rPr>
          <w:rFonts w:ascii="Times New Roman" w:eastAsiaTheme="minorEastAsia" w:hAnsi="Times New Roman"/>
          <w:iCs/>
          <w:sz w:val="24"/>
          <w:szCs w:val="24"/>
          <w:lang w:eastAsia="lt-LT"/>
        </w:rPr>
      </w:pPr>
    </w:p>
    <w:p w14:paraId="6F72ECDC" w14:textId="77777777" w:rsidR="009127F6" w:rsidRDefault="009127F6" w:rsidP="004F53B2">
      <w:pPr>
        <w:rPr>
          <w:rFonts w:ascii="Times New Roman" w:eastAsiaTheme="minorEastAsia" w:hAnsi="Times New Roman"/>
          <w:iCs/>
          <w:sz w:val="24"/>
          <w:szCs w:val="24"/>
          <w:lang w:eastAsia="lt-LT"/>
        </w:rPr>
      </w:pPr>
    </w:p>
    <w:p w14:paraId="1BDF2205" w14:textId="77777777" w:rsidR="00EA17C2" w:rsidRDefault="00EA17C2" w:rsidP="004F53B2">
      <w:pPr>
        <w:rPr>
          <w:rFonts w:ascii="Times New Roman" w:eastAsiaTheme="minorEastAsia" w:hAnsi="Times New Roman"/>
          <w:iCs/>
          <w:sz w:val="24"/>
          <w:szCs w:val="24"/>
          <w:lang w:eastAsia="lt-LT"/>
        </w:rPr>
      </w:pPr>
    </w:p>
    <w:p w14:paraId="3DEF3E8F" w14:textId="77777777" w:rsidR="00124416" w:rsidRPr="00404B07" w:rsidRDefault="00124416" w:rsidP="00124416">
      <w:pPr>
        <w:pStyle w:val="Antrat2"/>
        <w:ind w:left="5103"/>
        <w:rPr>
          <w:rFonts w:ascii="Times New Roman" w:hAnsi="Times New Roman" w:cs="Times New Roman"/>
          <w:color w:val="0070C0"/>
          <w:sz w:val="24"/>
          <w:szCs w:val="24"/>
        </w:rPr>
      </w:pPr>
      <w:bookmarkStart w:id="71" w:name="_Ref38291379"/>
      <w:bookmarkStart w:id="72" w:name="_Ref38291394"/>
      <w:bookmarkStart w:id="73" w:name="_Ref38898251"/>
      <w:bookmarkStart w:id="74" w:name="_Toc126681636"/>
      <w:bookmarkStart w:id="75" w:name="_Toc126846434"/>
      <w:r w:rsidRPr="00404B07">
        <w:rPr>
          <w:rFonts w:ascii="Times New Roman" w:eastAsia="Calibri" w:hAnsi="Times New Roman" w:cs="Times New Roman"/>
          <w:color w:val="0070C0"/>
          <w:sz w:val="24"/>
          <w:szCs w:val="24"/>
        </w:rPr>
        <w:lastRenderedPageBreak/>
        <w:t xml:space="preserve">Pirkimo sąlygų 5 priedas „EBVPD“ </w:t>
      </w:r>
      <w:r w:rsidRPr="00404B07">
        <w:rPr>
          <w:rFonts w:ascii="Times New Roman" w:hAnsi="Times New Roman" w:cs="Times New Roman"/>
          <w:color w:val="0070C0"/>
          <w:sz w:val="24"/>
          <w:szCs w:val="24"/>
        </w:rPr>
        <w:t>(XML formatu)</w:t>
      </w:r>
      <w:bookmarkEnd w:id="71"/>
      <w:bookmarkEnd w:id="72"/>
      <w:bookmarkEnd w:id="73"/>
      <w:bookmarkEnd w:id="74"/>
      <w:bookmarkEnd w:id="75"/>
    </w:p>
    <w:p w14:paraId="1E3FD61C" w14:textId="77777777" w:rsidR="00124416" w:rsidRPr="00404B07" w:rsidRDefault="00124416" w:rsidP="00124416">
      <w:pPr>
        <w:rPr>
          <w:rFonts w:ascii="Times New Roman" w:hAnsi="Times New Roman" w:cs="Times New Roman"/>
          <w:b/>
          <w:bCs/>
          <w:smallCaps/>
          <w:sz w:val="24"/>
          <w:szCs w:val="24"/>
        </w:rPr>
      </w:pPr>
    </w:p>
    <w:p w14:paraId="1205A1B4" w14:textId="77777777" w:rsidR="00124416" w:rsidRPr="00404B07" w:rsidRDefault="00124416" w:rsidP="00124416">
      <w:pPr>
        <w:pStyle w:val="Paantrat"/>
        <w:jc w:val="center"/>
        <w:rPr>
          <w:rFonts w:ascii="Times New Roman" w:hAnsi="Times New Roman" w:cs="Times New Roman"/>
          <w:b/>
          <w:bCs/>
          <w:smallCaps/>
          <w:sz w:val="24"/>
          <w:szCs w:val="24"/>
        </w:rPr>
      </w:pPr>
      <w:r w:rsidRPr="00404B07">
        <w:rPr>
          <w:rFonts w:ascii="Times New Roman" w:hAnsi="Times New Roman" w:cs="Times New Roman"/>
          <w:sz w:val="24"/>
          <w:szCs w:val="24"/>
        </w:rPr>
        <w:t>EUROPOS BENDRASIS VIEŠŲJŲ PIRKIMŲ DOKUMENTAS</w:t>
      </w:r>
    </w:p>
    <w:p w14:paraId="7D192C56" w14:textId="43196A50" w:rsidR="00124416" w:rsidRPr="00404B07" w:rsidRDefault="00124416" w:rsidP="00124416">
      <w:pPr>
        <w:jc w:val="both"/>
        <w:rPr>
          <w:rFonts w:ascii="Times New Roman" w:hAnsi="Times New Roman" w:cs="Times New Roman"/>
          <w:sz w:val="24"/>
          <w:szCs w:val="24"/>
        </w:rPr>
      </w:pPr>
      <w:r w:rsidRPr="00404B07">
        <w:rPr>
          <w:rFonts w:ascii="Times New Roman" w:hAnsi="Times New Roman" w:cs="Times New Roman"/>
          <w:sz w:val="24"/>
          <w:szCs w:val="24"/>
        </w:rPr>
        <w:t xml:space="preserve">„Europos bendrasis viešųjų pirkimų dokumentas (EBVPD)“ pateikiamas </w:t>
      </w:r>
      <w:proofErr w:type="spellStart"/>
      <w:r w:rsidRPr="00404B07">
        <w:rPr>
          <w:rFonts w:ascii="Times New Roman" w:hAnsi="Times New Roman" w:cs="Times New Roman"/>
          <w:sz w:val="24"/>
          <w:szCs w:val="24"/>
        </w:rPr>
        <w:t>xml</w:t>
      </w:r>
      <w:proofErr w:type="spellEnd"/>
      <w:r w:rsidRPr="00404B07">
        <w:rPr>
          <w:rFonts w:ascii="Times New Roman" w:hAnsi="Times New Roman" w:cs="Times New Roman"/>
          <w:sz w:val="24"/>
          <w:szCs w:val="24"/>
        </w:rPr>
        <w:t xml:space="preserve"> </w:t>
      </w:r>
      <w:r w:rsidR="00E66CA9">
        <w:rPr>
          <w:rFonts w:ascii="Times New Roman" w:hAnsi="Times New Roman" w:cs="Times New Roman"/>
          <w:sz w:val="24"/>
          <w:szCs w:val="24"/>
        </w:rPr>
        <w:t xml:space="preserve">ir </w:t>
      </w:r>
      <w:proofErr w:type="spellStart"/>
      <w:r w:rsidR="00E66CA9" w:rsidRPr="00F72510">
        <w:rPr>
          <w:rFonts w:ascii="Times New Roman" w:hAnsi="Times New Roman" w:cs="Times New Roman"/>
          <w:sz w:val="24"/>
          <w:szCs w:val="24"/>
        </w:rPr>
        <w:t>pdf</w:t>
      </w:r>
      <w:proofErr w:type="spellEnd"/>
      <w:r w:rsidR="00E66CA9" w:rsidRPr="00F72510">
        <w:rPr>
          <w:rFonts w:ascii="Times New Roman" w:hAnsi="Times New Roman" w:cs="Times New Roman"/>
          <w:sz w:val="24"/>
          <w:szCs w:val="24"/>
        </w:rPr>
        <w:t xml:space="preserve"> </w:t>
      </w:r>
      <w:r w:rsidRPr="00404B07">
        <w:rPr>
          <w:rFonts w:ascii="Times New Roman" w:hAnsi="Times New Roman" w:cs="Times New Roman"/>
          <w:sz w:val="24"/>
          <w:szCs w:val="24"/>
        </w:rPr>
        <w:t>formatu.</w:t>
      </w:r>
    </w:p>
    <w:p w14:paraId="49C6D70D" w14:textId="77777777" w:rsidR="00124416" w:rsidRPr="00404B07" w:rsidRDefault="00124416" w:rsidP="00124416">
      <w:pPr>
        <w:jc w:val="center"/>
        <w:rPr>
          <w:rFonts w:ascii="Times New Roman" w:hAnsi="Times New Roman" w:cs="Times New Roman"/>
          <w:smallCaps/>
          <w:sz w:val="24"/>
          <w:szCs w:val="24"/>
        </w:rPr>
      </w:pPr>
      <w:r w:rsidRPr="00404B07">
        <w:rPr>
          <w:rFonts w:ascii="Times New Roman" w:hAnsi="Times New Roman" w:cs="Times New Roman"/>
          <w:smallCaps/>
          <w:sz w:val="24"/>
          <w:szCs w:val="24"/>
        </w:rPr>
        <w:t>__________</w:t>
      </w:r>
    </w:p>
    <w:p w14:paraId="6C34F8A5" w14:textId="77777777" w:rsidR="00124416" w:rsidRPr="00124416" w:rsidRDefault="00124416" w:rsidP="00124416"/>
    <w:p w14:paraId="4733B37F" w14:textId="77777777" w:rsidR="00124416" w:rsidRDefault="00124416">
      <w:pPr>
        <w:spacing w:line="259" w:lineRule="auto"/>
      </w:pPr>
      <w:r>
        <w:br w:type="page"/>
      </w:r>
    </w:p>
    <w:p w14:paraId="2579FC29"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76" w:name="_Ref38540913"/>
      <w:bookmarkStart w:id="77" w:name="_Ref38898051"/>
      <w:bookmarkStart w:id="78" w:name="_Ref38901392"/>
      <w:bookmarkStart w:id="79" w:name="_Toc126681637"/>
      <w:bookmarkStart w:id="80" w:name="_Toc126846435"/>
      <w:r w:rsidRPr="00404B07">
        <w:rPr>
          <w:rFonts w:ascii="Times New Roman" w:eastAsia="Calibri" w:hAnsi="Times New Roman" w:cs="Times New Roman"/>
          <w:color w:val="0070C0"/>
          <w:sz w:val="24"/>
          <w:szCs w:val="24"/>
        </w:rPr>
        <w:lastRenderedPageBreak/>
        <w:t>Pirkimo sąlygų 6 priedas „Pasiūlymo forma“</w:t>
      </w:r>
      <w:bookmarkEnd w:id="76"/>
      <w:bookmarkEnd w:id="77"/>
      <w:bookmarkEnd w:id="78"/>
      <w:bookmarkEnd w:id="79"/>
      <w:bookmarkEnd w:id="80"/>
    </w:p>
    <w:p w14:paraId="53CB6F62" w14:textId="77777777" w:rsidR="0067592D" w:rsidRDefault="0067592D" w:rsidP="00DA75B0">
      <w:pPr>
        <w:pStyle w:val="Paantrat"/>
        <w:spacing w:after="0" w:line="240" w:lineRule="auto"/>
        <w:jc w:val="center"/>
        <w:rPr>
          <w:rFonts w:ascii="Times New Roman" w:hAnsi="Times New Roman" w:cs="Times New Roman"/>
          <w:b/>
          <w:bCs/>
          <w:color w:val="auto"/>
        </w:rPr>
      </w:pPr>
    </w:p>
    <w:p w14:paraId="799E45AA" w14:textId="77777777" w:rsidR="00013A7B" w:rsidRDefault="00013A7B" w:rsidP="00013A7B">
      <w:pPr>
        <w:rPr>
          <w:lang w:eastAsia="lt-LT"/>
        </w:rPr>
      </w:pPr>
    </w:p>
    <w:p w14:paraId="664FBAC4" w14:textId="77777777" w:rsidR="00013A7B" w:rsidRPr="00013A7B" w:rsidRDefault="00013A7B" w:rsidP="00013A7B">
      <w:pPr>
        <w:shd w:val="clear" w:color="auto" w:fill="FFFFFF"/>
        <w:spacing w:line="276" w:lineRule="auto"/>
        <w:jc w:val="center"/>
        <w:rPr>
          <w:rFonts w:ascii="Times New Roman" w:eastAsiaTheme="minorEastAsia" w:hAnsi="Times New Roman" w:cs="Times New Roman"/>
          <w:b/>
          <w:bCs/>
          <w:i/>
          <w:sz w:val="24"/>
          <w:szCs w:val="24"/>
          <w:lang w:eastAsia="lt-LT"/>
        </w:rPr>
      </w:pPr>
      <w:r w:rsidRPr="00013A7B">
        <w:rPr>
          <w:rFonts w:ascii="Times New Roman" w:eastAsiaTheme="minorEastAsia" w:hAnsi="Times New Roman" w:cs="Times New Roman"/>
          <w:b/>
          <w:i/>
          <w:sz w:val="24"/>
          <w:szCs w:val="24"/>
          <w:lang w:eastAsia="lt-LT"/>
        </w:rPr>
        <w:t>(</w:t>
      </w:r>
      <w:r w:rsidRPr="00013A7B">
        <w:rPr>
          <w:rFonts w:ascii="Times New Roman" w:eastAsiaTheme="minorEastAsia" w:hAnsi="Times New Roman" w:cs="Times New Roman"/>
          <w:b/>
          <w:bCs/>
          <w:i/>
          <w:sz w:val="24"/>
          <w:szCs w:val="24"/>
          <w:lang w:eastAsia="lt-LT"/>
        </w:rPr>
        <w:t>Pasiūlymo</w:t>
      </w:r>
      <w:r w:rsidRPr="00013A7B">
        <w:rPr>
          <w:rFonts w:ascii="Times New Roman" w:eastAsiaTheme="minorEastAsia" w:hAnsi="Times New Roman" w:cs="Times New Roman"/>
          <w:b/>
          <w:i/>
          <w:sz w:val="24"/>
          <w:szCs w:val="24"/>
          <w:lang w:eastAsia="lt-LT"/>
        </w:rPr>
        <w:t xml:space="preserve"> forma)</w:t>
      </w:r>
    </w:p>
    <w:p w14:paraId="1BBCD54F" w14:textId="77777777" w:rsidR="00013A7B" w:rsidRPr="00013A7B" w:rsidRDefault="00013A7B" w:rsidP="00013A7B">
      <w:pPr>
        <w:spacing w:after="0" w:line="276" w:lineRule="auto"/>
        <w:jc w:val="center"/>
        <w:rPr>
          <w:rFonts w:ascii="Times New Roman" w:eastAsiaTheme="minorEastAsia" w:hAnsi="Times New Roman" w:cs="Times New Roman"/>
          <w:i/>
          <w:sz w:val="21"/>
          <w:lang w:eastAsia="lt-LT"/>
        </w:rPr>
      </w:pPr>
      <w:r w:rsidRPr="00013A7B">
        <w:rPr>
          <w:rFonts w:ascii="Times New Roman" w:eastAsiaTheme="minorEastAsia" w:hAnsi="Times New Roman" w:cs="Times New Roman"/>
          <w:i/>
          <w:sz w:val="21"/>
          <w:lang w:eastAsia="lt-LT"/>
        </w:rPr>
        <w:t>Herbas arba prekių ženklas</w:t>
      </w:r>
    </w:p>
    <w:p w14:paraId="365004F4" w14:textId="77777777" w:rsidR="00013A7B" w:rsidRPr="00013A7B" w:rsidRDefault="00013A7B" w:rsidP="00013A7B">
      <w:pPr>
        <w:spacing w:after="0" w:line="276" w:lineRule="auto"/>
        <w:jc w:val="center"/>
        <w:rPr>
          <w:rFonts w:ascii="Times New Roman" w:eastAsiaTheme="minorEastAsia" w:hAnsi="Times New Roman" w:cs="Times New Roman"/>
          <w:i/>
          <w:sz w:val="21"/>
          <w:lang w:eastAsia="lt-LT"/>
        </w:rPr>
      </w:pPr>
    </w:p>
    <w:p w14:paraId="36DAC288" w14:textId="77777777" w:rsidR="00013A7B" w:rsidRPr="00013A7B" w:rsidRDefault="00013A7B" w:rsidP="00013A7B">
      <w:pPr>
        <w:spacing w:after="0" w:line="276" w:lineRule="auto"/>
        <w:jc w:val="center"/>
        <w:rPr>
          <w:rFonts w:ascii="Times New Roman" w:eastAsiaTheme="minorEastAsia" w:hAnsi="Times New Roman" w:cs="Times New Roman"/>
          <w:i/>
          <w:sz w:val="21"/>
          <w:lang w:eastAsia="lt-LT"/>
        </w:rPr>
      </w:pPr>
      <w:r w:rsidRPr="00013A7B">
        <w:rPr>
          <w:rFonts w:ascii="Times New Roman" w:eastAsiaTheme="minorEastAsia" w:hAnsi="Times New Roman" w:cs="Times New Roman"/>
          <w:i/>
          <w:sz w:val="21"/>
          <w:lang w:eastAsia="lt-LT"/>
        </w:rPr>
        <w:t>(Tiekėjo pavadinimas)</w:t>
      </w:r>
    </w:p>
    <w:p w14:paraId="0165B699" w14:textId="77777777" w:rsidR="00013A7B" w:rsidRPr="00013A7B" w:rsidRDefault="00013A7B" w:rsidP="00013A7B">
      <w:pPr>
        <w:spacing w:after="0" w:line="276" w:lineRule="auto"/>
        <w:jc w:val="center"/>
        <w:rPr>
          <w:rFonts w:ascii="Times New Roman" w:eastAsiaTheme="minorEastAsia" w:hAnsi="Times New Roman" w:cs="Times New Roman"/>
          <w:sz w:val="20"/>
          <w:szCs w:val="21"/>
          <w:lang w:eastAsia="lt-LT"/>
        </w:rPr>
      </w:pPr>
      <w:r w:rsidRPr="00013A7B">
        <w:rPr>
          <w:rFonts w:ascii="Times New Roman" w:eastAsiaTheme="minorEastAsia" w:hAnsi="Times New Roman" w:cs="Times New Roman"/>
          <w:i/>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1AC13B" w14:textId="77777777" w:rsidR="00013A7B" w:rsidRPr="00013A7B" w:rsidRDefault="00013A7B" w:rsidP="00013A7B">
      <w:pPr>
        <w:spacing w:line="276" w:lineRule="auto"/>
        <w:jc w:val="both"/>
        <w:rPr>
          <w:rFonts w:eastAsiaTheme="minorEastAsia"/>
          <w:sz w:val="21"/>
          <w:lang w:eastAsia="lt-LT"/>
        </w:rPr>
      </w:pPr>
    </w:p>
    <w:p w14:paraId="3B73D05F" w14:textId="77777777" w:rsidR="00013A7B" w:rsidRPr="00013A7B" w:rsidRDefault="00013A7B" w:rsidP="00013A7B">
      <w:pPr>
        <w:tabs>
          <w:tab w:val="center" w:pos="2520"/>
        </w:tabs>
        <w:spacing w:after="0" w:line="276" w:lineRule="auto"/>
        <w:ind w:firstLine="284"/>
        <w:jc w:val="both"/>
        <w:rPr>
          <w:rFonts w:ascii="Times New Roman" w:eastAsiaTheme="minorEastAsia" w:hAnsi="Times New Roman" w:cs="Times New Roman"/>
          <w:b/>
          <w:sz w:val="24"/>
          <w:szCs w:val="24"/>
          <w:lang w:eastAsia="lt-LT"/>
        </w:rPr>
      </w:pPr>
      <w:r w:rsidRPr="00013A7B">
        <w:rPr>
          <w:rFonts w:ascii="Times New Roman" w:eastAsiaTheme="minorEastAsia" w:hAnsi="Times New Roman" w:cs="Times New Roman"/>
          <w:b/>
          <w:sz w:val="24"/>
          <w:szCs w:val="24"/>
          <w:lang w:eastAsia="lt-LT"/>
        </w:rPr>
        <w:t>Kretingos rajono savivaldybės administracijai</w:t>
      </w:r>
    </w:p>
    <w:p w14:paraId="650DACF1" w14:textId="77777777" w:rsidR="00013A7B" w:rsidRPr="00013A7B" w:rsidRDefault="00013A7B" w:rsidP="00013A7B">
      <w:pPr>
        <w:tabs>
          <w:tab w:val="center" w:pos="2520"/>
        </w:tabs>
        <w:spacing w:after="0" w:line="276" w:lineRule="auto"/>
        <w:ind w:firstLine="284"/>
        <w:jc w:val="both"/>
        <w:rPr>
          <w:rFonts w:ascii="Times New Roman" w:eastAsiaTheme="minorEastAsia" w:hAnsi="Times New Roman" w:cs="Times New Roman"/>
          <w:i/>
          <w:sz w:val="24"/>
          <w:szCs w:val="24"/>
          <w:lang w:eastAsia="lt-LT"/>
        </w:rPr>
      </w:pPr>
      <w:r w:rsidRPr="00013A7B">
        <w:rPr>
          <w:rFonts w:ascii="Times New Roman" w:eastAsiaTheme="minorEastAsia" w:hAnsi="Times New Roman" w:cs="Times New Roman"/>
          <w:i/>
          <w:sz w:val="24"/>
          <w:szCs w:val="24"/>
          <w:lang w:eastAsia="lt-LT"/>
        </w:rPr>
        <w:t>teikiama tik CVPIS priemonėmis</w:t>
      </w:r>
    </w:p>
    <w:p w14:paraId="58B090FC" w14:textId="77777777" w:rsidR="00013A7B" w:rsidRPr="00013A7B" w:rsidRDefault="00013A7B" w:rsidP="00013A7B">
      <w:pPr>
        <w:tabs>
          <w:tab w:val="center" w:pos="2520"/>
        </w:tabs>
        <w:spacing w:after="0" w:line="276" w:lineRule="auto"/>
        <w:ind w:firstLine="284"/>
        <w:jc w:val="both"/>
        <w:rPr>
          <w:rFonts w:ascii="Times New Roman" w:eastAsiaTheme="minorEastAsia" w:hAnsi="Times New Roman" w:cs="Times New Roman"/>
          <w:i/>
          <w:sz w:val="24"/>
          <w:szCs w:val="24"/>
          <w:lang w:eastAsia="lt-LT"/>
        </w:rPr>
      </w:pPr>
    </w:p>
    <w:p w14:paraId="08B701EC" w14:textId="241722EE" w:rsidR="00013A7B" w:rsidRPr="00013A7B" w:rsidRDefault="00013A7B" w:rsidP="00013A7B">
      <w:pPr>
        <w:spacing w:after="0" w:line="240" w:lineRule="auto"/>
        <w:jc w:val="center"/>
        <w:rPr>
          <w:rFonts w:ascii="Times New Roman" w:eastAsia="Times New Roman" w:hAnsi="Times New Roman" w:cs="Times New Roman"/>
          <w:b/>
          <w:sz w:val="24"/>
          <w:szCs w:val="24"/>
          <w:lang w:eastAsia="lt-LT"/>
        </w:rPr>
      </w:pPr>
      <w:r w:rsidRPr="00013A7B">
        <w:rPr>
          <w:rFonts w:ascii="Times New Roman" w:eastAsia="Times New Roman" w:hAnsi="Times New Roman" w:cs="Times New Roman"/>
          <w:b/>
          <w:sz w:val="24"/>
          <w:szCs w:val="24"/>
          <w:lang w:eastAsia="lt-LT"/>
        </w:rPr>
        <w:t xml:space="preserve">PASIŪLYMAS </w:t>
      </w:r>
    </w:p>
    <w:p w14:paraId="6FD15D33" w14:textId="043C8805" w:rsidR="00013A7B" w:rsidRPr="00013A7B" w:rsidRDefault="00564E52" w:rsidP="00013A7B">
      <w:pPr>
        <w:tabs>
          <w:tab w:val="center" w:pos="4820"/>
        </w:tabs>
        <w:spacing w:line="276" w:lineRule="auto"/>
        <w:jc w:val="center"/>
        <w:rPr>
          <w:rFonts w:ascii="Times New Roman" w:eastAsiaTheme="minorEastAsia" w:hAnsi="Times New Roman" w:cs="Times New Roman"/>
          <w:b/>
          <w:sz w:val="24"/>
          <w:szCs w:val="24"/>
          <w:lang w:eastAsia="lt-LT"/>
        </w:rPr>
      </w:pPr>
      <w:r w:rsidRPr="00013A7B">
        <w:rPr>
          <w:rFonts w:ascii="Times New Roman" w:eastAsia="Times New Roman" w:hAnsi="Times New Roman" w:cs="Times New Roman"/>
          <w:b/>
          <w:sz w:val="24"/>
          <w:szCs w:val="24"/>
          <w:lang w:eastAsia="lt-LT"/>
        </w:rPr>
        <w:t>D</w:t>
      </w:r>
      <w:r>
        <w:rPr>
          <w:rFonts w:ascii="Times New Roman" w:eastAsia="Times New Roman" w:hAnsi="Times New Roman" w:cs="Times New Roman"/>
          <w:b/>
          <w:sz w:val="24"/>
          <w:szCs w:val="24"/>
          <w:lang w:eastAsia="lt-LT"/>
        </w:rPr>
        <w:t>ėl</w:t>
      </w:r>
      <w:r w:rsidRPr="00013A7B">
        <w:rPr>
          <w:rFonts w:ascii="Times New Roman" w:eastAsiaTheme="minorEastAsia" w:hAnsi="Times New Roman" w:cs="Times New Roman"/>
          <w:b/>
          <w:sz w:val="24"/>
          <w:szCs w:val="24"/>
          <w:lang w:eastAsia="lt-LT"/>
        </w:rPr>
        <w:t xml:space="preserve"> </w:t>
      </w:r>
      <w:r w:rsidR="003C35C3" w:rsidRPr="003C35C3">
        <w:rPr>
          <w:rFonts w:ascii="Times New Roman" w:eastAsiaTheme="minorEastAsia" w:hAnsi="Times New Roman" w:cs="Times New Roman"/>
          <w:b/>
          <w:bCs/>
          <w:sz w:val="24"/>
          <w:szCs w:val="24"/>
          <w:lang w:eastAsia="lt-LT"/>
        </w:rPr>
        <w:t>hidrotechninio statinio (pylimo)</w:t>
      </w:r>
      <w:r w:rsidR="007E3BEB">
        <w:rPr>
          <w:rFonts w:ascii="Times New Roman" w:eastAsiaTheme="minorEastAsia" w:hAnsi="Times New Roman" w:cs="Times New Roman"/>
          <w:b/>
          <w:bCs/>
          <w:sz w:val="24"/>
          <w:szCs w:val="24"/>
          <w:lang w:eastAsia="lt-LT"/>
        </w:rPr>
        <w:t xml:space="preserve"> statybos</w:t>
      </w:r>
      <w:r w:rsidR="003C35C3" w:rsidRPr="003C35C3">
        <w:rPr>
          <w:rFonts w:ascii="Times New Roman" w:eastAsiaTheme="minorEastAsia" w:hAnsi="Times New Roman" w:cs="Times New Roman"/>
          <w:b/>
          <w:bCs/>
          <w:sz w:val="24"/>
          <w:szCs w:val="24"/>
          <w:lang w:eastAsia="lt-LT"/>
        </w:rPr>
        <w:t xml:space="preserve">, </w:t>
      </w:r>
      <w:proofErr w:type="spellStart"/>
      <w:r w:rsidR="003C35C3" w:rsidRPr="003C35C3">
        <w:rPr>
          <w:rFonts w:ascii="Times New Roman" w:eastAsiaTheme="minorEastAsia" w:hAnsi="Times New Roman" w:cs="Times New Roman"/>
          <w:b/>
          <w:bCs/>
          <w:sz w:val="24"/>
          <w:szCs w:val="24"/>
          <w:lang w:eastAsia="lt-LT"/>
        </w:rPr>
        <w:t>Kumponų</w:t>
      </w:r>
      <w:proofErr w:type="spellEnd"/>
      <w:r w:rsidR="003C35C3" w:rsidRPr="003C35C3">
        <w:rPr>
          <w:rFonts w:ascii="Times New Roman" w:eastAsiaTheme="minorEastAsia" w:hAnsi="Times New Roman" w:cs="Times New Roman"/>
          <w:b/>
          <w:bCs/>
          <w:sz w:val="24"/>
          <w:szCs w:val="24"/>
          <w:lang w:eastAsia="lt-LT"/>
        </w:rPr>
        <w:t xml:space="preserve"> </w:t>
      </w:r>
      <w:proofErr w:type="spellStart"/>
      <w:r w:rsidR="003C35C3" w:rsidRPr="003C35C3">
        <w:rPr>
          <w:rFonts w:ascii="Times New Roman" w:eastAsiaTheme="minorEastAsia" w:hAnsi="Times New Roman" w:cs="Times New Roman"/>
          <w:b/>
          <w:bCs/>
          <w:sz w:val="24"/>
          <w:szCs w:val="24"/>
          <w:lang w:eastAsia="lt-LT"/>
        </w:rPr>
        <w:t>viensėdijoje</w:t>
      </w:r>
      <w:proofErr w:type="spellEnd"/>
      <w:r w:rsidR="003C35C3" w:rsidRPr="003C35C3">
        <w:rPr>
          <w:rFonts w:ascii="Times New Roman" w:eastAsiaTheme="minorEastAsia" w:hAnsi="Times New Roman" w:cs="Times New Roman"/>
          <w:b/>
          <w:bCs/>
          <w:sz w:val="24"/>
          <w:szCs w:val="24"/>
          <w:lang w:eastAsia="lt-LT"/>
        </w:rPr>
        <w:t xml:space="preserve">, Žalgirio sen., Kretingos rajono savivaldybėje projektinių pasiūlymų parengimo, techninio darbo projekto parengimo ir statinio projekto vykdymo priežiūros </w:t>
      </w:r>
      <w:r w:rsidR="00013A7B" w:rsidRPr="00013A7B">
        <w:rPr>
          <w:rFonts w:ascii="Times New Roman" w:eastAsiaTheme="minorEastAsia" w:hAnsi="Times New Roman" w:cs="Times New Roman"/>
          <w:b/>
          <w:sz w:val="24"/>
          <w:szCs w:val="24"/>
          <w:lang w:eastAsia="lt-LT"/>
        </w:rPr>
        <w:t>paslaug</w:t>
      </w:r>
      <w:r w:rsidR="00226F4D">
        <w:rPr>
          <w:rFonts w:ascii="Times New Roman" w:eastAsiaTheme="minorEastAsia" w:hAnsi="Times New Roman" w:cs="Times New Roman"/>
          <w:b/>
          <w:sz w:val="24"/>
          <w:szCs w:val="24"/>
          <w:lang w:eastAsia="lt-LT"/>
        </w:rPr>
        <w:t>ų</w:t>
      </w:r>
    </w:p>
    <w:p w14:paraId="4DF15CA5" w14:textId="77777777" w:rsidR="00013A7B" w:rsidRPr="00013A7B" w:rsidRDefault="00013A7B" w:rsidP="00013A7B">
      <w:pPr>
        <w:tabs>
          <w:tab w:val="center" w:pos="4820"/>
        </w:tabs>
        <w:spacing w:line="276" w:lineRule="auto"/>
        <w:jc w:val="center"/>
        <w:rPr>
          <w:rFonts w:ascii="Times New Roman Bold" w:eastAsiaTheme="minorEastAsia" w:hAnsi="Times New Roman Bold"/>
          <w:b/>
          <w:bCs/>
          <w:caps/>
          <w:sz w:val="21"/>
          <w:lang w:eastAsia="lt-LT"/>
        </w:rPr>
      </w:pPr>
    </w:p>
    <w:tbl>
      <w:tblPr>
        <w:tblW w:w="0" w:type="auto"/>
        <w:jc w:val="center"/>
        <w:tblLook w:val="04A0" w:firstRow="1" w:lastRow="0" w:firstColumn="1" w:lastColumn="0" w:noHBand="0" w:noVBand="1"/>
      </w:tblPr>
      <w:tblGrid>
        <w:gridCol w:w="1746"/>
        <w:gridCol w:w="530"/>
        <w:gridCol w:w="1701"/>
      </w:tblGrid>
      <w:tr w:rsidR="00013A7B" w:rsidRPr="00013A7B" w14:paraId="1E81A171" w14:textId="77777777" w:rsidTr="000C6BD8">
        <w:trPr>
          <w:jc w:val="center"/>
        </w:trPr>
        <w:tc>
          <w:tcPr>
            <w:tcW w:w="1746" w:type="dxa"/>
            <w:tcBorders>
              <w:bottom w:val="single" w:sz="4" w:space="0" w:color="auto"/>
            </w:tcBorders>
          </w:tcPr>
          <w:p w14:paraId="3F7C0E2B" w14:textId="77777777" w:rsidR="00013A7B" w:rsidRPr="00013A7B" w:rsidRDefault="00013A7B" w:rsidP="00013A7B">
            <w:pPr>
              <w:spacing w:after="0" w:line="276" w:lineRule="auto"/>
              <w:jc w:val="center"/>
              <w:rPr>
                <w:rFonts w:ascii="Times New Roman" w:eastAsiaTheme="minorEastAsia" w:hAnsi="Times New Roman" w:cs="Times New Roman"/>
                <w:sz w:val="24"/>
                <w:szCs w:val="24"/>
                <w:lang w:eastAsia="lt-LT"/>
              </w:rPr>
            </w:pPr>
          </w:p>
        </w:tc>
        <w:tc>
          <w:tcPr>
            <w:tcW w:w="472" w:type="dxa"/>
          </w:tcPr>
          <w:p w14:paraId="15385480" w14:textId="77777777" w:rsidR="00013A7B" w:rsidRPr="00013A7B" w:rsidRDefault="00013A7B" w:rsidP="00013A7B">
            <w:pPr>
              <w:spacing w:after="0" w:line="276" w:lineRule="auto"/>
              <w:jc w:val="center"/>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Nr.</w:t>
            </w:r>
          </w:p>
        </w:tc>
        <w:tc>
          <w:tcPr>
            <w:tcW w:w="1701" w:type="dxa"/>
            <w:tcBorders>
              <w:bottom w:val="single" w:sz="4" w:space="0" w:color="auto"/>
            </w:tcBorders>
          </w:tcPr>
          <w:p w14:paraId="2D0E73EA" w14:textId="77777777" w:rsidR="00013A7B" w:rsidRPr="00013A7B" w:rsidRDefault="00013A7B" w:rsidP="00013A7B">
            <w:pPr>
              <w:spacing w:after="0" w:line="276" w:lineRule="auto"/>
              <w:jc w:val="center"/>
              <w:rPr>
                <w:rFonts w:ascii="Times New Roman" w:eastAsiaTheme="minorEastAsia" w:hAnsi="Times New Roman" w:cs="Times New Roman"/>
                <w:sz w:val="24"/>
                <w:szCs w:val="24"/>
                <w:lang w:eastAsia="lt-LT"/>
              </w:rPr>
            </w:pPr>
          </w:p>
        </w:tc>
      </w:tr>
      <w:tr w:rsidR="00013A7B" w:rsidRPr="00013A7B" w14:paraId="0AD251CB" w14:textId="77777777" w:rsidTr="000C6BD8">
        <w:trPr>
          <w:jc w:val="center"/>
        </w:trPr>
        <w:tc>
          <w:tcPr>
            <w:tcW w:w="1746" w:type="dxa"/>
            <w:tcBorders>
              <w:top w:val="single" w:sz="4" w:space="0" w:color="auto"/>
            </w:tcBorders>
          </w:tcPr>
          <w:p w14:paraId="6E1B1FD3" w14:textId="77777777" w:rsidR="00013A7B" w:rsidRPr="00013A7B" w:rsidRDefault="00013A7B" w:rsidP="00013A7B">
            <w:pPr>
              <w:spacing w:after="0" w:line="276" w:lineRule="auto"/>
              <w:jc w:val="center"/>
              <w:rPr>
                <w:rFonts w:ascii="Times New Roman" w:eastAsiaTheme="minorEastAsia" w:hAnsi="Times New Roman" w:cs="Times New Roman"/>
                <w:sz w:val="20"/>
                <w:szCs w:val="20"/>
                <w:lang w:eastAsia="lt-LT"/>
              </w:rPr>
            </w:pPr>
            <w:r w:rsidRPr="00013A7B">
              <w:rPr>
                <w:rFonts w:ascii="Times New Roman" w:eastAsiaTheme="minorEastAsia" w:hAnsi="Times New Roman" w:cs="Times New Roman"/>
                <w:sz w:val="20"/>
                <w:szCs w:val="20"/>
                <w:lang w:eastAsia="lt-LT"/>
              </w:rPr>
              <w:t>Data</w:t>
            </w:r>
          </w:p>
        </w:tc>
        <w:tc>
          <w:tcPr>
            <w:tcW w:w="472" w:type="dxa"/>
          </w:tcPr>
          <w:p w14:paraId="21A0CF33" w14:textId="77777777" w:rsidR="00013A7B" w:rsidRPr="00013A7B" w:rsidRDefault="00013A7B" w:rsidP="00013A7B">
            <w:pPr>
              <w:spacing w:after="0" w:line="276" w:lineRule="auto"/>
              <w:jc w:val="center"/>
              <w:rPr>
                <w:rFonts w:ascii="Times New Roman" w:eastAsiaTheme="minorEastAsia" w:hAnsi="Times New Roman" w:cs="Times New Roman"/>
                <w:sz w:val="20"/>
                <w:szCs w:val="20"/>
                <w:lang w:eastAsia="lt-LT"/>
              </w:rPr>
            </w:pPr>
          </w:p>
        </w:tc>
        <w:tc>
          <w:tcPr>
            <w:tcW w:w="1701" w:type="dxa"/>
            <w:tcBorders>
              <w:top w:val="single" w:sz="4" w:space="0" w:color="auto"/>
            </w:tcBorders>
          </w:tcPr>
          <w:p w14:paraId="3139A095" w14:textId="77777777" w:rsidR="00013A7B" w:rsidRPr="00013A7B" w:rsidRDefault="00013A7B" w:rsidP="00013A7B">
            <w:pPr>
              <w:spacing w:after="0" w:line="276" w:lineRule="auto"/>
              <w:jc w:val="center"/>
              <w:rPr>
                <w:rFonts w:ascii="Times New Roman" w:eastAsiaTheme="minorEastAsia" w:hAnsi="Times New Roman" w:cs="Times New Roman"/>
                <w:sz w:val="20"/>
                <w:szCs w:val="20"/>
                <w:lang w:eastAsia="lt-LT"/>
              </w:rPr>
            </w:pPr>
            <w:r w:rsidRPr="00013A7B">
              <w:rPr>
                <w:rFonts w:ascii="Times New Roman" w:eastAsiaTheme="minorEastAsia" w:hAnsi="Times New Roman" w:cs="Times New Roman"/>
                <w:sz w:val="20"/>
                <w:szCs w:val="20"/>
                <w:lang w:eastAsia="lt-LT"/>
              </w:rPr>
              <w:t>numeris</w:t>
            </w:r>
          </w:p>
        </w:tc>
      </w:tr>
    </w:tbl>
    <w:p w14:paraId="41988E2C" w14:textId="77777777" w:rsidR="00013A7B" w:rsidRPr="00013A7B" w:rsidRDefault="00013A7B" w:rsidP="00013A7B">
      <w:pPr>
        <w:shd w:val="clear" w:color="auto" w:fill="FFFFFF"/>
        <w:spacing w:after="0" w:line="276" w:lineRule="auto"/>
        <w:rPr>
          <w:rFonts w:ascii="Times New Roman" w:eastAsiaTheme="minorEastAsia" w:hAnsi="Times New Roman" w:cs="Times New Roman"/>
          <w:bCs/>
          <w:sz w:val="24"/>
          <w:szCs w:val="24"/>
          <w:lang w:eastAsia="lt-LT"/>
        </w:rPr>
      </w:pPr>
    </w:p>
    <w:tbl>
      <w:tblPr>
        <w:tblW w:w="0" w:type="auto"/>
        <w:jc w:val="center"/>
        <w:tblBorders>
          <w:insideH w:val="single" w:sz="4" w:space="0" w:color="auto"/>
        </w:tblBorders>
        <w:tblLook w:val="04A0" w:firstRow="1" w:lastRow="0" w:firstColumn="1" w:lastColumn="0" w:noHBand="0" w:noVBand="1"/>
      </w:tblPr>
      <w:tblGrid>
        <w:gridCol w:w="1687"/>
      </w:tblGrid>
      <w:tr w:rsidR="00013A7B" w:rsidRPr="00013A7B" w14:paraId="64CE7BC8" w14:textId="77777777" w:rsidTr="000C6BD8">
        <w:trPr>
          <w:jc w:val="center"/>
        </w:trPr>
        <w:tc>
          <w:tcPr>
            <w:tcW w:w="1687" w:type="dxa"/>
          </w:tcPr>
          <w:p w14:paraId="1492F505" w14:textId="77777777" w:rsidR="00013A7B" w:rsidRPr="00013A7B" w:rsidRDefault="00013A7B" w:rsidP="00013A7B">
            <w:pPr>
              <w:spacing w:after="0" w:line="276" w:lineRule="auto"/>
              <w:rPr>
                <w:rFonts w:ascii="Times New Roman" w:eastAsiaTheme="minorEastAsia" w:hAnsi="Times New Roman" w:cs="Times New Roman"/>
                <w:bCs/>
                <w:sz w:val="24"/>
                <w:szCs w:val="24"/>
                <w:lang w:eastAsia="lt-LT"/>
              </w:rPr>
            </w:pPr>
          </w:p>
        </w:tc>
      </w:tr>
      <w:tr w:rsidR="00013A7B" w:rsidRPr="00013A7B" w14:paraId="363F97D4" w14:textId="77777777" w:rsidTr="000C6BD8">
        <w:trPr>
          <w:jc w:val="center"/>
        </w:trPr>
        <w:tc>
          <w:tcPr>
            <w:tcW w:w="1687" w:type="dxa"/>
          </w:tcPr>
          <w:p w14:paraId="606FA5FC" w14:textId="77777777" w:rsidR="00013A7B" w:rsidRPr="00013A7B" w:rsidRDefault="00013A7B" w:rsidP="00013A7B">
            <w:pPr>
              <w:spacing w:after="0" w:line="276" w:lineRule="auto"/>
              <w:jc w:val="center"/>
              <w:rPr>
                <w:rFonts w:ascii="Times New Roman" w:eastAsiaTheme="minorEastAsia" w:hAnsi="Times New Roman" w:cs="Times New Roman"/>
                <w:bCs/>
                <w:sz w:val="20"/>
                <w:szCs w:val="20"/>
                <w:lang w:eastAsia="lt-LT"/>
              </w:rPr>
            </w:pPr>
            <w:r w:rsidRPr="00013A7B">
              <w:rPr>
                <w:rFonts w:ascii="Times New Roman" w:eastAsiaTheme="minorEastAsia" w:hAnsi="Times New Roman" w:cs="Times New Roman"/>
                <w:bCs/>
                <w:sz w:val="20"/>
                <w:szCs w:val="20"/>
                <w:lang w:eastAsia="lt-LT"/>
              </w:rPr>
              <w:t>Sudarymo vieta</w:t>
            </w:r>
          </w:p>
        </w:tc>
      </w:tr>
    </w:tbl>
    <w:p w14:paraId="40B06D58" w14:textId="77777777" w:rsidR="00013A7B" w:rsidRPr="00013A7B" w:rsidRDefault="00013A7B" w:rsidP="00013A7B">
      <w:pPr>
        <w:spacing w:line="276" w:lineRule="auto"/>
        <w:rPr>
          <w:rFonts w:eastAsiaTheme="minorEastAsia"/>
          <w:sz w:val="21"/>
          <w:lang w:eastAsia="lt-LT"/>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111"/>
      </w:tblGrid>
      <w:tr w:rsidR="00013A7B" w:rsidRPr="00013A7B" w14:paraId="4F6268DE" w14:textId="77777777" w:rsidTr="00437E9A">
        <w:trPr>
          <w:trHeight w:val="627"/>
        </w:trPr>
        <w:tc>
          <w:tcPr>
            <w:tcW w:w="5812" w:type="dxa"/>
            <w:tcBorders>
              <w:top w:val="single" w:sz="4" w:space="0" w:color="auto"/>
              <w:left w:val="single" w:sz="4" w:space="0" w:color="auto"/>
              <w:bottom w:val="single" w:sz="4" w:space="0" w:color="auto"/>
              <w:right w:val="single" w:sz="4" w:space="0" w:color="auto"/>
            </w:tcBorders>
          </w:tcPr>
          <w:p w14:paraId="4B5F8DD4" w14:textId="77777777" w:rsidR="00013A7B" w:rsidRPr="00013A7B" w:rsidRDefault="00013A7B" w:rsidP="00013A7B">
            <w:pPr>
              <w:spacing w:line="276" w:lineRule="auto"/>
              <w:rPr>
                <w:rFonts w:ascii="Times New Roman" w:eastAsiaTheme="minorEastAsia" w:hAnsi="Times New Roman" w:cs="Times New Roman"/>
                <w:i/>
                <w:sz w:val="24"/>
                <w:szCs w:val="24"/>
                <w:lang w:eastAsia="lt-LT"/>
              </w:rPr>
            </w:pPr>
            <w:r w:rsidRPr="00013A7B">
              <w:rPr>
                <w:rFonts w:ascii="Times New Roman" w:eastAsiaTheme="minorEastAsia" w:hAnsi="Times New Roman" w:cs="Times New Roman"/>
                <w:sz w:val="24"/>
                <w:szCs w:val="24"/>
                <w:lang w:eastAsia="lt-LT"/>
              </w:rPr>
              <w:t xml:space="preserve">Tiekėjo pavadinimas </w:t>
            </w:r>
            <w:r w:rsidRPr="00013A7B">
              <w:rPr>
                <w:rFonts w:ascii="Times New Roman" w:eastAsiaTheme="minorEastAsia" w:hAnsi="Times New Roman" w:cs="Times New Roman"/>
                <w:i/>
                <w:sz w:val="24"/>
                <w:szCs w:val="24"/>
                <w:lang w:eastAsia="lt-LT"/>
              </w:rPr>
              <w:t>/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58B6305"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016146EC" w14:textId="77777777" w:rsidTr="000C6BD8">
        <w:tc>
          <w:tcPr>
            <w:tcW w:w="5812" w:type="dxa"/>
            <w:tcBorders>
              <w:top w:val="single" w:sz="4" w:space="0" w:color="auto"/>
              <w:left w:val="single" w:sz="4" w:space="0" w:color="auto"/>
              <w:bottom w:val="single" w:sz="4" w:space="0" w:color="auto"/>
              <w:right w:val="single" w:sz="4" w:space="0" w:color="auto"/>
            </w:tcBorders>
          </w:tcPr>
          <w:p w14:paraId="0D5DF361" w14:textId="77777777" w:rsidR="00013A7B" w:rsidRPr="00013A7B" w:rsidRDefault="00013A7B" w:rsidP="00013A7B">
            <w:pPr>
              <w:spacing w:line="276" w:lineRule="auto"/>
              <w:jc w:val="both"/>
              <w:rPr>
                <w:rFonts w:ascii="Times New Roman" w:eastAsiaTheme="minorEastAsia" w:hAnsi="Times New Roman" w:cs="Times New Roman"/>
                <w:i/>
                <w:sz w:val="24"/>
                <w:szCs w:val="24"/>
                <w:lang w:eastAsia="lt-LT"/>
              </w:rPr>
            </w:pPr>
            <w:r w:rsidRPr="00013A7B">
              <w:rPr>
                <w:rFonts w:ascii="Times New Roman" w:eastAsiaTheme="minorEastAsia" w:hAnsi="Times New Roman" w:cs="Times New Roman"/>
                <w:sz w:val="24"/>
                <w:szCs w:val="24"/>
                <w:lang w:eastAsia="lt-LT"/>
              </w:rPr>
              <w:t xml:space="preserve">Tiekėjo adresas </w:t>
            </w:r>
            <w:r w:rsidRPr="00013A7B">
              <w:rPr>
                <w:rFonts w:ascii="Times New Roman" w:eastAsiaTheme="minorEastAsia" w:hAnsi="Times New Roman" w:cs="Times New Roman"/>
                <w:i/>
                <w:sz w:val="24"/>
                <w:szCs w:val="24"/>
                <w:lang w:eastAsia="lt-LT"/>
              </w:rPr>
              <w:t>/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274AF337"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52264085" w14:textId="77777777" w:rsidTr="00437E9A">
        <w:trPr>
          <w:trHeight w:val="437"/>
        </w:trPr>
        <w:tc>
          <w:tcPr>
            <w:tcW w:w="5812" w:type="dxa"/>
            <w:tcBorders>
              <w:top w:val="single" w:sz="4" w:space="0" w:color="auto"/>
              <w:left w:val="single" w:sz="4" w:space="0" w:color="auto"/>
              <w:bottom w:val="single" w:sz="4" w:space="0" w:color="auto"/>
              <w:right w:val="single" w:sz="4" w:space="0" w:color="auto"/>
            </w:tcBorders>
          </w:tcPr>
          <w:p w14:paraId="0BEA7938"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Už pasiūlymą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D3916A3"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1903C58E" w14:textId="77777777" w:rsidTr="000C6BD8">
        <w:tc>
          <w:tcPr>
            <w:tcW w:w="5812" w:type="dxa"/>
            <w:tcBorders>
              <w:top w:val="single" w:sz="4" w:space="0" w:color="auto"/>
              <w:left w:val="single" w:sz="4" w:space="0" w:color="auto"/>
              <w:bottom w:val="single" w:sz="4" w:space="0" w:color="auto"/>
              <w:right w:val="single" w:sz="4" w:space="0" w:color="auto"/>
            </w:tcBorders>
          </w:tcPr>
          <w:p w14:paraId="2086139F"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Telefono numeris</w:t>
            </w:r>
          </w:p>
        </w:tc>
        <w:tc>
          <w:tcPr>
            <w:tcW w:w="4111" w:type="dxa"/>
            <w:tcBorders>
              <w:top w:val="single" w:sz="4" w:space="0" w:color="auto"/>
              <w:left w:val="single" w:sz="4" w:space="0" w:color="auto"/>
              <w:bottom w:val="single" w:sz="4" w:space="0" w:color="auto"/>
              <w:right w:val="single" w:sz="4" w:space="0" w:color="auto"/>
            </w:tcBorders>
          </w:tcPr>
          <w:p w14:paraId="52AB846A"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r w:rsidR="00013A7B" w:rsidRPr="00013A7B" w14:paraId="5FBCDEB8" w14:textId="77777777" w:rsidTr="000C6BD8">
        <w:tc>
          <w:tcPr>
            <w:tcW w:w="5812" w:type="dxa"/>
            <w:tcBorders>
              <w:top w:val="single" w:sz="4" w:space="0" w:color="auto"/>
              <w:left w:val="single" w:sz="4" w:space="0" w:color="auto"/>
              <w:bottom w:val="single" w:sz="4" w:space="0" w:color="auto"/>
              <w:right w:val="single" w:sz="4" w:space="0" w:color="auto"/>
            </w:tcBorders>
          </w:tcPr>
          <w:p w14:paraId="40BE9368"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El. pašto adresas</w:t>
            </w:r>
          </w:p>
        </w:tc>
        <w:tc>
          <w:tcPr>
            <w:tcW w:w="4111" w:type="dxa"/>
            <w:tcBorders>
              <w:top w:val="single" w:sz="4" w:space="0" w:color="auto"/>
              <w:left w:val="single" w:sz="4" w:space="0" w:color="auto"/>
              <w:bottom w:val="single" w:sz="4" w:space="0" w:color="auto"/>
              <w:right w:val="single" w:sz="4" w:space="0" w:color="auto"/>
            </w:tcBorders>
          </w:tcPr>
          <w:p w14:paraId="6A29C6CF" w14:textId="77777777" w:rsidR="00013A7B" w:rsidRPr="00013A7B" w:rsidRDefault="00013A7B" w:rsidP="00013A7B">
            <w:pPr>
              <w:spacing w:line="276" w:lineRule="auto"/>
              <w:jc w:val="both"/>
              <w:rPr>
                <w:rFonts w:ascii="Times New Roman" w:eastAsiaTheme="minorEastAsia" w:hAnsi="Times New Roman" w:cs="Times New Roman"/>
                <w:sz w:val="24"/>
                <w:szCs w:val="24"/>
                <w:lang w:eastAsia="lt-LT"/>
              </w:rPr>
            </w:pPr>
          </w:p>
        </w:tc>
      </w:tr>
    </w:tbl>
    <w:p w14:paraId="6BB92BC8" w14:textId="77777777" w:rsidR="00013A7B" w:rsidRPr="00013A7B" w:rsidRDefault="00013A7B" w:rsidP="00013A7B">
      <w:pPr>
        <w:spacing w:after="0" w:line="276" w:lineRule="auto"/>
        <w:jc w:val="both"/>
        <w:rPr>
          <w:rFonts w:eastAsiaTheme="minorEastAsia"/>
          <w:sz w:val="21"/>
          <w:lang w:eastAsia="lt-LT"/>
        </w:rPr>
      </w:pPr>
    </w:p>
    <w:p w14:paraId="0BA1F753" w14:textId="77777777" w:rsidR="00564E52" w:rsidRDefault="00564E52" w:rsidP="00564E52">
      <w:pPr>
        <w:pStyle w:val="Tekstas"/>
        <w:numPr>
          <w:ilvl w:val="0"/>
          <w:numId w:val="21"/>
        </w:numPr>
        <w:tabs>
          <w:tab w:val="left" w:pos="993"/>
        </w:tabs>
        <w:ind w:left="0" w:firstLine="567"/>
      </w:pPr>
      <w:bookmarkStart w:id="81" w:name="_Hlk505863164"/>
      <w:r w:rsidRPr="00404B07">
        <w:t>Šiuo pasiūlymu pažymime, kad sutinkame su visomis pirkimo sąlygomis, jų aiškinimu (jei toks buvo), tikslinimu (jei pirkimo sąlygos buvo tikslintos).</w:t>
      </w:r>
    </w:p>
    <w:p w14:paraId="5F99D0B1" w14:textId="77777777" w:rsidR="00564E52" w:rsidRDefault="00564E52" w:rsidP="00564E52">
      <w:pPr>
        <w:pStyle w:val="Tekstas"/>
        <w:numPr>
          <w:ilvl w:val="0"/>
          <w:numId w:val="21"/>
        </w:numPr>
        <w:tabs>
          <w:tab w:val="left" w:pos="993"/>
        </w:tabs>
        <w:ind w:left="0" w:firstLine="567"/>
      </w:pPr>
      <w:r w:rsidRPr="00404B07">
        <w:lastRenderedPageBreak/>
        <w:t>Patvirtiname, kad visa pasiūlyme pateikta informacija yra teisinga, atitinka tikrovę ir apima viską, ko reikia visiškam ir tinkamam pirkimo sutarties įvykdymui, o pirkimo sąlygo</w:t>
      </w:r>
      <w:r>
        <w:t>s mums yra tikslios ir aiškios.</w:t>
      </w:r>
    </w:p>
    <w:p w14:paraId="2AE7F037" w14:textId="77777777" w:rsidR="00564E52" w:rsidRDefault="00564E52" w:rsidP="00564E52">
      <w:pPr>
        <w:pStyle w:val="Tekstas"/>
        <w:numPr>
          <w:ilvl w:val="0"/>
          <w:numId w:val="21"/>
        </w:numPr>
        <w:tabs>
          <w:tab w:val="left" w:pos="993"/>
        </w:tabs>
        <w:ind w:left="0" w:firstLine="567"/>
      </w:pPr>
      <w:r w:rsidRPr="006F4E29">
        <w:t>Į paslaugų kainą įskaičiuoti visi mokesčiai, visos išlaidos, susijusios su paslaugoms  atlikti reikalingomis inžinerinėmis paslaugomis, medžiagomis, įranga, paslaugų teikėjo naudojama technika, mecha</w:t>
      </w:r>
      <w:r>
        <w:t>nizmais, transportu ir kitomis paslaugoms</w:t>
      </w:r>
      <w:r w:rsidRPr="006F4E29">
        <w:t xml:space="preserve"> atlikti naudojamomis priemonėmis, kurios </w:t>
      </w:r>
      <w:r>
        <w:t>būtinos paslaugoms atlikti.</w:t>
      </w:r>
    </w:p>
    <w:p w14:paraId="1EF7469F" w14:textId="77777777" w:rsidR="00564E52" w:rsidRPr="006F4E29" w:rsidRDefault="00564E52" w:rsidP="00564E52">
      <w:pPr>
        <w:pStyle w:val="Tekstas"/>
        <w:numPr>
          <w:ilvl w:val="0"/>
          <w:numId w:val="21"/>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14:paraId="0F5D1709" w14:textId="77777777" w:rsidR="00564E52" w:rsidRPr="006F4E29" w:rsidRDefault="00564E52" w:rsidP="00564E52">
      <w:pPr>
        <w:pStyle w:val="Tekstas"/>
        <w:numPr>
          <w:ilvl w:val="0"/>
          <w:numId w:val="21"/>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14:paraId="01495C83" w14:textId="77777777" w:rsidR="00564E52" w:rsidRPr="006F4E29" w:rsidRDefault="00564E52" w:rsidP="00564E52">
      <w:pPr>
        <w:pStyle w:val="Tekstas"/>
        <w:numPr>
          <w:ilvl w:val="0"/>
          <w:numId w:val="21"/>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14:paraId="766EAF74" w14:textId="77777777" w:rsidR="00564E52" w:rsidRDefault="00564E52" w:rsidP="00564E52">
      <w:pPr>
        <w:pStyle w:val="Tekstas"/>
        <w:numPr>
          <w:ilvl w:val="0"/>
          <w:numId w:val="21"/>
        </w:numPr>
        <w:tabs>
          <w:tab w:val="left" w:pos="993"/>
        </w:tabs>
        <w:ind w:left="0" w:firstLine="567"/>
      </w:pPr>
      <w:r w:rsidRPr="006F4E29">
        <w:t>Jeigu mūsų pasiūlymas bus priimtas, mes įsipareigojame pirkimo dokumentuose nur</w:t>
      </w:r>
      <w:r>
        <w:t>odytu terminu sudaryti sutartį.</w:t>
      </w:r>
    </w:p>
    <w:p w14:paraId="5E9905C4" w14:textId="77777777" w:rsidR="00013A7B" w:rsidRPr="00013A7B" w:rsidRDefault="00013A7B" w:rsidP="00013A7B">
      <w:pPr>
        <w:pStyle w:val="Sraopastraipa"/>
        <w:tabs>
          <w:tab w:val="left" w:pos="993"/>
        </w:tabs>
        <w:spacing w:after="0" w:line="240" w:lineRule="auto"/>
        <w:ind w:left="709"/>
        <w:jc w:val="both"/>
        <w:rPr>
          <w:rFonts w:ascii="Times New Roman" w:eastAsia="Calibri" w:hAnsi="Times New Roman" w:cs="Times New Roman"/>
          <w:bCs/>
          <w:sz w:val="24"/>
          <w:szCs w:val="24"/>
        </w:rPr>
      </w:pPr>
    </w:p>
    <w:p w14:paraId="5257E427" w14:textId="4DB2F155" w:rsidR="00226F4D" w:rsidRPr="00874263" w:rsidRDefault="00013A7B" w:rsidP="00874263">
      <w:pPr>
        <w:pStyle w:val="Sraopastraipa"/>
        <w:numPr>
          <w:ilvl w:val="0"/>
          <w:numId w:val="39"/>
        </w:numPr>
        <w:jc w:val="both"/>
        <w:rPr>
          <w:rFonts w:ascii="Times New Roman" w:eastAsiaTheme="minorEastAsia" w:hAnsi="Times New Roman" w:cs="Times New Roman"/>
          <w:bCs/>
          <w:sz w:val="24"/>
          <w:szCs w:val="24"/>
          <w:lang w:eastAsia="lt-LT"/>
        </w:rPr>
      </w:pPr>
      <w:r w:rsidRPr="00226F4D">
        <w:rPr>
          <w:rFonts w:ascii="Times New Roman" w:eastAsiaTheme="minorEastAsia" w:hAnsi="Times New Roman" w:cs="Times New Roman"/>
          <w:bCs/>
          <w:sz w:val="24"/>
          <w:szCs w:val="24"/>
          <w:lang w:eastAsia="lt-LT"/>
        </w:rPr>
        <w:t>Mūsų siūloma kaina yra:</w:t>
      </w:r>
    </w:p>
    <w:tbl>
      <w:tblPr>
        <w:tblStyle w:val="Lentelstinklelis"/>
        <w:tblW w:w="9639" w:type="dxa"/>
        <w:tblInd w:w="-5" w:type="dxa"/>
        <w:tblLayout w:type="fixed"/>
        <w:tblLook w:val="04A0" w:firstRow="1" w:lastRow="0" w:firstColumn="1" w:lastColumn="0" w:noHBand="0" w:noVBand="1"/>
      </w:tblPr>
      <w:tblGrid>
        <w:gridCol w:w="566"/>
        <w:gridCol w:w="5810"/>
        <w:gridCol w:w="1134"/>
        <w:gridCol w:w="995"/>
        <w:gridCol w:w="1134"/>
      </w:tblGrid>
      <w:tr w:rsidR="00564E52" w:rsidRPr="00D4446A" w14:paraId="7D7D45ED" w14:textId="77777777" w:rsidTr="00564E52">
        <w:trPr>
          <w:trHeight w:val="1450"/>
        </w:trPr>
        <w:tc>
          <w:tcPr>
            <w:tcW w:w="567" w:type="dxa"/>
          </w:tcPr>
          <w:p w14:paraId="2EC2F4C5" w14:textId="77777777" w:rsidR="00564E52" w:rsidRPr="00564E52" w:rsidRDefault="00564E52" w:rsidP="00564E52">
            <w:pPr>
              <w:pStyle w:val="Sraopastraipa"/>
              <w:numPr>
                <w:ilvl w:val="0"/>
                <w:numId w:val="39"/>
              </w:numPr>
              <w:jc w:val="center"/>
              <w:rPr>
                <w:rFonts w:hAnsi="Times New Roman" w:cs="Times New Roman"/>
                <w:sz w:val="24"/>
                <w:szCs w:val="24"/>
              </w:rPr>
            </w:pPr>
            <w:r w:rsidRPr="00564E52">
              <w:rPr>
                <w:rFonts w:hAnsi="Times New Roman" w:cs="Times New Roman"/>
                <w:sz w:val="24"/>
                <w:szCs w:val="24"/>
              </w:rPr>
              <w:t>Eil.</w:t>
            </w:r>
          </w:p>
          <w:p w14:paraId="083506B5" w14:textId="77777777" w:rsidR="00564E52" w:rsidRPr="00564E52" w:rsidRDefault="00564E52" w:rsidP="00564E52">
            <w:pPr>
              <w:pStyle w:val="Sraopastraipa"/>
              <w:numPr>
                <w:ilvl w:val="0"/>
                <w:numId w:val="39"/>
              </w:numPr>
              <w:jc w:val="center"/>
              <w:rPr>
                <w:rFonts w:hAnsi="Times New Roman" w:cs="Times New Roman"/>
                <w:sz w:val="24"/>
                <w:szCs w:val="24"/>
              </w:rPr>
            </w:pPr>
            <w:r w:rsidRPr="00564E52">
              <w:rPr>
                <w:rFonts w:hAnsi="Times New Roman" w:cs="Times New Roman"/>
                <w:sz w:val="24"/>
                <w:szCs w:val="24"/>
              </w:rPr>
              <w:t>Nr.</w:t>
            </w:r>
          </w:p>
        </w:tc>
        <w:tc>
          <w:tcPr>
            <w:tcW w:w="5812" w:type="dxa"/>
          </w:tcPr>
          <w:p w14:paraId="754EF8C3" w14:textId="77777777" w:rsidR="00564E52" w:rsidRPr="002F0472" w:rsidRDefault="00564E52" w:rsidP="00D02A6D">
            <w:pPr>
              <w:jc w:val="center"/>
              <w:rPr>
                <w:rFonts w:hAnsi="Times New Roman" w:cs="Times New Roman"/>
                <w:sz w:val="24"/>
                <w:szCs w:val="24"/>
              </w:rPr>
            </w:pPr>
            <w:r w:rsidRPr="002F0472">
              <w:rPr>
                <w:rFonts w:hAnsi="Times New Roman" w:cs="Times New Roman"/>
                <w:sz w:val="24"/>
                <w:szCs w:val="24"/>
              </w:rPr>
              <w:t>Paslaugų pavadinimas</w:t>
            </w:r>
          </w:p>
        </w:tc>
        <w:tc>
          <w:tcPr>
            <w:tcW w:w="1134" w:type="dxa"/>
          </w:tcPr>
          <w:p w14:paraId="71AA34B7" w14:textId="77777777" w:rsidR="00564E52" w:rsidRPr="002F0472" w:rsidRDefault="00564E52" w:rsidP="00D02A6D">
            <w:pPr>
              <w:jc w:val="center"/>
              <w:rPr>
                <w:rFonts w:hAnsi="Times New Roman" w:cs="Times New Roman"/>
                <w:sz w:val="24"/>
                <w:szCs w:val="24"/>
              </w:rPr>
            </w:pPr>
            <w:r w:rsidRPr="002F0472">
              <w:rPr>
                <w:rFonts w:hAnsi="Times New Roman" w:cs="Times New Roman"/>
                <w:sz w:val="24"/>
                <w:szCs w:val="24"/>
              </w:rPr>
              <w:t xml:space="preserve">Kaina Eur be PVM, </w:t>
            </w:r>
          </w:p>
        </w:tc>
        <w:tc>
          <w:tcPr>
            <w:tcW w:w="992" w:type="dxa"/>
          </w:tcPr>
          <w:p w14:paraId="29B555A1" w14:textId="77777777" w:rsidR="00564E52" w:rsidRPr="002F0472" w:rsidRDefault="00564E52" w:rsidP="00D02A6D">
            <w:pPr>
              <w:jc w:val="center"/>
              <w:rPr>
                <w:rFonts w:hAnsi="Times New Roman" w:cs="Times New Roman"/>
                <w:sz w:val="24"/>
                <w:szCs w:val="24"/>
              </w:rPr>
            </w:pPr>
            <w:r w:rsidRPr="002F0472">
              <w:rPr>
                <w:rFonts w:hAnsi="Times New Roman" w:cs="Times New Roman"/>
                <w:sz w:val="24"/>
                <w:szCs w:val="24"/>
              </w:rPr>
              <w:t>PVM</w:t>
            </w:r>
          </w:p>
        </w:tc>
        <w:tc>
          <w:tcPr>
            <w:tcW w:w="1134" w:type="dxa"/>
          </w:tcPr>
          <w:p w14:paraId="2CA2D2C9" w14:textId="77777777" w:rsidR="00564E52" w:rsidRPr="002F0472" w:rsidRDefault="00564E52" w:rsidP="00D02A6D">
            <w:pPr>
              <w:jc w:val="center"/>
              <w:rPr>
                <w:rFonts w:hAnsi="Times New Roman" w:cs="Times New Roman"/>
                <w:sz w:val="24"/>
                <w:szCs w:val="24"/>
              </w:rPr>
            </w:pPr>
            <w:r w:rsidRPr="002F0472">
              <w:rPr>
                <w:rFonts w:hAnsi="Times New Roman" w:cs="Times New Roman"/>
                <w:sz w:val="24"/>
                <w:szCs w:val="24"/>
              </w:rPr>
              <w:t>Kaina Eur su PVM</w:t>
            </w:r>
          </w:p>
        </w:tc>
      </w:tr>
      <w:tr w:rsidR="00564E52" w:rsidRPr="00D4446A" w14:paraId="7CA0ED6E" w14:textId="77777777" w:rsidTr="00D02A6D">
        <w:tc>
          <w:tcPr>
            <w:tcW w:w="567" w:type="dxa"/>
          </w:tcPr>
          <w:p w14:paraId="49F09E4B" w14:textId="77777777" w:rsidR="00564E52" w:rsidRPr="002F0472" w:rsidRDefault="00564E52" w:rsidP="00D02A6D">
            <w:pPr>
              <w:jc w:val="center"/>
              <w:rPr>
                <w:rFonts w:hAnsi="Times New Roman" w:cs="Times New Roman"/>
                <w:i/>
                <w:sz w:val="24"/>
                <w:szCs w:val="24"/>
              </w:rPr>
            </w:pPr>
            <w:r w:rsidRPr="002F0472">
              <w:rPr>
                <w:rFonts w:hAnsi="Times New Roman" w:cs="Times New Roman"/>
                <w:i/>
                <w:sz w:val="24"/>
                <w:szCs w:val="24"/>
              </w:rPr>
              <w:t>1</w:t>
            </w:r>
          </w:p>
        </w:tc>
        <w:tc>
          <w:tcPr>
            <w:tcW w:w="5812" w:type="dxa"/>
          </w:tcPr>
          <w:p w14:paraId="2EF56D34" w14:textId="77777777" w:rsidR="00564E52" w:rsidRPr="002F0472" w:rsidRDefault="00564E52" w:rsidP="00D02A6D">
            <w:pPr>
              <w:jc w:val="center"/>
              <w:rPr>
                <w:rFonts w:hAnsi="Times New Roman" w:cs="Times New Roman"/>
                <w:i/>
                <w:sz w:val="24"/>
                <w:szCs w:val="24"/>
              </w:rPr>
            </w:pPr>
            <w:r w:rsidRPr="002F0472">
              <w:rPr>
                <w:rFonts w:hAnsi="Times New Roman" w:cs="Times New Roman"/>
                <w:i/>
                <w:sz w:val="24"/>
                <w:szCs w:val="24"/>
              </w:rPr>
              <w:t>2</w:t>
            </w:r>
          </w:p>
        </w:tc>
        <w:tc>
          <w:tcPr>
            <w:tcW w:w="1134" w:type="dxa"/>
          </w:tcPr>
          <w:p w14:paraId="186B2215" w14:textId="77777777" w:rsidR="00564E52" w:rsidRPr="002F0472" w:rsidRDefault="00564E52" w:rsidP="00D02A6D">
            <w:pPr>
              <w:jc w:val="center"/>
              <w:rPr>
                <w:rFonts w:hAnsi="Times New Roman" w:cs="Times New Roman"/>
                <w:i/>
                <w:sz w:val="24"/>
                <w:szCs w:val="24"/>
              </w:rPr>
            </w:pPr>
            <w:r w:rsidRPr="002F0472">
              <w:rPr>
                <w:rFonts w:hAnsi="Times New Roman" w:cs="Times New Roman"/>
                <w:i/>
                <w:sz w:val="24"/>
                <w:szCs w:val="24"/>
              </w:rPr>
              <w:t>3</w:t>
            </w:r>
          </w:p>
        </w:tc>
        <w:tc>
          <w:tcPr>
            <w:tcW w:w="992" w:type="dxa"/>
          </w:tcPr>
          <w:p w14:paraId="61075053" w14:textId="77777777" w:rsidR="00564E52" w:rsidRPr="002F0472" w:rsidRDefault="00564E52" w:rsidP="00D02A6D">
            <w:pPr>
              <w:jc w:val="center"/>
              <w:rPr>
                <w:rFonts w:hAnsi="Times New Roman" w:cs="Times New Roman"/>
                <w:i/>
                <w:sz w:val="24"/>
                <w:szCs w:val="24"/>
              </w:rPr>
            </w:pPr>
            <w:r w:rsidRPr="002F0472">
              <w:rPr>
                <w:rFonts w:hAnsi="Times New Roman" w:cs="Times New Roman"/>
                <w:i/>
                <w:sz w:val="24"/>
                <w:szCs w:val="24"/>
              </w:rPr>
              <w:t>4</w:t>
            </w:r>
          </w:p>
        </w:tc>
        <w:tc>
          <w:tcPr>
            <w:tcW w:w="1134" w:type="dxa"/>
          </w:tcPr>
          <w:p w14:paraId="70A1720A" w14:textId="77777777" w:rsidR="00564E52" w:rsidRPr="002F0472" w:rsidRDefault="00564E52" w:rsidP="00D02A6D">
            <w:pPr>
              <w:jc w:val="center"/>
              <w:rPr>
                <w:rFonts w:hAnsi="Times New Roman" w:cs="Times New Roman"/>
                <w:i/>
                <w:sz w:val="24"/>
                <w:szCs w:val="24"/>
              </w:rPr>
            </w:pPr>
            <w:r w:rsidRPr="002F0472">
              <w:rPr>
                <w:rFonts w:hAnsi="Times New Roman" w:cs="Times New Roman"/>
                <w:i/>
                <w:sz w:val="24"/>
                <w:szCs w:val="24"/>
              </w:rPr>
              <w:t>5</w:t>
            </w:r>
          </w:p>
        </w:tc>
      </w:tr>
      <w:tr w:rsidR="003C35C3" w:rsidRPr="00D4446A" w14:paraId="5D395A99" w14:textId="77777777" w:rsidTr="00D02A6D">
        <w:tc>
          <w:tcPr>
            <w:tcW w:w="567" w:type="dxa"/>
          </w:tcPr>
          <w:p w14:paraId="32217541" w14:textId="75CC99A7" w:rsidR="003C35C3" w:rsidRPr="002F0472" w:rsidRDefault="003C35C3" w:rsidP="00D02A6D">
            <w:pPr>
              <w:jc w:val="center"/>
              <w:rPr>
                <w:rFonts w:hAnsi="Times New Roman" w:cs="Times New Roman"/>
                <w:sz w:val="24"/>
                <w:szCs w:val="24"/>
              </w:rPr>
            </w:pPr>
            <w:r>
              <w:rPr>
                <w:rFonts w:hAnsi="Times New Roman" w:cs="Times New Roman"/>
                <w:sz w:val="24"/>
                <w:szCs w:val="24"/>
              </w:rPr>
              <w:t>1.</w:t>
            </w:r>
          </w:p>
        </w:tc>
        <w:tc>
          <w:tcPr>
            <w:tcW w:w="5812" w:type="dxa"/>
          </w:tcPr>
          <w:p w14:paraId="489C0FC3" w14:textId="7AA17E1C" w:rsidR="003C35C3" w:rsidRDefault="003C35C3" w:rsidP="00D02A6D">
            <w:pPr>
              <w:jc w:val="both"/>
              <w:rPr>
                <w:rFonts w:hAnsi="Times New Roman" w:cs="Times New Roman"/>
                <w:sz w:val="24"/>
                <w:szCs w:val="24"/>
                <w:shd w:val="clear" w:color="auto" w:fill="FFFFFF"/>
              </w:rPr>
            </w:pPr>
            <w:r>
              <w:rPr>
                <w:rFonts w:hAnsi="Times New Roman" w:cs="Times New Roman"/>
                <w:sz w:val="24"/>
                <w:szCs w:val="24"/>
                <w:shd w:val="clear" w:color="auto" w:fill="FFFFFF"/>
              </w:rPr>
              <w:t>Projektinių pasiūlymų parengimas</w:t>
            </w:r>
          </w:p>
        </w:tc>
        <w:tc>
          <w:tcPr>
            <w:tcW w:w="1134" w:type="dxa"/>
          </w:tcPr>
          <w:p w14:paraId="26157AD1" w14:textId="77777777" w:rsidR="003C35C3" w:rsidRPr="002F0472" w:rsidRDefault="003C35C3" w:rsidP="00D02A6D">
            <w:pPr>
              <w:jc w:val="center"/>
              <w:rPr>
                <w:rFonts w:hAnsi="Times New Roman" w:cs="Times New Roman"/>
                <w:sz w:val="24"/>
                <w:szCs w:val="24"/>
              </w:rPr>
            </w:pPr>
          </w:p>
        </w:tc>
        <w:tc>
          <w:tcPr>
            <w:tcW w:w="992" w:type="dxa"/>
          </w:tcPr>
          <w:p w14:paraId="211568A3" w14:textId="77777777" w:rsidR="003C35C3" w:rsidRPr="002F0472" w:rsidRDefault="003C35C3" w:rsidP="00D02A6D">
            <w:pPr>
              <w:jc w:val="center"/>
              <w:rPr>
                <w:rFonts w:hAnsi="Times New Roman" w:cs="Times New Roman"/>
                <w:sz w:val="24"/>
                <w:szCs w:val="24"/>
              </w:rPr>
            </w:pPr>
          </w:p>
        </w:tc>
        <w:tc>
          <w:tcPr>
            <w:tcW w:w="1134" w:type="dxa"/>
          </w:tcPr>
          <w:p w14:paraId="4D5BFE58" w14:textId="77777777" w:rsidR="003C35C3" w:rsidRPr="002F0472" w:rsidRDefault="003C35C3" w:rsidP="00D02A6D">
            <w:pPr>
              <w:jc w:val="center"/>
              <w:rPr>
                <w:rFonts w:hAnsi="Times New Roman" w:cs="Times New Roman"/>
                <w:sz w:val="24"/>
                <w:szCs w:val="24"/>
              </w:rPr>
            </w:pPr>
          </w:p>
        </w:tc>
      </w:tr>
      <w:tr w:rsidR="00564E52" w:rsidRPr="00D4446A" w14:paraId="7CA0DFD5" w14:textId="77777777" w:rsidTr="00D02A6D">
        <w:tc>
          <w:tcPr>
            <w:tcW w:w="567" w:type="dxa"/>
          </w:tcPr>
          <w:p w14:paraId="44C18248" w14:textId="7EE3B74C" w:rsidR="00564E52" w:rsidRPr="002F0472" w:rsidRDefault="003C35C3" w:rsidP="00D02A6D">
            <w:pPr>
              <w:jc w:val="center"/>
              <w:rPr>
                <w:rFonts w:hAnsi="Times New Roman" w:cs="Times New Roman"/>
                <w:sz w:val="24"/>
                <w:szCs w:val="24"/>
              </w:rPr>
            </w:pPr>
            <w:r>
              <w:rPr>
                <w:rFonts w:hAnsi="Times New Roman" w:cs="Times New Roman"/>
                <w:sz w:val="24"/>
                <w:szCs w:val="24"/>
              </w:rPr>
              <w:t>2</w:t>
            </w:r>
            <w:r w:rsidR="00564E52" w:rsidRPr="002F0472">
              <w:rPr>
                <w:rFonts w:hAnsi="Times New Roman" w:cs="Times New Roman"/>
                <w:sz w:val="24"/>
                <w:szCs w:val="24"/>
              </w:rPr>
              <w:t>.</w:t>
            </w:r>
          </w:p>
        </w:tc>
        <w:tc>
          <w:tcPr>
            <w:tcW w:w="5812" w:type="dxa"/>
          </w:tcPr>
          <w:p w14:paraId="4EAFDE98" w14:textId="5367A5AD" w:rsidR="00564E52" w:rsidRPr="002F0472" w:rsidRDefault="00105186" w:rsidP="00D02A6D">
            <w:pPr>
              <w:jc w:val="both"/>
              <w:rPr>
                <w:rFonts w:hAnsi="Times New Roman" w:cs="Times New Roman"/>
                <w:sz w:val="24"/>
                <w:szCs w:val="24"/>
              </w:rPr>
            </w:pPr>
            <w:r>
              <w:rPr>
                <w:rFonts w:hAnsi="Times New Roman" w:cs="Times New Roman"/>
                <w:sz w:val="24"/>
                <w:szCs w:val="24"/>
                <w:shd w:val="clear" w:color="auto" w:fill="FFFFFF"/>
              </w:rPr>
              <w:t>T</w:t>
            </w:r>
            <w:r w:rsidR="00564E52" w:rsidRPr="00564E52">
              <w:rPr>
                <w:rFonts w:hAnsi="Times New Roman" w:cs="Times New Roman"/>
                <w:sz w:val="24"/>
                <w:szCs w:val="24"/>
                <w:shd w:val="clear" w:color="auto" w:fill="FFFFFF"/>
              </w:rPr>
              <w:t>echninio darbo projekto parengim</w:t>
            </w:r>
            <w:r>
              <w:rPr>
                <w:rFonts w:hAnsi="Times New Roman" w:cs="Times New Roman"/>
                <w:sz w:val="24"/>
                <w:szCs w:val="24"/>
                <w:shd w:val="clear" w:color="auto" w:fill="FFFFFF"/>
              </w:rPr>
              <w:t>as</w:t>
            </w:r>
          </w:p>
        </w:tc>
        <w:tc>
          <w:tcPr>
            <w:tcW w:w="1134" w:type="dxa"/>
          </w:tcPr>
          <w:p w14:paraId="4BFB5046" w14:textId="77777777" w:rsidR="00564E52" w:rsidRPr="002F0472" w:rsidRDefault="00564E52" w:rsidP="00D02A6D">
            <w:pPr>
              <w:jc w:val="center"/>
              <w:rPr>
                <w:rFonts w:hAnsi="Times New Roman" w:cs="Times New Roman"/>
                <w:sz w:val="24"/>
                <w:szCs w:val="24"/>
              </w:rPr>
            </w:pPr>
          </w:p>
        </w:tc>
        <w:tc>
          <w:tcPr>
            <w:tcW w:w="992" w:type="dxa"/>
          </w:tcPr>
          <w:p w14:paraId="03436C38" w14:textId="77777777" w:rsidR="00564E52" w:rsidRPr="002F0472" w:rsidRDefault="00564E52" w:rsidP="00D02A6D">
            <w:pPr>
              <w:jc w:val="center"/>
              <w:rPr>
                <w:rFonts w:hAnsi="Times New Roman" w:cs="Times New Roman"/>
                <w:sz w:val="24"/>
                <w:szCs w:val="24"/>
              </w:rPr>
            </w:pPr>
          </w:p>
        </w:tc>
        <w:tc>
          <w:tcPr>
            <w:tcW w:w="1134" w:type="dxa"/>
          </w:tcPr>
          <w:p w14:paraId="4C9B4B34" w14:textId="77777777" w:rsidR="00564E52" w:rsidRPr="002F0472" w:rsidRDefault="00564E52" w:rsidP="00D02A6D">
            <w:pPr>
              <w:jc w:val="center"/>
              <w:rPr>
                <w:rFonts w:hAnsi="Times New Roman" w:cs="Times New Roman"/>
                <w:sz w:val="24"/>
                <w:szCs w:val="24"/>
              </w:rPr>
            </w:pPr>
          </w:p>
        </w:tc>
      </w:tr>
      <w:tr w:rsidR="00105186" w:rsidRPr="00D4446A" w14:paraId="77BF22E5" w14:textId="77777777" w:rsidTr="00691F39">
        <w:tc>
          <w:tcPr>
            <w:tcW w:w="567" w:type="dxa"/>
          </w:tcPr>
          <w:p w14:paraId="623B0BDE" w14:textId="576F1C74" w:rsidR="00105186" w:rsidRPr="002F0472" w:rsidRDefault="003C35C3" w:rsidP="00D02A6D">
            <w:pPr>
              <w:jc w:val="center"/>
              <w:rPr>
                <w:rFonts w:hAnsi="Times New Roman" w:cs="Times New Roman"/>
                <w:sz w:val="24"/>
                <w:szCs w:val="24"/>
              </w:rPr>
            </w:pPr>
            <w:r>
              <w:rPr>
                <w:rFonts w:hAnsi="Times New Roman" w:cs="Times New Roman"/>
                <w:sz w:val="24"/>
                <w:szCs w:val="24"/>
              </w:rPr>
              <w:t>3</w:t>
            </w:r>
            <w:r w:rsidR="00105186">
              <w:rPr>
                <w:rFonts w:hAnsi="Times New Roman" w:cs="Times New Roman"/>
                <w:sz w:val="24"/>
                <w:szCs w:val="24"/>
              </w:rPr>
              <w:t>.</w:t>
            </w:r>
          </w:p>
        </w:tc>
        <w:tc>
          <w:tcPr>
            <w:tcW w:w="5812" w:type="dxa"/>
          </w:tcPr>
          <w:p w14:paraId="0E432369" w14:textId="0A0E235B" w:rsidR="00105186" w:rsidRDefault="00105186" w:rsidP="00D02A6D">
            <w:pPr>
              <w:jc w:val="both"/>
              <w:rPr>
                <w:rFonts w:hAnsi="Times New Roman" w:cs="Times New Roman"/>
                <w:sz w:val="24"/>
                <w:szCs w:val="24"/>
                <w:shd w:val="clear" w:color="auto" w:fill="FFFFFF"/>
              </w:rPr>
            </w:pPr>
            <w:r>
              <w:rPr>
                <w:rFonts w:hAnsi="Times New Roman" w:cs="Times New Roman"/>
                <w:sz w:val="24"/>
                <w:szCs w:val="24"/>
                <w:shd w:val="clear" w:color="auto" w:fill="FFFFFF"/>
              </w:rPr>
              <w:t>Projekto vykdymo priežiūra</w:t>
            </w:r>
          </w:p>
        </w:tc>
        <w:tc>
          <w:tcPr>
            <w:tcW w:w="1134" w:type="dxa"/>
          </w:tcPr>
          <w:p w14:paraId="40B22BDE" w14:textId="77777777" w:rsidR="00105186" w:rsidRPr="002F0472" w:rsidRDefault="00105186" w:rsidP="00D02A6D">
            <w:pPr>
              <w:jc w:val="center"/>
              <w:rPr>
                <w:rFonts w:hAnsi="Times New Roman" w:cs="Times New Roman"/>
                <w:sz w:val="24"/>
                <w:szCs w:val="24"/>
              </w:rPr>
            </w:pPr>
          </w:p>
        </w:tc>
        <w:tc>
          <w:tcPr>
            <w:tcW w:w="992" w:type="dxa"/>
            <w:tcBorders>
              <w:right w:val="single" w:sz="4" w:space="0" w:color="auto"/>
            </w:tcBorders>
          </w:tcPr>
          <w:p w14:paraId="0E49AA62" w14:textId="77777777" w:rsidR="00105186" w:rsidRPr="002F0472" w:rsidRDefault="00105186" w:rsidP="00D02A6D">
            <w:pPr>
              <w:jc w:val="center"/>
              <w:rPr>
                <w:rFonts w:hAnsi="Times New Roman" w:cs="Times New Roman"/>
                <w:sz w:val="24"/>
                <w:szCs w:val="24"/>
              </w:rPr>
            </w:pPr>
          </w:p>
        </w:tc>
        <w:tc>
          <w:tcPr>
            <w:tcW w:w="1134" w:type="dxa"/>
            <w:tcBorders>
              <w:left w:val="single" w:sz="4" w:space="0" w:color="auto"/>
            </w:tcBorders>
          </w:tcPr>
          <w:p w14:paraId="3B1A3710" w14:textId="77777777" w:rsidR="00105186" w:rsidRPr="002F0472" w:rsidRDefault="00105186" w:rsidP="00D02A6D">
            <w:pPr>
              <w:jc w:val="center"/>
              <w:rPr>
                <w:rFonts w:hAnsi="Times New Roman" w:cs="Times New Roman"/>
                <w:sz w:val="24"/>
                <w:szCs w:val="24"/>
              </w:rPr>
            </w:pPr>
          </w:p>
        </w:tc>
      </w:tr>
      <w:tr w:rsidR="00691F39" w:rsidRPr="00D4446A" w14:paraId="6C17D88C" w14:textId="0C7FD400" w:rsidTr="00691F39">
        <w:tc>
          <w:tcPr>
            <w:tcW w:w="567" w:type="dxa"/>
          </w:tcPr>
          <w:p w14:paraId="04773F0C" w14:textId="513AD395" w:rsidR="00691F39" w:rsidRDefault="00691F39" w:rsidP="00D02A6D">
            <w:pPr>
              <w:jc w:val="center"/>
              <w:rPr>
                <w:rFonts w:hAnsi="Times New Roman" w:cs="Times New Roman"/>
                <w:sz w:val="24"/>
                <w:szCs w:val="24"/>
              </w:rPr>
            </w:pPr>
          </w:p>
        </w:tc>
        <w:tc>
          <w:tcPr>
            <w:tcW w:w="7941" w:type="dxa"/>
            <w:gridSpan w:val="3"/>
            <w:tcBorders>
              <w:right w:val="single" w:sz="4" w:space="0" w:color="auto"/>
            </w:tcBorders>
          </w:tcPr>
          <w:p w14:paraId="512AA564" w14:textId="01C296B0" w:rsidR="00691F39" w:rsidRPr="002F0472" w:rsidRDefault="00691F39" w:rsidP="00D02A6D">
            <w:pPr>
              <w:jc w:val="center"/>
              <w:rPr>
                <w:rFonts w:hAnsi="Times New Roman" w:cs="Times New Roman"/>
                <w:sz w:val="24"/>
                <w:szCs w:val="24"/>
              </w:rPr>
            </w:pPr>
            <w:r>
              <w:rPr>
                <w:rFonts w:hAnsi="Times New Roman" w:cs="Times New Roman"/>
                <w:sz w:val="24"/>
                <w:szCs w:val="24"/>
                <w:shd w:val="clear" w:color="auto" w:fill="FFFFFF"/>
              </w:rPr>
              <w:t xml:space="preserve">                                                                          </w:t>
            </w:r>
            <w:r w:rsidRPr="00105186">
              <w:rPr>
                <w:rFonts w:hAnsi="Times New Roman" w:cs="Times New Roman"/>
                <w:b/>
                <w:bCs/>
                <w:sz w:val="24"/>
                <w:szCs w:val="24"/>
                <w:shd w:val="clear" w:color="auto" w:fill="FFFFFF"/>
              </w:rPr>
              <w:t>Viso kaina su PVM</w:t>
            </w:r>
          </w:p>
        </w:tc>
        <w:tc>
          <w:tcPr>
            <w:tcW w:w="1131" w:type="dxa"/>
            <w:tcBorders>
              <w:left w:val="single" w:sz="4" w:space="0" w:color="auto"/>
            </w:tcBorders>
          </w:tcPr>
          <w:p w14:paraId="1EF4B395" w14:textId="77777777" w:rsidR="00691F39" w:rsidRPr="002F0472" w:rsidRDefault="00691F39" w:rsidP="00691F39">
            <w:pPr>
              <w:jc w:val="center"/>
              <w:rPr>
                <w:rFonts w:hAnsi="Times New Roman" w:cs="Times New Roman"/>
                <w:sz w:val="24"/>
                <w:szCs w:val="24"/>
              </w:rPr>
            </w:pPr>
          </w:p>
        </w:tc>
      </w:tr>
    </w:tbl>
    <w:p w14:paraId="42B7EC55" w14:textId="77777777" w:rsidR="00564E52" w:rsidRDefault="00564E52" w:rsidP="00564E52">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vertAlign w:val="superscript"/>
        </w:rPr>
        <w:t>*</w:t>
      </w:r>
      <w:r w:rsidRPr="005510DD">
        <w:rPr>
          <w:rFonts w:ascii="Times New Roman" w:hAnsi="Times New Roman" w:cs="Times New Roman"/>
          <w:color w:val="000000" w:themeColor="text1"/>
          <w:sz w:val="20"/>
          <w:szCs w:val="20"/>
        </w:rPr>
        <w:t>Tiekėjas kainas turi nurodyti apvalinant dviejų skaičių po kablelio tikslumu.</w:t>
      </w:r>
    </w:p>
    <w:p w14:paraId="4ED07C04" w14:textId="77777777" w:rsidR="0062288C" w:rsidRDefault="0062288C" w:rsidP="00564E52">
      <w:pPr>
        <w:spacing w:after="0" w:line="240" w:lineRule="auto"/>
        <w:jc w:val="both"/>
        <w:rPr>
          <w:rFonts w:ascii="Times New Roman" w:hAnsi="Times New Roman" w:cs="Times New Roman"/>
          <w:color w:val="000000" w:themeColor="text1"/>
          <w:sz w:val="24"/>
          <w:szCs w:val="24"/>
        </w:rPr>
      </w:pPr>
    </w:p>
    <w:p w14:paraId="24F25FC2" w14:textId="77777777" w:rsidR="00564E52" w:rsidRDefault="00564E52" w:rsidP="00564E52">
      <w:pPr>
        <w:spacing w:after="0" w:line="240" w:lineRule="auto"/>
        <w:ind w:firstLine="567"/>
        <w:jc w:val="both"/>
        <w:rPr>
          <w:rFonts w:ascii="Times New Roman" w:hAnsi="Times New Roman" w:cs="Times New Roman"/>
          <w:iCs/>
          <w:sz w:val="24"/>
          <w:szCs w:val="24"/>
        </w:rPr>
      </w:pPr>
      <w:r w:rsidRPr="00AA3B6F">
        <w:rPr>
          <w:rFonts w:ascii="Times New Roman" w:hAnsi="Times New Roman" w:cs="Times New Roman"/>
          <w:iCs/>
          <w:sz w:val="24"/>
          <w:szCs w:val="24"/>
        </w:rPr>
        <w:t>Bendra viso pasiūlymo kaina su PVM  bus naudojama pasiū</w:t>
      </w:r>
      <w:r>
        <w:rPr>
          <w:rFonts w:ascii="Times New Roman" w:hAnsi="Times New Roman" w:cs="Times New Roman"/>
          <w:iCs/>
          <w:sz w:val="24"/>
          <w:szCs w:val="24"/>
        </w:rPr>
        <w:t>lymų palyginimui ir vertinimui</w:t>
      </w:r>
      <w:r w:rsidRPr="00AA3B6F">
        <w:rPr>
          <w:rFonts w:ascii="Times New Roman" w:hAnsi="Times New Roman" w:cs="Times New Roman"/>
          <w:iCs/>
          <w:sz w:val="24"/>
          <w:szCs w:val="24"/>
        </w:rPr>
        <w:t>.</w:t>
      </w:r>
    </w:p>
    <w:p w14:paraId="01505804" w14:textId="77777777" w:rsidR="00564E52" w:rsidRDefault="00564E52" w:rsidP="00564E52">
      <w:pPr>
        <w:tabs>
          <w:tab w:val="left" w:pos="851"/>
        </w:tabs>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szCs w:val="24"/>
        </w:rPr>
        <w:t>„SABIS“</w:t>
      </w:r>
      <w:r w:rsidRPr="00117BBA">
        <w:rPr>
          <w:rFonts w:ascii="Times New Roman" w:eastAsia="Batang" w:hAnsi="Times New Roman" w:cs="Times New Roman"/>
          <w:sz w:val="24"/>
          <w:szCs w:val="24"/>
        </w:rPr>
        <w:t xml:space="preserve"> išlaidomis.</w:t>
      </w:r>
    </w:p>
    <w:p w14:paraId="024D5052" w14:textId="77777777" w:rsidR="00564E52" w:rsidRDefault="00564E52" w:rsidP="00564E52">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w:t>
      </w:r>
      <w:r>
        <w:rPr>
          <w:rFonts w:ascii="Times New Roman" w:hAnsi="Times New Roman" w:cs="Times New Roman"/>
          <w:sz w:val="24"/>
          <w:szCs w:val="24"/>
        </w:rPr>
        <w:t>,</w:t>
      </w:r>
      <w:r w:rsidRPr="00117BBA">
        <w:rPr>
          <w:rFonts w:ascii="Times New Roman" w:hAnsi="Times New Roman" w:cs="Times New Roman"/>
          <w:sz w:val="24"/>
          <w:szCs w:val="24"/>
        </w:rPr>
        <w:t xml:space="preserve"> kokiu teisiniu pagrindu neprivaloma mokėti PVM.</w:t>
      </w:r>
    </w:p>
    <w:p w14:paraId="0252389F" w14:textId="77777777" w:rsidR="00564E52" w:rsidRDefault="00564E52" w:rsidP="00013A7B">
      <w:pPr>
        <w:spacing w:after="0" w:line="276" w:lineRule="auto"/>
        <w:jc w:val="both"/>
        <w:rPr>
          <w:rFonts w:ascii="Times New Roman" w:eastAsia="Times New Roman" w:hAnsi="Times New Roman" w:cs="Times New Roman"/>
          <w:sz w:val="16"/>
          <w:szCs w:val="16"/>
          <w:lang w:eastAsia="lt-LT"/>
        </w:rPr>
      </w:pPr>
    </w:p>
    <w:p w14:paraId="16515E28" w14:textId="77777777" w:rsidR="00564E52" w:rsidRDefault="00564E52" w:rsidP="00013A7B">
      <w:pPr>
        <w:spacing w:after="0" w:line="276" w:lineRule="auto"/>
        <w:jc w:val="both"/>
        <w:rPr>
          <w:rFonts w:ascii="Times New Roman" w:eastAsia="Times New Roman" w:hAnsi="Times New Roman" w:cs="Times New Roman"/>
          <w:sz w:val="16"/>
          <w:szCs w:val="16"/>
          <w:lang w:eastAsia="lt-LT"/>
        </w:rPr>
      </w:pPr>
    </w:p>
    <w:p w14:paraId="270E8AEA" w14:textId="402E701D" w:rsidR="00013A7B" w:rsidRPr="00564E52" w:rsidRDefault="00564E52" w:rsidP="00564E52">
      <w:pPr>
        <w:pStyle w:val="Sraopastraipa"/>
        <w:tabs>
          <w:tab w:val="left" w:pos="993"/>
        </w:tabs>
        <w:spacing w:after="0" w:line="24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9.</w:t>
      </w:r>
      <w:r w:rsidR="00013A7B" w:rsidRPr="00564E52">
        <w:rPr>
          <w:rFonts w:ascii="Times New Roman" w:eastAsia="Calibri" w:hAnsi="Times New Roman" w:cs="Times New Roman"/>
          <w:sz w:val="24"/>
          <w:szCs w:val="24"/>
        </w:rPr>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564E52" w:rsidRPr="00404B07" w14:paraId="4A382B62" w14:textId="77777777" w:rsidTr="00D02A6D">
        <w:tc>
          <w:tcPr>
            <w:tcW w:w="596" w:type="dxa"/>
            <w:tcBorders>
              <w:top w:val="single" w:sz="4" w:space="0" w:color="auto"/>
              <w:left w:val="single" w:sz="4" w:space="0" w:color="auto"/>
              <w:bottom w:val="single" w:sz="4" w:space="0" w:color="auto"/>
              <w:right w:val="single" w:sz="4" w:space="0" w:color="auto"/>
            </w:tcBorders>
            <w:vAlign w:val="center"/>
            <w:hideMark/>
          </w:tcPr>
          <w:p w14:paraId="6DB22A2F"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14:paraId="67095178"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B87674C"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92AE5E"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564E52" w:rsidRPr="00404B07" w14:paraId="22D0AFD2" w14:textId="77777777" w:rsidTr="00D02A6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67E52345"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14:paraId="5C86F1A5" w14:textId="77777777" w:rsidR="00564E52" w:rsidRPr="0057646B" w:rsidRDefault="00564E52" w:rsidP="00D02A6D">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14:paraId="3FF13024"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r w:rsidR="00564E52" w:rsidRPr="00404B07" w14:paraId="2D7DC1FC" w14:textId="77777777" w:rsidTr="00D02A6D">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AF5BD7E"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lastRenderedPageBreak/>
              <w:t>2.</w:t>
            </w:r>
          </w:p>
        </w:tc>
        <w:tc>
          <w:tcPr>
            <w:tcW w:w="6804" w:type="dxa"/>
            <w:tcBorders>
              <w:top w:val="single" w:sz="4" w:space="0" w:color="auto"/>
              <w:left w:val="single" w:sz="4" w:space="0" w:color="auto"/>
              <w:bottom w:val="single" w:sz="4" w:space="0" w:color="auto"/>
              <w:right w:val="single" w:sz="4" w:space="0" w:color="auto"/>
            </w:tcBorders>
          </w:tcPr>
          <w:p w14:paraId="00735914" w14:textId="77777777" w:rsidR="00564E52" w:rsidRPr="0057646B" w:rsidRDefault="00564E52" w:rsidP="00D02A6D">
            <w:pPr>
              <w:pStyle w:val="Antrat2"/>
              <w:tabs>
                <w:tab w:val="left" w:pos="1296"/>
              </w:tabs>
              <w:spacing w:before="0"/>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14:paraId="642D009F"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r w:rsidR="00564E52" w:rsidRPr="00404B07" w14:paraId="4888C2D0" w14:textId="77777777" w:rsidTr="00D02A6D">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4C87A6E7"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3.</w:t>
            </w:r>
          </w:p>
        </w:tc>
        <w:tc>
          <w:tcPr>
            <w:tcW w:w="6804" w:type="dxa"/>
            <w:tcBorders>
              <w:top w:val="single" w:sz="4" w:space="0" w:color="auto"/>
              <w:left w:val="single" w:sz="4" w:space="0" w:color="auto"/>
              <w:bottom w:val="single" w:sz="4" w:space="0" w:color="auto"/>
              <w:right w:val="single" w:sz="4" w:space="0" w:color="auto"/>
            </w:tcBorders>
          </w:tcPr>
          <w:p w14:paraId="0B1ADB44" w14:textId="77777777" w:rsidR="00564E52" w:rsidRPr="00404B07" w:rsidRDefault="00564E52" w:rsidP="00D02A6D">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205A7009"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r w:rsidR="00564E52" w:rsidRPr="00404B07" w14:paraId="542B6485" w14:textId="77777777" w:rsidTr="00D02A6D">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41A69295"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4.</w:t>
            </w:r>
          </w:p>
        </w:tc>
        <w:tc>
          <w:tcPr>
            <w:tcW w:w="6804" w:type="dxa"/>
            <w:tcBorders>
              <w:top w:val="single" w:sz="4" w:space="0" w:color="auto"/>
              <w:left w:val="single" w:sz="4" w:space="0" w:color="auto"/>
              <w:bottom w:val="single" w:sz="4" w:space="0" w:color="auto"/>
              <w:right w:val="single" w:sz="4" w:space="0" w:color="auto"/>
            </w:tcBorders>
          </w:tcPr>
          <w:p w14:paraId="2E5242FC" w14:textId="77777777" w:rsidR="00564E52" w:rsidRPr="00404B07" w:rsidRDefault="00564E52" w:rsidP="00D02A6D">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24E083C2"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r w:rsidR="00564E52" w:rsidRPr="00404B07" w14:paraId="6016562B" w14:textId="77777777" w:rsidTr="00D02A6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1FBC2141"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14:paraId="0F54736A" w14:textId="77777777" w:rsidR="00564E52" w:rsidRPr="00404B07" w:rsidRDefault="00564E52" w:rsidP="00D02A6D">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5DC50D9"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r w:rsidR="00564E52" w:rsidRPr="00404B07" w14:paraId="6D38C375" w14:textId="77777777" w:rsidTr="00D02A6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53F49872"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9892BAC" w14:textId="77777777" w:rsidR="00564E52" w:rsidRPr="00404B07" w:rsidRDefault="00564E52" w:rsidP="00D02A6D">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E5D52A8"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r w:rsidR="00564E52" w:rsidRPr="00404B07" w14:paraId="66F06098" w14:textId="77777777" w:rsidTr="00D02A6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35AF43D5"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7</w:t>
            </w:r>
            <w:r w:rsidRPr="00404B07">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1FCA249D" w14:textId="77777777" w:rsidR="00564E52" w:rsidRPr="00404B07" w:rsidRDefault="00564E52" w:rsidP="00D02A6D">
            <w:pPr>
              <w:pStyle w:val="Antrat2"/>
              <w:tabs>
                <w:tab w:val="left" w:pos="1296"/>
              </w:tabs>
              <w:spacing w:before="0"/>
              <w:jc w:val="both"/>
              <w:rPr>
                <w:rFonts w:ascii="Times New Roman" w:hAnsi="Times New Roman" w:cs="Times New Roman"/>
                <w:bCs/>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28EB5388"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r w:rsidR="00564E52" w:rsidRPr="00404B07" w14:paraId="1FA95B04" w14:textId="77777777" w:rsidTr="00D02A6D">
        <w:trPr>
          <w:trHeight w:val="418"/>
        </w:trPr>
        <w:tc>
          <w:tcPr>
            <w:tcW w:w="596" w:type="dxa"/>
            <w:tcBorders>
              <w:top w:val="single" w:sz="4" w:space="0" w:color="auto"/>
              <w:left w:val="single" w:sz="4" w:space="0" w:color="auto"/>
              <w:bottom w:val="single" w:sz="4" w:space="0" w:color="auto"/>
              <w:right w:val="single" w:sz="4" w:space="0" w:color="auto"/>
            </w:tcBorders>
            <w:vAlign w:val="center"/>
          </w:tcPr>
          <w:p w14:paraId="2EB69F68"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6804" w:type="dxa"/>
            <w:tcBorders>
              <w:top w:val="single" w:sz="4" w:space="0" w:color="auto"/>
              <w:left w:val="single" w:sz="4" w:space="0" w:color="auto"/>
              <w:bottom w:val="single" w:sz="4" w:space="0" w:color="auto"/>
              <w:right w:val="single" w:sz="4" w:space="0" w:color="auto"/>
            </w:tcBorders>
          </w:tcPr>
          <w:p w14:paraId="2F0E19BF" w14:textId="77777777" w:rsidR="00564E52" w:rsidRPr="00404B07" w:rsidRDefault="00564E52" w:rsidP="00D02A6D">
            <w:pPr>
              <w:pStyle w:val="Antrat2"/>
              <w:tabs>
                <w:tab w:val="left" w:pos="1296"/>
              </w:tabs>
              <w:spacing w:before="0"/>
              <w:rPr>
                <w:rFonts w:ascii="Times New Roman" w:hAnsi="Times New Roman" w:cs="Times New Roman"/>
                <w:bCs/>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4AFE7A5F" w14:textId="77777777" w:rsidR="00564E52" w:rsidRPr="00404B07" w:rsidRDefault="00564E52" w:rsidP="00D02A6D">
            <w:pPr>
              <w:spacing w:after="0" w:line="240" w:lineRule="auto"/>
              <w:jc w:val="center"/>
              <w:rPr>
                <w:rFonts w:ascii="Times New Roman" w:hAnsi="Times New Roman" w:cs="Times New Roman"/>
                <w:color w:val="000000" w:themeColor="text1"/>
                <w:sz w:val="24"/>
                <w:szCs w:val="24"/>
              </w:rPr>
            </w:pPr>
          </w:p>
        </w:tc>
      </w:tr>
    </w:tbl>
    <w:p w14:paraId="3F156D63" w14:textId="77777777" w:rsidR="00564E52" w:rsidRPr="00564E52" w:rsidRDefault="00564E52" w:rsidP="00564E52">
      <w:pPr>
        <w:spacing w:after="0" w:line="240" w:lineRule="auto"/>
        <w:jc w:val="both"/>
        <w:rPr>
          <w:rFonts w:ascii="Times New Roman" w:eastAsia="Calibri" w:hAnsi="Times New Roman" w:cs="Times New Roman"/>
          <w:i/>
        </w:rPr>
      </w:pPr>
      <w:r w:rsidRPr="00564E52">
        <w:rPr>
          <w:rFonts w:ascii="Times New Roman" w:hAnsi="Times New Roman" w:cs="Times New Roman"/>
          <w:i/>
          <w:vertAlign w:val="superscript"/>
        </w:rPr>
        <w:t>1</w:t>
      </w:r>
      <w:r w:rsidRPr="00564E52">
        <w:rPr>
          <w:rFonts w:ascii="Times New Roman" w:hAnsi="Times New Roman" w:cs="Times New Roman"/>
          <w:i/>
        </w:rPr>
        <w:t>Atskirą dokumentą pateikti atskiroje kompiuterinėje byloje. Bylų pavadinimus formuoti pagal dokumentų pavadinimus.</w:t>
      </w:r>
    </w:p>
    <w:p w14:paraId="1FA55294" w14:textId="77777777" w:rsidR="00ED42C6" w:rsidRDefault="00ED42C6" w:rsidP="00013A7B">
      <w:pPr>
        <w:spacing w:after="0" w:line="240" w:lineRule="auto"/>
        <w:jc w:val="both"/>
        <w:rPr>
          <w:rFonts w:ascii="Times New Roman" w:eastAsiaTheme="minorEastAsia" w:hAnsi="Times New Roman" w:cs="Times New Roman"/>
          <w:i/>
          <w:sz w:val="24"/>
          <w:szCs w:val="24"/>
          <w:lang w:eastAsia="lt-LT"/>
        </w:rPr>
      </w:pPr>
    </w:p>
    <w:p w14:paraId="2DF75985" w14:textId="5E341467" w:rsidR="00ED42C6" w:rsidRDefault="00564E52" w:rsidP="00ED42C6">
      <w:pPr>
        <w:pStyle w:val="Heading2TitleHeader2"/>
        <w:ind w:firstLine="851"/>
        <w:rPr>
          <w:sz w:val="24"/>
        </w:rPr>
      </w:pPr>
      <w:r>
        <w:rPr>
          <w:sz w:val="24"/>
        </w:rPr>
        <w:t>10</w:t>
      </w:r>
      <w:r w:rsidR="00ED42C6">
        <w:rPr>
          <w:sz w:val="24"/>
        </w:rPr>
        <w:t>. Šiame pasiūlyme yra pateikta ir konfidenciali informacija</w:t>
      </w:r>
      <w:r w:rsidR="00ED42C6">
        <w:rPr>
          <w:sz w:val="24"/>
          <w:vertAlign w:val="superscript"/>
        </w:rPr>
        <w:t>2</w:t>
      </w:r>
      <w:r w:rsidR="00ED42C6">
        <w:rPr>
          <w:sz w:val="24"/>
        </w:rPr>
        <w:t>:</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5674"/>
        <w:gridCol w:w="3007"/>
      </w:tblGrid>
      <w:tr w:rsidR="00ED42C6" w14:paraId="7E46D59F" w14:textId="77777777" w:rsidTr="000C6BD8">
        <w:tc>
          <w:tcPr>
            <w:tcW w:w="993" w:type="dxa"/>
            <w:tcBorders>
              <w:top w:val="single" w:sz="4" w:space="0" w:color="auto"/>
              <w:left w:val="single" w:sz="4" w:space="0" w:color="auto"/>
              <w:bottom w:val="single" w:sz="4" w:space="0" w:color="auto"/>
              <w:right w:val="single" w:sz="4" w:space="0" w:color="auto"/>
            </w:tcBorders>
            <w:vAlign w:val="center"/>
            <w:hideMark/>
          </w:tcPr>
          <w:p w14:paraId="05321A3D" w14:textId="77777777" w:rsidR="00ED42C6" w:rsidRPr="00945753" w:rsidRDefault="00ED42C6" w:rsidP="000C6BD8">
            <w:pPr>
              <w:spacing w:after="0" w:line="240" w:lineRule="auto"/>
              <w:jc w:val="center"/>
              <w:rPr>
                <w:rFonts w:ascii="Times New Roman" w:hAnsi="Times New Roman" w:cs="Times New Roman"/>
                <w:sz w:val="24"/>
                <w:szCs w:val="24"/>
                <w:lang w:val="en-US"/>
              </w:rPr>
            </w:pPr>
            <w:proofErr w:type="spellStart"/>
            <w:r w:rsidRPr="00945753">
              <w:rPr>
                <w:rFonts w:ascii="Times New Roman" w:hAnsi="Times New Roman" w:cs="Times New Roman"/>
                <w:sz w:val="24"/>
                <w:szCs w:val="24"/>
                <w:lang w:val="en-US"/>
              </w:rPr>
              <w:t>Eil.Nr</w:t>
            </w:r>
            <w:proofErr w:type="spellEnd"/>
            <w:r w:rsidRPr="00945753">
              <w:rPr>
                <w:rFonts w:ascii="Times New Roman" w:hAnsi="Times New Roman" w:cs="Times New Roman"/>
                <w:sz w:val="24"/>
                <w:szCs w:val="24"/>
                <w:lang w:val="en-US"/>
              </w:rPr>
              <w:t>.</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E253E3F" w14:textId="77777777" w:rsidR="00ED42C6" w:rsidRPr="00945753" w:rsidRDefault="00ED42C6" w:rsidP="000C6BD8">
            <w:pPr>
              <w:spacing w:after="0" w:line="240" w:lineRule="auto"/>
              <w:jc w:val="center"/>
              <w:rPr>
                <w:rFonts w:ascii="Times New Roman" w:hAnsi="Times New Roman" w:cs="Times New Roman"/>
                <w:sz w:val="24"/>
                <w:szCs w:val="24"/>
                <w:lang w:val="en-US"/>
              </w:rPr>
            </w:pPr>
            <w:proofErr w:type="spellStart"/>
            <w:r w:rsidRPr="00945753">
              <w:rPr>
                <w:rFonts w:ascii="Times New Roman" w:hAnsi="Times New Roman" w:cs="Times New Roman"/>
                <w:sz w:val="24"/>
                <w:szCs w:val="24"/>
                <w:lang w:val="en-US"/>
              </w:rPr>
              <w:t>Pateikto</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dokumento</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pavadinimas</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ar</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informacijos</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apibūdinimas</w:t>
            </w:r>
            <w:proofErr w:type="spellEnd"/>
          </w:p>
        </w:tc>
        <w:tc>
          <w:tcPr>
            <w:tcW w:w="3005" w:type="dxa"/>
            <w:tcBorders>
              <w:top w:val="single" w:sz="4" w:space="0" w:color="auto"/>
              <w:left w:val="single" w:sz="4" w:space="0" w:color="auto"/>
              <w:bottom w:val="single" w:sz="4" w:space="0" w:color="auto"/>
              <w:right w:val="single" w:sz="4" w:space="0" w:color="auto"/>
            </w:tcBorders>
            <w:hideMark/>
          </w:tcPr>
          <w:p w14:paraId="25D1D78C" w14:textId="77777777" w:rsidR="00ED42C6" w:rsidRPr="00945753" w:rsidRDefault="00ED42C6" w:rsidP="000C6BD8">
            <w:pPr>
              <w:spacing w:after="0" w:line="240" w:lineRule="auto"/>
              <w:jc w:val="center"/>
              <w:rPr>
                <w:rFonts w:ascii="Times New Roman" w:hAnsi="Times New Roman" w:cs="Times New Roman"/>
                <w:sz w:val="24"/>
                <w:szCs w:val="24"/>
                <w:lang w:val="en-US"/>
              </w:rPr>
            </w:pPr>
            <w:proofErr w:type="spellStart"/>
            <w:r w:rsidRPr="00945753">
              <w:rPr>
                <w:rFonts w:ascii="Times New Roman" w:hAnsi="Times New Roman" w:cs="Times New Roman"/>
                <w:sz w:val="24"/>
                <w:szCs w:val="24"/>
                <w:lang w:val="en-US"/>
              </w:rPr>
              <w:t>Kompiuterinės</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bylos</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failo</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kuriame</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yra</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konfidenciali</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informacija</w:t>
            </w:r>
            <w:proofErr w:type="spellEnd"/>
            <w:r w:rsidRPr="00945753">
              <w:rPr>
                <w:rFonts w:ascii="Times New Roman" w:hAnsi="Times New Roman" w:cs="Times New Roman"/>
                <w:sz w:val="24"/>
                <w:szCs w:val="24"/>
                <w:lang w:val="en-US"/>
              </w:rPr>
              <w:t xml:space="preserve">, </w:t>
            </w:r>
            <w:proofErr w:type="spellStart"/>
            <w:r w:rsidRPr="00945753">
              <w:rPr>
                <w:rFonts w:ascii="Times New Roman" w:hAnsi="Times New Roman" w:cs="Times New Roman"/>
                <w:sz w:val="24"/>
                <w:szCs w:val="24"/>
                <w:lang w:val="en-US"/>
              </w:rPr>
              <w:t>pavadinimas</w:t>
            </w:r>
            <w:proofErr w:type="spellEnd"/>
          </w:p>
        </w:tc>
      </w:tr>
      <w:tr w:rsidR="00ED42C6" w14:paraId="3479F414" w14:textId="77777777" w:rsidTr="000C6BD8">
        <w:tc>
          <w:tcPr>
            <w:tcW w:w="993" w:type="dxa"/>
            <w:tcBorders>
              <w:top w:val="single" w:sz="4" w:space="0" w:color="auto"/>
              <w:left w:val="single" w:sz="4" w:space="0" w:color="auto"/>
              <w:bottom w:val="single" w:sz="4" w:space="0" w:color="auto"/>
              <w:right w:val="single" w:sz="4" w:space="0" w:color="auto"/>
            </w:tcBorders>
            <w:vAlign w:val="center"/>
          </w:tcPr>
          <w:p w14:paraId="7E7E24B3"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4852F59E"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31A57B5A"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r>
      <w:tr w:rsidR="00ED42C6" w14:paraId="5568ED92" w14:textId="77777777" w:rsidTr="000C6BD8">
        <w:tc>
          <w:tcPr>
            <w:tcW w:w="993" w:type="dxa"/>
            <w:tcBorders>
              <w:top w:val="single" w:sz="4" w:space="0" w:color="auto"/>
              <w:left w:val="single" w:sz="4" w:space="0" w:color="auto"/>
              <w:bottom w:val="single" w:sz="4" w:space="0" w:color="auto"/>
              <w:right w:val="single" w:sz="4" w:space="0" w:color="auto"/>
            </w:tcBorders>
            <w:vAlign w:val="center"/>
          </w:tcPr>
          <w:p w14:paraId="45956893"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0FD9A9EB"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2C586008"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r>
      <w:tr w:rsidR="00ED42C6" w14:paraId="3A87B0C4" w14:textId="77777777" w:rsidTr="000C6BD8">
        <w:tc>
          <w:tcPr>
            <w:tcW w:w="993" w:type="dxa"/>
            <w:tcBorders>
              <w:top w:val="single" w:sz="4" w:space="0" w:color="auto"/>
              <w:left w:val="single" w:sz="4" w:space="0" w:color="auto"/>
              <w:bottom w:val="single" w:sz="4" w:space="0" w:color="auto"/>
              <w:right w:val="single" w:sz="4" w:space="0" w:color="auto"/>
            </w:tcBorders>
            <w:vAlign w:val="center"/>
          </w:tcPr>
          <w:p w14:paraId="356ECBA3"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5670" w:type="dxa"/>
            <w:tcBorders>
              <w:top w:val="single" w:sz="4" w:space="0" w:color="auto"/>
              <w:left w:val="single" w:sz="4" w:space="0" w:color="auto"/>
              <w:bottom w:val="single" w:sz="4" w:space="0" w:color="auto"/>
              <w:right w:val="single" w:sz="4" w:space="0" w:color="auto"/>
            </w:tcBorders>
            <w:vAlign w:val="center"/>
          </w:tcPr>
          <w:p w14:paraId="7686FEA2"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c>
          <w:tcPr>
            <w:tcW w:w="3005" w:type="dxa"/>
            <w:tcBorders>
              <w:top w:val="single" w:sz="4" w:space="0" w:color="auto"/>
              <w:left w:val="single" w:sz="4" w:space="0" w:color="auto"/>
              <w:bottom w:val="single" w:sz="4" w:space="0" w:color="auto"/>
              <w:right w:val="single" w:sz="4" w:space="0" w:color="auto"/>
            </w:tcBorders>
          </w:tcPr>
          <w:p w14:paraId="33E38590" w14:textId="77777777" w:rsidR="00ED42C6" w:rsidRPr="00945753" w:rsidRDefault="00ED42C6" w:rsidP="000C6BD8">
            <w:pPr>
              <w:spacing w:after="0" w:line="240" w:lineRule="auto"/>
              <w:jc w:val="center"/>
              <w:rPr>
                <w:rFonts w:ascii="Times New Roman" w:hAnsi="Times New Roman" w:cs="Times New Roman"/>
                <w:sz w:val="24"/>
                <w:szCs w:val="24"/>
                <w:lang w:val="en-US"/>
              </w:rPr>
            </w:pPr>
          </w:p>
        </w:tc>
      </w:tr>
    </w:tbl>
    <w:p w14:paraId="029525AD" w14:textId="77777777" w:rsidR="00ED42C6" w:rsidRPr="00564E52" w:rsidRDefault="00ED42C6" w:rsidP="00ED42C6">
      <w:pPr>
        <w:ind w:left="284"/>
        <w:jc w:val="both"/>
        <w:rPr>
          <w:rFonts w:ascii="Times New Roman" w:eastAsia="Calibri" w:hAnsi="Times New Roman" w:cs="Times New Roman"/>
          <w:i/>
        </w:rPr>
      </w:pPr>
      <w:r w:rsidRPr="00564E52">
        <w:rPr>
          <w:rFonts w:ascii="Times New Roman" w:hAnsi="Times New Roman" w:cs="Times New Roman"/>
          <w:i/>
          <w:vertAlign w:val="superscript"/>
        </w:rPr>
        <w:t>2</w:t>
      </w:r>
      <w:r w:rsidRPr="00564E52">
        <w:rPr>
          <w:rFonts w:ascii="Times New Roman" w:hAnsi="Times New Roman" w:cs="Times New Roman"/>
          <w:i/>
        </w:rPr>
        <w:t>Pildyti tuomet, jei bus pateikta konfidenciali informacija. Tiekėjas negali nurodyti, kad konfidencialu yra pasiūlymo kaina arba, kad visas pasiūlymas yra konfidencialus.</w:t>
      </w:r>
    </w:p>
    <w:p w14:paraId="2ED3027D" w14:textId="0180F91D" w:rsidR="00ED42C6" w:rsidRDefault="00ED42C6" w:rsidP="00ED42C6">
      <w:pPr>
        <w:pStyle w:val="ATekstas"/>
        <w:ind w:firstLine="851"/>
        <w:rPr>
          <w:szCs w:val="22"/>
        </w:rPr>
      </w:pPr>
      <w:r>
        <w:rPr>
          <w:szCs w:val="22"/>
        </w:rPr>
        <w:lastRenderedPageBreak/>
        <w:t>1</w:t>
      </w:r>
      <w:r w:rsidR="00564E52">
        <w:rPr>
          <w:szCs w:val="22"/>
        </w:rPr>
        <w:t>1</w:t>
      </w:r>
      <w:r>
        <w:rPr>
          <w:szCs w:val="22"/>
        </w:rPr>
        <w:t>. Mes ketiname dalies Sutartyje numatytų veiklų ar užduočių patikėti kitiems ūkio subjektams (subteikėjams, subrangovams) ir pateikiame šią informaciją apie šiuos ūkio subjektus:</w:t>
      </w:r>
    </w:p>
    <w:p w14:paraId="7013486E" w14:textId="77777777" w:rsidR="00ED42C6" w:rsidRDefault="00ED42C6" w:rsidP="00ED42C6">
      <w:pPr>
        <w:pStyle w:val="ATekstas"/>
        <w:ind w:firstLine="539"/>
        <w:rPr>
          <w:szCs w:val="22"/>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ED42C6" w:rsidRPr="00945753" w14:paraId="28107175" w14:textId="77777777" w:rsidTr="000C6BD8">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ECE9EB2" w14:textId="77777777" w:rsidR="00ED42C6" w:rsidRPr="00945753" w:rsidRDefault="00ED42C6" w:rsidP="000C6BD8">
            <w:pPr>
              <w:spacing w:line="240" w:lineRule="auto"/>
              <w:jc w:val="both"/>
              <w:rPr>
                <w:rFonts w:ascii="Times New Roman" w:hAnsi="Times New Roman" w:cs="Times New Roman"/>
              </w:rPr>
            </w:pPr>
            <w:proofErr w:type="spellStart"/>
            <w:r w:rsidRPr="00945753">
              <w:rPr>
                <w:rFonts w:ascii="Times New Roman" w:hAnsi="Times New Roman" w:cs="Times New Roman"/>
              </w:rPr>
              <w:t>Eil</w:t>
            </w:r>
            <w:proofErr w:type="spellEnd"/>
            <w:r w:rsidRPr="00945753">
              <w:rPr>
                <w:rFonts w:ascii="Times New Roman" w:hAnsi="Times New Roman" w:cs="Times New Roman"/>
              </w:rPr>
              <w:t>. Nr.</w:t>
            </w:r>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7AADA85" w14:textId="77777777" w:rsidR="00ED42C6" w:rsidRPr="00945753" w:rsidRDefault="00ED42C6" w:rsidP="000C6BD8">
            <w:pPr>
              <w:spacing w:line="240" w:lineRule="auto"/>
              <w:jc w:val="both"/>
              <w:rPr>
                <w:rFonts w:ascii="Times New Roman" w:hAnsi="Times New Roman" w:cs="Times New Roman"/>
              </w:rPr>
            </w:pPr>
            <w:proofErr w:type="spellStart"/>
            <w:r>
              <w:rPr>
                <w:rFonts w:ascii="Times New Roman" w:hAnsi="Times New Roman" w:cs="Times New Roman"/>
              </w:rPr>
              <w:t>Ūkio</w:t>
            </w:r>
            <w:proofErr w:type="spellEnd"/>
            <w:r>
              <w:rPr>
                <w:rFonts w:ascii="Times New Roman" w:hAnsi="Times New Roman" w:cs="Times New Roman"/>
              </w:rPr>
              <w:t xml:space="preserve"> </w:t>
            </w:r>
            <w:proofErr w:type="spellStart"/>
            <w:r>
              <w:rPr>
                <w:rFonts w:ascii="Times New Roman" w:hAnsi="Times New Roman" w:cs="Times New Roman"/>
              </w:rPr>
              <w:t>subjekto</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pavadinimas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kodas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ir</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adresas</w:t>
            </w:r>
            <w:proofErr w:type="spellEnd"/>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008E0194" w14:textId="3185B13A" w:rsidR="00ED42C6" w:rsidRPr="00437E9A" w:rsidRDefault="00437E9A" w:rsidP="000C6BD8">
            <w:pPr>
              <w:spacing w:line="240" w:lineRule="auto"/>
              <w:jc w:val="both"/>
              <w:rPr>
                <w:rFonts w:ascii="Times New Roman" w:hAnsi="Times New Roman" w:cs="Times New Roman"/>
              </w:rPr>
            </w:pPr>
            <w:r w:rsidRPr="00437E9A">
              <w:rPr>
                <w:rFonts w:ascii="Times New Roman" w:eastAsia="Calibri" w:hAnsi="Times New Roman" w:cs="Times New Roman"/>
                <w:lang w:val="lt-LT" w:eastAsia="lt-LT"/>
              </w:rPr>
              <w:t>Numatomos atlikti veiklos/užduotys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DF3566" w14:textId="1B25D3CD" w:rsidR="00ED42C6" w:rsidRPr="00945753" w:rsidRDefault="00ED42C6" w:rsidP="000C6BD8">
            <w:pPr>
              <w:spacing w:line="240" w:lineRule="auto"/>
              <w:jc w:val="both"/>
              <w:rPr>
                <w:rFonts w:ascii="Times New Roman" w:hAnsi="Times New Roman" w:cs="Times New Roman"/>
              </w:rPr>
            </w:pPr>
            <w:proofErr w:type="spellStart"/>
            <w:r w:rsidRPr="00945753">
              <w:rPr>
                <w:rFonts w:ascii="Times New Roman" w:hAnsi="Times New Roman" w:cs="Times New Roman"/>
              </w:rPr>
              <w:t>Pirkimo</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sutarties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dalis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kuriai</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ketinama</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pasitelkti</w:t>
            </w:r>
            <w:proofErr w:type="spellEnd"/>
            <w:r w:rsidRPr="00945753">
              <w:rPr>
                <w:rFonts w:ascii="Times New Roman" w:hAnsi="Times New Roman" w:cs="Times New Roman"/>
              </w:rPr>
              <w:t xml:space="preserve"> </w:t>
            </w:r>
            <w:proofErr w:type="spellStart"/>
            <w:r w:rsidR="00A12FB6">
              <w:rPr>
                <w:rFonts w:ascii="Times New Roman" w:hAnsi="Times New Roman" w:cs="Times New Roman"/>
              </w:rPr>
              <w:t>ūkio</w:t>
            </w:r>
            <w:proofErr w:type="spellEnd"/>
            <w:r w:rsidR="00A12FB6">
              <w:rPr>
                <w:rFonts w:ascii="Times New Roman" w:hAnsi="Times New Roman" w:cs="Times New Roman"/>
              </w:rPr>
              <w:t xml:space="preserve"> </w:t>
            </w:r>
            <w:proofErr w:type="spellStart"/>
            <w:r w:rsidR="00A12FB6">
              <w:rPr>
                <w:rFonts w:ascii="Times New Roman" w:hAnsi="Times New Roman" w:cs="Times New Roman"/>
              </w:rPr>
              <w:t>subjektus</w:t>
            </w:r>
            <w:proofErr w:type="spellEnd"/>
          </w:p>
        </w:tc>
      </w:tr>
      <w:tr w:rsidR="00ED42C6" w:rsidRPr="00945753" w14:paraId="2EF8A188" w14:textId="77777777" w:rsidTr="000C6BD8">
        <w:tc>
          <w:tcPr>
            <w:tcW w:w="0" w:type="auto"/>
            <w:vMerge/>
            <w:tcBorders>
              <w:top w:val="single" w:sz="4" w:space="0" w:color="auto"/>
              <w:left w:val="single" w:sz="4" w:space="0" w:color="auto"/>
              <w:bottom w:val="single" w:sz="4" w:space="0" w:color="auto"/>
              <w:right w:val="single" w:sz="4" w:space="0" w:color="auto"/>
            </w:tcBorders>
            <w:vAlign w:val="center"/>
            <w:hideMark/>
          </w:tcPr>
          <w:p w14:paraId="19DD6DEC" w14:textId="77777777" w:rsidR="00ED42C6" w:rsidRPr="00945753" w:rsidRDefault="00ED42C6" w:rsidP="000C6BD8">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EB719" w14:textId="77777777" w:rsidR="00ED42C6" w:rsidRPr="00945753" w:rsidRDefault="00ED42C6" w:rsidP="000C6BD8">
            <w:pPr>
              <w:spacing w:line="240" w:lineRule="auto"/>
              <w:rPr>
                <w:rFonts w:ascii="Times New Roman" w:eastAsia="Calibri"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3150C" w14:textId="77777777" w:rsidR="00ED42C6" w:rsidRPr="00945753" w:rsidRDefault="00ED42C6" w:rsidP="000C6BD8">
            <w:pPr>
              <w:spacing w:line="240" w:lineRule="auto"/>
              <w:rPr>
                <w:rFonts w:ascii="Times New Roman"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hideMark/>
          </w:tcPr>
          <w:p w14:paraId="7D5B3477" w14:textId="77777777" w:rsidR="00ED42C6" w:rsidRPr="00945753" w:rsidRDefault="00ED42C6" w:rsidP="000C6BD8">
            <w:pPr>
              <w:spacing w:line="240" w:lineRule="auto"/>
              <w:jc w:val="center"/>
              <w:rPr>
                <w:rFonts w:ascii="Times New Roman" w:hAnsi="Times New Roman" w:cs="Times New Roman"/>
              </w:rPr>
            </w:pPr>
            <w:r w:rsidRPr="00945753">
              <w:rPr>
                <w:rFonts w:ascii="Times New Roman" w:hAnsi="Times New Roman" w:cs="Times New Roman"/>
              </w:rPr>
              <w:t>%</w:t>
            </w:r>
          </w:p>
        </w:tc>
      </w:tr>
      <w:tr w:rsidR="00ED42C6" w:rsidRPr="00945753" w14:paraId="731824E7" w14:textId="77777777" w:rsidTr="000C6BD8">
        <w:tc>
          <w:tcPr>
            <w:tcW w:w="9639" w:type="dxa"/>
            <w:gridSpan w:val="4"/>
            <w:tcBorders>
              <w:top w:val="single" w:sz="4" w:space="0" w:color="auto"/>
              <w:left w:val="single" w:sz="4" w:space="0" w:color="auto"/>
              <w:bottom w:val="single" w:sz="4" w:space="0" w:color="auto"/>
              <w:right w:val="single" w:sz="4" w:space="0" w:color="auto"/>
            </w:tcBorders>
            <w:hideMark/>
          </w:tcPr>
          <w:p w14:paraId="1359B241" w14:textId="77777777" w:rsidR="00ED42C6" w:rsidRPr="00945753" w:rsidRDefault="00ED42C6" w:rsidP="000C6BD8">
            <w:pPr>
              <w:spacing w:line="240" w:lineRule="auto"/>
              <w:jc w:val="both"/>
              <w:rPr>
                <w:rFonts w:ascii="Times New Roman" w:hAnsi="Times New Roman" w:cs="Times New Roman"/>
              </w:rPr>
            </w:pPr>
            <w:proofErr w:type="spellStart"/>
            <w:r>
              <w:rPr>
                <w:rFonts w:ascii="Times New Roman" w:hAnsi="Times New Roman" w:cs="Times New Roman"/>
              </w:rPr>
              <w:t>Ū</w:t>
            </w:r>
            <w:r w:rsidRPr="00945753">
              <w:rPr>
                <w:rFonts w:ascii="Times New Roman" w:hAnsi="Times New Roman" w:cs="Times New Roman"/>
              </w:rPr>
              <w:t>kio</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subjektai</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kurių</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pajėgumais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remiamasi</w:t>
            </w:r>
            <w:proofErr w:type="spellEnd"/>
            <w:r w:rsidRPr="00945753">
              <w:rPr>
                <w:rFonts w:ascii="Times New Roman" w:hAnsi="Times New Roman" w:cs="Times New Roman"/>
              </w:rPr>
              <w:t xml:space="preserve"> įrodinėjant </w:t>
            </w:r>
            <w:proofErr w:type="spellStart"/>
            <w:r w:rsidRPr="00945753">
              <w:rPr>
                <w:rFonts w:ascii="Times New Roman" w:hAnsi="Times New Roman" w:cs="Times New Roman"/>
              </w:rPr>
              <w:t>kvalifikacijos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atitiktį</w:t>
            </w:r>
            <w:proofErr w:type="spellEnd"/>
          </w:p>
        </w:tc>
      </w:tr>
      <w:tr w:rsidR="00ED42C6" w:rsidRPr="00945753" w14:paraId="70FBA972" w14:textId="77777777" w:rsidTr="000C6BD8">
        <w:tc>
          <w:tcPr>
            <w:tcW w:w="567" w:type="dxa"/>
            <w:tcBorders>
              <w:top w:val="single" w:sz="4" w:space="0" w:color="auto"/>
              <w:left w:val="single" w:sz="4" w:space="0" w:color="auto"/>
              <w:bottom w:val="single" w:sz="4" w:space="0" w:color="auto"/>
              <w:right w:val="single" w:sz="4" w:space="0" w:color="auto"/>
            </w:tcBorders>
          </w:tcPr>
          <w:p w14:paraId="004CA217"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6F2FCB0"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2D4A57D"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2DD5B13" w14:textId="77777777" w:rsidR="00ED42C6" w:rsidRPr="00945753" w:rsidRDefault="00ED42C6" w:rsidP="000C6BD8">
            <w:pPr>
              <w:spacing w:line="240" w:lineRule="auto"/>
              <w:rPr>
                <w:rFonts w:ascii="Times New Roman" w:hAnsi="Times New Roman" w:cs="Times New Roman"/>
              </w:rPr>
            </w:pPr>
          </w:p>
        </w:tc>
      </w:tr>
      <w:tr w:rsidR="00ED42C6" w:rsidRPr="00945753" w14:paraId="46ECF92D" w14:textId="77777777" w:rsidTr="000C6BD8">
        <w:tc>
          <w:tcPr>
            <w:tcW w:w="567" w:type="dxa"/>
            <w:tcBorders>
              <w:top w:val="single" w:sz="4" w:space="0" w:color="auto"/>
              <w:left w:val="single" w:sz="4" w:space="0" w:color="auto"/>
              <w:bottom w:val="single" w:sz="4" w:space="0" w:color="auto"/>
              <w:right w:val="single" w:sz="4" w:space="0" w:color="auto"/>
            </w:tcBorders>
          </w:tcPr>
          <w:p w14:paraId="01A0709E"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030D1260"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2786B077"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52C7E0F" w14:textId="77777777" w:rsidR="00ED42C6" w:rsidRPr="00945753" w:rsidRDefault="00ED42C6" w:rsidP="000C6BD8">
            <w:pPr>
              <w:spacing w:line="240" w:lineRule="auto"/>
              <w:rPr>
                <w:rFonts w:ascii="Times New Roman" w:hAnsi="Times New Roman" w:cs="Times New Roman"/>
              </w:rPr>
            </w:pPr>
          </w:p>
        </w:tc>
      </w:tr>
      <w:tr w:rsidR="00ED42C6" w14:paraId="48E193BE" w14:textId="77777777" w:rsidTr="000C6BD8">
        <w:tc>
          <w:tcPr>
            <w:tcW w:w="567" w:type="dxa"/>
            <w:tcBorders>
              <w:top w:val="single" w:sz="4" w:space="0" w:color="auto"/>
              <w:left w:val="single" w:sz="4" w:space="0" w:color="auto"/>
              <w:bottom w:val="single" w:sz="4" w:space="0" w:color="auto"/>
              <w:right w:val="single" w:sz="4" w:space="0" w:color="auto"/>
            </w:tcBorders>
          </w:tcPr>
          <w:p w14:paraId="0C200EFD" w14:textId="77777777" w:rsidR="00ED42C6" w:rsidRDefault="00ED42C6" w:rsidP="000C6BD8">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44EBB901" w14:textId="77777777" w:rsidR="00ED42C6" w:rsidRDefault="00ED42C6" w:rsidP="000C6BD8">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222544F0" w14:textId="77777777" w:rsidR="00ED42C6" w:rsidRDefault="00ED42C6" w:rsidP="000C6BD8">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0AD28268" w14:textId="77777777" w:rsidR="00ED42C6" w:rsidRDefault="00ED42C6" w:rsidP="000C6BD8">
            <w:pPr>
              <w:spacing w:line="240" w:lineRule="auto"/>
              <w:rPr>
                <w:szCs w:val="20"/>
              </w:rPr>
            </w:pPr>
          </w:p>
        </w:tc>
      </w:tr>
      <w:tr w:rsidR="00ED42C6" w14:paraId="23447086" w14:textId="77777777" w:rsidTr="000C6BD8">
        <w:tc>
          <w:tcPr>
            <w:tcW w:w="567" w:type="dxa"/>
            <w:tcBorders>
              <w:top w:val="single" w:sz="4" w:space="0" w:color="auto"/>
              <w:left w:val="single" w:sz="4" w:space="0" w:color="auto"/>
              <w:bottom w:val="single" w:sz="4" w:space="0" w:color="auto"/>
              <w:right w:val="single" w:sz="4" w:space="0" w:color="auto"/>
            </w:tcBorders>
          </w:tcPr>
          <w:p w14:paraId="10EDB033" w14:textId="77777777" w:rsidR="00ED42C6" w:rsidRDefault="00ED42C6" w:rsidP="000C6BD8">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098D55A5" w14:textId="77777777" w:rsidR="00ED42C6" w:rsidRDefault="00ED42C6" w:rsidP="000C6BD8">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0E1B4880" w14:textId="77777777" w:rsidR="00ED42C6" w:rsidRDefault="00ED42C6" w:rsidP="000C6BD8">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47B91AC2" w14:textId="77777777" w:rsidR="00ED42C6" w:rsidRDefault="00ED42C6" w:rsidP="000C6BD8">
            <w:pPr>
              <w:spacing w:line="240" w:lineRule="auto"/>
              <w:rPr>
                <w:szCs w:val="20"/>
              </w:rPr>
            </w:pPr>
          </w:p>
        </w:tc>
      </w:tr>
      <w:tr w:rsidR="00ED42C6" w14:paraId="1A657C75" w14:textId="77777777" w:rsidTr="000C6BD8">
        <w:tc>
          <w:tcPr>
            <w:tcW w:w="6237" w:type="dxa"/>
            <w:gridSpan w:val="3"/>
            <w:tcBorders>
              <w:top w:val="single" w:sz="4" w:space="0" w:color="auto"/>
              <w:left w:val="single" w:sz="4" w:space="0" w:color="auto"/>
              <w:bottom w:val="single" w:sz="4" w:space="0" w:color="auto"/>
              <w:right w:val="single" w:sz="4" w:space="0" w:color="auto"/>
            </w:tcBorders>
            <w:hideMark/>
          </w:tcPr>
          <w:p w14:paraId="139D9BAD" w14:textId="77777777" w:rsidR="00ED42C6" w:rsidRPr="00945753" w:rsidRDefault="00ED42C6" w:rsidP="000C6BD8">
            <w:pPr>
              <w:spacing w:line="240" w:lineRule="auto"/>
              <w:jc w:val="right"/>
              <w:rPr>
                <w:rFonts w:ascii="Times New Roman" w:hAnsi="Times New Roman" w:cs="Times New Roman"/>
              </w:rPr>
            </w:pPr>
            <w:proofErr w:type="spellStart"/>
            <w:r>
              <w:rPr>
                <w:rFonts w:ascii="Times New Roman" w:hAnsi="Times New Roman" w:cs="Times New Roman"/>
              </w:rPr>
              <w:t>Iš</w:t>
            </w:r>
            <w:proofErr w:type="spellEnd"/>
            <w:r>
              <w:rPr>
                <w:rFonts w:ascii="Times New Roman" w:hAnsi="Times New Roman" w:cs="Times New Roman"/>
              </w:rPr>
              <w:t xml:space="preserve"> </w:t>
            </w:r>
            <w:proofErr w:type="spellStart"/>
            <w:r>
              <w:rPr>
                <w:rFonts w:ascii="Times New Roman" w:hAnsi="Times New Roman" w:cs="Times New Roman"/>
              </w:rPr>
              <w:t>v</w:t>
            </w:r>
            <w:r w:rsidRPr="00945753">
              <w:rPr>
                <w:rFonts w:ascii="Times New Roman" w:hAnsi="Times New Roman" w:cs="Times New Roman"/>
              </w:rPr>
              <w:t>iso</w:t>
            </w:r>
            <w:proofErr w:type="spellEnd"/>
            <w:r w:rsidRPr="00945753">
              <w:rPr>
                <w:rFonts w:ascii="Times New Roman"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Pr>
          <w:p w14:paraId="2069EAE8" w14:textId="77777777" w:rsidR="00ED42C6" w:rsidRDefault="00ED42C6" w:rsidP="000C6BD8">
            <w:pPr>
              <w:spacing w:line="240" w:lineRule="auto"/>
              <w:rPr>
                <w:szCs w:val="20"/>
              </w:rPr>
            </w:pPr>
          </w:p>
        </w:tc>
      </w:tr>
      <w:tr w:rsidR="00ED42C6" w:rsidRPr="00945753" w14:paraId="1E0A4443" w14:textId="77777777" w:rsidTr="000C6BD8">
        <w:tc>
          <w:tcPr>
            <w:tcW w:w="9639" w:type="dxa"/>
            <w:gridSpan w:val="4"/>
            <w:tcBorders>
              <w:top w:val="single" w:sz="4" w:space="0" w:color="auto"/>
              <w:left w:val="single" w:sz="4" w:space="0" w:color="auto"/>
              <w:bottom w:val="single" w:sz="4" w:space="0" w:color="auto"/>
              <w:right w:val="single" w:sz="4" w:space="0" w:color="auto"/>
            </w:tcBorders>
            <w:hideMark/>
          </w:tcPr>
          <w:p w14:paraId="4264547E" w14:textId="77777777" w:rsidR="00ED42C6" w:rsidRPr="00945753" w:rsidRDefault="00ED42C6" w:rsidP="000C6BD8">
            <w:pPr>
              <w:spacing w:line="240" w:lineRule="auto"/>
              <w:jc w:val="both"/>
              <w:rPr>
                <w:rFonts w:ascii="Times New Roman" w:hAnsi="Times New Roman" w:cs="Times New Roman"/>
              </w:rPr>
            </w:pPr>
            <w:proofErr w:type="spellStart"/>
            <w:r w:rsidRPr="00945753">
              <w:rPr>
                <w:rFonts w:ascii="Times New Roman" w:hAnsi="Times New Roman" w:cs="Times New Roman"/>
              </w:rPr>
              <w:t>Kiti</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žinomi</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subtiekėjai</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kurie</w:t>
            </w:r>
            <w:proofErr w:type="spellEnd"/>
            <w:r w:rsidRPr="00945753">
              <w:rPr>
                <w:rFonts w:ascii="Times New Roman" w:hAnsi="Times New Roman" w:cs="Times New Roman"/>
              </w:rPr>
              <w:t xml:space="preserve"> bus </w:t>
            </w:r>
            <w:proofErr w:type="spellStart"/>
            <w:r w:rsidRPr="00945753">
              <w:rPr>
                <w:rFonts w:ascii="Times New Roman" w:hAnsi="Times New Roman" w:cs="Times New Roman"/>
              </w:rPr>
              <w:t>pasitelkti</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vykdant</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pirkimo</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sutartį</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ir</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kurių</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pajėgumais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nesiremiama</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įrodinėjant</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kvalifikacijos</w:t>
            </w:r>
            <w:proofErr w:type="spellEnd"/>
            <w:r w:rsidRPr="00945753">
              <w:rPr>
                <w:rFonts w:ascii="Times New Roman" w:hAnsi="Times New Roman" w:cs="Times New Roman"/>
              </w:rPr>
              <w:t xml:space="preserve"> </w:t>
            </w:r>
            <w:proofErr w:type="spellStart"/>
            <w:r w:rsidRPr="00945753">
              <w:rPr>
                <w:rFonts w:ascii="Times New Roman" w:hAnsi="Times New Roman" w:cs="Times New Roman"/>
              </w:rPr>
              <w:t>atitiktį</w:t>
            </w:r>
            <w:proofErr w:type="spellEnd"/>
          </w:p>
        </w:tc>
      </w:tr>
      <w:tr w:rsidR="00ED42C6" w:rsidRPr="00945753" w14:paraId="560A598D" w14:textId="77777777" w:rsidTr="000C6BD8">
        <w:tc>
          <w:tcPr>
            <w:tcW w:w="567" w:type="dxa"/>
            <w:tcBorders>
              <w:top w:val="single" w:sz="4" w:space="0" w:color="auto"/>
              <w:left w:val="single" w:sz="4" w:space="0" w:color="auto"/>
              <w:bottom w:val="single" w:sz="4" w:space="0" w:color="auto"/>
              <w:right w:val="single" w:sz="4" w:space="0" w:color="auto"/>
            </w:tcBorders>
          </w:tcPr>
          <w:p w14:paraId="0AE973B1"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39080D5D"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4F58E3E"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B5E91C0" w14:textId="77777777" w:rsidR="00ED42C6" w:rsidRPr="00945753" w:rsidRDefault="00ED42C6" w:rsidP="000C6BD8">
            <w:pPr>
              <w:spacing w:line="240" w:lineRule="auto"/>
              <w:jc w:val="center"/>
              <w:rPr>
                <w:rFonts w:ascii="Times New Roman" w:hAnsi="Times New Roman" w:cs="Times New Roman"/>
              </w:rPr>
            </w:pPr>
          </w:p>
        </w:tc>
      </w:tr>
      <w:tr w:rsidR="00ED42C6" w:rsidRPr="00945753" w14:paraId="67E0F79C" w14:textId="77777777" w:rsidTr="000C6BD8">
        <w:tc>
          <w:tcPr>
            <w:tcW w:w="567" w:type="dxa"/>
            <w:tcBorders>
              <w:top w:val="single" w:sz="4" w:space="0" w:color="auto"/>
              <w:left w:val="single" w:sz="4" w:space="0" w:color="auto"/>
              <w:bottom w:val="single" w:sz="4" w:space="0" w:color="auto"/>
              <w:right w:val="single" w:sz="4" w:space="0" w:color="auto"/>
            </w:tcBorders>
          </w:tcPr>
          <w:p w14:paraId="661A5827"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1BB4B985"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7F3DE5A0"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049F21D1" w14:textId="77777777" w:rsidR="00ED42C6" w:rsidRPr="00945753" w:rsidRDefault="00ED42C6" w:rsidP="000C6BD8">
            <w:pPr>
              <w:spacing w:line="240" w:lineRule="auto"/>
              <w:rPr>
                <w:rFonts w:ascii="Times New Roman" w:hAnsi="Times New Roman" w:cs="Times New Roman"/>
              </w:rPr>
            </w:pPr>
          </w:p>
        </w:tc>
      </w:tr>
      <w:tr w:rsidR="00ED42C6" w:rsidRPr="00945753" w14:paraId="55EB2FD5" w14:textId="77777777" w:rsidTr="000C6BD8">
        <w:tc>
          <w:tcPr>
            <w:tcW w:w="567" w:type="dxa"/>
            <w:tcBorders>
              <w:top w:val="single" w:sz="4" w:space="0" w:color="auto"/>
              <w:left w:val="single" w:sz="4" w:space="0" w:color="auto"/>
              <w:bottom w:val="single" w:sz="4" w:space="0" w:color="auto"/>
              <w:right w:val="single" w:sz="4" w:space="0" w:color="auto"/>
            </w:tcBorders>
          </w:tcPr>
          <w:p w14:paraId="3C880DB7"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4A82EA7D"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1B6AA26B"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4E590A6" w14:textId="77777777" w:rsidR="00ED42C6" w:rsidRPr="00945753" w:rsidRDefault="00ED42C6" w:rsidP="000C6BD8">
            <w:pPr>
              <w:spacing w:line="240" w:lineRule="auto"/>
              <w:rPr>
                <w:rFonts w:ascii="Times New Roman" w:hAnsi="Times New Roman" w:cs="Times New Roman"/>
              </w:rPr>
            </w:pPr>
          </w:p>
        </w:tc>
      </w:tr>
      <w:tr w:rsidR="00ED42C6" w:rsidRPr="00945753" w14:paraId="3721EC51" w14:textId="77777777" w:rsidTr="000C6BD8">
        <w:tc>
          <w:tcPr>
            <w:tcW w:w="6237" w:type="dxa"/>
            <w:gridSpan w:val="3"/>
            <w:tcBorders>
              <w:top w:val="single" w:sz="4" w:space="0" w:color="auto"/>
              <w:left w:val="single" w:sz="4" w:space="0" w:color="auto"/>
              <w:bottom w:val="single" w:sz="4" w:space="0" w:color="auto"/>
              <w:right w:val="single" w:sz="4" w:space="0" w:color="auto"/>
            </w:tcBorders>
            <w:hideMark/>
          </w:tcPr>
          <w:p w14:paraId="3A96DE10" w14:textId="77777777" w:rsidR="00ED42C6" w:rsidRPr="00945753" w:rsidRDefault="00ED42C6" w:rsidP="000C6BD8">
            <w:pPr>
              <w:spacing w:line="240" w:lineRule="auto"/>
              <w:jc w:val="right"/>
              <w:rPr>
                <w:rFonts w:ascii="Times New Roman" w:hAnsi="Times New Roman" w:cs="Times New Roman"/>
              </w:rPr>
            </w:pPr>
            <w:proofErr w:type="spellStart"/>
            <w:r>
              <w:rPr>
                <w:rFonts w:ascii="Times New Roman" w:hAnsi="Times New Roman" w:cs="Times New Roman"/>
              </w:rPr>
              <w:t>Iš</w:t>
            </w:r>
            <w:proofErr w:type="spellEnd"/>
            <w:r>
              <w:rPr>
                <w:rFonts w:ascii="Times New Roman" w:hAnsi="Times New Roman" w:cs="Times New Roman"/>
              </w:rPr>
              <w:t xml:space="preserve"> </w:t>
            </w:r>
            <w:proofErr w:type="spellStart"/>
            <w:r>
              <w:rPr>
                <w:rFonts w:ascii="Times New Roman" w:hAnsi="Times New Roman" w:cs="Times New Roman"/>
              </w:rPr>
              <w:t>v</w:t>
            </w:r>
            <w:r w:rsidRPr="00945753">
              <w:rPr>
                <w:rFonts w:ascii="Times New Roman" w:hAnsi="Times New Roman" w:cs="Times New Roman"/>
              </w:rPr>
              <w:t>iso</w:t>
            </w:r>
            <w:proofErr w:type="spellEnd"/>
            <w:r w:rsidRPr="00945753">
              <w:rPr>
                <w:rFonts w:ascii="Times New Roman" w:hAnsi="Times New Roman" w:cs="Times New Roman"/>
              </w:rPr>
              <w:t>:</w:t>
            </w:r>
          </w:p>
        </w:tc>
        <w:tc>
          <w:tcPr>
            <w:tcW w:w="3402" w:type="dxa"/>
            <w:tcBorders>
              <w:top w:val="single" w:sz="4" w:space="0" w:color="auto"/>
              <w:left w:val="single" w:sz="4" w:space="0" w:color="auto"/>
              <w:bottom w:val="single" w:sz="4" w:space="0" w:color="auto"/>
              <w:right w:val="single" w:sz="4" w:space="0" w:color="auto"/>
            </w:tcBorders>
          </w:tcPr>
          <w:p w14:paraId="48D1E3EE" w14:textId="77777777" w:rsidR="00ED42C6" w:rsidRPr="00945753" w:rsidRDefault="00ED42C6" w:rsidP="000C6BD8">
            <w:pPr>
              <w:spacing w:line="240" w:lineRule="auto"/>
              <w:rPr>
                <w:rFonts w:ascii="Times New Roman" w:hAnsi="Times New Roman" w:cs="Times New Roman"/>
              </w:rPr>
            </w:pPr>
          </w:p>
        </w:tc>
      </w:tr>
    </w:tbl>
    <w:p w14:paraId="2B73A483" w14:textId="77777777" w:rsidR="00ED42C6" w:rsidRDefault="00ED42C6" w:rsidP="00ED42C6">
      <w:pPr>
        <w:spacing w:after="0"/>
        <w:jc w:val="both"/>
        <w:rPr>
          <w:rFonts w:ascii="Times New Roman" w:eastAsia="Calibri" w:hAnsi="Times New Roman" w:cs="Times New Roman"/>
          <w:sz w:val="24"/>
          <w:szCs w:val="24"/>
        </w:rPr>
      </w:pPr>
    </w:p>
    <w:p w14:paraId="0E7AFB34" w14:textId="225641D6" w:rsidR="00ED42C6" w:rsidRPr="00437E9A" w:rsidRDefault="00437E9A" w:rsidP="00437E9A">
      <w:pPr>
        <w:spacing w:after="0" w:line="240" w:lineRule="auto"/>
        <w:ind w:left="360" w:firstLine="491"/>
        <w:jc w:val="both"/>
        <w:rPr>
          <w:rFonts w:ascii="Times New Roman" w:hAnsi="Times New Roman" w:cs="Times New Roman"/>
          <w:sz w:val="24"/>
          <w:szCs w:val="24"/>
        </w:rPr>
      </w:pPr>
      <w:r w:rsidRPr="00437E9A">
        <w:rPr>
          <w:rFonts w:ascii="Times New Roman" w:hAnsi="Times New Roman" w:cs="Times New Roman"/>
          <w:sz w:val="24"/>
          <w:szCs w:val="24"/>
        </w:rPr>
        <w:t>1</w:t>
      </w:r>
      <w:r w:rsidR="00564E52">
        <w:rPr>
          <w:rFonts w:ascii="Times New Roman" w:hAnsi="Times New Roman" w:cs="Times New Roman"/>
          <w:sz w:val="24"/>
          <w:szCs w:val="24"/>
        </w:rPr>
        <w:t>2</w:t>
      </w:r>
      <w:r w:rsidRPr="00437E9A">
        <w:rPr>
          <w:rFonts w:ascii="Times New Roman" w:hAnsi="Times New Roman" w:cs="Times New Roman"/>
          <w:sz w:val="24"/>
          <w:szCs w:val="24"/>
        </w:rPr>
        <w:t>.</w:t>
      </w:r>
      <w:r>
        <w:rPr>
          <w:rFonts w:ascii="Times New Roman" w:hAnsi="Times New Roman" w:cs="Times New Roman"/>
          <w:sz w:val="24"/>
          <w:szCs w:val="24"/>
        </w:rPr>
        <w:t xml:space="preserve"> </w:t>
      </w:r>
      <w:r w:rsidR="00ED42C6" w:rsidRPr="00437E9A">
        <w:rPr>
          <w:rFonts w:ascii="Times New Roman" w:hAnsi="Times New Roman" w:cs="Times New Roman"/>
          <w:sz w:val="24"/>
          <w:szCs w:val="24"/>
        </w:rPr>
        <w:t xml:space="preserve">Mes ketiname dalies Sutartyje numatytų veiklų ar užduočių patikėti kitiems specialistams, </w:t>
      </w:r>
    </w:p>
    <w:p w14:paraId="1F03A38E" w14:textId="77777777" w:rsidR="00ED42C6" w:rsidRDefault="00ED42C6" w:rsidP="00ED42C6">
      <w:pPr>
        <w:spacing w:after="0" w:line="240" w:lineRule="auto"/>
        <w:jc w:val="both"/>
        <w:rPr>
          <w:rFonts w:ascii="Times New Roman" w:hAnsi="Times New Roman" w:cs="Times New Roman"/>
          <w:sz w:val="24"/>
          <w:szCs w:val="24"/>
        </w:rPr>
      </w:pPr>
      <w:r w:rsidRPr="00945753">
        <w:rPr>
          <w:rFonts w:ascii="Times New Roman" w:hAnsi="Times New Roman" w:cs="Times New Roman"/>
          <w:sz w:val="24"/>
          <w:szCs w:val="24"/>
        </w:rPr>
        <w:t>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6A2416A4" w14:textId="77777777" w:rsidR="00564E52" w:rsidRPr="00945753" w:rsidRDefault="00564E52" w:rsidP="00ED42C6">
      <w:pPr>
        <w:spacing w:after="0" w:line="240" w:lineRule="auto"/>
        <w:jc w:val="both"/>
        <w:rPr>
          <w:rFonts w:ascii="Times New Roman" w:hAnsi="Times New Roman" w:cs="Times New Roman"/>
          <w:sz w:val="24"/>
          <w:szCs w:val="24"/>
        </w:rPr>
      </w:pPr>
    </w:p>
    <w:tbl>
      <w:tblPr>
        <w:tblStyle w:val="Lentelstinklelis1"/>
        <w:tblW w:w="9639" w:type="dxa"/>
        <w:tblInd w:w="-5" w:type="dxa"/>
        <w:tblLook w:val="04A0" w:firstRow="1" w:lastRow="0" w:firstColumn="1" w:lastColumn="0" w:noHBand="0" w:noVBand="1"/>
      </w:tblPr>
      <w:tblGrid>
        <w:gridCol w:w="567"/>
        <w:gridCol w:w="2694"/>
        <w:gridCol w:w="2976"/>
        <w:gridCol w:w="3402"/>
      </w:tblGrid>
      <w:tr w:rsidR="00ED42C6" w:rsidRPr="00945753" w14:paraId="3387751A" w14:textId="77777777" w:rsidTr="000C6BD8">
        <w:trPr>
          <w:trHeight w:val="838"/>
        </w:trPr>
        <w:tc>
          <w:tcPr>
            <w:tcW w:w="567" w:type="dxa"/>
            <w:tcBorders>
              <w:top w:val="single" w:sz="4" w:space="0" w:color="auto"/>
              <w:left w:val="single" w:sz="4" w:space="0" w:color="auto"/>
              <w:bottom w:val="single" w:sz="4" w:space="0" w:color="auto"/>
              <w:right w:val="single" w:sz="4" w:space="0" w:color="auto"/>
            </w:tcBorders>
            <w:vAlign w:val="center"/>
            <w:hideMark/>
          </w:tcPr>
          <w:p w14:paraId="69A631C2" w14:textId="77777777" w:rsidR="00ED42C6" w:rsidRPr="00945753" w:rsidRDefault="00ED42C6" w:rsidP="000C6BD8">
            <w:pPr>
              <w:spacing w:line="240" w:lineRule="auto"/>
              <w:jc w:val="both"/>
              <w:rPr>
                <w:rFonts w:ascii="Times New Roman" w:hAnsi="Times New Roman" w:cs="Times New Roman"/>
              </w:rPr>
            </w:pPr>
            <w:proofErr w:type="spellStart"/>
            <w:r w:rsidRPr="00945753">
              <w:rPr>
                <w:rFonts w:ascii="Times New Roman" w:hAnsi="Times New Roman" w:cs="Times New Roman"/>
              </w:rPr>
              <w:t>Eil</w:t>
            </w:r>
            <w:proofErr w:type="spellEnd"/>
            <w:r w:rsidRPr="00945753">
              <w:rPr>
                <w:rFonts w:ascii="Times New Roman" w:hAnsi="Times New Roman" w:cs="Times New Roman"/>
              </w:rPr>
              <w:t>. Nr.</w:t>
            </w:r>
          </w:p>
        </w:tc>
        <w:tc>
          <w:tcPr>
            <w:tcW w:w="5670" w:type="dxa"/>
            <w:gridSpan w:val="2"/>
            <w:tcBorders>
              <w:top w:val="single" w:sz="4" w:space="0" w:color="auto"/>
              <w:left w:val="single" w:sz="4" w:space="0" w:color="auto"/>
              <w:right w:val="single" w:sz="4" w:space="0" w:color="auto"/>
            </w:tcBorders>
            <w:vAlign w:val="center"/>
            <w:hideMark/>
          </w:tcPr>
          <w:p w14:paraId="27CFE201" w14:textId="51653711" w:rsidR="00ED42C6" w:rsidRPr="00945753" w:rsidRDefault="00437E9A" w:rsidP="000C6BD8">
            <w:pPr>
              <w:spacing w:line="240" w:lineRule="auto"/>
              <w:jc w:val="center"/>
              <w:rPr>
                <w:rFonts w:ascii="Times New Roman" w:hAnsi="Times New Roman" w:cs="Times New Roman"/>
              </w:rPr>
            </w:pPr>
            <w:r w:rsidRPr="00437E9A">
              <w:rPr>
                <w:rFonts w:ascii="Times New Roman" w:eastAsia="Calibri" w:hAnsi="Times New Roman" w:cs="Times New Roman"/>
                <w:lang w:val="lt-LT" w:eastAsia="lt-LT"/>
              </w:rPr>
              <w:t>Veiklos/užduotys</w:t>
            </w:r>
            <w:r w:rsidR="00ED42C6" w:rsidRPr="00437E9A">
              <w:rPr>
                <w:rFonts w:ascii="Times New Roman" w:hAnsi="Times New Roman" w:cs="Times New Roman"/>
              </w:rPr>
              <w:t>,</w:t>
            </w:r>
            <w:r w:rsidR="00ED42C6">
              <w:rPr>
                <w:rFonts w:ascii="Times New Roman" w:hAnsi="Times New Roman" w:cs="Times New Roman"/>
              </w:rPr>
              <w:t xml:space="preserve"> </w:t>
            </w:r>
            <w:proofErr w:type="spellStart"/>
            <w:r w:rsidR="00ED42C6">
              <w:rPr>
                <w:rFonts w:ascii="Times New Roman" w:hAnsi="Times New Roman" w:cs="Times New Roman"/>
              </w:rPr>
              <w:t>kurių</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teikimą</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numatyta</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patikėti</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kitiems</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specialistams</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nurodomas</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darbų</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pobūdis</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bei</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vertės</w:t>
            </w:r>
            <w:proofErr w:type="spellEnd"/>
            <w:r w:rsidR="00ED42C6">
              <w:rPr>
                <w:rFonts w:ascii="Times New Roman" w:hAnsi="Times New Roman" w:cs="Times New Roman"/>
              </w:rPr>
              <w:t xml:space="preserve"> </w:t>
            </w:r>
            <w:proofErr w:type="spellStart"/>
            <w:r w:rsidR="00ED42C6">
              <w:rPr>
                <w:rFonts w:ascii="Times New Roman" w:hAnsi="Times New Roman" w:cs="Times New Roman"/>
              </w:rPr>
              <w:t>dalis</w:t>
            </w:r>
            <w:proofErr w:type="spellEnd"/>
            <w:r w:rsidR="00ED42C6">
              <w:rPr>
                <w:rFonts w:ascii="Times New Roman" w:hAnsi="Times New Roman" w:cs="Times New Roman"/>
              </w:rPr>
              <w:t xml:space="preserve"> %)</w:t>
            </w:r>
          </w:p>
        </w:tc>
        <w:tc>
          <w:tcPr>
            <w:tcW w:w="3402" w:type="dxa"/>
            <w:tcBorders>
              <w:top w:val="single" w:sz="4" w:space="0" w:color="auto"/>
              <w:left w:val="single" w:sz="4" w:space="0" w:color="auto"/>
              <w:right w:val="single" w:sz="4" w:space="0" w:color="auto"/>
            </w:tcBorders>
            <w:vAlign w:val="center"/>
            <w:hideMark/>
          </w:tcPr>
          <w:p w14:paraId="6D1E03DF" w14:textId="77777777" w:rsidR="00ED42C6" w:rsidRPr="00945753" w:rsidRDefault="00ED42C6" w:rsidP="000C6BD8">
            <w:pPr>
              <w:spacing w:line="240" w:lineRule="auto"/>
              <w:jc w:val="center"/>
              <w:rPr>
                <w:rFonts w:ascii="Times New Roman" w:hAnsi="Times New Roman" w:cs="Times New Roman"/>
              </w:rPr>
            </w:pPr>
            <w:proofErr w:type="spellStart"/>
            <w:r>
              <w:rPr>
                <w:rFonts w:ascii="Times New Roman" w:hAnsi="Times New Roman" w:cs="Times New Roman"/>
              </w:rPr>
              <w:t>Specialistas</w:t>
            </w:r>
            <w:proofErr w:type="spellEnd"/>
          </w:p>
        </w:tc>
      </w:tr>
      <w:tr w:rsidR="00ED42C6" w:rsidRPr="00945753" w14:paraId="6C76FD13" w14:textId="77777777" w:rsidTr="000C6BD8">
        <w:tc>
          <w:tcPr>
            <w:tcW w:w="567" w:type="dxa"/>
            <w:tcBorders>
              <w:top w:val="single" w:sz="4" w:space="0" w:color="auto"/>
              <w:left w:val="single" w:sz="4" w:space="0" w:color="auto"/>
              <w:bottom w:val="single" w:sz="4" w:space="0" w:color="auto"/>
              <w:right w:val="single" w:sz="4" w:space="0" w:color="auto"/>
            </w:tcBorders>
          </w:tcPr>
          <w:p w14:paraId="6EA44048"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2E430231"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5BB7EB57"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39CC44C5" w14:textId="77777777" w:rsidR="00ED42C6" w:rsidRPr="00945753" w:rsidRDefault="00ED42C6" w:rsidP="000C6BD8">
            <w:pPr>
              <w:spacing w:line="240" w:lineRule="auto"/>
              <w:rPr>
                <w:rFonts w:ascii="Times New Roman" w:hAnsi="Times New Roman" w:cs="Times New Roman"/>
              </w:rPr>
            </w:pPr>
          </w:p>
        </w:tc>
      </w:tr>
      <w:tr w:rsidR="00ED42C6" w:rsidRPr="00945753" w14:paraId="0B7F6A2C" w14:textId="77777777" w:rsidTr="000C6BD8">
        <w:tc>
          <w:tcPr>
            <w:tcW w:w="567" w:type="dxa"/>
            <w:tcBorders>
              <w:top w:val="single" w:sz="4" w:space="0" w:color="auto"/>
              <w:left w:val="single" w:sz="4" w:space="0" w:color="auto"/>
              <w:bottom w:val="single" w:sz="4" w:space="0" w:color="auto"/>
              <w:right w:val="single" w:sz="4" w:space="0" w:color="auto"/>
            </w:tcBorders>
          </w:tcPr>
          <w:p w14:paraId="2BD7B4FE" w14:textId="77777777" w:rsidR="00ED42C6" w:rsidRPr="00945753" w:rsidRDefault="00ED42C6" w:rsidP="000C6BD8">
            <w:pPr>
              <w:spacing w:line="240" w:lineRule="auto"/>
              <w:rPr>
                <w:rFonts w:ascii="Times New Roman" w:hAnsi="Times New Roman" w:cs="Times New Roman"/>
              </w:rPr>
            </w:pPr>
          </w:p>
        </w:tc>
        <w:tc>
          <w:tcPr>
            <w:tcW w:w="2694" w:type="dxa"/>
            <w:tcBorders>
              <w:top w:val="single" w:sz="4" w:space="0" w:color="auto"/>
              <w:left w:val="single" w:sz="4" w:space="0" w:color="auto"/>
              <w:bottom w:val="single" w:sz="4" w:space="0" w:color="auto"/>
              <w:right w:val="single" w:sz="4" w:space="0" w:color="auto"/>
            </w:tcBorders>
          </w:tcPr>
          <w:p w14:paraId="0D474E1E" w14:textId="77777777" w:rsidR="00ED42C6" w:rsidRPr="00945753" w:rsidRDefault="00ED42C6" w:rsidP="000C6BD8">
            <w:pPr>
              <w:spacing w:line="240" w:lineRule="auto"/>
              <w:rPr>
                <w:rFonts w:ascii="Times New Roman" w:hAnsi="Times New Roman" w:cs="Times New Roman"/>
              </w:rPr>
            </w:pPr>
          </w:p>
        </w:tc>
        <w:tc>
          <w:tcPr>
            <w:tcW w:w="2976" w:type="dxa"/>
            <w:tcBorders>
              <w:top w:val="single" w:sz="4" w:space="0" w:color="auto"/>
              <w:left w:val="single" w:sz="4" w:space="0" w:color="auto"/>
              <w:bottom w:val="single" w:sz="4" w:space="0" w:color="auto"/>
              <w:right w:val="single" w:sz="4" w:space="0" w:color="auto"/>
            </w:tcBorders>
          </w:tcPr>
          <w:p w14:paraId="038C8036" w14:textId="77777777" w:rsidR="00ED42C6" w:rsidRPr="00945753" w:rsidRDefault="00ED42C6" w:rsidP="000C6BD8">
            <w:pPr>
              <w:spacing w:line="240" w:lineRule="auto"/>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401F4AA5" w14:textId="77777777" w:rsidR="00ED42C6" w:rsidRPr="00945753" w:rsidRDefault="00ED42C6" w:rsidP="000C6BD8">
            <w:pPr>
              <w:spacing w:line="240" w:lineRule="auto"/>
              <w:rPr>
                <w:rFonts w:ascii="Times New Roman" w:hAnsi="Times New Roman" w:cs="Times New Roman"/>
              </w:rPr>
            </w:pPr>
          </w:p>
        </w:tc>
      </w:tr>
      <w:tr w:rsidR="00ED42C6" w14:paraId="1CE33C89" w14:textId="77777777" w:rsidTr="000C6BD8">
        <w:tc>
          <w:tcPr>
            <w:tcW w:w="567" w:type="dxa"/>
            <w:tcBorders>
              <w:top w:val="single" w:sz="4" w:space="0" w:color="auto"/>
              <w:left w:val="single" w:sz="4" w:space="0" w:color="auto"/>
              <w:bottom w:val="single" w:sz="4" w:space="0" w:color="auto"/>
              <w:right w:val="single" w:sz="4" w:space="0" w:color="auto"/>
            </w:tcBorders>
          </w:tcPr>
          <w:p w14:paraId="3218BF60" w14:textId="77777777" w:rsidR="00ED42C6" w:rsidRDefault="00ED42C6" w:rsidP="000C6BD8">
            <w:pPr>
              <w:spacing w:line="240" w:lineRule="auto"/>
              <w:rPr>
                <w:szCs w:val="20"/>
              </w:rPr>
            </w:pPr>
          </w:p>
        </w:tc>
        <w:tc>
          <w:tcPr>
            <w:tcW w:w="2694" w:type="dxa"/>
            <w:tcBorders>
              <w:top w:val="single" w:sz="4" w:space="0" w:color="auto"/>
              <w:left w:val="single" w:sz="4" w:space="0" w:color="auto"/>
              <w:bottom w:val="single" w:sz="4" w:space="0" w:color="auto"/>
              <w:right w:val="single" w:sz="4" w:space="0" w:color="auto"/>
            </w:tcBorders>
          </w:tcPr>
          <w:p w14:paraId="7A7291D9" w14:textId="77777777" w:rsidR="00ED42C6" w:rsidRDefault="00ED42C6" w:rsidP="000C6BD8">
            <w:pPr>
              <w:spacing w:line="240" w:lineRule="auto"/>
              <w:rPr>
                <w:szCs w:val="20"/>
              </w:rPr>
            </w:pPr>
          </w:p>
        </w:tc>
        <w:tc>
          <w:tcPr>
            <w:tcW w:w="2976" w:type="dxa"/>
            <w:tcBorders>
              <w:top w:val="single" w:sz="4" w:space="0" w:color="auto"/>
              <w:left w:val="single" w:sz="4" w:space="0" w:color="auto"/>
              <w:bottom w:val="single" w:sz="4" w:space="0" w:color="auto"/>
              <w:right w:val="single" w:sz="4" w:space="0" w:color="auto"/>
            </w:tcBorders>
          </w:tcPr>
          <w:p w14:paraId="18523915" w14:textId="77777777" w:rsidR="00ED42C6" w:rsidRDefault="00ED42C6" w:rsidP="000C6BD8">
            <w:pPr>
              <w:spacing w:line="240" w:lineRule="auto"/>
              <w:rPr>
                <w:szCs w:val="20"/>
              </w:rPr>
            </w:pPr>
          </w:p>
        </w:tc>
        <w:tc>
          <w:tcPr>
            <w:tcW w:w="3402" w:type="dxa"/>
            <w:tcBorders>
              <w:top w:val="single" w:sz="4" w:space="0" w:color="auto"/>
              <w:left w:val="single" w:sz="4" w:space="0" w:color="auto"/>
              <w:bottom w:val="single" w:sz="4" w:space="0" w:color="auto"/>
              <w:right w:val="single" w:sz="4" w:space="0" w:color="auto"/>
            </w:tcBorders>
          </w:tcPr>
          <w:p w14:paraId="256488DD" w14:textId="77777777" w:rsidR="00ED42C6" w:rsidRDefault="00ED42C6" w:rsidP="000C6BD8">
            <w:pPr>
              <w:spacing w:line="240" w:lineRule="auto"/>
              <w:rPr>
                <w:szCs w:val="20"/>
              </w:rPr>
            </w:pPr>
          </w:p>
        </w:tc>
      </w:tr>
    </w:tbl>
    <w:p w14:paraId="40783F5C" w14:textId="77777777" w:rsidR="00437E9A" w:rsidRDefault="00437E9A" w:rsidP="00013A7B">
      <w:pPr>
        <w:spacing w:line="276" w:lineRule="auto"/>
        <w:jc w:val="both"/>
        <w:rPr>
          <w:rFonts w:ascii="Times New Roman" w:eastAsiaTheme="minorEastAsia" w:hAnsi="Times New Roman" w:cs="Times New Roman"/>
          <w:sz w:val="24"/>
          <w:szCs w:val="24"/>
          <w:lang w:eastAsia="lt-LT"/>
        </w:rPr>
      </w:pPr>
    </w:p>
    <w:p w14:paraId="2B18A32A" w14:textId="6AB51875" w:rsidR="00013A7B" w:rsidRPr="00013A7B" w:rsidRDefault="00013A7B" w:rsidP="00013A7B">
      <w:pPr>
        <w:spacing w:line="276" w:lineRule="auto"/>
        <w:jc w:val="both"/>
        <w:rPr>
          <w:rFonts w:ascii="Times New Roman" w:eastAsiaTheme="minorEastAsia" w:hAnsi="Times New Roman" w:cs="Times New Roman"/>
          <w:sz w:val="24"/>
          <w:szCs w:val="24"/>
          <w:lang w:eastAsia="lt-LT"/>
        </w:rPr>
      </w:pPr>
      <w:r w:rsidRPr="00013A7B">
        <w:rPr>
          <w:rFonts w:ascii="Times New Roman" w:eastAsiaTheme="minorEastAsia" w:hAnsi="Times New Roman" w:cs="Times New Roman"/>
          <w:sz w:val="24"/>
          <w:szCs w:val="24"/>
          <w:lang w:eastAsia="lt-LT"/>
        </w:rPr>
        <w:t>Pasiūlymas galioja iki termino, nustatyto pirkimo dokumentuose.</w:t>
      </w:r>
    </w:p>
    <w:p w14:paraId="6B38519B" w14:textId="77777777" w:rsidR="00013A7B" w:rsidRPr="00013A7B" w:rsidRDefault="00013A7B" w:rsidP="00013A7B">
      <w:pPr>
        <w:spacing w:line="276" w:lineRule="auto"/>
        <w:jc w:val="both"/>
        <w:rPr>
          <w:rFonts w:eastAsiaTheme="minorEastAsia"/>
          <w:sz w:val="21"/>
          <w:lang w:eastAsia="lt-LT"/>
        </w:rPr>
      </w:pPr>
    </w:p>
    <w:tbl>
      <w:tblPr>
        <w:tblW w:w="8221" w:type="dxa"/>
        <w:tblInd w:w="392" w:type="dxa"/>
        <w:tblLayout w:type="fixed"/>
        <w:tblLook w:val="04A0" w:firstRow="1" w:lastRow="0" w:firstColumn="1" w:lastColumn="0" w:noHBand="0" w:noVBand="1"/>
      </w:tblPr>
      <w:tblGrid>
        <w:gridCol w:w="3260"/>
        <w:gridCol w:w="567"/>
        <w:gridCol w:w="1276"/>
        <w:gridCol w:w="567"/>
        <w:gridCol w:w="2551"/>
      </w:tblGrid>
      <w:tr w:rsidR="00013A7B" w:rsidRPr="00013A7B" w14:paraId="720DEFCC" w14:textId="77777777" w:rsidTr="000C6BD8">
        <w:trPr>
          <w:trHeight w:val="285"/>
        </w:trPr>
        <w:tc>
          <w:tcPr>
            <w:tcW w:w="3260" w:type="dxa"/>
            <w:tcBorders>
              <w:top w:val="nil"/>
              <w:left w:val="nil"/>
              <w:bottom w:val="single" w:sz="4" w:space="0" w:color="auto"/>
              <w:right w:val="nil"/>
            </w:tcBorders>
          </w:tcPr>
          <w:p w14:paraId="6A9F8EDB" w14:textId="77777777" w:rsidR="00013A7B" w:rsidRPr="00013A7B" w:rsidRDefault="00013A7B" w:rsidP="00013A7B">
            <w:pPr>
              <w:spacing w:line="276" w:lineRule="auto"/>
              <w:ind w:right="-1"/>
              <w:rPr>
                <w:rFonts w:eastAsiaTheme="minorEastAsia"/>
                <w:lang w:eastAsia="lt-LT"/>
              </w:rPr>
            </w:pPr>
          </w:p>
        </w:tc>
        <w:tc>
          <w:tcPr>
            <w:tcW w:w="567" w:type="dxa"/>
          </w:tcPr>
          <w:p w14:paraId="063868F7" w14:textId="77777777" w:rsidR="00013A7B" w:rsidRPr="00013A7B" w:rsidRDefault="00013A7B" w:rsidP="00013A7B">
            <w:pPr>
              <w:spacing w:line="276" w:lineRule="auto"/>
              <w:ind w:right="-1"/>
              <w:jc w:val="center"/>
              <w:rPr>
                <w:rFonts w:eastAsiaTheme="minorEastAsia"/>
                <w:lang w:eastAsia="lt-LT"/>
              </w:rPr>
            </w:pPr>
          </w:p>
        </w:tc>
        <w:tc>
          <w:tcPr>
            <w:tcW w:w="1276" w:type="dxa"/>
            <w:tcBorders>
              <w:top w:val="nil"/>
              <w:left w:val="nil"/>
              <w:bottom w:val="single" w:sz="4" w:space="0" w:color="auto"/>
              <w:right w:val="nil"/>
            </w:tcBorders>
          </w:tcPr>
          <w:p w14:paraId="3D1F7371" w14:textId="77777777" w:rsidR="00013A7B" w:rsidRPr="00013A7B" w:rsidRDefault="00013A7B" w:rsidP="00013A7B">
            <w:pPr>
              <w:spacing w:line="276" w:lineRule="auto"/>
              <w:ind w:right="-1"/>
              <w:jc w:val="center"/>
              <w:rPr>
                <w:rFonts w:eastAsiaTheme="minorEastAsia"/>
                <w:lang w:eastAsia="lt-LT"/>
              </w:rPr>
            </w:pPr>
          </w:p>
        </w:tc>
        <w:tc>
          <w:tcPr>
            <w:tcW w:w="567" w:type="dxa"/>
          </w:tcPr>
          <w:p w14:paraId="7A9C9A3A" w14:textId="77777777" w:rsidR="00013A7B" w:rsidRPr="00013A7B" w:rsidRDefault="00013A7B" w:rsidP="00013A7B">
            <w:pPr>
              <w:spacing w:line="276" w:lineRule="auto"/>
              <w:ind w:right="-1"/>
              <w:jc w:val="center"/>
              <w:rPr>
                <w:rFonts w:eastAsiaTheme="minorEastAsia"/>
                <w:lang w:eastAsia="lt-LT"/>
              </w:rPr>
            </w:pPr>
          </w:p>
        </w:tc>
        <w:tc>
          <w:tcPr>
            <w:tcW w:w="2551" w:type="dxa"/>
            <w:tcBorders>
              <w:top w:val="nil"/>
              <w:left w:val="nil"/>
              <w:bottom w:val="single" w:sz="4" w:space="0" w:color="auto"/>
              <w:right w:val="nil"/>
            </w:tcBorders>
          </w:tcPr>
          <w:p w14:paraId="64D59DA7" w14:textId="77777777" w:rsidR="00013A7B" w:rsidRPr="00013A7B" w:rsidRDefault="00013A7B" w:rsidP="00013A7B">
            <w:pPr>
              <w:spacing w:line="276" w:lineRule="auto"/>
              <w:ind w:right="-1"/>
              <w:jc w:val="right"/>
              <w:rPr>
                <w:rFonts w:eastAsiaTheme="minorEastAsia"/>
                <w:lang w:eastAsia="lt-LT"/>
              </w:rPr>
            </w:pPr>
          </w:p>
        </w:tc>
      </w:tr>
      <w:tr w:rsidR="00013A7B" w:rsidRPr="00013A7B" w14:paraId="758331A7" w14:textId="77777777" w:rsidTr="000C6BD8">
        <w:trPr>
          <w:trHeight w:val="186"/>
        </w:trPr>
        <w:tc>
          <w:tcPr>
            <w:tcW w:w="3260" w:type="dxa"/>
            <w:tcBorders>
              <w:top w:val="single" w:sz="4" w:space="0" w:color="auto"/>
              <w:left w:val="nil"/>
              <w:bottom w:val="nil"/>
              <w:right w:val="nil"/>
            </w:tcBorders>
          </w:tcPr>
          <w:p w14:paraId="1BB5670A" w14:textId="77777777" w:rsidR="00013A7B" w:rsidRPr="00013A7B" w:rsidRDefault="00013A7B" w:rsidP="00013A7B">
            <w:pPr>
              <w:autoSpaceDE w:val="0"/>
              <w:autoSpaceDN w:val="0"/>
              <w:adjustRightInd w:val="0"/>
              <w:spacing w:after="0" w:line="240" w:lineRule="auto"/>
              <w:jc w:val="center"/>
              <w:rPr>
                <w:rFonts w:ascii="Times New Roman" w:eastAsia="Calibri" w:hAnsi="Times New Roman" w:cs="Times New Roman"/>
                <w:position w:val="6"/>
                <w:sz w:val="20"/>
                <w:szCs w:val="20"/>
              </w:rPr>
            </w:pPr>
            <w:r w:rsidRPr="00013A7B">
              <w:rPr>
                <w:rFonts w:ascii="Times New Roman" w:eastAsia="Calibri" w:hAnsi="Times New Roman" w:cs="Times New Roman"/>
                <w:position w:val="6"/>
                <w:sz w:val="20"/>
                <w:szCs w:val="20"/>
              </w:rPr>
              <w:t>tiekėjo arba jo įgalioto asmens pareigų pavadinimas</w:t>
            </w:r>
          </w:p>
        </w:tc>
        <w:tc>
          <w:tcPr>
            <w:tcW w:w="567" w:type="dxa"/>
          </w:tcPr>
          <w:p w14:paraId="193E9CEA"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p>
        </w:tc>
        <w:tc>
          <w:tcPr>
            <w:tcW w:w="1276" w:type="dxa"/>
            <w:tcBorders>
              <w:top w:val="single" w:sz="4" w:space="0" w:color="auto"/>
              <w:left w:val="nil"/>
              <w:bottom w:val="nil"/>
              <w:right w:val="nil"/>
            </w:tcBorders>
          </w:tcPr>
          <w:p w14:paraId="12166BEB"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r w:rsidRPr="00013A7B">
              <w:rPr>
                <w:rFonts w:ascii="Times New Roman" w:eastAsiaTheme="minorEastAsia" w:hAnsi="Times New Roman" w:cs="Times New Roman"/>
                <w:position w:val="6"/>
                <w:sz w:val="20"/>
                <w:szCs w:val="21"/>
                <w:lang w:eastAsia="lt-LT"/>
              </w:rPr>
              <w:t>parašas</w:t>
            </w:r>
          </w:p>
        </w:tc>
        <w:tc>
          <w:tcPr>
            <w:tcW w:w="567" w:type="dxa"/>
          </w:tcPr>
          <w:p w14:paraId="0136BE9D"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p>
        </w:tc>
        <w:tc>
          <w:tcPr>
            <w:tcW w:w="2551" w:type="dxa"/>
            <w:tcBorders>
              <w:top w:val="single" w:sz="4" w:space="0" w:color="auto"/>
              <w:left w:val="nil"/>
              <w:bottom w:val="nil"/>
              <w:right w:val="nil"/>
            </w:tcBorders>
          </w:tcPr>
          <w:p w14:paraId="2C3B2EE7" w14:textId="77777777" w:rsidR="00013A7B" w:rsidRPr="00013A7B" w:rsidRDefault="00013A7B" w:rsidP="00013A7B">
            <w:pPr>
              <w:spacing w:line="276" w:lineRule="auto"/>
              <w:ind w:right="-1"/>
              <w:jc w:val="center"/>
              <w:rPr>
                <w:rFonts w:ascii="Times New Roman" w:eastAsiaTheme="minorEastAsia" w:hAnsi="Times New Roman" w:cs="Times New Roman"/>
                <w:sz w:val="20"/>
                <w:szCs w:val="21"/>
                <w:lang w:eastAsia="lt-LT"/>
              </w:rPr>
            </w:pPr>
            <w:r w:rsidRPr="00013A7B">
              <w:rPr>
                <w:rFonts w:ascii="Times New Roman" w:eastAsiaTheme="minorEastAsia" w:hAnsi="Times New Roman" w:cs="Times New Roman"/>
                <w:position w:val="6"/>
                <w:sz w:val="20"/>
                <w:szCs w:val="21"/>
                <w:lang w:eastAsia="lt-LT"/>
              </w:rPr>
              <w:t>vardas ir pavardė</w:t>
            </w:r>
          </w:p>
        </w:tc>
      </w:tr>
    </w:tbl>
    <w:p w14:paraId="6E846ADB" w14:textId="77777777" w:rsidR="00564E52" w:rsidRDefault="00564E52" w:rsidP="00124416">
      <w:pPr>
        <w:pStyle w:val="Antrat2"/>
        <w:ind w:left="5103"/>
        <w:rPr>
          <w:rFonts w:ascii="Times New Roman" w:eastAsia="Calibri" w:hAnsi="Times New Roman" w:cs="Times New Roman"/>
          <w:color w:val="0070C0"/>
          <w:sz w:val="24"/>
          <w:szCs w:val="24"/>
        </w:rPr>
      </w:pPr>
      <w:bookmarkStart w:id="82" w:name="_Ref39484039"/>
      <w:bookmarkStart w:id="83" w:name="_Ref40278562"/>
      <w:bookmarkStart w:id="84" w:name="_Toc126681656"/>
      <w:bookmarkStart w:id="85" w:name="_Toc126846454"/>
      <w:bookmarkEnd w:id="81"/>
    </w:p>
    <w:p w14:paraId="61820609" w14:textId="77777777" w:rsidR="00564E52" w:rsidRDefault="00564E52" w:rsidP="00124416">
      <w:pPr>
        <w:pStyle w:val="Antrat2"/>
        <w:ind w:left="5103"/>
        <w:rPr>
          <w:rFonts w:ascii="Times New Roman" w:eastAsia="Calibri" w:hAnsi="Times New Roman" w:cs="Times New Roman"/>
          <w:color w:val="0070C0"/>
          <w:sz w:val="24"/>
          <w:szCs w:val="24"/>
        </w:rPr>
      </w:pPr>
    </w:p>
    <w:p w14:paraId="0D8C040E" w14:textId="77777777" w:rsidR="00564E52" w:rsidRDefault="00564E52" w:rsidP="00124416">
      <w:pPr>
        <w:pStyle w:val="Antrat2"/>
        <w:ind w:left="5103"/>
        <w:rPr>
          <w:rFonts w:ascii="Times New Roman" w:eastAsia="Calibri" w:hAnsi="Times New Roman" w:cs="Times New Roman"/>
          <w:color w:val="0070C0"/>
          <w:sz w:val="24"/>
          <w:szCs w:val="24"/>
        </w:rPr>
      </w:pPr>
    </w:p>
    <w:p w14:paraId="3E335E77" w14:textId="77777777" w:rsidR="0062288C" w:rsidRDefault="0062288C" w:rsidP="0062288C">
      <w:pPr>
        <w:rPr>
          <w:lang w:eastAsia="lt-LT"/>
        </w:rPr>
      </w:pPr>
    </w:p>
    <w:p w14:paraId="6482EC65" w14:textId="77777777" w:rsidR="0062288C" w:rsidRPr="0062288C" w:rsidRDefault="0062288C" w:rsidP="0062288C">
      <w:pPr>
        <w:rPr>
          <w:lang w:eastAsia="lt-LT"/>
        </w:rPr>
      </w:pPr>
    </w:p>
    <w:p w14:paraId="22C1428D" w14:textId="77777777" w:rsidR="00564E52" w:rsidRDefault="00564E52" w:rsidP="00124416">
      <w:pPr>
        <w:pStyle w:val="Antrat2"/>
        <w:ind w:left="5103"/>
        <w:rPr>
          <w:rFonts w:ascii="Times New Roman" w:eastAsia="Calibri" w:hAnsi="Times New Roman" w:cs="Times New Roman"/>
          <w:color w:val="0070C0"/>
          <w:sz w:val="24"/>
          <w:szCs w:val="24"/>
        </w:rPr>
      </w:pPr>
    </w:p>
    <w:p w14:paraId="098ED66D" w14:textId="77777777" w:rsidR="00564E52" w:rsidRPr="00564E52" w:rsidRDefault="00564E52" w:rsidP="00564E52">
      <w:pPr>
        <w:rPr>
          <w:lang w:eastAsia="lt-LT"/>
        </w:rPr>
      </w:pPr>
    </w:p>
    <w:p w14:paraId="7C3BF5E7" w14:textId="6B22E3FA" w:rsidR="00124416" w:rsidRPr="00404B07" w:rsidRDefault="00124416" w:rsidP="00124416">
      <w:pPr>
        <w:pStyle w:val="Antrat2"/>
        <w:ind w:left="5103"/>
        <w:rPr>
          <w:rFonts w:ascii="Times New Roman" w:eastAsia="Calibri" w:hAnsi="Times New Roman" w:cs="Times New Roman"/>
          <w:color w:val="0070C0"/>
          <w:sz w:val="24"/>
          <w:szCs w:val="24"/>
        </w:rPr>
      </w:pPr>
      <w:r w:rsidRPr="00404B07">
        <w:rPr>
          <w:rFonts w:ascii="Times New Roman" w:eastAsia="Calibri" w:hAnsi="Times New Roman" w:cs="Times New Roman"/>
          <w:color w:val="0070C0"/>
          <w:sz w:val="24"/>
          <w:szCs w:val="24"/>
        </w:rPr>
        <w:t>Pirkimo sąlygų 7 priedas „Pasiūlymų vertinimo kriterijai ir sąlygos“</w:t>
      </w:r>
      <w:bookmarkEnd w:id="82"/>
      <w:bookmarkEnd w:id="83"/>
      <w:bookmarkEnd w:id="84"/>
      <w:bookmarkEnd w:id="85"/>
    </w:p>
    <w:p w14:paraId="2355A9E9" w14:textId="77777777" w:rsidR="00124416" w:rsidRPr="00404B07" w:rsidRDefault="00124416" w:rsidP="00124416">
      <w:pPr>
        <w:jc w:val="center"/>
        <w:rPr>
          <w:rFonts w:ascii="Times New Roman" w:hAnsi="Times New Roman" w:cs="Times New Roman"/>
          <w:b/>
          <w:sz w:val="24"/>
          <w:szCs w:val="24"/>
        </w:rPr>
      </w:pPr>
    </w:p>
    <w:p w14:paraId="28642763" w14:textId="77777777" w:rsidR="00124416" w:rsidRPr="00404B07" w:rsidRDefault="00124416" w:rsidP="00124416">
      <w:pPr>
        <w:pStyle w:val="Paantrat"/>
        <w:jc w:val="center"/>
        <w:rPr>
          <w:rFonts w:ascii="Times New Roman" w:hAnsi="Times New Roman" w:cs="Times New Roman"/>
          <w:bCs/>
          <w:smallCaps/>
          <w:sz w:val="24"/>
          <w:szCs w:val="24"/>
        </w:rPr>
      </w:pPr>
      <w:r w:rsidRPr="00404B07">
        <w:rPr>
          <w:rFonts w:ascii="Times New Roman" w:hAnsi="Times New Roman" w:cs="Times New Roman"/>
          <w:sz w:val="24"/>
          <w:szCs w:val="24"/>
        </w:rPr>
        <w:t>PASIŪLYMŲ VERTINIMO KRITERIJAI ir Sąlygos</w:t>
      </w:r>
    </w:p>
    <w:p w14:paraId="2547CF57" w14:textId="77777777" w:rsidR="00124416" w:rsidRPr="00404B07" w:rsidRDefault="00124416" w:rsidP="00ED60D6">
      <w:pPr>
        <w:numPr>
          <w:ilvl w:val="0"/>
          <w:numId w:val="18"/>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6676D107" w14:textId="515F3A6E" w:rsidR="00021F9F" w:rsidRPr="009D470B" w:rsidRDefault="00021F9F" w:rsidP="00ED60D6">
      <w:pPr>
        <w:numPr>
          <w:ilvl w:val="0"/>
          <w:numId w:val="18"/>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sid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už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visų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tiekėjų,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kurių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pasiūlymai</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neatmesti</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dėl</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kitų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priežasčių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ir </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kurių</w:t>
      </w:r>
      <w:r w:rsidR="00504615" w:rsidRPr="009D470B">
        <w:rPr>
          <w:rFonts w:ascii="Times New Roman" w:hAnsi="Times New Roman" w:cs="Times New Roman"/>
          <w:bCs/>
          <w:iCs/>
          <w:sz w:val="24"/>
          <w:szCs w:val="24"/>
        </w:rPr>
        <w:t xml:space="preserve"> </w:t>
      </w:r>
      <w:r w:rsidRPr="009D470B">
        <w:rPr>
          <w:rFonts w:ascii="Times New Roman" w:hAnsi="Times New Roman" w:cs="Times New Roman"/>
          <w:bCs/>
          <w:iCs/>
          <w:sz w:val="24"/>
          <w:szCs w:val="24"/>
        </w:rPr>
        <w:t xml:space="preserve"> pasiūlyta kaina </w:t>
      </w:r>
      <w:r w:rsidR="00504615" w:rsidRPr="009D470B">
        <w:rPr>
          <w:rFonts w:ascii="Times New Roman" w:hAnsi="Times New Roman" w:cs="Times New Roman"/>
          <w:bCs/>
          <w:iCs/>
          <w:sz w:val="24"/>
          <w:szCs w:val="24"/>
        </w:rPr>
        <w:t>neviršija pirkimui skirtų lėšų, nustatytų ir užfiksuotų perkančiosios organizacijos rengiamuose dokumentuose prieš pradedant pirkimo procedūrą, pasiūlytų kainų aritmetinį vidurkį.</w:t>
      </w:r>
    </w:p>
    <w:p w14:paraId="773DEEBA" w14:textId="77777777" w:rsidR="00124416" w:rsidRPr="00404B07" w:rsidRDefault="00124416" w:rsidP="00ED60D6">
      <w:pPr>
        <w:numPr>
          <w:ilvl w:val="0"/>
          <w:numId w:val="18"/>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DFC5912" w14:textId="77777777" w:rsidR="00124416" w:rsidRPr="00404B07" w:rsidRDefault="00124416" w:rsidP="0012441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74F1D8FC" w14:textId="77777777" w:rsidR="00124416" w:rsidRPr="00404B07" w:rsidRDefault="00124416" w:rsidP="00124416">
      <w:pPr>
        <w:jc w:val="center"/>
        <w:rPr>
          <w:rFonts w:ascii="Times New Roman" w:hAnsi="Times New Roman" w:cs="Times New Roman"/>
        </w:rPr>
      </w:pPr>
      <w:r w:rsidRPr="00404B07">
        <w:rPr>
          <w:rFonts w:ascii="Times New Roman" w:hAnsi="Times New Roman" w:cs="Times New Roman"/>
        </w:rPr>
        <w:t>__________</w:t>
      </w:r>
    </w:p>
    <w:p w14:paraId="7D1E2664" w14:textId="77777777" w:rsidR="00124416" w:rsidRPr="00404B07" w:rsidRDefault="00124416" w:rsidP="00124416">
      <w:pPr>
        <w:pStyle w:val="paragrafesrasas2lygis"/>
        <w:ind w:firstLine="1296"/>
        <w:rPr>
          <w:sz w:val="24"/>
          <w:szCs w:val="24"/>
        </w:rPr>
      </w:pPr>
    </w:p>
    <w:p w14:paraId="08B3CB6F" w14:textId="77777777" w:rsidR="00124416" w:rsidRPr="00504615" w:rsidRDefault="00124416" w:rsidP="00124416">
      <w:pPr>
        <w:rPr>
          <w:rFonts w:ascii="Times New Roman" w:eastAsia="Times New Roman" w:hAnsi="Times New Roman" w:cs="Times New Roman"/>
          <w:sz w:val="24"/>
          <w:szCs w:val="20"/>
        </w:rPr>
      </w:pPr>
      <w:bookmarkStart w:id="86" w:name="_Ref39586171"/>
      <w:bookmarkStart w:id="87" w:name="_Ref39673580"/>
      <w:bookmarkStart w:id="88" w:name="_Ref39674283"/>
      <w:r w:rsidRPr="00404B07">
        <w:rPr>
          <w:rFonts w:ascii="Times New Roman" w:hAnsi="Times New Roman" w:cs="Times New Roman"/>
          <w:sz w:val="24"/>
          <w:szCs w:val="24"/>
          <w:shd w:val="clear" w:color="auto" w:fill="FFFFFF"/>
        </w:rPr>
        <w:br w:type="page"/>
      </w:r>
    </w:p>
    <w:p w14:paraId="74901399" w14:textId="77777777" w:rsidR="00124416" w:rsidRPr="00404B07" w:rsidRDefault="00D91C44" w:rsidP="00124416">
      <w:pPr>
        <w:pStyle w:val="Antrat2"/>
        <w:ind w:left="5103"/>
        <w:rPr>
          <w:rFonts w:ascii="Times New Roman" w:hAnsi="Times New Roman" w:cs="Times New Roman"/>
          <w:color w:val="0070C0"/>
          <w:sz w:val="24"/>
          <w:szCs w:val="24"/>
        </w:rPr>
      </w:pPr>
      <w:bookmarkStart w:id="89" w:name="_Toc126681657"/>
      <w:bookmarkStart w:id="90" w:name="_Toc126846457"/>
      <w:bookmarkStart w:id="91" w:name="_Hlk222806797"/>
      <w:r>
        <w:rPr>
          <w:rFonts w:ascii="Times New Roman" w:hAnsi="Times New Roman" w:cs="Times New Roman"/>
          <w:color w:val="0070C0"/>
          <w:sz w:val="24"/>
          <w:szCs w:val="24"/>
        </w:rPr>
        <w:lastRenderedPageBreak/>
        <w:t xml:space="preserve">Pirkimo sąlygų </w:t>
      </w:r>
      <w:r w:rsidR="00504615">
        <w:rPr>
          <w:rFonts w:ascii="Times New Roman" w:hAnsi="Times New Roman" w:cs="Times New Roman"/>
          <w:color w:val="0070C0"/>
          <w:sz w:val="24"/>
          <w:szCs w:val="24"/>
        </w:rPr>
        <w:t>8</w:t>
      </w:r>
      <w:r w:rsidR="00124416" w:rsidRPr="00404B07">
        <w:rPr>
          <w:rFonts w:ascii="Times New Roman" w:hAnsi="Times New Roman" w:cs="Times New Roman"/>
          <w:color w:val="0070C0"/>
          <w:sz w:val="24"/>
          <w:szCs w:val="24"/>
        </w:rPr>
        <w:t xml:space="preserve"> priedas „Sutarties projektas“</w:t>
      </w:r>
      <w:bookmarkEnd w:id="86"/>
      <w:bookmarkEnd w:id="87"/>
      <w:bookmarkEnd w:id="88"/>
      <w:bookmarkEnd w:id="89"/>
      <w:bookmarkEnd w:id="90"/>
    </w:p>
    <w:bookmarkEnd w:id="91"/>
    <w:p w14:paraId="564CD036" w14:textId="77777777" w:rsidR="00B2288D" w:rsidRDefault="00B2288D" w:rsidP="00B2288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5BDC9CBB" w14:textId="77777777" w:rsidR="00CF4347" w:rsidRPr="00404B07" w:rsidRDefault="00CF4347" w:rsidP="00CF4347">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3BAF942D" w14:textId="41F56868" w:rsidR="00237AAB" w:rsidRDefault="00237AAB">
      <w:pPr>
        <w:spacing w:line="259" w:lineRule="auto"/>
        <w:rPr>
          <w:rFonts w:ascii="Times New Roman" w:eastAsia="Times New Roman" w:hAnsi="Times New Roman" w:cs="Times New Roman"/>
          <w:b/>
          <w:bCs/>
          <w:sz w:val="24"/>
          <w:szCs w:val="24"/>
        </w:rPr>
      </w:pPr>
    </w:p>
    <w:p w14:paraId="58184AAA" w14:textId="77777777" w:rsidR="00215365" w:rsidRDefault="00215365">
      <w:pPr>
        <w:spacing w:line="259" w:lineRule="auto"/>
        <w:rPr>
          <w:rFonts w:ascii="Times New Roman" w:eastAsia="Times New Roman" w:hAnsi="Times New Roman" w:cs="Times New Roman"/>
          <w:b/>
          <w:bCs/>
          <w:sz w:val="24"/>
          <w:szCs w:val="24"/>
        </w:rPr>
      </w:pPr>
    </w:p>
    <w:p w14:paraId="7BEAD9B4" w14:textId="77777777" w:rsidR="00215365" w:rsidRDefault="00215365">
      <w:pPr>
        <w:spacing w:line="259" w:lineRule="auto"/>
        <w:rPr>
          <w:rFonts w:ascii="Times New Roman" w:eastAsia="Times New Roman" w:hAnsi="Times New Roman" w:cs="Times New Roman"/>
          <w:b/>
          <w:bCs/>
          <w:sz w:val="24"/>
          <w:szCs w:val="24"/>
        </w:rPr>
      </w:pPr>
    </w:p>
    <w:p w14:paraId="7A4A0535" w14:textId="77777777" w:rsidR="00215365" w:rsidRDefault="00215365">
      <w:pPr>
        <w:spacing w:line="259" w:lineRule="auto"/>
        <w:rPr>
          <w:rFonts w:ascii="Times New Roman" w:eastAsia="Times New Roman" w:hAnsi="Times New Roman" w:cs="Times New Roman"/>
          <w:b/>
          <w:bCs/>
          <w:sz w:val="24"/>
          <w:szCs w:val="24"/>
        </w:rPr>
      </w:pPr>
    </w:p>
    <w:p w14:paraId="70496B87" w14:textId="77777777" w:rsidR="00215365" w:rsidRDefault="00215365">
      <w:pPr>
        <w:spacing w:line="259" w:lineRule="auto"/>
        <w:rPr>
          <w:rFonts w:ascii="Times New Roman" w:eastAsia="Times New Roman" w:hAnsi="Times New Roman" w:cs="Times New Roman"/>
          <w:b/>
          <w:bCs/>
          <w:sz w:val="24"/>
          <w:szCs w:val="24"/>
        </w:rPr>
      </w:pPr>
    </w:p>
    <w:p w14:paraId="14B7756E" w14:textId="77777777" w:rsidR="00215365" w:rsidRDefault="00215365">
      <w:pPr>
        <w:spacing w:line="259" w:lineRule="auto"/>
        <w:rPr>
          <w:rFonts w:ascii="Times New Roman" w:eastAsia="Times New Roman" w:hAnsi="Times New Roman" w:cs="Times New Roman"/>
          <w:b/>
          <w:bCs/>
          <w:sz w:val="24"/>
          <w:szCs w:val="24"/>
        </w:rPr>
      </w:pPr>
    </w:p>
    <w:p w14:paraId="4D288750" w14:textId="77777777" w:rsidR="00215365" w:rsidRDefault="00215365">
      <w:pPr>
        <w:spacing w:line="259" w:lineRule="auto"/>
        <w:rPr>
          <w:rFonts w:ascii="Times New Roman" w:eastAsia="Times New Roman" w:hAnsi="Times New Roman" w:cs="Times New Roman"/>
          <w:b/>
          <w:bCs/>
          <w:sz w:val="24"/>
          <w:szCs w:val="24"/>
        </w:rPr>
      </w:pPr>
    </w:p>
    <w:p w14:paraId="5BC114BC" w14:textId="77777777" w:rsidR="00215365" w:rsidRDefault="00215365">
      <w:pPr>
        <w:spacing w:line="259" w:lineRule="auto"/>
        <w:rPr>
          <w:rFonts w:ascii="Times New Roman" w:eastAsia="Times New Roman" w:hAnsi="Times New Roman" w:cs="Times New Roman"/>
          <w:b/>
          <w:bCs/>
          <w:sz w:val="24"/>
          <w:szCs w:val="24"/>
        </w:rPr>
      </w:pPr>
    </w:p>
    <w:p w14:paraId="16926057" w14:textId="77777777" w:rsidR="00215365" w:rsidRDefault="00215365">
      <w:pPr>
        <w:spacing w:line="259" w:lineRule="auto"/>
        <w:rPr>
          <w:rFonts w:ascii="Times New Roman" w:eastAsia="Times New Roman" w:hAnsi="Times New Roman" w:cs="Times New Roman"/>
          <w:b/>
          <w:bCs/>
          <w:sz w:val="24"/>
          <w:szCs w:val="24"/>
        </w:rPr>
      </w:pPr>
    </w:p>
    <w:p w14:paraId="31A944C1" w14:textId="77777777" w:rsidR="00215365" w:rsidRDefault="00215365">
      <w:pPr>
        <w:spacing w:line="259" w:lineRule="auto"/>
        <w:rPr>
          <w:rFonts w:ascii="Times New Roman" w:eastAsia="Times New Roman" w:hAnsi="Times New Roman" w:cs="Times New Roman"/>
          <w:b/>
          <w:bCs/>
          <w:sz w:val="24"/>
          <w:szCs w:val="24"/>
        </w:rPr>
      </w:pPr>
    </w:p>
    <w:p w14:paraId="5E547033" w14:textId="77777777" w:rsidR="00215365" w:rsidRDefault="00215365">
      <w:pPr>
        <w:spacing w:line="259" w:lineRule="auto"/>
        <w:rPr>
          <w:rFonts w:ascii="Times New Roman" w:eastAsia="Times New Roman" w:hAnsi="Times New Roman" w:cs="Times New Roman"/>
          <w:b/>
          <w:bCs/>
          <w:sz w:val="24"/>
          <w:szCs w:val="24"/>
        </w:rPr>
      </w:pPr>
    </w:p>
    <w:p w14:paraId="73B27884" w14:textId="77777777" w:rsidR="00215365" w:rsidRDefault="00215365">
      <w:pPr>
        <w:spacing w:line="259" w:lineRule="auto"/>
        <w:rPr>
          <w:rFonts w:ascii="Times New Roman" w:eastAsia="Times New Roman" w:hAnsi="Times New Roman" w:cs="Times New Roman"/>
          <w:b/>
          <w:bCs/>
          <w:sz w:val="24"/>
          <w:szCs w:val="24"/>
        </w:rPr>
      </w:pPr>
    </w:p>
    <w:p w14:paraId="72FF6BE6" w14:textId="77777777" w:rsidR="00215365" w:rsidRDefault="00215365">
      <w:pPr>
        <w:spacing w:line="259" w:lineRule="auto"/>
        <w:rPr>
          <w:rFonts w:ascii="Times New Roman" w:eastAsia="Times New Roman" w:hAnsi="Times New Roman" w:cs="Times New Roman"/>
          <w:b/>
          <w:bCs/>
          <w:sz w:val="24"/>
          <w:szCs w:val="24"/>
        </w:rPr>
      </w:pPr>
    </w:p>
    <w:p w14:paraId="34327520" w14:textId="77777777" w:rsidR="00215365" w:rsidRDefault="00215365">
      <w:pPr>
        <w:spacing w:line="259" w:lineRule="auto"/>
        <w:rPr>
          <w:rFonts w:ascii="Times New Roman" w:eastAsia="Times New Roman" w:hAnsi="Times New Roman" w:cs="Times New Roman"/>
          <w:b/>
          <w:bCs/>
          <w:sz w:val="24"/>
          <w:szCs w:val="24"/>
        </w:rPr>
      </w:pPr>
    </w:p>
    <w:p w14:paraId="1389317D" w14:textId="77777777" w:rsidR="00215365" w:rsidRDefault="00215365">
      <w:pPr>
        <w:spacing w:line="259" w:lineRule="auto"/>
        <w:rPr>
          <w:rFonts w:ascii="Times New Roman" w:eastAsia="Times New Roman" w:hAnsi="Times New Roman" w:cs="Times New Roman"/>
          <w:b/>
          <w:bCs/>
          <w:sz w:val="24"/>
          <w:szCs w:val="24"/>
        </w:rPr>
      </w:pPr>
    </w:p>
    <w:p w14:paraId="4D42B71D" w14:textId="77777777" w:rsidR="00215365" w:rsidRDefault="00215365">
      <w:pPr>
        <w:spacing w:line="259" w:lineRule="auto"/>
        <w:rPr>
          <w:rFonts w:ascii="Times New Roman" w:eastAsia="Times New Roman" w:hAnsi="Times New Roman" w:cs="Times New Roman"/>
          <w:b/>
          <w:bCs/>
          <w:sz w:val="24"/>
          <w:szCs w:val="24"/>
        </w:rPr>
      </w:pPr>
    </w:p>
    <w:p w14:paraId="70CD32D9" w14:textId="77777777" w:rsidR="00215365" w:rsidRDefault="00215365">
      <w:pPr>
        <w:spacing w:line="259" w:lineRule="auto"/>
        <w:rPr>
          <w:rFonts w:ascii="Times New Roman" w:eastAsia="Times New Roman" w:hAnsi="Times New Roman" w:cs="Times New Roman"/>
          <w:b/>
          <w:bCs/>
          <w:sz w:val="24"/>
          <w:szCs w:val="24"/>
        </w:rPr>
      </w:pPr>
    </w:p>
    <w:p w14:paraId="15DDC62A" w14:textId="77777777" w:rsidR="00215365" w:rsidRDefault="00215365">
      <w:pPr>
        <w:spacing w:line="259" w:lineRule="auto"/>
        <w:rPr>
          <w:rFonts w:ascii="Times New Roman" w:eastAsia="Times New Roman" w:hAnsi="Times New Roman" w:cs="Times New Roman"/>
          <w:b/>
          <w:bCs/>
          <w:sz w:val="24"/>
          <w:szCs w:val="24"/>
        </w:rPr>
      </w:pPr>
    </w:p>
    <w:p w14:paraId="65593FB7" w14:textId="77777777" w:rsidR="00215365" w:rsidRDefault="00215365">
      <w:pPr>
        <w:spacing w:line="259" w:lineRule="auto"/>
        <w:rPr>
          <w:rFonts w:ascii="Times New Roman" w:eastAsia="Times New Roman" w:hAnsi="Times New Roman" w:cs="Times New Roman"/>
          <w:b/>
          <w:bCs/>
          <w:sz w:val="24"/>
          <w:szCs w:val="24"/>
        </w:rPr>
      </w:pPr>
    </w:p>
    <w:p w14:paraId="6BC2344D" w14:textId="77777777" w:rsidR="00215365" w:rsidRDefault="00215365">
      <w:pPr>
        <w:spacing w:line="259" w:lineRule="auto"/>
        <w:rPr>
          <w:rFonts w:ascii="Times New Roman" w:eastAsia="Times New Roman" w:hAnsi="Times New Roman" w:cs="Times New Roman"/>
          <w:b/>
          <w:bCs/>
          <w:sz w:val="24"/>
          <w:szCs w:val="24"/>
        </w:rPr>
      </w:pPr>
    </w:p>
    <w:p w14:paraId="5EB78D56" w14:textId="77777777" w:rsidR="00215365" w:rsidRDefault="00215365">
      <w:pPr>
        <w:spacing w:line="259" w:lineRule="auto"/>
        <w:rPr>
          <w:rFonts w:ascii="Times New Roman" w:eastAsia="Times New Roman" w:hAnsi="Times New Roman" w:cs="Times New Roman"/>
          <w:b/>
          <w:bCs/>
          <w:sz w:val="24"/>
          <w:szCs w:val="24"/>
        </w:rPr>
      </w:pPr>
    </w:p>
    <w:p w14:paraId="5ABF6903" w14:textId="77777777" w:rsidR="00215365" w:rsidRDefault="00215365">
      <w:pPr>
        <w:spacing w:line="259" w:lineRule="auto"/>
        <w:rPr>
          <w:rFonts w:ascii="Times New Roman" w:eastAsia="Times New Roman" w:hAnsi="Times New Roman" w:cs="Times New Roman"/>
          <w:b/>
          <w:bCs/>
          <w:sz w:val="24"/>
          <w:szCs w:val="24"/>
        </w:rPr>
      </w:pPr>
    </w:p>
    <w:p w14:paraId="549C3546" w14:textId="77777777" w:rsidR="00215365" w:rsidRDefault="00215365">
      <w:pPr>
        <w:spacing w:line="259" w:lineRule="auto"/>
        <w:rPr>
          <w:rFonts w:ascii="Times New Roman" w:eastAsia="Times New Roman" w:hAnsi="Times New Roman" w:cs="Times New Roman"/>
          <w:b/>
          <w:bCs/>
          <w:sz w:val="24"/>
          <w:szCs w:val="24"/>
        </w:rPr>
      </w:pPr>
    </w:p>
    <w:p w14:paraId="35C3E66E" w14:textId="77777777" w:rsidR="00215365" w:rsidRDefault="00215365">
      <w:pPr>
        <w:spacing w:line="259" w:lineRule="auto"/>
        <w:rPr>
          <w:rFonts w:ascii="Times New Roman" w:eastAsia="Times New Roman" w:hAnsi="Times New Roman" w:cs="Times New Roman"/>
          <w:b/>
          <w:bCs/>
          <w:sz w:val="24"/>
          <w:szCs w:val="24"/>
        </w:rPr>
      </w:pPr>
    </w:p>
    <w:p w14:paraId="3F6B5407" w14:textId="77777777" w:rsidR="00215365" w:rsidRDefault="00215365">
      <w:pPr>
        <w:spacing w:line="259" w:lineRule="auto"/>
        <w:rPr>
          <w:rFonts w:ascii="Times New Roman" w:eastAsia="Times New Roman" w:hAnsi="Times New Roman" w:cs="Times New Roman"/>
          <w:b/>
          <w:bCs/>
          <w:sz w:val="24"/>
          <w:szCs w:val="24"/>
        </w:rPr>
      </w:pPr>
    </w:p>
    <w:p w14:paraId="31B21900" w14:textId="77777777" w:rsidR="00215365" w:rsidRDefault="00215365">
      <w:pPr>
        <w:spacing w:line="259" w:lineRule="auto"/>
        <w:rPr>
          <w:rFonts w:ascii="Times New Roman" w:eastAsia="Times New Roman" w:hAnsi="Times New Roman" w:cs="Times New Roman"/>
          <w:b/>
          <w:bCs/>
          <w:sz w:val="24"/>
          <w:szCs w:val="24"/>
        </w:rPr>
      </w:pPr>
    </w:p>
    <w:p w14:paraId="31CC72D6" w14:textId="7AA005B6" w:rsidR="00215365" w:rsidRPr="00940484" w:rsidRDefault="00215365" w:rsidP="002153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15365">
        <w:rPr>
          <w:rFonts w:ascii="Times New Roman" w:hAnsi="Times New Roman" w:cs="Times New Roman"/>
          <w:sz w:val="24"/>
          <w:szCs w:val="24"/>
        </w:rPr>
        <w:t xml:space="preserve">  </w:t>
      </w:r>
      <w:r w:rsidRPr="00940484">
        <w:rPr>
          <w:rFonts w:ascii="Times New Roman" w:hAnsi="Times New Roman" w:cs="Times New Roman"/>
          <w:sz w:val="24"/>
          <w:szCs w:val="24"/>
        </w:rPr>
        <w:t xml:space="preserve">Pirkimo sąlygų 9 priedas „Tiekėjo deklaracija dėl </w:t>
      </w:r>
    </w:p>
    <w:p w14:paraId="0B5E52BD" w14:textId="77777777" w:rsidR="00215365" w:rsidRPr="00940484" w:rsidRDefault="00215365" w:rsidP="00215365">
      <w:pPr>
        <w:spacing w:after="0" w:line="240" w:lineRule="auto"/>
        <w:jc w:val="both"/>
        <w:rPr>
          <w:rFonts w:ascii="Times New Roman" w:hAnsi="Times New Roman" w:cs="Times New Roman"/>
          <w:sz w:val="24"/>
          <w:szCs w:val="24"/>
        </w:rPr>
      </w:pPr>
      <w:r w:rsidRPr="00940484">
        <w:rPr>
          <w:rFonts w:ascii="Times New Roman" w:hAnsi="Times New Roman" w:cs="Times New Roman"/>
          <w:sz w:val="24"/>
          <w:szCs w:val="24"/>
        </w:rPr>
        <w:t xml:space="preserve">                                                                         atitikties Reglamento nuostatoms juridiniam asmeniui“</w:t>
      </w:r>
    </w:p>
    <w:p w14:paraId="3C98CBB7" w14:textId="77777777" w:rsidR="00215365" w:rsidRPr="00215365" w:rsidRDefault="00215365" w:rsidP="00215365">
      <w:pPr>
        <w:spacing w:after="0" w:line="240" w:lineRule="auto"/>
        <w:jc w:val="right"/>
        <w:rPr>
          <w:rFonts w:ascii="Times New Roman" w:hAnsi="Times New Roman" w:cs="Times New Roman"/>
          <w:sz w:val="24"/>
          <w:szCs w:val="24"/>
        </w:rPr>
      </w:pPr>
    </w:p>
    <w:p w14:paraId="4CCC0804" w14:textId="77777777" w:rsidR="00215365" w:rsidRPr="00215365" w:rsidRDefault="00215365" w:rsidP="00215365">
      <w:pPr>
        <w:spacing w:after="0" w:line="240" w:lineRule="auto"/>
        <w:jc w:val="right"/>
        <w:rPr>
          <w:rFonts w:ascii="Times New Roman" w:hAnsi="Times New Roman" w:cs="Times New Roman"/>
          <w:sz w:val="24"/>
          <w:szCs w:val="24"/>
        </w:rPr>
      </w:pPr>
    </w:p>
    <w:p w14:paraId="4A5C67CE" w14:textId="77777777" w:rsidR="00215365" w:rsidRPr="00215365" w:rsidRDefault="00215365" w:rsidP="00215365">
      <w:pPr>
        <w:spacing w:after="0" w:line="240" w:lineRule="auto"/>
        <w:jc w:val="center"/>
        <w:rPr>
          <w:rFonts w:ascii="Times New Roman" w:hAnsi="Times New Roman" w:cs="Times New Roman"/>
          <w:sz w:val="24"/>
          <w:szCs w:val="24"/>
        </w:rPr>
      </w:pPr>
      <w:r w:rsidRPr="00215365">
        <w:rPr>
          <w:rFonts w:ascii="Times New Roman" w:hAnsi="Times New Roman" w:cs="Times New Roman"/>
          <w:sz w:val="24"/>
          <w:szCs w:val="24"/>
        </w:rPr>
        <w:t>Herbas arba prekių ženklas</w:t>
      </w:r>
    </w:p>
    <w:p w14:paraId="56072852" w14:textId="77777777" w:rsidR="00215365" w:rsidRPr="00215365" w:rsidRDefault="00215365" w:rsidP="00215365">
      <w:pPr>
        <w:spacing w:after="0" w:line="240" w:lineRule="auto"/>
        <w:jc w:val="center"/>
        <w:rPr>
          <w:rFonts w:ascii="Times New Roman" w:hAnsi="Times New Roman" w:cs="Times New Roman"/>
          <w:sz w:val="24"/>
          <w:szCs w:val="24"/>
        </w:rPr>
      </w:pPr>
      <w:r w:rsidRPr="00215365">
        <w:rPr>
          <w:rFonts w:ascii="Times New Roman" w:hAnsi="Times New Roman" w:cs="Times New Roman"/>
          <w:sz w:val="24"/>
          <w:szCs w:val="24"/>
        </w:rPr>
        <w:t>(</w:t>
      </w:r>
      <w:r w:rsidRPr="00215365">
        <w:rPr>
          <w:rFonts w:ascii="Times New Roman" w:hAnsi="Times New Roman" w:cs="Times New Roman"/>
          <w:sz w:val="20"/>
          <w:szCs w:val="20"/>
        </w:rPr>
        <w:t>Tiekėjo pavadinimas</w:t>
      </w:r>
      <w:r w:rsidRPr="00215365">
        <w:rPr>
          <w:rFonts w:ascii="Times New Roman" w:hAnsi="Times New Roman" w:cs="Times New Roman"/>
          <w:sz w:val="24"/>
          <w:szCs w:val="24"/>
        </w:rPr>
        <w:t>)</w:t>
      </w:r>
    </w:p>
    <w:p w14:paraId="6BA2AD80" w14:textId="77777777" w:rsidR="00215365" w:rsidRPr="00215365"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w:t>
      </w:r>
      <w:r w:rsidRPr="0021536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15365">
        <w:rPr>
          <w:rFonts w:ascii="Times New Roman" w:hAnsi="Times New Roman" w:cs="Times New Roman"/>
          <w:sz w:val="24"/>
          <w:szCs w:val="24"/>
        </w:rPr>
        <w:t>)</w:t>
      </w:r>
    </w:p>
    <w:p w14:paraId="5AE6EDED" w14:textId="77777777" w:rsidR="00215365" w:rsidRPr="00215365" w:rsidRDefault="00215365" w:rsidP="00215365">
      <w:pPr>
        <w:spacing w:after="0" w:line="240" w:lineRule="auto"/>
        <w:jc w:val="both"/>
        <w:rPr>
          <w:rFonts w:ascii="Times New Roman" w:hAnsi="Times New Roman" w:cs="Times New Roman"/>
          <w:sz w:val="24"/>
          <w:szCs w:val="24"/>
        </w:rPr>
      </w:pPr>
    </w:p>
    <w:p w14:paraId="684282A0" w14:textId="77777777" w:rsidR="00215365" w:rsidRPr="00215365" w:rsidRDefault="00215365" w:rsidP="00215365">
      <w:pPr>
        <w:spacing w:after="0" w:line="240" w:lineRule="auto"/>
        <w:jc w:val="center"/>
        <w:rPr>
          <w:rFonts w:ascii="Times New Roman" w:hAnsi="Times New Roman" w:cs="Times New Roman"/>
          <w:sz w:val="24"/>
          <w:szCs w:val="24"/>
          <w:u w:val="single"/>
        </w:rPr>
      </w:pPr>
      <w:r w:rsidRPr="00215365">
        <w:rPr>
          <w:rFonts w:ascii="Times New Roman" w:hAnsi="Times New Roman" w:cs="Times New Roman"/>
          <w:sz w:val="24"/>
          <w:szCs w:val="24"/>
          <w:u w:val="single"/>
        </w:rPr>
        <w:t>Kretingos rajono savivaldybės administracijai</w:t>
      </w:r>
    </w:p>
    <w:p w14:paraId="5A9A12AF" w14:textId="77777777" w:rsidR="00215365" w:rsidRPr="00215365" w:rsidRDefault="00215365" w:rsidP="00215365">
      <w:pPr>
        <w:tabs>
          <w:tab w:val="center" w:pos="2520"/>
        </w:tabs>
        <w:spacing w:after="0" w:line="240" w:lineRule="auto"/>
        <w:jc w:val="center"/>
        <w:rPr>
          <w:rFonts w:ascii="Times New Roman" w:hAnsi="Times New Roman" w:cs="Times New Roman"/>
          <w:i/>
          <w:iCs/>
          <w:sz w:val="20"/>
          <w:szCs w:val="20"/>
        </w:rPr>
      </w:pPr>
      <w:r w:rsidRPr="00215365">
        <w:rPr>
          <w:rFonts w:ascii="Times New Roman" w:hAnsi="Times New Roman" w:cs="Times New Roman"/>
          <w:i/>
          <w:iCs/>
          <w:sz w:val="20"/>
          <w:szCs w:val="20"/>
        </w:rPr>
        <w:t>(Adresatas (perkančioji organizacija))</w:t>
      </w:r>
    </w:p>
    <w:p w14:paraId="63CBA641" w14:textId="77777777" w:rsidR="00215365" w:rsidRPr="00215365" w:rsidRDefault="00215365" w:rsidP="00215365">
      <w:pPr>
        <w:spacing w:after="0" w:line="240" w:lineRule="auto"/>
        <w:jc w:val="center"/>
        <w:rPr>
          <w:rFonts w:ascii="Times New Roman" w:hAnsi="Times New Roman" w:cs="Times New Roman"/>
          <w:b/>
          <w:sz w:val="24"/>
          <w:szCs w:val="24"/>
        </w:rPr>
      </w:pPr>
    </w:p>
    <w:p w14:paraId="16B5EDEC" w14:textId="77777777" w:rsidR="00215365" w:rsidRPr="00215365" w:rsidRDefault="00215365" w:rsidP="00215365">
      <w:pPr>
        <w:autoSpaceDE w:val="0"/>
        <w:autoSpaceDN w:val="0"/>
        <w:adjustRightInd w:val="0"/>
        <w:spacing w:after="0" w:line="240" w:lineRule="auto"/>
        <w:jc w:val="center"/>
        <w:rPr>
          <w:rFonts w:ascii="Times New Roman" w:hAnsi="Times New Roman" w:cs="Times New Roman"/>
          <w:sz w:val="24"/>
          <w:szCs w:val="24"/>
        </w:rPr>
      </w:pPr>
      <w:r w:rsidRPr="00215365">
        <w:rPr>
          <w:rFonts w:ascii="Times New Roman" w:hAnsi="Times New Roman" w:cs="Times New Roman"/>
          <w:b/>
          <w:bCs/>
          <w:sz w:val="24"/>
          <w:szCs w:val="24"/>
        </w:rPr>
        <w:t>TIEKĖJO DEKLARACIJA</w:t>
      </w:r>
    </w:p>
    <w:p w14:paraId="5C753632" w14:textId="77777777" w:rsidR="00215365" w:rsidRPr="00215365" w:rsidRDefault="00215365" w:rsidP="00215365">
      <w:pPr>
        <w:shd w:val="clear" w:color="auto" w:fill="FFFFFF"/>
        <w:spacing w:after="0" w:line="240" w:lineRule="auto"/>
        <w:jc w:val="center"/>
        <w:rPr>
          <w:rFonts w:ascii="Times New Roman" w:hAnsi="Times New Roman" w:cs="Times New Roman"/>
          <w:b/>
          <w:bCs/>
          <w:sz w:val="24"/>
          <w:szCs w:val="24"/>
        </w:rPr>
      </w:pPr>
      <w:r w:rsidRPr="00215365">
        <w:rPr>
          <w:rFonts w:ascii="Times New Roman" w:hAnsi="Times New Roman" w:cs="Times New Roman"/>
          <w:sz w:val="24"/>
          <w:szCs w:val="24"/>
        </w:rPr>
        <w:t>_____________</w:t>
      </w:r>
      <w:r w:rsidRPr="00215365">
        <w:rPr>
          <w:rFonts w:ascii="Times New Roman" w:hAnsi="Times New Roman" w:cs="Times New Roman"/>
          <w:b/>
          <w:bCs/>
          <w:sz w:val="24"/>
          <w:szCs w:val="24"/>
        </w:rPr>
        <w:t xml:space="preserve"> </w:t>
      </w:r>
      <w:r w:rsidRPr="00215365">
        <w:rPr>
          <w:rFonts w:ascii="Times New Roman" w:hAnsi="Times New Roman" w:cs="Times New Roman"/>
          <w:sz w:val="24"/>
          <w:szCs w:val="24"/>
        </w:rPr>
        <w:t>Nr.______</w:t>
      </w:r>
    </w:p>
    <w:p w14:paraId="17AD169A" w14:textId="77777777" w:rsidR="00215365" w:rsidRPr="00215365" w:rsidRDefault="00215365" w:rsidP="00215365">
      <w:pPr>
        <w:shd w:val="clear" w:color="auto" w:fill="FFFFFF"/>
        <w:spacing w:after="0" w:line="240" w:lineRule="auto"/>
        <w:ind w:firstLine="3969"/>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 xml:space="preserve">           (Data)</w:t>
      </w:r>
    </w:p>
    <w:p w14:paraId="6648BDC7" w14:textId="77777777" w:rsidR="00215365" w:rsidRPr="00215365" w:rsidRDefault="00215365" w:rsidP="00215365">
      <w:pPr>
        <w:shd w:val="clear" w:color="auto" w:fill="FFFFFF"/>
        <w:spacing w:after="0" w:line="240" w:lineRule="auto"/>
        <w:jc w:val="center"/>
        <w:rPr>
          <w:rFonts w:ascii="Times New Roman" w:hAnsi="Times New Roman" w:cs="Times New Roman"/>
          <w:bCs/>
          <w:color w:val="000000"/>
          <w:sz w:val="24"/>
          <w:szCs w:val="24"/>
        </w:rPr>
      </w:pPr>
      <w:r w:rsidRPr="00215365">
        <w:rPr>
          <w:rFonts w:ascii="Times New Roman" w:hAnsi="Times New Roman" w:cs="Times New Roman"/>
          <w:bCs/>
          <w:color w:val="000000"/>
          <w:sz w:val="24"/>
          <w:szCs w:val="24"/>
        </w:rPr>
        <w:t>____________</w:t>
      </w:r>
    </w:p>
    <w:p w14:paraId="0FA55F1A" w14:textId="77777777" w:rsidR="00215365" w:rsidRPr="00215365" w:rsidRDefault="00215365" w:rsidP="00215365">
      <w:pPr>
        <w:shd w:val="clear" w:color="auto" w:fill="FFFFFF"/>
        <w:spacing w:after="0" w:line="240" w:lineRule="auto"/>
        <w:jc w:val="center"/>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(Sudarymo vieta)</w:t>
      </w:r>
    </w:p>
    <w:p w14:paraId="563E19D2" w14:textId="77777777" w:rsidR="00215365" w:rsidRPr="00215365" w:rsidRDefault="00215365" w:rsidP="00215365">
      <w:pPr>
        <w:shd w:val="clear" w:color="auto" w:fill="FFFFFF"/>
        <w:spacing w:after="0" w:line="240" w:lineRule="auto"/>
        <w:jc w:val="center"/>
        <w:rPr>
          <w:rFonts w:ascii="Times New Roman" w:hAnsi="Times New Roman" w:cs="Times New Roman"/>
          <w:bCs/>
          <w:color w:val="000000"/>
          <w:sz w:val="20"/>
          <w:szCs w:val="20"/>
        </w:rPr>
      </w:pPr>
    </w:p>
    <w:p w14:paraId="27718207" w14:textId="77777777" w:rsidR="00215365" w:rsidRPr="00215365" w:rsidRDefault="00215365" w:rsidP="00215365">
      <w:pPr>
        <w:tabs>
          <w:tab w:val="left" w:pos="851"/>
        </w:tabs>
        <w:snapToGrid w:val="0"/>
        <w:spacing w:after="0" w:line="240" w:lineRule="auto"/>
        <w:ind w:right="-1"/>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Aš, ______________________________________________________________________</w:t>
      </w:r>
      <w:r w:rsidRPr="00215365">
        <w:rPr>
          <w:rFonts w:ascii="Times New Roman" w:hAnsi="Times New Roman" w:cs="Times New Roman"/>
          <w:spacing w:val="-2"/>
          <w:sz w:val="24"/>
          <w:szCs w:val="24"/>
        </w:rPr>
        <w:softHyphen/>
      </w:r>
      <w:r w:rsidRPr="00215365">
        <w:rPr>
          <w:rFonts w:ascii="Times New Roman" w:hAnsi="Times New Roman" w:cs="Times New Roman"/>
          <w:spacing w:val="-2"/>
          <w:sz w:val="24"/>
          <w:szCs w:val="24"/>
        </w:rPr>
        <w:softHyphen/>
      </w:r>
      <w:r w:rsidRPr="00215365">
        <w:rPr>
          <w:rFonts w:ascii="Times New Roman" w:hAnsi="Times New Roman" w:cs="Times New Roman"/>
          <w:spacing w:val="-2"/>
          <w:sz w:val="24"/>
          <w:szCs w:val="24"/>
        </w:rPr>
        <w:softHyphen/>
      </w:r>
      <w:r w:rsidRPr="00215365">
        <w:rPr>
          <w:rFonts w:ascii="Times New Roman" w:hAnsi="Times New Roman" w:cs="Times New Roman"/>
          <w:spacing w:val="-2"/>
          <w:sz w:val="24"/>
          <w:szCs w:val="24"/>
        </w:rPr>
        <w:softHyphen/>
        <w:t>_______ ,</w:t>
      </w:r>
    </w:p>
    <w:p w14:paraId="4896203B" w14:textId="77777777" w:rsidR="00215365" w:rsidRPr="00215365" w:rsidRDefault="00215365" w:rsidP="00215365">
      <w:pPr>
        <w:tabs>
          <w:tab w:val="left" w:pos="851"/>
        </w:tabs>
        <w:snapToGrid w:val="0"/>
        <w:spacing w:after="0" w:line="240" w:lineRule="auto"/>
        <w:ind w:right="-1"/>
        <w:jc w:val="both"/>
        <w:rPr>
          <w:rFonts w:ascii="Times New Roman" w:hAnsi="Times New Roman" w:cs="Times New Roman"/>
          <w:i/>
          <w:iCs/>
          <w:spacing w:val="-2"/>
          <w:sz w:val="20"/>
          <w:szCs w:val="20"/>
        </w:rPr>
      </w:pPr>
      <w:r w:rsidRPr="00215365">
        <w:rPr>
          <w:rFonts w:ascii="Times New Roman" w:hAnsi="Times New Roman" w:cs="Times New Roman"/>
          <w:spacing w:val="-2"/>
          <w:sz w:val="24"/>
          <w:szCs w:val="24"/>
        </w:rPr>
        <w:tab/>
      </w:r>
      <w:r w:rsidRPr="00215365">
        <w:rPr>
          <w:rFonts w:ascii="Times New Roman" w:hAnsi="Times New Roman" w:cs="Times New Roman"/>
          <w:spacing w:val="-2"/>
          <w:sz w:val="24"/>
          <w:szCs w:val="24"/>
        </w:rPr>
        <w:tab/>
      </w:r>
      <w:r w:rsidRPr="00215365">
        <w:rPr>
          <w:rFonts w:ascii="Times New Roman" w:hAnsi="Times New Roman" w:cs="Times New Roman"/>
          <w:spacing w:val="-2"/>
          <w:sz w:val="20"/>
          <w:szCs w:val="20"/>
        </w:rPr>
        <w:t xml:space="preserve">                 </w:t>
      </w:r>
      <w:r w:rsidRPr="00215365">
        <w:rPr>
          <w:rFonts w:ascii="Times New Roman" w:hAnsi="Times New Roman" w:cs="Times New Roman"/>
          <w:i/>
          <w:iCs/>
          <w:spacing w:val="-2"/>
          <w:sz w:val="20"/>
          <w:szCs w:val="20"/>
        </w:rPr>
        <w:t>(Tiekėjo vadovo ar jo įgalioto asmens pareigų pavadinimas, vardas ir pavardė)</w:t>
      </w:r>
    </w:p>
    <w:p w14:paraId="425F6188"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tvirtinu, kad mano vadovaujamas (-a) (atstovaujamas (-a))___________________________________,</w:t>
      </w:r>
    </w:p>
    <w:p w14:paraId="602D8009" w14:textId="77777777" w:rsidR="00215365" w:rsidRPr="00215365" w:rsidRDefault="00215365" w:rsidP="00215365">
      <w:pPr>
        <w:snapToGrid w:val="0"/>
        <w:spacing w:after="0" w:line="240" w:lineRule="auto"/>
        <w:jc w:val="both"/>
        <w:rPr>
          <w:rFonts w:ascii="Times New Roman" w:hAnsi="Times New Roman" w:cs="Times New Roman"/>
          <w:i/>
          <w:iCs/>
          <w:spacing w:val="-2"/>
          <w:sz w:val="20"/>
          <w:szCs w:val="20"/>
        </w:rPr>
      </w:pPr>
      <w:r w:rsidRPr="00215365">
        <w:rPr>
          <w:rFonts w:ascii="Times New Roman" w:hAnsi="Times New Roman" w:cs="Times New Roman"/>
          <w:spacing w:val="-2"/>
          <w:sz w:val="20"/>
          <w:szCs w:val="20"/>
        </w:rPr>
        <w:t xml:space="preserve">                                                                                                                                      </w:t>
      </w:r>
      <w:r w:rsidRPr="00215365">
        <w:rPr>
          <w:rFonts w:ascii="Times New Roman" w:hAnsi="Times New Roman" w:cs="Times New Roman"/>
          <w:i/>
          <w:iCs/>
          <w:spacing w:val="-2"/>
          <w:sz w:val="20"/>
          <w:szCs w:val="20"/>
        </w:rPr>
        <w:t>(Tiekėjo pavadinimas)</w:t>
      </w:r>
    </w:p>
    <w:p w14:paraId="4C95CD1C"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dalyvaujantis (-i) ___________________________________________________________________</w:t>
      </w:r>
    </w:p>
    <w:p w14:paraId="29EA7DF8" w14:textId="77777777" w:rsidR="00215365" w:rsidRPr="00215365" w:rsidRDefault="00215365" w:rsidP="00215365">
      <w:pPr>
        <w:snapToGrid w:val="0"/>
        <w:spacing w:after="0" w:line="240" w:lineRule="auto"/>
        <w:ind w:firstLine="1296"/>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(perkančiosios organizacijos pavadinimas)</w:t>
      </w:r>
    </w:p>
    <w:p w14:paraId="23EF61EC"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atliekamame _______________________________________________________________________</w:t>
      </w:r>
    </w:p>
    <w:p w14:paraId="318C5182" w14:textId="77777777" w:rsidR="00215365" w:rsidRPr="00215365" w:rsidRDefault="00215365" w:rsidP="00215365">
      <w:pPr>
        <w:snapToGrid w:val="0"/>
        <w:spacing w:after="0" w:line="240" w:lineRule="auto"/>
        <w:ind w:left="1296" w:firstLine="1296"/>
        <w:jc w:val="both"/>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(Pirkimo objekto pavadinimas, pirkimo numeris)</w:t>
      </w:r>
    </w:p>
    <w:p w14:paraId="6F1FB999"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skelbtame ________________________________________________________________________,</w:t>
      </w:r>
    </w:p>
    <w:p w14:paraId="2F200676" w14:textId="77777777" w:rsidR="00215365" w:rsidRPr="00215365" w:rsidRDefault="00215365" w:rsidP="00215365">
      <w:pPr>
        <w:snapToGrid w:val="0"/>
        <w:spacing w:after="0" w:line="240" w:lineRule="auto"/>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 xml:space="preserve">        (Skelbimo data)</w:t>
      </w:r>
    </w:p>
    <w:p w14:paraId="7AA4BBA6" w14:textId="77777777" w:rsidR="00215365" w:rsidRPr="00215365"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nėra įtakojama Rusijos, kaip nurodyta </w:t>
      </w:r>
      <w:r w:rsidRPr="00215365">
        <w:rPr>
          <w:rFonts w:ascii="Times New Roman" w:hAnsi="Times New Roman" w:cs="Times New Roman"/>
          <w:b/>
          <w:bCs/>
          <w:sz w:val="24"/>
          <w:szCs w:val="24"/>
        </w:rPr>
        <w:t>Tarybos reglamento</w:t>
      </w:r>
      <w:r w:rsidRPr="00215365">
        <w:rPr>
          <w:rFonts w:ascii="Times New Roman" w:hAnsi="Times New Roman" w:cs="Times New Roman"/>
          <w:sz w:val="24"/>
          <w:szCs w:val="24"/>
        </w:rPr>
        <w:t xml:space="preserve"> </w:t>
      </w:r>
      <w:r w:rsidRPr="0021536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5365">
        <w:rPr>
          <w:rFonts w:ascii="Times New Roman" w:hAnsi="Times New Roman" w:cs="Times New Roman"/>
          <w:sz w:val="24"/>
          <w:szCs w:val="24"/>
        </w:rPr>
        <w:t>5k straipsnyje nustatytuose apribojimuose. Visų pirma pareiškiu, kad:</w:t>
      </w:r>
    </w:p>
    <w:p w14:paraId="1CBFC6E5" w14:textId="77777777" w:rsidR="00215365" w:rsidRPr="00215365"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(a) mano atstovaujama įmonė (ir nė viena iš bendrovių, kurios yra mūsų konsorciumo nariais) nėra įsteigta Rusijoje;</w:t>
      </w:r>
    </w:p>
    <w:p w14:paraId="043DEEC6" w14:textId="77777777" w:rsidR="00215365" w:rsidRPr="00215365"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15365">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15365">
        <w:rPr>
          <w:rFonts w:ascii="Times New Roman" w:hAnsi="Times New Roman" w:cs="Times New Roman"/>
          <w:sz w:val="24"/>
          <w:szCs w:val="24"/>
        </w:rPr>
        <w:t xml:space="preserve">; </w:t>
      </w:r>
    </w:p>
    <w:p w14:paraId="56FDE284" w14:textId="77777777" w:rsidR="00215365" w:rsidRPr="00215365" w:rsidRDefault="00215365" w:rsidP="00215365">
      <w:pPr>
        <w:spacing w:after="0" w:line="240" w:lineRule="auto"/>
        <w:jc w:val="both"/>
        <w:rPr>
          <w:rFonts w:ascii="Times New Roman" w:hAnsi="Times New Roman" w:cs="Times New Roman"/>
          <w:sz w:val="24"/>
          <w:szCs w:val="24"/>
          <w:shd w:val="clear" w:color="auto" w:fill="FFFFFF"/>
        </w:rPr>
      </w:pPr>
      <w:r w:rsidRPr="00215365">
        <w:rPr>
          <w:rFonts w:ascii="Times New Roman" w:hAnsi="Times New Roman" w:cs="Times New Roman"/>
          <w:sz w:val="24"/>
          <w:szCs w:val="24"/>
        </w:rPr>
        <w:t xml:space="preserve">(c) nei aš, nei mano atstovaujama bendrovė nesame </w:t>
      </w:r>
      <w:r w:rsidRPr="00215365">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64E7D1D2" w14:textId="77777777" w:rsidR="00215365" w:rsidRPr="00215365"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d) sutartis nebus paskirta vykdyti </w:t>
      </w:r>
      <w:r w:rsidRPr="00215365">
        <w:rPr>
          <w:rFonts w:ascii="Times New Roman" w:hAnsi="Times New Roman" w:cs="Times New Roman"/>
          <w:sz w:val="24"/>
          <w:szCs w:val="24"/>
          <w:shd w:val="clear" w:color="auto" w:fill="FFFFFF"/>
        </w:rPr>
        <w:t>subrangovui (-</w:t>
      </w:r>
      <w:proofErr w:type="spellStart"/>
      <w:r w:rsidRPr="00215365">
        <w:rPr>
          <w:rFonts w:ascii="Times New Roman" w:hAnsi="Times New Roman" w:cs="Times New Roman"/>
          <w:sz w:val="24"/>
          <w:szCs w:val="24"/>
          <w:shd w:val="clear" w:color="auto" w:fill="FFFFFF"/>
        </w:rPr>
        <w:t>ams</w:t>
      </w:r>
      <w:proofErr w:type="spellEnd"/>
      <w:r w:rsidRPr="00215365">
        <w:rPr>
          <w:rFonts w:ascii="Times New Roman" w:hAnsi="Times New Roman" w:cs="Times New Roman"/>
          <w:sz w:val="24"/>
          <w:szCs w:val="24"/>
          <w:shd w:val="clear" w:color="auto" w:fill="FFFFFF"/>
        </w:rPr>
        <w:t>), ar kitam (-</w:t>
      </w:r>
      <w:proofErr w:type="spellStart"/>
      <w:r w:rsidRPr="00215365">
        <w:rPr>
          <w:rFonts w:ascii="Times New Roman" w:hAnsi="Times New Roman" w:cs="Times New Roman"/>
          <w:sz w:val="24"/>
          <w:szCs w:val="24"/>
          <w:shd w:val="clear" w:color="auto" w:fill="FFFFFF"/>
        </w:rPr>
        <w:t>iems</w:t>
      </w:r>
      <w:proofErr w:type="spellEnd"/>
      <w:r w:rsidRPr="00215365">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2C694666" w14:textId="77777777" w:rsidR="00215365" w:rsidRPr="00215365" w:rsidRDefault="00215365" w:rsidP="00215365">
      <w:pPr>
        <w:spacing w:after="0" w:line="240" w:lineRule="auto"/>
        <w:rPr>
          <w:rFonts w:ascii="Times New Roman" w:hAnsi="Times New Roman" w:cs="Times New Roman"/>
          <w:sz w:val="24"/>
          <w:szCs w:val="24"/>
        </w:rPr>
      </w:pPr>
    </w:p>
    <w:p w14:paraId="5DBE7A1D" w14:textId="77777777" w:rsidR="00215365" w:rsidRPr="00215365" w:rsidRDefault="00215365" w:rsidP="00215365">
      <w:pPr>
        <w:spacing w:after="0" w:line="240" w:lineRule="auto"/>
        <w:jc w:val="right"/>
        <w:rPr>
          <w:rFonts w:ascii="Times New Roman" w:hAnsi="Times New Roman" w:cs="Times New Roman"/>
          <w:sz w:val="24"/>
          <w:szCs w:val="24"/>
        </w:rPr>
      </w:pPr>
    </w:p>
    <w:p w14:paraId="6F5F9A2D" w14:textId="77777777" w:rsidR="00215365" w:rsidRPr="00215365" w:rsidRDefault="00215365" w:rsidP="00215365">
      <w:pPr>
        <w:spacing w:after="0" w:line="240" w:lineRule="auto"/>
        <w:jc w:val="right"/>
        <w:rPr>
          <w:rFonts w:ascii="Times New Roman" w:hAnsi="Times New Roman" w:cs="Times New Roman"/>
          <w:sz w:val="24"/>
          <w:szCs w:val="24"/>
        </w:rPr>
      </w:pPr>
    </w:p>
    <w:p w14:paraId="41AAA2EA" w14:textId="77777777" w:rsidR="00215365" w:rsidRPr="00215365" w:rsidRDefault="00215365" w:rsidP="00215365">
      <w:pPr>
        <w:spacing w:after="0" w:line="240" w:lineRule="auto"/>
        <w:jc w:val="right"/>
        <w:rPr>
          <w:rFonts w:ascii="Times New Roman" w:hAnsi="Times New Roman" w:cs="Times New Roman"/>
          <w:sz w:val="24"/>
          <w:szCs w:val="24"/>
        </w:rPr>
      </w:pPr>
    </w:p>
    <w:p w14:paraId="4A38BA82" w14:textId="77777777" w:rsidR="00215365" w:rsidRPr="00215365" w:rsidRDefault="00215365" w:rsidP="00215365">
      <w:pPr>
        <w:spacing w:after="0" w:line="240" w:lineRule="auto"/>
        <w:jc w:val="right"/>
        <w:rPr>
          <w:rFonts w:ascii="Times New Roman" w:hAnsi="Times New Roman" w:cs="Times New Roman"/>
          <w:sz w:val="24"/>
          <w:szCs w:val="24"/>
        </w:rPr>
      </w:pPr>
    </w:p>
    <w:p w14:paraId="7D57DC59" w14:textId="77777777" w:rsidR="00215365" w:rsidRPr="00215365" w:rsidRDefault="00215365" w:rsidP="00215365">
      <w:pPr>
        <w:spacing w:after="0" w:line="240" w:lineRule="auto"/>
        <w:jc w:val="right"/>
        <w:rPr>
          <w:rFonts w:ascii="Times New Roman" w:hAnsi="Times New Roman" w:cs="Times New Roman"/>
          <w:sz w:val="24"/>
          <w:szCs w:val="24"/>
        </w:rPr>
      </w:pPr>
    </w:p>
    <w:p w14:paraId="2EAD3B58" w14:textId="77777777" w:rsidR="00215365" w:rsidRPr="00215365" w:rsidRDefault="00215365" w:rsidP="00215365">
      <w:pPr>
        <w:spacing w:after="0" w:line="240" w:lineRule="auto"/>
        <w:jc w:val="right"/>
        <w:rPr>
          <w:rFonts w:ascii="Times New Roman" w:hAnsi="Times New Roman" w:cs="Times New Roman"/>
          <w:sz w:val="24"/>
          <w:szCs w:val="24"/>
        </w:rPr>
      </w:pPr>
    </w:p>
    <w:p w14:paraId="46CA5FEE" w14:textId="77777777" w:rsidR="00215365" w:rsidRPr="00215365" w:rsidRDefault="00215365" w:rsidP="00215365">
      <w:pPr>
        <w:spacing w:after="0" w:line="240" w:lineRule="auto"/>
        <w:jc w:val="right"/>
        <w:rPr>
          <w:rFonts w:ascii="Times New Roman" w:hAnsi="Times New Roman" w:cs="Times New Roman"/>
          <w:sz w:val="24"/>
          <w:szCs w:val="24"/>
        </w:rPr>
      </w:pPr>
    </w:p>
    <w:p w14:paraId="5CCF19CE" w14:textId="77777777" w:rsidR="00215365" w:rsidRPr="00215365" w:rsidRDefault="00215365" w:rsidP="00215365">
      <w:pPr>
        <w:spacing w:after="0" w:line="240" w:lineRule="auto"/>
        <w:jc w:val="right"/>
        <w:rPr>
          <w:rFonts w:ascii="Times New Roman" w:hAnsi="Times New Roman" w:cs="Times New Roman"/>
          <w:sz w:val="24"/>
          <w:szCs w:val="24"/>
        </w:rPr>
      </w:pPr>
    </w:p>
    <w:p w14:paraId="101DE6B4" w14:textId="5F4D0770" w:rsidR="00215365" w:rsidRPr="00940484" w:rsidRDefault="00215365" w:rsidP="00215365">
      <w:pPr>
        <w:spacing w:after="0" w:line="240" w:lineRule="auto"/>
        <w:jc w:val="both"/>
        <w:rPr>
          <w:rFonts w:ascii="Times New Roman" w:hAnsi="Times New Roman" w:cs="Times New Roman"/>
          <w:sz w:val="24"/>
          <w:szCs w:val="24"/>
        </w:rPr>
      </w:pPr>
      <w:r w:rsidRPr="00215365">
        <w:rPr>
          <w:rFonts w:ascii="Times New Roman" w:hAnsi="Times New Roman" w:cs="Times New Roman"/>
          <w:sz w:val="24"/>
          <w:szCs w:val="24"/>
        </w:rPr>
        <w:tab/>
      </w:r>
      <w:r w:rsidRPr="00215365">
        <w:rPr>
          <w:rFonts w:ascii="Times New Roman" w:hAnsi="Times New Roman" w:cs="Times New Roman"/>
          <w:sz w:val="24"/>
          <w:szCs w:val="24"/>
        </w:rPr>
        <w:tab/>
      </w:r>
      <w:r w:rsidRPr="00215365">
        <w:rPr>
          <w:rFonts w:ascii="Times New Roman" w:hAnsi="Times New Roman" w:cs="Times New Roman"/>
          <w:sz w:val="24"/>
          <w:szCs w:val="24"/>
        </w:rPr>
        <w:tab/>
      </w:r>
      <w:r w:rsidRPr="00940484">
        <w:rPr>
          <w:rFonts w:ascii="Times New Roman" w:hAnsi="Times New Roman" w:cs="Times New Roman"/>
          <w:sz w:val="24"/>
          <w:szCs w:val="24"/>
        </w:rPr>
        <w:t xml:space="preserve"> Pirkimo sąlygų 10 priedas Tiekėjo deklaracija dėl </w:t>
      </w:r>
    </w:p>
    <w:p w14:paraId="66284C53" w14:textId="501544E4" w:rsidR="00215365" w:rsidRPr="00940484" w:rsidRDefault="00215365" w:rsidP="00215365">
      <w:pPr>
        <w:spacing w:after="0" w:line="240" w:lineRule="auto"/>
        <w:jc w:val="both"/>
        <w:rPr>
          <w:rFonts w:ascii="Times New Roman" w:hAnsi="Times New Roman" w:cs="Times New Roman"/>
          <w:sz w:val="24"/>
          <w:szCs w:val="24"/>
        </w:rPr>
      </w:pPr>
      <w:r w:rsidRPr="00940484">
        <w:rPr>
          <w:rFonts w:ascii="Times New Roman" w:hAnsi="Times New Roman" w:cs="Times New Roman"/>
          <w:sz w:val="24"/>
          <w:szCs w:val="24"/>
        </w:rPr>
        <w:tab/>
      </w:r>
      <w:r w:rsidRPr="00940484">
        <w:rPr>
          <w:rFonts w:ascii="Times New Roman" w:hAnsi="Times New Roman" w:cs="Times New Roman"/>
          <w:sz w:val="24"/>
          <w:szCs w:val="24"/>
        </w:rPr>
        <w:tab/>
      </w:r>
      <w:r w:rsidRPr="00940484">
        <w:rPr>
          <w:rFonts w:ascii="Times New Roman" w:hAnsi="Times New Roman" w:cs="Times New Roman"/>
          <w:sz w:val="24"/>
          <w:szCs w:val="24"/>
        </w:rPr>
        <w:tab/>
        <w:t xml:space="preserve"> atitikties Reglamento nuostatoms fiziniam asmeniui“</w:t>
      </w:r>
    </w:p>
    <w:p w14:paraId="3304EA30" w14:textId="77777777" w:rsidR="00215365" w:rsidRPr="00215365" w:rsidRDefault="00215365" w:rsidP="00215365">
      <w:pPr>
        <w:spacing w:after="0" w:line="240" w:lineRule="auto"/>
        <w:jc w:val="right"/>
        <w:rPr>
          <w:rFonts w:ascii="Times New Roman" w:hAnsi="Times New Roman" w:cs="Times New Roman"/>
          <w:sz w:val="24"/>
          <w:szCs w:val="24"/>
        </w:rPr>
      </w:pPr>
    </w:p>
    <w:p w14:paraId="5E990BB4" w14:textId="77777777" w:rsidR="00215365" w:rsidRPr="00215365" w:rsidRDefault="00215365" w:rsidP="00215365">
      <w:pPr>
        <w:spacing w:line="259" w:lineRule="auto"/>
        <w:jc w:val="center"/>
        <w:rPr>
          <w:rFonts w:ascii="Times New Roman" w:hAnsi="Times New Roman" w:cs="Times New Roman"/>
          <w:sz w:val="24"/>
          <w:szCs w:val="24"/>
        </w:rPr>
      </w:pPr>
      <w:r w:rsidRPr="00215365">
        <w:rPr>
          <w:rFonts w:ascii="Times New Roman" w:hAnsi="Times New Roman" w:cs="Times New Roman"/>
          <w:sz w:val="24"/>
          <w:szCs w:val="24"/>
        </w:rPr>
        <w:t>(Tiekėjo pavadinimas)</w:t>
      </w:r>
    </w:p>
    <w:p w14:paraId="3062D12F" w14:textId="77777777" w:rsidR="00215365" w:rsidRPr="00215365" w:rsidRDefault="00215365" w:rsidP="00215365">
      <w:pPr>
        <w:spacing w:line="259" w:lineRule="auto"/>
        <w:jc w:val="center"/>
        <w:rPr>
          <w:rFonts w:ascii="Times New Roman" w:hAnsi="Times New Roman" w:cs="Times New Roman"/>
          <w:sz w:val="20"/>
          <w:szCs w:val="20"/>
        </w:rPr>
      </w:pPr>
      <w:r w:rsidRPr="00215365">
        <w:rPr>
          <w:rFonts w:ascii="Times New Roman" w:hAnsi="Times New Roman" w:cs="Times New Roman"/>
          <w:sz w:val="20"/>
          <w:szCs w:val="20"/>
        </w:rPr>
        <w:t>(Fizinio asmens vardas, pavardė, kontaktinė informacija, registro, kuriame kaupiami ir saugomi duomenys apie tiekėją, pavadinimas)</w:t>
      </w:r>
    </w:p>
    <w:p w14:paraId="59FFB4EA" w14:textId="77777777" w:rsidR="00215365" w:rsidRPr="00215365" w:rsidRDefault="00215365" w:rsidP="00215365">
      <w:pPr>
        <w:spacing w:after="0" w:line="240" w:lineRule="auto"/>
        <w:jc w:val="center"/>
        <w:rPr>
          <w:rFonts w:ascii="Times New Roman" w:hAnsi="Times New Roman" w:cs="Times New Roman"/>
          <w:sz w:val="24"/>
          <w:szCs w:val="24"/>
          <w:u w:val="single"/>
        </w:rPr>
      </w:pPr>
      <w:r w:rsidRPr="00215365">
        <w:rPr>
          <w:rFonts w:ascii="Times New Roman" w:hAnsi="Times New Roman" w:cs="Times New Roman"/>
          <w:sz w:val="24"/>
          <w:szCs w:val="24"/>
          <w:u w:val="single"/>
        </w:rPr>
        <w:t>Kretingos rajono savivaldybės administracijai</w:t>
      </w:r>
    </w:p>
    <w:p w14:paraId="41CC61BB" w14:textId="77777777" w:rsidR="00215365" w:rsidRPr="00215365" w:rsidRDefault="00215365" w:rsidP="00215365">
      <w:pPr>
        <w:tabs>
          <w:tab w:val="center" w:pos="2520"/>
        </w:tabs>
        <w:spacing w:line="240" w:lineRule="auto"/>
        <w:jc w:val="center"/>
        <w:rPr>
          <w:rFonts w:ascii="Times New Roman" w:hAnsi="Times New Roman" w:cs="Times New Roman"/>
          <w:i/>
          <w:iCs/>
          <w:sz w:val="20"/>
          <w:szCs w:val="20"/>
        </w:rPr>
      </w:pPr>
      <w:r w:rsidRPr="00215365">
        <w:rPr>
          <w:rFonts w:ascii="Times New Roman" w:hAnsi="Times New Roman" w:cs="Times New Roman"/>
          <w:i/>
          <w:iCs/>
          <w:sz w:val="20"/>
          <w:szCs w:val="20"/>
        </w:rPr>
        <w:t>(Adresatas (perkančioji organizacija))</w:t>
      </w:r>
    </w:p>
    <w:p w14:paraId="58CE0BEA" w14:textId="77777777" w:rsidR="00215365" w:rsidRPr="00215365" w:rsidRDefault="00215365" w:rsidP="00215365">
      <w:pPr>
        <w:autoSpaceDE w:val="0"/>
        <w:autoSpaceDN w:val="0"/>
        <w:adjustRightInd w:val="0"/>
        <w:spacing w:line="259" w:lineRule="auto"/>
        <w:jc w:val="center"/>
        <w:rPr>
          <w:rFonts w:ascii="Times New Roman" w:hAnsi="Times New Roman" w:cs="Times New Roman"/>
          <w:sz w:val="24"/>
          <w:szCs w:val="24"/>
        </w:rPr>
      </w:pPr>
      <w:r w:rsidRPr="00215365">
        <w:rPr>
          <w:rFonts w:ascii="Times New Roman" w:hAnsi="Times New Roman" w:cs="Times New Roman"/>
          <w:b/>
          <w:bCs/>
          <w:sz w:val="24"/>
          <w:szCs w:val="24"/>
        </w:rPr>
        <w:t>TIEKĖJO DEKLARACIJA</w:t>
      </w:r>
    </w:p>
    <w:p w14:paraId="73ABE6B2" w14:textId="77777777" w:rsidR="00215365" w:rsidRPr="00215365" w:rsidRDefault="00215365" w:rsidP="00215365">
      <w:pPr>
        <w:shd w:val="clear" w:color="auto" w:fill="FFFFFF"/>
        <w:spacing w:after="0" w:line="240" w:lineRule="auto"/>
        <w:jc w:val="center"/>
        <w:rPr>
          <w:rFonts w:ascii="Times New Roman" w:hAnsi="Times New Roman" w:cs="Times New Roman"/>
          <w:b/>
          <w:bCs/>
          <w:sz w:val="24"/>
          <w:szCs w:val="24"/>
        </w:rPr>
      </w:pPr>
      <w:r w:rsidRPr="00215365">
        <w:rPr>
          <w:rFonts w:ascii="Times New Roman" w:hAnsi="Times New Roman" w:cs="Times New Roman"/>
          <w:sz w:val="24"/>
          <w:szCs w:val="24"/>
        </w:rPr>
        <w:t>_____________</w:t>
      </w:r>
      <w:r w:rsidRPr="00215365">
        <w:rPr>
          <w:rFonts w:ascii="Times New Roman" w:hAnsi="Times New Roman" w:cs="Times New Roman"/>
          <w:b/>
          <w:bCs/>
          <w:sz w:val="24"/>
          <w:szCs w:val="24"/>
        </w:rPr>
        <w:t xml:space="preserve"> </w:t>
      </w:r>
      <w:r w:rsidRPr="00215365">
        <w:rPr>
          <w:rFonts w:ascii="Times New Roman" w:hAnsi="Times New Roman" w:cs="Times New Roman"/>
          <w:sz w:val="24"/>
          <w:szCs w:val="24"/>
        </w:rPr>
        <w:t>Nr.______</w:t>
      </w:r>
    </w:p>
    <w:p w14:paraId="24BE40F0" w14:textId="77777777" w:rsidR="00215365" w:rsidRPr="00215365" w:rsidRDefault="00215365" w:rsidP="00215365">
      <w:pPr>
        <w:shd w:val="clear" w:color="auto" w:fill="FFFFFF"/>
        <w:spacing w:after="0" w:line="240" w:lineRule="auto"/>
        <w:ind w:firstLine="3969"/>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 xml:space="preserve">           (Data)</w:t>
      </w:r>
    </w:p>
    <w:p w14:paraId="31CDFDD9" w14:textId="77777777" w:rsidR="00215365" w:rsidRPr="00215365" w:rsidRDefault="00215365" w:rsidP="00215365">
      <w:pPr>
        <w:shd w:val="clear" w:color="auto" w:fill="FFFFFF"/>
        <w:spacing w:after="0" w:line="240" w:lineRule="auto"/>
        <w:jc w:val="center"/>
        <w:rPr>
          <w:rFonts w:ascii="Times New Roman" w:hAnsi="Times New Roman" w:cs="Times New Roman"/>
          <w:bCs/>
          <w:color w:val="000000"/>
          <w:sz w:val="24"/>
          <w:szCs w:val="24"/>
        </w:rPr>
      </w:pPr>
      <w:r w:rsidRPr="00215365">
        <w:rPr>
          <w:rFonts w:ascii="Times New Roman" w:hAnsi="Times New Roman" w:cs="Times New Roman"/>
          <w:bCs/>
          <w:color w:val="000000"/>
          <w:sz w:val="24"/>
          <w:szCs w:val="24"/>
        </w:rPr>
        <w:t>____________</w:t>
      </w:r>
    </w:p>
    <w:p w14:paraId="46902C52" w14:textId="77777777" w:rsidR="00215365" w:rsidRPr="00215365" w:rsidRDefault="00215365" w:rsidP="00215365">
      <w:pPr>
        <w:shd w:val="clear" w:color="auto" w:fill="FFFFFF"/>
        <w:spacing w:after="0" w:line="240" w:lineRule="auto"/>
        <w:jc w:val="center"/>
        <w:rPr>
          <w:rFonts w:ascii="Times New Roman" w:hAnsi="Times New Roman" w:cs="Times New Roman"/>
          <w:bCs/>
          <w:i/>
          <w:iCs/>
          <w:color w:val="000000"/>
          <w:sz w:val="20"/>
          <w:szCs w:val="20"/>
        </w:rPr>
      </w:pPr>
      <w:r w:rsidRPr="00215365">
        <w:rPr>
          <w:rFonts w:ascii="Times New Roman" w:hAnsi="Times New Roman" w:cs="Times New Roman"/>
          <w:bCs/>
          <w:i/>
          <w:iCs/>
          <w:color w:val="000000"/>
          <w:sz w:val="20"/>
          <w:szCs w:val="20"/>
        </w:rPr>
        <w:t>(Sudarymo vieta)</w:t>
      </w:r>
    </w:p>
    <w:p w14:paraId="2401325D" w14:textId="77777777" w:rsidR="00215365" w:rsidRPr="00215365" w:rsidRDefault="00215365" w:rsidP="00215365">
      <w:pPr>
        <w:shd w:val="clear" w:color="auto" w:fill="FFFFFF"/>
        <w:spacing w:line="259" w:lineRule="auto"/>
        <w:jc w:val="center"/>
        <w:rPr>
          <w:rFonts w:ascii="Times New Roman" w:hAnsi="Times New Roman" w:cs="Times New Roman"/>
          <w:bCs/>
          <w:color w:val="000000"/>
          <w:sz w:val="24"/>
          <w:szCs w:val="24"/>
        </w:rPr>
      </w:pPr>
    </w:p>
    <w:p w14:paraId="5CF5D4D4" w14:textId="77777777" w:rsidR="00215365" w:rsidRPr="00215365" w:rsidRDefault="00215365" w:rsidP="00215365">
      <w:pPr>
        <w:tabs>
          <w:tab w:val="left" w:pos="851"/>
        </w:tabs>
        <w:snapToGrid w:val="0"/>
        <w:spacing w:after="0" w:line="240" w:lineRule="auto"/>
        <w:ind w:right="-1"/>
        <w:jc w:val="center"/>
        <w:rPr>
          <w:rFonts w:ascii="Times New Roman" w:hAnsi="Times New Roman" w:cs="Times New Roman"/>
          <w:spacing w:val="-2"/>
          <w:sz w:val="24"/>
          <w:szCs w:val="24"/>
        </w:rPr>
      </w:pPr>
      <w:r w:rsidRPr="00215365">
        <w:rPr>
          <w:rFonts w:ascii="Times New Roman" w:hAnsi="Times New Roman" w:cs="Times New Roman"/>
          <w:spacing w:val="-2"/>
          <w:sz w:val="24"/>
          <w:szCs w:val="24"/>
        </w:rPr>
        <w:t xml:space="preserve">Aš, ______________________________________________________________________________ </w:t>
      </w:r>
      <w:r w:rsidRPr="00215365">
        <w:rPr>
          <w:rFonts w:ascii="Times New Roman" w:hAnsi="Times New Roman" w:cs="Times New Roman"/>
          <w:i/>
          <w:iCs/>
          <w:spacing w:val="-2"/>
          <w:sz w:val="20"/>
          <w:szCs w:val="20"/>
        </w:rPr>
        <w:t>(Tiekėjo vardas ir pavardė)</w:t>
      </w:r>
    </w:p>
    <w:p w14:paraId="5DF2A7F3" w14:textId="77777777" w:rsidR="00215365" w:rsidRPr="00215365" w:rsidRDefault="00215365" w:rsidP="00215365">
      <w:pPr>
        <w:snapToGrid w:val="0"/>
        <w:spacing w:after="0" w:line="240" w:lineRule="auto"/>
        <w:rPr>
          <w:rFonts w:ascii="Times New Roman" w:hAnsi="Times New Roman" w:cs="Times New Roman"/>
          <w:spacing w:val="-2"/>
          <w:sz w:val="24"/>
          <w:szCs w:val="24"/>
        </w:rPr>
      </w:pPr>
      <w:r w:rsidRPr="00215365">
        <w:rPr>
          <w:rFonts w:ascii="Times New Roman" w:hAnsi="Times New Roman" w:cs="Times New Roman"/>
          <w:spacing w:val="-2"/>
          <w:sz w:val="24"/>
          <w:szCs w:val="24"/>
        </w:rPr>
        <w:t>tvirtinu, kad dalyvaudamas (-a) ________________________________________________________</w:t>
      </w:r>
    </w:p>
    <w:p w14:paraId="4121F470" w14:textId="77777777" w:rsidR="00215365" w:rsidRPr="00215365" w:rsidRDefault="00215365" w:rsidP="00215365">
      <w:pPr>
        <w:snapToGrid w:val="0"/>
        <w:spacing w:after="0" w:line="240" w:lineRule="auto"/>
        <w:ind w:firstLine="1296"/>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(Perkančiosios organizacijos pavadinimas)</w:t>
      </w:r>
    </w:p>
    <w:p w14:paraId="4EAB3A63"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atliekamame _______________________________________________________________________</w:t>
      </w:r>
    </w:p>
    <w:p w14:paraId="19EBCFAB" w14:textId="77777777" w:rsidR="00215365" w:rsidRPr="00215365" w:rsidRDefault="00215365" w:rsidP="00215365">
      <w:pPr>
        <w:snapToGrid w:val="0"/>
        <w:spacing w:after="0" w:line="240" w:lineRule="auto"/>
        <w:ind w:left="1296" w:firstLine="1296"/>
        <w:jc w:val="both"/>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(Pirkimo objekto pavadinimas, pirkimo numeris)</w:t>
      </w:r>
    </w:p>
    <w:p w14:paraId="068A9596" w14:textId="77777777" w:rsidR="00215365" w:rsidRPr="00215365" w:rsidRDefault="00215365" w:rsidP="00215365">
      <w:pPr>
        <w:snapToGrid w:val="0"/>
        <w:spacing w:after="0" w:line="240" w:lineRule="auto"/>
        <w:jc w:val="both"/>
        <w:rPr>
          <w:rFonts w:ascii="Times New Roman" w:hAnsi="Times New Roman" w:cs="Times New Roman"/>
          <w:spacing w:val="-2"/>
          <w:sz w:val="24"/>
          <w:szCs w:val="24"/>
        </w:rPr>
      </w:pPr>
      <w:r w:rsidRPr="00215365">
        <w:rPr>
          <w:rFonts w:ascii="Times New Roman" w:hAnsi="Times New Roman" w:cs="Times New Roman"/>
          <w:spacing w:val="-2"/>
          <w:sz w:val="24"/>
          <w:szCs w:val="24"/>
        </w:rPr>
        <w:t>skelbtame ________________________________________________________________________ ,</w:t>
      </w:r>
    </w:p>
    <w:p w14:paraId="0D995364" w14:textId="77777777" w:rsidR="00215365" w:rsidRPr="00215365" w:rsidRDefault="00215365" w:rsidP="00215365">
      <w:pPr>
        <w:snapToGrid w:val="0"/>
        <w:spacing w:after="0" w:line="240" w:lineRule="auto"/>
        <w:jc w:val="center"/>
        <w:rPr>
          <w:rFonts w:ascii="Times New Roman" w:hAnsi="Times New Roman" w:cs="Times New Roman"/>
          <w:i/>
          <w:iCs/>
          <w:spacing w:val="-2"/>
          <w:sz w:val="20"/>
          <w:szCs w:val="20"/>
        </w:rPr>
      </w:pPr>
      <w:r w:rsidRPr="00215365">
        <w:rPr>
          <w:rFonts w:ascii="Times New Roman" w:hAnsi="Times New Roman" w:cs="Times New Roman"/>
          <w:i/>
          <w:iCs/>
          <w:spacing w:val="-2"/>
          <w:sz w:val="20"/>
          <w:szCs w:val="20"/>
        </w:rPr>
        <w:t xml:space="preserve">        (Skelbimo data)</w:t>
      </w:r>
    </w:p>
    <w:p w14:paraId="4E20EA23" w14:textId="77777777" w:rsidR="00215365" w:rsidRPr="00215365" w:rsidRDefault="00215365" w:rsidP="00215365">
      <w:pPr>
        <w:spacing w:line="240" w:lineRule="auto"/>
        <w:jc w:val="both"/>
        <w:rPr>
          <w:rFonts w:ascii="Times New Roman" w:hAnsi="Times New Roman" w:cs="Times New Roman"/>
          <w:sz w:val="24"/>
          <w:szCs w:val="24"/>
        </w:rPr>
      </w:pPr>
    </w:p>
    <w:p w14:paraId="5FC30D24" w14:textId="77777777" w:rsidR="00215365" w:rsidRPr="00215365" w:rsidRDefault="00215365" w:rsidP="00215365">
      <w:pPr>
        <w:spacing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nesu įtakojamas (-a) Rusijos, kaip nurodyta </w:t>
      </w:r>
      <w:r w:rsidRPr="00215365">
        <w:rPr>
          <w:rFonts w:ascii="Times New Roman" w:hAnsi="Times New Roman" w:cs="Times New Roman"/>
          <w:b/>
          <w:bCs/>
          <w:sz w:val="24"/>
          <w:szCs w:val="24"/>
        </w:rPr>
        <w:t>Tarybos reglamento</w:t>
      </w:r>
      <w:r w:rsidRPr="00215365">
        <w:rPr>
          <w:rFonts w:ascii="Times New Roman" w:hAnsi="Times New Roman" w:cs="Times New Roman"/>
          <w:sz w:val="24"/>
          <w:szCs w:val="24"/>
        </w:rPr>
        <w:t xml:space="preserve"> </w:t>
      </w:r>
      <w:r w:rsidRPr="00215365">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5365">
        <w:rPr>
          <w:rFonts w:ascii="Times New Roman" w:hAnsi="Times New Roman" w:cs="Times New Roman"/>
          <w:sz w:val="24"/>
          <w:szCs w:val="24"/>
        </w:rPr>
        <w:t>5k straipsnyje nustatytuose apribojimuose. Visų pirma pareiškiu, kad:</w:t>
      </w:r>
    </w:p>
    <w:p w14:paraId="58DC0268" w14:textId="77777777" w:rsidR="00215365" w:rsidRPr="00215365" w:rsidRDefault="00215365" w:rsidP="00215365">
      <w:pPr>
        <w:spacing w:line="240" w:lineRule="auto"/>
        <w:jc w:val="both"/>
        <w:rPr>
          <w:rFonts w:ascii="Times New Roman" w:hAnsi="Times New Roman" w:cs="Times New Roman"/>
          <w:sz w:val="24"/>
          <w:szCs w:val="24"/>
        </w:rPr>
      </w:pPr>
      <w:r w:rsidRPr="00215365">
        <w:rPr>
          <w:rFonts w:ascii="Times New Roman" w:hAnsi="Times New Roman" w:cs="Times New Roman"/>
          <w:sz w:val="24"/>
          <w:szCs w:val="24"/>
        </w:rPr>
        <w:t>(a) nesu Rusijos pilietis (-ė) ar įsisteigęs Rusijoje;</w:t>
      </w:r>
    </w:p>
    <w:p w14:paraId="0B5531F1" w14:textId="77777777" w:rsidR="00215365" w:rsidRPr="00215365" w:rsidRDefault="00215365" w:rsidP="00215365">
      <w:pPr>
        <w:spacing w:line="240" w:lineRule="auto"/>
        <w:jc w:val="both"/>
        <w:rPr>
          <w:rFonts w:ascii="Times New Roman" w:hAnsi="Times New Roman" w:cs="Times New Roman"/>
          <w:sz w:val="24"/>
          <w:szCs w:val="24"/>
        </w:rPr>
      </w:pPr>
      <w:r w:rsidRPr="00215365">
        <w:rPr>
          <w:rFonts w:ascii="Times New Roman" w:hAnsi="Times New Roman" w:cs="Times New Roman"/>
          <w:sz w:val="24"/>
          <w:szCs w:val="24"/>
        </w:rPr>
        <w:t xml:space="preserve">(b) neveikiu </w:t>
      </w:r>
      <w:r w:rsidRPr="00215365">
        <w:rPr>
          <w:rFonts w:ascii="Times New Roman" w:hAnsi="Times New Roman" w:cs="Times New Roman"/>
          <w:sz w:val="24"/>
          <w:szCs w:val="24"/>
          <w:shd w:val="clear" w:color="auto" w:fill="FFFFFF"/>
        </w:rPr>
        <w:t>šios deklaracijos a) punkte nurodyto subjekto vardu ar jo nurodymu;</w:t>
      </w:r>
    </w:p>
    <w:p w14:paraId="5E699C14" w14:textId="77777777" w:rsidR="00215365" w:rsidRPr="00215365" w:rsidRDefault="00215365" w:rsidP="00215365">
      <w:pPr>
        <w:spacing w:line="240" w:lineRule="auto"/>
        <w:jc w:val="both"/>
        <w:rPr>
          <w:rFonts w:ascii="Times New Roman" w:hAnsi="Times New Roman" w:cs="Times New Roman"/>
          <w:sz w:val="24"/>
          <w:szCs w:val="24"/>
          <w:shd w:val="clear" w:color="auto" w:fill="FFFFFF"/>
        </w:rPr>
      </w:pPr>
      <w:r w:rsidRPr="00215365">
        <w:rPr>
          <w:rFonts w:ascii="Times New Roman" w:hAnsi="Times New Roman" w:cs="Times New Roman"/>
          <w:sz w:val="24"/>
          <w:szCs w:val="24"/>
        </w:rPr>
        <w:t xml:space="preserve">d) sutartis nebus paskirta vykdyti </w:t>
      </w:r>
      <w:r w:rsidRPr="00215365">
        <w:rPr>
          <w:rFonts w:ascii="Times New Roman" w:hAnsi="Times New Roman" w:cs="Times New Roman"/>
          <w:sz w:val="24"/>
          <w:szCs w:val="24"/>
          <w:shd w:val="clear" w:color="auto" w:fill="FFFFFF"/>
        </w:rPr>
        <w:t>subrangovui (-</w:t>
      </w:r>
      <w:proofErr w:type="spellStart"/>
      <w:r w:rsidRPr="00215365">
        <w:rPr>
          <w:rFonts w:ascii="Times New Roman" w:hAnsi="Times New Roman" w:cs="Times New Roman"/>
          <w:sz w:val="24"/>
          <w:szCs w:val="24"/>
          <w:shd w:val="clear" w:color="auto" w:fill="FFFFFF"/>
        </w:rPr>
        <w:t>ams</w:t>
      </w:r>
      <w:proofErr w:type="spellEnd"/>
      <w:r w:rsidRPr="00215365">
        <w:rPr>
          <w:rFonts w:ascii="Times New Roman" w:hAnsi="Times New Roman" w:cs="Times New Roman"/>
          <w:sz w:val="24"/>
          <w:szCs w:val="24"/>
          <w:shd w:val="clear" w:color="auto" w:fill="FFFFFF"/>
        </w:rPr>
        <w:t>), ar kitam (-</w:t>
      </w:r>
      <w:proofErr w:type="spellStart"/>
      <w:r w:rsidRPr="00215365">
        <w:rPr>
          <w:rFonts w:ascii="Times New Roman" w:hAnsi="Times New Roman" w:cs="Times New Roman"/>
          <w:sz w:val="24"/>
          <w:szCs w:val="24"/>
          <w:shd w:val="clear" w:color="auto" w:fill="FFFFFF"/>
        </w:rPr>
        <w:t>iems</w:t>
      </w:r>
      <w:proofErr w:type="spellEnd"/>
      <w:r w:rsidRPr="00215365">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14958795" w14:textId="77777777" w:rsidR="00215365" w:rsidRPr="00215365" w:rsidRDefault="00215365" w:rsidP="00215365">
      <w:pPr>
        <w:spacing w:line="259" w:lineRule="auto"/>
        <w:jc w:val="both"/>
        <w:rPr>
          <w:rFonts w:ascii="Times New Roman" w:hAnsi="Times New Roman" w:cs="Times New Roman"/>
          <w:sz w:val="24"/>
          <w:szCs w:val="24"/>
        </w:rPr>
      </w:pPr>
    </w:p>
    <w:p w14:paraId="477F0A36" w14:textId="77777777" w:rsidR="00215365" w:rsidRPr="00215365" w:rsidRDefault="00215365" w:rsidP="00215365">
      <w:pPr>
        <w:spacing w:line="259" w:lineRule="auto"/>
        <w:jc w:val="both"/>
        <w:rPr>
          <w:rFonts w:ascii="Times New Roman" w:hAnsi="Times New Roman" w:cs="Times New Roman"/>
          <w:sz w:val="24"/>
          <w:szCs w:val="24"/>
        </w:rPr>
      </w:pPr>
    </w:p>
    <w:p w14:paraId="6FB7A476" w14:textId="77777777" w:rsidR="00215365" w:rsidRPr="00215365" w:rsidRDefault="00215365" w:rsidP="00215365">
      <w:pPr>
        <w:spacing w:line="259" w:lineRule="auto"/>
        <w:jc w:val="both"/>
        <w:rPr>
          <w:rFonts w:ascii="Times New Roman" w:hAnsi="Times New Roman" w:cs="Times New Roman"/>
          <w:sz w:val="24"/>
          <w:szCs w:val="24"/>
        </w:rPr>
      </w:pPr>
    </w:p>
    <w:p w14:paraId="7F8C3D72" w14:textId="77777777" w:rsidR="00215365" w:rsidRDefault="00215365">
      <w:pPr>
        <w:spacing w:line="259" w:lineRule="auto"/>
        <w:rPr>
          <w:rFonts w:ascii="Times New Roman" w:eastAsia="Times New Roman" w:hAnsi="Times New Roman" w:cs="Times New Roman"/>
          <w:b/>
          <w:bCs/>
          <w:sz w:val="24"/>
          <w:szCs w:val="24"/>
        </w:rPr>
      </w:pPr>
    </w:p>
    <w:sectPr w:rsidR="00215365" w:rsidSect="00437E9A">
      <w:footerReference w:type="defaul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72804" w14:textId="77777777" w:rsidR="00EB1A15" w:rsidRDefault="00EB1A15" w:rsidP="00B741FA">
      <w:pPr>
        <w:spacing w:after="0" w:line="240" w:lineRule="auto"/>
      </w:pPr>
      <w:r>
        <w:separator/>
      </w:r>
    </w:p>
  </w:endnote>
  <w:endnote w:type="continuationSeparator" w:id="0">
    <w:p w14:paraId="74415CF4" w14:textId="77777777" w:rsidR="00EB1A15" w:rsidRDefault="00EB1A15" w:rsidP="00B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66756"/>
      <w:docPartObj>
        <w:docPartGallery w:val="Page Numbers (Bottom of Page)"/>
        <w:docPartUnique/>
      </w:docPartObj>
    </w:sdtPr>
    <w:sdtEndPr/>
    <w:sdtContent>
      <w:p w14:paraId="6B2523BD" w14:textId="39C64EA3" w:rsidR="00437E9A" w:rsidRDefault="00437E9A">
        <w:pPr>
          <w:pStyle w:val="Porat"/>
          <w:jc w:val="right"/>
        </w:pPr>
        <w:r>
          <w:fldChar w:fldCharType="begin"/>
        </w:r>
        <w:r>
          <w:instrText>PAGE   \* MERGEFORMAT</w:instrText>
        </w:r>
        <w:r>
          <w:fldChar w:fldCharType="separate"/>
        </w:r>
        <w:r>
          <w:t>2</w:t>
        </w:r>
        <w:r>
          <w:fldChar w:fldCharType="end"/>
        </w:r>
      </w:p>
    </w:sdtContent>
  </w:sdt>
  <w:p w14:paraId="24D0AEF3" w14:textId="7139EDDE" w:rsidR="00504615" w:rsidRDefault="00504615" w:rsidP="00070D3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DC9F" w14:textId="77777777" w:rsidR="00EB1A15" w:rsidRDefault="00EB1A15" w:rsidP="00B741FA">
      <w:pPr>
        <w:spacing w:after="0" w:line="240" w:lineRule="auto"/>
      </w:pPr>
      <w:r>
        <w:separator/>
      </w:r>
    </w:p>
  </w:footnote>
  <w:footnote w:type="continuationSeparator" w:id="0">
    <w:p w14:paraId="4BE6FE4B" w14:textId="77777777" w:rsidR="00EB1A15" w:rsidRDefault="00EB1A15" w:rsidP="00B741FA">
      <w:pPr>
        <w:spacing w:after="0" w:line="240" w:lineRule="auto"/>
      </w:pPr>
      <w:r>
        <w:continuationSeparator/>
      </w:r>
    </w:p>
  </w:footnote>
  <w:footnote w:id="1">
    <w:p w14:paraId="64E63F46" w14:textId="77777777" w:rsidR="003774A1" w:rsidRDefault="003774A1" w:rsidP="003774A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165B16" w14:textId="77777777" w:rsidR="003774A1" w:rsidRDefault="003774A1" w:rsidP="003774A1">
      <w:pPr>
        <w:pStyle w:val="Puslapioinaostekstas"/>
        <w:numPr>
          <w:ilvl w:val="0"/>
          <w:numId w:val="4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4B14218" w14:textId="77777777" w:rsidR="003774A1" w:rsidRDefault="003774A1" w:rsidP="003774A1">
      <w:pPr>
        <w:pStyle w:val="Puslapioinaostekstas"/>
        <w:numPr>
          <w:ilvl w:val="0"/>
          <w:numId w:val="4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F416A29" w14:textId="77777777" w:rsidR="003774A1" w:rsidRDefault="003774A1" w:rsidP="003774A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927FC2" w14:textId="77777777" w:rsidR="003774A1" w:rsidRDefault="003774A1" w:rsidP="003774A1">
      <w:pPr>
        <w:pStyle w:val="Puslapioinaostekstas"/>
        <w:numPr>
          <w:ilvl w:val="0"/>
          <w:numId w:val="4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E3C1FA6" w14:textId="77777777" w:rsidR="003774A1" w:rsidRDefault="003774A1" w:rsidP="003774A1">
      <w:pPr>
        <w:pStyle w:val="Puslapioinaostekstas"/>
        <w:numPr>
          <w:ilvl w:val="0"/>
          <w:numId w:val="4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3970BE7" w14:textId="77777777" w:rsidR="003774A1" w:rsidRDefault="003774A1" w:rsidP="003774A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B08CA4" w14:textId="77777777" w:rsidR="003774A1" w:rsidRDefault="003774A1" w:rsidP="003774A1">
      <w:pPr>
        <w:pStyle w:val="Puslapioinaostekstas"/>
        <w:numPr>
          <w:ilvl w:val="0"/>
          <w:numId w:val="4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04101C77" w14:textId="77777777" w:rsidR="003774A1" w:rsidRDefault="003774A1" w:rsidP="003774A1">
      <w:pPr>
        <w:pStyle w:val="Puslapioinaostekstas"/>
        <w:numPr>
          <w:ilvl w:val="0"/>
          <w:numId w:val="4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DBA"/>
    <w:multiLevelType w:val="hybridMultilevel"/>
    <w:tmpl w:val="3752A104"/>
    <w:lvl w:ilvl="0" w:tplc="FFFFFFFF">
      <w:start w:val="1"/>
      <w:numFmt w:val="decimal"/>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BAE"/>
    <w:multiLevelType w:val="hybridMultilevel"/>
    <w:tmpl w:val="B580A4A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432EE"/>
    <w:multiLevelType w:val="multilevel"/>
    <w:tmpl w:val="4CA6DE1E"/>
    <w:lvl w:ilvl="0">
      <w:start w:val="10"/>
      <w:numFmt w:val="decimal"/>
      <w:lvlText w:val="%1."/>
      <w:lvlJc w:val="left"/>
      <w:pPr>
        <w:ind w:left="480" w:hanging="480"/>
      </w:pPr>
      <w:rPr>
        <w:rFonts w:hint="default"/>
        <w:b w:val="0"/>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F904B0C"/>
    <w:multiLevelType w:val="hybridMultilevel"/>
    <w:tmpl w:val="9034C296"/>
    <w:lvl w:ilvl="0" w:tplc="0427000F">
      <w:start w:val="1"/>
      <w:numFmt w:val="decimal"/>
      <w:lvlText w:val="%1."/>
      <w:lvlJc w:val="left"/>
      <w:pPr>
        <w:ind w:left="1211"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044265"/>
    <w:multiLevelType w:val="hybridMultilevel"/>
    <w:tmpl w:val="02549B44"/>
    <w:lvl w:ilvl="0" w:tplc="7A9892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6D3271"/>
    <w:multiLevelType w:val="hybridMultilevel"/>
    <w:tmpl w:val="C69256B2"/>
    <w:lvl w:ilvl="0" w:tplc="75968F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60D094C"/>
    <w:multiLevelType w:val="hybridMultilevel"/>
    <w:tmpl w:val="3752A104"/>
    <w:lvl w:ilvl="0" w:tplc="FFFFFFFF">
      <w:start w:val="1"/>
      <w:numFmt w:val="decimal"/>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70B0887"/>
    <w:multiLevelType w:val="hybridMultilevel"/>
    <w:tmpl w:val="D44AD8C6"/>
    <w:lvl w:ilvl="0" w:tplc="61820C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7291720"/>
    <w:multiLevelType w:val="hybridMultilevel"/>
    <w:tmpl w:val="0284EF7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FC3793"/>
    <w:multiLevelType w:val="hybridMultilevel"/>
    <w:tmpl w:val="CF928C84"/>
    <w:lvl w:ilvl="0" w:tplc="A5985B3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D8A4B2C"/>
    <w:multiLevelType w:val="hybridMultilevel"/>
    <w:tmpl w:val="FC62F7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4955847"/>
    <w:multiLevelType w:val="multilevel"/>
    <w:tmpl w:val="74E85702"/>
    <w:lvl w:ilvl="0">
      <w:start w:val="1"/>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15:restartNumberingAfterBreak="0">
    <w:nsid w:val="47C16D6E"/>
    <w:multiLevelType w:val="hybridMultilevel"/>
    <w:tmpl w:val="3752A104"/>
    <w:lvl w:ilvl="0" w:tplc="BA90A302">
      <w:start w:val="1"/>
      <w:numFmt w:val="decimal"/>
      <w:lvlText w:val="%1."/>
      <w:lvlJc w:val="left"/>
      <w:pPr>
        <w:ind w:left="1211"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8D4378F"/>
    <w:multiLevelType w:val="hybridMultilevel"/>
    <w:tmpl w:val="81D418BA"/>
    <w:lvl w:ilvl="0" w:tplc="2378F3F4">
      <w:start w:val="1"/>
      <w:numFmt w:val="lowerLetter"/>
      <w:lvlText w:val="%1)"/>
      <w:lvlJc w:val="left"/>
      <w:pPr>
        <w:ind w:left="420" w:hanging="360"/>
      </w:pPr>
      <w:rPr>
        <w:rFonts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4A2E7D37"/>
    <w:multiLevelType w:val="hybridMultilevel"/>
    <w:tmpl w:val="C1126954"/>
    <w:lvl w:ilvl="0" w:tplc="3D2AD4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085484E"/>
    <w:multiLevelType w:val="hybridMultilevel"/>
    <w:tmpl w:val="7C565C90"/>
    <w:lvl w:ilvl="0" w:tplc="FA3EB8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4" w15:restartNumberingAfterBreak="0">
    <w:nsid w:val="564018F5"/>
    <w:multiLevelType w:val="hybridMultilevel"/>
    <w:tmpl w:val="BBE86A32"/>
    <w:lvl w:ilvl="0" w:tplc="F91675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9100F81"/>
    <w:multiLevelType w:val="hybridMultilevel"/>
    <w:tmpl w:val="CD9EE01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2567B1"/>
    <w:multiLevelType w:val="hybridMultilevel"/>
    <w:tmpl w:val="A1909E3E"/>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563121"/>
    <w:multiLevelType w:val="multilevel"/>
    <w:tmpl w:val="82BCD6F8"/>
    <w:lvl w:ilvl="0">
      <w:start w:val="1"/>
      <w:numFmt w:val="decimal"/>
      <w:lvlText w:val="%1."/>
      <w:lvlJc w:val="left"/>
      <w:pPr>
        <w:ind w:left="360" w:hanging="360"/>
      </w:pPr>
      <w:rPr>
        <w:rFonts w:ascii="Times New Roman" w:eastAsiaTheme="minorEastAsia" w:hAnsi="Times New Roman" w:cs="Times New Roman"/>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C804F2"/>
    <w:multiLevelType w:val="hybridMultilevel"/>
    <w:tmpl w:val="E892CF1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D15168"/>
    <w:multiLevelType w:val="multilevel"/>
    <w:tmpl w:val="74E85702"/>
    <w:lvl w:ilvl="0">
      <w:start w:val="1"/>
      <w:numFmt w:val="decimal"/>
      <w:lvlText w:val="%1."/>
      <w:lvlJc w:val="left"/>
      <w:pPr>
        <w:ind w:left="360" w:hanging="360"/>
      </w:pPr>
      <w:rPr>
        <w:rFonts w:eastAsia="Arial" w:hint="default"/>
      </w:rPr>
    </w:lvl>
    <w:lvl w:ilvl="1">
      <w:start w:val="9"/>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C79F9"/>
    <w:multiLevelType w:val="hybridMultilevel"/>
    <w:tmpl w:val="26D63D30"/>
    <w:lvl w:ilvl="0" w:tplc="E514D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BBB4542"/>
    <w:multiLevelType w:val="hybridMultilevel"/>
    <w:tmpl w:val="5FA00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505B75"/>
    <w:multiLevelType w:val="multilevel"/>
    <w:tmpl w:val="5EAC4AB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51B6B54"/>
    <w:multiLevelType w:val="multilevel"/>
    <w:tmpl w:val="80B65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2F3E22"/>
    <w:multiLevelType w:val="hybridMultilevel"/>
    <w:tmpl w:val="F2B6CD1E"/>
    <w:lvl w:ilvl="0" w:tplc="9158442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2" w15:restartNumberingAfterBreak="0">
    <w:nsid w:val="765153A6"/>
    <w:multiLevelType w:val="hybridMultilevel"/>
    <w:tmpl w:val="9A706194"/>
    <w:lvl w:ilvl="0" w:tplc="885A7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7AB33E9"/>
    <w:multiLevelType w:val="hybridMultilevel"/>
    <w:tmpl w:val="B2C236B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454DD6"/>
    <w:multiLevelType w:val="hybridMultilevel"/>
    <w:tmpl w:val="279AA2C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5368038">
    <w:abstractNumId w:val="15"/>
  </w:num>
  <w:num w:numId="2" w16cid:durableId="587924512">
    <w:abstractNumId w:val="6"/>
  </w:num>
  <w:num w:numId="3" w16cid:durableId="3672110">
    <w:abstractNumId w:val="37"/>
  </w:num>
  <w:num w:numId="4" w16cid:durableId="521285428">
    <w:abstractNumId w:val="33"/>
  </w:num>
  <w:num w:numId="5" w16cid:durableId="163980345">
    <w:abstractNumId w:val="26"/>
  </w:num>
  <w:num w:numId="6" w16cid:durableId="1017578043">
    <w:abstractNumId w:val="23"/>
  </w:num>
  <w:num w:numId="7" w16cid:durableId="276497369">
    <w:abstractNumId w:val="19"/>
  </w:num>
  <w:num w:numId="8" w16cid:durableId="203830377">
    <w:abstractNumId w:val="4"/>
  </w:num>
  <w:num w:numId="9" w16cid:durableId="1343121129">
    <w:abstractNumId w:val="27"/>
  </w:num>
  <w:num w:numId="10" w16cid:durableId="112477597">
    <w:abstractNumId w:val="28"/>
  </w:num>
  <w:num w:numId="11" w16cid:durableId="200631632">
    <w:abstractNumId w:val="16"/>
  </w:num>
  <w:num w:numId="12" w16cid:durableId="1407918720">
    <w:abstractNumId w:val="30"/>
  </w:num>
  <w:num w:numId="13" w16cid:durableId="1207722427">
    <w:abstractNumId w:val="34"/>
  </w:num>
  <w:num w:numId="14" w16cid:durableId="1788424665">
    <w:abstractNumId w:val="1"/>
  </w:num>
  <w:num w:numId="15" w16cid:durableId="934634450">
    <w:abstractNumId w:val="29"/>
  </w:num>
  <w:num w:numId="16" w16cid:durableId="56436572">
    <w:abstractNumId w:val="3"/>
  </w:num>
  <w:num w:numId="17" w16cid:durableId="1627273858">
    <w:abstractNumId w:val="38"/>
  </w:num>
  <w:num w:numId="18" w16cid:durableId="822967556">
    <w:abstractNumId w:val="8"/>
  </w:num>
  <w:num w:numId="19" w16cid:durableId="1988319009">
    <w:abstractNumId w:val="32"/>
  </w:num>
  <w:num w:numId="20" w16cid:durableId="190625489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5175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4391994">
    <w:abstractNumId w:val="25"/>
  </w:num>
  <w:num w:numId="23" w16cid:durableId="186141104">
    <w:abstractNumId w:val="31"/>
  </w:num>
  <w:num w:numId="24" w16cid:durableId="1366977473">
    <w:abstractNumId w:val="2"/>
  </w:num>
  <w:num w:numId="25" w16cid:durableId="784272349">
    <w:abstractNumId w:val="43"/>
  </w:num>
  <w:num w:numId="26" w16cid:durableId="1415937359">
    <w:abstractNumId w:val="12"/>
  </w:num>
  <w:num w:numId="27" w16cid:durableId="194126479">
    <w:abstractNumId w:val="14"/>
  </w:num>
  <w:num w:numId="28" w16cid:durableId="1438793777">
    <w:abstractNumId w:val="44"/>
  </w:num>
  <w:num w:numId="29" w16cid:durableId="1713190656">
    <w:abstractNumId w:val="18"/>
  </w:num>
  <w:num w:numId="30" w16cid:durableId="1367102142">
    <w:abstractNumId w:val="24"/>
  </w:num>
  <w:num w:numId="31" w16cid:durableId="869991621">
    <w:abstractNumId w:val="9"/>
  </w:num>
  <w:num w:numId="32" w16cid:durableId="929702774">
    <w:abstractNumId w:val="21"/>
  </w:num>
  <w:num w:numId="33" w16cid:durableId="1199391499">
    <w:abstractNumId w:val="42"/>
  </w:num>
  <w:num w:numId="34" w16cid:durableId="864713271">
    <w:abstractNumId w:val="35"/>
  </w:num>
  <w:num w:numId="35" w16cid:durableId="1935043648">
    <w:abstractNumId w:val="11"/>
  </w:num>
  <w:num w:numId="36" w16cid:durableId="925186054">
    <w:abstractNumId w:val="22"/>
  </w:num>
  <w:num w:numId="37" w16cid:durableId="864826476">
    <w:abstractNumId w:val="13"/>
  </w:num>
  <w:num w:numId="38" w16cid:durableId="2025744028">
    <w:abstractNumId w:val="7"/>
  </w:num>
  <w:num w:numId="39" w16cid:durableId="527767125">
    <w:abstractNumId w:val="5"/>
  </w:num>
  <w:num w:numId="40" w16cid:durableId="678654808">
    <w:abstractNumId w:val="0"/>
  </w:num>
  <w:num w:numId="41" w16cid:durableId="741489244">
    <w:abstractNumId w:val="20"/>
  </w:num>
  <w:num w:numId="42" w16cid:durableId="561983015">
    <w:abstractNumId w:val="41"/>
  </w:num>
  <w:num w:numId="43" w16cid:durableId="1704357770">
    <w:abstractNumId w:val="40"/>
  </w:num>
  <w:num w:numId="44" w16cid:durableId="4547605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939449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9255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13625110">
    <w:abstractNumId w:val="17"/>
  </w:num>
  <w:num w:numId="48" w16cid:durableId="12269543">
    <w:abstractNumId w:val="39"/>
  </w:num>
  <w:num w:numId="49" w16cid:durableId="1202941949">
    <w:abstractNumId w:val="10"/>
  </w:num>
  <w:num w:numId="50" w16cid:durableId="1404719021">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27"/>
    <w:rsid w:val="00000FC5"/>
    <w:rsid w:val="00005746"/>
    <w:rsid w:val="00013A7B"/>
    <w:rsid w:val="000148B5"/>
    <w:rsid w:val="00021F9F"/>
    <w:rsid w:val="00023266"/>
    <w:rsid w:val="00030E3A"/>
    <w:rsid w:val="0003295B"/>
    <w:rsid w:val="00040857"/>
    <w:rsid w:val="00044BF9"/>
    <w:rsid w:val="00045FE9"/>
    <w:rsid w:val="0005209D"/>
    <w:rsid w:val="00052B09"/>
    <w:rsid w:val="00055075"/>
    <w:rsid w:val="000557C8"/>
    <w:rsid w:val="00060D1B"/>
    <w:rsid w:val="00060E89"/>
    <w:rsid w:val="00063467"/>
    <w:rsid w:val="00070D3F"/>
    <w:rsid w:val="00072C8D"/>
    <w:rsid w:val="000739AF"/>
    <w:rsid w:val="0007404F"/>
    <w:rsid w:val="0007507E"/>
    <w:rsid w:val="00082083"/>
    <w:rsid w:val="000841C4"/>
    <w:rsid w:val="00086AAA"/>
    <w:rsid w:val="000A59CC"/>
    <w:rsid w:val="000B6185"/>
    <w:rsid w:val="000C0365"/>
    <w:rsid w:val="000C34DC"/>
    <w:rsid w:val="000C45CB"/>
    <w:rsid w:val="000E58FE"/>
    <w:rsid w:val="000E7F06"/>
    <w:rsid w:val="000F0069"/>
    <w:rsid w:val="000F34BA"/>
    <w:rsid w:val="001039B6"/>
    <w:rsid w:val="00105186"/>
    <w:rsid w:val="00114BFB"/>
    <w:rsid w:val="0012011A"/>
    <w:rsid w:val="00124416"/>
    <w:rsid w:val="001312BE"/>
    <w:rsid w:val="00134A4D"/>
    <w:rsid w:val="00170F89"/>
    <w:rsid w:val="0017736A"/>
    <w:rsid w:val="0019129D"/>
    <w:rsid w:val="00197328"/>
    <w:rsid w:val="001A353C"/>
    <w:rsid w:val="001B437B"/>
    <w:rsid w:val="001C0C5D"/>
    <w:rsid w:val="001D3E77"/>
    <w:rsid w:val="001E2C80"/>
    <w:rsid w:val="001E379C"/>
    <w:rsid w:val="001E41C2"/>
    <w:rsid w:val="001E476F"/>
    <w:rsid w:val="001F0441"/>
    <w:rsid w:val="001F4E1E"/>
    <w:rsid w:val="00200229"/>
    <w:rsid w:val="002149B7"/>
    <w:rsid w:val="00215365"/>
    <w:rsid w:val="00220410"/>
    <w:rsid w:val="00222865"/>
    <w:rsid w:val="00226F4D"/>
    <w:rsid w:val="0023017A"/>
    <w:rsid w:val="00230B17"/>
    <w:rsid w:val="00234034"/>
    <w:rsid w:val="00237AAB"/>
    <w:rsid w:val="0024097C"/>
    <w:rsid w:val="0024563C"/>
    <w:rsid w:val="002775AC"/>
    <w:rsid w:val="00290878"/>
    <w:rsid w:val="0029271B"/>
    <w:rsid w:val="00293BA3"/>
    <w:rsid w:val="00294AA0"/>
    <w:rsid w:val="00297527"/>
    <w:rsid w:val="002B4DF9"/>
    <w:rsid w:val="002C2E88"/>
    <w:rsid w:val="002D1F56"/>
    <w:rsid w:val="002D4B9A"/>
    <w:rsid w:val="002D6745"/>
    <w:rsid w:val="002D6B43"/>
    <w:rsid w:val="002D7B9D"/>
    <w:rsid w:val="002E0EA1"/>
    <w:rsid w:val="002E538D"/>
    <w:rsid w:val="002E6253"/>
    <w:rsid w:val="002F42F3"/>
    <w:rsid w:val="002F6B7F"/>
    <w:rsid w:val="002F7269"/>
    <w:rsid w:val="00313B61"/>
    <w:rsid w:val="00320BD2"/>
    <w:rsid w:val="00321818"/>
    <w:rsid w:val="003249E0"/>
    <w:rsid w:val="00324C49"/>
    <w:rsid w:val="00325ABE"/>
    <w:rsid w:val="003333F6"/>
    <w:rsid w:val="0035299A"/>
    <w:rsid w:val="0035464B"/>
    <w:rsid w:val="003774A1"/>
    <w:rsid w:val="00384245"/>
    <w:rsid w:val="003A7C53"/>
    <w:rsid w:val="003B039C"/>
    <w:rsid w:val="003C35C3"/>
    <w:rsid w:val="003C739B"/>
    <w:rsid w:val="003D192F"/>
    <w:rsid w:val="003D3505"/>
    <w:rsid w:val="003D79D9"/>
    <w:rsid w:val="003E1305"/>
    <w:rsid w:val="003E2462"/>
    <w:rsid w:val="00406609"/>
    <w:rsid w:val="00406FED"/>
    <w:rsid w:val="00407FFE"/>
    <w:rsid w:val="00411AB3"/>
    <w:rsid w:val="00421CF4"/>
    <w:rsid w:val="00422211"/>
    <w:rsid w:val="004269D4"/>
    <w:rsid w:val="00427A72"/>
    <w:rsid w:val="00432C52"/>
    <w:rsid w:val="00433207"/>
    <w:rsid w:val="00433BDF"/>
    <w:rsid w:val="00436543"/>
    <w:rsid w:val="00437E9A"/>
    <w:rsid w:val="00441CF0"/>
    <w:rsid w:val="00443111"/>
    <w:rsid w:val="0044318B"/>
    <w:rsid w:val="00444945"/>
    <w:rsid w:val="004465DD"/>
    <w:rsid w:val="004504CB"/>
    <w:rsid w:val="00450988"/>
    <w:rsid w:val="004545B7"/>
    <w:rsid w:val="004560FA"/>
    <w:rsid w:val="004562DA"/>
    <w:rsid w:val="00461C48"/>
    <w:rsid w:val="00467D9B"/>
    <w:rsid w:val="004743AD"/>
    <w:rsid w:val="00477E38"/>
    <w:rsid w:val="004824F3"/>
    <w:rsid w:val="00482B87"/>
    <w:rsid w:val="00483DEB"/>
    <w:rsid w:val="004A2A70"/>
    <w:rsid w:val="004A2AEC"/>
    <w:rsid w:val="004A6CD5"/>
    <w:rsid w:val="004A7607"/>
    <w:rsid w:val="004B15FF"/>
    <w:rsid w:val="004B2BA1"/>
    <w:rsid w:val="004B429D"/>
    <w:rsid w:val="004D3497"/>
    <w:rsid w:val="004F49A5"/>
    <w:rsid w:val="004F53B2"/>
    <w:rsid w:val="004F6BC5"/>
    <w:rsid w:val="004F6DF9"/>
    <w:rsid w:val="00504615"/>
    <w:rsid w:val="00556166"/>
    <w:rsid w:val="0056188D"/>
    <w:rsid w:val="00562D99"/>
    <w:rsid w:val="005637E9"/>
    <w:rsid w:val="005646BB"/>
    <w:rsid w:val="00564E52"/>
    <w:rsid w:val="005A2BFA"/>
    <w:rsid w:val="005A3928"/>
    <w:rsid w:val="005A52D0"/>
    <w:rsid w:val="005D289A"/>
    <w:rsid w:val="005E20E3"/>
    <w:rsid w:val="005E30DE"/>
    <w:rsid w:val="005E571A"/>
    <w:rsid w:val="005F608F"/>
    <w:rsid w:val="005F6EF8"/>
    <w:rsid w:val="00607B59"/>
    <w:rsid w:val="0062287F"/>
    <w:rsid w:val="0062288C"/>
    <w:rsid w:val="00624C5E"/>
    <w:rsid w:val="0063111F"/>
    <w:rsid w:val="0063268B"/>
    <w:rsid w:val="0063630F"/>
    <w:rsid w:val="0063718D"/>
    <w:rsid w:val="006411B8"/>
    <w:rsid w:val="00645EF0"/>
    <w:rsid w:val="00653227"/>
    <w:rsid w:val="00654486"/>
    <w:rsid w:val="00660ACD"/>
    <w:rsid w:val="00664538"/>
    <w:rsid w:val="00672410"/>
    <w:rsid w:val="0067465D"/>
    <w:rsid w:val="0067592D"/>
    <w:rsid w:val="00676CBF"/>
    <w:rsid w:val="00681E2C"/>
    <w:rsid w:val="00685B8F"/>
    <w:rsid w:val="00691F39"/>
    <w:rsid w:val="00693333"/>
    <w:rsid w:val="006A1BC9"/>
    <w:rsid w:val="006B0D62"/>
    <w:rsid w:val="006D0111"/>
    <w:rsid w:val="006D32FD"/>
    <w:rsid w:val="006F6A35"/>
    <w:rsid w:val="00703FD9"/>
    <w:rsid w:val="00706357"/>
    <w:rsid w:val="0071366B"/>
    <w:rsid w:val="007210F0"/>
    <w:rsid w:val="007426D3"/>
    <w:rsid w:val="00745822"/>
    <w:rsid w:val="00761C3E"/>
    <w:rsid w:val="00767067"/>
    <w:rsid w:val="00780E7B"/>
    <w:rsid w:val="00793911"/>
    <w:rsid w:val="007946B3"/>
    <w:rsid w:val="00797DC6"/>
    <w:rsid w:val="007A2B82"/>
    <w:rsid w:val="007C6512"/>
    <w:rsid w:val="007C6588"/>
    <w:rsid w:val="007C7B07"/>
    <w:rsid w:val="007D1BB4"/>
    <w:rsid w:val="007D513B"/>
    <w:rsid w:val="007E3BEB"/>
    <w:rsid w:val="007E59D6"/>
    <w:rsid w:val="0080280C"/>
    <w:rsid w:val="00805BD3"/>
    <w:rsid w:val="00824F20"/>
    <w:rsid w:val="0083063A"/>
    <w:rsid w:val="00833831"/>
    <w:rsid w:val="00835F5C"/>
    <w:rsid w:val="00836701"/>
    <w:rsid w:val="0085486F"/>
    <w:rsid w:val="00855B15"/>
    <w:rsid w:val="00874263"/>
    <w:rsid w:val="00874E41"/>
    <w:rsid w:val="008818D5"/>
    <w:rsid w:val="008849F8"/>
    <w:rsid w:val="00884F63"/>
    <w:rsid w:val="00886D59"/>
    <w:rsid w:val="008A4A28"/>
    <w:rsid w:val="008B143F"/>
    <w:rsid w:val="008B4BBF"/>
    <w:rsid w:val="008C6171"/>
    <w:rsid w:val="008C714B"/>
    <w:rsid w:val="008D481E"/>
    <w:rsid w:val="008F30AC"/>
    <w:rsid w:val="00900D57"/>
    <w:rsid w:val="00902E85"/>
    <w:rsid w:val="00904D46"/>
    <w:rsid w:val="009127F6"/>
    <w:rsid w:val="00922C21"/>
    <w:rsid w:val="0092757D"/>
    <w:rsid w:val="00937226"/>
    <w:rsid w:val="00940484"/>
    <w:rsid w:val="00943BFB"/>
    <w:rsid w:val="00945753"/>
    <w:rsid w:val="0095253F"/>
    <w:rsid w:val="00957405"/>
    <w:rsid w:val="00983D57"/>
    <w:rsid w:val="00984098"/>
    <w:rsid w:val="009A277E"/>
    <w:rsid w:val="009A5BE7"/>
    <w:rsid w:val="009B546B"/>
    <w:rsid w:val="009D0874"/>
    <w:rsid w:val="009D168C"/>
    <w:rsid w:val="009D470B"/>
    <w:rsid w:val="009E77B2"/>
    <w:rsid w:val="009F2983"/>
    <w:rsid w:val="00A00CAB"/>
    <w:rsid w:val="00A0732B"/>
    <w:rsid w:val="00A12FB6"/>
    <w:rsid w:val="00A2779D"/>
    <w:rsid w:val="00A34E11"/>
    <w:rsid w:val="00A536DD"/>
    <w:rsid w:val="00A77982"/>
    <w:rsid w:val="00A810B1"/>
    <w:rsid w:val="00A90BC6"/>
    <w:rsid w:val="00A97250"/>
    <w:rsid w:val="00A97914"/>
    <w:rsid w:val="00AA3930"/>
    <w:rsid w:val="00AA4658"/>
    <w:rsid w:val="00AA6240"/>
    <w:rsid w:val="00AC4AD7"/>
    <w:rsid w:val="00AC7110"/>
    <w:rsid w:val="00AC7B16"/>
    <w:rsid w:val="00AD0E49"/>
    <w:rsid w:val="00AE7813"/>
    <w:rsid w:val="00AF6F40"/>
    <w:rsid w:val="00B00918"/>
    <w:rsid w:val="00B0507A"/>
    <w:rsid w:val="00B10FF2"/>
    <w:rsid w:val="00B11DA1"/>
    <w:rsid w:val="00B20198"/>
    <w:rsid w:val="00B2288D"/>
    <w:rsid w:val="00B308E3"/>
    <w:rsid w:val="00B40BB7"/>
    <w:rsid w:val="00B432CF"/>
    <w:rsid w:val="00B433D4"/>
    <w:rsid w:val="00B61574"/>
    <w:rsid w:val="00B62438"/>
    <w:rsid w:val="00B63069"/>
    <w:rsid w:val="00B741FA"/>
    <w:rsid w:val="00B7699D"/>
    <w:rsid w:val="00B77029"/>
    <w:rsid w:val="00B7722F"/>
    <w:rsid w:val="00B96C25"/>
    <w:rsid w:val="00BA2764"/>
    <w:rsid w:val="00BC24CF"/>
    <w:rsid w:val="00BD32E5"/>
    <w:rsid w:val="00BF1A84"/>
    <w:rsid w:val="00BF388E"/>
    <w:rsid w:val="00BF53E2"/>
    <w:rsid w:val="00BF770D"/>
    <w:rsid w:val="00C12207"/>
    <w:rsid w:val="00C16F6F"/>
    <w:rsid w:val="00C26F05"/>
    <w:rsid w:val="00C32013"/>
    <w:rsid w:val="00C51055"/>
    <w:rsid w:val="00C51AFE"/>
    <w:rsid w:val="00C5523C"/>
    <w:rsid w:val="00C602A7"/>
    <w:rsid w:val="00C64B5F"/>
    <w:rsid w:val="00C67113"/>
    <w:rsid w:val="00C7356B"/>
    <w:rsid w:val="00C76D62"/>
    <w:rsid w:val="00C95617"/>
    <w:rsid w:val="00C97420"/>
    <w:rsid w:val="00CA32E5"/>
    <w:rsid w:val="00CA584E"/>
    <w:rsid w:val="00CB7B1B"/>
    <w:rsid w:val="00CC133D"/>
    <w:rsid w:val="00CD0CDD"/>
    <w:rsid w:val="00CD584C"/>
    <w:rsid w:val="00CE0DB2"/>
    <w:rsid w:val="00CF4347"/>
    <w:rsid w:val="00D270BE"/>
    <w:rsid w:val="00D33D75"/>
    <w:rsid w:val="00D37817"/>
    <w:rsid w:val="00D432EB"/>
    <w:rsid w:val="00D478CF"/>
    <w:rsid w:val="00D64ECE"/>
    <w:rsid w:val="00D6642A"/>
    <w:rsid w:val="00D67E09"/>
    <w:rsid w:val="00D74537"/>
    <w:rsid w:val="00D764F3"/>
    <w:rsid w:val="00D82B0D"/>
    <w:rsid w:val="00D91C44"/>
    <w:rsid w:val="00D9223E"/>
    <w:rsid w:val="00DA75B0"/>
    <w:rsid w:val="00DB70C0"/>
    <w:rsid w:val="00DC0FBC"/>
    <w:rsid w:val="00DD25F0"/>
    <w:rsid w:val="00E20BB6"/>
    <w:rsid w:val="00E20C85"/>
    <w:rsid w:val="00E25A61"/>
    <w:rsid w:val="00E55998"/>
    <w:rsid w:val="00E61CD1"/>
    <w:rsid w:val="00E66CA9"/>
    <w:rsid w:val="00E7516D"/>
    <w:rsid w:val="00E82E96"/>
    <w:rsid w:val="00E92593"/>
    <w:rsid w:val="00E965B6"/>
    <w:rsid w:val="00E966DB"/>
    <w:rsid w:val="00EA17C2"/>
    <w:rsid w:val="00EA36BD"/>
    <w:rsid w:val="00EA3CDD"/>
    <w:rsid w:val="00EA6B48"/>
    <w:rsid w:val="00EA7ACB"/>
    <w:rsid w:val="00EB1627"/>
    <w:rsid w:val="00EB1A15"/>
    <w:rsid w:val="00EB2A53"/>
    <w:rsid w:val="00EC79DC"/>
    <w:rsid w:val="00ED187C"/>
    <w:rsid w:val="00ED42C6"/>
    <w:rsid w:val="00ED5041"/>
    <w:rsid w:val="00ED60D6"/>
    <w:rsid w:val="00EE43DC"/>
    <w:rsid w:val="00EF0121"/>
    <w:rsid w:val="00EF29D0"/>
    <w:rsid w:val="00EF30AB"/>
    <w:rsid w:val="00F00523"/>
    <w:rsid w:val="00F03D64"/>
    <w:rsid w:val="00F103EF"/>
    <w:rsid w:val="00F10A06"/>
    <w:rsid w:val="00F13F3E"/>
    <w:rsid w:val="00F1522F"/>
    <w:rsid w:val="00F4365F"/>
    <w:rsid w:val="00F47966"/>
    <w:rsid w:val="00F53490"/>
    <w:rsid w:val="00F54407"/>
    <w:rsid w:val="00F5744D"/>
    <w:rsid w:val="00F72510"/>
    <w:rsid w:val="00F7536C"/>
    <w:rsid w:val="00F85A09"/>
    <w:rsid w:val="00F85A76"/>
    <w:rsid w:val="00F963A2"/>
    <w:rsid w:val="00FC00F8"/>
    <w:rsid w:val="00FC0F34"/>
    <w:rsid w:val="00FC6E86"/>
    <w:rsid w:val="00FD33E9"/>
    <w:rsid w:val="00FD49E7"/>
    <w:rsid w:val="00FD735D"/>
    <w:rsid w:val="00FF2AFD"/>
    <w:rsid w:val="00FF6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8003F"/>
  <w15:chartTrackingRefBased/>
  <w15:docId w15:val="{81997BCF-8885-445B-AC93-DB367809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757D"/>
    <w:pPr>
      <w:spacing w:line="256" w:lineRule="auto"/>
    </w:pPr>
  </w:style>
  <w:style w:type="paragraph" w:styleId="Antrat1">
    <w:name w:val="heading 1"/>
    <w:basedOn w:val="prastasis"/>
    <w:next w:val="prastasis"/>
    <w:link w:val="Antrat1Diagrama"/>
    <w:uiPriority w:val="9"/>
    <w:qFormat/>
    <w:rsid w:val="00B741F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B741FA"/>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B741F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B741F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B741F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B741F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B741FA"/>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B741FA"/>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B741FA"/>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41FA"/>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B741FA"/>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741FA"/>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741FA"/>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741FA"/>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B741FA"/>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B741FA"/>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B741FA"/>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B741FA"/>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741FA"/>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B741FA"/>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741FA"/>
    <w:rPr>
      <w:rFonts w:eastAsiaTheme="minorEastAsia"/>
      <w:sz w:val="20"/>
      <w:szCs w:val="20"/>
      <w:lang w:eastAsia="lt-LT"/>
    </w:rPr>
  </w:style>
  <w:style w:type="paragraph" w:styleId="Komentarotekstas">
    <w:name w:val="annotation text"/>
    <w:basedOn w:val="prastasis"/>
    <w:link w:val="KomentarotekstasDiagrama"/>
    <w:uiPriority w:val="99"/>
    <w:unhideWhenUsed/>
    <w:rsid w:val="00B741FA"/>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B741FA"/>
    <w:rPr>
      <w:rFonts w:eastAsiaTheme="minorEastAsia"/>
      <w:sz w:val="20"/>
      <w:szCs w:val="20"/>
      <w:lang w:eastAsia="lt-LT"/>
    </w:rPr>
  </w:style>
  <w:style w:type="paragraph" w:styleId="Paantrat">
    <w:name w:val="Subtitle"/>
    <w:basedOn w:val="prastasis"/>
    <w:next w:val="prastasis"/>
    <w:link w:val="PaantratDiagrama"/>
    <w:uiPriority w:val="11"/>
    <w:qFormat/>
    <w:rsid w:val="00B741FA"/>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B741FA"/>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B741F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B741FA"/>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741FA"/>
    <w:rPr>
      <w:vertAlign w:val="superscript"/>
    </w:rPr>
  </w:style>
  <w:style w:type="character" w:styleId="Komentaronuoroda">
    <w:name w:val="annotation reference"/>
    <w:basedOn w:val="Numatytasispastraiposriftas"/>
    <w:uiPriority w:val="99"/>
    <w:unhideWhenUsed/>
    <w:rsid w:val="00B741FA"/>
    <w:rPr>
      <w:sz w:val="16"/>
      <w:szCs w:val="16"/>
    </w:rPr>
  </w:style>
  <w:style w:type="table" w:styleId="Lentelstinklelis">
    <w:name w:val="Table Grid"/>
    <w:basedOn w:val="prastojilentel"/>
    <w:rsid w:val="00B741F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741FA"/>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741FA"/>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741F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741FA"/>
    <w:rPr>
      <w:b/>
      <w:bCs/>
    </w:rPr>
  </w:style>
  <w:style w:type="character" w:customStyle="1" w:styleId="KomentarotemaDiagrama">
    <w:name w:val="Komentaro tema Diagrama"/>
    <w:basedOn w:val="KomentarotekstasDiagrama"/>
    <w:link w:val="Komentarotema"/>
    <w:uiPriority w:val="99"/>
    <w:semiHidden/>
    <w:rsid w:val="00B741FA"/>
    <w:rPr>
      <w:rFonts w:eastAsiaTheme="minorEastAsia"/>
      <w:b/>
      <w:bCs/>
      <w:sz w:val="20"/>
      <w:szCs w:val="20"/>
      <w:lang w:eastAsia="lt-LT"/>
    </w:rPr>
  </w:style>
  <w:style w:type="paragraph" w:styleId="prastasiniatinklio">
    <w:name w:val="Normal (Web)"/>
    <w:basedOn w:val="prastasis"/>
    <w:uiPriority w:val="99"/>
    <w:unhideWhenUsed/>
    <w:rsid w:val="00B741FA"/>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B741F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741FA"/>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741FA"/>
    <w:rPr>
      <w:rFonts w:eastAsiaTheme="minorEastAsia"/>
      <w:sz w:val="21"/>
      <w:szCs w:val="20"/>
      <w:lang w:eastAsia="lt-LT"/>
    </w:rPr>
  </w:style>
  <w:style w:type="character" w:customStyle="1" w:styleId="Internetlink">
    <w:name w:val="Internet link"/>
    <w:rsid w:val="00B741FA"/>
    <w:rPr>
      <w:color w:val="000080"/>
      <w:u w:val="single"/>
    </w:rPr>
  </w:style>
  <w:style w:type="paragraph" w:styleId="Antrats">
    <w:name w:val="header"/>
    <w:aliases w:val="Diagrama6,HEADER_EN,HEADER_EN Char Char Char Char,Char + Arial,Firs...,Char Char Char Char Char,Char Char Char Char Char Char Ch,Char Char Char Char Char Char Ch Char Char Char Char Char Char Char,Char Char Char Char"/>
    <w:basedOn w:val="prastasis"/>
    <w:link w:val="AntratsDiagrama"/>
    <w:uiPriority w:val="99"/>
    <w:unhideWhenUsed/>
    <w:rsid w:val="00B741FA"/>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aliases w:val="Diagrama6 Diagrama,HEADER_EN Diagrama,HEADER_EN Char Char Char Char Diagrama,Char + Arial Diagrama,Firs... Diagrama,Char Char Char Char Char Diagrama,Char Char Char Char Char Char Ch Diagrama,Char Char Char Char Diagrama"/>
    <w:basedOn w:val="Numatytasispastraiposriftas"/>
    <w:link w:val="Antrats"/>
    <w:uiPriority w:val="99"/>
    <w:rsid w:val="00B741FA"/>
    <w:rPr>
      <w:rFonts w:eastAsiaTheme="minorEastAsia"/>
      <w:sz w:val="21"/>
      <w:szCs w:val="21"/>
      <w:lang w:eastAsia="lt-LT"/>
    </w:rPr>
  </w:style>
  <w:style w:type="paragraph" w:styleId="Porat">
    <w:name w:val="footer"/>
    <w:basedOn w:val="prastasis"/>
    <w:link w:val="PoratDiagrama"/>
    <w:uiPriority w:val="99"/>
    <w:unhideWhenUsed/>
    <w:rsid w:val="00B741FA"/>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basedOn w:val="Numatytasispastraiposriftas"/>
    <w:link w:val="Porat"/>
    <w:uiPriority w:val="99"/>
    <w:rsid w:val="00B741FA"/>
    <w:rPr>
      <w:rFonts w:eastAsiaTheme="minorEastAsia"/>
      <w:sz w:val="21"/>
      <w:szCs w:val="21"/>
      <w:lang w:eastAsia="lt-LT"/>
    </w:rPr>
  </w:style>
  <w:style w:type="paragraph" w:styleId="Pataisymai">
    <w:name w:val="Revision"/>
    <w:hidden/>
    <w:uiPriority w:val="99"/>
    <w:semiHidden/>
    <w:rsid w:val="00B741FA"/>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B741FA"/>
    <w:rPr>
      <w:i/>
      <w:iCs/>
      <w:color w:val="595959" w:themeColor="text1" w:themeTint="A6"/>
    </w:rPr>
  </w:style>
  <w:style w:type="paragraph" w:styleId="Antrat">
    <w:name w:val="caption"/>
    <w:basedOn w:val="prastasis"/>
    <w:next w:val="prastasis"/>
    <w:uiPriority w:val="35"/>
    <w:semiHidden/>
    <w:unhideWhenUsed/>
    <w:qFormat/>
    <w:rsid w:val="00B741FA"/>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B741FA"/>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B741FA"/>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741FA"/>
    <w:rPr>
      <w:b/>
      <w:bCs/>
    </w:rPr>
  </w:style>
  <w:style w:type="character" w:styleId="Emfaz">
    <w:name w:val="Emphasis"/>
    <w:basedOn w:val="Numatytasispastraiposriftas"/>
    <w:uiPriority w:val="20"/>
    <w:qFormat/>
    <w:rsid w:val="00B741FA"/>
    <w:rPr>
      <w:i/>
      <w:iCs/>
      <w:color w:val="000000" w:themeColor="text1"/>
    </w:rPr>
  </w:style>
  <w:style w:type="paragraph" w:styleId="Betarp">
    <w:name w:val="No Spacing"/>
    <w:link w:val="BetarpDiagrama"/>
    <w:uiPriority w:val="1"/>
    <w:qFormat/>
    <w:rsid w:val="00B741FA"/>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B741FA"/>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B741FA"/>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B741F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B741FA"/>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B741F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741F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741FA"/>
    <w:rPr>
      <w:b/>
      <w:bCs/>
      <w:caps w:val="0"/>
      <w:smallCaps/>
      <w:color w:val="auto"/>
      <w:spacing w:val="0"/>
      <w:u w:val="single"/>
    </w:rPr>
  </w:style>
  <w:style w:type="character" w:styleId="Knygospavadinimas">
    <w:name w:val="Book Title"/>
    <w:basedOn w:val="Numatytasispastraiposriftas"/>
    <w:uiPriority w:val="33"/>
    <w:qFormat/>
    <w:rsid w:val="00B741FA"/>
    <w:rPr>
      <w:b/>
      <w:bCs/>
      <w:caps w:val="0"/>
      <w:smallCaps/>
      <w:spacing w:val="0"/>
    </w:rPr>
  </w:style>
  <w:style w:type="paragraph" w:styleId="Turinioantrat">
    <w:name w:val="TOC Heading"/>
    <w:basedOn w:val="Antrat1"/>
    <w:next w:val="prastasis"/>
    <w:uiPriority w:val="39"/>
    <w:unhideWhenUsed/>
    <w:qFormat/>
    <w:rsid w:val="00B741FA"/>
    <w:pPr>
      <w:outlineLvl w:val="9"/>
    </w:pPr>
  </w:style>
  <w:style w:type="character" w:customStyle="1" w:styleId="BetarpDiagrama">
    <w:name w:val="Be tarpų Diagrama"/>
    <w:basedOn w:val="Numatytasispastraiposriftas"/>
    <w:link w:val="Betarp"/>
    <w:uiPriority w:val="1"/>
    <w:rsid w:val="00B741FA"/>
    <w:rPr>
      <w:rFonts w:eastAsiaTheme="minorEastAsia"/>
      <w:sz w:val="21"/>
      <w:szCs w:val="21"/>
      <w:lang w:eastAsia="lt-LT"/>
    </w:rPr>
  </w:style>
  <w:style w:type="character" w:styleId="Vietosrezervavimoenklotekstas">
    <w:name w:val="Placeholder Text"/>
    <w:basedOn w:val="Numatytasispastraiposriftas"/>
    <w:uiPriority w:val="99"/>
    <w:semiHidden/>
    <w:rsid w:val="00B741FA"/>
    <w:rPr>
      <w:color w:val="808080"/>
    </w:rPr>
  </w:style>
  <w:style w:type="paragraph" w:styleId="Turinys1">
    <w:name w:val="toc 1"/>
    <w:basedOn w:val="prastasis"/>
    <w:next w:val="prastasis"/>
    <w:autoRedefine/>
    <w:uiPriority w:val="39"/>
    <w:unhideWhenUsed/>
    <w:rsid w:val="00B741FA"/>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B741F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B741FA"/>
    <w:rPr>
      <w:color w:val="954F72" w:themeColor="followedHyperlink"/>
      <w:u w:val="single"/>
    </w:rPr>
  </w:style>
  <w:style w:type="paragraph" w:customStyle="1" w:styleId="Body2">
    <w:name w:val="Body 2"/>
    <w:rsid w:val="00B741FA"/>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741FA"/>
    <w:pPr>
      <w:numPr>
        <w:numId w:val="2"/>
      </w:numPr>
    </w:pPr>
  </w:style>
  <w:style w:type="paragraph" w:styleId="Turinys2">
    <w:name w:val="toc 2"/>
    <w:basedOn w:val="prastasis"/>
    <w:next w:val="prastasis"/>
    <w:autoRedefine/>
    <w:uiPriority w:val="39"/>
    <w:unhideWhenUsed/>
    <w:rsid w:val="00EF30AB"/>
    <w:pPr>
      <w:tabs>
        <w:tab w:val="right" w:leader="dot" w:pos="9962"/>
      </w:tabs>
      <w:spacing w:after="0" w:line="276" w:lineRule="auto"/>
      <w:ind w:left="142"/>
    </w:pPr>
    <w:rPr>
      <w:rFonts w:eastAsiaTheme="minorEastAsia"/>
      <w:sz w:val="21"/>
      <w:szCs w:val="21"/>
      <w:lang w:eastAsia="lt-LT"/>
    </w:rPr>
  </w:style>
  <w:style w:type="table" w:customStyle="1" w:styleId="TableGrid2">
    <w:name w:val="Table Grid2"/>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741FA"/>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B741FA"/>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B741FA"/>
    <w:pPr>
      <w:numPr>
        <w:ilvl w:val="2"/>
      </w:numPr>
    </w:pPr>
  </w:style>
  <w:style w:type="paragraph" w:customStyle="1" w:styleId="Heading">
    <w:name w:val="Heading"/>
    <w:next w:val="Body2"/>
    <w:rsid w:val="00B741F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741FA"/>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B741FA"/>
    <w:rPr>
      <w:rFonts w:eastAsiaTheme="minorEastAsia"/>
      <w:sz w:val="20"/>
      <w:szCs w:val="20"/>
      <w:lang w:eastAsia="lt-LT"/>
    </w:rPr>
  </w:style>
  <w:style w:type="character" w:styleId="Dokumentoinaosnumeris">
    <w:name w:val="endnote reference"/>
    <w:basedOn w:val="Numatytasispastraiposriftas"/>
    <w:uiPriority w:val="99"/>
    <w:semiHidden/>
    <w:unhideWhenUsed/>
    <w:rsid w:val="00B741FA"/>
    <w:rPr>
      <w:vertAlign w:val="superscript"/>
    </w:rPr>
  </w:style>
  <w:style w:type="character" w:customStyle="1" w:styleId="Normal12ptChar">
    <w:name w:val="Normal + 12 pt Char"/>
    <w:basedOn w:val="Numatytasispastraiposriftas"/>
    <w:link w:val="Normal12pt"/>
    <w:locked/>
    <w:rsid w:val="00B741FA"/>
  </w:style>
  <w:style w:type="paragraph" w:customStyle="1" w:styleId="Normal12pt">
    <w:name w:val="Normal + 12 pt"/>
    <w:basedOn w:val="prastasis"/>
    <w:link w:val="Normal12ptChar"/>
    <w:rsid w:val="00B741FA"/>
    <w:pPr>
      <w:spacing w:after="0" w:line="240" w:lineRule="auto"/>
      <w:ind w:right="-283"/>
      <w:jc w:val="both"/>
    </w:pPr>
  </w:style>
  <w:style w:type="paragraph" w:customStyle="1" w:styleId="pf0">
    <w:name w:val="pf0"/>
    <w:basedOn w:val="prastasis"/>
    <w:rsid w:val="00B74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B741FA"/>
    <w:rPr>
      <w:rFonts w:ascii="Segoe UI" w:hAnsi="Segoe UI" w:cs="Segoe UI" w:hint="default"/>
      <w:sz w:val="18"/>
      <w:szCs w:val="18"/>
    </w:rPr>
  </w:style>
  <w:style w:type="character" w:customStyle="1" w:styleId="Paminjimas1">
    <w:name w:val="Paminėjimas1"/>
    <w:basedOn w:val="Numatytasispastraiposriftas"/>
    <w:uiPriority w:val="99"/>
    <w:unhideWhenUsed/>
    <w:rsid w:val="00B741FA"/>
    <w:rPr>
      <w:color w:val="2B579A"/>
      <w:shd w:val="clear" w:color="auto" w:fill="E6E6E6"/>
    </w:rPr>
  </w:style>
  <w:style w:type="table" w:customStyle="1" w:styleId="3">
    <w:name w:val="3"/>
    <w:basedOn w:val="prastojilentel"/>
    <w:rsid w:val="00B741FA"/>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741F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741FA"/>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741FA"/>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B741FA"/>
    <w:rPr>
      <w:rFonts w:eastAsiaTheme="minorEastAsia"/>
      <w:sz w:val="21"/>
      <w:szCs w:val="21"/>
      <w:lang w:eastAsia="lt-LT"/>
    </w:rPr>
  </w:style>
  <w:style w:type="character" w:customStyle="1" w:styleId="cf11">
    <w:name w:val="cf11"/>
    <w:basedOn w:val="Numatytasispastraiposriftas"/>
    <w:rsid w:val="00B741FA"/>
    <w:rPr>
      <w:rFonts w:ascii="Segoe UI" w:hAnsi="Segoe UI" w:cs="Segoe UI" w:hint="default"/>
      <w:color w:val="0000FF"/>
      <w:sz w:val="18"/>
      <w:szCs w:val="18"/>
    </w:rPr>
  </w:style>
  <w:style w:type="character" w:customStyle="1" w:styleId="cf21">
    <w:name w:val="cf21"/>
    <w:basedOn w:val="Numatytasispastraiposriftas"/>
    <w:rsid w:val="00B741FA"/>
    <w:rPr>
      <w:rFonts w:ascii="Segoe UI" w:hAnsi="Segoe UI" w:cs="Segoe UI" w:hint="default"/>
      <w:color w:val="538135"/>
      <w:sz w:val="18"/>
      <w:szCs w:val="18"/>
    </w:rPr>
  </w:style>
  <w:style w:type="paragraph" w:customStyle="1" w:styleId="Tekstas">
    <w:name w:val="Tekstas"/>
    <w:basedOn w:val="prastasis"/>
    <w:qFormat/>
    <w:rsid w:val="00B741FA"/>
    <w:pPr>
      <w:spacing w:after="0" w:line="240" w:lineRule="auto"/>
      <w:ind w:firstLine="720"/>
      <w:jc w:val="both"/>
    </w:pPr>
    <w:rPr>
      <w:rFonts w:ascii="Times New Roman" w:eastAsia="Calibri" w:hAnsi="Times New Roman" w:cs="Times New Roman"/>
      <w:sz w:val="24"/>
      <w:szCs w:val="24"/>
    </w:rPr>
  </w:style>
  <w:style w:type="paragraph" w:customStyle="1" w:styleId="Heading2TitleHeader2">
    <w:name w:val="Heading 2.Title Header2"/>
    <w:basedOn w:val="prastasis"/>
    <w:next w:val="prastasis"/>
    <w:semiHidden/>
    <w:rsid w:val="00B741FA"/>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B741FA"/>
    <w:pPr>
      <w:spacing w:after="0" w:line="240" w:lineRule="auto"/>
      <w:ind w:firstLine="720"/>
      <w:jc w:val="both"/>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rsid w:val="00B741F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B741FA"/>
    <w:pPr>
      <w:spacing w:before="200" w:after="0" w:line="240" w:lineRule="auto"/>
      <w:jc w:val="both"/>
    </w:pPr>
    <w:rPr>
      <w:rFonts w:ascii="Times New Roman" w:eastAsia="Times New Roman" w:hAnsi="Times New Roman" w:cs="Times New Roman"/>
    </w:rPr>
  </w:style>
  <w:style w:type="paragraph" w:customStyle="1" w:styleId="v1msolistparagraph">
    <w:name w:val="v1msolistparagraph"/>
    <w:basedOn w:val="prastasis"/>
    <w:rsid w:val="00B741F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3">
    <w:name w:val="toc 3"/>
    <w:basedOn w:val="prastasis"/>
    <w:next w:val="prastasis"/>
    <w:autoRedefine/>
    <w:uiPriority w:val="39"/>
    <w:unhideWhenUsed/>
    <w:rsid w:val="00B741FA"/>
    <w:pPr>
      <w:spacing w:after="100" w:line="276" w:lineRule="auto"/>
      <w:ind w:left="420"/>
    </w:pPr>
    <w:rPr>
      <w:rFonts w:eastAsiaTheme="minorEastAsia"/>
      <w:sz w:val="21"/>
      <w:szCs w:val="21"/>
      <w:lang w:eastAsia="lt-LT"/>
    </w:rPr>
  </w:style>
  <w:style w:type="paragraph" w:customStyle="1" w:styleId="prastasis10punktai">
    <w:name w:val="Įprastasis + 10 punktai"/>
    <w:aliases w:val="Paryškintasis"/>
    <w:basedOn w:val="prastasis"/>
    <w:rsid w:val="00B2288D"/>
    <w:pPr>
      <w:spacing w:after="0" w:line="240" w:lineRule="auto"/>
      <w:ind w:right="-1"/>
      <w:jc w:val="center"/>
    </w:pPr>
    <w:rPr>
      <w:rFonts w:ascii="Times New Roman" w:eastAsia="Times New Roman" w:hAnsi="Times New Roman" w:cs="Times New Roman"/>
      <w:b/>
      <w:bCs/>
      <w:sz w:val="20"/>
      <w:szCs w:val="20"/>
    </w:rPr>
  </w:style>
  <w:style w:type="paragraph" w:customStyle="1" w:styleId="BodyText11">
    <w:name w:val="Body Text11"/>
    <w:rsid w:val="00B2288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BodytextDiagrama">
    <w:name w:val="Body text Diagrama"/>
    <w:link w:val="BodyText1"/>
    <w:semiHidden/>
    <w:locked/>
    <w:rsid w:val="00945753"/>
    <w:rPr>
      <w:rFonts w:ascii="TimesLT" w:eastAsia="Calibri" w:hAnsi="TimesLT" w:cs="Times New Roman"/>
      <w:sz w:val="20"/>
      <w:szCs w:val="20"/>
    </w:rPr>
  </w:style>
  <w:style w:type="paragraph" w:customStyle="1" w:styleId="BodyText1">
    <w:name w:val="Body Text1"/>
    <w:link w:val="BodytextDiagrama"/>
    <w:semiHidden/>
    <w:rsid w:val="00945753"/>
    <w:pPr>
      <w:autoSpaceDE w:val="0"/>
      <w:autoSpaceDN w:val="0"/>
      <w:adjustRightInd w:val="0"/>
      <w:spacing w:after="0" w:line="240" w:lineRule="auto"/>
      <w:ind w:firstLine="312"/>
      <w:jc w:val="both"/>
    </w:pPr>
    <w:rPr>
      <w:rFonts w:ascii="TimesLT" w:eastAsia="Calibri" w:hAnsi="TimesLT" w:cs="Times New Roman"/>
      <w:sz w:val="20"/>
      <w:szCs w:val="20"/>
    </w:rPr>
  </w:style>
  <w:style w:type="table" w:customStyle="1" w:styleId="Lentelstinklelis2">
    <w:name w:val="Lentelės tinklelis2"/>
    <w:basedOn w:val="prastojilentel"/>
    <w:next w:val="Lentelstinklelis"/>
    <w:rsid w:val="00013A7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55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8343">
      <w:bodyDiv w:val="1"/>
      <w:marLeft w:val="0"/>
      <w:marRight w:val="0"/>
      <w:marTop w:val="0"/>
      <w:marBottom w:val="0"/>
      <w:divBdr>
        <w:top w:val="none" w:sz="0" w:space="0" w:color="auto"/>
        <w:left w:val="none" w:sz="0" w:space="0" w:color="auto"/>
        <w:bottom w:val="none" w:sz="0" w:space="0" w:color="auto"/>
        <w:right w:val="none" w:sz="0" w:space="0" w:color="auto"/>
      </w:divBdr>
    </w:div>
    <w:div w:id="62290262">
      <w:bodyDiv w:val="1"/>
      <w:marLeft w:val="0"/>
      <w:marRight w:val="0"/>
      <w:marTop w:val="0"/>
      <w:marBottom w:val="0"/>
      <w:divBdr>
        <w:top w:val="none" w:sz="0" w:space="0" w:color="auto"/>
        <w:left w:val="none" w:sz="0" w:space="0" w:color="auto"/>
        <w:bottom w:val="none" w:sz="0" w:space="0" w:color="auto"/>
        <w:right w:val="none" w:sz="0" w:space="0" w:color="auto"/>
      </w:divBdr>
    </w:div>
    <w:div w:id="75591504">
      <w:bodyDiv w:val="1"/>
      <w:marLeft w:val="0"/>
      <w:marRight w:val="0"/>
      <w:marTop w:val="0"/>
      <w:marBottom w:val="0"/>
      <w:divBdr>
        <w:top w:val="none" w:sz="0" w:space="0" w:color="auto"/>
        <w:left w:val="none" w:sz="0" w:space="0" w:color="auto"/>
        <w:bottom w:val="none" w:sz="0" w:space="0" w:color="auto"/>
        <w:right w:val="none" w:sz="0" w:space="0" w:color="auto"/>
      </w:divBdr>
    </w:div>
    <w:div w:id="180165586">
      <w:bodyDiv w:val="1"/>
      <w:marLeft w:val="0"/>
      <w:marRight w:val="0"/>
      <w:marTop w:val="0"/>
      <w:marBottom w:val="0"/>
      <w:divBdr>
        <w:top w:val="none" w:sz="0" w:space="0" w:color="auto"/>
        <w:left w:val="none" w:sz="0" w:space="0" w:color="auto"/>
        <w:bottom w:val="none" w:sz="0" w:space="0" w:color="auto"/>
        <w:right w:val="none" w:sz="0" w:space="0" w:color="auto"/>
      </w:divBdr>
    </w:div>
    <w:div w:id="230115156">
      <w:bodyDiv w:val="1"/>
      <w:marLeft w:val="0"/>
      <w:marRight w:val="0"/>
      <w:marTop w:val="0"/>
      <w:marBottom w:val="0"/>
      <w:divBdr>
        <w:top w:val="none" w:sz="0" w:space="0" w:color="auto"/>
        <w:left w:val="none" w:sz="0" w:space="0" w:color="auto"/>
        <w:bottom w:val="none" w:sz="0" w:space="0" w:color="auto"/>
        <w:right w:val="none" w:sz="0" w:space="0" w:color="auto"/>
      </w:divBdr>
    </w:div>
    <w:div w:id="244190902">
      <w:bodyDiv w:val="1"/>
      <w:marLeft w:val="0"/>
      <w:marRight w:val="0"/>
      <w:marTop w:val="0"/>
      <w:marBottom w:val="0"/>
      <w:divBdr>
        <w:top w:val="none" w:sz="0" w:space="0" w:color="auto"/>
        <w:left w:val="none" w:sz="0" w:space="0" w:color="auto"/>
        <w:bottom w:val="none" w:sz="0" w:space="0" w:color="auto"/>
        <w:right w:val="none" w:sz="0" w:space="0" w:color="auto"/>
      </w:divBdr>
    </w:div>
    <w:div w:id="314065096">
      <w:bodyDiv w:val="1"/>
      <w:marLeft w:val="0"/>
      <w:marRight w:val="0"/>
      <w:marTop w:val="0"/>
      <w:marBottom w:val="0"/>
      <w:divBdr>
        <w:top w:val="none" w:sz="0" w:space="0" w:color="auto"/>
        <w:left w:val="none" w:sz="0" w:space="0" w:color="auto"/>
        <w:bottom w:val="none" w:sz="0" w:space="0" w:color="auto"/>
        <w:right w:val="none" w:sz="0" w:space="0" w:color="auto"/>
      </w:divBdr>
    </w:div>
    <w:div w:id="323094190">
      <w:bodyDiv w:val="1"/>
      <w:marLeft w:val="0"/>
      <w:marRight w:val="0"/>
      <w:marTop w:val="0"/>
      <w:marBottom w:val="0"/>
      <w:divBdr>
        <w:top w:val="none" w:sz="0" w:space="0" w:color="auto"/>
        <w:left w:val="none" w:sz="0" w:space="0" w:color="auto"/>
        <w:bottom w:val="none" w:sz="0" w:space="0" w:color="auto"/>
        <w:right w:val="none" w:sz="0" w:space="0" w:color="auto"/>
      </w:divBdr>
    </w:div>
    <w:div w:id="432281580">
      <w:bodyDiv w:val="1"/>
      <w:marLeft w:val="0"/>
      <w:marRight w:val="0"/>
      <w:marTop w:val="0"/>
      <w:marBottom w:val="0"/>
      <w:divBdr>
        <w:top w:val="none" w:sz="0" w:space="0" w:color="auto"/>
        <w:left w:val="none" w:sz="0" w:space="0" w:color="auto"/>
        <w:bottom w:val="none" w:sz="0" w:space="0" w:color="auto"/>
        <w:right w:val="none" w:sz="0" w:space="0" w:color="auto"/>
      </w:divBdr>
    </w:div>
    <w:div w:id="444465735">
      <w:bodyDiv w:val="1"/>
      <w:marLeft w:val="0"/>
      <w:marRight w:val="0"/>
      <w:marTop w:val="0"/>
      <w:marBottom w:val="0"/>
      <w:divBdr>
        <w:top w:val="none" w:sz="0" w:space="0" w:color="auto"/>
        <w:left w:val="none" w:sz="0" w:space="0" w:color="auto"/>
        <w:bottom w:val="none" w:sz="0" w:space="0" w:color="auto"/>
        <w:right w:val="none" w:sz="0" w:space="0" w:color="auto"/>
      </w:divBdr>
    </w:div>
    <w:div w:id="535046672">
      <w:bodyDiv w:val="1"/>
      <w:marLeft w:val="0"/>
      <w:marRight w:val="0"/>
      <w:marTop w:val="0"/>
      <w:marBottom w:val="0"/>
      <w:divBdr>
        <w:top w:val="none" w:sz="0" w:space="0" w:color="auto"/>
        <w:left w:val="none" w:sz="0" w:space="0" w:color="auto"/>
        <w:bottom w:val="none" w:sz="0" w:space="0" w:color="auto"/>
        <w:right w:val="none" w:sz="0" w:space="0" w:color="auto"/>
      </w:divBdr>
    </w:div>
    <w:div w:id="569081823">
      <w:bodyDiv w:val="1"/>
      <w:marLeft w:val="0"/>
      <w:marRight w:val="0"/>
      <w:marTop w:val="0"/>
      <w:marBottom w:val="0"/>
      <w:divBdr>
        <w:top w:val="none" w:sz="0" w:space="0" w:color="auto"/>
        <w:left w:val="none" w:sz="0" w:space="0" w:color="auto"/>
        <w:bottom w:val="none" w:sz="0" w:space="0" w:color="auto"/>
        <w:right w:val="none" w:sz="0" w:space="0" w:color="auto"/>
      </w:divBdr>
    </w:div>
    <w:div w:id="581304601">
      <w:bodyDiv w:val="1"/>
      <w:marLeft w:val="0"/>
      <w:marRight w:val="0"/>
      <w:marTop w:val="0"/>
      <w:marBottom w:val="0"/>
      <w:divBdr>
        <w:top w:val="none" w:sz="0" w:space="0" w:color="auto"/>
        <w:left w:val="none" w:sz="0" w:space="0" w:color="auto"/>
        <w:bottom w:val="none" w:sz="0" w:space="0" w:color="auto"/>
        <w:right w:val="none" w:sz="0" w:space="0" w:color="auto"/>
      </w:divBdr>
    </w:div>
    <w:div w:id="602886331">
      <w:bodyDiv w:val="1"/>
      <w:marLeft w:val="0"/>
      <w:marRight w:val="0"/>
      <w:marTop w:val="0"/>
      <w:marBottom w:val="0"/>
      <w:divBdr>
        <w:top w:val="none" w:sz="0" w:space="0" w:color="auto"/>
        <w:left w:val="none" w:sz="0" w:space="0" w:color="auto"/>
        <w:bottom w:val="none" w:sz="0" w:space="0" w:color="auto"/>
        <w:right w:val="none" w:sz="0" w:space="0" w:color="auto"/>
      </w:divBdr>
    </w:div>
    <w:div w:id="654260907">
      <w:bodyDiv w:val="1"/>
      <w:marLeft w:val="0"/>
      <w:marRight w:val="0"/>
      <w:marTop w:val="0"/>
      <w:marBottom w:val="0"/>
      <w:divBdr>
        <w:top w:val="none" w:sz="0" w:space="0" w:color="auto"/>
        <w:left w:val="none" w:sz="0" w:space="0" w:color="auto"/>
        <w:bottom w:val="none" w:sz="0" w:space="0" w:color="auto"/>
        <w:right w:val="none" w:sz="0" w:space="0" w:color="auto"/>
      </w:divBdr>
    </w:div>
    <w:div w:id="742916303">
      <w:bodyDiv w:val="1"/>
      <w:marLeft w:val="0"/>
      <w:marRight w:val="0"/>
      <w:marTop w:val="0"/>
      <w:marBottom w:val="0"/>
      <w:divBdr>
        <w:top w:val="none" w:sz="0" w:space="0" w:color="auto"/>
        <w:left w:val="none" w:sz="0" w:space="0" w:color="auto"/>
        <w:bottom w:val="none" w:sz="0" w:space="0" w:color="auto"/>
        <w:right w:val="none" w:sz="0" w:space="0" w:color="auto"/>
      </w:divBdr>
    </w:div>
    <w:div w:id="810368613">
      <w:bodyDiv w:val="1"/>
      <w:marLeft w:val="0"/>
      <w:marRight w:val="0"/>
      <w:marTop w:val="0"/>
      <w:marBottom w:val="0"/>
      <w:divBdr>
        <w:top w:val="none" w:sz="0" w:space="0" w:color="auto"/>
        <w:left w:val="none" w:sz="0" w:space="0" w:color="auto"/>
        <w:bottom w:val="none" w:sz="0" w:space="0" w:color="auto"/>
        <w:right w:val="none" w:sz="0" w:space="0" w:color="auto"/>
      </w:divBdr>
    </w:div>
    <w:div w:id="819155475">
      <w:bodyDiv w:val="1"/>
      <w:marLeft w:val="0"/>
      <w:marRight w:val="0"/>
      <w:marTop w:val="0"/>
      <w:marBottom w:val="0"/>
      <w:divBdr>
        <w:top w:val="none" w:sz="0" w:space="0" w:color="auto"/>
        <w:left w:val="none" w:sz="0" w:space="0" w:color="auto"/>
        <w:bottom w:val="none" w:sz="0" w:space="0" w:color="auto"/>
        <w:right w:val="none" w:sz="0" w:space="0" w:color="auto"/>
      </w:divBdr>
    </w:div>
    <w:div w:id="820194029">
      <w:bodyDiv w:val="1"/>
      <w:marLeft w:val="0"/>
      <w:marRight w:val="0"/>
      <w:marTop w:val="0"/>
      <w:marBottom w:val="0"/>
      <w:divBdr>
        <w:top w:val="none" w:sz="0" w:space="0" w:color="auto"/>
        <w:left w:val="none" w:sz="0" w:space="0" w:color="auto"/>
        <w:bottom w:val="none" w:sz="0" w:space="0" w:color="auto"/>
        <w:right w:val="none" w:sz="0" w:space="0" w:color="auto"/>
      </w:divBdr>
    </w:div>
    <w:div w:id="835344143">
      <w:bodyDiv w:val="1"/>
      <w:marLeft w:val="0"/>
      <w:marRight w:val="0"/>
      <w:marTop w:val="0"/>
      <w:marBottom w:val="0"/>
      <w:divBdr>
        <w:top w:val="none" w:sz="0" w:space="0" w:color="auto"/>
        <w:left w:val="none" w:sz="0" w:space="0" w:color="auto"/>
        <w:bottom w:val="none" w:sz="0" w:space="0" w:color="auto"/>
        <w:right w:val="none" w:sz="0" w:space="0" w:color="auto"/>
      </w:divBdr>
    </w:div>
    <w:div w:id="885140393">
      <w:bodyDiv w:val="1"/>
      <w:marLeft w:val="0"/>
      <w:marRight w:val="0"/>
      <w:marTop w:val="0"/>
      <w:marBottom w:val="0"/>
      <w:divBdr>
        <w:top w:val="none" w:sz="0" w:space="0" w:color="auto"/>
        <w:left w:val="none" w:sz="0" w:space="0" w:color="auto"/>
        <w:bottom w:val="none" w:sz="0" w:space="0" w:color="auto"/>
        <w:right w:val="none" w:sz="0" w:space="0" w:color="auto"/>
      </w:divBdr>
    </w:div>
    <w:div w:id="1070347317">
      <w:bodyDiv w:val="1"/>
      <w:marLeft w:val="0"/>
      <w:marRight w:val="0"/>
      <w:marTop w:val="0"/>
      <w:marBottom w:val="0"/>
      <w:divBdr>
        <w:top w:val="none" w:sz="0" w:space="0" w:color="auto"/>
        <w:left w:val="none" w:sz="0" w:space="0" w:color="auto"/>
        <w:bottom w:val="none" w:sz="0" w:space="0" w:color="auto"/>
        <w:right w:val="none" w:sz="0" w:space="0" w:color="auto"/>
      </w:divBdr>
    </w:div>
    <w:div w:id="1118837572">
      <w:bodyDiv w:val="1"/>
      <w:marLeft w:val="0"/>
      <w:marRight w:val="0"/>
      <w:marTop w:val="0"/>
      <w:marBottom w:val="0"/>
      <w:divBdr>
        <w:top w:val="none" w:sz="0" w:space="0" w:color="auto"/>
        <w:left w:val="none" w:sz="0" w:space="0" w:color="auto"/>
        <w:bottom w:val="none" w:sz="0" w:space="0" w:color="auto"/>
        <w:right w:val="none" w:sz="0" w:space="0" w:color="auto"/>
      </w:divBdr>
    </w:div>
    <w:div w:id="1180241831">
      <w:bodyDiv w:val="1"/>
      <w:marLeft w:val="0"/>
      <w:marRight w:val="0"/>
      <w:marTop w:val="0"/>
      <w:marBottom w:val="0"/>
      <w:divBdr>
        <w:top w:val="none" w:sz="0" w:space="0" w:color="auto"/>
        <w:left w:val="none" w:sz="0" w:space="0" w:color="auto"/>
        <w:bottom w:val="none" w:sz="0" w:space="0" w:color="auto"/>
        <w:right w:val="none" w:sz="0" w:space="0" w:color="auto"/>
      </w:divBdr>
    </w:div>
    <w:div w:id="1317107827">
      <w:bodyDiv w:val="1"/>
      <w:marLeft w:val="0"/>
      <w:marRight w:val="0"/>
      <w:marTop w:val="0"/>
      <w:marBottom w:val="0"/>
      <w:divBdr>
        <w:top w:val="none" w:sz="0" w:space="0" w:color="auto"/>
        <w:left w:val="none" w:sz="0" w:space="0" w:color="auto"/>
        <w:bottom w:val="none" w:sz="0" w:space="0" w:color="auto"/>
        <w:right w:val="none" w:sz="0" w:space="0" w:color="auto"/>
      </w:divBdr>
    </w:div>
    <w:div w:id="1412121170">
      <w:bodyDiv w:val="1"/>
      <w:marLeft w:val="0"/>
      <w:marRight w:val="0"/>
      <w:marTop w:val="0"/>
      <w:marBottom w:val="0"/>
      <w:divBdr>
        <w:top w:val="none" w:sz="0" w:space="0" w:color="auto"/>
        <w:left w:val="none" w:sz="0" w:space="0" w:color="auto"/>
        <w:bottom w:val="none" w:sz="0" w:space="0" w:color="auto"/>
        <w:right w:val="none" w:sz="0" w:space="0" w:color="auto"/>
      </w:divBdr>
    </w:div>
    <w:div w:id="1475609249">
      <w:bodyDiv w:val="1"/>
      <w:marLeft w:val="0"/>
      <w:marRight w:val="0"/>
      <w:marTop w:val="0"/>
      <w:marBottom w:val="0"/>
      <w:divBdr>
        <w:top w:val="none" w:sz="0" w:space="0" w:color="auto"/>
        <w:left w:val="none" w:sz="0" w:space="0" w:color="auto"/>
        <w:bottom w:val="none" w:sz="0" w:space="0" w:color="auto"/>
        <w:right w:val="none" w:sz="0" w:space="0" w:color="auto"/>
      </w:divBdr>
    </w:div>
    <w:div w:id="1556046956">
      <w:bodyDiv w:val="1"/>
      <w:marLeft w:val="0"/>
      <w:marRight w:val="0"/>
      <w:marTop w:val="0"/>
      <w:marBottom w:val="0"/>
      <w:divBdr>
        <w:top w:val="none" w:sz="0" w:space="0" w:color="auto"/>
        <w:left w:val="none" w:sz="0" w:space="0" w:color="auto"/>
        <w:bottom w:val="none" w:sz="0" w:space="0" w:color="auto"/>
        <w:right w:val="none" w:sz="0" w:space="0" w:color="auto"/>
      </w:divBdr>
    </w:div>
    <w:div w:id="1582835652">
      <w:bodyDiv w:val="1"/>
      <w:marLeft w:val="0"/>
      <w:marRight w:val="0"/>
      <w:marTop w:val="0"/>
      <w:marBottom w:val="0"/>
      <w:divBdr>
        <w:top w:val="none" w:sz="0" w:space="0" w:color="auto"/>
        <w:left w:val="none" w:sz="0" w:space="0" w:color="auto"/>
        <w:bottom w:val="none" w:sz="0" w:space="0" w:color="auto"/>
        <w:right w:val="none" w:sz="0" w:space="0" w:color="auto"/>
      </w:divBdr>
    </w:div>
    <w:div w:id="1661763284">
      <w:bodyDiv w:val="1"/>
      <w:marLeft w:val="0"/>
      <w:marRight w:val="0"/>
      <w:marTop w:val="0"/>
      <w:marBottom w:val="0"/>
      <w:divBdr>
        <w:top w:val="none" w:sz="0" w:space="0" w:color="auto"/>
        <w:left w:val="none" w:sz="0" w:space="0" w:color="auto"/>
        <w:bottom w:val="none" w:sz="0" w:space="0" w:color="auto"/>
        <w:right w:val="none" w:sz="0" w:space="0" w:color="auto"/>
      </w:divBdr>
    </w:div>
    <w:div w:id="1672023183">
      <w:bodyDiv w:val="1"/>
      <w:marLeft w:val="0"/>
      <w:marRight w:val="0"/>
      <w:marTop w:val="0"/>
      <w:marBottom w:val="0"/>
      <w:divBdr>
        <w:top w:val="none" w:sz="0" w:space="0" w:color="auto"/>
        <w:left w:val="none" w:sz="0" w:space="0" w:color="auto"/>
        <w:bottom w:val="none" w:sz="0" w:space="0" w:color="auto"/>
        <w:right w:val="none" w:sz="0" w:space="0" w:color="auto"/>
      </w:divBdr>
    </w:div>
    <w:div w:id="1691447017">
      <w:bodyDiv w:val="1"/>
      <w:marLeft w:val="0"/>
      <w:marRight w:val="0"/>
      <w:marTop w:val="0"/>
      <w:marBottom w:val="0"/>
      <w:divBdr>
        <w:top w:val="none" w:sz="0" w:space="0" w:color="auto"/>
        <w:left w:val="none" w:sz="0" w:space="0" w:color="auto"/>
        <w:bottom w:val="none" w:sz="0" w:space="0" w:color="auto"/>
        <w:right w:val="none" w:sz="0" w:space="0" w:color="auto"/>
      </w:divBdr>
    </w:div>
    <w:div w:id="1722175033">
      <w:bodyDiv w:val="1"/>
      <w:marLeft w:val="0"/>
      <w:marRight w:val="0"/>
      <w:marTop w:val="0"/>
      <w:marBottom w:val="0"/>
      <w:divBdr>
        <w:top w:val="none" w:sz="0" w:space="0" w:color="auto"/>
        <w:left w:val="none" w:sz="0" w:space="0" w:color="auto"/>
        <w:bottom w:val="none" w:sz="0" w:space="0" w:color="auto"/>
        <w:right w:val="none" w:sz="0" w:space="0" w:color="auto"/>
      </w:divBdr>
    </w:div>
    <w:div w:id="1727138957">
      <w:bodyDiv w:val="1"/>
      <w:marLeft w:val="0"/>
      <w:marRight w:val="0"/>
      <w:marTop w:val="0"/>
      <w:marBottom w:val="0"/>
      <w:divBdr>
        <w:top w:val="none" w:sz="0" w:space="0" w:color="auto"/>
        <w:left w:val="none" w:sz="0" w:space="0" w:color="auto"/>
        <w:bottom w:val="none" w:sz="0" w:space="0" w:color="auto"/>
        <w:right w:val="none" w:sz="0" w:space="0" w:color="auto"/>
      </w:divBdr>
    </w:div>
    <w:div w:id="1746024898">
      <w:bodyDiv w:val="1"/>
      <w:marLeft w:val="0"/>
      <w:marRight w:val="0"/>
      <w:marTop w:val="0"/>
      <w:marBottom w:val="0"/>
      <w:divBdr>
        <w:top w:val="none" w:sz="0" w:space="0" w:color="auto"/>
        <w:left w:val="none" w:sz="0" w:space="0" w:color="auto"/>
        <w:bottom w:val="none" w:sz="0" w:space="0" w:color="auto"/>
        <w:right w:val="none" w:sz="0" w:space="0" w:color="auto"/>
      </w:divBdr>
    </w:div>
    <w:div w:id="1749424319">
      <w:bodyDiv w:val="1"/>
      <w:marLeft w:val="0"/>
      <w:marRight w:val="0"/>
      <w:marTop w:val="0"/>
      <w:marBottom w:val="0"/>
      <w:divBdr>
        <w:top w:val="none" w:sz="0" w:space="0" w:color="auto"/>
        <w:left w:val="none" w:sz="0" w:space="0" w:color="auto"/>
        <w:bottom w:val="none" w:sz="0" w:space="0" w:color="auto"/>
        <w:right w:val="none" w:sz="0" w:space="0" w:color="auto"/>
      </w:divBdr>
    </w:div>
    <w:div w:id="1803620521">
      <w:bodyDiv w:val="1"/>
      <w:marLeft w:val="0"/>
      <w:marRight w:val="0"/>
      <w:marTop w:val="0"/>
      <w:marBottom w:val="0"/>
      <w:divBdr>
        <w:top w:val="none" w:sz="0" w:space="0" w:color="auto"/>
        <w:left w:val="none" w:sz="0" w:space="0" w:color="auto"/>
        <w:bottom w:val="none" w:sz="0" w:space="0" w:color="auto"/>
        <w:right w:val="none" w:sz="0" w:space="0" w:color="auto"/>
      </w:divBdr>
    </w:div>
    <w:div w:id="1814979209">
      <w:bodyDiv w:val="1"/>
      <w:marLeft w:val="0"/>
      <w:marRight w:val="0"/>
      <w:marTop w:val="0"/>
      <w:marBottom w:val="0"/>
      <w:divBdr>
        <w:top w:val="none" w:sz="0" w:space="0" w:color="auto"/>
        <w:left w:val="none" w:sz="0" w:space="0" w:color="auto"/>
        <w:bottom w:val="none" w:sz="0" w:space="0" w:color="auto"/>
        <w:right w:val="none" w:sz="0" w:space="0" w:color="auto"/>
      </w:divBdr>
    </w:div>
    <w:div w:id="1896812602">
      <w:bodyDiv w:val="1"/>
      <w:marLeft w:val="0"/>
      <w:marRight w:val="0"/>
      <w:marTop w:val="0"/>
      <w:marBottom w:val="0"/>
      <w:divBdr>
        <w:top w:val="none" w:sz="0" w:space="0" w:color="auto"/>
        <w:left w:val="none" w:sz="0" w:space="0" w:color="auto"/>
        <w:bottom w:val="none" w:sz="0" w:space="0" w:color="auto"/>
        <w:right w:val="none" w:sz="0" w:space="0" w:color="auto"/>
      </w:divBdr>
    </w:div>
    <w:div w:id="2053071757">
      <w:bodyDiv w:val="1"/>
      <w:marLeft w:val="0"/>
      <w:marRight w:val="0"/>
      <w:marTop w:val="0"/>
      <w:marBottom w:val="0"/>
      <w:divBdr>
        <w:top w:val="none" w:sz="0" w:space="0" w:color="auto"/>
        <w:left w:val="none" w:sz="0" w:space="0" w:color="auto"/>
        <w:bottom w:val="none" w:sz="0" w:space="0" w:color="auto"/>
        <w:right w:val="none" w:sz="0" w:space="0" w:color="auto"/>
      </w:divBdr>
    </w:div>
    <w:div w:id="208070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D35E-8D40-43E8-8738-2CCD9B27D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36</Pages>
  <Words>43242</Words>
  <Characters>24648</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Viešieji pirkimai</dc:creator>
  <cp:keywords/>
  <dc:description/>
  <cp:lastModifiedBy>Edita Beržanskienė</cp:lastModifiedBy>
  <cp:revision>20</cp:revision>
  <cp:lastPrinted>2026-04-22T10:03:00Z</cp:lastPrinted>
  <dcterms:created xsi:type="dcterms:W3CDTF">2026-07-08T07:56:00Z</dcterms:created>
  <dcterms:modified xsi:type="dcterms:W3CDTF">2026-07-17T07:14:00Z</dcterms:modified>
</cp:coreProperties>
</file>