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B91A3" w14:textId="416308B5" w:rsidR="00730972" w:rsidRPr="00334E60" w:rsidRDefault="00730972" w:rsidP="00E05E1F">
      <w:pPr>
        <w:pStyle w:val="prastasiniatinklio"/>
        <w:spacing w:before="0" w:beforeAutospacing="0" w:after="0" w:afterAutospacing="0"/>
        <w:jc w:val="both"/>
      </w:pPr>
      <w:r w:rsidRPr="00334E60">
        <w:t>Išrašas iš 202</w:t>
      </w:r>
      <w:r w:rsidR="00F7204D" w:rsidRPr="00334E60">
        <w:t>5</w:t>
      </w:r>
      <w:r w:rsidRPr="00334E60">
        <w:t xml:space="preserve"> m. </w:t>
      </w:r>
      <w:r w:rsidR="00F7204D" w:rsidRPr="00334E60">
        <w:t>sausio</w:t>
      </w:r>
      <w:r w:rsidRPr="00334E60">
        <w:t xml:space="preserve"> </w:t>
      </w:r>
      <w:r w:rsidR="00637235" w:rsidRPr="00334E60">
        <w:t>23</w:t>
      </w:r>
      <w:r w:rsidRPr="00334E60">
        <w:t xml:space="preserve"> d. „</w:t>
      </w:r>
      <w:r w:rsidR="006F77A2" w:rsidRPr="00334E60">
        <w:t>Diržų pirkimas</w:t>
      </w:r>
      <w:r w:rsidRPr="00334E60">
        <w:t>“ viešojo pirkimo komisijos (toliau – komisija) posėdžio protokolo Nr. PRO –</w:t>
      </w:r>
      <w:r w:rsidR="00637235" w:rsidRPr="00334E60">
        <w:t>30</w:t>
      </w:r>
    </w:p>
    <w:p w14:paraId="5C68DF2F" w14:textId="6DBD1BFA" w:rsidR="00974614" w:rsidRPr="00334E60" w:rsidRDefault="00974614" w:rsidP="00E05E1F">
      <w:pPr>
        <w:pStyle w:val="Body2"/>
        <w:spacing w:after="0"/>
        <w:rPr>
          <w:rFonts w:cs="Times New Roman"/>
          <w:color w:val="auto"/>
          <w:sz w:val="24"/>
          <w:szCs w:val="24"/>
          <w:lang w:val="lt-LT"/>
        </w:rPr>
      </w:pPr>
    </w:p>
    <w:p w14:paraId="0CB682BC" w14:textId="77777777" w:rsidR="00405454" w:rsidRPr="00334E60" w:rsidRDefault="00405454" w:rsidP="00405454">
      <w:pPr>
        <w:tabs>
          <w:tab w:val="left" w:pos="1276"/>
        </w:tabs>
        <w:ind w:firstLine="851"/>
        <w:jc w:val="both"/>
        <w:rPr>
          <w:rFonts w:ascii="Times New Roman" w:hAnsi="Times New Roman" w:cs="Times New Roman"/>
          <w:sz w:val="24"/>
          <w:szCs w:val="24"/>
        </w:rPr>
      </w:pPr>
      <w:r w:rsidRPr="00334E60">
        <w:rPr>
          <w:rFonts w:ascii="Times New Roman" w:hAnsi="Times New Roman" w:cs="Times New Roman"/>
          <w:caps/>
          <w:sz w:val="24"/>
          <w:szCs w:val="24"/>
        </w:rPr>
        <w:t xml:space="preserve">Darbotvarkė. </w:t>
      </w:r>
      <w:r w:rsidRPr="00334E60">
        <w:rPr>
          <w:rFonts w:ascii="Times New Roman" w:hAnsi="Times New Roman" w:cs="Times New Roman"/>
          <w:sz w:val="24"/>
          <w:szCs w:val="24"/>
        </w:rPr>
        <w:t>Dėl supaprastinto atviro konkurso ,,Diržų pirkimas</w:t>
      </w:r>
      <w:r w:rsidRPr="00334E60">
        <w:rPr>
          <w:rStyle w:val="form-control"/>
          <w:rFonts w:ascii="Times New Roman" w:hAnsi="Times New Roman" w:cs="Times New Roman"/>
          <w:sz w:val="24"/>
          <w:szCs w:val="24"/>
        </w:rPr>
        <w:t>“</w:t>
      </w:r>
      <w:r w:rsidRPr="00334E60">
        <w:rPr>
          <w:rFonts w:ascii="Times New Roman" w:hAnsi="Times New Roman" w:cs="Times New Roman"/>
          <w:sz w:val="24"/>
          <w:szCs w:val="24"/>
        </w:rPr>
        <w:t xml:space="preserve"> tiekėjų pateiktų klausimų.</w:t>
      </w:r>
    </w:p>
    <w:p w14:paraId="460674FD" w14:textId="070EAF1C" w:rsidR="00405454" w:rsidRPr="00334E60" w:rsidRDefault="00405454" w:rsidP="00405454">
      <w:pPr>
        <w:pStyle w:val="Body2"/>
        <w:spacing w:after="0"/>
        <w:ind w:firstLine="851"/>
        <w:rPr>
          <w:rFonts w:cs="Times New Roman"/>
          <w:color w:val="auto"/>
          <w:sz w:val="24"/>
          <w:szCs w:val="24"/>
          <w:lang w:val="lt-LT"/>
        </w:rPr>
      </w:pPr>
      <w:r w:rsidRPr="00334E60">
        <w:rPr>
          <w:rFonts w:cs="Times New Roman"/>
          <w:color w:val="auto"/>
          <w:sz w:val="24"/>
          <w:szCs w:val="24"/>
          <w:lang w:val="lt-LT"/>
        </w:rPr>
        <w:t xml:space="preserve">Tiekėjo klausimas: </w:t>
      </w:r>
      <w:r w:rsidRPr="00334E60">
        <w:rPr>
          <w:rFonts w:cs="Times New Roman"/>
          <w:color w:val="auto"/>
          <w:sz w:val="24"/>
          <w:szCs w:val="24"/>
          <w:lang w:val="lt-LT"/>
        </w:rPr>
        <w:t>„SAK Specialiųjų sąlygų 5 skyriaus „Reikalavimai, susiję su nacionaliniu saugumu“ 5.3 punkte reikalaujama, kad „Tiekėjai kartu su pasiūlymu turi pateikti Viešųjų pirkimų tarnybos nustatytos formos atitikties deklaraciją (specialiųjų pirkimo sąlygų 10 priedas).“SAK Specialiose sąlygose, 10 priedas yra nurodomas kaip „Sutarties projektas“. Prašome patikslinti kokia deklaracija turi būti pateikta? Ir kur galime rasti Viešųjų pirkimų tarnybos nustatytos formos atitikties deklaraciją (10 priedas)?“</w:t>
      </w:r>
      <w:r w:rsidRPr="00334E60">
        <w:rPr>
          <w:rFonts w:cs="Times New Roman"/>
          <w:color w:val="auto"/>
          <w:sz w:val="24"/>
          <w:szCs w:val="24"/>
          <w:lang w:val="lt-LT"/>
        </w:rPr>
        <w:tab/>
      </w:r>
    </w:p>
    <w:p w14:paraId="00C2F9F6" w14:textId="77777777" w:rsidR="00405454" w:rsidRPr="00334E60" w:rsidRDefault="00405454" w:rsidP="00405454">
      <w:pPr>
        <w:pStyle w:val="Body2"/>
        <w:spacing w:after="0"/>
        <w:rPr>
          <w:rFonts w:cs="Times New Roman"/>
          <w:color w:val="auto"/>
          <w:sz w:val="24"/>
          <w:szCs w:val="24"/>
          <w:lang w:val="lt-LT"/>
        </w:rPr>
      </w:pPr>
    </w:p>
    <w:p w14:paraId="52FC02FF" w14:textId="77777777" w:rsidR="00405454" w:rsidRPr="00334E60" w:rsidRDefault="00405454" w:rsidP="00405454">
      <w:pPr>
        <w:pStyle w:val="Body2"/>
        <w:spacing w:after="0"/>
        <w:ind w:firstLine="851"/>
        <w:rPr>
          <w:rFonts w:cs="Times New Roman"/>
          <w:color w:val="auto"/>
          <w:sz w:val="24"/>
          <w:szCs w:val="24"/>
          <w:lang w:val="lt-LT"/>
        </w:rPr>
      </w:pPr>
      <w:r w:rsidRPr="00334E60">
        <w:rPr>
          <w:rFonts w:cs="Times New Roman"/>
          <w:color w:val="auto"/>
          <w:sz w:val="24"/>
          <w:szCs w:val="24"/>
          <w:lang w:val="lt-LT"/>
        </w:rPr>
        <w:t>Komisija koreguoja SAK Specialiųjų sąlygų 5 skyriaus „Reikalavimai, susiję su nacionaliniu saugumu“ 5.3 punktą ir išdėsto jį taip:</w:t>
      </w:r>
    </w:p>
    <w:p w14:paraId="290BC60F" w14:textId="77777777" w:rsidR="00405454" w:rsidRPr="00334E60" w:rsidRDefault="00405454" w:rsidP="00405454">
      <w:pPr>
        <w:pStyle w:val="Body2"/>
        <w:spacing w:after="0"/>
        <w:ind w:firstLine="851"/>
        <w:rPr>
          <w:rFonts w:cs="Times New Roman"/>
          <w:color w:val="auto"/>
          <w:sz w:val="24"/>
          <w:szCs w:val="24"/>
          <w:lang w:val="lt-LT"/>
        </w:rPr>
      </w:pPr>
      <w:r w:rsidRPr="00334E60">
        <w:rPr>
          <w:rFonts w:cs="Times New Roman"/>
          <w:color w:val="auto"/>
          <w:sz w:val="24"/>
          <w:szCs w:val="24"/>
          <w:lang w:val="lt-LT"/>
        </w:rPr>
        <w:t>„5.3. Perkančioji organizacija laiko, kad pirkimo objektas kelia grėsmę nacionaliniam saugumui, jei jis atitinka VPĮ 37 straipsnio 9 dalies 1 ir (ar) 2 punkte, VPĮ 45 str. 2 1 d. numatytas sąlygas. Tiekėjai kartu su pasiūlymu turi pateikti Viešųjų pirkimų tarnybos nustatytos formos atitikties deklaraciją  (specialiųjų pirkimo sąlygų 12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226FCA0" w14:textId="43B9EF16" w:rsidR="00405454" w:rsidRPr="00334E60" w:rsidRDefault="00405454" w:rsidP="00405454">
      <w:pPr>
        <w:pStyle w:val="Body2"/>
        <w:spacing w:after="0"/>
        <w:rPr>
          <w:rFonts w:cs="Times New Roman"/>
          <w:color w:val="auto"/>
          <w:sz w:val="24"/>
          <w:szCs w:val="24"/>
          <w:lang w:val="lt-LT"/>
        </w:rPr>
      </w:pPr>
      <w:r w:rsidRPr="00334E60">
        <w:rPr>
          <w:rFonts w:cs="Times New Roman"/>
          <w:color w:val="auto"/>
          <w:sz w:val="24"/>
          <w:szCs w:val="24"/>
          <w:lang w:val="lt-LT"/>
        </w:rPr>
        <w:t xml:space="preserve">             Specialiųjų pirkimo sąlygų 12 priedas yra pridėtas „Supaprastinto viešojo pirkimo „Diržų pirkimas“ atviro konkurso specialiosios sąlygos, Versija 2.  </w:t>
      </w:r>
    </w:p>
    <w:p w14:paraId="63BF5876" w14:textId="77777777" w:rsidR="00405454" w:rsidRPr="00334E60" w:rsidRDefault="00405454" w:rsidP="00522CB4">
      <w:pPr>
        <w:pStyle w:val="prastasiniatinklio"/>
        <w:spacing w:before="0" w:beforeAutospacing="0" w:after="0" w:afterAutospacing="0"/>
        <w:jc w:val="both"/>
      </w:pPr>
    </w:p>
    <w:p w14:paraId="3A65BB3A" w14:textId="59607041" w:rsidR="00730972" w:rsidRPr="00334E60" w:rsidRDefault="00730972" w:rsidP="00522CB4">
      <w:pPr>
        <w:pStyle w:val="prastasiniatinklio"/>
        <w:spacing w:before="0" w:beforeAutospacing="0" w:after="0" w:afterAutospacing="0"/>
        <w:jc w:val="both"/>
      </w:pPr>
      <w:r w:rsidRPr="00334E60">
        <w:t xml:space="preserve">Komisijos sekretorė, </w:t>
      </w:r>
      <w:proofErr w:type="spellStart"/>
      <w:r w:rsidRPr="00334E60">
        <w:t>J.Klišauskienė</w:t>
      </w:r>
      <w:proofErr w:type="spellEnd"/>
    </w:p>
    <w:p w14:paraId="507F0CE4" w14:textId="77777777" w:rsidR="0062548C" w:rsidRPr="00522CB4" w:rsidRDefault="0062548C" w:rsidP="00522CB4">
      <w:pPr>
        <w:spacing w:after="0" w:line="240" w:lineRule="auto"/>
        <w:jc w:val="both"/>
        <w:rPr>
          <w:rFonts w:ascii="Times New Roman" w:hAnsi="Times New Roman" w:cs="Times New Roman"/>
          <w:sz w:val="24"/>
          <w:szCs w:val="24"/>
        </w:rPr>
      </w:pPr>
    </w:p>
    <w:sectPr w:rsidR="0062548C" w:rsidRPr="00522C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20007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03B46"/>
    <w:multiLevelType w:val="hybridMultilevel"/>
    <w:tmpl w:val="3B62A176"/>
    <w:lvl w:ilvl="0" w:tplc="9FA2922A">
      <w:start w:val="1"/>
      <w:numFmt w:val="decimal"/>
      <w:lvlText w:val="%1."/>
      <w:lvlJc w:val="left"/>
      <w:pPr>
        <w:ind w:left="1211" w:hanging="360"/>
      </w:pPr>
      <w:rPr>
        <w:rFonts w:ascii="Times New Roman" w:eastAsiaTheme="minorHAnsi"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80B689D"/>
    <w:multiLevelType w:val="hybridMultilevel"/>
    <w:tmpl w:val="B8342DCE"/>
    <w:lvl w:ilvl="0" w:tplc="93FE21D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313558741">
    <w:abstractNumId w:val="1"/>
  </w:num>
  <w:num w:numId="2" w16cid:durableId="1417286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972"/>
    <w:rsid w:val="00035AEB"/>
    <w:rsid w:val="000B3A3D"/>
    <w:rsid w:val="001D7371"/>
    <w:rsid w:val="00265741"/>
    <w:rsid w:val="00267BE4"/>
    <w:rsid w:val="002721CC"/>
    <w:rsid w:val="002B544B"/>
    <w:rsid w:val="00320D0C"/>
    <w:rsid w:val="00334E60"/>
    <w:rsid w:val="003828FC"/>
    <w:rsid w:val="00405454"/>
    <w:rsid w:val="004B704A"/>
    <w:rsid w:val="004F0318"/>
    <w:rsid w:val="005059DF"/>
    <w:rsid w:val="00522CB4"/>
    <w:rsid w:val="00532BB7"/>
    <w:rsid w:val="00576F66"/>
    <w:rsid w:val="005D4536"/>
    <w:rsid w:val="0062548C"/>
    <w:rsid w:val="00637235"/>
    <w:rsid w:val="006B54BC"/>
    <w:rsid w:val="006F77A2"/>
    <w:rsid w:val="00730972"/>
    <w:rsid w:val="007F525D"/>
    <w:rsid w:val="008132B7"/>
    <w:rsid w:val="008D38FD"/>
    <w:rsid w:val="00907D8E"/>
    <w:rsid w:val="0091371E"/>
    <w:rsid w:val="00974614"/>
    <w:rsid w:val="009F041D"/>
    <w:rsid w:val="00A16BF4"/>
    <w:rsid w:val="00B24645"/>
    <w:rsid w:val="00B62DC9"/>
    <w:rsid w:val="00B97B33"/>
    <w:rsid w:val="00BF3385"/>
    <w:rsid w:val="00C060DD"/>
    <w:rsid w:val="00C1652E"/>
    <w:rsid w:val="00C831E7"/>
    <w:rsid w:val="00C87B39"/>
    <w:rsid w:val="00C90F83"/>
    <w:rsid w:val="00CD1BD1"/>
    <w:rsid w:val="00CF0027"/>
    <w:rsid w:val="00CF3F04"/>
    <w:rsid w:val="00DE1369"/>
    <w:rsid w:val="00E05E1F"/>
    <w:rsid w:val="00F720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B9F83"/>
  <w15:chartTrackingRefBased/>
  <w15:docId w15:val="{592AD067-F250-489B-8300-5D2A41BBD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730972"/>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Emfaz">
    <w:name w:val="Emphasis"/>
    <w:basedOn w:val="Numatytasispastraiposriftas"/>
    <w:uiPriority w:val="20"/>
    <w:qFormat/>
    <w:rsid w:val="00730972"/>
    <w:rPr>
      <w:i/>
      <w:iCs/>
    </w:rPr>
  </w:style>
  <w:style w:type="character" w:styleId="Grietas">
    <w:name w:val="Strong"/>
    <w:basedOn w:val="Numatytasispastraiposriftas"/>
    <w:uiPriority w:val="22"/>
    <w:qFormat/>
    <w:rsid w:val="00730972"/>
    <w:rPr>
      <w:b/>
      <w:bCs/>
    </w:rPr>
  </w:style>
  <w:style w:type="character" w:customStyle="1" w:styleId="form-control">
    <w:name w:val="form-control"/>
    <w:basedOn w:val="Numatytasispastraiposriftas"/>
    <w:rsid w:val="00035AEB"/>
  </w:style>
  <w:style w:type="paragraph" w:styleId="Pagrindiniotekstotrauka2">
    <w:name w:val="Body Text Indent 2"/>
    <w:basedOn w:val="prastasis"/>
    <w:link w:val="Pagrindiniotekstotrauka2Diagrama"/>
    <w:rsid w:val="00035AEB"/>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kern w:val="0"/>
      <w:sz w:val="26"/>
      <w:szCs w:val="20"/>
      <w14:ligatures w14:val="none"/>
    </w:rPr>
  </w:style>
  <w:style w:type="character" w:customStyle="1" w:styleId="Pagrindiniotekstotrauka2Diagrama">
    <w:name w:val="Pagrindinio teksto įtrauka 2 Diagrama"/>
    <w:basedOn w:val="Numatytasispastraiposriftas"/>
    <w:link w:val="Pagrindiniotekstotrauka2"/>
    <w:rsid w:val="00035AEB"/>
    <w:rPr>
      <w:rFonts w:ascii="Times New Roman" w:eastAsia="Times New Roman" w:hAnsi="Times New Roman" w:cs="Times New Roman"/>
      <w:kern w:val="0"/>
      <w:sz w:val="26"/>
      <w:szCs w:val="20"/>
      <w14:ligatures w14:val="none"/>
    </w:rPr>
  </w:style>
  <w:style w:type="paragraph" w:styleId="Sraopastraipa">
    <w:name w:val="List Paragraph"/>
    <w:aliases w:val="lp1,Bullet 1,Use Case List Paragraph,Numbering,ERP-List Paragraph,List Paragraph11,Sąrašo pastraipa1,List Paragraph3,Bullet EY,List Paragraph Red,Buletai,List Paragraph111,Paragraph,Table of contents numbered,List Paragraph21"/>
    <w:basedOn w:val="prastasis"/>
    <w:link w:val="SraopastraipaDiagrama"/>
    <w:qFormat/>
    <w:rsid w:val="00035AEB"/>
    <w:pPr>
      <w:spacing w:after="0" w:line="240" w:lineRule="auto"/>
      <w:ind w:left="720"/>
      <w:contextualSpacing/>
    </w:pPr>
    <w:rPr>
      <w:rFonts w:ascii="TimesLT" w:eastAsia="Times New Roman" w:hAnsi="TimesLT" w:cs="Times New Roman"/>
      <w:kern w:val="0"/>
      <w:sz w:val="24"/>
      <w:szCs w:val="20"/>
      <w:lang w:val="en-US"/>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locked/>
    <w:rsid w:val="00035AEB"/>
    <w:rPr>
      <w:rFonts w:ascii="TimesLT" w:eastAsia="Times New Roman" w:hAnsi="TimesLT" w:cs="Times New Roman"/>
      <w:kern w:val="0"/>
      <w:sz w:val="24"/>
      <w:szCs w:val="20"/>
      <w:lang w:val="en-US"/>
      <w14:ligatures w14:val="none"/>
    </w:rPr>
  </w:style>
  <w:style w:type="paragraph" w:customStyle="1" w:styleId="Body2">
    <w:name w:val="Body 2"/>
    <w:rsid w:val="00576F66"/>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styleId="Hipersaitas">
    <w:name w:val="Hyperlink"/>
    <w:basedOn w:val="Numatytasispastraiposriftas"/>
    <w:uiPriority w:val="99"/>
    <w:semiHidden/>
    <w:unhideWhenUsed/>
    <w:rsid w:val="00267BE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6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1124</Words>
  <Characters>641</Characters>
  <Application>Microsoft Office Word</Application>
  <DocSecurity>0</DocSecurity>
  <Lines>5</Lines>
  <Paragraphs>3</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Klišauskienė Jurgita</dc:creator>
  <cp:keywords/>
  <dc:description/>
  <cp:lastModifiedBy>Klišauskienė Jurgita</cp:lastModifiedBy>
  <cp:revision>4</cp:revision>
  <dcterms:created xsi:type="dcterms:W3CDTF">2025-01-23T09:57:00Z</dcterms:created>
  <dcterms:modified xsi:type="dcterms:W3CDTF">2025-01-23T09:59:00Z</dcterms:modified>
</cp:coreProperties>
</file>