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8E29B" w14:textId="679406F8" w:rsidR="00D526C8" w:rsidRPr="00173FBA" w:rsidRDefault="00B0705C" w:rsidP="00B0705C">
          <w:pPr>
            <w:spacing w:after="120"/>
            <w:ind w:left="567" w:firstLine="0"/>
            <w:contextualSpacing/>
            <w:jc w:val="center"/>
            <w:rPr>
              <w:rFonts w:ascii="Arial" w:hAnsi="Arial" w:cs="Arial"/>
            </w:rPr>
          </w:pPr>
          <w:r w:rsidRPr="003D3B06">
            <w:rPr>
              <w:noProof/>
              <w:color w:val="002060"/>
            </w:rPr>
            <w:drawing>
              <wp:inline distT="0" distB="0" distL="0" distR="0" wp14:anchorId="34DC35FB" wp14:editId="7F0FA882">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p w14:paraId="170DFDF7"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s="Tahoma"/>
              <w:color w:val="002060"/>
              <w:sz w:val="18"/>
              <w:szCs w:val="18"/>
              <w:shd w:val="clear" w:color="auto" w:fill="FFFFFF"/>
            </w:rPr>
            <w:t xml:space="preserve">Viešoji įstaiga Centrinė projektų valdymo agentūra, </w:t>
          </w:r>
          <w:r w:rsidRPr="00B0705C">
            <w:rPr>
              <w:rFonts w:ascii="DM Sans" w:hAnsi="DM Sans"/>
              <w:color w:val="002060"/>
              <w:sz w:val="18"/>
              <w:szCs w:val="18"/>
              <w14:textOutline w14:w="9525" w14:cap="rnd" w14:cmpd="sng" w14:algn="ctr">
                <w14:noFill/>
                <w14:prstDash w14:val="solid"/>
                <w14:bevel/>
              </w14:textOutline>
            </w:rPr>
            <w:t xml:space="preserve">S. Konarskio g. 13, 03109 Vilnius, Tel. Nr.: +370 5 251 4400, </w:t>
          </w:r>
        </w:p>
        <w:p w14:paraId="0ED49A5D"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olor w:val="002060"/>
              <w:sz w:val="18"/>
              <w:szCs w:val="18"/>
              <w14:textOutline w14:w="9525" w14:cap="rnd" w14:cmpd="sng" w14:algn="ctr">
                <w14:noFill/>
                <w14:prstDash w14:val="solid"/>
                <w14:bevel/>
              </w14:textOutline>
            </w:rPr>
            <w:t xml:space="preserve">El. p.: </w:t>
          </w:r>
          <w:hyperlink r:id="rId12" w:history="1">
            <w:r w:rsidRPr="00B0705C">
              <w:rPr>
                <w:rFonts w:ascii="DM Sans" w:hAnsi="DM Sans"/>
                <w:color w:val="002060"/>
                <w:sz w:val="18"/>
                <w:szCs w:val="18"/>
                <w14:textOutline w14:w="9525" w14:cap="rnd" w14:cmpd="sng" w14:algn="ctr">
                  <w14:noFill/>
                  <w14:prstDash w14:val="solid"/>
                  <w14:bevel/>
                </w14:textOutline>
              </w:rPr>
              <w:t>info@cpva.lt</w:t>
            </w:r>
          </w:hyperlink>
          <w:r w:rsidRPr="00B0705C">
            <w:rPr>
              <w:rFonts w:ascii="DM Sans" w:hAnsi="DM Sans"/>
              <w:color w:val="002060"/>
              <w:sz w:val="18"/>
              <w:szCs w:val="18"/>
              <w14:textOutline w14:w="9525" w14:cap="rnd" w14:cmpd="sng" w14:algn="ctr">
                <w14:noFill/>
                <w14:prstDash w14:val="solid"/>
                <w14:bevel/>
              </w14:textOutline>
            </w:rPr>
            <w:t xml:space="preserve">, </w:t>
          </w:r>
          <w:hyperlink r:id="rId13" w:history="1">
            <w:r w:rsidRPr="00B0705C">
              <w:rPr>
                <w:rFonts w:ascii="DM Sans" w:hAnsi="DM Sans"/>
                <w:color w:val="002060"/>
                <w:sz w:val="18"/>
                <w:szCs w:val="18"/>
                <w14:textOutline w14:w="9525" w14:cap="rnd" w14:cmpd="sng" w14:algn="ctr">
                  <w14:noFill/>
                  <w14:prstDash w14:val="solid"/>
                  <w14:bevel/>
                </w14:textOutline>
              </w:rPr>
              <w:t>www.cpva.lt</w:t>
            </w:r>
          </w:hyperlink>
          <w:r w:rsidRPr="00B0705C">
            <w:rPr>
              <w:rFonts w:ascii="DM Sans" w:hAnsi="DM Sans"/>
              <w:color w:val="002060"/>
              <w:sz w:val="18"/>
              <w:szCs w:val="18"/>
              <w14:textOutline w14:w="9525" w14:cap="rnd" w14:cmpd="sng" w14:algn="ctr">
                <w14:noFill/>
                <w14:prstDash w14:val="solid"/>
                <w14:bevel/>
              </w14:textOutline>
            </w:rPr>
            <w:t xml:space="preserve">, </w:t>
          </w:r>
          <w:r w:rsidRPr="00B0705C">
            <w:rPr>
              <w:rFonts w:ascii="DM Sans" w:hAnsi="DM Sans"/>
              <w:color w:val="002060"/>
              <w:sz w:val="18"/>
              <w:szCs w:val="18"/>
            </w:rPr>
            <w:t>Duomenys kaupiami ir saugomi Juridinių asmenų registre, kodas 126125624.</w:t>
          </w:r>
        </w:p>
        <w:p w14:paraId="47EF0C37" w14:textId="19126F9D" w:rsidR="00D526C8" w:rsidRPr="001A2892" w:rsidRDefault="00D526C8" w:rsidP="007334EA">
          <w:pPr>
            <w:spacing w:after="120"/>
            <w:ind w:left="567" w:firstLine="0"/>
            <w:contextualSpacing/>
            <w:jc w:val="center"/>
            <w:rPr>
              <w:rFonts w:cstheme="minorHAnsi"/>
              <w:sz w:val="28"/>
              <w:szCs w:val="28"/>
            </w:rPr>
          </w:pPr>
        </w:p>
        <w:p w14:paraId="518B0D68" w14:textId="77777777" w:rsidR="00B0705C" w:rsidRPr="001A2892" w:rsidRDefault="00B0705C"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71C65FE3" w:rsidR="00D526C8" w:rsidRPr="001A2892" w:rsidRDefault="00D526C8"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00FB4896" w:rsidRPr="00B7022D">
            <w:rPr>
              <w:b/>
              <w:sz w:val="28"/>
              <w:szCs w:val="28"/>
            </w:rPr>
            <w:t xml:space="preserve">IGNALINOS PROGRAMOS </w:t>
          </w:r>
          <w:r w:rsidR="00FB4896" w:rsidRPr="00B7022D">
            <w:rPr>
              <w:b/>
              <w:bCs/>
              <w:sz w:val="28"/>
              <w:szCs w:val="28"/>
            </w:rPr>
            <w:t>202</w:t>
          </w:r>
          <w:r w:rsidR="00FB4896" w:rsidRPr="00B7022D">
            <w:rPr>
              <w:b/>
              <w:bCs/>
              <w:sz w:val="28"/>
              <w:szCs w:val="28"/>
            </w:rPr>
            <w:t>4</w:t>
          </w:r>
          <w:r w:rsidR="00B7022D" w:rsidRPr="00B7022D">
            <w:rPr>
              <w:b/>
              <w:bCs/>
              <w:sz w:val="28"/>
              <w:szCs w:val="28"/>
            </w:rPr>
            <w:t>-2026</w:t>
          </w:r>
          <w:r w:rsidR="00FB4896" w:rsidRPr="00B7022D">
            <w:rPr>
              <w:b/>
              <w:bCs/>
              <w:sz w:val="28"/>
              <w:szCs w:val="28"/>
            </w:rPr>
            <w:t xml:space="preserve"> M. AUDITO PASLAUGOS</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00CEAE46"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B0705C">
            <w:rPr>
              <w:rFonts w:cstheme="minorHAnsi"/>
              <w:b/>
              <w:bCs/>
              <w:sz w:val="28"/>
              <w:szCs w:val="28"/>
            </w:rPr>
            <w:t xml:space="preserve"> 1</w:t>
          </w:r>
        </w:p>
        <w:p w14:paraId="7069ED94" w14:textId="77777777" w:rsidR="00D251C4" w:rsidRDefault="00D251C4" w:rsidP="001A2892">
          <w:pPr>
            <w:spacing w:after="120" w:line="240" w:lineRule="auto"/>
            <w:ind w:left="567" w:firstLine="0"/>
            <w:contextualSpacing/>
            <w:jc w:val="center"/>
            <w:rPr>
              <w:rFonts w:ascii="Arial" w:hAnsi="Arial" w:cs="Arial"/>
            </w:rPr>
          </w:pPr>
        </w:p>
        <w:p w14:paraId="7817ED65" w14:textId="77777777" w:rsidR="00D251C4" w:rsidRDefault="00D251C4" w:rsidP="001A2892">
          <w:pPr>
            <w:spacing w:after="120" w:line="240" w:lineRule="auto"/>
            <w:ind w:left="567" w:firstLine="0"/>
            <w:contextualSpacing/>
            <w:jc w:val="center"/>
            <w:rPr>
              <w:rFonts w:ascii="Arial" w:hAnsi="Arial" w:cs="Arial"/>
            </w:rPr>
          </w:pPr>
        </w:p>
        <w:p w14:paraId="657E1CAB" w14:textId="77777777" w:rsidR="00D251C4" w:rsidRDefault="00D251C4" w:rsidP="001A2892">
          <w:pPr>
            <w:spacing w:after="120" w:line="240" w:lineRule="auto"/>
            <w:ind w:left="567" w:firstLine="0"/>
            <w:contextualSpacing/>
            <w:jc w:val="center"/>
            <w:rPr>
              <w:rFonts w:ascii="Arial" w:hAnsi="Arial" w:cs="Arial"/>
            </w:rPr>
          </w:pPr>
        </w:p>
        <w:p w14:paraId="5FF39BF5" w14:textId="77777777" w:rsidR="00D251C4" w:rsidRDefault="00D251C4"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OCHeading"/>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32745B60"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7DEE2E91"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sidR="00B0705C">
                  <w:rPr>
                    <w:rStyle w:val="Hyperlink"/>
                    <w:rFonts w:cstheme="minorHAnsi"/>
                    <w:noProof/>
                  </w:rPr>
                  <w:tab/>
                </w:r>
                <w:r w:rsidRPr="00B710A7">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688D2E92" w:rsidR="00E76E1F" w:rsidRDefault="00E76E1F">
              <w:pPr>
                <w:pStyle w:val="TOC1"/>
                <w:rPr>
                  <w:noProof/>
                  <w:sz w:val="22"/>
                  <w:szCs w:val="22"/>
                  <w:lang w:val="en-US" w:eastAsia="en-US"/>
                </w:rPr>
              </w:pPr>
              <w:hyperlink w:anchor="_Toc137194954" w:history="1">
                <w:r w:rsidRPr="00B710A7">
                  <w:rPr>
                    <w:rStyle w:val="Hyperlink"/>
                    <w:rFonts w:cstheme="minorHAnsi"/>
                    <w:noProof/>
                  </w:rPr>
                  <w:t>8.</w:t>
                </w:r>
                <w:r w:rsidR="00B0705C">
                  <w:rPr>
                    <w:rStyle w:val="Hyperlink"/>
                    <w:rFonts w:cstheme="minorHAnsi"/>
                    <w:noProof/>
                  </w:rPr>
                  <w:tab/>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0763BE9E" w:rsidR="00E76E1F" w:rsidRDefault="00E76E1F">
              <w:pPr>
                <w:pStyle w:val="TOC1"/>
                <w:rPr>
                  <w:noProof/>
                  <w:sz w:val="22"/>
                  <w:szCs w:val="22"/>
                  <w:lang w:val="en-US" w:eastAsia="en-US"/>
                </w:rPr>
              </w:pPr>
              <w:hyperlink w:anchor="_Toc137194955" w:history="1">
                <w:r w:rsidRPr="00B710A7">
                  <w:rPr>
                    <w:rStyle w:val="Hyperlink"/>
                    <w:rFonts w:cstheme="minorHAnsi"/>
                    <w:noProof/>
                  </w:rPr>
                  <w:t>9.</w:t>
                </w:r>
                <w:r w:rsidR="00B0705C">
                  <w:rPr>
                    <w:rStyle w:val="Hyperlink"/>
                    <w:rFonts w:cstheme="minorHAnsi"/>
                    <w:noProof/>
                  </w:rPr>
                  <w:tab/>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ListParagraph"/>
                <w:ind w:left="1057" w:firstLine="0"/>
              </w:pPr>
              <w:r>
                <w:t>1 priedas – Tiekėjų pašalinimo pagrindai</w:t>
              </w:r>
            </w:p>
            <w:p w14:paraId="5F45F3E2" w14:textId="0D4FBF80" w:rsidR="00CC6EAD" w:rsidRDefault="00D211ED" w:rsidP="00CC6EAD">
              <w:pPr>
                <w:pStyle w:val="ListParagraph"/>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ListParagraph"/>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ListParagraph"/>
                <w:ind w:left="1057" w:firstLine="0"/>
                <w:rPr>
                  <w:rFonts w:cstheme="minorHAnsi"/>
                </w:rPr>
              </w:pPr>
              <w:r>
                <w:rPr>
                  <w:rFonts w:cstheme="minorHAnsi"/>
                </w:rPr>
                <w:t>4 priedas – Pasiūlymo forma</w:t>
              </w:r>
            </w:p>
            <w:p w14:paraId="71EB0BF4" w14:textId="77777777" w:rsidR="00164E9B" w:rsidRDefault="00CC6EAD" w:rsidP="00D211ED">
              <w:pPr>
                <w:pStyle w:val="ListParagraph"/>
                <w:ind w:left="1057" w:firstLine="0"/>
                <w:rPr>
                  <w:rFonts w:cstheme="minorHAnsi"/>
                </w:rPr>
              </w:pPr>
              <w:r>
                <w:rPr>
                  <w:rFonts w:cstheme="minorHAnsi"/>
                </w:rPr>
                <w:t>5 priedas – Sutarties projektas</w:t>
              </w:r>
            </w:p>
            <w:p w14:paraId="7ACF4EEF" w14:textId="60D27F54" w:rsidR="00173FBA" w:rsidRPr="00D211ED" w:rsidRDefault="00164E9B" w:rsidP="00D211ED">
              <w:pPr>
                <w:pStyle w:val="ListParagraph"/>
                <w:ind w:left="1057" w:firstLine="0"/>
                <w:rPr>
                  <w:rFonts w:cstheme="minorHAnsi"/>
                </w:rPr>
              </w:pPr>
              <w:r>
                <w:rPr>
                  <w:rFonts w:cstheme="minorHAnsi"/>
                </w:rPr>
                <w:t>6 priedas – Kvalifikaciniai reikalavimai</w:t>
              </w: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Heading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467B8F8A" w:rsidR="00FB3C75" w:rsidRPr="003B0EA2" w:rsidRDefault="002902C1" w:rsidP="00D251C4">
      <w:pPr>
        <w:spacing w:line="240" w:lineRule="auto"/>
        <w:ind w:firstLine="851"/>
        <w:rPr>
          <w:rFonts w:eastAsia="Calibri" w:cstheme="minorHAnsi"/>
          <w:i/>
          <w:iCs/>
          <w:sz w:val="22"/>
          <w:szCs w:val="22"/>
        </w:rPr>
      </w:pPr>
      <w:r w:rsidRPr="003B0EA2">
        <w:rPr>
          <w:rFonts w:cstheme="minorHAnsi"/>
          <w:sz w:val="22"/>
          <w:szCs w:val="22"/>
        </w:rPr>
        <w:t xml:space="preserve">1.1. </w:t>
      </w:r>
      <w:r w:rsidR="639AD35A" w:rsidRPr="003B0EA2">
        <w:rPr>
          <w:rFonts w:cstheme="minorHAnsi"/>
          <w:sz w:val="22"/>
          <w:szCs w:val="22"/>
        </w:rPr>
        <w:t>P</w:t>
      </w:r>
      <w:r w:rsidR="00B312C4" w:rsidRPr="003B0EA2">
        <w:rPr>
          <w:rFonts w:cstheme="minorHAnsi"/>
          <w:sz w:val="22"/>
          <w:szCs w:val="22"/>
        </w:rPr>
        <w:t>erkančioji organizacija</w:t>
      </w:r>
      <w:r w:rsidR="00291EAC" w:rsidRPr="003B0EA2">
        <w:rPr>
          <w:rFonts w:cstheme="minorHAnsi"/>
          <w:sz w:val="22"/>
          <w:szCs w:val="22"/>
        </w:rPr>
        <w:t xml:space="preserve"> </w:t>
      </w:r>
      <w:r w:rsidR="00FB3C75" w:rsidRPr="003B0EA2">
        <w:rPr>
          <w:rFonts w:cstheme="minorHAnsi"/>
          <w:sz w:val="22"/>
          <w:szCs w:val="22"/>
        </w:rPr>
        <w:t>–</w:t>
      </w:r>
      <w:r w:rsidR="008813C9">
        <w:rPr>
          <w:rFonts w:cstheme="minorHAnsi"/>
          <w:sz w:val="22"/>
          <w:szCs w:val="22"/>
        </w:rPr>
        <w:t xml:space="preserve"> </w:t>
      </w:r>
      <w:r w:rsidR="00B0705C" w:rsidRPr="003B0EA2">
        <w:rPr>
          <w:sz w:val="22"/>
          <w:szCs w:val="22"/>
          <w:shd w:val="clear" w:color="auto" w:fill="FFFFFF"/>
        </w:rPr>
        <w:t>Viešoji įstaiga Centrinė projektų valdymo agentūra (toliau – CPVA)</w:t>
      </w:r>
      <w:r w:rsidR="00B0705C" w:rsidRPr="003B0EA2">
        <w:rPr>
          <w:rFonts w:eastAsia="Calibri"/>
          <w:sz w:val="22"/>
          <w:szCs w:val="22"/>
        </w:rPr>
        <w:t xml:space="preserve">, juridinio asmens kodas </w:t>
      </w:r>
      <w:r w:rsidR="00B0705C" w:rsidRPr="003B0EA2">
        <w:rPr>
          <w:sz w:val="22"/>
          <w:szCs w:val="22"/>
        </w:rPr>
        <w:t>126125624</w:t>
      </w:r>
      <w:r w:rsidR="00B0705C" w:rsidRPr="003B0EA2">
        <w:rPr>
          <w:rFonts w:eastAsia="Calibri"/>
          <w:sz w:val="22"/>
          <w:szCs w:val="22"/>
        </w:rPr>
        <w:t xml:space="preserve">, adresas </w:t>
      </w:r>
      <w:r w:rsidR="00B0705C" w:rsidRPr="003B0EA2">
        <w:rPr>
          <w:sz w:val="22"/>
          <w:szCs w:val="22"/>
          <w14:textOutline w14:w="9525" w14:cap="rnd" w14:cmpd="sng" w14:algn="ctr">
            <w14:noFill/>
            <w14:prstDash w14:val="solid"/>
            <w14:bevel/>
          </w14:textOutline>
        </w:rPr>
        <w:t>S. Konarskio g. 13, 03109 Vilnius</w:t>
      </w:r>
      <w:r w:rsidR="00B0705C" w:rsidRPr="003B0EA2">
        <w:rPr>
          <w:rFonts w:eastAsia="Calibri"/>
          <w:sz w:val="22"/>
          <w:szCs w:val="22"/>
        </w:rPr>
        <w:t xml:space="preserve">, darbo laikas </w:t>
      </w:r>
      <w:r w:rsidR="00B0705C" w:rsidRPr="003B0EA2">
        <w:rPr>
          <w:sz w:val="22"/>
          <w:szCs w:val="22"/>
        </w:rPr>
        <w:t>pirmadieniais – ketvirtadieniais nuo 8:00 val. iki 17:00 val., penktadieniais iki 15:45 val., pietų pertrauka kasdien nuo 12:00 val. iki 12:45 val.</w:t>
      </w:r>
      <w:r w:rsidR="00B0705C" w:rsidRPr="003B0EA2">
        <w:rPr>
          <w:rFonts w:eastAsia="Calibri"/>
          <w:sz w:val="22"/>
          <w:szCs w:val="22"/>
        </w:rPr>
        <w:t xml:space="preserve"> </w:t>
      </w:r>
      <w:r w:rsidR="00B0705C" w:rsidRPr="003B0EA2">
        <w:rPr>
          <w:sz w:val="22"/>
          <w:szCs w:val="22"/>
          <w:lang w:eastAsia="en-US"/>
        </w:rPr>
        <w:t>Perkančioji organizacija nėra PVM mokėtoja.</w:t>
      </w:r>
    </w:p>
    <w:p w14:paraId="43304316" w14:textId="5A1E815C" w:rsidR="00020DD7" w:rsidRPr="003B0EA2" w:rsidRDefault="00D251C4" w:rsidP="00D251C4">
      <w:pPr>
        <w:pStyle w:val="ListParagraph"/>
        <w:spacing w:line="240" w:lineRule="auto"/>
        <w:ind w:left="0" w:firstLine="851"/>
        <w:rPr>
          <w:rFonts w:cstheme="minorHAnsi"/>
          <w:sz w:val="22"/>
          <w:szCs w:val="22"/>
        </w:rPr>
      </w:pPr>
      <w:r>
        <w:rPr>
          <w:rFonts w:eastAsia="Calibri" w:cstheme="minorHAnsi"/>
          <w:sz w:val="22"/>
          <w:szCs w:val="22"/>
        </w:rPr>
        <w:t xml:space="preserve">1.2. </w:t>
      </w:r>
      <w:r w:rsidR="00FB3C75" w:rsidRPr="003B0EA2">
        <w:rPr>
          <w:rFonts w:eastAsia="Calibri" w:cstheme="minorHAnsi"/>
          <w:sz w:val="22"/>
          <w:szCs w:val="22"/>
        </w:rPr>
        <w:t xml:space="preserve">Sutartį pasirašys </w:t>
      </w:r>
      <w:r w:rsidR="006B3563" w:rsidRPr="003B0EA2">
        <w:rPr>
          <w:rFonts w:cstheme="minorHAnsi"/>
          <w:sz w:val="22"/>
          <w:szCs w:val="22"/>
        </w:rPr>
        <w:t>perkančioji organizacija</w:t>
      </w:r>
      <w:r w:rsidR="00FB3C75" w:rsidRPr="003B0EA2">
        <w:rPr>
          <w:rFonts w:eastAsia="Calibri" w:cstheme="minorHAnsi"/>
          <w:sz w:val="22"/>
          <w:szCs w:val="22"/>
        </w:rPr>
        <w:t>.</w:t>
      </w:r>
      <w:r w:rsidR="00A56E33" w:rsidRPr="003B0EA2">
        <w:rPr>
          <w:rFonts w:eastAsia="Calibri" w:cstheme="minorHAnsi"/>
          <w:sz w:val="22"/>
          <w:szCs w:val="22"/>
        </w:rPr>
        <w:t xml:space="preserve"> </w:t>
      </w:r>
    </w:p>
    <w:p w14:paraId="6669709E" w14:textId="6192B919" w:rsidR="00316D64" w:rsidRPr="003B0EA2" w:rsidRDefault="00D251C4" w:rsidP="00D251C4">
      <w:pPr>
        <w:pStyle w:val="ListParagraph"/>
        <w:spacing w:line="240" w:lineRule="auto"/>
        <w:ind w:left="0" w:firstLine="851"/>
        <w:rPr>
          <w:rFonts w:cstheme="minorHAnsi"/>
          <w:sz w:val="22"/>
          <w:szCs w:val="22"/>
        </w:rPr>
      </w:pPr>
      <w:r>
        <w:rPr>
          <w:rFonts w:cstheme="minorHAnsi"/>
          <w:sz w:val="22"/>
          <w:szCs w:val="22"/>
        </w:rPr>
        <w:t xml:space="preserve">1.3. </w:t>
      </w:r>
      <w:r w:rsidR="00CA0CC5" w:rsidRPr="003B0EA2">
        <w:rPr>
          <w:rFonts w:cstheme="minorHAnsi"/>
          <w:sz w:val="22"/>
          <w:szCs w:val="22"/>
        </w:rPr>
        <w:t>Pirkimas neatliekamas naudojantis centralizuotų pirkimų katalogu,</w:t>
      </w:r>
      <w:r w:rsidR="00B0705C" w:rsidRPr="003B0EA2">
        <w:rPr>
          <w:sz w:val="22"/>
          <w:szCs w:val="22"/>
        </w:rPr>
        <w:t xml:space="preserve"> nes </w:t>
      </w:r>
      <w:r w:rsidR="00B0705C" w:rsidRPr="003B0EA2">
        <w:rPr>
          <w:rFonts w:eastAsia="Calibri"/>
          <w:sz w:val="22"/>
          <w:szCs w:val="22"/>
        </w:rPr>
        <w:t>pirkimo objektą sudarančios paslaugos nėra siūlomos CPO LT kataloge</w:t>
      </w:r>
      <w:r w:rsidR="00B0705C" w:rsidRPr="003B0EA2">
        <w:rPr>
          <w:rFonts w:cstheme="minorHAnsi"/>
          <w:sz w:val="22"/>
          <w:szCs w:val="22"/>
        </w:rPr>
        <w:t>.</w:t>
      </w:r>
    </w:p>
    <w:p w14:paraId="52EA068B" w14:textId="1FEA765D" w:rsidR="00C71C6F" w:rsidRPr="00D54BB5" w:rsidRDefault="00503A5B" w:rsidP="096D227D">
      <w:pPr>
        <w:spacing w:line="240" w:lineRule="auto"/>
        <w:ind w:firstLine="851"/>
        <w:rPr>
          <w:sz w:val="22"/>
          <w:szCs w:val="22"/>
        </w:rPr>
      </w:pPr>
      <w:r w:rsidRPr="096D227D">
        <w:rPr>
          <w:sz w:val="22"/>
          <w:szCs w:val="22"/>
        </w:rPr>
        <w:t>1.</w:t>
      </w:r>
      <w:r w:rsidR="00362DF0" w:rsidRPr="096D227D">
        <w:rPr>
          <w:sz w:val="22"/>
          <w:szCs w:val="22"/>
        </w:rPr>
        <w:t>4</w:t>
      </w:r>
      <w:r w:rsidRPr="096D227D">
        <w:rPr>
          <w:sz w:val="22"/>
          <w:szCs w:val="22"/>
        </w:rPr>
        <w:t xml:space="preserve">. </w:t>
      </w:r>
      <w:r w:rsidR="00091F01" w:rsidRPr="096D227D">
        <w:rPr>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96D227D">
            <w:rPr>
              <w:sz w:val="22"/>
              <w:szCs w:val="22"/>
            </w:rPr>
            <w:t>nėra</w:t>
          </w:r>
        </w:sdtContent>
      </w:sdt>
      <w:r w:rsidR="00A100C8" w:rsidRPr="096D227D">
        <w:rPr>
          <w:sz w:val="22"/>
          <w:szCs w:val="22"/>
        </w:rPr>
        <w:t xml:space="preserve"> </w:t>
      </w:r>
      <w:r w:rsidR="00091F01" w:rsidRPr="096D227D">
        <w:rPr>
          <w:sz w:val="22"/>
          <w:szCs w:val="22"/>
        </w:rPr>
        <w:t>sudaroma</w:t>
      </w:r>
      <w:r w:rsidR="00091F01" w:rsidRPr="00D54BB5">
        <w:rPr>
          <w:sz w:val="22"/>
          <w:szCs w:val="22"/>
        </w:rPr>
        <w:t xml:space="preserve">. </w:t>
      </w:r>
      <w:r w:rsidR="00DE699D" w:rsidRPr="00D54BB5">
        <w:t xml:space="preserve">Pirkimą vykdo perkančiosios </w:t>
      </w:r>
      <w:r w:rsidR="4B1672CE" w:rsidRPr="00D54BB5">
        <w:t>organizacijos</w:t>
      </w:r>
      <w:r w:rsidR="00DE699D" w:rsidRPr="00D54BB5">
        <w:t xml:space="preserve"> paskirta pirkimo organizatorė, Bendrųjų reikalų skyriaus vyresnioji viešųjų pirkimų specialist</w:t>
      </w:r>
      <w:r w:rsidR="008813C9">
        <w:t>as Mantas Kazakevičius</w:t>
      </w:r>
      <w:r w:rsidR="00DE699D" w:rsidRPr="00D54BB5">
        <w:t>, tel. +370</w:t>
      </w:r>
      <w:r w:rsidR="0013028C">
        <w:t> </w:t>
      </w:r>
      <w:r w:rsidR="00DE699D" w:rsidRPr="00D54BB5">
        <w:t>6</w:t>
      </w:r>
      <w:r w:rsidR="0013028C">
        <w:t>41 89334</w:t>
      </w:r>
      <w:r w:rsidR="00DE699D" w:rsidRPr="00D54BB5">
        <w:t xml:space="preserve">, el. p. </w:t>
      </w:r>
      <w:hyperlink r:id="rId14" w:history="1">
        <w:r w:rsidR="00A3407F" w:rsidRPr="000327C6">
          <w:rPr>
            <w:rStyle w:val="Hyperlink"/>
          </w:rPr>
          <w:t>m.kazakevicius@cpva.lt</w:t>
        </w:r>
      </w:hyperlink>
      <w:r w:rsidR="00DE699D" w:rsidRPr="00D54BB5">
        <w:t>.</w:t>
      </w:r>
    </w:p>
    <w:p w14:paraId="336FA4D3" w14:textId="74C2B321" w:rsidR="005C6775" w:rsidRPr="00B5539C" w:rsidRDefault="004F6423" w:rsidP="00C9630B">
      <w:pPr>
        <w:pStyle w:val="ListParagraph"/>
        <w:spacing w:line="240" w:lineRule="auto"/>
        <w:ind w:left="0" w:firstLine="851"/>
        <w:rPr>
          <w:rFonts w:cstheme="minorHAnsi"/>
          <w:sz w:val="22"/>
          <w:szCs w:val="22"/>
        </w:rPr>
      </w:pPr>
      <w:r w:rsidRPr="00D54BB5">
        <w:rPr>
          <w:sz w:val="22"/>
          <w:szCs w:val="22"/>
        </w:rPr>
        <w:t>1.5.</w:t>
      </w:r>
      <w:r w:rsidRPr="00D54BB5">
        <w:rPr>
          <w:i/>
          <w:iCs/>
          <w:sz w:val="22"/>
          <w:szCs w:val="22"/>
        </w:rPr>
        <w:t xml:space="preserve"> </w:t>
      </w:r>
      <w:r w:rsidR="00D459E3" w:rsidRPr="00D54BB5">
        <w:rPr>
          <w:sz w:val="22"/>
          <w:szCs w:val="22"/>
        </w:rPr>
        <w:t xml:space="preserve">Atliekamas žaliasis pirkimas. Pirkimas vykdomas vadovaujantis </w:t>
      </w:r>
      <w:hyperlink r:id="rId15" w:history="1">
        <w:r w:rsidR="009B66AB" w:rsidRPr="009E16C4">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9E16C4">
        <w:rPr>
          <w:rFonts w:cstheme="minorHAnsi"/>
        </w:rPr>
        <w:t xml:space="preserve"> </w:t>
      </w:r>
      <w:r w:rsidR="001F422B" w:rsidRPr="00E93818">
        <w:t xml:space="preserve">4.4.4.1 ir 4.4.3 papunkčiais. Perkamos </w:t>
      </w:r>
      <w:r w:rsidR="001F422B" w:rsidRPr="00E93818">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001F422B" w:rsidRPr="00E93818">
        <w:t>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C9630B">
        <w:t xml:space="preserve">. </w:t>
      </w:r>
    </w:p>
    <w:p w14:paraId="4D7C8E1D" w14:textId="2B988C50" w:rsidR="00B1192A" w:rsidRPr="000D0FAE" w:rsidRDefault="00B1192A" w:rsidP="00D251C4">
      <w:pPr>
        <w:spacing w:line="240" w:lineRule="auto"/>
        <w:ind w:firstLine="851"/>
        <w:rPr>
          <w:rFonts w:cstheme="minorHAnsi"/>
          <w:sz w:val="22"/>
          <w:szCs w:val="22"/>
        </w:rPr>
      </w:pPr>
      <w:r w:rsidRPr="000D0FAE">
        <w:rPr>
          <w:rFonts w:cstheme="minorHAnsi"/>
          <w:sz w:val="22"/>
          <w:szCs w:val="22"/>
        </w:rPr>
        <w:t xml:space="preserve">1.6. </w:t>
      </w:r>
      <w:bookmarkStart w:id="9" w:name="_Hlk163547301"/>
      <w:r w:rsidR="005C6775" w:rsidRPr="000D0FAE">
        <w:rPr>
          <w:rFonts w:eastAsia="Arial" w:cstheme="minorHAnsi"/>
          <w:sz w:val="22"/>
          <w:szCs w:val="22"/>
        </w:rPr>
        <w:t>Bendrosios pirkimo sąlygos yra neatskiriama šių pirkimo sąlygų dalis.</w:t>
      </w:r>
      <w:r w:rsidR="005C6775" w:rsidRPr="000D0FAE">
        <w:rPr>
          <w:rFonts w:cstheme="minorHAnsi"/>
          <w:sz w:val="22"/>
          <w:szCs w:val="22"/>
        </w:rPr>
        <w:t xml:space="preserve"> </w:t>
      </w:r>
    </w:p>
    <w:bookmarkEnd w:id="9"/>
    <w:p w14:paraId="15179C0E" w14:textId="1CF48D5D" w:rsidR="00257685" w:rsidRPr="00A91273" w:rsidRDefault="00CA1A1C" w:rsidP="001D49C7">
      <w:pPr>
        <w:spacing w:line="240" w:lineRule="auto"/>
        <w:ind w:firstLine="851"/>
      </w:pPr>
      <w:r w:rsidRPr="000D0FAE">
        <w:rPr>
          <w:rFonts w:eastAsia="Arial"/>
          <w:sz w:val="22"/>
          <w:szCs w:val="22"/>
        </w:rPr>
        <w:t>1.7.</w:t>
      </w:r>
      <w:r w:rsidR="005C6775" w:rsidRPr="000D0FAE">
        <w:rPr>
          <w:rFonts w:eastAsia="Arial"/>
          <w:sz w:val="22"/>
          <w:szCs w:val="22"/>
        </w:rPr>
        <w:t xml:space="preserve"> </w:t>
      </w:r>
      <w:r w:rsidR="005C6775" w:rsidRPr="003461E4">
        <w:rPr>
          <w:sz w:val="22"/>
          <w:szCs w:val="22"/>
        </w:rPr>
        <w:t>Maksimali pirkimui skirtų lėšų suma</w:t>
      </w:r>
      <w:r w:rsidR="333EA822" w:rsidRPr="003461E4">
        <w:rPr>
          <w:sz w:val="22"/>
          <w:szCs w:val="22"/>
        </w:rPr>
        <w:t xml:space="preserve"> – </w:t>
      </w:r>
      <w:r w:rsidR="00C43600">
        <w:rPr>
          <w:sz w:val="22"/>
          <w:szCs w:val="22"/>
        </w:rPr>
        <w:t>36297,00</w:t>
      </w:r>
      <w:r w:rsidR="333EA822" w:rsidRPr="003461E4">
        <w:rPr>
          <w:sz w:val="22"/>
          <w:szCs w:val="22"/>
        </w:rPr>
        <w:t xml:space="preserve"> Eur su PVM (</w:t>
      </w:r>
      <w:r w:rsidR="00C43600" w:rsidRPr="00C43600">
        <w:rPr>
          <w:sz w:val="22"/>
          <w:szCs w:val="22"/>
        </w:rPr>
        <w:t>29 997,52</w:t>
      </w:r>
      <w:r w:rsidR="00C43600" w:rsidRPr="00C43600">
        <w:rPr>
          <w:sz w:val="22"/>
          <w:szCs w:val="22"/>
        </w:rPr>
        <w:t xml:space="preserve"> </w:t>
      </w:r>
      <w:r w:rsidR="333EA822" w:rsidRPr="003461E4">
        <w:rPr>
          <w:sz w:val="22"/>
          <w:szCs w:val="22"/>
        </w:rPr>
        <w:t>Eur be P</w:t>
      </w:r>
      <w:r w:rsidR="52F0EFFF" w:rsidRPr="003461E4">
        <w:rPr>
          <w:sz w:val="22"/>
          <w:szCs w:val="22"/>
        </w:rPr>
        <w:t>VM</w:t>
      </w:r>
      <w:r w:rsidR="333EA822" w:rsidRPr="003461E4">
        <w:rPr>
          <w:sz w:val="22"/>
          <w:szCs w:val="22"/>
        </w:rPr>
        <w:t>)</w:t>
      </w:r>
      <w:r w:rsidR="5FB28F03" w:rsidRPr="003461E4">
        <w:rPr>
          <w:sz w:val="22"/>
          <w:szCs w:val="22"/>
        </w:rPr>
        <w:t>.</w:t>
      </w:r>
      <w:r w:rsidR="003461E4" w:rsidRPr="003461E4">
        <w:t xml:space="preserve"> </w:t>
      </w:r>
      <w:r w:rsidR="00D35C02">
        <w:t xml:space="preserve">Ši suma bus </w:t>
      </w:r>
      <w:r w:rsidR="001D49C7">
        <w:t>skirta ir naudojama įvertinimui ar pasiūlymo bendra kaine nėra</w:t>
      </w:r>
      <w:r w:rsidR="003461E4" w:rsidRPr="003461E4">
        <w:t xml:space="preserve"> per didel</w:t>
      </w:r>
      <w:r w:rsidR="001D49C7">
        <w:t>ė</w:t>
      </w:r>
      <w:r w:rsidR="003461E4" w:rsidRPr="003461E4">
        <w:t xml:space="preserve"> ir perkančiajai organizacijai nepriimtin</w:t>
      </w:r>
      <w:r w:rsidR="001D49C7">
        <w:t>a.</w:t>
      </w:r>
    </w:p>
    <w:p w14:paraId="4ED932F3" w14:textId="490C4FFC" w:rsidR="00FB3C75" w:rsidRPr="003B0EA2" w:rsidRDefault="00D251C4" w:rsidP="00D251C4">
      <w:pPr>
        <w:pStyle w:val="Heading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513C132E" w:rsidR="00FB3C75" w:rsidRPr="003B0EA2" w:rsidRDefault="00D251C4" w:rsidP="00D251C4">
      <w:pPr>
        <w:pStyle w:val="NoSpacing"/>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C43600">
        <w:rPr>
          <w:rFonts w:cstheme="minorHAnsi"/>
          <w:sz w:val="22"/>
          <w:szCs w:val="22"/>
        </w:rPr>
        <w:t>Ignalinos programos 2024-2026 m. audito paslaugos.</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NoSpacing"/>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Heading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FA1A370" w:rsidR="00880F60" w:rsidRDefault="00D251C4" w:rsidP="00D251C4">
      <w:pPr>
        <w:pStyle w:val="ListParagraph"/>
        <w:spacing w:line="240" w:lineRule="auto"/>
        <w:ind w:left="0" w:firstLine="851"/>
        <w:rPr>
          <w:rFonts w:cstheme="minorHAnsi"/>
          <w:sz w:val="22"/>
          <w:szCs w:val="22"/>
        </w:rPr>
      </w:pPr>
      <w:r>
        <w:rPr>
          <w:rFonts w:cstheme="minorHAnsi"/>
          <w:sz w:val="22"/>
          <w:szCs w:val="22"/>
        </w:rPr>
        <w:lastRenderedPageBreak/>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317A11F7" w14:textId="3DEBCCBB" w:rsidR="00464D07" w:rsidRPr="003B0EA2" w:rsidRDefault="00D251C4" w:rsidP="00D251C4">
      <w:pPr>
        <w:pStyle w:val="ListParagraph"/>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w:t>
      </w:r>
      <w:r w:rsidR="00855E8D">
        <w:rPr>
          <w:rFonts w:cstheme="minorHAnsi"/>
        </w:rPr>
        <w:t>Tiekėjams nustatomi kvalifikacijos reikalavimai</w:t>
      </w:r>
      <w:r w:rsidR="00902646">
        <w:rPr>
          <w:rFonts w:cstheme="minorHAnsi"/>
        </w:rPr>
        <w:t xml:space="preserve"> nurodyti pirkimo dokumentų </w:t>
      </w:r>
      <w:r w:rsidR="00164E9B">
        <w:rPr>
          <w:rFonts w:cstheme="minorHAnsi"/>
        </w:rPr>
        <w:t>6</w:t>
      </w:r>
      <w:r w:rsidR="00902646">
        <w:rPr>
          <w:rFonts w:cstheme="minorHAnsi"/>
        </w:rPr>
        <w:t xml:space="preserve"> priede. R</w:t>
      </w:r>
      <w:r w:rsidR="00855E8D">
        <w:rPr>
          <w:rFonts w:cstheme="minorHAnsi"/>
        </w:rPr>
        <w:t>eikalavimai dėl kokybės vadybos sistemos ir aplinkos apsaugos vadybos sistemos standartų laikymosi</w:t>
      </w:r>
      <w:r w:rsidR="00902646">
        <w:rPr>
          <w:rFonts w:cstheme="minorHAnsi"/>
        </w:rPr>
        <w:t xml:space="preserve"> nėra nustatomi</w:t>
      </w:r>
      <w:r w:rsidR="00855E8D">
        <w:rPr>
          <w:rFonts w:cstheme="minorHAnsi"/>
        </w:rPr>
        <w:t>. Tiekėjas, teikdamas pasiūlymą, įsipareigoja, kad sutartį vykdys tik teisę verstis atitinkama veikla turintys asmenys</w:t>
      </w:r>
      <w:r w:rsidR="00464D07" w:rsidRPr="003B0EA2">
        <w:rPr>
          <w:rFonts w:cstheme="minorHAnsi"/>
          <w:sz w:val="22"/>
          <w:szCs w:val="22"/>
        </w:rPr>
        <w:t>.</w:t>
      </w:r>
    </w:p>
    <w:p w14:paraId="52D80500" w14:textId="426252E5" w:rsidR="00894FEF" w:rsidRPr="003B0EA2" w:rsidRDefault="0008617B" w:rsidP="00D251C4">
      <w:pPr>
        <w:spacing w:line="240" w:lineRule="auto"/>
        <w:ind w:firstLine="851"/>
        <w:rPr>
          <w:rFonts w:ascii="Arial" w:eastAsia="Arial" w:hAnsi="Arial" w:cs="Arial"/>
          <w:sz w:val="22"/>
          <w:szCs w:val="22"/>
        </w:rPr>
      </w:pPr>
      <w:r w:rsidRPr="003B0EA2">
        <w:rPr>
          <w:rFonts w:cstheme="minorHAnsi"/>
          <w:sz w:val="22"/>
          <w:szCs w:val="22"/>
        </w:rPr>
        <w:t>3.</w:t>
      </w:r>
      <w:r w:rsidR="001B5CAB" w:rsidRPr="003B0EA2">
        <w:rPr>
          <w:rFonts w:cstheme="minorHAnsi"/>
          <w:sz w:val="22"/>
          <w:szCs w:val="22"/>
        </w:rPr>
        <w:t xml:space="preserve">3. </w:t>
      </w:r>
      <w:r w:rsidRPr="003B0EA2">
        <w:rPr>
          <w:rFonts w:eastAsia="Arial" w:cstheme="minorHAnsi"/>
          <w:sz w:val="22"/>
          <w:szCs w:val="22"/>
        </w:rPr>
        <w:t xml:space="preserve">Tiekėjas teikdamas pasiūlymą </w:t>
      </w:r>
      <w:r w:rsidR="002C50AE" w:rsidRPr="003B0EA2">
        <w:rPr>
          <w:rFonts w:eastAsia="Arial" w:cstheme="minorHAnsi"/>
          <w:sz w:val="22"/>
          <w:szCs w:val="22"/>
        </w:rPr>
        <w:t xml:space="preserve">neturi </w:t>
      </w:r>
      <w:r w:rsidRPr="003B0EA2">
        <w:rPr>
          <w:rFonts w:eastAsia="Arial" w:cstheme="minorHAnsi"/>
          <w:sz w:val="22"/>
          <w:szCs w:val="22"/>
        </w:rPr>
        <w:t xml:space="preserve">pateikti </w:t>
      </w:r>
      <w:r w:rsidR="002C50AE" w:rsidRPr="003B0EA2">
        <w:rPr>
          <w:rFonts w:eastAsia="Arial" w:cstheme="minorHAnsi"/>
          <w:sz w:val="22"/>
          <w:szCs w:val="22"/>
        </w:rPr>
        <w:t>nei EBVPD</w:t>
      </w:r>
      <w:r w:rsidR="00531D05" w:rsidRPr="003B0EA2">
        <w:rPr>
          <w:rFonts w:eastAsia="Arial" w:cstheme="minorHAnsi"/>
          <w:sz w:val="22"/>
          <w:szCs w:val="22"/>
        </w:rPr>
        <w:t>,</w:t>
      </w:r>
      <w:r w:rsidR="002C50AE" w:rsidRPr="003B0EA2">
        <w:rPr>
          <w:rFonts w:eastAsia="Arial" w:cstheme="minorHAnsi"/>
          <w:sz w:val="22"/>
          <w:szCs w:val="22"/>
        </w:rPr>
        <w:t xml:space="preserve"> nei </w:t>
      </w:r>
      <w:r w:rsidRPr="003B0EA2">
        <w:rPr>
          <w:rFonts w:eastAsia="Arial" w:cstheme="minorHAnsi"/>
          <w:sz w:val="22"/>
          <w:szCs w:val="22"/>
        </w:rPr>
        <w:t>laisvos formos deklaracij</w:t>
      </w:r>
      <w:r w:rsidR="002C50AE" w:rsidRPr="003B0EA2">
        <w:rPr>
          <w:rFonts w:eastAsia="Arial" w:cstheme="minorHAnsi"/>
          <w:sz w:val="22"/>
          <w:szCs w:val="22"/>
        </w:rPr>
        <w:t>os</w:t>
      </w:r>
      <w:r w:rsidRPr="003B0EA2">
        <w:rPr>
          <w:rFonts w:eastAsia="Arial" w:cstheme="minorHAnsi"/>
          <w:sz w:val="22"/>
          <w:szCs w:val="22"/>
        </w:rPr>
        <w:t xml:space="preserve"> dėl atitikties reikalavimams. </w:t>
      </w:r>
    </w:p>
    <w:p w14:paraId="69360CD7" w14:textId="5CAF19E8" w:rsidR="00894FEF" w:rsidRPr="003B0EA2" w:rsidRDefault="005F6E71" w:rsidP="005F6E71">
      <w:pPr>
        <w:pStyle w:val="Heading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1"/>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ListParagraph"/>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5847AF22" w14:textId="77777777" w:rsidR="00F570B0" w:rsidRPr="00CE2719" w:rsidRDefault="00F570B0" w:rsidP="005F6E71">
      <w:pPr>
        <w:spacing w:line="240" w:lineRule="auto"/>
        <w:ind w:firstLine="851"/>
        <w:rPr>
          <w:rFonts w:cstheme="minorHAnsi"/>
        </w:rPr>
      </w:pPr>
    </w:p>
    <w:p w14:paraId="27CA678E" w14:textId="1534A7F3" w:rsidR="006F6796" w:rsidRPr="006F6796" w:rsidRDefault="005F6E71" w:rsidP="005F6E71">
      <w:pPr>
        <w:pStyle w:val="Heading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Default="006F6796" w:rsidP="005F6E71">
      <w:pPr>
        <w:pStyle w:val="ListParagraph"/>
        <w:spacing w:line="240" w:lineRule="auto"/>
        <w:ind w:left="0" w:firstLine="851"/>
        <w:rPr>
          <w:rFonts w:cstheme="minorHAnsi"/>
          <w:sz w:val="22"/>
          <w:szCs w:val="22"/>
        </w:rPr>
      </w:pPr>
      <w:r w:rsidRPr="00174E12">
        <w:rPr>
          <w:rFonts w:cstheme="minorHAnsi"/>
          <w:sz w:val="22"/>
          <w:szCs w:val="22"/>
        </w:rPr>
        <w:t xml:space="preserve">5.1. </w:t>
      </w:r>
      <w:r w:rsidRPr="00554EA8">
        <w:rPr>
          <w:rFonts w:cstheme="minorHAnsi"/>
          <w:b/>
          <w:bCs/>
          <w:sz w:val="22"/>
          <w:szCs w:val="22"/>
          <w:u w:val="single"/>
        </w:rPr>
        <w:t>CVP IS pasiūlymo lango eilutėje „Prisegti dokumentus“ pateikiamas</w:t>
      </w:r>
      <w:r w:rsidRPr="00554EA8">
        <w:rPr>
          <w:rFonts w:cstheme="minorHAnsi"/>
          <w:sz w:val="22"/>
          <w:szCs w:val="22"/>
          <w:u w:val="single"/>
        </w:rPr>
        <w:t xml:space="preserve"> </w:t>
      </w:r>
      <w:r w:rsidRPr="00554EA8">
        <w:rPr>
          <w:rFonts w:cstheme="minorHAnsi"/>
          <w:b/>
          <w:bCs/>
          <w:sz w:val="22"/>
          <w:szCs w:val="22"/>
          <w:u w:val="single"/>
        </w:rPr>
        <w:t xml:space="preserve">tiekėjo pasiūlymas, </w:t>
      </w:r>
      <w:r w:rsidR="008F1C21" w:rsidRPr="00554EA8">
        <w:rPr>
          <w:rFonts w:cstheme="minorHAnsi"/>
          <w:b/>
          <w:bCs/>
          <w:sz w:val="22"/>
          <w:szCs w:val="22"/>
          <w:u w:val="single"/>
        </w:rPr>
        <w:t>kurį sudaro</w:t>
      </w:r>
      <w:r w:rsidR="008F1C21">
        <w:rPr>
          <w:rFonts w:cstheme="minorHAnsi"/>
          <w:sz w:val="22"/>
          <w:szCs w:val="22"/>
        </w:rPr>
        <w:t>:</w:t>
      </w:r>
    </w:p>
    <w:p w14:paraId="47603412" w14:textId="69C14251" w:rsidR="002565E0" w:rsidRPr="00D54BB5" w:rsidRDefault="002565E0" w:rsidP="002565E0">
      <w:pPr>
        <w:pStyle w:val="ListParagraph"/>
        <w:spacing w:line="240" w:lineRule="auto"/>
        <w:ind w:left="0" w:firstLine="851"/>
        <w:rPr>
          <w:rFonts w:ascii="Calibri" w:hAnsi="Calibri" w:cs="Calibri"/>
        </w:rPr>
      </w:pPr>
      <w:r>
        <w:rPr>
          <w:rFonts w:cstheme="minorHAnsi"/>
          <w:sz w:val="22"/>
          <w:szCs w:val="22"/>
        </w:rPr>
        <w:t>5.1.1. už</w:t>
      </w:r>
      <w:r w:rsidRPr="002565E0">
        <w:rPr>
          <w:rFonts w:ascii="Calibri" w:hAnsi="Calibri" w:cs="Calibri"/>
        </w:rPr>
        <w:t xml:space="preserve">pildyta </w:t>
      </w:r>
      <w:r w:rsidRPr="002565E0">
        <w:rPr>
          <w:rFonts w:ascii="Calibri" w:hAnsi="Calibri" w:cs="Calibri"/>
          <w:b/>
          <w:bCs/>
        </w:rPr>
        <w:t>pasiūlymo forma</w:t>
      </w:r>
      <w:r w:rsidRPr="002565E0">
        <w:rPr>
          <w:rFonts w:ascii="Calibri" w:hAnsi="Calibri" w:cs="Calibri"/>
        </w:rPr>
        <w:t xml:space="preserve">, pateikta specialiųjų </w:t>
      </w:r>
      <w:r w:rsidRPr="00D54BB5">
        <w:rPr>
          <w:rFonts w:ascii="Calibri" w:hAnsi="Calibri" w:cs="Calibri"/>
        </w:rPr>
        <w:t>pirkimo sąlygų</w:t>
      </w:r>
      <w:r w:rsidRPr="00D54BB5">
        <w:rPr>
          <w:rFonts w:ascii="Calibri" w:hAnsi="Calibri" w:cs="Calibri"/>
          <w:color w:val="00B050"/>
        </w:rPr>
        <w:t xml:space="preserve"> </w:t>
      </w:r>
      <w:r w:rsidRPr="00D54BB5">
        <w:rPr>
          <w:rFonts w:ascii="Calibri" w:hAnsi="Calibri" w:cs="Calibri"/>
          <w:b/>
          <w:bCs/>
        </w:rPr>
        <w:t>4 priede</w:t>
      </w:r>
      <w:r w:rsidRPr="00D54BB5">
        <w:rPr>
          <w:rFonts w:ascii="Calibri" w:hAnsi="Calibri" w:cs="Calibri"/>
        </w:rPr>
        <w:t xml:space="preserve">; </w:t>
      </w:r>
    </w:p>
    <w:p w14:paraId="50BA5F85" w14:textId="5A698E64" w:rsidR="002565E0" w:rsidRDefault="002565E0" w:rsidP="002565E0">
      <w:pPr>
        <w:pStyle w:val="ListParagraph"/>
        <w:spacing w:line="240" w:lineRule="auto"/>
        <w:ind w:left="0" w:firstLine="851"/>
        <w:rPr>
          <w:rFonts w:ascii="Calibri" w:hAnsi="Calibri" w:cs="Calibri"/>
        </w:rPr>
      </w:pPr>
      <w:r w:rsidRPr="00D54BB5">
        <w:rPr>
          <w:rFonts w:ascii="Calibri" w:hAnsi="Calibri" w:cs="Calibri"/>
        </w:rPr>
        <w:t xml:space="preserve">5.1.2. </w:t>
      </w:r>
      <w:r w:rsidRPr="00D54BB5">
        <w:rPr>
          <w:rFonts w:eastAsia="Calibri" w:cstheme="minorHAnsi"/>
          <w:b/>
          <w:iCs/>
        </w:rPr>
        <w:t>įgaliojimas</w:t>
      </w:r>
      <w:r w:rsidRPr="00D54BB5">
        <w:rPr>
          <w:rFonts w:eastAsia="Calibri" w:cstheme="minorHAnsi"/>
          <w:b/>
          <w:i/>
        </w:rPr>
        <w:t xml:space="preserve"> </w:t>
      </w:r>
      <w:r w:rsidRPr="00D54BB5">
        <w:rPr>
          <w:rFonts w:ascii="Calibri" w:hAnsi="Calibri" w:cs="Calibri"/>
        </w:rPr>
        <w:t>ar kitas dokumentas, patvirtinantis, kad asmuo, kuris pasirašė pasiūlymą</w:t>
      </w:r>
      <w:r w:rsidRPr="002565E0">
        <w:rPr>
          <w:rFonts w:ascii="Calibri" w:hAnsi="Calibri" w:cs="Calibri"/>
        </w:rPr>
        <w:t xml:space="preserve"> (jei jis ne tiekėjo vadovas), turėjo teisę jį pasirašyti;</w:t>
      </w:r>
    </w:p>
    <w:p w14:paraId="2EAA54A3" w14:textId="4D2A398B" w:rsidR="002565E0" w:rsidRDefault="00C013A3" w:rsidP="00C013A3">
      <w:pPr>
        <w:pStyle w:val="ListParagraph"/>
        <w:spacing w:line="240" w:lineRule="auto"/>
        <w:ind w:left="0" w:firstLine="851"/>
        <w:rPr>
          <w:rFonts w:ascii="Calibri" w:hAnsi="Calibri" w:cs="Calibri"/>
        </w:rPr>
      </w:pPr>
      <w:r>
        <w:rPr>
          <w:rFonts w:ascii="Calibri" w:hAnsi="Calibri" w:cs="Calibri"/>
        </w:rPr>
        <w:t xml:space="preserve">5.1.3. </w:t>
      </w:r>
      <w:r w:rsidR="002565E0" w:rsidRPr="002565E0">
        <w:rPr>
          <w:rFonts w:ascii="Calibri" w:hAnsi="Calibri" w:cs="Calibri"/>
          <w:b/>
          <w:bCs/>
        </w:rPr>
        <w:t>jungtinės veiklos sutarties</w:t>
      </w:r>
      <w:r w:rsidR="002565E0" w:rsidRPr="002565E0">
        <w:rPr>
          <w:rFonts w:ascii="Calibri" w:hAnsi="Calibri" w:cs="Calibri"/>
        </w:rPr>
        <w:t xml:space="preserve"> kopija (jeigu pirkime dalyvauja ūkio subjektų grupė </w:t>
      </w:r>
      <w:r w:rsidR="002565E0" w:rsidRPr="002565E0">
        <w:t>jungtinės veiklos sutarties pagrindu</w:t>
      </w:r>
      <w:r w:rsidR="002565E0" w:rsidRPr="002565E0">
        <w:rPr>
          <w:rFonts w:ascii="Calibri" w:hAnsi="Calibri" w:cs="Calibri"/>
        </w:rPr>
        <w:t>). Visi jungtinės veiklos parteriai nurodomi pasiūlymo formos 1 punkte „Informacija apie tiekėją“;</w:t>
      </w:r>
    </w:p>
    <w:p w14:paraId="0D03CADE" w14:textId="05404AD0" w:rsidR="002565E0" w:rsidRPr="00003F75" w:rsidRDefault="00C013A3" w:rsidP="00C013A3">
      <w:pPr>
        <w:pStyle w:val="ListParagraph"/>
        <w:spacing w:line="240" w:lineRule="auto"/>
        <w:ind w:left="0" w:firstLine="851"/>
        <w:rPr>
          <w:rFonts w:ascii="Calibri" w:hAnsi="Calibri" w:cs="Calibri"/>
        </w:rPr>
      </w:pPr>
      <w:r>
        <w:rPr>
          <w:rFonts w:ascii="Calibri" w:hAnsi="Calibri" w:cs="Calibri"/>
        </w:rPr>
        <w:t xml:space="preserve">5.1.4. </w:t>
      </w:r>
      <w:r w:rsidR="002565E0" w:rsidRPr="002565E0">
        <w:rPr>
          <w:rFonts w:ascii="Calibri" w:hAnsi="Calibri" w:cs="Calibri"/>
          <w:b/>
          <w:bCs/>
        </w:rPr>
        <w:t>ketinimų protokolai, sutikimai, deklaracijos ar kiti dokumentai</w:t>
      </w:r>
      <w:r w:rsidR="002565E0" w:rsidRPr="002565E0">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2565E0">
        <w:t>Informacija apie subtiekėjus</w:t>
      </w:r>
      <w:r w:rsidR="002565E0" w:rsidRPr="002565E0">
        <w:rPr>
          <w:rFonts w:ascii="Calibri" w:hAnsi="Calibri" w:cs="Calibri"/>
        </w:rPr>
        <w:t>“ punk</w:t>
      </w:r>
      <w:r w:rsidR="00B71974">
        <w:rPr>
          <w:rFonts w:ascii="Calibri" w:hAnsi="Calibri" w:cs="Calibri"/>
        </w:rPr>
        <w:t>t</w:t>
      </w:r>
      <w:r w:rsidR="002565E0" w:rsidRPr="002565E0">
        <w:rPr>
          <w:rFonts w:ascii="Calibri" w:hAnsi="Calibri" w:cs="Calibri"/>
        </w:rPr>
        <w:t>e;</w:t>
      </w:r>
    </w:p>
    <w:p w14:paraId="14C53AB0" w14:textId="77777777" w:rsidR="006F6796" w:rsidRPr="00174E12" w:rsidRDefault="006F6796" w:rsidP="005F6E71">
      <w:pPr>
        <w:pStyle w:val="ListParagraph"/>
        <w:spacing w:line="240" w:lineRule="auto"/>
        <w:ind w:left="0" w:firstLine="851"/>
        <w:rPr>
          <w:rFonts w:cstheme="minorHAnsi"/>
          <w:sz w:val="22"/>
          <w:szCs w:val="22"/>
          <w:u w:val="single"/>
        </w:rPr>
      </w:pPr>
      <w:r w:rsidRPr="00174E12">
        <w:rPr>
          <w:rFonts w:eastAsia="Calibri" w:cstheme="minorHAnsi"/>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174E12">
        <w:rPr>
          <w:rFonts w:cstheme="minorHAnsi"/>
          <w:sz w:val="22"/>
          <w:szCs w:val="22"/>
        </w:rPr>
        <w:t>Perkančiajai organizacijai kilus abejonių dėl dokumentų tikrumo, ji turi teisę reikalauti pateikti dokumentų originalus.</w:t>
      </w:r>
      <w:r w:rsidRPr="00174E12">
        <w:rPr>
          <w:rFonts w:eastAsia="Calibri" w:cstheme="minorHAnsi"/>
          <w:sz w:val="22"/>
          <w:szCs w:val="22"/>
        </w:rPr>
        <w:t xml:space="preserve"> Gali būti:</w:t>
      </w:r>
    </w:p>
    <w:p w14:paraId="6D693931" w14:textId="77777777" w:rsidR="006F6796" w:rsidRPr="00174E12" w:rsidRDefault="006F6796" w:rsidP="005F6E71">
      <w:pPr>
        <w:spacing w:line="240" w:lineRule="auto"/>
        <w:ind w:firstLine="851"/>
        <w:rPr>
          <w:rFonts w:cstheme="minorHAnsi"/>
          <w:sz w:val="22"/>
          <w:szCs w:val="22"/>
        </w:rPr>
      </w:pPr>
      <w:r w:rsidRPr="00174E12">
        <w:rPr>
          <w:rFonts w:eastAsia="Calibri" w:cstheme="minorHAnsi"/>
          <w:sz w:val="22"/>
          <w:szCs w:val="22"/>
        </w:rPr>
        <w:t>5.2.1. pateikiami kvalifikuotu elektroniniu parašu pasirašyti elektroninėmis priemonėmis suformuoti dokumentai;</w:t>
      </w:r>
    </w:p>
    <w:p w14:paraId="78C40309" w14:textId="77777777" w:rsidR="006F6796" w:rsidRPr="00174E12" w:rsidRDefault="006F6796" w:rsidP="005F6E71">
      <w:pPr>
        <w:pStyle w:val="ListParagraph"/>
        <w:spacing w:line="240" w:lineRule="auto"/>
        <w:ind w:left="0" w:firstLine="851"/>
        <w:rPr>
          <w:rFonts w:cstheme="minorHAnsi"/>
          <w:sz w:val="22"/>
          <w:szCs w:val="22"/>
        </w:rPr>
      </w:pPr>
      <w:r w:rsidRPr="00174E12">
        <w:rPr>
          <w:rFonts w:eastAsia="Calibri" w:cstheme="minorHAnsi"/>
          <w:sz w:val="22"/>
          <w:szCs w:val="22"/>
        </w:rPr>
        <w:t>5.2.2. skaitmeninės dokumentų kopijos (fiziniu parašu tvirtinami dokumentai turi būti pateikiami pasirašyti ir nuskenuoti).</w:t>
      </w:r>
    </w:p>
    <w:p w14:paraId="12B56263" w14:textId="77777777" w:rsidR="006F6796" w:rsidRPr="00174E12" w:rsidRDefault="006F6796" w:rsidP="005F6E71">
      <w:pPr>
        <w:pStyle w:val="ListParagraph"/>
        <w:spacing w:line="240" w:lineRule="auto"/>
        <w:ind w:left="0" w:firstLine="851"/>
        <w:rPr>
          <w:rFonts w:cstheme="minorHAnsi"/>
          <w:sz w:val="22"/>
          <w:szCs w:val="22"/>
        </w:rPr>
      </w:pPr>
      <w:r w:rsidRPr="00174E12">
        <w:rPr>
          <w:rFonts w:eastAsia="Arial" w:cstheme="minorHAnsi"/>
          <w:sz w:val="22"/>
          <w:szCs w:val="22"/>
        </w:rPr>
        <w:t>5.3. Pasiūlymas turi būti parengtas lietuvių kalba</w:t>
      </w:r>
      <w:r w:rsidRPr="00174E12">
        <w:rPr>
          <w:rFonts w:cstheme="minorHAnsi"/>
          <w:sz w:val="22"/>
          <w:szCs w:val="22"/>
        </w:rPr>
        <w:t>.</w:t>
      </w:r>
      <w:r w:rsidRPr="00174E12">
        <w:rPr>
          <w:rFonts w:eastAsia="Arial" w:cstheme="minorHAnsi"/>
          <w:sz w:val="22"/>
          <w:szCs w:val="22"/>
        </w:rPr>
        <w:t xml:space="preserve"> Jei kurie nors su pasiūlymu teikiami dokumentai parengti ne ta kalba, kuria reikalaujama, turi būti pateiktas tikslus vertimas į reikalaujamą kalbą. </w:t>
      </w:r>
      <w:r w:rsidRPr="00174E12">
        <w:rPr>
          <w:rFonts w:eastAsia="Calibri" w:cstheme="minorHAnsi"/>
          <w:sz w:val="22"/>
          <w:szCs w:val="22"/>
        </w:rPr>
        <w:t>Pasiūlymą sudarančių dokumentų vertimo į lietuvių kalbą gali būti neprašoma, jeigu pasiūlyme nurodyta informacija užsienio kalba Komisijai yra suprantama</w:t>
      </w:r>
    </w:p>
    <w:p w14:paraId="538C3C04" w14:textId="77777777" w:rsidR="006F6796" w:rsidRPr="00174E12" w:rsidRDefault="006F6796" w:rsidP="005F6E71">
      <w:pPr>
        <w:pStyle w:val="ListParagraph"/>
        <w:spacing w:line="240" w:lineRule="auto"/>
        <w:ind w:left="0" w:firstLine="851"/>
        <w:rPr>
          <w:rFonts w:cstheme="minorHAnsi"/>
          <w:sz w:val="22"/>
          <w:szCs w:val="22"/>
        </w:rPr>
      </w:pPr>
      <w:r w:rsidRPr="00174E12">
        <w:rPr>
          <w:rFonts w:cstheme="minorHAnsi"/>
          <w:sz w:val="22"/>
          <w:szCs w:val="22"/>
        </w:rPr>
        <w:t>5.4. Pasiūlymuose nurodytos kainos bus vertinamos eurais</w:t>
      </w:r>
      <w:r w:rsidRPr="00174E12">
        <w:rPr>
          <w:rFonts w:eastAsia="Calibri" w:cstheme="minorHAnsi"/>
          <w:sz w:val="22"/>
          <w:szCs w:val="22"/>
        </w:rPr>
        <w:t>.</w:t>
      </w:r>
      <w:r w:rsidRPr="00174E12">
        <w:rPr>
          <w:rFont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174E12" w:rsidRDefault="006F6796" w:rsidP="005F6E71">
      <w:pPr>
        <w:pStyle w:val="ListParagraph"/>
        <w:spacing w:line="240" w:lineRule="auto"/>
        <w:ind w:left="0" w:firstLine="851"/>
        <w:rPr>
          <w:rFonts w:eastAsia="Arial" w:cstheme="minorHAnsi"/>
          <w:color w:val="7030A0"/>
          <w:sz w:val="22"/>
          <w:szCs w:val="22"/>
        </w:rPr>
      </w:pPr>
      <w:r w:rsidRPr="00174E12">
        <w:rPr>
          <w:rFonts w:eastAsia="Arial" w:cstheme="minorHAnsi"/>
          <w:sz w:val="22"/>
          <w:szCs w:val="22"/>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Default="006F6796" w:rsidP="005F6E71">
      <w:pPr>
        <w:pStyle w:val="ListParagraph"/>
        <w:spacing w:after="720" w:line="240" w:lineRule="auto"/>
        <w:ind w:left="0" w:firstLine="851"/>
        <w:rPr>
          <w:rFonts w:cstheme="minorHAnsi"/>
          <w:sz w:val="22"/>
          <w:szCs w:val="22"/>
        </w:rPr>
      </w:pPr>
      <w:r w:rsidRPr="00174E12">
        <w:rPr>
          <w:rFonts w:eastAsia="Arial" w:cstheme="minorHAnsi"/>
          <w:sz w:val="22"/>
          <w:szCs w:val="22"/>
        </w:rPr>
        <w:t xml:space="preserve">5.6. Tiekėjų pasiūlymuose nurodytos kainos bus vertinamos </w:t>
      </w:r>
      <w:r w:rsidRPr="00174E12">
        <w:rPr>
          <w:rFonts w:cstheme="minorHAnsi"/>
          <w:sz w:val="22"/>
          <w:szCs w:val="22"/>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Heading1"/>
        <w:spacing w:before="0" w:after="0"/>
        <w:ind w:firstLine="851"/>
        <w:rPr>
          <w:rFonts w:asciiTheme="minorHAnsi" w:hAnsiTheme="minorHAnsi" w:cstheme="minorHAnsi"/>
          <w:color w:val="auto"/>
          <w:sz w:val="28"/>
          <w:szCs w:val="28"/>
        </w:rPr>
      </w:pPr>
      <w:bookmarkStart w:id="13" w:name="_Toc137194952"/>
      <w:r>
        <w:rPr>
          <w:rFonts w:asciiTheme="minorHAnsi" w:hAnsiTheme="minorHAnsi" w:cstheme="minorHAnsi"/>
          <w:color w:val="auto"/>
          <w:sz w:val="28"/>
          <w:szCs w:val="28"/>
        </w:rPr>
        <w:lastRenderedPageBreak/>
        <w:t xml:space="preserve">6. </w:t>
      </w:r>
      <w:r w:rsidR="00E62E95" w:rsidRPr="00174E12">
        <w:rPr>
          <w:rFonts w:asciiTheme="minorHAnsi" w:hAnsiTheme="minorHAnsi" w:cstheme="minorHAnsi"/>
          <w:color w:val="auto"/>
          <w:sz w:val="28"/>
          <w:szCs w:val="28"/>
        </w:rPr>
        <w:t>Pasiūlymo galiojimo užtikrinimas</w:t>
      </w:r>
      <w:bookmarkEnd w:id="13"/>
    </w:p>
    <w:p w14:paraId="677CE84B" w14:textId="77777777" w:rsidR="005F6E71" w:rsidRPr="00545839" w:rsidRDefault="005F6E71" w:rsidP="005F6E71">
      <w:pPr>
        <w:pStyle w:val="ListParagraph"/>
        <w:spacing w:line="240" w:lineRule="auto"/>
        <w:ind w:left="0" w:firstLine="851"/>
        <w:rPr>
          <w:rFonts w:cstheme="minorHAnsi"/>
          <w:sz w:val="22"/>
          <w:szCs w:val="22"/>
        </w:rPr>
      </w:pPr>
    </w:p>
    <w:p w14:paraId="7203423F" w14:textId="2ACF22F5" w:rsidR="00F527B1" w:rsidRPr="00545839" w:rsidRDefault="007F65C2" w:rsidP="005F6E71">
      <w:pPr>
        <w:pStyle w:val="ListParagraph"/>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Heading1"/>
        <w:spacing w:before="0" w:after="0"/>
        <w:ind w:firstLine="851"/>
        <w:rPr>
          <w:rFonts w:ascii="Arial" w:hAnsi="Arial" w:cs="Arial"/>
          <w:sz w:val="28"/>
          <w:szCs w:val="28"/>
        </w:rPr>
      </w:pPr>
      <w:bookmarkStart w:id="14" w:name="_Toc15392775"/>
      <w:bookmarkStart w:id="15"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4"/>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5"/>
    </w:p>
    <w:p w14:paraId="47183C2D" w14:textId="77777777" w:rsidR="005F6E71" w:rsidRPr="00545839" w:rsidRDefault="005F6E71" w:rsidP="005F6E71">
      <w:pPr>
        <w:pStyle w:val="ListParagraph"/>
        <w:spacing w:line="240" w:lineRule="auto"/>
        <w:ind w:left="0" w:firstLine="851"/>
        <w:rPr>
          <w:rFonts w:eastAsia="Calibri" w:cstheme="minorHAnsi"/>
          <w:sz w:val="22"/>
          <w:szCs w:val="22"/>
        </w:rPr>
      </w:pPr>
    </w:p>
    <w:p w14:paraId="2DFF0A66" w14:textId="1132D3B6" w:rsidR="00CD2CC2" w:rsidRPr="00D54BB5" w:rsidRDefault="005A4255" w:rsidP="096D227D">
      <w:pPr>
        <w:pStyle w:val="ListParagraph"/>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ListParagraph"/>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NoSpacing"/>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Heading1"/>
        <w:tabs>
          <w:tab w:val="left" w:pos="567"/>
        </w:tabs>
        <w:spacing w:before="0" w:after="0"/>
        <w:ind w:firstLine="851"/>
        <w:contextualSpacing/>
        <w:rPr>
          <w:rFonts w:asciiTheme="minorHAnsi" w:hAnsiTheme="minorHAnsi" w:cstheme="minorHAnsi"/>
        </w:rPr>
      </w:pPr>
      <w:bookmarkStart w:id="16" w:name="_Ref39425999"/>
      <w:bookmarkStart w:id="17" w:name="_Ref39426005"/>
      <w:bookmarkStart w:id="18" w:name="_Toc126333937"/>
      <w:bookmarkStart w:id="19"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6"/>
      <w:bookmarkEnd w:id="17"/>
      <w:bookmarkEnd w:id="18"/>
      <w:bookmarkEnd w:id="19"/>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ListParagraph"/>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Heading1"/>
        <w:spacing w:before="0" w:after="0"/>
        <w:ind w:firstLine="851"/>
        <w:rPr>
          <w:rFonts w:asciiTheme="minorHAnsi" w:hAnsiTheme="minorHAnsi" w:cstheme="minorHAnsi"/>
          <w:color w:val="auto"/>
          <w:sz w:val="28"/>
          <w:szCs w:val="28"/>
        </w:rPr>
      </w:pPr>
      <w:bookmarkStart w:id="20"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0"/>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NoSpacing"/>
        <w:ind w:firstLine="851"/>
        <w:contextualSpacing/>
        <w:rPr>
          <w:rFonts w:eastAsiaTheme="minorHAnsi" w:cstheme="minorHAnsi"/>
        </w:rPr>
      </w:pPr>
    </w:p>
    <w:p w14:paraId="3AB42F4D" w14:textId="690B4065" w:rsidR="00A16B49" w:rsidRPr="00A84437" w:rsidRDefault="00A16B49" w:rsidP="00545839">
      <w:pPr>
        <w:pStyle w:val="NoSpacing"/>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NoSpacing"/>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NoSpacing"/>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NoSpacing"/>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NoSpacing"/>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NoSpacing"/>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027AE" w:rsidRDefault="006D67EE" w:rsidP="00F77A5D">
      <w:pPr>
        <w:pStyle w:val="NoSpacing"/>
        <w:ind w:firstLine="720"/>
        <w:rPr>
          <w:rFonts w:eastAsia="Yu Mincho" w:cstheme="minorHAnsi"/>
          <w:b/>
          <w:bCs/>
          <w:iCs/>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337359F2"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CD28F0">
              <w:rPr>
                <w:rFonts w:asciiTheme="minorHAnsi" w:hAnsiTheme="minorHAnsi" w:cstheme="minorHAnsi"/>
                <w:sz w:val="21"/>
                <w:szCs w:val="21"/>
              </w:rPr>
              <w:t>3</w:t>
            </w:r>
            <w:r w:rsidR="009B4090" w:rsidRPr="00CD28F0">
              <w:rPr>
                <w:rFonts w:asciiTheme="minorHAnsi" w:hAnsiTheme="minorHAnsi" w:cstheme="minorHAnsi"/>
                <w:sz w:val="21"/>
                <w:szCs w:val="21"/>
              </w:rPr>
              <w:t>0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EEA61" w14:textId="77777777" w:rsidR="00015645" w:rsidRDefault="00015645" w:rsidP="00D05666">
      <w:r>
        <w:separator/>
      </w:r>
    </w:p>
  </w:endnote>
  <w:endnote w:type="continuationSeparator" w:id="0">
    <w:p w14:paraId="7170C84A" w14:textId="77777777" w:rsidR="00015645" w:rsidRDefault="00015645" w:rsidP="00D05666">
      <w:r>
        <w:continuationSeparator/>
      </w:r>
    </w:p>
  </w:endnote>
  <w:endnote w:type="continuationNotice" w:id="1">
    <w:p w14:paraId="102266C4" w14:textId="77777777" w:rsidR="00015645" w:rsidRDefault="000156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90418" w14:textId="77777777" w:rsidR="00015645" w:rsidRDefault="00015645" w:rsidP="00D05666">
      <w:r>
        <w:separator/>
      </w:r>
    </w:p>
  </w:footnote>
  <w:footnote w:type="continuationSeparator" w:id="0">
    <w:p w14:paraId="3A65E8A2" w14:textId="77777777" w:rsidR="00015645" w:rsidRDefault="00015645" w:rsidP="00D05666">
      <w:r>
        <w:continuationSeparator/>
      </w:r>
    </w:p>
  </w:footnote>
  <w:footnote w:type="continuationNotice" w:id="1">
    <w:p w14:paraId="2A360E63" w14:textId="77777777" w:rsidR="00015645" w:rsidRDefault="0001564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2"/>
  </w:num>
  <w:num w:numId="3" w16cid:durableId="138770985">
    <w:abstractNumId w:val="1"/>
  </w:num>
  <w:num w:numId="4" w16cid:durableId="21970725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kazakevicius@cpva.lt"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7336"/>
    <w:rsid w:val="000E3D5E"/>
    <w:rsid w:val="000E62D1"/>
    <w:rsid w:val="000F0A2F"/>
    <w:rsid w:val="0010426E"/>
    <w:rsid w:val="001251FC"/>
    <w:rsid w:val="00127A9E"/>
    <w:rsid w:val="001A6EE0"/>
    <w:rsid w:val="001E3B26"/>
    <w:rsid w:val="001E7633"/>
    <w:rsid w:val="00295EF8"/>
    <w:rsid w:val="002C1509"/>
    <w:rsid w:val="00346A77"/>
    <w:rsid w:val="003661A6"/>
    <w:rsid w:val="003C2D9C"/>
    <w:rsid w:val="003D3359"/>
    <w:rsid w:val="00430113"/>
    <w:rsid w:val="00460C76"/>
    <w:rsid w:val="0046126A"/>
    <w:rsid w:val="00482D08"/>
    <w:rsid w:val="004D38E9"/>
    <w:rsid w:val="005D7012"/>
    <w:rsid w:val="00652F79"/>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75C18"/>
    <w:rsid w:val="00990469"/>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604DE"/>
    <w:rsid w:val="00B70DD9"/>
    <w:rsid w:val="00B965C4"/>
    <w:rsid w:val="00BC4A64"/>
    <w:rsid w:val="00BC726E"/>
    <w:rsid w:val="00BD47B4"/>
    <w:rsid w:val="00C53C9D"/>
    <w:rsid w:val="00C64F5A"/>
    <w:rsid w:val="00C91BDE"/>
    <w:rsid w:val="00CC5982"/>
    <w:rsid w:val="00CD27B6"/>
    <w:rsid w:val="00CF4CEB"/>
    <w:rsid w:val="00D1288B"/>
    <w:rsid w:val="00D478B1"/>
    <w:rsid w:val="00DD4251"/>
    <w:rsid w:val="00DE23D8"/>
    <w:rsid w:val="00E464CE"/>
    <w:rsid w:val="00E64694"/>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9523</Words>
  <Characters>5429</Characters>
  <Application>Microsoft Office Word</Application>
  <DocSecurity>0</DocSecurity>
  <Lines>45</Lines>
  <Paragraphs>29</Paragraphs>
  <ScaleCrop>false</ScaleCrop>
  <Company/>
  <LinksUpToDate>false</LinksUpToDate>
  <CharactersWithSpaces>14923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Mantas Kazakevičius</cp:lastModifiedBy>
  <cp:revision>21</cp:revision>
  <cp:lastPrinted>2021-11-03T05:49:00Z</cp:lastPrinted>
  <dcterms:created xsi:type="dcterms:W3CDTF">2024-11-04T09:39:00Z</dcterms:created>
  <dcterms:modified xsi:type="dcterms:W3CDTF">2025-01-15T07:33:00Z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