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2967E" w14:textId="77777777" w:rsidR="001166D7" w:rsidRPr="006D14E8" w:rsidRDefault="00000000">
      <w:pPr>
        <w:jc w:val="center"/>
        <w:rPr>
          <w:rFonts w:cs="Times New Roman"/>
          <w:sz w:val="24"/>
          <w:szCs w:val="24"/>
          <w:lang w:val="lt-LT"/>
        </w:rPr>
      </w:pPr>
      <w:r w:rsidRPr="006D14E8">
        <w:rPr>
          <w:rFonts w:cs="Times New Roman"/>
          <w:b/>
          <w:sz w:val="24"/>
          <w:szCs w:val="24"/>
          <w:lang w:val="lt-LT"/>
        </w:rPr>
        <w:t>NAUDOTOS AUTOMOBILINĖS CISTERNOS (GAISRINIO AUTOMOBILIO)</w:t>
      </w:r>
      <w:r w:rsidRPr="006D14E8">
        <w:rPr>
          <w:rFonts w:cs="Times New Roman"/>
          <w:b/>
          <w:sz w:val="24"/>
          <w:szCs w:val="24"/>
          <w:lang w:val="lt-LT"/>
        </w:rPr>
        <w:br/>
        <w:t>TECHNINĖ SPECIFIKACIJA</w:t>
      </w:r>
    </w:p>
    <w:p w14:paraId="6E0450EA" w14:textId="61A2A612" w:rsidR="001166D7" w:rsidRPr="006D14E8" w:rsidRDefault="001166D7">
      <w:pPr>
        <w:jc w:val="center"/>
        <w:rPr>
          <w:rFonts w:cs="Times New Roman"/>
          <w:sz w:val="24"/>
          <w:szCs w:val="24"/>
          <w:lang w:val="lt-LT"/>
        </w:rPr>
      </w:pPr>
    </w:p>
    <w:p w14:paraId="36A1057D" w14:textId="3E6B8BBA" w:rsidR="001166D7" w:rsidRDefault="006D14E8" w:rsidP="006D14E8">
      <w:pPr>
        <w:pStyle w:val="Antrat1"/>
        <w:numPr>
          <w:ilvl w:val="0"/>
          <w:numId w:val="10"/>
        </w:numPr>
        <w:rPr>
          <w:rFonts w:ascii="Times New Roman" w:hAnsi="Times New Roman" w:cs="Times New Roman"/>
          <w:bCs w:val="0"/>
          <w:color w:val="auto"/>
          <w:sz w:val="24"/>
          <w:szCs w:val="24"/>
          <w:lang w:val="lt-LT"/>
        </w:rPr>
      </w:pPr>
      <w:r w:rsidRPr="006D14E8">
        <w:rPr>
          <w:rFonts w:ascii="Times New Roman" w:hAnsi="Times New Roman" w:cs="Times New Roman"/>
          <w:bCs w:val="0"/>
          <w:color w:val="auto"/>
          <w:sz w:val="24"/>
          <w:szCs w:val="24"/>
          <w:lang w:val="lt-LT"/>
        </w:rPr>
        <w:t>PIRKIMO OBJEKTAS</w:t>
      </w:r>
    </w:p>
    <w:p w14:paraId="2814BB8B" w14:textId="77777777" w:rsidR="006D14E8" w:rsidRPr="006D14E8" w:rsidRDefault="006D14E8" w:rsidP="006D14E8">
      <w:pPr>
        <w:rPr>
          <w:lang w:val="lt-LT"/>
        </w:rPr>
      </w:pPr>
    </w:p>
    <w:p w14:paraId="5A5C5637" w14:textId="77777777" w:rsidR="001166D7" w:rsidRPr="006D14E8" w:rsidRDefault="00000000" w:rsidP="006D14E8">
      <w:pPr>
        <w:ind w:firstLine="720"/>
        <w:jc w:val="both"/>
        <w:rPr>
          <w:rFonts w:cs="Times New Roman"/>
          <w:sz w:val="24"/>
          <w:szCs w:val="24"/>
          <w:lang w:val="lt-LT"/>
        </w:rPr>
      </w:pPr>
      <w:r w:rsidRPr="006D14E8">
        <w:rPr>
          <w:rFonts w:cs="Times New Roman"/>
          <w:sz w:val="24"/>
          <w:szCs w:val="24"/>
          <w:lang w:val="lt-LT"/>
        </w:rPr>
        <w:t>Šalčininkų rajono priešgaisrinė tarnyba ketina įsigyti naudotą automobilinę cisterną (toliau – AC), skirtą savivaldybės priešgaisrinės tarnybos gaisrų gesinimo ir pirminiams gelbėjimo darbams atlikti.</w:t>
      </w:r>
    </w:p>
    <w:p w14:paraId="2364529A" w14:textId="77777777" w:rsidR="001166D7" w:rsidRPr="006D14E8" w:rsidRDefault="00000000" w:rsidP="006D14E8">
      <w:pPr>
        <w:ind w:firstLine="720"/>
        <w:jc w:val="both"/>
        <w:rPr>
          <w:rFonts w:cs="Times New Roman"/>
          <w:sz w:val="24"/>
          <w:szCs w:val="24"/>
          <w:lang w:val="lt-LT"/>
        </w:rPr>
      </w:pPr>
      <w:r w:rsidRPr="006D14E8">
        <w:rPr>
          <w:rFonts w:cs="Times New Roman"/>
          <w:sz w:val="24"/>
          <w:szCs w:val="24"/>
          <w:lang w:val="lt-LT"/>
        </w:rPr>
        <w:t>AC – gaisrų gesinimo ir gelbėjimo automobilis su vandens cisterna ir stacionariai įrengtu gaisriniu siurbliu, galintis vežti gaisrų gesinimo ir gelbėjimo įrangą bei ne mažiau kaip 4 asmenis, įskaitant vairuotoją.</w:t>
      </w:r>
    </w:p>
    <w:p w14:paraId="5AC19085" w14:textId="77777777" w:rsidR="001166D7" w:rsidRPr="006D14E8" w:rsidRDefault="00000000" w:rsidP="006D14E8">
      <w:pPr>
        <w:ind w:firstLine="720"/>
        <w:jc w:val="both"/>
        <w:rPr>
          <w:rFonts w:cs="Times New Roman"/>
          <w:sz w:val="24"/>
          <w:szCs w:val="24"/>
          <w:lang w:val="lt-LT"/>
        </w:rPr>
      </w:pPr>
      <w:r w:rsidRPr="006D14E8">
        <w:rPr>
          <w:rFonts w:cs="Times New Roman"/>
          <w:sz w:val="24"/>
          <w:szCs w:val="24"/>
          <w:lang w:val="lt-LT"/>
        </w:rPr>
        <w:t>AC turi būti tinkama registruoti ir eksploatuoti Lietuvos Respublikoje kaip specialiosios paskirties gaisrinis automobilis, atitikti Lietuvos Respublikoje taikomus kelių transporto priemonių registravimo, techninės apžiūros, specialiųjų transporto priemonių ženklinimo, specialiųjų šviesos ir garso signalų bei gaisrų gesinimo ir gelbėjimo technikai taikomus privalomuosius saugos ir eksploatacinių savybių reikalavimus.</w:t>
      </w:r>
    </w:p>
    <w:p w14:paraId="4ED22F75" w14:textId="77777777" w:rsidR="001166D7" w:rsidRPr="006D14E8" w:rsidRDefault="00000000" w:rsidP="006D14E8">
      <w:pPr>
        <w:ind w:firstLine="720"/>
        <w:jc w:val="both"/>
        <w:rPr>
          <w:rFonts w:cs="Times New Roman"/>
          <w:sz w:val="24"/>
          <w:szCs w:val="24"/>
          <w:lang w:val="lt-LT"/>
        </w:rPr>
      </w:pPr>
      <w:r w:rsidRPr="006D14E8">
        <w:rPr>
          <w:rFonts w:cs="Times New Roman"/>
          <w:sz w:val="24"/>
          <w:szCs w:val="24"/>
          <w:lang w:val="lt-LT"/>
        </w:rPr>
        <w:t>Techninėje specifikacijoje nurodyti standartai, techninės specifikacijos, movų tipai, spalvos ar kiti techniniai sprendiniai suprantami kaip minimalūs reikalavimai. Tiekėjas gali siūlyti lygiaverčius sprendinius, jeigu jie užtikrina ne prastesnes funkcines, saugos ir eksploatacines savybes.</w:t>
      </w:r>
    </w:p>
    <w:p w14:paraId="70737FFB" w14:textId="45D6F640" w:rsidR="001166D7" w:rsidRDefault="00000000">
      <w:pPr>
        <w:pStyle w:val="Antrat1"/>
        <w:rPr>
          <w:rFonts w:ascii="Times New Roman" w:hAnsi="Times New Roman" w:cs="Times New Roman"/>
          <w:bCs w:val="0"/>
          <w:color w:val="auto"/>
          <w:sz w:val="24"/>
          <w:szCs w:val="24"/>
          <w:lang w:val="lt-LT"/>
        </w:rPr>
      </w:pPr>
      <w:r w:rsidRPr="006D14E8">
        <w:rPr>
          <w:rFonts w:ascii="Times New Roman" w:hAnsi="Times New Roman" w:cs="Times New Roman"/>
          <w:bCs w:val="0"/>
          <w:color w:val="auto"/>
          <w:sz w:val="24"/>
          <w:szCs w:val="24"/>
          <w:lang w:val="lt-LT"/>
        </w:rPr>
        <w:t xml:space="preserve">2. </w:t>
      </w:r>
      <w:r w:rsidR="006D14E8" w:rsidRPr="006D14E8">
        <w:rPr>
          <w:rFonts w:ascii="Times New Roman" w:hAnsi="Times New Roman" w:cs="Times New Roman"/>
          <w:bCs w:val="0"/>
          <w:color w:val="auto"/>
          <w:sz w:val="24"/>
          <w:szCs w:val="24"/>
          <w:lang w:val="lt-LT"/>
        </w:rPr>
        <w:t>BENDRIEJI REIKALAVIMAI AC</w:t>
      </w:r>
    </w:p>
    <w:p w14:paraId="73738CF0" w14:textId="77777777" w:rsidR="006D14E8" w:rsidRPr="006D14E8" w:rsidRDefault="006D14E8" w:rsidP="006D14E8">
      <w:pPr>
        <w:rPr>
          <w:lang w:val="lt-LT"/>
        </w:rPr>
      </w:pPr>
    </w:p>
    <w:tbl>
      <w:tblPr>
        <w:tblStyle w:val="Lentelstinklelis"/>
        <w:tblW w:w="0" w:type="auto"/>
        <w:jc w:val="center"/>
        <w:tblLook w:val="04A0" w:firstRow="1" w:lastRow="0" w:firstColumn="1" w:lastColumn="0" w:noHBand="0" w:noVBand="1"/>
      </w:tblPr>
      <w:tblGrid>
        <w:gridCol w:w="737"/>
        <w:gridCol w:w="2096"/>
        <w:gridCol w:w="5097"/>
        <w:gridCol w:w="2266"/>
      </w:tblGrid>
      <w:tr w:rsidR="001166D7" w:rsidRPr="006D14E8" w14:paraId="04F55431" w14:textId="77777777">
        <w:trPr>
          <w:tblHeader/>
          <w:jc w:val="center"/>
        </w:trPr>
        <w:tc>
          <w:tcPr>
            <w:tcW w:w="737" w:type="dxa"/>
            <w:shd w:val="clear" w:color="auto" w:fill="D9EAF7"/>
          </w:tcPr>
          <w:p w14:paraId="1A01B047" w14:textId="77777777" w:rsidR="001166D7" w:rsidRPr="006D14E8" w:rsidRDefault="00000000">
            <w:pPr>
              <w:rPr>
                <w:rFonts w:cs="Times New Roman"/>
                <w:sz w:val="24"/>
                <w:szCs w:val="24"/>
                <w:lang w:val="lt-LT"/>
              </w:rPr>
            </w:pPr>
            <w:r w:rsidRPr="006D14E8">
              <w:rPr>
                <w:rFonts w:cs="Times New Roman"/>
                <w:b/>
                <w:sz w:val="24"/>
                <w:szCs w:val="24"/>
                <w:lang w:val="lt-LT"/>
              </w:rPr>
              <w:t>Eil. Nr.</w:t>
            </w:r>
          </w:p>
        </w:tc>
        <w:tc>
          <w:tcPr>
            <w:tcW w:w="2097" w:type="dxa"/>
            <w:shd w:val="clear" w:color="auto" w:fill="D9EAF7"/>
          </w:tcPr>
          <w:p w14:paraId="4DD46371" w14:textId="77777777" w:rsidR="001166D7" w:rsidRPr="006D14E8" w:rsidRDefault="00000000">
            <w:pPr>
              <w:rPr>
                <w:rFonts w:cs="Times New Roman"/>
                <w:sz w:val="24"/>
                <w:szCs w:val="24"/>
                <w:lang w:val="lt-LT"/>
              </w:rPr>
            </w:pPr>
            <w:r w:rsidRPr="006D14E8">
              <w:rPr>
                <w:rFonts w:cs="Times New Roman"/>
                <w:b/>
                <w:sz w:val="24"/>
                <w:szCs w:val="24"/>
                <w:lang w:val="lt-LT"/>
              </w:rPr>
              <w:t>Techninė savybė</w:t>
            </w:r>
          </w:p>
        </w:tc>
        <w:tc>
          <w:tcPr>
            <w:tcW w:w="5103" w:type="dxa"/>
            <w:shd w:val="clear" w:color="auto" w:fill="D9EAF7"/>
          </w:tcPr>
          <w:p w14:paraId="67F7C31C" w14:textId="77777777" w:rsidR="001166D7" w:rsidRPr="006D14E8" w:rsidRDefault="00000000">
            <w:pPr>
              <w:rPr>
                <w:rFonts w:cs="Times New Roman"/>
                <w:sz w:val="24"/>
                <w:szCs w:val="24"/>
                <w:lang w:val="lt-LT"/>
              </w:rPr>
            </w:pPr>
            <w:r w:rsidRPr="006D14E8">
              <w:rPr>
                <w:rFonts w:cs="Times New Roman"/>
                <w:b/>
                <w:sz w:val="24"/>
                <w:szCs w:val="24"/>
                <w:lang w:val="lt-LT"/>
              </w:rPr>
              <w:t>Minimalus reikalavimas</w:t>
            </w:r>
          </w:p>
        </w:tc>
        <w:tc>
          <w:tcPr>
            <w:tcW w:w="2268" w:type="dxa"/>
            <w:shd w:val="clear" w:color="auto" w:fill="D9EAF7"/>
          </w:tcPr>
          <w:p w14:paraId="2704F9F1" w14:textId="77777777" w:rsidR="001166D7" w:rsidRPr="006D14E8" w:rsidRDefault="00000000">
            <w:pPr>
              <w:rPr>
                <w:rFonts w:cs="Times New Roman"/>
                <w:sz w:val="24"/>
                <w:szCs w:val="24"/>
                <w:lang w:val="lt-LT"/>
              </w:rPr>
            </w:pPr>
            <w:r w:rsidRPr="006D14E8">
              <w:rPr>
                <w:rFonts w:cs="Times New Roman"/>
                <w:b/>
                <w:sz w:val="24"/>
                <w:szCs w:val="24"/>
                <w:lang w:val="lt-LT"/>
              </w:rPr>
              <w:t>Tiekėjo siūlomi parametrai / įrodymai</w:t>
            </w:r>
          </w:p>
        </w:tc>
      </w:tr>
      <w:tr w:rsidR="001166D7" w:rsidRPr="006D14E8" w14:paraId="671C52CD" w14:textId="77777777">
        <w:trPr>
          <w:jc w:val="center"/>
        </w:trPr>
        <w:tc>
          <w:tcPr>
            <w:tcW w:w="737" w:type="dxa"/>
          </w:tcPr>
          <w:p w14:paraId="52AB93C5" w14:textId="77777777" w:rsidR="001166D7" w:rsidRPr="006D14E8" w:rsidRDefault="00000000">
            <w:pPr>
              <w:rPr>
                <w:rFonts w:cs="Times New Roman"/>
                <w:sz w:val="24"/>
                <w:szCs w:val="24"/>
                <w:lang w:val="lt-LT"/>
              </w:rPr>
            </w:pPr>
            <w:r w:rsidRPr="006D14E8">
              <w:rPr>
                <w:rFonts w:cs="Times New Roman"/>
                <w:sz w:val="24"/>
                <w:szCs w:val="24"/>
                <w:lang w:val="lt-LT"/>
              </w:rPr>
              <w:t>1.</w:t>
            </w:r>
          </w:p>
        </w:tc>
        <w:tc>
          <w:tcPr>
            <w:tcW w:w="2097" w:type="dxa"/>
          </w:tcPr>
          <w:p w14:paraId="1B50E0B5" w14:textId="77777777" w:rsidR="001166D7" w:rsidRPr="006D14E8" w:rsidRDefault="00000000">
            <w:pPr>
              <w:rPr>
                <w:rFonts w:cs="Times New Roman"/>
                <w:sz w:val="24"/>
                <w:szCs w:val="24"/>
                <w:lang w:val="lt-LT"/>
              </w:rPr>
            </w:pPr>
            <w:r w:rsidRPr="006D14E8">
              <w:rPr>
                <w:rFonts w:cs="Times New Roman"/>
                <w:sz w:val="24"/>
                <w:szCs w:val="24"/>
                <w:lang w:val="lt-LT"/>
              </w:rPr>
              <w:t>Automobilio markė, modelis, pagaminimo / pirmosios registracijos metai</w:t>
            </w:r>
          </w:p>
        </w:tc>
        <w:tc>
          <w:tcPr>
            <w:tcW w:w="5103" w:type="dxa"/>
          </w:tcPr>
          <w:p w14:paraId="08C94810" w14:textId="77777777" w:rsidR="001166D7" w:rsidRPr="006D14E8" w:rsidRDefault="00000000">
            <w:pPr>
              <w:rPr>
                <w:rFonts w:cs="Times New Roman"/>
                <w:sz w:val="24"/>
                <w:szCs w:val="24"/>
                <w:lang w:val="lt-LT"/>
              </w:rPr>
            </w:pPr>
            <w:r w:rsidRPr="006D14E8">
              <w:rPr>
                <w:rFonts w:cs="Times New Roman"/>
                <w:sz w:val="24"/>
                <w:szCs w:val="24"/>
                <w:lang w:val="lt-LT"/>
              </w:rPr>
              <w:t>Tiekėjas nurodo AC markę, modelį, pagaminimo metus ir pirmosios registracijos datą. Pirmosios registracijos data turi būti ne ankstesnė kaip 2001 m. sausio 1 d.</w:t>
            </w:r>
            <w:r w:rsidRPr="006D14E8">
              <w:rPr>
                <w:rFonts w:cs="Times New Roman"/>
                <w:sz w:val="24"/>
                <w:szCs w:val="24"/>
                <w:lang w:val="lt-LT"/>
              </w:rPr>
              <w:br/>
              <w:t>Su pasiūlymu pateikiama registracijos dokumento / techninio paso kopija arba kitas lygiavertis dokumentas.</w:t>
            </w:r>
          </w:p>
        </w:tc>
        <w:tc>
          <w:tcPr>
            <w:tcW w:w="2268" w:type="dxa"/>
          </w:tcPr>
          <w:p w14:paraId="2CDE4C28" w14:textId="77777777" w:rsidR="001166D7" w:rsidRPr="006D14E8" w:rsidRDefault="00000000">
            <w:pPr>
              <w:rPr>
                <w:rFonts w:cs="Times New Roman"/>
                <w:sz w:val="24"/>
                <w:szCs w:val="24"/>
                <w:lang w:val="lt-LT"/>
              </w:rPr>
            </w:pPr>
            <w:r w:rsidRPr="006D14E8">
              <w:rPr>
                <w:rFonts w:cs="Times New Roman"/>
                <w:sz w:val="24"/>
                <w:szCs w:val="24"/>
                <w:lang w:val="lt-LT"/>
              </w:rPr>
              <w:t>Markė, modelis: ________</w:t>
            </w:r>
            <w:r w:rsidRPr="006D14E8">
              <w:rPr>
                <w:rFonts w:cs="Times New Roman"/>
                <w:sz w:val="24"/>
                <w:szCs w:val="24"/>
                <w:lang w:val="lt-LT"/>
              </w:rPr>
              <w:br/>
              <w:t>Pagaminimo metai: ________</w:t>
            </w:r>
            <w:r w:rsidRPr="006D14E8">
              <w:rPr>
                <w:rFonts w:cs="Times New Roman"/>
                <w:sz w:val="24"/>
                <w:szCs w:val="24"/>
                <w:lang w:val="lt-LT"/>
              </w:rPr>
              <w:br/>
              <w:t>Pirmoji registracija: ________</w:t>
            </w:r>
          </w:p>
        </w:tc>
      </w:tr>
      <w:tr w:rsidR="001166D7" w:rsidRPr="006D14E8" w14:paraId="3CC65EDE" w14:textId="77777777">
        <w:trPr>
          <w:jc w:val="center"/>
        </w:trPr>
        <w:tc>
          <w:tcPr>
            <w:tcW w:w="737" w:type="dxa"/>
          </w:tcPr>
          <w:p w14:paraId="44A16C1F" w14:textId="77777777" w:rsidR="001166D7" w:rsidRPr="006D14E8" w:rsidRDefault="00000000">
            <w:pPr>
              <w:rPr>
                <w:rFonts w:cs="Times New Roman"/>
                <w:sz w:val="24"/>
                <w:szCs w:val="24"/>
                <w:lang w:val="lt-LT"/>
              </w:rPr>
            </w:pPr>
            <w:r w:rsidRPr="006D14E8">
              <w:rPr>
                <w:rFonts w:cs="Times New Roman"/>
                <w:sz w:val="24"/>
                <w:szCs w:val="24"/>
                <w:lang w:val="lt-LT"/>
              </w:rPr>
              <w:t>2.</w:t>
            </w:r>
          </w:p>
        </w:tc>
        <w:tc>
          <w:tcPr>
            <w:tcW w:w="2097" w:type="dxa"/>
          </w:tcPr>
          <w:p w14:paraId="7FBDBF71" w14:textId="77777777" w:rsidR="001166D7" w:rsidRPr="006D14E8" w:rsidRDefault="00000000">
            <w:pPr>
              <w:rPr>
                <w:rFonts w:cs="Times New Roman"/>
                <w:sz w:val="24"/>
                <w:szCs w:val="24"/>
                <w:lang w:val="lt-LT"/>
              </w:rPr>
            </w:pPr>
            <w:r w:rsidRPr="006D14E8">
              <w:rPr>
                <w:rFonts w:cs="Times New Roman"/>
                <w:sz w:val="24"/>
                <w:szCs w:val="24"/>
                <w:lang w:val="lt-LT"/>
              </w:rPr>
              <w:t>Techninė būklė</w:t>
            </w:r>
          </w:p>
        </w:tc>
        <w:tc>
          <w:tcPr>
            <w:tcW w:w="5103" w:type="dxa"/>
          </w:tcPr>
          <w:p w14:paraId="2D665E9E" w14:textId="1D780E95" w:rsidR="001166D7" w:rsidRPr="006D14E8" w:rsidRDefault="00000000">
            <w:pPr>
              <w:rPr>
                <w:rFonts w:cs="Times New Roman"/>
                <w:sz w:val="24"/>
                <w:szCs w:val="24"/>
                <w:lang w:val="lt-LT"/>
              </w:rPr>
            </w:pPr>
            <w:r w:rsidRPr="006D14E8">
              <w:rPr>
                <w:rFonts w:cs="Times New Roman"/>
                <w:sz w:val="24"/>
                <w:szCs w:val="24"/>
                <w:lang w:val="lt-LT"/>
              </w:rPr>
              <w:t>AC turi būti techniškai tvarkinga, be konstrukcinių važiuoklės, rėmo, kabinos, cisternos ir antstato pažeidimų, turinčių įtakos saugiam eksploatavimui. Negali būti kiauryminės korozijos, skysčių nuotėkių, stabdžių, vairo mechanizmo, važiuoklės, šviesos prietaisų, specialiųjų šviesos ir garso signalų, siurblio ir vandens komunikacijų gedimų, trukdančių saugiai naudoti AC pagal paskirtį.</w:t>
            </w:r>
            <w:r w:rsidR="00DF33AE" w:rsidRPr="006D14E8">
              <w:rPr>
                <w:rFonts w:cs="Times New Roman"/>
                <w:sz w:val="24"/>
                <w:szCs w:val="24"/>
                <w:lang w:val="lt-LT"/>
              </w:rPr>
              <w:t xml:space="preserve"> Rida ne didesnė kaip 30 000 km.</w:t>
            </w:r>
            <w:r w:rsidRPr="006D14E8">
              <w:rPr>
                <w:rFonts w:cs="Times New Roman"/>
                <w:sz w:val="24"/>
                <w:szCs w:val="24"/>
                <w:lang w:val="lt-LT"/>
              </w:rPr>
              <w:br/>
              <w:t xml:space="preserve">Perkančiajai organizacijai turi būti sudaryta galimybė iki sutarties pasirašymo apžiūrėti siūlomą AC Lietuvos Respublikos teritorijoje arba </w:t>
            </w:r>
            <w:r w:rsidRPr="006D14E8">
              <w:rPr>
                <w:rFonts w:cs="Times New Roman"/>
                <w:sz w:val="24"/>
                <w:szCs w:val="24"/>
                <w:lang w:val="lt-LT"/>
              </w:rPr>
              <w:lastRenderedPageBreak/>
              <w:t>kitoje pirkimo dokumentuose nurodytoje vietoje.</w:t>
            </w:r>
          </w:p>
        </w:tc>
        <w:tc>
          <w:tcPr>
            <w:tcW w:w="2268" w:type="dxa"/>
          </w:tcPr>
          <w:p w14:paraId="4B48A3F2" w14:textId="77777777" w:rsidR="001166D7" w:rsidRPr="006D14E8" w:rsidRDefault="00000000">
            <w:pPr>
              <w:rPr>
                <w:rFonts w:cs="Times New Roman"/>
                <w:sz w:val="24"/>
                <w:szCs w:val="24"/>
                <w:lang w:val="lt-LT"/>
              </w:rPr>
            </w:pPr>
            <w:r w:rsidRPr="006D14E8">
              <w:rPr>
                <w:rFonts w:cs="Times New Roman"/>
                <w:sz w:val="24"/>
                <w:szCs w:val="24"/>
                <w:lang w:val="lt-LT"/>
              </w:rPr>
              <w:lastRenderedPageBreak/>
              <w:t>Pateikiamas aprašymas ir nuotraukos.</w:t>
            </w:r>
          </w:p>
        </w:tc>
      </w:tr>
      <w:tr w:rsidR="001166D7" w:rsidRPr="006D14E8" w14:paraId="1151700E" w14:textId="77777777">
        <w:trPr>
          <w:jc w:val="center"/>
        </w:trPr>
        <w:tc>
          <w:tcPr>
            <w:tcW w:w="737" w:type="dxa"/>
          </w:tcPr>
          <w:p w14:paraId="21325054" w14:textId="77777777" w:rsidR="001166D7" w:rsidRPr="006D14E8" w:rsidRDefault="00000000">
            <w:pPr>
              <w:rPr>
                <w:rFonts w:cs="Times New Roman"/>
                <w:sz w:val="24"/>
                <w:szCs w:val="24"/>
                <w:lang w:val="lt-LT"/>
              </w:rPr>
            </w:pPr>
            <w:r w:rsidRPr="006D14E8">
              <w:rPr>
                <w:rFonts w:cs="Times New Roman"/>
                <w:sz w:val="24"/>
                <w:szCs w:val="24"/>
                <w:lang w:val="lt-LT"/>
              </w:rPr>
              <w:t>3.</w:t>
            </w:r>
          </w:p>
        </w:tc>
        <w:tc>
          <w:tcPr>
            <w:tcW w:w="2097" w:type="dxa"/>
          </w:tcPr>
          <w:p w14:paraId="22406CA7" w14:textId="77777777" w:rsidR="001166D7" w:rsidRPr="006D14E8" w:rsidRDefault="00000000">
            <w:pPr>
              <w:rPr>
                <w:rFonts w:cs="Times New Roman"/>
                <w:sz w:val="24"/>
                <w:szCs w:val="24"/>
                <w:lang w:val="lt-LT"/>
              </w:rPr>
            </w:pPr>
            <w:r w:rsidRPr="006D14E8">
              <w:rPr>
                <w:rFonts w:cs="Times New Roman"/>
                <w:sz w:val="24"/>
                <w:szCs w:val="24"/>
                <w:lang w:val="lt-LT"/>
              </w:rPr>
              <w:t>Kuras ir variklis</w:t>
            </w:r>
          </w:p>
        </w:tc>
        <w:tc>
          <w:tcPr>
            <w:tcW w:w="5103" w:type="dxa"/>
          </w:tcPr>
          <w:p w14:paraId="1C94F6BF" w14:textId="29297E54" w:rsidR="001166D7" w:rsidRPr="006D14E8" w:rsidRDefault="00000000">
            <w:pPr>
              <w:rPr>
                <w:rFonts w:cs="Times New Roman"/>
                <w:sz w:val="24"/>
                <w:szCs w:val="24"/>
                <w:lang w:val="lt-LT"/>
              </w:rPr>
            </w:pPr>
            <w:r w:rsidRPr="006D14E8">
              <w:rPr>
                <w:rFonts w:cs="Times New Roman"/>
                <w:sz w:val="24"/>
                <w:szCs w:val="24"/>
                <w:lang w:val="lt-LT"/>
              </w:rPr>
              <w:t>AC turi būti varoma dyzeliniu varikliu. Variklis turi būti techniškai tvarkingas, be akivaizdžių skysčių nuotėkių ir gedimų, trukdančių eksploatuoti AC pagal paskirtį.</w:t>
            </w:r>
            <w:r w:rsidR="006B13D2" w:rsidRPr="006D14E8">
              <w:rPr>
                <w:rFonts w:cs="Times New Roman"/>
                <w:sz w:val="24"/>
                <w:szCs w:val="24"/>
                <w:lang w:val="lt-LT"/>
              </w:rPr>
              <w:t xml:space="preserve"> Variklio galia ne mažiau 160 kW.</w:t>
            </w:r>
          </w:p>
        </w:tc>
        <w:tc>
          <w:tcPr>
            <w:tcW w:w="2268" w:type="dxa"/>
          </w:tcPr>
          <w:p w14:paraId="19CABA15" w14:textId="77777777" w:rsidR="001166D7" w:rsidRPr="006D14E8" w:rsidRDefault="00000000">
            <w:pPr>
              <w:rPr>
                <w:rFonts w:cs="Times New Roman"/>
                <w:sz w:val="24"/>
                <w:szCs w:val="24"/>
                <w:lang w:val="lt-LT"/>
              </w:rPr>
            </w:pPr>
            <w:r w:rsidRPr="006D14E8">
              <w:rPr>
                <w:rFonts w:cs="Times New Roman"/>
                <w:sz w:val="24"/>
                <w:szCs w:val="24"/>
                <w:lang w:val="lt-LT"/>
              </w:rPr>
              <w:t>Variklio tipas / galia: ________</w:t>
            </w:r>
          </w:p>
        </w:tc>
      </w:tr>
      <w:tr w:rsidR="001166D7" w:rsidRPr="006D14E8" w14:paraId="70619AB7" w14:textId="77777777">
        <w:trPr>
          <w:jc w:val="center"/>
        </w:trPr>
        <w:tc>
          <w:tcPr>
            <w:tcW w:w="737" w:type="dxa"/>
          </w:tcPr>
          <w:p w14:paraId="7C4473F1" w14:textId="77777777" w:rsidR="001166D7" w:rsidRPr="006D14E8" w:rsidRDefault="00000000">
            <w:pPr>
              <w:rPr>
                <w:rFonts w:cs="Times New Roman"/>
                <w:sz w:val="24"/>
                <w:szCs w:val="24"/>
                <w:lang w:val="lt-LT"/>
              </w:rPr>
            </w:pPr>
            <w:r w:rsidRPr="006D14E8">
              <w:rPr>
                <w:rFonts w:cs="Times New Roman"/>
                <w:sz w:val="24"/>
                <w:szCs w:val="24"/>
                <w:lang w:val="lt-LT"/>
              </w:rPr>
              <w:t>4.</w:t>
            </w:r>
          </w:p>
        </w:tc>
        <w:tc>
          <w:tcPr>
            <w:tcW w:w="2097" w:type="dxa"/>
          </w:tcPr>
          <w:p w14:paraId="6920E0DB" w14:textId="77777777" w:rsidR="001166D7" w:rsidRPr="006D14E8" w:rsidRDefault="00000000">
            <w:pPr>
              <w:rPr>
                <w:rFonts w:cs="Times New Roman"/>
                <w:sz w:val="24"/>
                <w:szCs w:val="24"/>
                <w:lang w:val="lt-LT"/>
              </w:rPr>
            </w:pPr>
            <w:r w:rsidRPr="006D14E8">
              <w:rPr>
                <w:rFonts w:cs="Times New Roman"/>
                <w:sz w:val="24"/>
                <w:szCs w:val="24"/>
                <w:lang w:val="lt-LT"/>
              </w:rPr>
              <w:t>Vandens cisterna</w:t>
            </w:r>
          </w:p>
        </w:tc>
        <w:tc>
          <w:tcPr>
            <w:tcW w:w="5103" w:type="dxa"/>
          </w:tcPr>
          <w:p w14:paraId="2D5F1896" w14:textId="77777777" w:rsidR="001166D7" w:rsidRPr="006D14E8" w:rsidRDefault="00000000">
            <w:pPr>
              <w:rPr>
                <w:rFonts w:cs="Times New Roman"/>
                <w:sz w:val="24"/>
                <w:szCs w:val="24"/>
                <w:lang w:val="lt-LT"/>
              </w:rPr>
            </w:pPr>
            <w:r w:rsidRPr="006D14E8">
              <w:rPr>
                <w:rFonts w:cs="Times New Roman"/>
                <w:sz w:val="24"/>
                <w:szCs w:val="24"/>
                <w:lang w:val="lt-LT"/>
              </w:rPr>
              <w:t>Išvežamas vandens kiekis turi būti ne mažesnis kaip 3 000 l ir ne didesnis kaip 8 000 l. Cisterna turi būti techniškai tvarkinga, sandari, be nuotėkių.</w:t>
            </w:r>
          </w:p>
        </w:tc>
        <w:tc>
          <w:tcPr>
            <w:tcW w:w="2268" w:type="dxa"/>
          </w:tcPr>
          <w:p w14:paraId="343F02F7" w14:textId="77777777" w:rsidR="001166D7" w:rsidRPr="006D14E8" w:rsidRDefault="00000000">
            <w:pPr>
              <w:rPr>
                <w:rFonts w:cs="Times New Roman"/>
                <w:sz w:val="24"/>
                <w:szCs w:val="24"/>
                <w:lang w:val="lt-LT"/>
              </w:rPr>
            </w:pPr>
            <w:r w:rsidRPr="006D14E8">
              <w:rPr>
                <w:rFonts w:cs="Times New Roman"/>
                <w:sz w:val="24"/>
                <w:szCs w:val="24"/>
                <w:lang w:val="lt-LT"/>
              </w:rPr>
              <w:t>Vandens cisternos tūris: ________ l</w:t>
            </w:r>
          </w:p>
        </w:tc>
      </w:tr>
      <w:tr w:rsidR="001166D7" w:rsidRPr="006D14E8" w14:paraId="794DE320" w14:textId="77777777">
        <w:trPr>
          <w:jc w:val="center"/>
        </w:trPr>
        <w:tc>
          <w:tcPr>
            <w:tcW w:w="737" w:type="dxa"/>
          </w:tcPr>
          <w:p w14:paraId="6B794847" w14:textId="77777777" w:rsidR="001166D7" w:rsidRPr="006D14E8" w:rsidRDefault="00000000">
            <w:pPr>
              <w:rPr>
                <w:rFonts w:cs="Times New Roman"/>
                <w:sz w:val="24"/>
                <w:szCs w:val="24"/>
                <w:lang w:val="lt-LT"/>
              </w:rPr>
            </w:pPr>
            <w:r w:rsidRPr="006D14E8">
              <w:rPr>
                <w:rFonts w:cs="Times New Roman"/>
                <w:sz w:val="24"/>
                <w:szCs w:val="24"/>
                <w:lang w:val="lt-LT"/>
              </w:rPr>
              <w:t>5.</w:t>
            </w:r>
          </w:p>
        </w:tc>
        <w:tc>
          <w:tcPr>
            <w:tcW w:w="2097" w:type="dxa"/>
          </w:tcPr>
          <w:p w14:paraId="26D6B7EB" w14:textId="77777777" w:rsidR="001166D7" w:rsidRPr="006D14E8" w:rsidRDefault="00000000">
            <w:pPr>
              <w:rPr>
                <w:rFonts w:cs="Times New Roman"/>
                <w:sz w:val="24"/>
                <w:szCs w:val="24"/>
                <w:lang w:val="lt-LT"/>
              </w:rPr>
            </w:pPr>
            <w:r w:rsidRPr="006D14E8">
              <w:rPr>
                <w:rFonts w:cs="Times New Roman"/>
                <w:sz w:val="24"/>
                <w:szCs w:val="24"/>
                <w:lang w:val="lt-LT"/>
              </w:rPr>
              <w:t>Putokšlio talpa</w:t>
            </w:r>
          </w:p>
        </w:tc>
        <w:tc>
          <w:tcPr>
            <w:tcW w:w="5103" w:type="dxa"/>
          </w:tcPr>
          <w:p w14:paraId="165A6A0C" w14:textId="4AA0C72F" w:rsidR="001166D7" w:rsidRPr="006D14E8" w:rsidRDefault="006B13D2">
            <w:pPr>
              <w:rPr>
                <w:rFonts w:cs="Times New Roman"/>
                <w:sz w:val="24"/>
                <w:szCs w:val="24"/>
                <w:lang w:val="lt-LT"/>
              </w:rPr>
            </w:pPr>
            <w:r w:rsidRPr="006D14E8">
              <w:rPr>
                <w:rFonts w:cs="Times New Roman"/>
                <w:sz w:val="24"/>
                <w:szCs w:val="24"/>
                <w:lang w:val="lt-LT"/>
              </w:rPr>
              <w:t>AC gali turėti putokšlį.</w:t>
            </w:r>
            <w:r w:rsidR="00000000" w:rsidRPr="006D14E8">
              <w:rPr>
                <w:rFonts w:cs="Times New Roman"/>
                <w:sz w:val="24"/>
                <w:szCs w:val="24"/>
                <w:lang w:val="lt-LT"/>
              </w:rPr>
              <w:t xml:space="preserve"> Šis reikalavimas nelaikomas privalomu, jeigu pirkimo dokumentuose putokšlio talpa nenumatyta kaip privaloma.</w:t>
            </w:r>
          </w:p>
        </w:tc>
        <w:tc>
          <w:tcPr>
            <w:tcW w:w="2268" w:type="dxa"/>
          </w:tcPr>
          <w:p w14:paraId="25A30043" w14:textId="77777777" w:rsidR="001166D7" w:rsidRPr="006D14E8" w:rsidRDefault="00000000">
            <w:pPr>
              <w:rPr>
                <w:rFonts w:cs="Times New Roman"/>
                <w:sz w:val="24"/>
                <w:szCs w:val="24"/>
                <w:lang w:val="lt-LT"/>
              </w:rPr>
            </w:pPr>
            <w:r w:rsidRPr="006D14E8">
              <w:rPr>
                <w:rFonts w:cs="Times New Roman"/>
                <w:sz w:val="24"/>
                <w:szCs w:val="24"/>
                <w:lang w:val="lt-LT"/>
              </w:rPr>
              <w:t>Yra / nėra. Tūris: ________ l</w:t>
            </w:r>
          </w:p>
        </w:tc>
      </w:tr>
      <w:tr w:rsidR="001166D7" w:rsidRPr="006D14E8" w14:paraId="2DB652E7" w14:textId="77777777">
        <w:trPr>
          <w:jc w:val="center"/>
        </w:trPr>
        <w:tc>
          <w:tcPr>
            <w:tcW w:w="737" w:type="dxa"/>
          </w:tcPr>
          <w:p w14:paraId="3C0F4C32" w14:textId="77777777" w:rsidR="001166D7" w:rsidRPr="006D14E8" w:rsidRDefault="00000000">
            <w:pPr>
              <w:rPr>
                <w:rFonts w:cs="Times New Roman"/>
                <w:sz w:val="24"/>
                <w:szCs w:val="24"/>
                <w:lang w:val="lt-LT"/>
              </w:rPr>
            </w:pPr>
            <w:r w:rsidRPr="006D14E8">
              <w:rPr>
                <w:rFonts w:cs="Times New Roman"/>
                <w:sz w:val="24"/>
                <w:szCs w:val="24"/>
                <w:lang w:val="lt-LT"/>
              </w:rPr>
              <w:t>6.</w:t>
            </w:r>
          </w:p>
        </w:tc>
        <w:tc>
          <w:tcPr>
            <w:tcW w:w="2097" w:type="dxa"/>
          </w:tcPr>
          <w:p w14:paraId="31EAE086" w14:textId="77777777" w:rsidR="001166D7" w:rsidRPr="006D14E8" w:rsidRDefault="00000000">
            <w:pPr>
              <w:rPr>
                <w:rFonts w:cs="Times New Roman"/>
                <w:sz w:val="24"/>
                <w:szCs w:val="24"/>
                <w:lang w:val="lt-LT"/>
              </w:rPr>
            </w:pPr>
            <w:r w:rsidRPr="006D14E8">
              <w:rPr>
                <w:rFonts w:cs="Times New Roman"/>
                <w:sz w:val="24"/>
                <w:szCs w:val="24"/>
                <w:lang w:val="lt-LT"/>
              </w:rPr>
              <w:t>Gaisrinis siurblys</w:t>
            </w:r>
          </w:p>
        </w:tc>
        <w:tc>
          <w:tcPr>
            <w:tcW w:w="5103" w:type="dxa"/>
          </w:tcPr>
          <w:p w14:paraId="1AB43DAA" w14:textId="71D2BFE7" w:rsidR="001166D7" w:rsidRPr="006D14E8" w:rsidRDefault="00000000">
            <w:pPr>
              <w:rPr>
                <w:rFonts w:cs="Times New Roman"/>
                <w:sz w:val="24"/>
                <w:szCs w:val="24"/>
                <w:lang w:val="lt-LT"/>
              </w:rPr>
            </w:pPr>
            <w:r w:rsidRPr="006D14E8">
              <w:rPr>
                <w:rFonts w:cs="Times New Roman"/>
                <w:sz w:val="24"/>
                <w:szCs w:val="24"/>
                <w:lang w:val="lt-LT"/>
              </w:rPr>
              <w:t>Gaisrinis siurblys turi būti išcentrinis, varomas automobilio varikliu per papildomą transmisiją arba kitu lygiaverčiu techniniu sprendiniu. Žemo slėgio nominalus našumas – ne mažesnis kaip 1 600 l/min prie 8 bar slėgio. Siurblys turi užtikrinti vandens padavimą iš cisternos ir iš atviro vandens šaltinio. Siurblys turi būti techniškai tvarkingas, be nuotėkių, valdomas saugiai ir patogiai.</w:t>
            </w:r>
            <w:r w:rsidR="00DF33AE" w:rsidRPr="006D14E8">
              <w:rPr>
                <w:rFonts w:cs="Times New Roman"/>
                <w:sz w:val="24"/>
                <w:szCs w:val="24"/>
                <w:lang w:val="lt-LT"/>
              </w:rPr>
              <w:t xml:space="preserve"> Siurblio veikimo laikas ne daugiau kaip 450 </w:t>
            </w:r>
            <w:proofErr w:type="spellStart"/>
            <w:r w:rsidR="00DF33AE" w:rsidRPr="006D14E8">
              <w:rPr>
                <w:rFonts w:cs="Times New Roman"/>
                <w:sz w:val="24"/>
                <w:szCs w:val="24"/>
                <w:lang w:val="lt-LT"/>
              </w:rPr>
              <w:t>motovalandų</w:t>
            </w:r>
            <w:proofErr w:type="spellEnd"/>
            <w:r w:rsidR="00DF33AE" w:rsidRPr="006D14E8">
              <w:rPr>
                <w:rFonts w:cs="Times New Roman"/>
                <w:sz w:val="24"/>
                <w:szCs w:val="24"/>
                <w:lang w:val="lt-LT"/>
              </w:rPr>
              <w:t>.</w:t>
            </w:r>
            <w:r w:rsidRPr="006D14E8">
              <w:rPr>
                <w:rFonts w:cs="Times New Roman"/>
                <w:sz w:val="24"/>
                <w:szCs w:val="24"/>
                <w:lang w:val="lt-LT"/>
              </w:rPr>
              <w:br/>
              <w:t>Tiekėjas pasiūlyme nurodo siurblio darbo valandų skaičių</w:t>
            </w:r>
            <w:r w:rsidR="00DF33AE" w:rsidRPr="006D14E8">
              <w:rPr>
                <w:rFonts w:cs="Times New Roman"/>
                <w:sz w:val="24"/>
                <w:szCs w:val="24"/>
                <w:lang w:val="lt-LT"/>
              </w:rPr>
              <w:t>.</w:t>
            </w:r>
            <w:r w:rsidRPr="006D14E8">
              <w:rPr>
                <w:rFonts w:cs="Times New Roman"/>
                <w:sz w:val="24"/>
                <w:szCs w:val="24"/>
                <w:lang w:val="lt-LT"/>
              </w:rPr>
              <w:t xml:space="preserve"> </w:t>
            </w:r>
          </w:p>
        </w:tc>
        <w:tc>
          <w:tcPr>
            <w:tcW w:w="2268" w:type="dxa"/>
          </w:tcPr>
          <w:p w14:paraId="0FAE5317" w14:textId="77777777" w:rsidR="001166D7" w:rsidRPr="006D14E8" w:rsidRDefault="00000000">
            <w:pPr>
              <w:rPr>
                <w:rFonts w:cs="Times New Roman"/>
                <w:sz w:val="24"/>
                <w:szCs w:val="24"/>
                <w:lang w:val="lt-LT"/>
              </w:rPr>
            </w:pPr>
            <w:r w:rsidRPr="006D14E8">
              <w:rPr>
                <w:rFonts w:cs="Times New Roman"/>
                <w:sz w:val="24"/>
                <w:szCs w:val="24"/>
                <w:lang w:val="lt-LT"/>
              </w:rPr>
              <w:t>Siurblio tipas: ________</w:t>
            </w:r>
            <w:r w:rsidRPr="006D14E8">
              <w:rPr>
                <w:rFonts w:cs="Times New Roman"/>
                <w:sz w:val="24"/>
                <w:szCs w:val="24"/>
                <w:lang w:val="lt-LT"/>
              </w:rPr>
              <w:br/>
              <w:t>Našumas: ________ l/min prie 8 bar</w:t>
            </w:r>
            <w:r w:rsidRPr="006D14E8">
              <w:rPr>
                <w:rFonts w:cs="Times New Roman"/>
                <w:sz w:val="24"/>
                <w:szCs w:val="24"/>
                <w:lang w:val="lt-LT"/>
              </w:rPr>
              <w:br/>
              <w:t>Darbo valandos: ________</w:t>
            </w:r>
          </w:p>
        </w:tc>
      </w:tr>
      <w:tr w:rsidR="001166D7" w:rsidRPr="006D14E8" w14:paraId="662EDE27" w14:textId="77777777">
        <w:trPr>
          <w:jc w:val="center"/>
        </w:trPr>
        <w:tc>
          <w:tcPr>
            <w:tcW w:w="737" w:type="dxa"/>
          </w:tcPr>
          <w:p w14:paraId="59477105" w14:textId="276C2C92" w:rsidR="001166D7" w:rsidRPr="006D14E8" w:rsidRDefault="006B13D2">
            <w:pPr>
              <w:rPr>
                <w:rFonts w:cs="Times New Roman"/>
                <w:sz w:val="24"/>
                <w:szCs w:val="24"/>
                <w:lang w:val="lt-LT"/>
              </w:rPr>
            </w:pPr>
            <w:r w:rsidRPr="006D14E8">
              <w:rPr>
                <w:rFonts w:cs="Times New Roman"/>
                <w:sz w:val="24"/>
                <w:szCs w:val="24"/>
                <w:lang w:val="lt-LT"/>
              </w:rPr>
              <w:t>7</w:t>
            </w:r>
            <w:r w:rsidR="00000000" w:rsidRPr="006D14E8">
              <w:rPr>
                <w:rFonts w:cs="Times New Roman"/>
                <w:sz w:val="24"/>
                <w:szCs w:val="24"/>
                <w:lang w:val="lt-LT"/>
              </w:rPr>
              <w:t>.</w:t>
            </w:r>
          </w:p>
        </w:tc>
        <w:tc>
          <w:tcPr>
            <w:tcW w:w="2097" w:type="dxa"/>
          </w:tcPr>
          <w:p w14:paraId="24C7B8DD" w14:textId="77777777" w:rsidR="001166D7" w:rsidRPr="006D14E8" w:rsidRDefault="00000000">
            <w:pPr>
              <w:rPr>
                <w:rFonts w:cs="Times New Roman"/>
                <w:sz w:val="24"/>
                <w:szCs w:val="24"/>
                <w:lang w:val="lt-LT"/>
              </w:rPr>
            </w:pPr>
            <w:r w:rsidRPr="006D14E8">
              <w:rPr>
                <w:rFonts w:cs="Times New Roman"/>
                <w:sz w:val="24"/>
                <w:szCs w:val="24"/>
                <w:lang w:val="lt-LT"/>
              </w:rPr>
              <w:t>Važiuoklė ir pavara</w:t>
            </w:r>
          </w:p>
        </w:tc>
        <w:tc>
          <w:tcPr>
            <w:tcW w:w="5103" w:type="dxa"/>
          </w:tcPr>
          <w:p w14:paraId="1D0BCD48" w14:textId="77777777" w:rsidR="001166D7" w:rsidRPr="006D14E8" w:rsidRDefault="00000000">
            <w:pPr>
              <w:rPr>
                <w:rFonts w:cs="Times New Roman"/>
                <w:sz w:val="24"/>
                <w:szCs w:val="24"/>
                <w:lang w:val="lt-LT"/>
              </w:rPr>
            </w:pPr>
            <w:r w:rsidRPr="006D14E8">
              <w:rPr>
                <w:rFonts w:cs="Times New Roman"/>
                <w:sz w:val="24"/>
                <w:szCs w:val="24"/>
                <w:lang w:val="lt-LT"/>
              </w:rPr>
              <w:t>AC važiuoklė turi būti su visais varomais ratais: ratų formulė 4x4, nuolatinė arba įjungiama visų varančiųjų ratų pavara.</w:t>
            </w:r>
          </w:p>
        </w:tc>
        <w:tc>
          <w:tcPr>
            <w:tcW w:w="2268" w:type="dxa"/>
          </w:tcPr>
          <w:p w14:paraId="68CEF236" w14:textId="77777777" w:rsidR="001166D7" w:rsidRPr="006D14E8" w:rsidRDefault="00000000">
            <w:pPr>
              <w:rPr>
                <w:rFonts w:cs="Times New Roman"/>
                <w:sz w:val="24"/>
                <w:szCs w:val="24"/>
                <w:lang w:val="lt-LT"/>
              </w:rPr>
            </w:pPr>
            <w:r w:rsidRPr="006D14E8">
              <w:rPr>
                <w:rFonts w:cs="Times New Roman"/>
                <w:sz w:val="24"/>
                <w:szCs w:val="24"/>
                <w:lang w:val="lt-LT"/>
              </w:rPr>
              <w:t>Ratų formulė: ________</w:t>
            </w:r>
            <w:r w:rsidRPr="006D14E8">
              <w:rPr>
                <w:rFonts w:cs="Times New Roman"/>
                <w:sz w:val="24"/>
                <w:szCs w:val="24"/>
                <w:lang w:val="lt-LT"/>
              </w:rPr>
              <w:br/>
              <w:t>Pavaros tipas: ________</w:t>
            </w:r>
          </w:p>
        </w:tc>
      </w:tr>
      <w:tr w:rsidR="001166D7" w:rsidRPr="006D14E8" w14:paraId="6CCE74F3" w14:textId="77777777">
        <w:trPr>
          <w:jc w:val="center"/>
        </w:trPr>
        <w:tc>
          <w:tcPr>
            <w:tcW w:w="737" w:type="dxa"/>
          </w:tcPr>
          <w:p w14:paraId="2F0D6485" w14:textId="42D58748" w:rsidR="001166D7" w:rsidRPr="006D14E8" w:rsidRDefault="006B13D2">
            <w:pPr>
              <w:rPr>
                <w:rFonts w:cs="Times New Roman"/>
                <w:sz w:val="24"/>
                <w:szCs w:val="24"/>
                <w:lang w:val="lt-LT"/>
              </w:rPr>
            </w:pPr>
            <w:r w:rsidRPr="006D14E8">
              <w:rPr>
                <w:rFonts w:cs="Times New Roman"/>
                <w:sz w:val="24"/>
                <w:szCs w:val="24"/>
                <w:lang w:val="lt-LT"/>
              </w:rPr>
              <w:t>8</w:t>
            </w:r>
            <w:r w:rsidR="00000000" w:rsidRPr="006D14E8">
              <w:rPr>
                <w:rFonts w:cs="Times New Roman"/>
                <w:sz w:val="24"/>
                <w:szCs w:val="24"/>
                <w:lang w:val="lt-LT"/>
              </w:rPr>
              <w:t>.</w:t>
            </w:r>
          </w:p>
        </w:tc>
        <w:tc>
          <w:tcPr>
            <w:tcW w:w="2097" w:type="dxa"/>
          </w:tcPr>
          <w:p w14:paraId="2FD620CD" w14:textId="77777777" w:rsidR="001166D7" w:rsidRPr="006D14E8" w:rsidRDefault="00000000">
            <w:pPr>
              <w:rPr>
                <w:rFonts w:cs="Times New Roman"/>
                <w:sz w:val="24"/>
                <w:szCs w:val="24"/>
                <w:lang w:val="lt-LT"/>
              </w:rPr>
            </w:pPr>
            <w:r w:rsidRPr="006D14E8">
              <w:rPr>
                <w:rFonts w:cs="Times New Roman"/>
                <w:sz w:val="24"/>
                <w:szCs w:val="24"/>
                <w:lang w:val="lt-LT"/>
              </w:rPr>
              <w:t>Pavarų dėžė</w:t>
            </w:r>
          </w:p>
        </w:tc>
        <w:tc>
          <w:tcPr>
            <w:tcW w:w="5103" w:type="dxa"/>
          </w:tcPr>
          <w:p w14:paraId="44B5342F" w14:textId="77777777" w:rsidR="001166D7" w:rsidRPr="006D14E8" w:rsidRDefault="00000000">
            <w:pPr>
              <w:rPr>
                <w:rFonts w:cs="Times New Roman"/>
                <w:sz w:val="24"/>
                <w:szCs w:val="24"/>
                <w:lang w:val="lt-LT"/>
              </w:rPr>
            </w:pPr>
            <w:r w:rsidRPr="006D14E8">
              <w:rPr>
                <w:rFonts w:cs="Times New Roman"/>
                <w:sz w:val="24"/>
                <w:szCs w:val="24"/>
                <w:lang w:val="lt-LT"/>
              </w:rPr>
              <w:t>Pavarų dėžė – mechaninė arba automatinė. AC turi turėti žemų pavarų / palėtintojo režimo funkciją arba kitą lygiavertį techninį sprendinį, užtikrinantį važiavimą sudėtingomis sąlygomis.</w:t>
            </w:r>
          </w:p>
        </w:tc>
        <w:tc>
          <w:tcPr>
            <w:tcW w:w="2268" w:type="dxa"/>
          </w:tcPr>
          <w:p w14:paraId="769FD580" w14:textId="77777777" w:rsidR="001166D7" w:rsidRPr="006D14E8" w:rsidRDefault="00000000">
            <w:pPr>
              <w:rPr>
                <w:rFonts w:cs="Times New Roman"/>
                <w:sz w:val="24"/>
                <w:szCs w:val="24"/>
                <w:lang w:val="lt-LT"/>
              </w:rPr>
            </w:pPr>
            <w:r w:rsidRPr="006D14E8">
              <w:rPr>
                <w:rFonts w:cs="Times New Roman"/>
                <w:sz w:val="24"/>
                <w:szCs w:val="24"/>
                <w:lang w:val="lt-LT"/>
              </w:rPr>
              <w:t>Pavarų dėžės tipas: ________</w:t>
            </w:r>
            <w:r w:rsidRPr="006D14E8">
              <w:rPr>
                <w:rFonts w:cs="Times New Roman"/>
                <w:sz w:val="24"/>
                <w:szCs w:val="24"/>
                <w:lang w:val="lt-LT"/>
              </w:rPr>
              <w:br/>
              <w:t>Palėtintojo / lygiaverčio sprendinio aprašymas: ________</w:t>
            </w:r>
          </w:p>
        </w:tc>
      </w:tr>
      <w:tr w:rsidR="001166D7" w:rsidRPr="006D14E8" w14:paraId="4469E010" w14:textId="77777777">
        <w:trPr>
          <w:jc w:val="center"/>
        </w:trPr>
        <w:tc>
          <w:tcPr>
            <w:tcW w:w="737" w:type="dxa"/>
          </w:tcPr>
          <w:p w14:paraId="47698C62" w14:textId="1F960A6C" w:rsidR="001166D7" w:rsidRPr="006D14E8" w:rsidRDefault="00AC6622">
            <w:pPr>
              <w:rPr>
                <w:rFonts w:cs="Times New Roman"/>
                <w:sz w:val="24"/>
                <w:szCs w:val="24"/>
                <w:lang w:val="lt-LT"/>
              </w:rPr>
            </w:pPr>
            <w:r w:rsidRPr="006D14E8">
              <w:rPr>
                <w:rFonts w:cs="Times New Roman"/>
                <w:sz w:val="24"/>
                <w:szCs w:val="24"/>
                <w:lang w:val="lt-LT"/>
              </w:rPr>
              <w:t>9</w:t>
            </w:r>
            <w:r w:rsidR="00000000" w:rsidRPr="006D14E8">
              <w:rPr>
                <w:rFonts w:cs="Times New Roman"/>
                <w:sz w:val="24"/>
                <w:szCs w:val="24"/>
                <w:lang w:val="lt-LT"/>
              </w:rPr>
              <w:t>.</w:t>
            </w:r>
          </w:p>
        </w:tc>
        <w:tc>
          <w:tcPr>
            <w:tcW w:w="2097" w:type="dxa"/>
          </w:tcPr>
          <w:p w14:paraId="373B5A0D" w14:textId="77777777" w:rsidR="001166D7" w:rsidRPr="006D14E8" w:rsidRDefault="00000000">
            <w:pPr>
              <w:rPr>
                <w:rFonts w:cs="Times New Roman"/>
                <w:sz w:val="24"/>
                <w:szCs w:val="24"/>
                <w:lang w:val="lt-LT"/>
              </w:rPr>
            </w:pPr>
            <w:r w:rsidRPr="006D14E8">
              <w:rPr>
                <w:rFonts w:cs="Times New Roman"/>
                <w:sz w:val="24"/>
                <w:szCs w:val="24"/>
                <w:lang w:val="lt-LT"/>
              </w:rPr>
              <w:t>Kabina ir vietų skaičius</w:t>
            </w:r>
          </w:p>
        </w:tc>
        <w:tc>
          <w:tcPr>
            <w:tcW w:w="5103" w:type="dxa"/>
          </w:tcPr>
          <w:p w14:paraId="7AFA8560" w14:textId="77777777" w:rsidR="001166D7" w:rsidRPr="006D14E8" w:rsidRDefault="00000000">
            <w:pPr>
              <w:rPr>
                <w:rFonts w:cs="Times New Roman"/>
                <w:sz w:val="24"/>
                <w:szCs w:val="24"/>
                <w:lang w:val="lt-LT"/>
              </w:rPr>
            </w:pPr>
            <w:r w:rsidRPr="006D14E8">
              <w:rPr>
                <w:rFonts w:cs="Times New Roman"/>
                <w:sz w:val="24"/>
                <w:szCs w:val="24"/>
                <w:lang w:val="lt-LT"/>
              </w:rPr>
              <w:t>Kabina turi turėti ne mažiau kaip 4 sėdimas vietas, įskaitant vairuotojo vietą. Visose sėdimose vietose turi būti įrengti saugos diržai, jeigu jie privalomi pagal transporto priemonės konstrukciją ir registravimo metu taikomus reikalavimus.</w:t>
            </w:r>
          </w:p>
        </w:tc>
        <w:tc>
          <w:tcPr>
            <w:tcW w:w="2268" w:type="dxa"/>
          </w:tcPr>
          <w:p w14:paraId="77DBC036" w14:textId="77777777" w:rsidR="001166D7" w:rsidRPr="006D14E8" w:rsidRDefault="00000000">
            <w:pPr>
              <w:rPr>
                <w:rFonts w:cs="Times New Roman"/>
                <w:sz w:val="24"/>
                <w:szCs w:val="24"/>
                <w:lang w:val="lt-LT"/>
              </w:rPr>
            </w:pPr>
            <w:r w:rsidRPr="006D14E8">
              <w:rPr>
                <w:rFonts w:cs="Times New Roman"/>
                <w:sz w:val="24"/>
                <w:szCs w:val="24"/>
                <w:lang w:val="lt-LT"/>
              </w:rPr>
              <w:t>Sėdimų vietų skaičius: ________</w:t>
            </w:r>
          </w:p>
        </w:tc>
      </w:tr>
      <w:tr w:rsidR="001166D7" w:rsidRPr="006D14E8" w14:paraId="132491A6" w14:textId="77777777">
        <w:trPr>
          <w:jc w:val="center"/>
        </w:trPr>
        <w:tc>
          <w:tcPr>
            <w:tcW w:w="737" w:type="dxa"/>
          </w:tcPr>
          <w:p w14:paraId="2CC596D0" w14:textId="11050B27" w:rsidR="001166D7" w:rsidRPr="006D14E8" w:rsidRDefault="00AC6622">
            <w:pPr>
              <w:rPr>
                <w:rFonts w:cs="Times New Roman"/>
                <w:sz w:val="24"/>
                <w:szCs w:val="24"/>
                <w:lang w:val="lt-LT"/>
              </w:rPr>
            </w:pPr>
            <w:r w:rsidRPr="006D14E8">
              <w:rPr>
                <w:rFonts w:cs="Times New Roman"/>
                <w:sz w:val="24"/>
                <w:szCs w:val="24"/>
                <w:lang w:val="lt-LT"/>
              </w:rPr>
              <w:t>10</w:t>
            </w:r>
            <w:r w:rsidR="00000000" w:rsidRPr="006D14E8">
              <w:rPr>
                <w:rFonts w:cs="Times New Roman"/>
                <w:sz w:val="24"/>
                <w:szCs w:val="24"/>
                <w:lang w:val="lt-LT"/>
              </w:rPr>
              <w:t>.</w:t>
            </w:r>
          </w:p>
        </w:tc>
        <w:tc>
          <w:tcPr>
            <w:tcW w:w="2097" w:type="dxa"/>
          </w:tcPr>
          <w:p w14:paraId="33376A9A" w14:textId="77777777" w:rsidR="001166D7" w:rsidRPr="006D14E8" w:rsidRDefault="00000000">
            <w:pPr>
              <w:rPr>
                <w:rFonts w:cs="Times New Roman"/>
                <w:sz w:val="24"/>
                <w:szCs w:val="24"/>
                <w:lang w:val="lt-LT"/>
              </w:rPr>
            </w:pPr>
            <w:r w:rsidRPr="006D14E8">
              <w:rPr>
                <w:rFonts w:cs="Times New Roman"/>
                <w:sz w:val="24"/>
                <w:szCs w:val="24"/>
                <w:lang w:val="lt-LT"/>
              </w:rPr>
              <w:t>Registracija ir techninė apžiūra</w:t>
            </w:r>
          </w:p>
        </w:tc>
        <w:tc>
          <w:tcPr>
            <w:tcW w:w="5103" w:type="dxa"/>
          </w:tcPr>
          <w:p w14:paraId="700162E5" w14:textId="77777777" w:rsidR="001166D7" w:rsidRPr="006D14E8" w:rsidRDefault="00000000">
            <w:pPr>
              <w:rPr>
                <w:rFonts w:cs="Times New Roman"/>
                <w:sz w:val="24"/>
                <w:szCs w:val="24"/>
                <w:lang w:val="lt-LT"/>
              </w:rPr>
            </w:pPr>
            <w:r w:rsidRPr="006D14E8">
              <w:rPr>
                <w:rFonts w:cs="Times New Roman"/>
                <w:sz w:val="24"/>
                <w:szCs w:val="24"/>
                <w:lang w:val="lt-LT"/>
              </w:rPr>
              <w:t>Iki prekės perdavimo-priėmimo akto pasirašymo tiekėjas savo sąskaita turi įregistruoti AC Lietuvos Respublikoje Perkančiosios organizacijos vardu kaip specialiosios paskirties gaisrinį automobilį, jeigu pirkimo dokumentuose nenustatyta kitaip. AC turi būti pateikiama su galiojančia technine apžiūra.</w:t>
            </w:r>
          </w:p>
        </w:tc>
        <w:tc>
          <w:tcPr>
            <w:tcW w:w="2268" w:type="dxa"/>
          </w:tcPr>
          <w:p w14:paraId="003BD9F1" w14:textId="77777777" w:rsidR="001166D7" w:rsidRPr="006D14E8" w:rsidRDefault="00000000">
            <w:pPr>
              <w:rPr>
                <w:rFonts w:cs="Times New Roman"/>
                <w:sz w:val="24"/>
                <w:szCs w:val="24"/>
                <w:lang w:val="lt-LT"/>
              </w:rPr>
            </w:pPr>
            <w:r w:rsidRPr="006D14E8">
              <w:rPr>
                <w:rFonts w:cs="Times New Roman"/>
                <w:sz w:val="24"/>
                <w:szCs w:val="24"/>
                <w:lang w:val="lt-LT"/>
              </w:rPr>
              <w:t>Registracija: ________</w:t>
            </w:r>
            <w:r w:rsidRPr="006D14E8">
              <w:rPr>
                <w:rFonts w:cs="Times New Roman"/>
                <w:sz w:val="24"/>
                <w:szCs w:val="24"/>
                <w:lang w:val="lt-LT"/>
              </w:rPr>
              <w:br/>
              <w:t>TA galioja iki: ________</w:t>
            </w:r>
          </w:p>
        </w:tc>
      </w:tr>
      <w:tr w:rsidR="001166D7" w:rsidRPr="006D14E8" w14:paraId="67D7595E" w14:textId="77777777">
        <w:trPr>
          <w:jc w:val="center"/>
        </w:trPr>
        <w:tc>
          <w:tcPr>
            <w:tcW w:w="737" w:type="dxa"/>
          </w:tcPr>
          <w:p w14:paraId="38B02A0C" w14:textId="778F304E" w:rsidR="001166D7" w:rsidRPr="006D14E8" w:rsidRDefault="00000000">
            <w:pPr>
              <w:rPr>
                <w:rFonts w:cs="Times New Roman"/>
                <w:sz w:val="24"/>
                <w:szCs w:val="24"/>
                <w:lang w:val="lt-LT"/>
              </w:rPr>
            </w:pPr>
            <w:r w:rsidRPr="006D14E8">
              <w:rPr>
                <w:rFonts w:cs="Times New Roman"/>
                <w:sz w:val="24"/>
                <w:szCs w:val="24"/>
                <w:lang w:val="lt-LT"/>
              </w:rPr>
              <w:t>1</w:t>
            </w:r>
            <w:r w:rsidR="00AC6622" w:rsidRPr="006D14E8">
              <w:rPr>
                <w:rFonts w:cs="Times New Roman"/>
                <w:sz w:val="24"/>
                <w:szCs w:val="24"/>
                <w:lang w:val="lt-LT"/>
              </w:rPr>
              <w:t>1</w:t>
            </w:r>
            <w:r w:rsidRPr="006D14E8">
              <w:rPr>
                <w:rFonts w:cs="Times New Roman"/>
                <w:sz w:val="24"/>
                <w:szCs w:val="24"/>
                <w:lang w:val="lt-LT"/>
              </w:rPr>
              <w:t>.</w:t>
            </w:r>
          </w:p>
        </w:tc>
        <w:tc>
          <w:tcPr>
            <w:tcW w:w="2097" w:type="dxa"/>
          </w:tcPr>
          <w:p w14:paraId="5949ECEB" w14:textId="77777777" w:rsidR="001166D7" w:rsidRPr="006D14E8" w:rsidRDefault="00000000">
            <w:pPr>
              <w:rPr>
                <w:rFonts w:cs="Times New Roman"/>
                <w:sz w:val="24"/>
                <w:szCs w:val="24"/>
                <w:lang w:val="lt-LT"/>
              </w:rPr>
            </w:pPr>
            <w:r w:rsidRPr="006D14E8">
              <w:rPr>
                <w:rFonts w:cs="Times New Roman"/>
                <w:sz w:val="24"/>
                <w:szCs w:val="24"/>
                <w:lang w:val="lt-LT"/>
              </w:rPr>
              <w:t>Kvėpavimo aparatų tvirtinimai</w:t>
            </w:r>
          </w:p>
        </w:tc>
        <w:tc>
          <w:tcPr>
            <w:tcW w:w="5103" w:type="dxa"/>
          </w:tcPr>
          <w:p w14:paraId="0412D60E" w14:textId="77777777" w:rsidR="001166D7" w:rsidRPr="006D14E8" w:rsidRDefault="00000000">
            <w:pPr>
              <w:rPr>
                <w:rFonts w:cs="Times New Roman"/>
                <w:sz w:val="24"/>
                <w:szCs w:val="24"/>
                <w:lang w:val="lt-LT"/>
              </w:rPr>
            </w:pPr>
            <w:r w:rsidRPr="006D14E8">
              <w:rPr>
                <w:rFonts w:cs="Times New Roman"/>
                <w:sz w:val="24"/>
                <w:szCs w:val="24"/>
                <w:lang w:val="lt-LT"/>
              </w:rPr>
              <w:t>AC turi būti įrengti tvirtinimai ne mažiau kaip 2 vnt. suslėgtojo oro kvėpavimo aparatams ir ne mažiau kaip 2 vnt. rezerviniams balionams.</w:t>
            </w:r>
          </w:p>
        </w:tc>
        <w:tc>
          <w:tcPr>
            <w:tcW w:w="2268" w:type="dxa"/>
          </w:tcPr>
          <w:p w14:paraId="61AA9307" w14:textId="77777777" w:rsidR="001166D7" w:rsidRPr="006D14E8" w:rsidRDefault="00000000">
            <w:pPr>
              <w:rPr>
                <w:rFonts w:cs="Times New Roman"/>
                <w:sz w:val="24"/>
                <w:szCs w:val="24"/>
                <w:lang w:val="lt-LT"/>
              </w:rPr>
            </w:pPr>
            <w:r w:rsidRPr="006D14E8">
              <w:rPr>
                <w:rFonts w:cs="Times New Roman"/>
                <w:sz w:val="24"/>
                <w:szCs w:val="24"/>
                <w:lang w:val="lt-LT"/>
              </w:rPr>
              <w:t>Tvirtinimų skaičius: ________</w:t>
            </w:r>
          </w:p>
        </w:tc>
      </w:tr>
    </w:tbl>
    <w:p w14:paraId="4B8C6595" w14:textId="58C76985" w:rsidR="001166D7" w:rsidRDefault="006D14E8">
      <w:pPr>
        <w:pStyle w:val="Antrat1"/>
        <w:rPr>
          <w:rFonts w:ascii="Times New Roman" w:hAnsi="Times New Roman" w:cs="Times New Roman"/>
          <w:bCs w:val="0"/>
          <w:color w:val="auto"/>
          <w:sz w:val="24"/>
          <w:szCs w:val="24"/>
          <w:lang w:val="lt-LT"/>
        </w:rPr>
      </w:pPr>
      <w:r w:rsidRPr="006D14E8">
        <w:rPr>
          <w:rFonts w:ascii="Times New Roman" w:hAnsi="Times New Roman" w:cs="Times New Roman"/>
          <w:bCs w:val="0"/>
          <w:color w:val="auto"/>
          <w:sz w:val="24"/>
          <w:szCs w:val="24"/>
          <w:lang w:val="lt-LT"/>
        </w:rPr>
        <w:lastRenderedPageBreak/>
        <w:t>3. VANDENS PAĖMIMO IR PADAVIMO JUNGTYS</w:t>
      </w:r>
    </w:p>
    <w:p w14:paraId="49B4BAB4" w14:textId="77777777" w:rsidR="006D14E8" w:rsidRPr="006D14E8" w:rsidRDefault="006D14E8" w:rsidP="006D14E8">
      <w:pPr>
        <w:rPr>
          <w:lang w:val="lt-LT"/>
        </w:rPr>
      </w:pPr>
    </w:p>
    <w:tbl>
      <w:tblPr>
        <w:tblStyle w:val="Lentelstinklelis"/>
        <w:tblW w:w="0" w:type="auto"/>
        <w:jc w:val="center"/>
        <w:tblLook w:val="04A0" w:firstRow="1" w:lastRow="0" w:firstColumn="1" w:lastColumn="0" w:noHBand="0" w:noVBand="1"/>
      </w:tblPr>
      <w:tblGrid>
        <w:gridCol w:w="737"/>
        <w:gridCol w:w="2096"/>
        <w:gridCol w:w="5096"/>
        <w:gridCol w:w="2267"/>
      </w:tblGrid>
      <w:tr w:rsidR="001166D7" w:rsidRPr="006D14E8" w14:paraId="779B5AFD" w14:textId="77777777">
        <w:trPr>
          <w:tblHeader/>
          <w:jc w:val="center"/>
        </w:trPr>
        <w:tc>
          <w:tcPr>
            <w:tcW w:w="737" w:type="dxa"/>
            <w:shd w:val="clear" w:color="auto" w:fill="D9EAF7"/>
          </w:tcPr>
          <w:p w14:paraId="6421D753" w14:textId="77777777" w:rsidR="001166D7" w:rsidRPr="006D14E8" w:rsidRDefault="00000000">
            <w:pPr>
              <w:rPr>
                <w:rFonts w:cs="Times New Roman"/>
                <w:sz w:val="24"/>
                <w:szCs w:val="24"/>
                <w:lang w:val="lt-LT"/>
              </w:rPr>
            </w:pPr>
            <w:r w:rsidRPr="006D14E8">
              <w:rPr>
                <w:rFonts w:cs="Times New Roman"/>
                <w:b/>
                <w:sz w:val="24"/>
                <w:szCs w:val="24"/>
                <w:lang w:val="lt-LT"/>
              </w:rPr>
              <w:t>Eil. Nr.</w:t>
            </w:r>
          </w:p>
        </w:tc>
        <w:tc>
          <w:tcPr>
            <w:tcW w:w="2097" w:type="dxa"/>
            <w:shd w:val="clear" w:color="auto" w:fill="D9EAF7"/>
          </w:tcPr>
          <w:p w14:paraId="014E6EF6" w14:textId="77777777" w:rsidR="001166D7" w:rsidRPr="006D14E8" w:rsidRDefault="00000000">
            <w:pPr>
              <w:rPr>
                <w:rFonts w:cs="Times New Roman"/>
                <w:sz w:val="24"/>
                <w:szCs w:val="24"/>
                <w:lang w:val="lt-LT"/>
              </w:rPr>
            </w:pPr>
            <w:r w:rsidRPr="006D14E8">
              <w:rPr>
                <w:rFonts w:cs="Times New Roman"/>
                <w:b/>
                <w:sz w:val="24"/>
                <w:szCs w:val="24"/>
                <w:lang w:val="lt-LT"/>
              </w:rPr>
              <w:t>Techninė savybė</w:t>
            </w:r>
          </w:p>
        </w:tc>
        <w:tc>
          <w:tcPr>
            <w:tcW w:w="5103" w:type="dxa"/>
            <w:shd w:val="clear" w:color="auto" w:fill="D9EAF7"/>
          </w:tcPr>
          <w:p w14:paraId="390384BF" w14:textId="77777777" w:rsidR="001166D7" w:rsidRPr="006D14E8" w:rsidRDefault="00000000">
            <w:pPr>
              <w:rPr>
                <w:rFonts w:cs="Times New Roman"/>
                <w:sz w:val="24"/>
                <w:szCs w:val="24"/>
                <w:lang w:val="lt-LT"/>
              </w:rPr>
            </w:pPr>
            <w:r w:rsidRPr="006D14E8">
              <w:rPr>
                <w:rFonts w:cs="Times New Roman"/>
                <w:b/>
                <w:sz w:val="24"/>
                <w:szCs w:val="24"/>
                <w:lang w:val="lt-LT"/>
              </w:rPr>
              <w:t>Minimalus reikalavimas</w:t>
            </w:r>
          </w:p>
        </w:tc>
        <w:tc>
          <w:tcPr>
            <w:tcW w:w="2268" w:type="dxa"/>
            <w:shd w:val="clear" w:color="auto" w:fill="D9EAF7"/>
          </w:tcPr>
          <w:p w14:paraId="570861C3" w14:textId="77777777" w:rsidR="001166D7" w:rsidRPr="006D14E8" w:rsidRDefault="00000000">
            <w:pPr>
              <w:rPr>
                <w:rFonts w:cs="Times New Roman"/>
                <w:sz w:val="24"/>
                <w:szCs w:val="24"/>
                <w:lang w:val="lt-LT"/>
              </w:rPr>
            </w:pPr>
            <w:r w:rsidRPr="006D14E8">
              <w:rPr>
                <w:rFonts w:cs="Times New Roman"/>
                <w:b/>
                <w:sz w:val="24"/>
                <w:szCs w:val="24"/>
                <w:lang w:val="lt-LT"/>
              </w:rPr>
              <w:t>Tiekėjo siūlomi parametrai / įrodymai</w:t>
            </w:r>
          </w:p>
        </w:tc>
      </w:tr>
      <w:tr w:rsidR="001166D7" w:rsidRPr="006D14E8" w14:paraId="348A482B" w14:textId="77777777">
        <w:trPr>
          <w:jc w:val="center"/>
        </w:trPr>
        <w:tc>
          <w:tcPr>
            <w:tcW w:w="737" w:type="dxa"/>
          </w:tcPr>
          <w:p w14:paraId="1DFEA45B" w14:textId="20F09251" w:rsidR="001166D7" w:rsidRPr="006D14E8" w:rsidRDefault="00000000">
            <w:pPr>
              <w:rPr>
                <w:rFonts w:cs="Times New Roman"/>
                <w:sz w:val="24"/>
                <w:szCs w:val="24"/>
                <w:lang w:val="lt-LT"/>
              </w:rPr>
            </w:pPr>
            <w:r w:rsidRPr="006D14E8">
              <w:rPr>
                <w:rFonts w:cs="Times New Roman"/>
                <w:sz w:val="24"/>
                <w:szCs w:val="24"/>
                <w:lang w:val="lt-LT"/>
              </w:rPr>
              <w:t>1</w:t>
            </w:r>
            <w:r w:rsidR="00AC6622" w:rsidRPr="006D14E8">
              <w:rPr>
                <w:rFonts w:cs="Times New Roman"/>
                <w:sz w:val="24"/>
                <w:szCs w:val="24"/>
                <w:lang w:val="lt-LT"/>
              </w:rPr>
              <w:t>2</w:t>
            </w:r>
            <w:r w:rsidRPr="006D14E8">
              <w:rPr>
                <w:rFonts w:cs="Times New Roman"/>
                <w:sz w:val="24"/>
                <w:szCs w:val="24"/>
                <w:lang w:val="lt-LT"/>
              </w:rPr>
              <w:t>.</w:t>
            </w:r>
          </w:p>
        </w:tc>
        <w:tc>
          <w:tcPr>
            <w:tcW w:w="2097" w:type="dxa"/>
          </w:tcPr>
          <w:p w14:paraId="4CF4080E" w14:textId="77777777" w:rsidR="001166D7" w:rsidRPr="006D14E8" w:rsidRDefault="00000000">
            <w:pPr>
              <w:rPr>
                <w:rFonts w:cs="Times New Roman"/>
                <w:sz w:val="24"/>
                <w:szCs w:val="24"/>
                <w:lang w:val="lt-LT"/>
              </w:rPr>
            </w:pPr>
            <w:r w:rsidRPr="006D14E8">
              <w:rPr>
                <w:rFonts w:cs="Times New Roman"/>
                <w:sz w:val="24"/>
                <w:szCs w:val="24"/>
                <w:lang w:val="lt-LT"/>
              </w:rPr>
              <w:t>Slėginiai vandens išmetimo atvamzdžiai</w:t>
            </w:r>
          </w:p>
        </w:tc>
        <w:tc>
          <w:tcPr>
            <w:tcW w:w="5103" w:type="dxa"/>
          </w:tcPr>
          <w:p w14:paraId="48E5E87D" w14:textId="77777777" w:rsidR="001166D7" w:rsidRPr="006D14E8" w:rsidRDefault="00000000">
            <w:pPr>
              <w:rPr>
                <w:rFonts w:cs="Times New Roman"/>
                <w:sz w:val="24"/>
                <w:szCs w:val="24"/>
                <w:lang w:val="lt-LT"/>
              </w:rPr>
            </w:pPr>
            <w:r w:rsidRPr="006D14E8">
              <w:rPr>
                <w:rFonts w:cs="Times New Roman"/>
                <w:sz w:val="24"/>
                <w:szCs w:val="24"/>
                <w:lang w:val="lt-LT"/>
              </w:rPr>
              <w:t xml:space="preserve">AC turi būti įrengti vandens išmetimo atvamzdžiai iš gaisrinio siurblio slėginėms gaisrinėms žarnoms prijungti. Movos – STORZ B75 arba lygiavertės, su </w:t>
            </w:r>
            <w:proofErr w:type="spellStart"/>
            <w:r w:rsidRPr="006D14E8">
              <w:rPr>
                <w:rFonts w:cs="Times New Roman"/>
                <w:sz w:val="24"/>
                <w:szCs w:val="24"/>
                <w:lang w:val="lt-LT"/>
              </w:rPr>
              <w:t>aklėmis</w:t>
            </w:r>
            <w:proofErr w:type="spellEnd"/>
            <w:r w:rsidRPr="006D14E8">
              <w:rPr>
                <w:rFonts w:cs="Times New Roman"/>
                <w:sz w:val="24"/>
                <w:szCs w:val="24"/>
                <w:lang w:val="lt-LT"/>
              </w:rPr>
              <w:t>, tinkamos PN 16 slėgiui. Movos turi atitikti GTC/TS 11:2023, GTC/TS 12:2024 arba lygiaverčių standartų reikalavimus. Slėginės movos turi būti pažymėtos raudona spalva arba kitu aiškiai identifikuojamu žymėjimu.</w:t>
            </w:r>
          </w:p>
        </w:tc>
        <w:tc>
          <w:tcPr>
            <w:tcW w:w="2268" w:type="dxa"/>
          </w:tcPr>
          <w:p w14:paraId="3714D05D" w14:textId="77777777" w:rsidR="001166D7" w:rsidRPr="006D14E8" w:rsidRDefault="00000000">
            <w:pPr>
              <w:rPr>
                <w:rFonts w:cs="Times New Roman"/>
                <w:sz w:val="24"/>
                <w:szCs w:val="24"/>
                <w:lang w:val="lt-LT"/>
              </w:rPr>
            </w:pPr>
            <w:r w:rsidRPr="006D14E8">
              <w:rPr>
                <w:rFonts w:cs="Times New Roman"/>
                <w:sz w:val="24"/>
                <w:szCs w:val="24"/>
                <w:lang w:val="lt-LT"/>
              </w:rPr>
              <w:t>Movų skaičius / tipas: ________</w:t>
            </w:r>
          </w:p>
        </w:tc>
      </w:tr>
      <w:tr w:rsidR="001166D7" w:rsidRPr="006D14E8" w14:paraId="40EF88EE" w14:textId="77777777">
        <w:trPr>
          <w:jc w:val="center"/>
        </w:trPr>
        <w:tc>
          <w:tcPr>
            <w:tcW w:w="737" w:type="dxa"/>
          </w:tcPr>
          <w:p w14:paraId="37FF5EEE" w14:textId="0C912DF8" w:rsidR="001166D7" w:rsidRPr="006D14E8" w:rsidRDefault="00000000">
            <w:pPr>
              <w:rPr>
                <w:rFonts w:cs="Times New Roman"/>
                <w:sz w:val="24"/>
                <w:szCs w:val="24"/>
                <w:lang w:val="lt-LT"/>
              </w:rPr>
            </w:pPr>
            <w:r w:rsidRPr="006D14E8">
              <w:rPr>
                <w:rFonts w:cs="Times New Roman"/>
                <w:sz w:val="24"/>
                <w:szCs w:val="24"/>
                <w:lang w:val="lt-LT"/>
              </w:rPr>
              <w:t>1</w:t>
            </w:r>
            <w:r w:rsidR="00AC6622" w:rsidRPr="006D14E8">
              <w:rPr>
                <w:rFonts w:cs="Times New Roman"/>
                <w:sz w:val="24"/>
                <w:szCs w:val="24"/>
                <w:lang w:val="lt-LT"/>
              </w:rPr>
              <w:t>3</w:t>
            </w:r>
            <w:r w:rsidRPr="006D14E8">
              <w:rPr>
                <w:rFonts w:cs="Times New Roman"/>
                <w:sz w:val="24"/>
                <w:szCs w:val="24"/>
                <w:lang w:val="lt-LT"/>
              </w:rPr>
              <w:t>.</w:t>
            </w:r>
          </w:p>
        </w:tc>
        <w:tc>
          <w:tcPr>
            <w:tcW w:w="2097" w:type="dxa"/>
          </w:tcPr>
          <w:p w14:paraId="5AE9AAF9" w14:textId="77777777" w:rsidR="001166D7" w:rsidRPr="006D14E8" w:rsidRDefault="00000000">
            <w:pPr>
              <w:rPr>
                <w:rFonts w:cs="Times New Roman"/>
                <w:sz w:val="24"/>
                <w:szCs w:val="24"/>
                <w:lang w:val="lt-LT"/>
              </w:rPr>
            </w:pPr>
            <w:r w:rsidRPr="006D14E8">
              <w:rPr>
                <w:rFonts w:cs="Times New Roman"/>
                <w:sz w:val="24"/>
                <w:szCs w:val="24"/>
                <w:lang w:val="lt-LT"/>
              </w:rPr>
              <w:t>Vandens užpylimo angos</w:t>
            </w:r>
          </w:p>
        </w:tc>
        <w:tc>
          <w:tcPr>
            <w:tcW w:w="5103" w:type="dxa"/>
          </w:tcPr>
          <w:p w14:paraId="5150FC7B" w14:textId="77777777" w:rsidR="001166D7" w:rsidRPr="006D14E8" w:rsidRDefault="00000000">
            <w:pPr>
              <w:rPr>
                <w:rFonts w:cs="Times New Roman"/>
                <w:sz w:val="24"/>
                <w:szCs w:val="24"/>
                <w:lang w:val="lt-LT"/>
              </w:rPr>
            </w:pPr>
            <w:r w:rsidRPr="006D14E8">
              <w:rPr>
                <w:rFonts w:cs="Times New Roman"/>
                <w:sz w:val="24"/>
                <w:szCs w:val="24"/>
                <w:lang w:val="lt-LT"/>
              </w:rPr>
              <w:t xml:space="preserve">AC turi būti įrengtos vandens užpylimo angos. Movos – STORZ B75 arba lygiavertės, su </w:t>
            </w:r>
            <w:proofErr w:type="spellStart"/>
            <w:r w:rsidRPr="006D14E8">
              <w:rPr>
                <w:rFonts w:cs="Times New Roman"/>
                <w:sz w:val="24"/>
                <w:szCs w:val="24"/>
                <w:lang w:val="lt-LT"/>
              </w:rPr>
              <w:t>aklėmis</w:t>
            </w:r>
            <w:proofErr w:type="spellEnd"/>
            <w:r w:rsidRPr="006D14E8">
              <w:rPr>
                <w:rFonts w:cs="Times New Roman"/>
                <w:sz w:val="24"/>
                <w:szCs w:val="24"/>
                <w:lang w:val="lt-LT"/>
              </w:rPr>
              <w:t>, tinkamos PN 16 slėgiui. Movos turi atitikti GTC/TS 11:2023, GTC/TS 12:2024 arba lygiaverčių standartų reikalavimus. Užpylimo movos turi būti pažymėtos mėlyna spalva arba kitu aiškiai identifikuojamu žymėjimu.</w:t>
            </w:r>
          </w:p>
        </w:tc>
        <w:tc>
          <w:tcPr>
            <w:tcW w:w="2268" w:type="dxa"/>
          </w:tcPr>
          <w:p w14:paraId="2AF2D559" w14:textId="77777777" w:rsidR="001166D7" w:rsidRPr="006D14E8" w:rsidRDefault="00000000">
            <w:pPr>
              <w:rPr>
                <w:rFonts w:cs="Times New Roman"/>
                <w:sz w:val="24"/>
                <w:szCs w:val="24"/>
                <w:lang w:val="lt-LT"/>
              </w:rPr>
            </w:pPr>
            <w:r w:rsidRPr="006D14E8">
              <w:rPr>
                <w:rFonts w:cs="Times New Roman"/>
                <w:sz w:val="24"/>
                <w:szCs w:val="24"/>
                <w:lang w:val="lt-LT"/>
              </w:rPr>
              <w:t>Angų / movų skaičius: ________</w:t>
            </w:r>
          </w:p>
        </w:tc>
      </w:tr>
      <w:tr w:rsidR="001166D7" w:rsidRPr="006D14E8" w14:paraId="25BEAAC6" w14:textId="77777777">
        <w:trPr>
          <w:jc w:val="center"/>
        </w:trPr>
        <w:tc>
          <w:tcPr>
            <w:tcW w:w="737" w:type="dxa"/>
          </w:tcPr>
          <w:p w14:paraId="4064E4E2" w14:textId="02998CD6" w:rsidR="001166D7" w:rsidRPr="006D14E8" w:rsidRDefault="00000000">
            <w:pPr>
              <w:rPr>
                <w:rFonts w:cs="Times New Roman"/>
                <w:sz w:val="24"/>
                <w:szCs w:val="24"/>
                <w:lang w:val="lt-LT"/>
              </w:rPr>
            </w:pPr>
            <w:r w:rsidRPr="006D14E8">
              <w:rPr>
                <w:rFonts w:cs="Times New Roman"/>
                <w:sz w:val="24"/>
                <w:szCs w:val="24"/>
                <w:lang w:val="lt-LT"/>
              </w:rPr>
              <w:t>1</w:t>
            </w:r>
            <w:r w:rsidR="00AC6622" w:rsidRPr="006D14E8">
              <w:rPr>
                <w:rFonts w:cs="Times New Roman"/>
                <w:sz w:val="24"/>
                <w:szCs w:val="24"/>
                <w:lang w:val="lt-LT"/>
              </w:rPr>
              <w:t>4</w:t>
            </w:r>
            <w:r w:rsidRPr="006D14E8">
              <w:rPr>
                <w:rFonts w:cs="Times New Roman"/>
                <w:sz w:val="24"/>
                <w:szCs w:val="24"/>
                <w:lang w:val="lt-LT"/>
              </w:rPr>
              <w:t>.</w:t>
            </w:r>
          </w:p>
        </w:tc>
        <w:tc>
          <w:tcPr>
            <w:tcW w:w="2097" w:type="dxa"/>
          </w:tcPr>
          <w:p w14:paraId="79AD8472" w14:textId="77777777" w:rsidR="001166D7" w:rsidRPr="006D14E8" w:rsidRDefault="00000000">
            <w:pPr>
              <w:rPr>
                <w:rFonts w:cs="Times New Roman"/>
                <w:sz w:val="24"/>
                <w:szCs w:val="24"/>
                <w:lang w:val="lt-LT"/>
              </w:rPr>
            </w:pPr>
            <w:r w:rsidRPr="006D14E8">
              <w:rPr>
                <w:rFonts w:cs="Times New Roman"/>
                <w:sz w:val="24"/>
                <w:szCs w:val="24"/>
                <w:lang w:val="lt-LT"/>
              </w:rPr>
              <w:t>Įsiurbiamosios žarnos ir koštuvas</w:t>
            </w:r>
          </w:p>
        </w:tc>
        <w:tc>
          <w:tcPr>
            <w:tcW w:w="5103" w:type="dxa"/>
          </w:tcPr>
          <w:p w14:paraId="10BEFB29" w14:textId="4B3D09AF" w:rsidR="001166D7" w:rsidRPr="006D14E8" w:rsidRDefault="00000000">
            <w:pPr>
              <w:rPr>
                <w:rFonts w:cs="Times New Roman"/>
                <w:sz w:val="24"/>
                <w:szCs w:val="24"/>
                <w:lang w:val="lt-LT"/>
              </w:rPr>
            </w:pPr>
            <w:r w:rsidRPr="006D14E8">
              <w:rPr>
                <w:rFonts w:cs="Times New Roman"/>
                <w:sz w:val="24"/>
                <w:szCs w:val="24"/>
                <w:lang w:val="lt-LT"/>
              </w:rPr>
              <w:t>AC turi būti komplektuojama su gofruotomis gaisrinėmis įsiurbiamomis žarnomis ir vandens koštuvu vandeniui paimti iš atviro vandens šaltinio. Sujungtų įsiurbiamųjų žarnų bendras ilgis turi būti ne mažesnis kaip 8 m. Galimi komplektavimo variantai: 2 vnt. po 4 m, 4 vnt. po 2 m arba kitas lygiavertis komplektas, užtikrinantis ne trumpesnį kaip 8 m bendrą ilgį.</w:t>
            </w:r>
          </w:p>
        </w:tc>
        <w:tc>
          <w:tcPr>
            <w:tcW w:w="2268" w:type="dxa"/>
          </w:tcPr>
          <w:p w14:paraId="09B5FD2F" w14:textId="77777777" w:rsidR="001166D7" w:rsidRPr="006D14E8" w:rsidRDefault="00000000">
            <w:pPr>
              <w:rPr>
                <w:rFonts w:cs="Times New Roman"/>
                <w:sz w:val="24"/>
                <w:szCs w:val="24"/>
                <w:lang w:val="lt-LT"/>
              </w:rPr>
            </w:pPr>
            <w:r w:rsidRPr="006D14E8">
              <w:rPr>
                <w:rFonts w:cs="Times New Roman"/>
                <w:sz w:val="24"/>
                <w:szCs w:val="24"/>
                <w:lang w:val="lt-LT"/>
              </w:rPr>
              <w:t>Komplektacija: ________</w:t>
            </w:r>
          </w:p>
        </w:tc>
      </w:tr>
    </w:tbl>
    <w:p w14:paraId="1EAA3856" w14:textId="19C4720E" w:rsidR="001166D7" w:rsidRDefault="006D14E8">
      <w:pPr>
        <w:pStyle w:val="Antrat1"/>
        <w:rPr>
          <w:rFonts w:ascii="Times New Roman" w:hAnsi="Times New Roman" w:cs="Times New Roman"/>
          <w:bCs w:val="0"/>
          <w:color w:val="auto"/>
          <w:sz w:val="24"/>
          <w:szCs w:val="24"/>
          <w:lang w:val="lt-LT"/>
        </w:rPr>
      </w:pPr>
      <w:r w:rsidRPr="006D14E8">
        <w:rPr>
          <w:rFonts w:ascii="Times New Roman" w:hAnsi="Times New Roman" w:cs="Times New Roman"/>
          <w:bCs w:val="0"/>
          <w:color w:val="auto"/>
          <w:sz w:val="24"/>
          <w:szCs w:val="24"/>
          <w:lang w:val="lt-LT"/>
        </w:rPr>
        <w:t>4. ANTSTATAS, ŽENKLINIMAS IR PAPILDOMA ĮRANGA</w:t>
      </w:r>
    </w:p>
    <w:p w14:paraId="72855E98" w14:textId="77777777" w:rsidR="006D14E8" w:rsidRPr="006D14E8" w:rsidRDefault="006D14E8" w:rsidP="006D14E8">
      <w:pPr>
        <w:rPr>
          <w:lang w:val="lt-LT"/>
        </w:rPr>
      </w:pPr>
    </w:p>
    <w:tbl>
      <w:tblPr>
        <w:tblStyle w:val="Lentelstinklelis"/>
        <w:tblW w:w="0" w:type="auto"/>
        <w:jc w:val="center"/>
        <w:tblLook w:val="04A0" w:firstRow="1" w:lastRow="0" w:firstColumn="1" w:lastColumn="0" w:noHBand="0" w:noVBand="1"/>
      </w:tblPr>
      <w:tblGrid>
        <w:gridCol w:w="737"/>
        <w:gridCol w:w="2096"/>
        <w:gridCol w:w="5097"/>
        <w:gridCol w:w="2266"/>
      </w:tblGrid>
      <w:tr w:rsidR="001166D7" w:rsidRPr="006D14E8" w14:paraId="5BC3B3F4" w14:textId="77777777">
        <w:trPr>
          <w:tblHeader/>
          <w:jc w:val="center"/>
        </w:trPr>
        <w:tc>
          <w:tcPr>
            <w:tcW w:w="737" w:type="dxa"/>
            <w:shd w:val="clear" w:color="auto" w:fill="D9EAF7"/>
          </w:tcPr>
          <w:p w14:paraId="033FFCE2" w14:textId="77777777" w:rsidR="001166D7" w:rsidRPr="006D14E8" w:rsidRDefault="00000000">
            <w:pPr>
              <w:rPr>
                <w:rFonts w:cs="Times New Roman"/>
                <w:sz w:val="24"/>
                <w:szCs w:val="24"/>
                <w:lang w:val="lt-LT"/>
              </w:rPr>
            </w:pPr>
            <w:r w:rsidRPr="006D14E8">
              <w:rPr>
                <w:rFonts w:cs="Times New Roman"/>
                <w:b/>
                <w:sz w:val="24"/>
                <w:szCs w:val="24"/>
                <w:lang w:val="lt-LT"/>
              </w:rPr>
              <w:t>Eil. Nr.</w:t>
            </w:r>
          </w:p>
        </w:tc>
        <w:tc>
          <w:tcPr>
            <w:tcW w:w="2097" w:type="dxa"/>
            <w:shd w:val="clear" w:color="auto" w:fill="D9EAF7"/>
          </w:tcPr>
          <w:p w14:paraId="48D52213" w14:textId="77777777" w:rsidR="001166D7" w:rsidRPr="006D14E8" w:rsidRDefault="00000000">
            <w:pPr>
              <w:rPr>
                <w:rFonts w:cs="Times New Roman"/>
                <w:sz w:val="24"/>
                <w:szCs w:val="24"/>
                <w:lang w:val="lt-LT"/>
              </w:rPr>
            </w:pPr>
            <w:r w:rsidRPr="006D14E8">
              <w:rPr>
                <w:rFonts w:cs="Times New Roman"/>
                <w:b/>
                <w:sz w:val="24"/>
                <w:szCs w:val="24"/>
                <w:lang w:val="lt-LT"/>
              </w:rPr>
              <w:t>Techninė savybė</w:t>
            </w:r>
          </w:p>
        </w:tc>
        <w:tc>
          <w:tcPr>
            <w:tcW w:w="5103" w:type="dxa"/>
            <w:shd w:val="clear" w:color="auto" w:fill="D9EAF7"/>
          </w:tcPr>
          <w:p w14:paraId="338900AE" w14:textId="77777777" w:rsidR="001166D7" w:rsidRPr="006D14E8" w:rsidRDefault="00000000">
            <w:pPr>
              <w:rPr>
                <w:rFonts w:cs="Times New Roman"/>
                <w:sz w:val="24"/>
                <w:szCs w:val="24"/>
                <w:lang w:val="lt-LT"/>
              </w:rPr>
            </w:pPr>
            <w:r w:rsidRPr="006D14E8">
              <w:rPr>
                <w:rFonts w:cs="Times New Roman"/>
                <w:b/>
                <w:sz w:val="24"/>
                <w:szCs w:val="24"/>
                <w:lang w:val="lt-LT"/>
              </w:rPr>
              <w:t>Minimalus reikalavimas</w:t>
            </w:r>
          </w:p>
        </w:tc>
        <w:tc>
          <w:tcPr>
            <w:tcW w:w="2268" w:type="dxa"/>
            <w:shd w:val="clear" w:color="auto" w:fill="D9EAF7"/>
          </w:tcPr>
          <w:p w14:paraId="29EBF285" w14:textId="77777777" w:rsidR="001166D7" w:rsidRPr="006D14E8" w:rsidRDefault="00000000">
            <w:pPr>
              <w:rPr>
                <w:rFonts w:cs="Times New Roman"/>
                <w:sz w:val="24"/>
                <w:szCs w:val="24"/>
                <w:lang w:val="lt-LT"/>
              </w:rPr>
            </w:pPr>
            <w:r w:rsidRPr="006D14E8">
              <w:rPr>
                <w:rFonts w:cs="Times New Roman"/>
                <w:b/>
                <w:sz w:val="24"/>
                <w:szCs w:val="24"/>
                <w:lang w:val="lt-LT"/>
              </w:rPr>
              <w:t>Tiekėjo siūlomi parametrai / įrodymai</w:t>
            </w:r>
          </w:p>
        </w:tc>
      </w:tr>
      <w:tr w:rsidR="001166D7" w:rsidRPr="006D14E8" w14:paraId="7F69F3AD" w14:textId="77777777">
        <w:trPr>
          <w:jc w:val="center"/>
        </w:trPr>
        <w:tc>
          <w:tcPr>
            <w:tcW w:w="737" w:type="dxa"/>
          </w:tcPr>
          <w:p w14:paraId="7DDB7719" w14:textId="7928C289" w:rsidR="001166D7" w:rsidRPr="006D14E8" w:rsidRDefault="00000000">
            <w:pPr>
              <w:rPr>
                <w:rFonts w:cs="Times New Roman"/>
                <w:sz w:val="24"/>
                <w:szCs w:val="24"/>
                <w:lang w:val="lt-LT"/>
              </w:rPr>
            </w:pPr>
            <w:r w:rsidRPr="006D14E8">
              <w:rPr>
                <w:rFonts w:cs="Times New Roman"/>
                <w:sz w:val="24"/>
                <w:szCs w:val="24"/>
                <w:lang w:val="lt-LT"/>
              </w:rPr>
              <w:t>1</w:t>
            </w:r>
            <w:r w:rsidR="00AC6622" w:rsidRPr="006D14E8">
              <w:rPr>
                <w:rFonts w:cs="Times New Roman"/>
                <w:sz w:val="24"/>
                <w:szCs w:val="24"/>
                <w:lang w:val="lt-LT"/>
              </w:rPr>
              <w:t>5</w:t>
            </w:r>
            <w:r w:rsidRPr="006D14E8">
              <w:rPr>
                <w:rFonts w:cs="Times New Roman"/>
                <w:sz w:val="24"/>
                <w:szCs w:val="24"/>
                <w:lang w:val="lt-LT"/>
              </w:rPr>
              <w:t>.</w:t>
            </w:r>
          </w:p>
        </w:tc>
        <w:tc>
          <w:tcPr>
            <w:tcW w:w="2097" w:type="dxa"/>
          </w:tcPr>
          <w:p w14:paraId="6774E3A7" w14:textId="77777777" w:rsidR="001166D7" w:rsidRPr="006D14E8" w:rsidRDefault="00000000">
            <w:pPr>
              <w:rPr>
                <w:rFonts w:cs="Times New Roman"/>
                <w:sz w:val="24"/>
                <w:szCs w:val="24"/>
                <w:lang w:val="lt-LT"/>
              </w:rPr>
            </w:pPr>
            <w:r w:rsidRPr="006D14E8">
              <w:rPr>
                <w:rFonts w:cs="Times New Roman"/>
                <w:sz w:val="24"/>
                <w:szCs w:val="24"/>
                <w:lang w:val="lt-LT"/>
              </w:rPr>
              <w:t>Dažymas, skiriamieji ženklai, specialieji šviesos ir garso signalai</w:t>
            </w:r>
          </w:p>
        </w:tc>
        <w:tc>
          <w:tcPr>
            <w:tcW w:w="5103" w:type="dxa"/>
          </w:tcPr>
          <w:p w14:paraId="0A4E7B54" w14:textId="77777777" w:rsidR="001166D7" w:rsidRPr="006D14E8" w:rsidRDefault="00000000">
            <w:pPr>
              <w:rPr>
                <w:rFonts w:cs="Times New Roman"/>
                <w:sz w:val="24"/>
                <w:szCs w:val="24"/>
                <w:lang w:val="lt-LT"/>
              </w:rPr>
            </w:pPr>
            <w:r w:rsidRPr="006D14E8">
              <w:rPr>
                <w:rFonts w:cs="Times New Roman"/>
                <w:sz w:val="24"/>
                <w:szCs w:val="24"/>
                <w:lang w:val="lt-LT"/>
              </w:rPr>
              <w:t>AC turi būti nudažyta raudona spalva RAL 3000 arba lygiaverte, su kontrastinės baltos spalvos elementais, pažymėta skiriamaisiais ženklais ir aprūpinta specialiaisiais šviesos bei garso signalais pagal GTC/TS 07:2019 „Valstybinės priešgaisrinės gelbėjimo tarnybos specialiosios transporto priemonės. Dažymas, skiriamieji ženklai, specialieji šviesos ir garso signalai. Techniniai reikalavimai“ arba lygiaverčius reikalavimus.</w:t>
            </w:r>
          </w:p>
        </w:tc>
        <w:tc>
          <w:tcPr>
            <w:tcW w:w="2268" w:type="dxa"/>
          </w:tcPr>
          <w:p w14:paraId="7FDDEA14" w14:textId="77777777" w:rsidR="001166D7" w:rsidRPr="006D14E8" w:rsidRDefault="00000000">
            <w:pPr>
              <w:rPr>
                <w:rFonts w:cs="Times New Roman"/>
                <w:sz w:val="24"/>
                <w:szCs w:val="24"/>
                <w:lang w:val="lt-LT"/>
              </w:rPr>
            </w:pPr>
            <w:r w:rsidRPr="006D14E8">
              <w:rPr>
                <w:rFonts w:cs="Times New Roman"/>
                <w:sz w:val="24"/>
                <w:szCs w:val="24"/>
                <w:lang w:val="lt-LT"/>
              </w:rPr>
              <w:t>Atitikties aprašymas: ________</w:t>
            </w:r>
          </w:p>
        </w:tc>
      </w:tr>
      <w:tr w:rsidR="001166D7" w:rsidRPr="006D14E8" w14:paraId="239081E3" w14:textId="77777777">
        <w:trPr>
          <w:jc w:val="center"/>
        </w:trPr>
        <w:tc>
          <w:tcPr>
            <w:tcW w:w="737" w:type="dxa"/>
          </w:tcPr>
          <w:p w14:paraId="1EB64224" w14:textId="5A6CAB86" w:rsidR="001166D7" w:rsidRPr="006D14E8" w:rsidRDefault="00000000">
            <w:pPr>
              <w:rPr>
                <w:rFonts w:cs="Times New Roman"/>
                <w:sz w:val="24"/>
                <w:szCs w:val="24"/>
                <w:lang w:val="lt-LT"/>
              </w:rPr>
            </w:pPr>
            <w:r w:rsidRPr="006D14E8">
              <w:rPr>
                <w:rFonts w:cs="Times New Roman"/>
                <w:sz w:val="24"/>
                <w:szCs w:val="24"/>
                <w:lang w:val="lt-LT"/>
              </w:rPr>
              <w:t>1</w:t>
            </w:r>
            <w:r w:rsidR="004704BB" w:rsidRPr="006D14E8">
              <w:rPr>
                <w:rFonts w:cs="Times New Roman"/>
                <w:sz w:val="24"/>
                <w:szCs w:val="24"/>
                <w:lang w:val="lt-LT"/>
              </w:rPr>
              <w:t>6</w:t>
            </w:r>
            <w:r w:rsidRPr="006D14E8">
              <w:rPr>
                <w:rFonts w:cs="Times New Roman"/>
                <w:sz w:val="24"/>
                <w:szCs w:val="24"/>
                <w:lang w:val="lt-LT"/>
              </w:rPr>
              <w:t>.</w:t>
            </w:r>
          </w:p>
        </w:tc>
        <w:tc>
          <w:tcPr>
            <w:tcW w:w="2097" w:type="dxa"/>
          </w:tcPr>
          <w:p w14:paraId="51141028" w14:textId="77777777" w:rsidR="001166D7" w:rsidRPr="006D14E8" w:rsidRDefault="00000000">
            <w:pPr>
              <w:rPr>
                <w:rFonts w:cs="Times New Roman"/>
                <w:sz w:val="24"/>
                <w:szCs w:val="24"/>
                <w:lang w:val="lt-LT"/>
              </w:rPr>
            </w:pPr>
            <w:r w:rsidRPr="006D14E8">
              <w:rPr>
                <w:rFonts w:cs="Times New Roman"/>
                <w:sz w:val="24"/>
                <w:szCs w:val="24"/>
                <w:lang w:val="lt-LT"/>
              </w:rPr>
              <w:t>Atitikties dokumentas</w:t>
            </w:r>
          </w:p>
        </w:tc>
        <w:tc>
          <w:tcPr>
            <w:tcW w:w="5103" w:type="dxa"/>
          </w:tcPr>
          <w:p w14:paraId="09BCA766" w14:textId="27D6E9C5" w:rsidR="001166D7" w:rsidRPr="006D14E8" w:rsidRDefault="00000000">
            <w:pPr>
              <w:rPr>
                <w:rFonts w:cs="Times New Roman"/>
                <w:sz w:val="24"/>
                <w:szCs w:val="24"/>
                <w:lang w:val="lt-LT"/>
              </w:rPr>
            </w:pPr>
            <w:r w:rsidRPr="006D14E8">
              <w:rPr>
                <w:rFonts w:cs="Times New Roman"/>
                <w:sz w:val="24"/>
                <w:szCs w:val="24"/>
                <w:lang w:val="lt-LT"/>
              </w:rPr>
              <w:t xml:space="preserve">Iki prekės perdavimo-priėmimo akto pasirašymo </w:t>
            </w:r>
            <w:r w:rsidR="006D14E8" w:rsidRPr="006D14E8">
              <w:rPr>
                <w:rFonts w:cs="Times New Roman"/>
                <w:sz w:val="24"/>
                <w:szCs w:val="24"/>
                <w:lang w:val="lt-LT"/>
              </w:rPr>
              <w:t>a</w:t>
            </w:r>
            <w:r w:rsidR="006D14E8" w:rsidRPr="006D14E8">
              <w:rPr>
                <w:rFonts w:cs="Times New Roman"/>
                <w:sz w:val="24"/>
                <w:szCs w:val="24"/>
                <w:lang w:val="lt-LT"/>
              </w:rPr>
              <w:t>utomobilis turi turėti atliktą technine ekspertizę, leidžiančią įregistruoti automobilį VĮ „Regitra“ kaip specialiosios paskirties BAD SN kategorijos transporto priemonę.</w:t>
            </w:r>
          </w:p>
        </w:tc>
        <w:tc>
          <w:tcPr>
            <w:tcW w:w="2268" w:type="dxa"/>
          </w:tcPr>
          <w:p w14:paraId="256EB7DE" w14:textId="77777777" w:rsidR="001166D7" w:rsidRPr="006D14E8" w:rsidRDefault="00000000">
            <w:pPr>
              <w:rPr>
                <w:rFonts w:cs="Times New Roman"/>
                <w:sz w:val="24"/>
                <w:szCs w:val="24"/>
                <w:lang w:val="lt-LT"/>
              </w:rPr>
            </w:pPr>
            <w:r w:rsidRPr="006D14E8">
              <w:rPr>
                <w:rFonts w:cs="Times New Roman"/>
                <w:sz w:val="24"/>
                <w:szCs w:val="24"/>
                <w:lang w:val="lt-LT"/>
              </w:rPr>
              <w:t>Dokumentas pateikiamas iki perdavimo.</w:t>
            </w:r>
          </w:p>
        </w:tc>
      </w:tr>
      <w:tr w:rsidR="001166D7" w:rsidRPr="006D14E8" w14:paraId="51A059FB" w14:textId="77777777">
        <w:trPr>
          <w:jc w:val="center"/>
        </w:trPr>
        <w:tc>
          <w:tcPr>
            <w:tcW w:w="737" w:type="dxa"/>
          </w:tcPr>
          <w:p w14:paraId="79D3AAD1" w14:textId="72F058A2" w:rsidR="001166D7" w:rsidRPr="006D14E8" w:rsidRDefault="00000000">
            <w:pPr>
              <w:rPr>
                <w:rFonts w:cs="Times New Roman"/>
                <w:sz w:val="24"/>
                <w:szCs w:val="24"/>
                <w:lang w:val="lt-LT"/>
              </w:rPr>
            </w:pPr>
            <w:r w:rsidRPr="006D14E8">
              <w:rPr>
                <w:rFonts w:cs="Times New Roman"/>
                <w:sz w:val="24"/>
                <w:szCs w:val="24"/>
                <w:lang w:val="lt-LT"/>
              </w:rPr>
              <w:t>1</w:t>
            </w:r>
            <w:r w:rsidR="004704BB" w:rsidRPr="006D14E8">
              <w:rPr>
                <w:rFonts w:cs="Times New Roman"/>
                <w:sz w:val="24"/>
                <w:szCs w:val="24"/>
                <w:lang w:val="lt-LT"/>
              </w:rPr>
              <w:t>7</w:t>
            </w:r>
            <w:r w:rsidRPr="006D14E8">
              <w:rPr>
                <w:rFonts w:cs="Times New Roman"/>
                <w:sz w:val="24"/>
                <w:szCs w:val="24"/>
                <w:lang w:val="lt-LT"/>
              </w:rPr>
              <w:t>.</w:t>
            </w:r>
          </w:p>
        </w:tc>
        <w:tc>
          <w:tcPr>
            <w:tcW w:w="2097" w:type="dxa"/>
          </w:tcPr>
          <w:p w14:paraId="484D0D76" w14:textId="77777777" w:rsidR="001166D7" w:rsidRPr="006D14E8" w:rsidRDefault="00000000">
            <w:pPr>
              <w:rPr>
                <w:rFonts w:cs="Times New Roman"/>
                <w:sz w:val="24"/>
                <w:szCs w:val="24"/>
                <w:lang w:val="lt-LT"/>
              </w:rPr>
            </w:pPr>
            <w:r w:rsidRPr="006D14E8">
              <w:rPr>
                <w:rFonts w:cs="Times New Roman"/>
                <w:sz w:val="24"/>
                <w:szCs w:val="24"/>
                <w:lang w:val="lt-LT"/>
              </w:rPr>
              <w:t>Kopėčios ant antstato</w:t>
            </w:r>
          </w:p>
        </w:tc>
        <w:tc>
          <w:tcPr>
            <w:tcW w:w="5103" w:type="dxa"/>
          </w:tcPr>
          <w:p w14:paraId="4F0A3352" w14:textId="28F3ADDE" w:rsidR="001166D7" w:rsidRPr="006D14E8" w:rsidRDefault="00000000">
            <w:pPr>
              <w:rPr>
                <w:rFonts w:cs="Times New Roman"/>
                <w:sz w:val="24"/>
                <w:szCs w:val="24"/>
                <w:lang w:val="lt-LT"/>
              </w:rPr>
            </w:pPr>
            <w:r w:rsidRPr="006D14E8">
              <w:rPr>
                <w:rFonts w:cs="Times New Roman"/>
                <w:sz w:val="24"/>
                <w:szCs w:val="24"/>
                <w:lang w:val="lt-LT"/>
              </w:rPr>
              <w:t xml:space="preserve">Prie antstato galinės dalies turi būti įrengtos kopėčios užlipti ant antstato viršutinės dalies. </w:t>
            </w:r>
            <w:r w:rsidRPr="006D14E8">
              <w:rPr>
                <w:rFonts w:cs="Times New Roman"/>
                <w:sz w:val="24"/>
                <w:szCs w:val="24"/>
                <w:lang w:val="lt-LT"/>
              </w:rPr>
              <w:lastRenderedPageBreak/>
              <w:t>Kopėčios turi turėti dvi fiksuotas padėtis – transportavimo ir naudojimo</w:t>
            </w:r>
          </w:p>
        </w:tc>
        <w:tc>
          <w:tcPr>
            <w:tcW w:w="2268" w:type="dxa"/>
          </w:tcPr>
          <w:p w14:paraId="555FA741" w14:textId="77777777" w:rsidR="001166D7" w:rsidRPr="006D14E8" w:rsidRDefault="00000000">
            <w:pPr>
              <w:rPr>
                <w:rFonts w:cs="Times New Roman"/>
                <w:sz w:val="24"/>
                <w:szCs w:val="24"/>
                <w:lang w:val="lt-LT"/>
              </w:rPr>
            </w:pPr>
            <w:r w:rsidRPr="006D14E8">
              <w:rPr>
                <w:rFonts w:cs="Times New Roman"/>
                <w:sz w:val="24"/>
                <w:szCs w:val="24"/>
                <w:lang w:val="lt-LT"/>
              </w:rPr>
              <w:lastRenderedPageBreak/>
              <w:t xml:space="preserve">Sprendinio aprašymas: </w:t>
            </w:r>
            <w:r w:rsidRPr="006D14E8">
              <w:rPr>
                <w:rFonts w:cs="Times New Roman"/>
                <w:sz w:val="24"/>
                <w:szCs w:val="24"/>
                <w:lang w:val="lt-LT"/>
              </w:rPr>
              <w:lastRenderedPageBreak/>
              <w:t>________</w:t>
            </w:r>
          </w:p>
        </w:tc>
      </w:tr>
      <w:tr w:rsidR="001166D7" w:rsidRPr="006D14E8" w14:paraId="0BCCBB05" w14:textId="77777777">
        <w:trPr>
          <w:jc w:val="center"/>
        </w:trPr>
        <w:tc>
          <w:tcPr>
            <w:tcW w:w="737" w:type="dxa"/>
          </w:tcPr>
          <w:p w14:paraId="0FA8C535" w14:textId="0F2C3517" w:rsidR="001166D7" w:rsidRPr="006D14E8" w:rsidRDefault="00DF33AE">
            <w:pPr>
              <w:rPr>
                <w:rFonts w:cs="Times New Roman"/>
                <w:sz w:val="24"/>
                <w:szCs w:val="24"/>
                <w:lang w:val="lt-LT"/>
              </w:rPr>
            </w:pPr>
            <w:r w:rsidRPr="006D14E8">
              <w:rPr>
                <w:rFonts w:cs="Times New Roman"/>
                <w:sz w:val="24"/>
                <w:szCs w:val="24"/>
                <w:lang w:val="lt-LT"/>
              </w:rPr>
              <w:t>18</w:t>
            </w:r>
            <w:r w:rsidR="00000000" w:rsidRPr="006D14E8">
              <w:rPr>
                <w:rFonts w:cs="Times New Roman"/>
                <w:sz w:val="24"/>
                <w:szCs w:val="24"/>
                <w:lang w:val="lt-LT"/>
              </w:rPr>
              <w:t>.</w:t>
            </w:r>
          </w:p>
        </w:tc>
        <w:tc>
          <w:tcPr>
            <w:tcW w:w="2097" w:type="dxa"/>
          </w:tcPr>
          <w:p w14:paraId="58A23F9E" w14:textId="77777777" w:rsidR="001166D7" w:rsidRPr="006D14E8" w:rsidRDefault="00000000">
            <w:pPr>
              <w:rPr>
                <w:rFonts w:cs="Times New Roman"/>
                <w:sz w:val="24"/>
                <w:szCs w:val="24"/>
                <w:lang w:val="lt-LT"/>
              </w:rPr>
            </w:pPr>
            <w:r w:rsidRPr="006D14E8">
              <w:rPr>
                <w:rFonts w:cs="Times New Roman"/>
                <w:sz w:val="24"/>
                <w:szCs w:val="24"/>
                <w:lang w:val="lt-LT"/>
              </w:rPr>
              <w:t>Apšvietimo sprendinys</w:t>
            </w:r>
          </w:p>
        </w:tc>
        <w:tc>
          <w:tcPr>
            <w:tcW w:w="5103" w:type="dxa"/>
          </w:tcPr>
          <w:p w14:paraId="636F8788" w14:textId="05FD279A" w:rsidR="001166D7" w:rsidRPr="006D14E8" w:rsidRDefault="00000000">
            <w:pPr>
              <w:rPr>
                <w:rFonts w:cs="Times New Roman"/>
                <w:sz w:val="24"/>
                <w:szCs w:val="24"/>
                <w:lang w:val="lt-LT"/>
              </w:rPr>
            </w:pPr>
            <w:r w:rsidRPr="006D14E8">
              <w:rPr>
                <w:rFonts w:cs="Times New Roman"/>
                <w:sz w:val="24"/>
                <w:szCs w:val="24"/>
                <w:lang w:val="lt-LT"/>
              </w:rPr>
              <w:t>AC turi turėti stacionarų arba mobilų įvykio vietos apšvietimo sprendinį</w:t>
            </w:r>
            <w:r w:rsidR="004704BB" w:rsidRPr="006D14E8">
              <w:rPr>
                <w:rFonts w:cs="Times New Roman"/>
                <w:sz w:val="24"/>
                <w:szCs w:val="24"/>
                <w:lang w:val="lt-LT"/>
              </w:rPr>
              <w:t>. Ant stiebo turi būti ne mažiau kaip 2 šviestuvai. Apšvietimas turi veikti nuo AC įrengto arba komplektuojamo elektros šaltinio.</w:t>
            </w:r>
          </w:p>
        </w:tc>
        <w:tc>
          <w:tcPr>
            <w:tcW w:w="2268" w:type="dxa"/>
          </w:tcPr>
          <w:p w14:paraId="48AF6544" w14:textId="12356C32" w:rsidR="001166D7" w:rsidRPr="006D14E8" w:rsidRDefault="00000000">
            <w:pPr>
              <w:rPr>
                <w:rFonts w:cs="Times New Roman"/>
                <w:sz w:val="24"/>
                <w:szCs w:val="24"/>
                <w:lang w:val="lt-LT"/>
              </w:rPr>
            </w:pPr>
            <w:r w:rsidRPr="006D14E8">
              <w:rPr>
                <w:rFonts w:cs="Times New Roman"/>
                <w:sz w:val="24"/>
                <w:szCs w:val="24"/>
                <w:lang w:val="lt-LT"/>
              </w:rPr>
              <w:t>Apšvietimo sprendinys: ________</w:t>
            </w:r>
            <w:r w:rsidRPr="006D14E8">
              <w:rPr>
                <w:rFonts w:cs="Times New Roman"/>
                <w:sz w:val="24"/>
                <w:szCs w:val="24"/>
                <w:lang w:val="lt-LT"/>
              </w:rPr>
              <w:br/>
            </w:r>
          </w:p>
        </w:tc>
      </w:tr>
      <w:tr w:rsidR="001166D7" w:rsidRPr="006D14E8" w14:paraId="6C4DD457" w14:textId="77777777">
        <w:trPr>
          <w:jc w:val="center"/>
        </w:trPr>
        <w:tc>
          <w:tcPr>
            <w:tcW w:w="737" w:type="dxa"/>
          </w:tcPr>
          <w:p w14:paraId="482F7613" w14:textId="1DAE3056" w:rsidR="001166D7" w:rsidRPr="006D14E8" w:rsidRDefault="00DF33AE">
            <w:pPr>
              <w:rPr>
                <w:rFonts w:cs="Times New Roman"/>
                <w:sz w:val="24"/>
                <w:szCs w:val="24"/>
                <w:lang w:val="lt-LT"/>
              </w:rPr>
            </w:pPr>
            <w:r w:rsidRPr="006D14E8">
              <w:rPr>
                <w:rFonts w:cs="Times New Roman"/>
                <w:sz w:val="24"/>
                <w:szCs w:val="24"/>
                <w:lang w:val="lt-LT"/>
              </w:rPr>
              <w:t>19</w:t>
            </w:r>
            <w:r w:rsidR="00000000" w:rsidRPr="006D14E8">
              <w:rPr>
                <w:rFonts w:cs="Times New Roman"/>
                <w:sz w:val="24"/>
                <w:szCs w:val="24"/>
                <w:lang w:val="lt-LT"/>
              </w:rPr>
              <w:t>.</w:t>
            </w:r>
          </w:p>
        </w:tc>
        <w:tc>
          <w:tcPr>
            <w:tcW w:w="2097" w:type="dxa"/>
          </w:tcPr>
          <w:p w14:paraId="5FD186C6" w14:textId="77777777" w:rsidR="001166D7" w:rsidRPr="006D14E8" w:rsidRDefault="00000000">
            <w:pPr>
              <w:rPr>
                <w:rFonts w:cs="Times New Roman"/>
                <w:sz w:val="24"/>
                <w:szCs w:val="24"/>
                <w:lang w:val="lt-LT"/>
              </w:rPr>
            </w:pPr>
            <w:r w:rsidRPr="006D14E8">
              <w:rPr>
                <w:rFonts w:cs="Times New Roman"/>
                <w:sz w:val="24"/>
                <w:szCs w:val="24"/>
                <w:lang w:val="lt-LT"/>
              </w:rPr>
              <w:t>Ištraukiamos kopėčios</w:t>
            </w:r>
          </w:p>
        </w:tc>
        <w:tc>
          <w:tcPr>
            <w:tcW w:w="5103" w:type="dxa"/>
          </w:tcPr>
          <w:p w14:paraId="042C4BE6" w14:textId="18F1E045" w:rsidR="001166D7" w:rsidRPr="006D14E8" w:rsidRDefault="00000000">
            <w:pPr>
              <w:rPr>
                <w:rFonts w:cs="Times New Roman"/>
                <w:sz w:val="24"/>
                <w:szCs w:val="24"/>
                <w:lang w:val="lt-LT"/>
              </w:rPr>
            </w:pPr>
            <w:r w:rsidRPr="006D14E8">
              <w:rPr>
                <w:rFonts w:cs="Times New Roman"/>
                <w:sz w:val="24"/>
                <w:szCs w:val="24"/>
                <w:lang w:val="lt-LT"/>
              </w:rPr>
              <w:t>Ant antstato stogo arba kitame saugiame laikiklyje turi būti tvirtinamos ištraukiamos</w:t>
            </w:r>
            <w:r w:rsidR="004704BB" w:rsidRPr="006D14E8">
              <w:rPr>
                <w:rFonts w:cs="Times New Roman"/>
                <w:sz w:val="24"/>
                <w:szCs w:val="24"/>
                <w:lang w:val="lt-LT"/>
              </w:rPr>
              <w:t xml:space="preserve"> arba sudedamos</w:t>
            </w:r>
            <w:r w:rsidRPr="006D14E8">
              <w:rPr>
                <w:rFonts w:cs="Times New Roman"/>
                <w:sz w:val="24"/>
                <w:szCs w:val="24"/>
                <w:lang w:val="lt-LT"/>
              </w:rPr>
              <w:t xml:space="preserve"> kopėčios, tinkamos naudoti priešgaisrinėje gelbėjimo veikloje ir atitinkančios gamintojo techninių dokumentų arba taikomų standartų reikalavimus.</w:t>
            </w:r>
          </w:p>
        </w:tc>
        <w:tc>
          <w:tcPr>
            <w:tcW w:w="2268" w:type="dxa"/>
          </w:tcPr>
          <w:p w14:paraId="32687499" w14:textId="77777777" w:rsidR="001166D7" w:rsidRPr="006D14E8" w:rsidRDefault="00000000">
            <w:pPr>
              <w:rPr>
                <w:rFonts w:cs="Times New Roman"/>
                <w:sz w:val="24"/>
                <w:szCs w:val="24"/>
                <w:lang w:val="lt-LT"/>
              </w:rPr>
            </w:pPr>
            <w:r w:rsidRPr="006D14E8">
              <w:rPr>
                <w:rFonts w:cs="Times New Roman"/>
                <w:sz w:val="24"/>
                <w:szCs w:val="24"/>
                <w:lang w:val="lt-LT"/>
              </w:rPr>
              <w:t>Kopėčių tipas / ilgis: ________</w:t>
            </w:r>
          </w:p>
        </w:tc>
      </w:tr>
    </w:tbl>
    <w:p w14:paraId="00D807BE" w14:textId="7793118B" w:rsidR="001166D7" w:rsidRDefault="006D14E8">
      <w:pPr>
        <w:pStyle w:val="Antrat1"/>
        <w:rPr>
          <w:rFonts w:ascii="Times New Roman" w:hAnsi="Times New Roman" w:cs="Times New Roman"/>
          <w:bCs w:val="0"/>
          <w:color w:val="auto"/>
          <w:sz w:val="24"/>
          <w:szCs w:val="24"/>
          <w:lang w:val="lt-LT"/>
        </w:rPr>
      </w:pPr>
      <w:r w:rsidRPr="006D14E8">
        <w:rPr>
          <w:rFonts w:ascii="Times New Roman" w:hAnsi="Times New Roman" w:cs="Times New Roman"/>
          <w:bCs w:val="0"/>
          <w:color w:val="auto"/>
          <w:sz w:val="24"/>
          <w:szCs w:val="24"/>
          <w:lang w:val="lt-LT"/>
        </w:rPr>
        <w:t>5. DOKUMENTŲ PATEIKIMO IR PERDAVIMO REIKALAVIMAI</w:t>
      </w:r>
    </w:p>
    <w:p w14:paraId="77088FB7" w14:textId="77777777" w:rsidR="006D14E8" w:rsidRPr="006D14E8" w:rsidRDefault="006D14E8" w:rsidP="006D14E8">
      <w:pPr>
        <w:rPr>
          <w:lang w:val="lt-LT"/>
        </w:rPr>
      </w:pPr>
    </w:p>
    <w:tbl>
      <w:tblPr>
        <w:tblStyle w:val="Lentelstinklelis"/>
        <w:tblW w:w="0" w:type="auto"/>
        <w:jc w:val="center"/>
        <w:tblLook w:val="04A0" w:firstRow="1" w:lastRow="0" w:firstColumn="1" w:lastColumn="0" w:noHBand="0" w:noVBand="1"/>
      </w:tblPr>
      <w:tblGrid>
        <w:gridCol w:w="737"/>
        <w:gridCol w:w="2096"/>
        <w:gridCol w:w="5097"/>
        <w:gridCol w:w="2266"/>
      </w:tblGrid>
      <w:tr w:rsidR="001166D7" w:rsidRPr="006D14E8" w14:paraId="3C7BD7FE" w14:textId="77777777">
        <w:trPr>
          <w:tblHeader/>
          <w:jc w:val="center"/>
        </w:trPr>
        <w:tc>
          <w:tcPr>
            <w:tcW w:w="737" w:type="dxa"/>
            <w:shd w:val="clear" w:color="auto" w:fill="D9EAF7"/>
          </w:tcPr>
          <w:p w14:paraId="7AADBA7E" w14:textId="77777777" w:rsidR="001166D7" w:rsidRPr="006D14E8" w:rsidRDefault="00000000">
            <w:pPr>
              <w:rPr>
                <w:rFonts w:cs="Times New Roman"/>
                <w:sz w:val="24"/>
                <w:szCs w:val="24"/>
                <w:lang w:val="lt-LT"/>
              </w:rPr>
            </w:pPr>
            <w:r w:rsidRPr="006D14E8">
              <w:rPr>
                <w:rFonts w:cs="Times New Roman"/>
                <w:b/>
                <w:sz w:val="24"/>
                <w:szCs w:val="24"/>
                <w:lang w:val="lt-LT"/>
              </w:rPr>
              <w:t>Eil. Nr.</w:t>
            </w:r>
          </w:p>
        </w:tc>
        <w:tc>
          <w:tcPr>
            <w:tcW w:w="2097" w:type="dxa"/>
            <w:shd w:val="clear" w:color="auto" w:fill="D9EAF7"/>
          </w:tcPr>
          <w:p w14:paraId="75D875FF" w14:textId="77777777" w:rsidR="001166D7" w:rsidRPr="006D14E8" w:rsidRDefault="00000000">
            <w:pPr>
              <w:rPr>
                <w:rFonts w:cs="Times New Roman"/>
                <w:sz w:val="24"/>
                <w:szCs w:val="24"/>
                <w:lang w:val="lt-LT"/>
              </w:rPr>
            </w:pPr>
            <w:r w:rsidRPr="006D14E8">
              <w:rPr>
                <w:rFonts w:cs="Times New Roman"/>
                <w:b/>
                <w:sz w:val="24"/>
                <w:szCs w:val="24"/>
                <w:lang w:val="lt-LT"/>
              </w:rPr>
              <w:t>Techninė savybė</w:t>
            </w:r>
          </w:p>
        </w:tc>
        <w:tc>
          <w:tcPr>
            <w:tcW w:w="5103" w:type="dxa"/>
            <w:shd w:val="clear" w:color="auto" w:fill="D9EAF7"/>
          </w:tcPr>
          <w:p w14:paraId="0C33B78B" w14:textId="77777777" w:rsidR="001166D7" w:rsidRPr="006D14E8" w:rsidRDefault="00000000">
            <w:pPr>
              <w:rPr>
                <w:rFonts w:cs="Times New Roman"/>
                <w:sz w:val="24"/>
                <w:szCs w:val="24"/>
                <w:lang w:val="lt-LT"/>
              </w:rPr>
            </w:pPr>
            <w:r w:rsidRPr="006D14E8">
              <w:rPr>
                <w:rFonts w:cs="Times New Roman"/>
                <w:b/>
                <w:sz w:val="24"/>
                <w:szCs w:val="24"/>
                <w:lang w:val="lt-LT"/>
              </w:rPr>
              <w:t>Minimalus reikalavimas</w:t>
            </w:r>
          </w:p>
        </w:tc>
        <w:tc>
          <w:tcPr>
            <w:tcW w:w="2268" w:type="dxa"/>
            <w:shd w:val="clear" w:color="auto" w:fill="D9EAF7"/>
          </w:tcPr>
          <w:p w14:paraId="3715055F" w14:textId="77777777" w:rsidR="001166D7" w:rsidRPr="006D14E8" w:rsidRDefault="00000000">
            <w:pPr>
              <w:rPr>
                <w:rFonts w:cs="Times New Roman"/>
                <w:sz w:val="24"/>
                <w:szCs w:val="24"/>
                <w:lang w:val="lt-LT"/>
              </w:rPr>
            </w:pPr>
            <w:r w:rsidRPr="006D14E8">
              <w:rPr>
                <w:rFonts w:cs="Times New Roman"/>
                <w:b/>
                <w:sz w:val="24"/>
                <w:szCs w:val="24"/>
                <w:lang w:val="lt-LT"/>
              </w:rPr>
              <w:t>Tiekėjo siūlomi parametrai / įrodymai</w:t>
            </w:r>
          </w:p>
        </w:tc>
      </w:tr>
      <w:tr w:rsidR="001166D7" w:rsidRPr="006D14E8" w14:paraId="793FA780" w14:textId="77777777">
        <w:trPr>
          <w:jc w:val="center"/>
        </w:trPr>
        <w:tc>
          <w:tcPr>
            <w:tcW w:w="737" w:type="dxa"/>
          </w:tcPr>
          <w:p w14:paraId="7619F3E0" w14:textId="79493248" w:rsidR="001166D7" w:rsidRPr="006D14E8" w:rsidRDefault="00DF33AE">
            <w:pPr>
              <w:rPr>
                <w:rFonts w:cs="Times New Roman"/>
                <w:sz w:val="24"/>
                <w:szCs w:val="24"/>
                <w:lang w:val="lt-LT"/>
              </w:rPr>
            </w:pPr>
            <w:r w:rsidRPr="006D14E8">
              <w:rPr>
                <w:rFonts w:cs="Times New Roman"/>
                <w:sz w:val="24"/>
                <w:szCs w:val="24"/>
                <w:lang w:val="lt-LT"/>
              </w:rPr>
              <w:t>20</w:t>
            </w:r>
            <w:r w:rsidR="00000000" w:rsidRPr="006D14E8">
              <w:rPr>
                <w:rFonts w:cs="Times New Roman"/>
                <w:sz w:val="24"/>
                <w:szCs w:val="24"/>
                <w:lang w:val="lt-LT"/>
              </w:rPr>
              <w:t>.</w:t>
            </w:r>
          </w:p>
        </w:tc>
        <w:tc>
          <w:tcPr>
            <w:tcW w:w="2097" w:type="dxa"/>
          </w:tcPr>
          <w:p w14:paraId="5CADD8F3" w14:textId="77777777" w:rsidR="001166D7" w:rsidRPr="006D14E8" w:rsidRDefault="00000000">
            <w:pPr>
              <w:rPr>
                <w:rFonts w:cs="Times New Roman"/>
                <w:sz w:val="24"/>
                <w:szCs w:val="24"/>
                <w:lang w:val="lt-LT"/>
              </w:rPr>
            </w:pPr>
            <w:r w:rsidRPr="006D14E8">
              <w:rPr>
                <w:rFonts w:cs="Times New Roman"/>
                <w:sz w:val="24"/>
                <w:szCs w:val="24"/>
                <w:lang w:val="lt-LT"/>
              </w:rPr>
              <w:t>Dokumentai, pateikiami su pasiūlymu</w:t>
            </w:r>
          </w:p>
        </w:tc>
        <w:tc>
          <w:tcPr>
            <w:tcW w:w="5103" w:type="dxa"/>
          </w:tcPr>
          <w:p w14:paraId="1468D6CB" w14:textId="77777777" w:rsidR="001166D7" w:rsidRPr="006D14E8" w:rsidRDefault="00000000">
            <w:pPr>
              <w:rPr>
                <w:rFonts w:cs="Times New Roman"/>
                <w:sz w:val="24"/>
                <w:szCs w:val="24"/>
                <w:lang w:val="lt-LT"/>
              </w:rPr>
            </w:pPr>
            <w:r w:rsidRPr="006D14E8">
              <w:rPr>
                <w:rFonts w:cs="Times New Roman"/>
                <w:sz w:val="24"/>
                <w:szCs w:val="24"/>
                <w:lang w:val="lt-LT"/>
              </w:rPr>
              <w:t>Su pasiūlymu tiekėjas pateikia: 1) siūlomos AC registracijos dokumento / techninio paso kopiją arba lygiavertį dokumentą; 2) siūlomos AC nuotraukas iš priekio, galo, abiejų šonų, kabinos, antstato ir įrangos skyrių; 3) užpildytą techninės specifikacijos atitikties lentelę, nurodant konkrečius siūlomos AC parametrus; 4) informaciją apie pirmosios registracijos datą, ridą, siurblio darbo valandas, vandens cisternos tūrį, siurblio našumą, vietų skaičių, ratų formulę ir pagrindinius komplektacijos elementus.</w:t>
            </w:r>
          </w:p>
        </w:tc>
        <w:tc>
          <w:tcPr>
            <w:tcW w:w="2268" w:type="dxa"/>
          </w:tcPr>
          <w:p w14:paraId="1504EE89" w14:textId="77777777" w:rsidR="001166D7" w:rsidRPr="006D14E8" w:rsidRDefault="00000000">
            <w:pPr>
              <w:rPr>
                <w:rFonts w:cs="Times New Roman"/>
                <w:sz w:val="24"/>
                <w:szCs w:val="24"/>
                <w:lang w:val="lt-LT"/>
              </w:rPr>
            </w:pPr>
            <w:r w:rsidRPr="006D14E8">
              <w:rPr>
                <w:rFonts w:cs="Times New Roman"/>
                <w:sz w:val="24"/>
                <w:szCs w:val="24"/>
                <w:lang w:val="lt-LT"/>
              </w:rPr>
              <w:t>Pateikta / nepateikta</w:t>
            </w:r>
          </w:p>
        </w:tc>
      </w:tr>
      <w:tr w:rsidR="001166D7" w:rsidRPr="006D14E8" w14:paraId="1761567F" w14:textId="77777777">
        <w:trPr>
          <w:jc w:val="center"/>
        </w:trPr>
        <w:tc>
          <w:tcPr>
            <w:tcW w:w="737" w:type="dxa"/>
          </w:tcPr>
          <w:p w14:paraId="1A09E060" w14:textId="51685C84" w:rsidR="001166D7" w:rsidRPr="006D14E8" w:rsidRDefault="00DF33AE">
            <w:pPr>
              <w:rPr>
                <w:rFonts w:cs="Times New Roman"/>
                <w:sz w:val="24"/>
                <w:szCs w:val="24"/>
                <w:lang w:val="lt-LT"/>
              </w:rPr>
            </w:pPr>
            <w:r w:rsidRPr="006D14E8">
              <w:rPr>
                <w:rFonts w:cs="Times New Roman"/>
                <w:sz w:val="24"/>
                <w:szCs w:val="24"/>
                <w:lang w:val="lt-LT"/>
              </w:rPr>
              <w:t>21</w:t>
            </w:r>
            <w:r w:rsidR="00000000" w:rsidRPr="006D14E8">
              <w:rPr>
                <w:rFonts w:cs="Times New Roman"/>
                <w:sz w:val="24"/>
                <w:szCs w:val="24"/>
                <w:lang w:val="lt-LT"/>
              </w:rPr>
              <w:t>.</w:t>
            </w:r>
          </w:p>
        </w:tc>
        <w:tc>
          <w:tcPr>
            <w:tcW w:w="2097" w:type="dxa"/>
          </w:tcPr>
          <w:p w14:paraId="07F1748E" w14:textId="77777777" w:rsidR="001166D7" w:rsidRPr="006D14E8" w:rsidRDefault="00000000">
            <w:pPr>
              <w:rPr>
                <w:rFonts w:cs="Times New Roman"/>
                <w:sz w:val="24"/>
                <w:szCs w:val="24"/>
                <w:lang w:val="lt-LT"/>
              </w:rPr>
            </w:pPr>
            <w:r w:rsidRPr="006D14E8">
              <w:rPr>
                <w:rFonts w:cs="Times New Roman"/>
                <w:sz w:val="24"/>
                <w:szCs w:val="24"/>
                <w:lang w:val="lt-LT"/>
              </w:rPr>
              <w:t>Dokumentai, pateikiami iki prekės perdavimo-priėmimo akto pasirašymo</w:t>
            </w:r>
          </w:p>
        </w:tc>
        <w:tc>
          <w:tcPr>
            <w:tcW w:w="5103" w:type="dxa"/>
          </w:tcPr>
          <w:p w14:paraId="55112F78" w14:textId="2C80B94C" w:rsidR="001166D7" w:rsidRPr="006D14E8" w:rsidRDefault="00000000">
            <w:pPr>
              <w:rPr>
                <w:rFonts w:cs="Times New Roman"/>
                <w:sz w:val="24"/>
                <w:szCs w:val="24"/>
                <w:lang w:val="lt-LT"/>
              </w:rPr>
            </w:pPr>
            <w:r w:rsidRPr="006D14E8">
              <w:rPr>
                <w:rFonts w:cs="Times New Roman"/>
                <w:sz w:val="24"/>
                <w:szCs w:val="24"/>
                <w:lang w:val="lt-LT"/>
              </w:rPr>
              <w:t xml:space="preserve">Iki prekės perdavimo-priėmimo akto pasirašymo tiekėjas pateikia: 1) dokumentą, patvirtinantį AC registraciją Lietuvos Respublikoje Perkančiosios organizacijos vardu, jeigu pirkimo dokumentuose nenustatyta kitaip; 2) galiojančios techninės apžiūros dokumentą; 3) civilinės atsakomybės privalomojo draudimo dokumentą, galiojantį ne trumpiau kaip 1 mėnesį nuo prekės perdavimo-priėmimo akto pasirašymo dienos; </w:t>
            </w:r>
            <w:r w:rsidR="004704BB" w:rsidRPr="006D14E8">
              <w:rPr>
                <w:rFonts w:cs="Times New Roman"/>
                <w:sz w:val="24"/>
                <w:szCs w:val="24"/>
                <w:lang w:val="lt-LT"/>
              </w:rPr>
              <w:t>4</w:t>
            </w:r>
            <w:r w:rsidRPr="006D14E8">
              <w:rPr>
                <w:rFonts w:cs="Times New Roman"/>
                <w:sz w:val="24"/>
                <w:szCs w:val="24"/>
                <w:lang w:val="lt-LT"/>
              </w:rPr>
              <w:t>) garantinius įsipareigojimus.</w:t>
            </w:r>
          </w:p>
        </w:tc>
        <w:tc>
          <w:tcPr>
            <w:tcW w:w="2268" w:type="dxa"/>
          </w:tcPr>
          <w:p w14:paraId="0F56FE2A" w14:textId="77777777" w:rsidR="001166D7" w:rsidRPr="006D14E8" w:rsidRDefault="00000000">
            <w:pPr>
              <w:rPr>
                <w:rFonts w:cs="Times New Roman"/>
                <w:sz w:val="24"/>
                <w:szCs w:val="24"/>
                <w:lang w:val="lt-LT"/>
              </w:rPr>
            </w:pPr>
            <w:r w:rsidRPr="006D14E8">
              <w:rPr>
                <w:rFonts w:cs="Times New Roman"/>
                <w:sz w:val="24"/>
                <w:szCs w:val="24"/>
                <w:lang w:val="lt-LT"/>
              </w:rPr>
              <w:t>Pateikta / nepateikta</w:t>
            </w:r>
          </w:p>
        </w:tc>
      </w:tr>
      <w:tr w:rsidR="001166D7" w:rsidRPr="006D14E8" w14:paraId="6B5697E0" w14:textId="77777777">
        <w:trPr>
          <w:jc w:val="center"/>
        </w:trPr>
        <w:tc>
          <w:tcPr>
            <w:tcW w:w="737" w:type="dxa"/>
          </w:tcPr>
          <w:p w14:paraId="0C3FF352" w14:textId="607660E1" w:rsidR="001166D7" w:rsidRPr="006D14E8" w:rsidRDefault="00DF33AE">
            <w:pPr>
              <w:rPr>
                <w:rFonts w:cs="Times New Roman"/>
                <w:sz w:val="24"/>
                <w:szCs w:val="24"/>
                <w:lang w:val="lt-LT"/>
              </w:rPr>
            </w:pPr>
            <w:r w:rsidRPr="006D14E8">
              <w:rPr>
                <w:rFonts w:cs="Times New Roman"/>
                <w:sz w:val="24"/>
                <w:szCs w:val="24"/>
                <w:lang w:val="lt-LT"/>
              </w:rPr>
              <w:t>22</w:t>
            </w:r>
            <w:r w:rsidR="00000000" w:rsidRPr="006D14E8">
              <w:rPr>
                <w:rFonts w:cs="Times New Roman"/>
                <w:sz w:val="24"/>
                <w:szCs w:val="24"/>
                <w:lang w:val="lt-LT"/>
              </w:rPr>
              <w:t>.</w:t>
            </w:r>
          </w:p>
        </w:tc>
        <w:tc>
          <w:tcPr>
            <w:tcW w:w="2097" w:type="dxa"/>
          </w:tcPr>
          <w:p w14:paraId="0C665893" w14:textId="77777777" w:rsidR="001166D7" w:rsidRPr="006D14E8" w:rsidRDefault="00000000">
            <w:pPr>
              <w:rPr>
                <w:rFonts w:cs="Times New Roman"/>
                <w:sz w:val="24"/>
                <w:szCs w:val="24"/>
                <w:lang w:val="lt-LT"/>
              </w:rPr>
            </w:pPr>
            <w:r w:rsidRPr="006D14E8">
              <w:rPr>
                <w:rFonts w:cs="Times New Roman"/>
                <w:sz w:val="24"/>
                <w:szCs w:val="24"/>
                <w:lang w:val="lt-LT"/>
              </w:rPr>
              <w:t>Techninės apžiūros galiojimas</w:t>
            </w:r>
          </w:p>
        </w:tc>
        <w:tc>
          <w:tcPr>
            <w:tcW w:w="5103" w:type="dxa"/>
          </w:tcPr>
          <w:p w14:paraId="4D60B354" w14:textId="4C5160D7" w:rsidR="001166D7" w:rsidRPr="006D14E8" w:rsidRDefault="004704BB">
            <w:pPr>
              <w:rPr>
                <w:rFonts w:cs="Times New Roman"/>
                <w:sz w:val="24"/>
                <w:szCs w:val="24"/>
                <w:lang w:val="lt-LT"/>
              </w:rPr>
            </w:pPr>
            <w:r w:rsidRPr="006D14E8">
              <w:rPr>
                <w:rFonts w:cs="Times New Roman"/>
                <w:sz w:val="24"/>
                <w:szCs w:val="24"/>
                <w:lang w:val="lt-LT"/>
              </w:rPr>
              <w:t>P</w:t>
            </w:r>
            <w:r w:rsidR="00000000" w:rsidRPr="006D14E8">
              <w:rPr>
                <w:rFonts w:cs="Times New Roman"/>
                <w:sz w:val="24"/>
                <w:szCs w:val="24"/>
                <w:lang w:val="lt-LT"/>
              </w:rPr>
              <w:t>rekės perdavimo metu AC turi būti su technine apžiūra, galiojančia ne trumpiau kaip 9 mėnesius nuo prekės perdavimo-priėmimo akto pasirašymo dienos.</w:t>
            </w:r>
          </w:p>
        </w:tc>
        <w:tc>
          <w:tcPr>
            <w:tcW w:w="2268" w:type="dxa"/>
          </w:tcPr>
          <w:p w14:paraId="11CC72A3" w14:textId="77777777" w:rsidR="001166D7" w:rsidRPr="006D14E8" w:rsidRDefault="00000000">
            <w:pPr>
              <w:rPr>
                <w:rFonts w:cs="Times New Roman"/>
                <w:sz w:val="24"/>
                <w:szCs w:val="24"/>
                <w:lang w:val="lt-LT"/>
              </w:rPr>
            </w:pPr>
            <w:r w:rsidRPr="006D14E8">
              <w:rPr>
                <w:rFonts w:cs="Times New Roman"/>
                <w:sz w:val="24"/>
                <w:szCs w:val="24"/>
                <w:lang w:val="lt-LT"/>
              </w:rPr>
              <w:t>TA galioja iki: ________</w:t>
            </w:r>
          </w:p>
        </w:tc>
      </w:tr>
      <w:tr w:rsidR="001166D7" w:rsidRPr="006D14E8" w14:paraId="3ACF60D9" w14:textId="77777777">
        <w:trPr>
          <w:jc w:val="center"/>
        </w:trPr>
        <w:tc>
          <w:tcPr>
            <w:tcW w:w="737" w:type="dxa"/>
          </w:tcPr>
          <w:p w14:paraId="740D6335" w14:textId="0196142A" w:rsidR="001166D7" w:rsidRPr="006D14E8" w:rsidRDefault="00DF33AE">
            <w:pPr>
              <w:rPr>
                <w:rFonts w:cs="Times New Roman"/>
                <w:sz w:val="24"/>
                <w:szCs w:val="24"/>
                <w:lang w:val="lt-LT"/>
              </w:rPr>
            </w:pPr>
            <w:r w:rsidRPr="006D14E8">
              <w:rPr>
                <w:rFonts w:cs="Times New Roman"/>
                <w:sz w:val="24"/>
                <w:szCs w:val="24"/>
                <w:lang w:val="lt-LT"/>
              </w:rPr>
              <w:t>23</w:t>
            </w:r>
            <w:r w:rsidR="00000000" w:rsidRPr="006D14E8">
              <w:rPr>
                <w:rFonts w:cs="Times New Roman"/>
                <w:sz w:val="24"/>
                <w:szCs w:val="24"/>
                <w:lang w:val="lt-LT"/>
              </w:rPr>
              <w:t>.</w:t>
            </w:r>
          </w:p>
        </w:tc>
        <w:tc>
          <w:tcPr>
            <w:tcW w:w="2097" w:type="dxa"/>
          </w:tcPr>
          <w:p w14:paraId="40A3EBC1" w14:textId="77777777" w:rsidR="001166D7" w:rsidRPr="006D14E8" w:rsidRDefault="00000000">
            <w:pPr>
              <w:rPr>
                <w:rFonts w:cs="Times New Roman"/>
                <w:sz w:val="24"/>
                <w:szCs w:val="24"/>
                <w:lang w:val="lt-LT"/>
              </w:rPr>
            </w:pPr>
            <w:r w:rsidRPr="006D14E8">
              <w:rPr>
                <w:rFonts w:cs="Times New Roman"/>
                <w:sz w:val="24"/>
                <w:szCs w:val="24"/>
                <w:lang w:val="lt-LT"/>
              </w:rPr>
              <w:t>Pristatymo terminas</w:t>
            </w:r>
          </w:p>
        </w:tc>
        <w:tc>
          <w:tcPr>
            <w:tcW w:w="5103" w:type="dxa"/>
          </w:tcPr>
          <w:p w14:paraId="6B981C8F" w14:textId="3E38D564" w:rsidR="001166D7" w:rsidRPr="006D14E8" w:rsidRDefault="00000000">
            <w:pPr>
              <w:rPr>
                <w:rFonts w:cs="Times New Roman"/>
                <w:sz w:val="24"/>
                <w:szCs w:val="24"/>
                <w:lang w:val="lt-LT"/>
              </w:rPr>
            </w:pPr>
            <w:r w:rsidRPr="006D14E8">
              <w:rPr>
                <w:rFonts w:cs="Times New Roman"/>
                <w:sz w:val="24"/>
                <w:szCs w:val="24"/>
                <w:lang w:val="lt-LT"/>
              </w:rPr>
              <w:t>AC pristatoma ir perduodama Perkančiajai organizacijai ne vėliau kaip per 1 mėnesį nuo pirkimo-pardavimo sutarties įsigaliojimo dienos</w:t>
            </w:r>
            <w:r w:rsidR="00DF33AE" w:rsidRPr="006D14E8">
              <w:rPr>
                <w:rFonts w:cs="Times New Roman"/>
                <w:sz w:val="24"/>
                <w:szCs w:val="24"/>
                <w:lang w:val="lt-LT"/>
              </w:rPr>
              <w:t>.</w:t>
            </w:r>
            <w:r w:rsidRPr="006D14E8">
              <w:rPr>
                <w:rFonts w:cs="Times New Roman"/>
                <w:sz w:val="24"/>
                <w:szCs w:val="24"/>
                <w:lang w:val="lt-LT"/>
              </w:rPr>
              <w:t xml:space="preserve"> </w:t>
            </w:r>
          </w:p>
        </w:tc>
        <w:tc>
          <w:tcPr>
            <w:tcW w:w="2268" w:type="dxa"/>
          </w:tcPr>
          <w:p w14:paraId="458C84CC" w14:textId="77777777" w:rsidR="001166D7" w:rsidRPr="006D14E8" w:rsidRDefault="00000000">
            <w:pPr>
              <w:rPr>
                <w:rFonts w:cs="Times New Roman"/>
                <w:sz w:val="24"/>
                <w:szCs w:val="24"/>
                <w:lang w:val="lt-LT"/>
              </w:rPr>
            </w:pPr>
            <w:r w:rsidRPr="006D14E8">
              <w:rPr>
                <w:rFonts w:cs="Times New Roman"/>
                <w:sz w:val="24"/>
                <w:szCs w:val="24"/>
                <w:lang w:val="lt-LT"/>
              </w:rPr>
              <w:t>Pristatymo terminas: ________</w:t>
            </w:r>
          </w:p>
        </w:tc>
      </w:tr>
      <w:tr w:rsidR="001166D7" w:rsidRPr="006D14E8" w14:paraId="68C35FD8" w14:textId="77777777">
        <w:trPr>
          <w:jc w:val="center"/>
        </w:trPr>
        <w:tc>
          <w:tcPr>
            <w:tcW w:w="737" w:type="dxa"/>
          </w:tcPr>
          <w:p w14:paraId="40C33D66" w14:textId="0E13535D" w:rsidR="001166D7" w:rsidRPr="006D14E8" w:rsidRDefault="00DF33AE">
            <w:pPr>
              <w:rPr>
                <w:rFonts w:cs="Times New Roman"/>
                <w:sz w:val="24"/>
                <w:szCs w:val="24"/>
                <w:lang w:val="lt-LT"/>
              </w:rPr>
            </w:pPr>
            <w:r w:rsidRPr="006D14E8">
              <w:rPr>
                <w:rFonts w:cs="Times New Roman"/>
                <w:sz w:val="24"/>
                <w:szCs w:val="24"/>
                <w:lang w:val="lt-LT"/>
              </w:rPr>
              <w:t>24</w:t>
            </w:r>
            <w:r w:rsidR="00000000" w:rsidRPr="006D14E8">
              <w:rPr>
                <w:rFonts w:cs="Times New Roman"/>
                <w:sz w:val="24"/>
                <w:szCs w:val="24"/>
                <w:lang w:val="lt-LT"/>
              </w:rPr>
              <w:t>.</w:t>
            </w:r>
          </w:p>
        </w:tc>
        <w:tc>
          <w:tcPr>
            <w:tcW w:w="2097" w:type="dxa"/>
          </w:tcPr>
          <w:p w14:paraId="1D17405B" w14:textId="77777777" w:rsidR="001166D7" w:rsidRPr="006D14E8" w:rsidRDefault="00000000">
            <w:pPr>
              <w:rPr>
                <w:rFonts w:cs="Times New Roman"/>
                <w:sz w:val="24"/>
                <w:szCs w:val="24"/>
                <w:lang w:val="lt-LT"/>
              </w:rPr>
            </w:pPr>
            <w:r w:rsidRPr="006D14E8">
              <w:rPr>
                <w:rFonts w:cs="Times New Roman"/>
                <w:sz w:val="24"/>
                <w:szCs w:val="24"/>
                <w:lang w:val="lt-LT"/>
              </w:rPr>
              <w:t>Garantija</w:t>
            </w:r>
          </w:p>
        </w:tc>
        <w:tc>
          <w:tcPr>
            <w:tcW w:w="5103" w:type="dxa"/>
          </w:tcPr>
          <w:p w14:paraId="200CB5C8" w14:textId="77777777" w:rsidR="001166D7" w:rsidRPr="006D14E8" w:rsidRDefault="00000000">
            <w:pPr>
              <w:rPr>
                <w:rFonts w:cs="Times New Roman"/>
                <w:sz w:val="24"/>
                <w:szCs w:val="24"/>
                <w:lang w:val="lt-LT"/>
              </w:rPr>
            </w:pPr>
            <w:r w:rsidRPr="006D14E8">
              <w:rPr>
                <w:rFonts w:cs="Times New Roman"/>
                <w:sz w:val="24"/>
                <w:szCs w:val="24"/>
                <w:lang w:val="lt-LT"/>
              </w:rPr>
              <w:t xml:space="preserve">Tiekėjas suteikia ne trumpesnę kaip 12 mėnesių </w:t>
            </w:r>
            <w:r w:rsidRPr="006D14E8">
              <w:rPr>
                <w:rFonts w:cs="Times New Roman"/>
                <w:sz w:val="24"/>
                <w:szCs w:val="24"/>
                <w:lang w:val="lt-LT"/>
              </w:rPr>
              <w:lastRenderedPageBreak/>
              <w:t>arba 10 000 km garantiją AC varikliui, pavarų dėžei, priekiniam ir galiniam tiltams, gaisriniam siurbliui ir vandens cisternai. Garantiniu laikotarpiu atsiradusius garantinius gedimus tiekėjas šalina savo sąskaita. Garantinis laikotarpis skaičiuojamas nuo prekės perdavimo-priėmimo akto pasirašymo dienos.</w:t>
            </w:r>
            <w:r w:rsidRPr="006D14E8">
              <w:rPr>
                <w:rFonts w:cs="Times New Roman"/>
                <w:sz w:val="24"/>
                <w:szCs w:val="24"/>
                <w:lang w:val="lt-LT"/>
              </w:rPr>
              <w:br/>
              <w:t>Pastaba: jeigu pirkimo vykdytojas, įvertinęs rinką, siekia ilgesnės garantijos, galima nustatyti 24 mėnesių arba 10 000 km garantiją.</w:t>
            </w:r>
          </w:p>
        </w:tc>
        <w:tc>
          <w:tcPr>
            <w:tcW w:w="2268" w:type="dxa"/>
          </w:tcPr>
          <w:p w14:paraId="22A68184" w14:textId="77777777" w:rsidR="001166D7" w:rsidRPr="006D14E8" w:rsidRDefault="00000000">
            <w:pPr>
              <w:rPr>
                <w:rFonts w:cs="Times New Roman"/>
                <w:sz w:val="24"/>
                <w:szCs w:val="24"/>
                <w:lang w:val="lt-LT"/>
              </w:rPr>
            </w:pPr>
            <w:r w:rsidRPr="006D14E8">
              <w:rPr>
                <w:rFonts w:cs="Times New Roman"/>
                <w:sz w:val="24"/>
                <w:szCs w:val="24"/>
                <w:lang w:val="lt-LT"/>
              </w:rPr>
              <w:lastRenderedPageBreak/>
              <w:t xml:space="preserve">Garantijos terminas: </w:t>
            </w:r>
            <w:r w:rsidRPr="006D14E8">
              <w:rPr>
                <w:rFonts w:cs="Times New Roman"/>
                <w:sz w:val="24"/>
                <w:szCs w:val="24"/>
                <w:lang w:val="lt-LT"/>
              </w:rPr>
              <w:lastRenderedPageBreak/>
              <w:t>________</w:t>
            </w:r>
          </w:p>
        </w:tc>
      </w:tr>
    </w:tbl>
    <w:p w14:paraId="2A40D8D5" w14:textId="22B2EFEB" w:rsidR="001166D7" w:rsidRDefault="006D14E8">
      <w:pPr>
        <w:pStyle w:val="Antrat1"/>
        <w:rPr>
          <w:rFonts w:ascii="Times New Roman" w:hAnsi="Times New Roman" w:cs="Times New Roman"/>
          <w:bCs w:val="0"/>
          <w:color w:val="auto"/>
          <w:sz w:val="24"/>
          <w:szCs w:val="24"/>
          <w:lang w:val="lt-LT"/>
        </w:rPr>
      </w:pPr>
      <w:r w:rsidRPr="006D14E8">
        <w:rPr>
          <w:rFonts w:ascii="Times New Roman" w:hAnsi="Times New Roman" w:cs="Times New Roman"/>
          <w:bCs w:val="0"/>
          <w:color w:val="auto"/>
          <w:sz w:val="24"/>
          <w:szCs w:val="24"/>
          <w:lang w:val="lt-LT"/>
        </w:rPr>
        <w:lastRenderedPageBreak/>
        <w:t>6. TIEKĖJO PASIŪLYMO PILDYMO REIKALAVIMAS</w:t>
      </w:r>
    </w:p>
    <w:p w14:paraId="2178FB92" w14:textId="77777777" w:rsidR="006D14E8" w:rsidRPr="006D14E8" w:rsidRDefault="006D14E8" w:rsidP="006D14E8">
      <w:pPr>
        <w:rPr>
          <w:lang w:val="lt-LT"/>
        </w:rPr>
      </w:pPr>
    </w:p>
    <w:p w14:paraId="14CB246B" w14:textId="77777777" w:rsidR="001166D7" w:rsidRPr="006D14E8" w:rsidRDefault="00000000">
      <w:pPr>
        <w:jc w:val="both"/>
        <w:rPr>
          <w:rFonts w:cs="Times New Roman"/>
          <w:sz w:val="24"/>
          <w:szCs w:val="24"/>
          <w:lang w:val="lt-LT"/>
        </w:rPr>
      </w:pPr>
      <w:r w:rsidRPr="006D14E8">
        <w:rPr>
          <w:rFonts w:cs="Times New Roman"/>
          <w:sz w:val="24"/>
          <w:szCs w:val="24"/>
          <w:lang w:val="lt-LT"/>
        </w:rPr>
        <w:t>Tiekėjas privalo nurodyti konkrečius siūlomos AC parametrus. Negalima apsiriboti įrašais „atitinka“, „taip“, „yra“ ar panašiais abstrakčiais atsakymais, jeigu pagal reikalavimo pobūdį galima nurodyti konkretų parametrą, dokumentą, komplektacijos elementą arba techninį sprendinį.</w:t>
      </w:r>
    </w:p>
    <w:sectPr w:rsidR="001166D7" w:rsidRPr="006D14E8" w:rsidSect="00034616">
      <w:pgSz w:w="11906" w:h="16838"/>
      <w:pgMar w:top="964" w:right="850" w:bottom="964" w:left="8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5448" w14:textId="77777777" w:rsidR="00181476" w:rsidRDefault="00181476">
      <w:pPr>
        <w:spacing w:after="0" w:line="240" w:lineRule="auto"/>
      </w:pPr>
      <w:r>
        <w:separator/>
      </w:r>
    </w:p>
  </w:endnote>
  <w:endnote w:type="continuationSeparator" w:id="0">
    <w:p w14:paraId="6E7BC461" w14:textId="77777777" w:rsidR="00181476" w:rsidRDefault="00181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08CC4" w14:textId="77777777" w:rsidR="00181476" w:rsidRDefault="00181476">
      <w:pPr>
        <w:spacing w:after="0" w:line="240" w:lineRule="auto"/>
      </w:pPr>
      <w:r>
        <w:separator/>
      </w:r>
    </w:p>
  </w:footnote>
  <w:footnote w:type="continuationSeparator" w:id="0">
    <w:p w14:paraId="44794851" w14:textId="77777777" w:rsidR="00181476" w:rsidRDefault="00181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5E3029DF"/>
    <w:multiLevelType w:val="hybridMultilevel"/>
    <w:tmpl w:val="ACA234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1305873">
    <w:abstractNumId w:val="8"/>
  </w:num>
  <w:num w:numId="2" w16cid:durableId="1589541340">
    <w:abstractNumId w:val="6"/>
  </w:num>
  <w:num w:numId="3" w16cid:durableId="2042899392">
    <w:abstractNumId w:val="5"/>
  </w:num>
  <w:num w:numId="4" w16cid:durableId="1897205741">
    <w:abstractNumId w:val="4"/>
  </w:num>
  <w:num w:numId="5" w16cid:durableId="1195272528">
    <w:abstractNumId w:val="7"/>
  </w:num>
  <w:num w:numId="6" w16cid:durableId="2028672737">
    <w:abstractNumId w:val="3"/>
  </w:num>
  <w:num w:numId="7" w16cid:durableId="246816534">
    <w:abstractNumId w:val="2"/>
  </w:num>
  <w:num w:numId="8" w16cid:durableId="2069186946">
    <w:abstractNumId w:val="1"/>
  </w:num>
  <w:num w:numId="9" w16cid:durableId="159392609">
    <w:abstractNumId w:val="0"/>
  </w:num>
  <w:num w:numId="10" w16cid:durableId="1647466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66D7"/>
    <w:rsid w:val="0015074B"/>
    <w:rsid w:val="00181476"/>
    <w:rsid w:val="0029639D"/>
    <w:rsid w:val="00326F90"/>
    <w:rsid w:val="00400ED7"/>
    <w:rsid w:val="004704BB"/>
    <w:rsid w:val="006B13D2"/>
    <w:rsid w:val="006D14E8"/>
    <w:rsid w:val="0070289A"/>
    <w:rsid w:val="007111ED"/>
    <w:rsid w:val="00763CF2"/>
    <w:rsid w:val="00AA1D8D"/>
    <w:rsid w:val="00AC6622"/>
    <w:rsid w:val="00B33373"/>
    <w:rsid w:val="00B47730"/>
    <w:rsid w:val="00B6759E"/>
    <w:rsid w:val="00CB0664"/>
    <w:rsid w:val="00DF33A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1422A7"/>
  <w14:defaultImageDpi w14:val="300"/>
  <w15:docId w15:val="{783B9C5A-F096-440C-85DE-8549BC40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rPr>
      <w:rFonts w:ascii="Times New Roman" w:eastAsia="Times New Roman" w:hAnsi="Times New Roman"/>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6800</Words>
  <Characters>3877</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Pavel Goj</cp:lastModifiedBy>
  <cp:revision>2</cp:revision>
  <cp:lastPrinted>2026-07-17T07:07:00Z</cp:lastPrinted>
  <dcterms:created xsi:type="dcterms:W3CDTF">2026-07-17T10:39:00Z</dcterms:created>
  <dcterms:modified xsi:type="dcterms:W3CDTF">2026-07-17T10:39:00Z</dcterms:modified>
  <cp:category/>
</cp:coreProperties>
</file>