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2BE87EAE" w14:textId="10AB7F96" w:rsidR="00721FEE" w:rsidRPr="00AE41AD" w:rsidRDefault="003830DF" w:rsidP="00721FEE">
      <w:pPr>
        <w:jc w:val="center"/>
        <w:rPr>
          <w:rFonts w:ascii="Arial" w:eastAsia="Calibri" w:hAnsi="Arial" w:cs="Arial"/>
          <w:b/>
          <w:iCs/>
          <w:color w:val="FF0000"/>
          <w:sz w:val="22"/>
          <w:szCs w:val="22"/>
          <w:u w:val="single"/>
        </w:rPr>
      </w:pPr>
      <w:r w:rsidRPr="00AE41AD">
        <w:rPr>
          <w:rFonts w:ascii="Arial" w:eastAsia="Calibri" w:hAnsi="Arial" w:cs="Arial"/>
          <w:b/>
          <w:bCs/>
          <w:szCs w:val="22"/>
        </w:rPr>
        <w:t>Aširačių tekinimo staklių techninės priežiūros ir remonto paslaugos</w:t>
      </w:r>
    </w:p>
    <w:p w14:paraId="7D319F3E" w14:textId="241DF263" w:rsidR="001B0F9A" w:rsidRPr="00721FEE" w:rsidRDefault="001B0F9A" w:rsidP="00721FEE">
      <w:pPr>
        <w:jc w:val="center"/>
        <w:rPr>
          <w:rFonts w:ascii="Arial" w:eastAsia="Calibri" w:hAnsi="Arial" w:cs="Arial"/>
          <w:b/>
          <w:iCs/>
          <w:color w:val="FF0000"/>
          <w:sz w:val="22"/>
          <w:szCs w:val="22"/>
          <w:u w:val="single"/>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2349EC97" w14:textId="1884CC0A"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19DD05FF" w14:textId="77777777" w:rsidR="00E84C3B" w:rsidRDefault="00E84C3B" w:rsidP="00123695">
      <w:pPr>
        <w:spacing w:before="60" w:after="60"/>
        <w:jc w:val="both"/>
        <w:rPr>
          <w:rFonts w:ascii="Arial" w:hAnsi="Arial" w:cs="Arial"/>
          <w:sz w:val="22"/>
          <w:szCs w:val="22"/>
        </w:rPr>
      </w:pPr>
    </w:p>
    <w:p w14:paraId="0DF6C107" w14:textId="77777777" w:rsidR="00BA1F36" w:rsidRPr="00BA1F36" w:rsidRDefault="00BA1F36" w:rsidP="00BA1F36">
      <w:pPr>
        <w:spacing w:after="200" w:line="276" w:lineRule="auto"/>
        <w:rPr>
          <w:rFonts w:ascii="Arial" w:eastAsia="Calibri" w:hAnsi="Arial" w:cs="Arial"/>
          <w:sz w:val="22"/>
          <w:szCs w:val="22"/>
        </w:rPr>
      </w:pPr>
    </w:p>
    <w:p w14:paraId="5647B9CE" w14:textId="77777777" w:rsidR="00BA1F36" w:rsidRPr="00BA1F36" w:rsidRDefault="00BA1F36" w:rsidP="00BA1F36">
      <w:pPr>
        <w:ind w:right="-31"/>
        <w:rPr>
          <w:rFonts w:ascii="Arial"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25EB6289" w14:textId="7918458D" w:rsidR="00123A97" w:rsidRPr="004071BD" w:rsidRDefault="00123A97" w:rsidP="00123A97">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522FF2EB" w14:textId="342F9082" w:rsidR="00123A97" w:rsidRDefault="00123A97" w:rsidP="00123A97">
      <w:pPr>
        <w:jc w:val="center"/>
        <w:rPr>
          <w:rFonts w:ascii="Arial" w:eastAsia="Arial" w:hAnsi="Arial" w:cs="Arial"/>
          <w:b/>
          <w:bCs/>
          <w:color w:val="FF0000"/>
          <w:sz w:val="22"/>
          <w:szCs w:val="22"/>
        </w:rPr>
      </w:pPr>
    </w:p>
    <w:p w14:paraId="1486F059" w14:textId="77777777" w:rsidR="00123A97" w:rsidRPr="005B16DA" w:rsidRDefault="00123A97" w:rsidP="00123A97">
      <w:pPr>
        <w:jc w:val="center"/>
      </w:pP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lastRenderedPageBreak/>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bl>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277853EE" w14:textId="2550824F" w:rsidR="0025616B" w:rsidRPr="00B76D1F" w:rsidRDefault="00B76D1F" w:rsidP="00B76D1F">
      <w:pPr>
        <w:keepNext/>
        <w:numPr>
          <w:ilvl w:val="0"/>
          <w:numId w:val="1"/>
        </w:numPr>
        <w:spacing w:before="60" w:after="60"/>
        <w:ind w:right="254"/>
        <w:jc w:val="center"/>
        <w:outlineLvl w:val="0"/>
        <w:rPr>
          <w:rFonts w:ascii="Arial" w:hAnsi="Arial" w:cs="Arial"/>
          <w:b/>
          <w:bCs/>
          <w:sz w:val="22"/>
          <w:szCs w:val="22"/>
        </w:rPr>
      </w:pPr>
      <w:r w:rsidRPr="00B76D1F">
        <w:rPr>
          <w:rFonts w:ascii="Arial" w:hAnsi="Arial" w:cs="Arial"/>
          <w:b/>
          <w:bCs/>
          <w:sz w:val="22"/>
          <w:szCs w:val="22"/>
        </w:rPr>
        <w:lastRenderedPageBreak/>
        <w:t>KITA INFORMACIJA</w:t>
      </w:r>
    </w:p>
    <w:p w14:paraId="6ED41D5C" w14:textId="77777777" w:rsidR="0025616B" w:rsidRPr="0025616B" w:rsidRDefault="0025616B" w:rsidP="0025616B">
      <w:pPr>
        <w:pStyle w:val="Sraopastraipa"/>
        <w:spacing w:before="60" w:after="60"/>
        <w:ind w:left="567"/>
        <w:jc w:val="both"/>
        <w:rPr>
          <w:rFonts w:ascii="Arial" w:hAnsi="Arial" w:cs="Arial"/>
          <w:sz w:val="22"/>
          <w:szCs w:val="22"/>
        </w:rPr>
      </w:pPr>
    </w:p>
    <w:p w14:paraId="01490EC1" w14:textId="4E38A9BA" w:rsidR="00E63E44" w:rsidRPr="00F62E11" w:rsidRDefault="002F04DF" w:rsidP="007B3086">
      <w:pPr>
        <w:pStyle w:val="Sraopastraipa"/>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Sraopastraipa"/>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Sraopastraipa"/>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Sraopastraipa"/>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Sraopastraipa"/>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Sraopastraipa"/>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25616B" w:rsidRDefault="008404ED" w:rsidP="008404ED">
      <w:pPr>
        <w:pStyle w:val="Sraopastraipa"/>
        <w:numPr>
          <w:ilvl w:val="0"/>
          <w:numId w:val="17"/>
        </w:numPr>
        <w:ind w:left="567" w:hanging="425"/>
        <w:jc w:val="both"/>
        <w:rPr>
          <w:rFonts w:ascii="Arial" w:eastAsia="Aptos" w:hAnsi="Arial" w:cs="Arial"/>
          <w:noProof/>
          <w:kern w:val="2"/>
          <w:sz w:val="22"/>
          <w:szCs w:val="22"/>
          <w14:ligatures w14:val="standardContextual"/>
        </w:rPr>
      </w:pPr>
      <w:r w:rsidRPr="0025616B">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25616B">
        <w:rPr>
          <w:rFonts w:ascii="Arial" w:eastAsia="Aptos" w:hAnsi="Arial" w:cs="Arial"/>
          <w:noProof/>
          <w:kern w:val="2"/>
          <w:sz w:val="22"/>
          <w:szCs w:val="22"/>
          <w14:ligatures w14:val="standardContextual"/>
        </w:rPr>
        <w:t xml:space="preserve"> su tinklalapyje </w:t>
      </w:r>
      <w:hyperlink r:id="rId15" w:history="1">
        <w:r w:rsidRPr="0025616B">
          <w:rPr>
            <w:rFonts w:ascii="Arial" w:eastAsia="Aptos" w:hAnsi="Arial" w:cs="Arial"/>
            <w:noProof/>
            <w:color w:val="467886"/>
            <w:kern w:val="2"/>
            <w:sz w:val="22"/>
            <w:szCs w:val="22"/>
            <w:u w:val="single"/>
            <w14:ligatures w14:val="standardContextual"/>
          </w:rPr>
          <w:t>www.ltg.lt</w:t>
        </w:r>
      </w:hyperlink>
      <w:r w:rsidRPr="0025616B">
        <w:rPr>
          <w:rFonts w:ascii="Arial" w:eastAsia="Aptos" w:hAnsi="Arial" w:cs="Arial"/>
          <w:noProof/>
          <w:kern w:val="2"/>
          <w:sz w:val="22"/>
          <w:szCs w:val="22"/>
          <w14:ligatures w14:val="standardContextual"/>
        </w:rPr>
        <w:t xml:space="preserve"> paskelbta LTG įmonių grupėje taikoma </w:t>
      </w:r>
      <w:hyperlink r:id="rId16" w:tooltip="https://ltg.lt/apie-mus/valdymas/vidaus-teises-aktai/" w:history="1">
        <w:r w:rsidRPr="0025616B">
          <w:rPr>
            <w:rFonts w:ascii="Arial" w:eastAsia="Aptos" w:hAnsi="Arial" w:cs="Arial"/>
            <w:noProof/>
            <w:color w:val="467886"/>
            <w:kern w:val="2"/>
            <w:sz w:val="22"/>
            <w:szCs w:val="22"/>
            <w:u w:val="single"/>
            <w14:ligatures w14:val="standardContextual"/>
          </w:rPr>
          <w:t>Sankcijų įgyvendinimo ir kontrolės politika</w:t>
        </w:r>
      </w:hyperlink>
      <w:r w:rsidRPr="0025616B">
        <w:rPr>
          <w:rFonts w:ascii="Arial" w:eastAsia="Aptos" w:hAnsi="Arial" w:cs="Arial"/>
          <w:noProof/>
          <w:kern w:val="2"/>
          <w:sz w:val="22"/>
          <w:szCs w:val="22"/>
          <w14:ligatures w14:val="standardContextual"/>
        </w:rPr>
        <w:t xml:space="preserve">, </w:t>
      </w:r>
      <w:hyperlink r:id="rId17" w:tooltip="https://ltg.lt/apie-mus/korupcijos-prevencija/" w:history="1">
        <w:r w:rsidRPr="0025616B">
          <w:rPr>
            <w:rFonts w:ascii="Arial" w:eastAsia="Aptos" w:hAnsi="Arial" w:cs="Arial"/>
            <w:noProof/>
            <w:color w:val="467886"/>
            <w:kern w:val="2"/>
            <w:sz w:val="22"/>
            <w:szCs w:val="22"/>
            <w:u w:val="single"/>
            <w14:ligatures w14:val="standardContextual"/>
          </w:rPr>
          <w:t>Atsparumo korupcijai politika</w:t>
        </w:r>
      </w:hyperlink>
      <w:r w:rsidRPr="0025616B">
        <w:rPr>
          <w:rFonts w:ascii="Arial" w:eastAsia="Aptos" w:hAnsi="Arial" w:cs="Arial"/>
          <w:noProof/>
          <w:kern w:val="2"/>
          <w:sz w:val="22"/>
          <w:szCs w:val="22"/>
          <w14:ligatures w14:val="standardContextual"/>
        </w:rPr>
        <w:t xml:space="preserve">, </w:t>
      </w:r>
      <w:hyperlink r:id="rId18" w:tooltip="https://ltg.lt/apie-mus/valdymas/vidaus-teises-aktai/" w:history="1">
        <w:r w:rsidRPr="0025616B">
          <w:rPr>
            <w:rFonts w:ascii="Arial" w:eastAsia="Aptos" w:hAnsi="Arial" w:cs="Arial"/>
            <w:noProof/>
            <w:color w:val="467886"/>
            <w:kern w:val="2"/>
            <w:sz w:val="22"/>
            <w:szCs w:val="22"/>
            <w:u w:val="single"/>
            <w14:ligatures w14:val="standardContextual"/>
          </w:rPr>
          <w:t>Nacionalinio saugumo atitikties politika</w:t>
        </w:r>
      </w:hyperlink>
      <w:r w:rsidRPr="0025616B">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Sraopastraipa"/>
        <w:ind w:left="567"/>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9869BE" w:rsidRDefault="0011633D" w:rsidP="0011633D">
      <w:pPr>
        <w:spacing w:before="60" w:after="60"/>
        <w:jc w:val="center"/>
        <w:rPr>
          <w:rFonts w:ascii="Arial" w:hAnsi="Arial" w:cs="Arial"/>
          <w:sz w:val="22"/>
          <w:szCs w:val="22"/>
        </w:rPr>
      </w:pPr>
      <w:r w:rsidRPr="009869BE">
        <w:rPr>
          <w:rFonts w:ascii="Arial" w:hAnsi="Arial" w:cs="Arial"/>
          <w:sz w:val="22"/>
          <w:szCs w:val="22"/>
        </w:rPr>
        <w:t xml:space="preserve"> </w:t>
      </w:r>
    </w:p>
    <w:p w14:paraId="707E656C" w14:textId="5A0A754D" w:rsidR="0011633D" w:rsidRPr="009869BE" w:rsidRDefault="0011633D" w:rsidP="0011633D">
      <w:pPr>
        <w:spacing w:before="60" w:after="60"/>
        <w:jc w:val="both"/>
        <w:rPr>
          <w:rFonts w:ascii="Arial" w:hAnsi="Arial" w:cs="Arial"/>
          <w:sz w:val="22"/>
          <w:szCs w:val="22"/>
        </w:rPr>
      </w:pPr>
      <w:r w:rsidRPr="009869BE">
        <w:rPr>
          <w:rFonts w:ascii="Arial" w:hAnsi="Arial" w:cs="Arial"/>
          <w:sz w:val="22"/>
          <w:szCs w:val="22"/>
        </w:rPr>
        <w:t>Priedas Nr. 1 – Pasiūlymo kaina. Informacija apie siūlomas p</w:t>
      </w:r>
      <w:r w:rsidR="00180251">
        <w:rPr>
          <w:rFonts w:ascii="Arial" w:hAnsi="Arial" w:cs="Arial"/>
          <w:sz w:val="22"/>
          <w:szCs w:val="22"/>
        </w:rPr>
        <w:t>aslaugas</w:t>
      </w:r>
      <w:r w:rsidR="009869BE" w:rsidRPr="009869BE">
        <w:rPr>
          <w:rFonts w:ascii="Arial" w:hAnsi="Arial" w:cs="Arial"/>
          <w:sz w:val="22"/>
          <w:szCs w:val="22"/>
        </w:rPr>
        <w:t>.</w:t>
      </w:r>
    </w:p>
    <w:p w14:paraId="3C05CE3B"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Sraopastraipa"/>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C9A83" w14:textId="77777777" w:rsidR="00CE2DA3" w:rsidRDefault="00CE2DA3" w:rsidP="0043350F">
      <w:r>
        <w:separator/>
      </w:r>
    </w:p>
  </w:endnote>
  <w:endnote w:type="continuationSeparator" w:id="0">
    <w:p w14:paraId="3C1575A3" w14:textId="77777777" w:rsidR="00CE2DA3" w:rsidRDefault="00CE2DA3" w:rsidP="0043350F">
      <w:r>
        <w:continuationSeparator/>
      </w:r>
    </w:p>
  </w:endnote>
  <w:endnote w:type="continuationNotice" w:id="1">
    <w:p w14:paraId="4C32F73A" w14:textId="77777777" w:rsidR="00CE2DA3" w:rsidRDefault="00CE2D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9A35C" w14:textId="77777777" w:rsidR="00CE2DA3" w:rsidRDefault="00CE2DA3" w:rsidP="0043350F">
      <w:r>
        <w:separator/>
      </w:r>
    </w:p>
  </w:footnote>
  <w:footnote w:type="continuationSeparator" w:id="0">
    <w:p w14:paraId="1075C399" w14:textId="77777777" w:rsidR="00CE2DA3" w:rsidRDefault="00CE2DA3" w:rsidP="0043350F">
      <w:r>
        <w:continuationSeparator/>
      </w:r>
    </w:p>
  </w:footnote>
  <w:footnote w:type="continuationNotice" w:id="1">
    <w:p w14:paraId="1D05B598" w14:textId="77777777" w:rsidR="00CE2DA3" w:rsidRDefault="00CE2DA3"/>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0251"/>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5F54"/>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16B"/>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370F3"/>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0DF"/>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1FEE"/>
    <w:rsid w:val="0072641F"/>
    <w:rsid w:val="00730A96"/>
    <w:rsid w:val="0073404D"/>
    <w:rsid w:val="00737EDE"/>
    <w:rsid w:val="0074226B"/>
    <w:rsid w:val="00742942"/>
    <w:rsid w:val="00743320"/>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869BE"/>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1AD"/>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76D1F"/>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2DA3"/>
    <w:rsid w:val="00CE4B57"/>
    <w:rsid w:val="00CE76F8"/>
    <w:rsid w:val="00CE7B84"/>
    <w:rsid w:val="00CF0C05"/>
    <w:rsid w:val="00CF4B0D"/>
    <w:rsid w:val="00CF4D8E"/>
    <w:rsid w:val="00D013EB"/>
    <w:rsid w:val="00D0140C"/>
    <w:rsid w:val="00D01B02"/>
    <w:rsid w:val="00D01DCA"/>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3EEA"/>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562F4B6"/>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7F003534-39A3-4D99-A16C-054D9341D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5.xml><?xml version="1.0" encoding="utf-8"?>
<ds:datastoreItem xmlns:ds="http://schemas.openxmlformats.org/officeDocument/2006/customXml" ds:itemID="{26A64CB2-DE58-40A8-8FC3-55E9DFC83E78}"/>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3551</Words>
  <Characters>2025</Characters>
  <Application>Microsoft Office Word</Application>
  <DocSecurity>0</DocSecurity>
  <Lines>16</Lines>
  <Paragraphs>11</Paragraphs>
  <ScaleCrop>false</ScaleCrop>
  <Company/>
  <LinksUpToDate>false</LinksUpToDate>
  <CharactersWithSpaces>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Indrė Micikevičienė</cp:lastModifiedBy>
  <cp:revision>12</cp:revision>
  <dcterms:created xsi:type="dcterms:W3CDTF">2023-10-09T12:56:00Z</dcterms:created>
  <dcterms:modified xsi:type="dcterms:W3CDTF">2026-07-15T10:03:00Z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