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F035" w14:textId="2B9639A0" w:rsidR="009B1139" w:rsidRPr="005C74F2" w:rsidRDefault="00DF1C49" w:rsidP="00B33469">
      <w:pPr>
        <w:pBdr>
          <w:left w:val="double" w:sz="18" w:space="4" w:color="1F4E79"/>
        </w:pBdr>
        <w:spacing w:after="0"/>
        <w:jc w:val="center"/>
        <w:rPr>
          <w:rFonts w:asciiTheme="minorHAnsi" w:eastAsia="Times New Roman" w:hAnsiTheme="minorHAnsi" w:cstheme="minorHAnsi"/>
          <w:b/>
          <w:i/>
          <w:iCs/>
          <w:caps/>
          <w:color w:val="0070C0"/>
          <w:sz w:val="32"/>
          <w:szCs w:val="32"/>
          <w:lang w:val="en-US" w:eastAsia="ja-JP" w:bidi="lt-LT"/>
        </w:rPr>
      </w:pPr>
      <w:r w:rsidRPr="009E4E36">
        <w:rPr>
          <w:rFonts w:asciiTheme="minorHAnsi" w:eastAsia="Times New Roman" w:hAnsiTheme="minorHAnsi" w:cstheme="minorHAnsi"/>
          <w:b/>
          <w:caps/>
          <w:color w:val="0070C0"/>
          <w:kern w:val="28"/>
          <w:sz w:val="32"/>
          <w:szCs w:val="32"/>
          <w:lang w:eastAsia="ja-JP"/>
        </w:rPr>
        <w:t xml:space="preserve">NUMATOMO VYKDYTI VIEŠOJO PIRKIMO </w:t>
      </w:r>
      <w:r w:rsidRPr="009E4E36">
        <w:rPr>
          <w:rFonts w:asciiTheme="minorHAnsi" w:eastAsia="Times New Roman" w:hAnsiTheme="minorHAnsi" w:cstheme="minorHAnsi"/>
          <w:b/>
          <w:caps/>
          <w:color w:val="0070C0"/>
          <w:kern w:val="28"/>
          <w:sz w:val="32"/>
          <w:szCs w:val="32"/>
          <w:lang w:eastAsia="ja-JP" w:bidi="lt-LT"/>
        </w:rPr>
        <w:t>„</w:t>
      </w:r>
      <w:r w:rsidR="005C74F2" w:rsidRPr="005C74F2">
        <w:rPr>
          <w:rFonts w:asciiTheme="minorHAnsi" w:eastAsia="Times New Roman" w:hAnsiTheme="minorHAnsi" w:cstheme="minorHAnsi"/>
          <w:b/>
          <w:bCs/>
          <w:caps/>
          <w:color w:val="0070C0"/>
          <w:sz w:val="32"/>
          <w:szCs w:val="32"/>
          <w:lang w:eastAsia="ja-JP" w:bidi="lt-LT"/>
        </w:rPr>
        <w:t xml:space="preserve">HARDWARE AND SOFTWARE COMPLEX </w:t>
      </w:r>
      <w:r w:rsidR="005C74F2" w:rsidRPr="005C74F2">
        <w:rPr>
          <w:rFonts w:asciiTheme="minorHAnsi" w:eastAsia="Times New Roman" w:hAnsiTheme="minorHAnsi" w:cstheme="minorHAnsi"/>
          <w:b/>
          <w:bCs/>
          <w:caps/>
          <w:color w:val="0070C0"/>
          <w:sz w:val="32"/>
          <w:szCs w:val="32"/>
          <w:lang w:val="en-US" w:eastAsia="ja-JP" w:bidi="lt-LT"/>
        </w:rPr>
        <w:t>CONTACT CENTER OF THE "HELP DESK" SYSTEM</w:t>
      </w:r>
      <w:r w:rsidR="005C74F2" w:rsidRPr="005C74F2">
        <w:rPr>
          <w:rFonts w:asciiTheme="minorHAnsi" w:eastAsia="Times New Roman" w:hAnsiTheme="minorHAnsi" w:cstheme="minorHAnsi"/>
          <w:b/>
          <w:bCs/>
          <w:caps/>
          <w:color w:val="0070C0"/>
          <w:sz w:val="32"/>
          <w:szCs w:val="32"/>
          <w:lang w:eastAsia="ja-JP" w:bidi="lt-LT"/>
        </w:rPr>
        <w:t xml:space="preserve"> </w:t>
      </w:r>
      <w:r w:rsidR="005C74F2" w:rsidRPr="005C74F2">
        <w:rPr>
          <w:rFonts w:asciiTheme="minorHAnsi" w:eastAsia="Times New Roman" w:hAnsiTheme="minorHAnsi" w:cstheme="minorHAnsi"/>
          <w:b/>
          <w:bCs/>
          <w:caps/>
          <w:color w:val="0070C0"/>
          <w:sz w:val="32"/>
          <w:szCs w:val="32"/>
          <w:lang w:val="en-US" w:eastAsia="ja-JP" w:bidi="lt-LT"/>
        </w:rPr>
        <w:t>AND SERVICES FROM ITS SETTINGS</w:t>
      </w:r>
      <w:r w:rsidRPr="009E4E36">
        <w:rPr>
          <w:rFonts w:asciiTheme="minorHAnsi" w:eastAsia="Times New Roman" w:hAnsiTheme="minorHAnsi" w:cstheme="minorHAnsi"/>
          <w:b/>
          <w:caps/>
          <w:color w:val="0070C0"/>
          <w:kern w:val="28"/>
          <w:sz w:val="32"/>
          <w:szCs w:val="32"/>
          <w:lang w:eastAsia="ja-JP" w:bidi="lt-LT"/>
        </w:rPr>
        <w:t>“ RINKOS KONSULTACIJOS</w:t>
      </w:r>
      <w:r w:rsidR="009B1139" w:rsidRPr="009E4E36">
        <w:rPr>
          <w:rFonts w:asciiTheme="minorHAnsi" w:eastAsia="Times New Roman" w:hAnsiTheme="minorHAnsi" w:cstheme="minorHAnsi"/>
          <w:b/>
          <w:caps/>
          <w:color w:val="0070C0"/>
          <w:kern w:val="28"/>
          <w:sz w:val="32"/>
          <w:szCs w:val="32"/>
          <w:lang w:eastAsia="ja-JP"/>
        </w:rPr>
        <w:t xml:space="preserve"> SUVESTINĖ</w:t>
      </w:r>
      <w:r w:rsidR="005C74F2">
        <w:rPr>
          <w:rFonts w:asciiTheme="minorHAnsi" w:eastAsia="Times New Roman" w:hAnsiTheme="minorHAnsi" w:cstheme="minorHAnsi"/>
          <w:b/>
          <w:caps/>
          <w:color w:val="0070C0"/>
          <w:kern w:val="28"/>
          <w:sz w:val="32"/>
          <w:szCs w:val="32"/>
          <w:lang w:eastAsia="ja-JP"/>
        </w:rPr>
        <w:t xml:space="preserve"> </w:t>
      </w:r>
    </w:p>
    <w:p w14:paraId="229E05F6" w14:textId="77777777" w:rsidR="001C525D" w:rsidRPr="009E4E36" w:rsidRDefault="001C525D">
      <w:pPr>
        <w:rPr>
          <w:rFonts w:asciiTheme="minorHAnsi" w:hAnsiTheme="minorHAnsi" w:cstheme="minorHAnsi"/>
        </w:rPr>
      </w:pPr>
    </w:p>
    <w:tbl>
      <w:tblPr>
        <w:tblStyle w:val="GridTable5Dark-Accent1"/>
        <w:tblW w:w="15446" w:type="dxa"/>
        <w:tblLook w:val="04A0" w:firstRow="1" w:lastRow="0" w:firstColumn="1" w:lastColumn="0" w:noHBand="0" w:noVBand="1"/>
      </w:tblPr>
      <w:tblGrid>
        <w:gridCol w:w="2972"/>
        <w:gridCol w:w="12474"/>
      </w:tblGrid>
      <w:tr w:rsidR="007E1BD0" w:rsidRPr="009E4E36" w14:paraId="6E7BDD28" w14:textId="77777777" w:rsidTr="008F5036">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15446" w:type="dxa"/>
            <w:gridSpan w:val="2"/>
            <w:tcBorders>
              <w:bottom w:val="single" w:sz="4" w:space="0" w:color="FFFFFF" w:themeColor="background1"/>
            </w:tcBorders>
            <w:vAlign w:val="center"/>
          </w:tcPr>
          <w:p w14:paraId="23577DA5" w14:textId="77777777" w:rsidR="007E1BD0" w:rsidRPr="009E4E36" w:rsidRDefault="007E1BD0" w:rsidP="008F5036">
            <w:pPr>
              <w:pStyle w:val="ListParagraph"/>
              <w:numPr>
                <w:ilvl w:val="0"/>
                <w:numId w:val="2"/>
              </w:numPr>
              <w:jc w:val="center"/>
              <w:rPr>
                <w:rFonts w:asciiTheme="minorHAnsi" w:hAnsiTheme="minorHAnsi" w:cstheme="minorHAnsi"/>
                <w:color w:val="000000" w:themeColor="text1"/>
              </w:rPr>
            </w:pPr>
            <w:r w:rsidRPr="009E4E36">
              <w:rPr>
                <w:rFonts w:asciiTheme="minorHAnsi" w:hAnsiTheme="minorHAnsi" w:cstheme="minorHAnsi"/>
              </w:rPr>
              <w:t xml:space="preserve">RINKOS </w:t>
            </w:r>
            <w:r w:rsidR="00405B84" w:rsidRPr="009E4E36">
              <w:rPr>
                <w:rFonts w:asciiTheme="minorHAnsi" w:hAnsiTheme="minorHAnsi" w:cstheme="minorHAnsi"/>
              </w:rPr>
              <w:t xml:space="preserve">KONSULTACIJOS </w:t>
            </w:r>
            <w:r w:rsidRPr="009E4E36">
              <w:rPr>
                <w:rFonts w:asciiTheme="minorHAnsi" w:hAnsiTheme="minorHAnsi" w:cstheme="minorHAnsi"/>
              </w:rPr>
              <w:t>OBJEKTAS IR TIKSLAS</w:t>
            </w:r>
          </w:p>
        </w:tc>
      </w:tr>
      <w:tr w:rsidR="00AF322D" w:rsidRPr="009E4E36" w14:paraId="5FC35DB5" w14:textId="77777777" w:rsidTr="00CA7C1A">
        <w:trPr>
          <w:cnfStyle w:val="000000100000" w:firstRow="0" w:lastRow="0" w:firstColumn="0" w:lastColumn="0" w:oddVBand="0" w:evenVBand="0" w:oddHBand="1" w:evenHBand="0" w:firstRowFirstColumn="0" w:firstRowLastColumn="0" w:lastRowFirstColumn="0" w:lastRowLastColumn="0"/>
          <w:trHeight w:val="1001"/>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FFFFFF" w:themeColor="background1"/>
              <w:bottom w:val="single" w:sz="4" w:space="0" w:color="FFFFFF" w:themeColor="background1"/>
              <w:right w:val="single" w:sz="4" w:space="0" w:color="FFFFFF" w:themeColor="background1"/>
            </w:tcBorders>
            <w:vAlign w:val="center"/>
          </w:tcPr>
          <w:p w14:paraId="20E04CE8" w14:textId="77777777" w:rsidR="007E1BD0" w:rsidRPr="009E4E36" w:rsidRDefault="009B1139" w:rsidP="007E1BD0">
            <w:pPr>
              <w:jc w:val="center"/>
              <w:rPr>
                <w:rFonts w:asciiTheme="minorHAnsi" w:hAnsiTheme="minorHAnsi" w:cstheme="minorHAnsi"/>
              </w:rPr>
            </w:pPr>
            <w:r w:rsidRPr="009E4E36">
              <w:rPr>
                <w:rFonts w:asciiTheme="minorHAnsi" w:hAnsiTheme="minorHAnsi" w:cstheme="minorHAnsi"/>
              </w:rPr>
              <w:t>Pirkimo</w:t>
            </w:r>
            <w:r w:rsidR="007E1BD0" w:rsidRPr="009E4E36">
              <w:rPr>
                <w:rFonts w:asciiTheme="minorHAnsi" w:hAnsiTheme="minorHAnsi" w:cstheme="minorHAnsi"/>
              </w:rPr>
              <w:t xml:space="preserve"> objektas</w:t>
            </w:r>
          </w:p>
          <w:p w14:paraId="57F3200B" w14:textId="77777777" w:rsidR="007E1BD0" w:rsidRPr="009E4E36" w:rsidRDefault="007E1BD0" w:rsidP="007E1BD0">
            <w:pPr>
              <w:jc w:val="center"/>
              <w:rPr>
                <w:rFonts w:asciiTheme="minorHAnsi" w:hAnsiTheme="minorHAnsi" w:cstheme="minorHAnsi"/>
              </w:rPr>
            </w:pPr>
            <w:r w:rsidRPr="009E4E36">
              <w:rPr>
                <w:rFonts w:asciiTheme="minorHAnsi" w:hAnsiTheme="minorHAnsi" w:cstheme="minorHAnsi"/>
                <w:b w:val="0"/>
                <w:iCs/>
              </w:rPr>
              <w:t>(trumpai apibrėžiamas pirkimo objektas)</w:t>
            </w:r>
          </w:p>
        </w:tc>
        <w:tc>
          <w:tcPr>
            <w:tcW w:w="124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5011B1" w14:textId="581A6081" w:rsidR="007E1BD0" w:rsidRPr="009E4E36" w:rsidRDefault="00F52FCE" w:rsidP="00B33469">
            <w:pPr>
              <w:tabs>
                <w:tab w:val="left" w:pos="720"/>
                <w:tab w:val="left" w:pos="2552"/>
                <w:tab w:val="left" w:pos="2694"/>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F52FCE">
              <w:rPr>
                <w:rFonts w:asciiTheme="minorHAnsi" w:hAnsiTheme="minorHAnsi" w:cstheme="minorHAnsi"/>
                <w:color w:val="000000"/>
              </w:rPr>
              <w:t xml:space="preserve">VšĮ Centrinė projektų valdymo agentūra numato </w:t>
            </w:r>
            <w:r w:rsidR="005C74F2">
              <w:rPr>
                <w:rFonts w:asciiTheme="minorHAnsi" w:hAnsiTheme="minorHAnsi" w:cstheme="minorHAnsi"/>
                <w:color w:val="000000"/>
              </w:rPr>
              <w:t>skelbti ,,</w:t>
            </w:r>
            <w:r w:rsidR="005C74F2" w:rsidRPr="005C74F2">
              <w:rPr>
                <w:rFonts w:ascii="DM Sans" w:hAnsi="DM Sans"/>
                <w:b/>
                <w:bCs/>
                <w:color w:val="142E63"/>
                <w:sz w:val="20"/>
                <w:lang w:eastAsia="zh-TW"/>
              </w:rPr>
              <w:t xml:space="preserve">HARDWARE AND SOFTWARE COMPLEX </w:t>
            </w:r>
            <w:r w:rsidR="005C74F2" w:rsidRPr="005C74F2">
              <w:rPr>
                <w:rFonts w:ascii="DM Sans" w:hAnsi="DM Sans"/>
                <w:b/>
                <w:bCs/>
                <w:color w:val="142E63"/>
                <w:sz w:val="20"/>
                <w:lang w:val="en-US" w:eastAsia="zh-TW"/>
              </w:rPr>
              <w:t>CONTACT CENTER OF THE "HELP DESK" SYSTEM</w:t>
            </w:r>
            <w:r w:rsidR="005C74F2" w:rsidRPr="005C74F2">
              <w:rPr>
                <w:rFonts w:ascii="DM Sans" w:hAnsi="DM Sans"/>
                <w:b/>
                <w:bCs/>
                <w:color w:val="142E63"/>
                <w:sz w:val="20"/>
                <w:lang w:eastAsia="zh-TW"/>
              </w:rPr>
              <w:t xml:space="preserve"> </w:t>
            </w:r>
            <w:r w:rsidR="005C74F2" w:rsidRPr="005C74F2">
              <w:rPr>
                <w:rFonts w:ascii="DM Sans" w:hAnsi="DM Sans"/>
                <w:b/>
                <w:bCs/>
                <w:color w:val="142E63"/>
                <w:sz w:val="20"/>
                <w:lang w:val="en-US" w:eastAsia="zh-TW"/>
              </w:rPr>
              <w:t>AND SERVICES FROM ITS SETTINGS</w:t>
            </w:r>
            <w:r w:rsidR="005C74F2">
              <w:rPr>
                <w:rFonts w:ascii="DM Sans" w:hAnsi="DM Sans"/>
                <w:b/>
                <w:bCs/>
                <w:color w:val="142E63"/>
                <w:sz w:val="20"/>
                <w:lang w:val="en-US" w:eastAsia="zh-TW"/>
              </w:rPr>
              <w:t xml:space="preserve">” </w:t>
            </w:r>
            <w:proofErr w:type="spellStart"/>
            <w:r w:rsidR="005C74F2" w:rsidRPr="005C74F2">
              <w:rPr>
                <w:rFonts w:ascii="DM Sans" w:hAnsi="DM Sans"/>
                <w:sz w:val="20"/>
                <w:lang w:val="en-US" w:eastAsia="zh-TW"/>
              </w:rPr>
              <w:t>pirkimą</w:t>
            </w:r>
            <w:proofErr w:type="spellEnd"/>
            <w:r w:rsidR="005C74F2" w:rsidRPr="005C74F2">
              <w:rPr>
                <w:rFonts w:ascii="DM Sans" w:hAnsi="DM Sans"/>
                <w:sz w:val="20"/>
                <w:lang w:val="en-US" w:eastAsia="zh-TW"/>
              </w:rPr>
              <w:t>.</w:t>
            </w:r>
            <w:r w:rsidR="005C74F2" w:rsidRPr="005C74F2">
              <w:rPr>
                <w:rFonts w:ascii="DM Sans" w:hAnsi="DM Sans"/>
                <w:b/>
                <w:bCs/>
                <w:sz w:val="20"/>
                <w:lang w:eastAsia="zh-TW"/>
              </w:rPr>
              <w:t xml:space="preserve"> </w:t>
            </w:r>
            <w:r w:rsidR="00B33469" w:rsidRPr="00F52FCE">
              <w:rPr>
                <w:rFonts w:asciiTheme="minorHAnsi" w:hAnsiTheme="minorHAnsi" w:cstheme="minorHAnsi"/>
                <w:color w:val="000000"/>
              </w:rPr>
              <w:t>Prekių gavėja</w:t>
            </w:r>
            <w:r w:rsidR="00B33469">
              <w:rPr>
                <w:rFonts w:asciiTheme="minorHAnsi" w:hAnsiTheme="minorHAnsi" w:cstheme="minorHAnsi"/>
                <w:color w:val="000000"/>
              </w:rPr>
              <w:t>s</w:t>
            </w:r>
            <w:r w:rsidR="00B33469" w:rsidRPr="00F52FCE">
              <w:rPr>
                <w:rFonts w:asciiTheme="minorHAnsi" w:hAnsiTheme="minorHAnsi" w:cstheme="minorHAnsi"/>
                <w:color w:val="000000"/>
              </w:rPr>
              <w:t xml:space="preserve"> –</w:t>
            </w:r>
            <w:r w:rsidR="00B33469">
              <w:rPr>
                <w:rFonts w:asciiTheme="minorHAnsi" w:hAnsiTheme="minorHAnsi" w:cstheme="minorHAnsi"/>
                <w:color w:val="000000"/>
              </w:rPr>
              <w:t xml:space="preserve"> </w:t>
            </w:r>
            <w:r w:rsidR="00B33469" w:rsidRPr="0068245C">
              <w:rPr>
                <w:rFonts w:asciiTheme="minorHAnsi" w:hAnsiTheme="minorHAnsi" w:cstheme="minorHAnsi"/>
                <w:color w:val="000000"/>
              </w:rPr>
              <w:t>Ukrainos valstybinė m</w:t>
            </w:r>
            <w:r w:rsidR="00520556">
              <w:rPr>
                <w:rFonts w:asciiTheme="minorHAnsi" w:hAnsiTheme="minorHAnsi" w:cstheme="minorHAnsi"/>
                <w:color w:val="000000"/>
              </w:rPr>
              <w:t>uitinės</w:t>
            </w:r>
            <w:r w:rsidR="00B33469" w:rsidRPr="0068245C">
              <w:rPr>
                <w:rFonts w:asciiTheme="minorHAnsi" w:hAnsiTheme="minorHAnsi" w:cstheme="minorHAnsi"/>
                <w:color w:val="000000"/>
              </w:rPr>
              <w:t xml:space="preserve"> tarnyba</w:t>
            </w:r>
            <w:r w:rsidR="00B33469">
              <w:rPr>
                <w:rFonts w:asciiTheme="minorHAnsi" w:hAnsiTheme="minorHAnsi" w:cstheme="minorHAnsi"/>
                <w:color w:val="000000"/>
              </w:rPr>
              <w:t xml:space="preserve"> (angl. </w:t>
            </w:r>
            <w:r w:rsidR="00B33469" w:rsidRPr="00520556">
              <w:rPr>
                <w:rFonts w:asciiTheme="minorHAnsi" w:hAnsiTheme="minorHAnsi" w:cstheme="minorHAnsi"/>
                <w:b/>
                <w:bCs/>
                <w:color w:val="000000"/>
                <w:lang w:val="en-US"/>
              </w:rPr>
              <w:t xml:space="preserve">the </w:t>
            </w:r>
            <w:r w:rsidR="00520556" w:rsidRPr="00520556">
              <w:rPr>
                <w:rFonts w:asciiTheme="minorHAnsi" w:hAnsiTheme="minorHAnsi" w:cstheme="minorHAnsi"/>
                <w:b/>
                <w:bCs/>
                <w:iCs/>
                <w:color w:val="000000"/>
                <w:lang w:val="en-US"/>
              </w:rPr>
              <w:t>State Customs Service of Ukraine</w:t>
            </w:r>
            <w:r w:rsidR="00B33469">
              <w:rPr>
                <w:rFonts w:asciiTheme="minorHAnsi" w:hAnsiTheme="minorHAnsi" w:cstheme="minorHAnsi"/>
                <w:color w:val="000000"/>
              </w:rPr>
              <w:t>) (</w:t>
            </w:r>
            <w:r w:rsidR="00B33469" w:rsidRPr="00F52FCE">
              <w:rPr>
                <w:rFonts w:asciiTheme="minorHAnsi" w:hAnsiTheme="minorHAnsi" w:cstheme="minorHAnsi"/>
                <w:color w:val="000000"/>
              </w:rPr>
              <w:t>Naudos gavėja</w:t>
            </w:r>
            <w:r w:rsidR="00B33469">
              <w:rPr>
                <w:rFonts w:asciiTheme="minorHAnsi" w:hAnsiTheme="minorHAnsi" w:cstheme="minorHAnsi"/>
                <w:color w:val="000000"/>
              </w:rPr>
              <w:t>s</w:t>
            </w:r>
            <w:r w:rsidR="00B33469" w:rsidRPr="00F52FCE">
              <w:rPr>
                <w:rFonts w:asciiTheme="minorHAnsi" w:hAnsiTheme="minorHAnsi" w:cstheme="minorHAnsi"/>
                <w:color w:val="000000"/>
              </w:rPr>
              <w:t>).</w:t>
            </w:r>
          </w:p>
        </w:tc>
      </w:tr>
      <w:tr w:rsidR="00AF322D" w:rsidRPr="009E4E36" w14:paraId="2EA89F8F" w14:textId="77777777" w:rsidTr="00CA7C1A">
        <w:trPr>
          <w:trHeight w:val="551"/>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FFFFFF" w:themeColor="background1"/>
              <w:bottom w:val="single" w:sz="4" w:space="0" w:color="FFFFFF" w:themeColor="background1"/>
              <w:right w:val="single" w:sz="4" w:space="0" w:color="FFFFFF" w:themeColor="background1"/>
            </w:tcBorders>
            <w:vAlign w:val="center"/>
          </w:tcPr>
          <w:p w14:paraId="64EEE19C" w14:textId="77777777" w:rsidR="00C539D4" w:rsidRPr="009E4E36" w:rsidRDefault="00C539D4" w:rsidP="00405B84">
            <w:pPr>
              <w:jc w:val="center"/>
              <w:rPr>
                <w:rFonts w:asciiTheme="minorHAnsi" w:hAnsiTheme="minorHAnsi" w:cstheme="minorHAnsi"/>
              </w:rPr>
            </w:pPr>
            <w:r w:rsidRPr="009E4E36">
              <w:rPr>
                <w:rFonts w:asciiTheme="minorHAnsi" w:hAnsiTheme="minorHAnsi" w:cstheme="minorHAnsi"/>
              </w:rPr>
              <w:t xml:space="preserve">Rinkos </w:t>
            </w:r>
            <w:r w:rsidR="00405B84" w:rsidRPr="009E4E36">
              <w:rPr>
                <w:rFonts w:asciiTheme="minorHAnsi" w:hAnsiTheme="minorHAnsi" w:cstheme="minorHAnsi"/>
              </w:rPr>
              <w:t>konsultacijos tikslas</w:t>
            </w:r>
          </w:p>
        </w:tc>
        <w:tc>
          <w:tcPr>
            <w:tcW w:w="124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521D5A" w14:textId="17A0E5B0" w:rsidR="00405B84" w:rsidRPr="009E4E36" w:rsidRDefault="00405B84" w:rsidP="008F5036">
            <w:pPr>
              <w:numPr>
                <w:ilvl w:val="0"/>
                <w:numId w:val="1"/>
              </w:numPr>
              <w:spacing w:before="60"/>
              <w:ind w:left="598"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4E36">
              <w:rPr>
                <w:rFonts w:asciiTheme="minorHAnsi" w:hAnsiTheme="minorHAnsi" w:cstheme="minorHAnsi"/>
              </w:rPr>
              <w:t>Pristatyti būsimą Pirkimą potencialiems ti</w:t>
            </w:r>
            <w:r w:rsidR="00DF1C49" w:rsidRPr="009E4E36">
              <w:rPr>
                <w:rFonts w:asciiTheme="minorHAnsi" w:hAnsiTheme="minorHAnsi" w:cstheme="minorHAnsi"/>
              </w:rPr>
              <w:t>e</w:t>
            </w:r>
            <w:r w:rsidRPr="009E4E36">
              <w:rPr>
                <w:rFonts w:asciiTheme="minorHAnsi" w:hAnsiTheme="minorHAnsi" w:cstheme="minorHAnsi"/>
              </w:rPr>
              <w:t>kėjams;</w:t>
            </w:r>
          </w:p>
          <w:p w14:paraId="20F310BA" w14:textId="230AA205" w:rsidR="00B04B58" w:rsidRPr="009E4E36" w:rsidRDefault="00405B84" w:rsidP="008F5036">
            <w:pPr>
              <w:numPr>
                <w:ilvl w:val="0"/>
                <w:numId w:val="1"/>
              </w:numPr>
              <w:ind w:left="59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4E36">
              <w:rPr>
                <w:rFonts w:asciiTheme="minorHAnsi" w:hAnsiTheme="minorHAnsi" w:cstheme="minorHAnsi"/>
              </w:rPr>
              <w:t>Gauti rinkos dalyvių ko</w:t>
            </w:r>
            <w:r w:rsidR="00B04B58" w:rsidRPr="009E4E36">
              <w:rPr>
                <w:rFonts w:asciiTheme="minorHAnsi" w:hAnsiTheme="minorHAnsi" w:cstheme="minorHAnsi"/>
              </w:rPr>
              <w:t>nsultacijas bei pasiūlymus dėl pirkimo objekto</w:t>
            </w:r>
            <w:r w:rsidRPr="009E4E36">
              <w:rPr>
                <w:rFonts w:asciiTheme="minorHAnsi" w:hAnsiTheme="minorHAnsi" w:cstheme="minorHAnsi"/>
              </w:rPr>
              <w:t xml:space="preserve"> techninės specifikacijos</w:t>
            </w:r>
            <w:r w:rsidR="00B04B58" w:rsidRPr="009E4E36">
              <w:rPr>
                <w:rFonts w:asciiTheme="minorHAnsi" w:hAnsiTheme="minorHAnsi" w:cstheme="minorHAnsi"/>
              </w:rPr>
              <w:t>, pirkimo dokumentų</w:t>
            </w:r>
            <w:r w:rsidRPr="009E4E36">
              <w:rPr>
                <w:rFonts w:asciiTheme="minorHAnsi" w:hAnsiTheme="minorHAnsi" w:cstheme="minorHAnsi"/>
              </w:rPr>
              <w:t xml:space="preserve"> bei sutarties sąlygų, siekiant įsigyti </w:t>
            </w:r>
            <w:r w:rsidR="00B04B58" w:rsidRPr="009E4E36">
              <w:rPr>
                <w:rFonts w:asciiTheme="minorHAnsi" w:hAnsiTheme="minorHAnsi" w:cstheme="minorHAnsi"/>
              </w:rPr>
              <w:t>perkančiosios organizacijos poreikius atitinkančią paslaugą efektyviausiu ir racionaliausiu būdu</w:t>
            </w:r>
            <w:r w:rsidR="000265E3">
              <w:rPr>
                <w:rFonts w:asciiTheme="minorHAnsi" w:hAnsiTheme="minorHAnsi" w:cstheme="minorHAnsi"/>
              </w:rPr>
              <w:t>;</w:t>
            </w:r>
          </w:p>
          <w:p w14:paraId="2F8F7C84" w14:textId="04929C1A" w:rsidR="00C539D4" w:rsidRPr="009E4E36" w:rsidRDefault="00405B84" w:rsidP="00A824A1">
            <w:pPr>
              <w:numPr>
                <w:ilvl w:val="0"/>
                <w:numId w:val="1"/>
              </w:numPr>
              <w:spacing w:after="60"/>
              <w:ind w:left="598" w:hanging="3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4E36">
              <w:rPr>
                <w:rFonts w:asciiTheme="minorHAnsi" w:hAnsiTheme="minorHAnsi" w:cstheme="minorHAnsi"/>
              </w:rPr>
              <w:t xml:space="preserve">Išsiaiškinti preliminarias numatomų įsigyti </w:t>
            </w:r>
            <w:r w:rsidR="00A824A1">
              <w:rPr>
                <w:rFonts w:asciiTheme="minorHAnsi" w:hAnsiTheme="minorHAnsi" w:cstheme="minorHAnsi"/>
              </w:rPr>
              <w:t xml:space="preserve">prekių </w:t>
            </w:r>
            <w:r w:rsidRPr="009E4E36">
              <w:rPr>
                <w:rFonts w:asciiTheme="minorHAnsi" w:hAnsiTheme="minorHAnsi" w:cstheme="minorHAnsi"/>
              </w:rPr>
              <w:t>kainas.</w:t>
            </w:r>
          </w:p>
        </w:tc>
      </w:tr>
      <w:tr w:rsidR="004E2D3E" w:rsidRPr="009E4E36" w14:paraId="49C64909" w14:textId="77777777" w:rsidTr="008F5036">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5446"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15FDEEFE" w14:textId="77777777" w:rsidR="004E2D3E" w:rsidRPr="009E4E36" w:rsidRDefault="00405B84" w:rsidP="008F5036">
            <w:pPr>
              <w:pStyle w:val="ListParagraph"/>
              <w:numPr>
                <w:ilvl w:val="0"/>
                <w:numId w:val="2"/>
              </w:numPr>
              <w:jc w:val="center"/>
              <w:rPr>
                <w:rFonts w:asciiTheme="minorHAnsi" w:hAnsiTheme="minorHAnsi" w:cstheme="minorHAnsi"/>
                <w:b w:val="0"/>
                <w:bCs w:val="0"/>
              </w:rPr>
            </w:pPr>
            <w:r w:rsidRPr="009E4E36">
              <w:rPr>
                <w:rFonts w:asciiTheme="minorHAnsi" w:hAnsiTheme="minorHAnsi" w:cstheme="minorHAnsi"/>
              </w:rPr>
              <w:t>RINKOS KONSULTACIJOS ATLIKIMAS</w:t>
            </w:r>
          </w:p>
        </w:tc>
      </w:tr>
      <w:tr w:rsidR="00AF322D" w:rsidRPr="009E4E36" w14:paraId="5E3A45B7" w14:textId="77777777" w:rsidTr="00CA7C1A">
        <w:trPr>
          <w:trHeight w:val="41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FFFFFF" w:themeColor="background1"/>
              <w:bottom w:val="single" w:sz="4" w:space="0" w:color="FFFFFF" w:themeColor="background1"/>
              <w:right w:val="single" w:sz="4" w:space="0" w:color="FFFFFF" w:themeColor="background1"/>
            </w:tcBorders>
            <w:vAlign w:val="center"/>
          </w:tcPr>
          <w:p w14:paraId="56ECB20A" w14:textId="77777777" w:rsidR="004E2D3E" w:rsidRPr="009E4E36" w:rsidRDefault="00405B84" w:rsidP="00405B84">
            <w:pPr>
              <w:spacing w:before="120" w:after="120"/>
              <w:jc w:val="center"/>
              <w:rPr>
                <w:rFonts w:asciiTheme="minorHAnsi" w:hAnsiTheme="minorHAnsi" w:cstheme="minorHAnsi"/>
              </w:rPr>
            </w:pPr>
            <w:r w:rsidRPr="009E4E36">
              <w:rPr>
                <w:rFonts w:asciiTheme="minorHAnsi" w:hAnsiTheme="minorHAnsi" w:cstheme="minorHAnsi"/>
              </w:rPr>
              <w:t>Naudotos priemonės</w:t>
            </w:r>
          </w:p>
        </w:tc>
        <w:tc>
          <w:tcPr>
            <w:tcW w:w="124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75374F" w14:textId="74CD7C14" w:rsidR="002B755E" w:rsidRDefault="007E1BD0" w:rsidP="002B755E">
            <w:pPr>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E4E36">
              <w:rPr>
                <w:rFonts w:asciiTheme="minorHAnsi" w:hAnsiTheme="minorHAnsi" w:cstheme="minorHAnsi"/>
              </w:rPr>
              <w:t>Rinkos konsulta</w:t>
            </w:r>
            <w:r w:rsidR="00A11D5B">
              <w:rPr>
                <w:rFonts w:asciiTheme="minorHAnsi" w:hAnsiTheme="minorHAnsi" w:cstheme="minorHAnsi"/>
              </w:rPr>
              <w:t xml:space="preserve">cija </w:t>
            </w:r>
            <w:r w:rsidR="002B755E">
              <w:rPr>
                <w:rFonts w:asciiTheme="minorHAnsi" w:hAnsiTheme="minorHAnsi" w:cstheme="minorHAnsi"/>
              </w:rPr>
              <w:t>buvo paskelbta CVP IS priemonėmis</w:t>
            </w:r>
            <w:r w:rsidR="00E61B28">
              <w:rPr>
                <w:rFonts w:asciiTheme="minorHAnsi" w:hAnsiTheme="minorHAnsi" w:cstheme="minorHAnsi"/>
              </w:rPr>
              <w:t>.</w:t>
            </w:r>
          </w:p>
          <w:p w14:paraId="51770652" w14:textId="5F0F79CE" w:rsidR="007214E0" w:rsidRPr="00BD256F" w:rsidRDefault="007214E0" w:rsidP="007214E0">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CPVA papildomai el. paštu kreipėsi į žinomus tiekėjus / gamintojus, kurie veikia pirkimo objekto srityje</w:t>
            </w:r>
            <w:r w:rsidR="00BD256F">
              <w:rPr>
                <w:rFonts w:asciiTheme="minorHAnsi" w:hAnsiTheme="minorHAnsi" w:cstheme="minorHAnsi"/>
              </w:rPr>
              <w:t>.</w:t>
            </w:r>
          </w:p>
        </w:tc>
      </w:tr>
      <w:tr w:rsidR="00AF322D" w:rsidRPr="009E4E36" w14:paraId="1F3B26C8" w14:textId="77777777" w:rsidTr="00CA7C1A">
        <w:trPr>
          <w:cnfStyle w:val="000000100000" w:firstRow="0" w:lastRow="0" w:firstColumn="0" w:lastColumn="0" w:oddVBand="0" w:evenVBand="0" w:oddHBand="1" w:evenHBand="0"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FFFFFF" w:themeColor="background1"/>
              <w:bottom w:val="single" w:sz="4" w:space="0" w:color="FFFFFF" w:themeColor="background1"/>
              <w:right w:val="single" w:sz="4" w:space="0" w:color="FFFFFF" w:themeColor="background1"/>
            </w:tcBorders>
            <w:vAlign w:val="center"/>
          </w:tcPr>
          <w:p w14:paraId="2EC5E896" w14:textId="77777777" w:rsidR="00100EED" w:rsidRPr="009E4E36" w:rsidRDefault="00100EED" w:rsidP="00854241">
            <w:pPr>
              <w:spacing w:before="120" w:after="120"/>
              <w:jc w:val="center"/>
              <w:rPr>
                <w:rFonts w:asciiTheme="minorHAnsi" w:hAnsiTheme="minorHAnsi" w:cstheme="minorHAnsi"/>
              </w:rPr>
            </w:pPr>
            <w:r w:rsidRPr="009E4E36">
              <w:rPr>
                <w:rFonts w:asciiTheme="minorHAnsi" w:hAnsiTheme="minorHAnsi" w:cstheme="minorHAnsi"/>
              </w:rPr>
              <w:t>Klausimai, kurie buvo pateikiami rinkos dalyviams</w:t>
            </w:r>
          </w:p>
        </w:tc>
        <w:tc>
          <w:tcPr>
            <w:tcW w:w="124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7882B4" w14:textId="4BF87536" w:rsidR="00100EED" w:rsidRPr="009E4E36" w:rsidRDefault="00B04B58" w:rsidP="00A11D5B">
            <w:pPr>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E4E36">
              <w:rPr>
                <w:rFonts w:asciiTheme="minorHAnsi" w:hAnsiTheme="minorHAnsi" w:cstheme="minorHAnsi"/>
              </w:rPr>
              <w:t>Klausimynas,</w:t>
            </w:r>
            <w:r w:rsidR="00100EED" w:rsidRPr="009E4E36">
              <w:rPr>
                <w:rFonts w:asciiTheme="minorHAnsi" w:hAnsiTheme="minorHAnsi" w:cstheme="minorHAnsi"/>
              </w:rPr>
              <w:t xml:space="preserve"> tec</w:t>
            </w:r>
            <w:r w:rsidR="006841B2" w:rsidRPr="009E4E36">
              <w:rPr>
                <w:rFonts w:asciiTheme="minorHAnsi" w:hAnsiTheme="minorHAnsi" w:cstheme="minorHAnsi"/>
              </w:rPr>
              <w:t>hninės specifikacijos projektas</w:t>
            </w:r>
            <w:r w:rsidRPr="009E4E36">
              <w:rPr>
                <w:rFonts w:asciiTheme="minorHAnsi" w:hAnsiTheme="minorHAnsi" w:cstheme="minorHAnsi"/>
              </w:rPr>
              <w:t xml:space="preserve"> bei kita dokumentacija / informacija</w:t>
            </w:r>
            <w:r w:rsidR="006841B2" w:rsidRPr="009E4E36">
              <w:rPr>
                <w:rFonts w:asciiTheme="minorHAnsi" w:hAnsiTheme="minorHAnsi" w:cstheme="minorHAnsi"/>
              </w:rPr>
              <w:t xml:space="preserve">, kurie buvo </w:t>
            </w:r>
            <w:r w:rsidR="00A11D5B">
              <w:rPr>
                <w:rFonts w:asciiTheme="minorHAnsi" w:hAnsiTheme="minorHAnsi" w:cstheme="minorHAnsi"/>
              </w:rPr>
              <w:t>paskelbti CVP IS priemonėmis</w:t>
            </w:r>
            <w:r w:rsidR="008F5036">
              <w:rPr>
                <w:rFonts w:asciiTheme="minorHAnsi" w:hAnsiTheme="minorHAnsi" w:cstheme="minorHAnsi"/>
              </w:rPr>
              <w:t xml:space="preserve"> bei pateikti rinkos dalyviams el. paštu</w:t>
            </w:r>
            <w:r w:rsidR="00A11D5B">
              <w:rPr>
                <w:rFonts w:asciiTheme="minorHAnsi" w:hAnsiTheme="minorHAnsi" w:cstheme="minorHAnsi"/>
              </w:rPr>
              <w:t>.</w:t>
            </w:r>
          </w:p>
        </w:tc>
      </w:tr>
      <w:tr w:rsidR="00B04B58" w:rsidRPr="009E4E36" w14:paraId="7B58F932" w14:textId="77777777" w:rsidTr="008F5036">
        <w:trPr>
          <w:trHeight w:val="429"/>
        </w:trPr>
        <w:tc>
          <w:tcPr>
            <w:cnfStyle w:val="001000000000" w:firstRow="0" w:lastRow="0" w:firstColumn="1" w:lastColumn="0" w:oddVBand="0" w:evenVBand="0" w:oddHBand="0" w:evenHBand="0" w:firstRowFirstColumn="0" w:firstRowLastColumn="0" w:lastRowFirstColumn="0" w:lastRowLastColumn="0"/>
            <w:tcW w:w="15446"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51B3D757" w14:textId="18B5CBF0" w:rsidR="00B04B58" w:rsidRPr="009E4E36" w:rsidRDefault="00B04B58" w:rsidP="003A2649">
            <w:pPr>
              <w:pStyle w:val="ListParagraph"/>
              <w:numPr>
                <w:ilvl w:val="0"/>
                <w:numId w:val="2"/>
              </w:numPr>
              <w:jc w:val="center"/>
              <w:rPr>
                <w:rFonts w:asciiTheme="minorHAnsi" w:hAnsiTheme="minorHAnsi" w:cstheme="minorHAnsi"/>
                <w:caps/>
              </w:rPr>
            </w:pPr>
            <w:r w:rsidRPr="009E4E36">
              <w:rPr>
                <w:rFonts w:asciiTheme="minorHAnsi" w:hAnsiTheme="minorHAnsi" w:cstheme="minorHAnsi"/>
                <w:caps/>
              </w:rPr>
              <w:t>Rinkos dalyvių pateiktų atsakymų nagrinėjimas</w:t>
            </w:r>
          </w:p>
        </w:tc>
      </w:tr>
      <w:tr w:rsidR="004B3D6B" w:rsidRPr="009E4E36" w14:paraId="19E5A925" w14:textId="2B4B29DE" w:rsidTr="00CA7C1A">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FFFFFF" w:themeColor="background1"/>
              <w:bottom w:val="single" w:sz="4" w:space="0" w:color="FFFFFF" w:themeColor="background1"/>
              <w:right w:val="single" w:sz="4" w:space="0" w:color="FFFFFF" w:themeColor="background1"/>
            </w:tcBorders>
          </w:tcPr>
          <w:p w14:paraId="2D1BADC2" w14:textId="1DF780D6" w:rsidR="004B3D6B" w:rsidRPr="006A41D7" w:rsidRDefault="004B3D6B" w:rsidP="00A05843">
            <w:pPr>
              <w:spacing w:before="120" w:after="120"/>
              <w:jc w:val="center"/>
              <w:rPr>
                <w:rFonts w:asciiTheme="minorHAnsi" w:hAnsiTheme="minorHAnsi" w:cstheme="minorHAnsi"/>
              </w:rPr>
            </w:pPr>
            <w:r>
              <w:rPr>
                <w:rFonts w:asciiTheme="minorHAnsi" w:hAnsiTheme="minorHAnsi" w:cs="Times New Roman"/>
              </w:rPr>
              <w:t>Klausimai</w:t>
            </w:r>
          </w:p>
        </w:tc>
        <w:tc>
          <w:tcPr>
            <w:tcW w:w="124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D460A2" w14:textId="216407ED" w:rsidR="004B3D6B" w:rsidRPr="006A41D7" w:rsidRDefault="004B3D6B" w:rsidP="009E4E36">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rPr>
            </w:pPr>
            <w:r>
              <w:rPr>
                <w:rFonts w:asciiTheme="minorHAnsi" w:hAnsiTheme="minorHAnsi" w:cs="Times New Roman"/>
                <w:b/>
              </w:rPr>
              <w:t>Sprendimas</w:t>
            </w:r>
          </w:p>
        </w:tc>
      </w:tr>
      <w:tr w:rsidR="00B75A94" w:rsidRPr="009E4E36" w14:paraId="0013ABC7" w14:textId="77777777" w:rsidTr="00CA7C1A">
        <w:trPr>
          <w:trHeight w:val="406"/>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FFFFFF" w:themeColor="background1"/>
              <w:bottom w:val="single" w:sz="4" w:space="0" w:color="FFFFFF" w:themeColor="background1"/>
              <w:right w:val="single" w:sz="4" w:space="0" w:color="FFFFFF" w:themeColor="background1"/>
            </w:tcBorders>
          </w:tcPr>
          <w:p w14:paraId="0F7BC964" w14:textId="21F9EEA3" w:rsidR="0005498D" w:rsidRPr="004D6E6D" w:rsidRDefault="0005498D" w:rsidP="004D6E6D">
            <w:pPr>
              <w:pStyle w:val="ListParagraph"/>
              <w:numPr>
                <w:ilvl w:val="0"/>
                <w:numId w:val="22"/>
              </w:numPr>
              <w:ind w:left="0" w:firstLine="0"/>
              <w:rPr>
                <w:rFonts w:ascii="Calibri" w:hAnsi="Calibri" w:cs="Calibri"/>
                <w:b w:val="0"/>
                <w:bCs w:val="0"/>
              </w:rPr>
            </w:pPr>
            <w:r w:rsidRPr="004D6E6D">
              <w:rPr>
                <w:rFonts w:ascii="Calibri" w:hAnsi="Calibri" w:cs="Calibri"/>
                <w:b w:val="0"/>
                <w:bCs w:val="0"/>
              </w:rPr>
              <w:t>Perkančioji organizacija neplanuoja pirkimo objekto skaidyti į dalis.</w:t>
            </w:r>
          </w:p>
          <w:p w14:paraId="4DAD3538" w14:textId="1AE9AD8A" w:rsidR="00B75A94" w:rsidRPr="004D6E6D" w:rsidRDefault="0005498D" w:rsidP="004D6E6D">
            <w:pPr>
              <w:rPr>
                <w:rFonts w:asciiTheme="minorHAnsi" w:hAnsiTheme="minorHAnsi" w:cs="Times New Roman"/>
                <w:b w:val="0"/>
                <w:bCs w:val="0"/>
              </w:rPr>
            </w:pPr>
            <w:r w:rsidRPr="004D6E6D">
              <w:rPr>
                <w:rFonts w:ascii="Calibri" w:hAnsi="Calibri" w:cs="Calibri"/>
                <w:b w:val="0"/>
                <w:bCs w:val="0"/>
              </w:rPr>
              <w:t xml:space="preserve">Ar pirkimo objekto neskaidymas įtakotų Jūsų </w:t>
            </w:r>
            <w:r w:rsidRPr="004D6E6D">
              <w:rPr>
                <w:rFonts w:ascii="Calibri" w:hAnsi="Calibri" w:cs="Calibri"/>
                <w:b w:val="0"/>
                <w:bCs w:val="0"/>
              </w:rPr>
              <w:lastRenderedPageBreak/>
              <w:t>apsisprendimą dalyvauti pirkime?</w:t>
            </w:r>
          </w:p>
        </w:tc>
        <w:tc>
          <w:tcPr>
            <w:tcW w:w="124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DF7838" w14:textId="597E569C" w:rsidR="00990682" w:rsidRPr="000265E3" w:rsidRDefault="000265E3" w:rsidP="00990682">
            <w:pPr>
              <w:spacing w:before="60" w:after="120"/>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bCs/>
              </w:rPr>
            </w:pPr>
            <w:r w:rsidRPr="000265E3">
              <w:rPr>
                <w:rFonts w:asciiTheme="minorHAnsi" w:hAnsiTheme="minorHAnsi" w:cs="Times New Roman"/>
                <w:bCs/>
              </w:rPr>
              <w:lastRenderedPageBreak/>
              <w:t>Visi rinkos konsultacijoje dalyvavę tiekėjai nurodė</w:t>
            </w:r>
            <w:r>
              <w:rPr>
                <w:rFonts w:asciiTheme="minorHAnsi" w:hAnsiTheme="minorHAnsi" w:cs="Times New Roman"/>
                <w:bCs/>
              </w:rPr>
              <w:t>, kad pirkimo objekto neskaidymas į dalis neįtakoja jų apsisprendimo dalyvauti pirkime.</w:t>
            </w:r>
          </w:p>
        </w:tc>
      </w:tr>
      <w:tr w:rsidR="009651B0" w:rsidRPr="009E4E36" w14:paraId="2C037A90" w14:textId="77777777" w:rsidTr="00CA7C1A">
        <w:trPr>
          <w:cnfStyle w:val="000000100000" w:firstRow="0" w:lastRow="0" w:firstColumn="0" w:lastColumn="0" w:oddVBand="0" w:evenVBand="0" w:oddHBand="1" w:evenHBand="0" w:firstRowFirstColumn="0" w:firstRowLastColumn="0" w:lastRowFirstColumn="0" w:lastRowLastColumn="0"/>
          <w:trHeight w:val="656"/>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FFFFFF" w:themeColor="background1"/>
              <w:bottom w:val="single" w:sz="4" w:space="0" w:color="FFFFFF" w:themeColor="background1"/>
              <w:right w:val="single" w:sz="4" w:space="0" w:color="FFFFFF" w:themeColor="background1"/>
            </w:tcBorders>
          </w:tcPr>
          <w:p w14:paraId="44A45079" w14:textId="0C04C9C7" w:rsidR="0005498D" w:rsidRPr="004D6E6D" w:rsidRDefault="0005498D" w:rsidP="004D6E6D">
            <w:pPr>
              <w:pStyle w:val="ListParagraph"/>
              <w:numPr>
                <w:ilvl w:val="0"/>
                <w:numId w:val="22"/>
              </w:numPr>
              <w:ind w:left="0" w:firstLine="0"/>
              <w:rPr>
                <w:rFonts w:asciiTheme="minorHAnsi" w:hAnsiTheme="minorHAnsi" w:cstheme="minorHAnsi"/>
                <w:b w:val="0"/>
                <w:bCs w:val="0"/>
              </w:rPr>
            </w:pPr>
            <w:r w:rsidRPr="004D6E6D">
              <w:rPr>
                <w:rFonts w:asciiTheme="minorHAnsi" w:hAnsiTheme="minorHAnsi" w:cstheme="minorHAnsi"/>
                <w:b w:val="0"/>
                <w:bCs w:val="0"/>
              </w:rPr>
              <w:t>Kokia preliminari siūlomo objekto kaina?*</w:t>
            </w:r>
          </w:p>
          <w:p w14:paraId="6EAFFD68" w14:textId="77777777" w:rsidR="0005498D" w:rsidRPr="008B7BEA" w:rsidRDefault="0005498D" w:rsidP="004D6E6D">
            <w:pPr>
              <w:rPr>
                <w:rFonts w:asciiTheme="minorHAnsi" w:hAnsiTheme="minorHAnsi" w:cstheme="minorHAnsi"/>
                <w:b w:val="0"/>
                <w:bCs w:val="0"/>
                <w:lang w:val="pt-PT"/>
              </w:rPr>
            </w:pPr>
          </w:p>
          <w:p w14:paraId="6C0ADAB8" w14:textId="70997B9C" w:rsidR="009651B0" w:rsidRPr="004D6E6D" w:rsidRDefault="0005498D" w:rsidP="004D6E6D">
            <w:pPr>
              <w:rPr>
                <w:rFonts w:asciiTheme="minorHAnsi" w:hAnsiTheme="minorHAnsi" w:cstheme="minorHAnsi"/>
                <w:b w:val="0"/>
                <w:bCs w:val="0"/>
              </w:rPr>
            </w:pPr>
            <w:r w:rsidRPr="004D6E6D">
              <w:rPr>
                <w:rFonts w:asciiTheme="minorHAnsi" w:hAnsiTheme="minorHAnsi" w:cstheme="minorHAnsi"/>
                <w:b w:val="0"/>
                <w:bCs w:val="0"/>
              </w:rPr>
              <w:t>*Atkreipiame dėmesį, kad Prekėms taikomas 0  proc. PVM tarifas.</w:t>
            </w:r>
          </w:p>
        </w:tc>
        <w:tc>
          <w:tcPr>
            <w:tcW w:w="124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78AD88" w14:textId="77777777" w:rsidR="005877D9" w:rsidRPr="005877D9" w:rsidRDefault="005877D9" w:rsidP="005877D9">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rPr>
            </w:pPr>
            <w:r w:rsidRPr="005877D9">
              <w:rPr>
                <w:rFonts w:asciiTheme="minorHAnsi" w:hAnsiTheme="minorHAnsi" w:cs="Times New Roman"/>
              </w:rPr>
              <w:t xml:space="preserve">Komisija atsižvelgs į rinkos dalyvių pateiktą informaciją dėl prekių kainų, priimant sprendimą dėl pirkimui aktualių verčių nustatymo. </w:t>
            </w:r>
          </w:p>
          <w:p w14:paraId="7AF5BC09" w14:textId="48BC8936" w:rsidR="002543B0" w:rsidRPr="00403FC6" w:rsidRDefault="002543B0" w:rsidP="00411595">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rPr>
            </w:pPr>
          </w:p>
        </w:tc>
      </w:tr>
      <w:tr w:rsidR="00B33469" w:rsidRPr="009E4E36" w14:paraId="25F87650" w14:textId="77777777" w:rsidTr="00CA7C1A">
        <w:trPr>
          <w:trHeight w:val="656"/>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FFFFFF" w:themeColor="background1"/>
              <w:bottom w:val="single" w:sz="4" w:space="0" w:color="FFFFFF" w:themeColor="background1"/>
              <w:right w:val="single" w:sz="4" w:space="0" w:color="FFFFFF" w:themeColor="background1"/>
            </w:tcBorders>
          </w:tcPr>
          <w:p w14:paraId="42B06DF0" w14:textId="1129E719" w:rsidR="004D6E6D" w:rsidRPr="00A738D7" w:rsidRDefault="004D6E6D" w:rsidP="004D6E6D">
            <w:pPr>
              <w:pStyle w:val="ListParagraph"/>
              <w:numPr>
                <w:ilvl w:val="0"/>
                <w:numId w:val="22"/>
              </w:numPr>
              <w:ind w:left="0" w:firstLine="0"/>
              <w:rPr>
                <w:rFonts w:ascii="Calibri" w:hAnsi="Calibri" w:cs="Calibri"/>
                <w:b w:val="0"/>
                <w:bCs w:val="0"/>
              </w:rPr>
            </w:pPr>
            <w:r w:rsidRPr="00A738D7">
              <w:rPr>
                <w:rFonts w:ascii="Calibri" w:hAnsi="Calibri" w:cs="Calibri"/>
                <w:b w:val="0"/>
                <w:bCs w:val="0"/>
              </w:rPr>
              <w:t>Ar Jūsų sutartinių įsipareigojimų vykdymui būtų reikalingas avansinis mokėjimas?* Jei taip, tai kokio dydžio?</w:t>
            </w:r>
          </w:p>
          <w:p w14:paraId="05766FF3" w14:textId="77777777" w:rsidR="004D6E6D" w:rsidRPr="004D6E6D" w:rsidRDefault="004D6E6D" w:rsidP="004D6E6D">
            <w:pPr>
              <w:rPr>
                <w:rFonts w:ascii="Calibri" w:hAnsi="Calibri" w:cs="Calibri"/>
              </w:rPr>
            </w:pPr>
          </w:p>
          <w:p w14:paraId="420C6609" w14:textId="2BB17600" w:rsidR="00B33469" w:rsidRPr="004D6E6D" w:rsidRDefault="004D6E6D" w:rsidP="004D6E6D">
            <w:pPr>
              <w:rPr>
                <w:rFonts w:ascii="Calibri" w:hAnsi="Calibri" w:cs="Calibri"/>
                <w:b w:val="0"/>
                <w:bCs w:val="0"/>
              </w:rPr>
            </w:pPr>
            <w:r w:rsidRPr="004D6E6D">
              <w:rPr>
                <w:rFonts w:ascii="Calibri" w:hAnsi="Calibri" w:cs="Calibri"/>
                <w:b w:val="0"/>
                <w:bCs w:val="0"/>
              </w:rPr>
              <w:t>*Pažymime, kad avansas privalės būti užtikrintas ne mažesnės nei prašomo avanso sumos avanso garantija - banko ar finansų įstaigos išduota finansine garantija.</w:t>
            </w:r>
          </w:p>
        </w:tc>
        <w:tc>
          <w:tcPr>
            <w:tcW w:w="124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B334AB" w14:textId="32BAF060" w:rsidR="00B33469" w:rsidRPr="00B33469" w:rsidRDefault="00F14B84" w:rsidP="00B33469">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rPr>
            </w:pPr>
            <w:r w:rsidRPr="00BE5EB2">
              <w:rPr>
                <w:rFonts w:asciiTheme="minorHAnsi" w:hAnsiTheme="minorHAnsi" w:cs="Times New Roman"/>
              </w:rPr>
              <w:t xml:space="preserve">Įvertinus rinkos dalyvių pateiktus pastebėjimus, nuspręsta numatyti ne didesnio kaip </w:t>
            </w:r>
            <w:r w:rsidR="007C7DB6">
              <w:rPr>
                <w:rFonts w:asciiTheme="minorHAnsi" w:hAnsiTheme="minorHAnsi" w:cs="Times New Roman"/>
              </w:rPr>
              <w:t>5</w:t>
            </w:r>
            <w:r w:rsidRPr="00BE5EB2">
              <w:rPr>
                <w:rFonts w:asciiTheme="minorHAnsi" w:hAnsiTheme="minorHAnsi" w:cs="Times New Roman"/>
              </w:rPr>
              <w:t>0 proc. avansinio mokėjimo galimybę. Tiekėjas, norėdamas gauti avansinį apmokėjimą, turės pateikti Sutarties sąlygas atitinkantį avanso grąžinimo užtikrinimą.</w:t>
            </w:r>
          </w:p>
        </w:tc>
      </w:tr>
      <w:tr w:rsidR="007D44C1" w:rsidRPr="009E4E36" w14:paraId="40465709" w14:textId="77777777" w:rsidTr="00CA7C1A">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FFFFFF" w:themeColor="background1"/>
              <w:bottom w:val="single" w:sz="4" w:space="0" w:color="FFFFFF" w:themeColor="background1"/>
              <w:right w:val="single" w:sz="4" w:space="0" w:color="FFFFFF" w:themeColor="background1"/>
            </w:tcBorders>
          </w:tcPr>
          <w:p w14:paraId="22F1AA9C" w14:textId="31549718" w:rsidR="004D6E6D" w:rsidRPr="00A738D7" w:rsidRDefault="004D6E6D" w:rsidP="004D6E6D">
            <w:pPr>
              <w:pStyle w:val="ListParagraph"/>
              <w:numPr>
                <w:ilvl w:val="0"/>
                <w:numId w:val="22"/>
              </w:numPr>
              <w:ind w:left="0" w:firstLine="0"/>
              <w:rPr>
                <w:rFonts w:asciiTheme="minorHAnsi" w:hAnsiTheme="minorHAnsi" w:cstheme="minorHAnsi"/>
                <w:b w:val="0"/>
                <w:bCs w:val="0"/>
              </w:rPr>
            </w:pPr>
            <w:r w:rsidRPr="00A738D7">
              <w:rPr>
                <w:rFonts w:asciiTheme="minorHAnsi" w:hAnsiTheme="minorHAnsi" w:cstheme="minorHAnsi"/>
                <w:b w:val="0"/>
                <w:bCs w:val="0"/>
              </w:rPr>
              <w:t xml:space="preserve">Ar Jūsų įmonė atitinka numatomus nustatyti kvalifikacijos reikalavimus (žr. 2 priedą)? </w:t>
            </w:r>
          </w:p>
          <w:p w14:paraId="311AF639" w14:textId="2C2AE43C" w:rsidR="007D44C1" w:rsidRPr="004D6E6D" w:rsidRDefault="004D6E6D" w:rsidP="004D6E6D">
            <w:pPr>
              <w:rPr>
                <w:rFonts w:asciiTheme="minorHAnsi" w:hAnsiTheme="minorHAnsi" w:cstheme="minorHAnsi"/>
                <w:b w:val="0"/>
                <w:bCs w:val="0"/>
              </w:rPr>
            </w:pPr>
            <w:r w:rsidRPr="004D6E6D">
              <w:rPr>
                <w:rFonts w:asciiTheme="minorHAnsi" w:hAnsiTheme="minorHAnsi" w:cstheme="minorHAnsi"/>
                <w:b w:val="0"/>
                <w:bCs w:val="0"/>
              </w:rPr>
              <w:t>Ar turėtumėte jiems pastabų?</w:t>
            </w:r>
          </w:p>
        </w:tc>
        <w:tc>
          <w:tcPr>
            <w:tcW w:w="124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4FAB83" w14:textId="77777777" w:rsidR="00541789" w:rsidRDefault="00A53838" w:rsidP="00ED1F5D">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rPr>
            </w:pPr>
            <w:r w:rsidRPr="00A53838">
              <w:rPr>
                <w:rFonts w:asciiTheme="minorHAnsi" w:hAnsiTheme="minorHAnsi" w:cs="Times New Roman"/>
              </w:rPr>
              <w:t>Atsižvelgiant į pirkimo vertę, pirkimo objekto specifiką bei rinkos konsultacijos rezultatus nuspręsta kvalifikacijos reikalavimą dėl tiekėjo turimos panašių prekių tiekimo patirties išdėstyti sekančiai:</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98"/>
              <w:gridCol w:w="4057"/>
              <w:gridCol w:w="4387"/>
              <w:gridCol w:w="3306"/>
            </w:tblGrid>
            <w:tr w:rsidR="00CA7C1A" w:rsidRPr="00CA7C1A" w14:paraId="58EF146F" w14:textId="77777777" w:rsidTr="00CA7C1A">
              <w:trPr>
                <w:trHeight w:val="232"/>
              </w:trPr>
              <w:tc>
                <w:tcPr>
                  <w:tcW w:w="0" w:type="auto"/>
                  <w:shd w:val="clear" w:color="auto" w:fill="F2F2F2" w:themeFill="background1" w:themeFillShade="F2"/>
                  <w:vAlign w:val="center"/>
                </w:tcPr>
                <w:p w14:paraId="37F15F5F" w14:textId="77777777" w:rsidR="00CA7C1A" w:rsidRPr="00CA7C1A" w:rsidRDefault="00CA7C1A" w:rsidP="00CA7C1A">
                  <w:pPr>
                    <w:spacing w:after="0"/>
                    <w:rPr>
                      <w:rFonts w:asciiTheme="minorHAnsi" w:eastAsia="Calibri" w:hAnsiTheme="minorHAnsi" w:cstheme="minorHAnsi"/>
                      <w:b/>
                      <w:color w:val="000000" w:themeColor="text1"/>
                      <w:spacing w:val="-8"/>
                    </w:rPr>
                  </w:pPr>
                  <w:r w:rsidRPr="00CA7C1A">
                    <w:rPr>
                      <w:rFonts w:asciiTheme="minorHAnsi" w:eastAsia="Calibri" w:hAnsiTheme="minorHAnsi" w:cstheme="minorHAnsi"/>
                      <w:b/>
                      <w:color w:val="000000" w:themeColor="text1"/>
                      <w:spacing w:val="-8"/>
                    </w:rPr>
                    <w:t>Eil. Nr.</w:t>
                  </w:r>
                </w:p>
              </w:tc>
              <w:tc>
                <w:tcPr>
                  <w:tcW w:w="0" w:type="auto"/>
                  <w:shd w:val="clear" w:color="auto" w:fill="F2F2F2" w:themeFill="background1" w:themeFillShade="F2"/>
                  <w:vAlign w:val="center"/>
                </w:tcPr>
                <w:p w14:paraId="41E48E43" w14:textId="77777777" w:rsidR="00CA7C1A" w:rsidRPr="00CA7C1A" w:rsidRDefault="00CA7C1A" w:rsidP="00CA7C1A">
                  <w:pPr>
                    <w:spacing w:after="0"/>
                    <w:jc w:val="center"/>
                    <w:rPr>
                      <w:rFonts w:asciiTheme="minorHAnsi" w:eastAsia="Calibri" w:hAnsiTheme="minorHAnsi" w:cstheme="minorHAnsi"/>
                      <w:b/>
                      <w:color w:val="000000" w:themeColor="text1"/>
                      <w:spacing w:val="-8"/>
                    </w:rPr>
                  </w:pPr>
                  <w:r w:rsidRPr="00CA7C1A">
                    <w:rPr>
                      <w:rFonts w:asciiTheme="minorHAnsi" w:eastAsia="Calibri" w:hAnsiTheme="minorHAnsi" w:cstheme="minorHAnsi"/>
                      <w:b/>
                      <w:color w:val="000000" w:themeColor="text1"/>
                      <w:spacing w:val="-8"/>
                    </w:rPr>
                    <w:t>Kvalifikacijos reikalavimai</w:t>
                  </w:r>
                </w:p>
              </w:tc>
              <w:tc>
                <w:tcPr>
                  <w:tcW w:w="0" w:type="auto"/>
                  <w:shd w:val="clear" w:color="auto" w:fill="F2F2F2" w:themeFill="background1" w:themeFillShade="F2"/>
                  <w:vAlign w:val="center"/>
                </w:tcPr>
                <w:p w14:paraId="78327681" w14:textId="77777777" w:rsidR="00CA7C1A" w:rsidRPr="00CA7C1A" w:rsidRDefault="00CA7C1A" w:rsidP="00CA7C1A">
                  <w:pPr>
                    <w:spacing w:after="0"/>
                    <w:jc w:val="center"/>
                    <w:rPr>
                      <w:rFonts w:asciiTheme="minorHAnsi" w:eastAsia="Calibri" w:hAnsiTheme="minorHAnsi" w:cstheme="minorHAnsi"/>
                      <w:b/>
                      <w:color w:val="000000" w:themeColor="text1"/>
                      <w:spacing w:val="-8"/>
                    </w:rPr>
                  </w:pPr>
                  <w:r w:rsidRPr="00CA7C1A">
                    <w:rPr>
                      <w:rFonts w:asciiTheme="minorHAnsi" w:eastAsia="Calibri" w:hAnsiTheme="minorHAnsi" w:cstheme="minorHAnsi"/>
                      <w:b/>
                      <w:color w:val="000000" w:themeColor="text1"/>
                      <w:spacing w:val="-8"/>
                    </w:rPr>
                    <w:t>Atitiktį įrodantys dokumentai</w:t>
                  </w:r>
                </w:p>
                <w:p w14:paraId="42F92EB8" w14:textId="77777777" w:rsidR="00CA7C1A" w:rsidRPr="00CA7C1A" w:rsidRDefault="00CA7C1A" w:rsidP="00CA7C1A">
                  <w:pPr>
                    <w:spacing w:after="0"/>
                    <w:jc w:val="center"/>
                    <w:rPr>
                      <w:rFonts w:asciiTheme="minorHAnsi" w:eastAsia="Calibri" w:hAnsiTheme="minorHAnsi" w:cstheme="minorHAnsi"/>
                      <w:color w:val="000000" w:themeColor="text1"/>
                      <w:spacing w:val="-8"/>
                    </w:rPr>
                  </w:pPr>
                  <w:r w:rsidRPr="00CA7C1A">
                    <w:rPr>
                      <w:rFonts w:asciiTheme="minorHAnsi" w:eastAsia="Calibri" w:hAnsiTheme="minorHAnsi" w:cstheme="minorHAnsi"/>
                      <w:color w:val="000000" w:themeColor="text1"/>
                      <w:spacing w:val="-8"/>
                    </w:rPr>
                    <w:t>(teikiami perkančiajai organizacijai paprašius)</w:t>
                  </w:r>
                </w:p>
              </w:tc>
              <w:tc>
                <w:tcPr>
                  <w:tcW w:w="0" w:type="auto"/>
                  <w:shd w:val="clear" w:color="auto" w:fill="F2F2F2" w:themeFill="background1" w:themeFillShade="F2"/>
                </w:tcPr>
                <w:p w14:paraId="6C822C6C" w14:textId="77777777" w:rsidR="00CA7C1A" w:rsidRPr="00CA7C1A" w:rsidRDefault="00CA7C1A" w:rsidP="00CA7C1A">
                  <w:pPr>
                    <w:spacing w:after="0"/>
                    <w:jc w:val="center"/>
                    <w:rPr>
                      <w:rFonts w:asciiTheme="minorHAnsi" w:eastAsia="Calibri" w:hAnsiTheme="minorHAnsi" w:cstheme="minorHAnsi"/>
                      <w:b/>
                      <w:color w:val="000000" w:themeColor="text1"/>
                      <w:spacing w:val="-8"/>
                      <w:highlight w:val="yellow"/>
                    </w:rPr>
                  </w:pPr>
                  <w:r w:rsidRPr="00CA7C1A">
                    <w:rPr>
                      <w:rFonts w:asciiTheme="minorHAnsi" w:eastAsia="Calibri" w:hAnsiTheme="minorHAnsi" w:cstheme="minorHAnsi"/>
                      <w:b/>
                      <w:color w:val="000000" w:themeColor="text1"/>
                      <w:spacing w:val="-8"/>
                    </w:rPr>
                    <w:t>Subjektas, kuris turi atitiktį kvalifikacijos reikalavimą</w:t>
                  </w:r>
                </w:p>
              </w:tc>
            </w:tr>
            <w:tr w:rsidR="00CA7C1A" w:rsidRPr="00CA7C1A" w14:paraId="375B742C" w14:textId="77777777" w:rsidTr="00CA7C1A">
              <w:trPr>
                <w:trHeight w:val="248"/>
              </w:trPr>
              <w:tc>
                <w:tcPr>
                  <w:tcW w:w="0" w:type="auto"/>
                  <w:shd w:val="clear" w:color="auto" w:fill="F2F2F2" w:themeFill="background1" w:themeFillShade="F2"/>
                  <w:vAlign w:val="center"/>
                </w:tcPr>
                <w:p w14:paraId="66EFC10F" w14:textId="77777777" w:rsidR="00CA7C1A" w:rsidRPr="00CA7C1A" w:rsidRDefault="00CA7C1A" w:rsidP="00CA7C1A">
                  <w:pPr>
                    <w:numPr>
                      <w:ilvl w:val="0"/>
                      <w:numId w:val="18"/>
                    </w:numPr>
                    <w:tabs>
                      <w:tab w:val="left" w:pos="284"/>
                      <w:tab w:val="left" w:pos="459"/>
                    </w:tabs>
                    <w:spacing w:after="0" w:line="276" w:lineRule="auto"/>
                    <w:ind w:left="0" w:firstLine="0"/>
                    <w:contextualSpacing/>
                    <w:jc w:val="center"/>
                    <w:rPr>
                      <w:rFonts w:asciiTheme="minorHAnsi" w:eastAsia="Calibri" w:hAnsiTheme="minorHAnsi" w:cstheme="minorHAnsi"/>
                      <w:color w:val="000000" w:themeColor="text1"/>
                      <w:spacing w:val="-8"/>
                    </w:rPr>
                  </w:pPr>
                </w:p>
              </w:tc>
              <w:tc>
                <w:tcPr>
                  <w:tcW w:w="0" w:type="auto"/>
                  <w:shd w:val="clear" w:color="auto" w:fill="auto"/>
                </w:tcPr>
                <w:p w14:paraId="16CE5B61" w14:textId="430C98EB" w:rsidR="00CA7C1A" w:rsidRPr="00CA7C1A" w:rsidRDefault="00CA7C1A" w:rsidP="00CA7C1A">
                  <w:pPr>
                    <w:widowControl w:val="0"/>
                    <w:tabs>
                      <w:tab w:val="left" w:pos="1276"/>
                    </w:tabs>
                    <w:spacing w:after="0"/>
                    <w:outlineLvl w:val="1"/>
                    <w:rPr>
                      <w:rFonts w:asciiTheme="minorHAnsi" w:eastAsia="Calibri" w:hAnsiTheme="minorHAnsi"/>
                    </w:rPr>
                  </w:pPr>
                  <w:r w:rsidRPr="00CA7C1A">
                    <w:rPr>
                      <w:rFonts w:asciiTheme="minorHAnsi" w:eastAsia="Calibri" w:hAnsiTheme="minorHAnsi"/>
                      <w:spacing w:val="-8"/>
                    </w:rPr>
                    <w:t>Tiekėjas per pastaruosius 3 metus arba per laiką nuo Tiekėjo įregistravimo dienos (jeigu Tiekėjas vykdė veiklą mažiau nei 3 metus) iki pasiūlymų pateikimo termino pabaigos privalo būti tinkamai įvykdęs ar tinkamai vykdo bent 1 (vieną)</w:t>
                  </w:r>
                  <w:r w:rsidR="003E64F9">
                    <w:rPr>
                      <w:rFonts w:asciiTheme="minorHAnsi" w:eastAsia="Calibri" w:hAnsiTheme="minorHAnsi"/>
                      <w:spacing w:val="-8"/>
                    </w:rPr>
                    <w:t xml:space="preserve"> ar daugiau</w:t>
                  </w:r>
                  <w:r w:rsidRPr="00CA7C1A">
                    <w:rPr>
                      <w:rFonts w:asciiTheme="minorHAnsi" w:eastAsia="Calibri" w:hAnsiTheme="minorHAnsi"/>
                      <w:spacing w:val="-8"/>
                    </w:rPr>
                    <w:t xml:space="preserve"> kontaktinio (skambučių) centro įrengimo, konfigūravimo ir paleidimo sutartį, už ne mažesnę nei 60 000,00 Eur be </w:t>
                  </w:r>
                  <w:r w:rsidRPr="00CA7C1A">
                    <w:rPr>
                      <w:rFonts w:asciiTheme="minorHAnsi" w:eastAsia="Calibri" w:hAnsiTheme="minorHAnsi"/>
                      <w:spacing w:val="-8"/>
                    </w:rPr>
                    <w:lastRenderedPageBreak/>
                    <w:t xml:space="preserve">PVM bendrą vertę (vykdomų sutarčių – įvykdyta dalis). </w:t>
                  </w:r>
                </w:p>
                <w:p w14:paraId="0594668B" w14:textId="77777777" w:rsidR="00CA7C1A" w:rsidRPr="00CA7C1A" w:rsidRDefault="00CA7C1A" w:rsidP="00CA7C1A">
                  <w:pPr>
                    <w:widowControl w:val="0"/>
                    <w:tabs>
                      <w:tab w:val="left" w:pos="1276"/>
                    </w:tabs>
                    <w:spacing w:after="0"/>
                    <w:outlineLvl w:val="1"/>
                    <w:rPr>
                      <w:rFonts w:asciiTheme="minorHAnsi" w:eastAsia="Calibri" w:hAnsiTheme="minorHAnsi"/>
                    </w:rPr>
                  </w:pPr>
                </w:p>
                <w:p w14:paraId="292E8EDB" w14:textId="77777777" w:rsidR="00CA7C1A" w:rsidRPr="00CA7C1A" w:rsidRDefault="00CA7C1A" w:rsidP="00CA7C1A">
                  <w:pPr>
                    <w:widowControl w:val="0"/>
                    <w:tabs>
                      <w:tab w:val="left" w:pos="1276"/>
                    </w:tabs>
                    <w:spacing w:after="0"/>
                    <w:outlineLvl w:val="1"/>
                    <w:rPr>
                      <w:rFonts w:asciiTheme="minorHAnsi" w:eastAsia="Calibri" w:hAnsiTheme="minorHAnsi"/>
                    </w:rPr>
                  </w:pPr>
                  <w:r w:rsidRPr="00CA7C1A">
                    <w:rPr>
                      <w:rFonts w:asciiTheme="minorHAnsi" w:eastAsia="Calibri" w:hAnsiTheme="minorHAnsi"/>
                    </w:rPr>
                    <w:t>Pardavimas yra suprantamas kaip vienos šalies (pardavėjo) sutartinių įsipareigojimų pagal pirkimo – pardavimo sutartį, kaip ji apibrėžiama Lietuvos Respublikos civilinio kodekso (CK) 6.305</w:t>
                  </w:r>
                  <w:r w:rsidRPr="00CA7C1A">
                    <w:rPr>
                      <w:rFonts w:asciiTheme="minorHAnsi" w:eastAsia="Calibri" w:hAnsiTheme="minorHAnsi"/>
                      <w:vertAlign w:val="superscript"/>
                    </w:rPr>
                    <w:footnoteReference w:id="2"/>
                  </w:r>
                  <w:r w:rsidRPr="00CA7C1A">
                    <w:rPr>
                      <w:rFonts w:asciiTheme="minorHAnsi" w:eastAsia="Calibri" w:hAnsiTheme="minorHAnsi"/>
                    </w:rPr>
                    <w:t xml:space="preserve"> straipsnio 1 dalyje,  vykdymas.  Jei pagal konkrečią pirkimo-pardavimo sutartį į pardavėjo pareigas įeina ir prekių pristatymas ar/ir sumontavimas, šių paslaugų vertė  įtraukiama į bendrą vertę. </w:t>
                  </w:r>
                </w:p>
                <w:p w14:paraId="7A2B2F69" w14:textId="77777777" w:rsidR="00CA7C1A" w:rsidRPr="00CA7C1A" w:rsidRDefault="00CA7C1A" w:rsidP="00CA7C1A">
                  <w:pPr>
                    <w:widowControl w:val="0"/>
                    <w:tabs>
                      <w:tab w:val="left" w:pos="1276"/>
                    </w:tabs>
                    <w:spacing w:after="0"/>
                    <w:outlineLvl w:val="1"/>
                    <w:rPr>
                      <w:rFonts w:asciiTheme="minorHAnsi" w:eastAsia="Calibri" w:hAnsiTheme="minorHAnsi"/>
                    </w:rPr>
                  </w:pPr>
                </w:p>
                <w:p w14:paraId="65C6D6C3" w14:textId="77777777" w:rsidR="00CA7C1A" w:rsidRPr="00CA7C1A" w:rsidRDefault="00CA7C1A" w:rsidP="00CA7C1A">
                  <w:pPr>
                    <w:widowControl w:val="0"/>
                    <w:tabs>
                      <w:tab w:val="left" w:pos="1276"/>
                    </w:tabs>
                    <w:spacing w:after="0"/>
                    <w:outlineLvl w:val="1"/>
                    <w:rPr>
                      <w:rFonts w:asciiTheme="minorHAnsi" w:eastAsia="Calibri" w:hAnsiTheme="minorHAnsi"/>
                    </w:rPr>
                  </w:pPr>
                </w:p>
              </w:tc>
              <w:tc>
                <w:tcPr>
                  <w:tcW w:w="0" w:type="auto"/>
                  <w:shd w:val="clear" w:color="auto" w:fill="auto"/>
                </w:tcPr>
                <w:p w14:paraId="1829EE5A" w14:textId="77777777" w:rsidR="00CA7C1A" w:rsidRPr="00CA7C1A" w:rsidRDefault="00CA7C1A" w:rsidP="00CA7C1A">
                  <w:pPr>
                    <w:spacing w:after="0"/>
                    <w:rPr>
                      <w:rFonts w:ascii="Calibri" w:eastAsia="Calibri" w:hAnsi="Calibri" w:cs="Calibri"/>
                      <w:b/>
                      <w:bCs/>
                      <w:color w:val="000000"/>
                      <w:spacing w:val="-8"/>
                    </w:rPr>
                  </w:pPr>
                  <w:r w:rsidRPr="00CA7C1A">
                    <w:rPr>
                      <w:rFonts w:ascii="Calibri" w:eastAsia="Calibri" w:hAnsi="Calibri" w:cs="Calibri"/>
                      <w:b/>
                      <w:bCs/>
                      <w:color w:val="000000"/>
                      <w:spacing w:val="-8"/>
                    </w:rPr>
                    <w:lastRenderedPageBreak/>
                    <w:t>Tiekėjas, kuris pagal vertinimo rezultatus galės būti pripažintas laimėjusiu Perkančiajai organizacijai pareikalavus, turės pateikti:</w:t>
                  </w:r>
                </w:p>
                <w:p w14:paraId="1BA9C1AC" w14:textId="77777777" w:rsidR="00CA7C1A" w:rsidRPr="00CA7C1A" w:rsidRDefault="00CA7C1A" w:rsidP="00CA7C1A">
                  <w:pPr>
                    <w:spacing w:after="0"/>
                    <w:rPr>
                      <w:rFonts w:ascii="Calibri" w:eastAsia="Calibri" w:hAnsi="Calibri" w:cs="Calibri"/>
                      <w:color w:val="000000"/>
                      <w:spacing w:val="-8"/>
                    </w:rPr>
                  </w:pPr>
                  <w:r w:rsidRPr="00CA7C1A">
                    <w:rPr>
                      <w:rFonts w:ascii="Calibri" w:eastAsia="Calibri" w:hAnsi="Calibri" w:cs="Calibri"/>
                      <w:color w:val="000000"/>
                      <w:spacing w:val="-8"/>
                    </w:rPr>
                    <w:t xml:space="preserve">1)Tiekėjo per paskutinius 3  metus ar laikotarpiu nuo tiekėjo registracijos datos (jeigu tiekėjas veiklą vykdė mažiau nei 3 (tris) metus) pagamintų ar/ir parduotų prekių sąrašas pagal </w:t>
                  </w:r>
                  <w:r w:rsidRPr="00CA7C1A">
                    <w:rPr>
                      <w:rFonts w:ascii="Calibri" w:eastAsia="Calibri" w:hAnsi="Calibri" w:cs="Calibri"/>
                      <w:iCs/>
                      <w:color w:val="000000"/>
                      <w:spacing w:val="-8"/>
                    </w:rPr>
                    <w:t> pirkimo sąlygų</w:t>
                  </w:r>
                  <w:r w:rsidRPr="00CA7C1A">
                    <w:rPr>
                      <w:rFonts w:ascii="Calibri" w:eastAsia="Calibri" w:hAnsi="Calibri" w:cs="Calibri"/>
                      <w:color w:val="000000"/>
                      <w:spacing w:val="-8"/>
                    </w:rPr>
                    <w:t xml:space="preserve"> 6</w:t>
                  </w:r>
                  <w:r w:rsidRPr="00CA7C1A">
                    <w:rPr>
                      <w:rFonts w:ascii="Calibri" w:eastAsia="Calibri" w:hAnsi="Calibri" w:cs="Calibri"/>
                      <w:iCs/>
                      <w:color w:val="000000"/>
                      <w:spacing w:val="-8"/>
                    </w:rPr>
                    <w:t xml:space="preserve"> priede  </w:t>
                  </w:r>
                  <w:r w:rsidRPr="00CA7C1A">
                    <w:rPr>
                      <w:rFonts w:ascii="Calibri" w:eastAsia="Calibri" w:hAnsi="Calibri" w:cs="Calibri"/>
                      <w:i/>
                      <w:iCs/>
                      <w:color w:val="000000"/>
                      <w:spacing w:val="-8"/>
                    </w:rPr>
                    <w:t>„Tiekėjo prekių sąrašas“</w:t>
                  </w:r>
                  <w:r w:rsidRPr="00CA7C1A">
                    <w:rPr>
                      <w:rFonts w:ascii="Calibri" w:eastAsia="Calibri" w:hAnsi="Calibri" w:cs="Calibri"/>
                      <w:color w:val="000000"/>
                      <w:spacing w:val="-8"/>
                    </w:rPr>
                    <w:t> pateiktą formą.</w:t>
                  </w:r>
                </w:p>
                <w:p w14:paraId="5A77A831" w14:textId="77777777" w:rsidR="00CA7C1A" w:rsidRPr="00CA7C1A" w:rsidRDefault="00CA7C1A" w:rsidP="00CA7C1A">
                  <w:pPr>
                    <w:spacing w:after="0"/>
                    <w:rPr>
                      <w:rFonts w:ascii="Calibri" w:eastAsia="Calibri" w:hAnsi="Calibri" w:cs="Calibri"/>
                      <w:color w:val="000000"/>
                      <w:spacing w:val="-8"/>
                    </w:rPr>
                  </w:pPr>
                  <w:r w:rsidRPr="00CA7C1A">
                    <w:rPr>
                      <w:rFonts w:ascii="Calibri" w:eastAsia="Calibri" w:hAnsi="Calibri" w:cs="Calibri"/>
                      <w:color w:val="000000"/>
                      <w:spacing w:val="-8"/>
                    </w:rPr>
                    <w:lastRenderedPageBreak/>
                    <w:t xml:space="preserve">2) Tiekėjo sąraše nurodytų sutarčių užsakovų pažymas apie </w:t>
                  </w:r>
                  <w:r w:rsidRPr="00CA7C1A">
                    <w:rPr>
                      <w:rFonts w:ascii="Calibri" w:eastAsia="Calibri" w:hAnsi="Calibri" w:cs="Calibri"/>
                      <w:b/>
                      <w:bCs/>
                      <w:color w:val="000000"/>
                      <w:spacing w:val="-8"/>
                    </w:rPr>
                    <w:t>tinkamą</w:t>
                  </w:r>
                  <w:r w:rsidRPr="00CA7C1A">
                    <w:rPr>
                      <w:rFonts w:ascii="Calibri" w:eastAsia="Calibri" w:hAnsi="Calibri" w:cs="Calibri"/>
                      <w:color w:val="000000"/>
                      <w:spacing w:val="-8"/>
                    </w:rPr>
                    <w:t xml:space="preserve"> sutarties įvykdymą ar kitus užsakovo ir/ar tiekėjo dokumentus, įrodančius </w:t>
                  </w:r>
                  <w:r w:rsidRPr="00CA7C1A">
                    <w:rPr>
                      <w:rFonts w:ascii="Calibri" w:eastAsia="Calibri" w:hAnsi="Calibri" w:cs="Calibri"/>
                      <w:b/>
                      <w:bCs/>
                      <w:color w:val="000000"/>
                      <w:spacing w:val="-8"/>
                    </w:rPr>
                    <w:t>tinkamą</w:t>
                  </w:r>
                  <w:r w:rsidRPr="00CA7C1A">
                    <w:rPr>
                      <w:rFonts w:ascii="Calibri" w:eastAsia="Calibri" w:hAnsi="Calibri" w:cs="Calibri"/>
                      <w:color w:val="000000"/>
                      <w:spacing w:val="-8"/>
                    </w:rPr>
                    <w:t xml:space="preserve"> sutarties įvykdymą. Tuo atveju, jei tinkamam sutarties įvykdymui pagrįsti tiekėjas pateikia ne užsakovo  dokumentus, jis kartu turi pateikti paaiškinimą, kaip tie dokumentai įrodo </w:t>
                  </w:r>
                  <w:r w:rsidRPr="00CA7C1A">
                    <w:rPr>
                      <w:rFonts w:ascii="Calibri" w:eastAsia="Calibri" w:hAnsi="Calibri" w:cs="Calibri"/>
                      <w:b/>
                      <w:bCs/>
                      <w:color w:val="000000"/>
                      <w:spacing w:val="-8"/>
                    </w:rPr>
                    <w:t>tinkamą</w:t>
                  </w:r>
                  <w:r w:rsidRPr="00CA7C1A">
                    <w:rPr>
                      <w:rFonts w:ascii="Calibri" w:eastAsia="Calibri" w:hAnsi="Calibri" w:cs="Calibri"/>
                      <w:color w:val="000000"/>
                      <w:spacing w:val="-8"/>
                    </w:rPr>
                    <w:t xml:space="preserve"> sutarties įvykdymą. </w:t>
                  </w:r>
                </w:p>
                <w:p w14:paraId="3B7C4F4B" w14:textId="77777777" w:rsidR="00CA7C1A" w:rsidRPr="00CA7C1A" w:rsidRDefault="00CA7C1A" w:rsidP="00CA7C1A">
                  <w:pPr>
                    <w:spacing w:after="0"/>
                    <w:rPr>
                      <w:rFonts w:ascii="Calibri" w:eastAsia="Calibri" w:hAnsi="Calibri" w:cs="Calibri"/>
                      <w:color w:val="000000"/>
                      <w:spacing w:val="-8"/>
                    </w:rPr>
                  </w:pPr>
                  <w:r w:rsidRPr="00CA7C1A">
                    <w:rPr>
                      <w:rFonts w:ascii="Calibri" w:eastAsia="Calibri" w:hAnsi="Calibri" w:cs="Calibri"/>
                      <w:color w:val="000000"/>
                      <w:spacing w:val="-8"/>
                    </w:rPr>
                    <w:t xml:space="preserve">Laikoma, kad tinkamas sutarties įvykdymas yra pagrindžiamas, jei  įrodančiuose dokumentuose (pažymose ar kt.) patvirtinama, kad tiekėjo sutartiniai įsipareigojimai buvo įvykdyti   tinkamai .   </w:t>
                  </w:r>
                </w:p>
                <w:p w14:paraId="2AFAD4E0" w14:textId="77777777" w:rsidR="00CA7C1A" w:rsidRPr="00CA7C1A" w:rsidRDefault="00CA7C1A" w:rsidP="00CA7C1A">
                  <w:pPr>
                    <w:widowControl w:val="0"/>
                    <w:tabs>
                      <w:tab w:val="left" w:pos="1276"/>
                    </w:tabs>
                    <w:spacing w:after="0"/>
                    <w:outlineLvl w:val="1"/>
                    <w:rPr>
                      <w:rFonts w:ascii="Calibri" w:eastAsia="Calibri" w:hAnsi="Calibri" w:cs="Calibri"/>
                      <w:spacing w:val="-8"/>
                    </w:rPr>
                  </w:pPr>
                </w:p>
                <w:p w14:paraId="73C56D0A" w14:textId="77777777" w:rsidR="00CA7C1A" w:rsidRPr="00CA7C1A" w:rsidRDefault="00CA7C1A" w:rsidP="00CA7C1A">
                  <w:pPr>
                    <w:widowControl w:val="0"/>
                    <w:tabs>
                      <w:tab w:val="left" w:pos="1276"/>
                    </w:tabs>
                    <w:spacing w:after="0"/>
                    <w:outlineLvl w:val="1"/>
                    <w:rPr>
                      <w:rFonts w:ascii="Calibri" w:eastAsia="Calibri" w:hAnsi="Calibri" w:cs="Calibri"/>
                      <w:spacing w:val="-8"/>
                    </w:rPr>
                  </w:pPr>
                  <w:r w:rsidRPr="00CA7C1A">
                    <w:rPr>
                      <w:rFonts w:ascii="Calibri" w:eastAsia="Calibri" w:hAnsi="Calibri" w:cs="Calibri"/>
                      <w:spacing w:val="-8"/>
                    </w:rPr>
                    <w:t>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77F50666" w14:textId="77777777" w:rsidR="00CA7C1A" w:rsidRPr="00CA7C1A" w:rsidRDefault="00CA7C1A" w:rsidP="00CA7C1A">
                  <w:pPr>
                    <w:widowControl w:val="0"/>
                    <w:tabs>
                      <w:tab w:val="left" w:pos="1276"/>
                    </w:tabs>
                    <w:spacing w:after="0"/>
                    <w:outlineLvl w:val="1"/>
                    <w:rPr>
                      <w:rFonts w:ascii="Calibri" w:eastAsia="Calibri" w:hAnsi="Calibri" w:cs="Calibri"/>
                      <w:spacing w:val="-8"/>
                    </w:rPr>
                  </w:pPr>
                  <w:r w:rsidRPr="00CA7C1A">
                    <w:rPr>
                      <w:rFonts w:ascii="Calibri" w:eastAsia="Calibri" w:hAnsi="Calibri" w:cs="Calibri"/>
                      <w:spacing w:val="-8"/>
                    </w:rPr>
                    <w:t>Perkančioji organizacija, siekdama patikslinti informaciją apie pagamintas ar/ir parduotas prekes, pasilieka teisę be išankstinio įspėjimo susisiekti su tiekėjo nurodytu užsakovo kontaktiniu asmeniu.</w:t>
                  </w:r>
                </w:p>
                <w:p w14:paraId="0E037B4E" w14:textId="77777777" w:rsidR="00CA7C1A" w:rsidRPr="00CA7C1A" w:rsidRDefault="00CA7C1A" w:rsidP="00CA7C1A">
                  <w:pPr>
                    <w:widowControl w:val="0"/>
                    <w:tabs>
                      <w:tab w:val="left" w:pos="1276"/>
                    </w:tabs>
                    <w:spacing w:after="0"/>
                    <w:outlineLvl w:val="1"/>
                    <w:rPr>
                      <w:rFonts w:ascii="Calibri" w:eastAsia="Calibri" w:hAnsi="Calibri" w:cs="Calibri"/>
                      <w:spacing w:val="-8"/>
                    </w:rPr>
                  </w:pPr>
                </w:p>
                <w:p w14:paraId="369E29BE" w14:textId="77777777" w:rsidR="00CA7C1A" w:rsidRPr="00CA7C1A" w:rsidRDefault="00CA7C1A" w:rsidP="00CA7C1A">
                  <w:pPr>
                    <w:spacing w:after="0"/>
                    <w:rPr>
                      <w:rFonts w:asciiTheme="minorHAnsi" w:eastAsia="Calibri" w:hAnsiTheme="minorHAnsi"/>
                      <w:color w:val="000000" w:themeColor="text1"/>
                      <w:u w:val="single"/>
                    </w:rPr>
                  </w:pPr>
                  <w:r w:rsidRPr="00CA7C1A">
                    <w:rPr>
                      <w:rFonts w:ascii="Calibri" w:eastAsia="Calibri" w:hAnsi="Calibri" w:cs="Calibri"/>
                      <w:spacing w:val="-8"/>
                    </w:rPr>
                    <w:t>Pateikiamos tiekėjo skaitmeninės dokumentų kopijos.</w:t>
                  </w:r>
                </w:p>
              </w:tc>
              <w:tc>
                <w:tcPr>
                  <w:tcW w:w="0" w:type="auto"/>
                </w:tcPr>
                <w:p w14:paraId="6CB41FA9" w14:textId="77777777" w:rsidR="00CA7C1A" w:rsidRPr="00CA7C1A" w:rsidRDefault="00CA7C1A" w:rsidP="00CA7C1A">
                  <w:pPr>
                    <w:widowControl w:val="0"/>
                    <w:tabs>
                      <w:tab w:val="left" w:pos="1276"/>
                    </w:tabs>
                    <w:spacing w:after="0"/>
                    <w:outlineLvl w:val="1"/>
                    <w:rPr>
                      <w:rFonts w:asciiTheme="minorHAnsi" w:eastAsia="Calibri" w:hAnsiTheme="minorHAnsi" w:cstheme="minorHAnsi"/>
                      <w:spacing w:val="-8"/>
                    </w:rPr>
                  </w:pPr>
                  <w:r w:rsidRPr="00CA7C1A">
                    <w:rPr>
                      <w:rFonts w:asciiTheme="minorHAnsi" w:eastAsia="Calibri" w:hAnsiTheme="minorHAnsi" w:cstheme="minorHAnsi"/>
                      <w:spacing w:val="-8"/>
                    </w:rPr>
                    <w:lastRenderedPageBreak/>
                    <w:t xml:space="preserve">Jeigu pasiūlymą teikia tiekėjų  grupė – reikalavimą turi atitikti visi ūkio subjektų grupės nariai kartu (tiekėjų  grupės narių turima patirtis sumuojama), atsižvelgiant į jų prisiimamus įsipareigojimus. </w:t>
                  </w:r>
                </w:p>
                <w:p w14:paraId="552F74BA" w14:textId="77777777" w:rsidR="00CA7C1A" w:rsidRPr="00CA7C1A" w:rsidRDefault="00CA7C1A" w:rsidP="00CA7C1A">
                  <w:pPr>
                    <w:widowControl w:val="0"/>
                    <w:tabs>
                      <w:tab w:val="left" w:pos="1276"/>
                    </w:tabs>
                    <w:spacing w:after="0"/>
                    <w:outlineLvl w:val="1"/>
                    <w:rPr>
                      <w:rFonts w:asciiTheme="minorHAnsi" w:eastAsia="Calibri" w:hAnsiTheme="minorHAnsi" w:cstheme="minorHAnsi"/>
                      <w:spacing w:val="-8"/>
                    </w:rPr>
                  </w:pPr>
                  <w:r w:rsidRPr="00CA7C1A">
                    <w:rPr>
                      <w:rFonts w:asciiTheme="minorHAnsi" w:eastAsia="Calibri" w:hAnsiTheme="minorHAnsi" w:cstheme="minorHAnsi"/>
                      <w:spacing w:val="-8"/>
                    </w:rPr>
                    <w:t xml:space="preserve">Tiekėjas gali remtis kitų ūkio subjektų pajėgumais tik tuo atveju, jeigu tie </w:t>
                  </w:r>
                  <w:r w:rsidRPr="00CA7C1A">
                    <w:rPr>
                      <w:rFonts w:asciiTheme="minorHAnsi" w:eastAsia="Calibri" w:hAnsiTheme="minorHAnsi" w:cstheme="minorHAnsi"/>
                      <w:spacing w:val="-8"/>
                    </w:rPr>
                    <w:lastRenderedPageBreak/>
                    <w:t xml:space="preserve">subjektai patys vykdys tą pirkimo sutarties dalį, kuriai reikia jų turimų pajėgumų. </w:t>
                  </w:r>
                </w:p>
                <w:p w14:paraId="189DF7C9" w14:textId="77777777" w:rsidR="00CA7C1A" w:rsidRPr="00CA7C1A" w:rsidRDefault="00CA7C1A" w:rsidP="00CA7C1A">
                  <w:pPr>
                    <w:widowControl w:val="0"/>
                    <w:tabs>
                      <w:tab w:val="left" w:pos="1276"/>
                    </w:tabs>
                    <w:spacing w:after="0"/>
                    <w:outlineLvl w:val="1"/>
                    <w:rPr>
                      <w:rFonts w:asciiTheme="minorHAnsi" w:eastAsia="Calibri" w:hAnsiTheme="minorHAnsi" w:cstheme="minorHAnsi"/>
                      <w:spacing w:val="-8"/>
                    </w:rPr>
                  </w:pPr>
                  <w:r w:rsidRPr="00CA7C1A">
                    <w:rPr>
                      <w:rFonts w:asciiTheme="minorHAnsi" w:eastAsia="Calibri" w:hAnsiTheme="minorHAnsi" w:cstheme="minorHAnsi"/>
                      <w:spacing w:val="-8"/>
                    </w:rPr>
                    <w:t>Subtiekėjams šis reikalavimas nekeliamas.</w:t>
                  </w:r>
                </w:p>
                <w:p w14:paraId="7F37A94A" w14:textId="77777777" w:rsidR="00CA7C1A" w:rsidRPr="00CA7C1A" w:rsidRDefault="00CA7C1A" w:rsidP="00CA7C1A">
                  <w:pPr>
                    <w:widowControl w:val="0"/>
                    <w:tabs>
                      <w:tab w:val="left" w:pos="1276"/>
                    </w:tabs>
                    <w:spacing w:after="0"/>
                    <w:outlineLvl w:val="1"/>
                    <w:rPr>
                      <w:rFonts w:asciiTheme="minorHAnsi" w:eastAsia="Calibri" w:hAnsiTheme="minorHAnsi" w:cstheme="minorHAnsi"/>
                      <w:spacing w:val="-8"/>
                    </w:rPr>
                  </w:pPr>
                  <w:r w:rsidRPr="00CA7C1A">
                    <w:rPr>
                      <w:rFonts w:asciiTheme="minorHAnsi" w:eastAsia="Calibri" w:hAnsiTheme="minorHAnsi" w:cstheme="minorHAnsi"/>
                      <w:spacing w:val="-8"/>
                    </w:rPr>
                    <w:t>Tiekėjui nedraudžiama remtis sutartimi, kurią tiekėjas vykdė ne vienas, bet kartu su kitais ūkio subjektais. Tačiau tokiu atveju vertinami būtent konkretaus tiekėjo, dalyvaujančio viešajame pirkime, pagamintos ir/ar parduotos prekės, jų apimtis, vertė, o ne visas vykdytos sutarties objektas.</w:t>
                  </w:r>
                </w:p>
                <w:p w14:paraId="156682D5" w14:textId="77777777" w:rsidR="00CA7C1A" w:rsidRPr="00CA7C1A" w:rsidRDefault="00CA7C1A" w:rsidP="00CA7C1A">
                  <w:pPr>
                    <w:widowControl w:val="0"/>
                    <w:tabs>
                      <w:tab w:val="left" w:pos="1276"/>
                    </w:tabs>
                    <w:spacing w:after="0"/>
                    <w:outlineLvl w:val="1"/>
                    <w:rPr>
                      <w:rFonts w:asciiTheme="minorHAnsi" w:eastAsia="Calibri" w:hAnsiTheme="minorHAnsi" w:cstheme="minorHAnsi"/>
                      <w:spacing w:val="-8"/>
                    </w:rPr>
                  </w:pPr>
                </w:p>
                <w:p w14:paraId="18B5DE1A" w14:textId="77777777" w:rsidR="00CA7C1A" w:rsidRPr="00CA7C1A" w:rsidRDefault="00CA7C1A" w:rsidP="00CA7C1A">
                  <w:pPr>
                    <w:widowControl w:val="0"/>
                    <w:tabs>
                      <w:tab w:val="left" w:pos="1276"/>
                    </w:tabs>
                    <w:spacing w:after="0"/>
                    <w:outlineLvl w:val="1"/>
                    <w:rPr>
                      <w:rFonts w:asciiTheme="minorHAnsi" w:eastAsia="Calibri" w:hAnsiTheme="minorHAnsi" w:cstheme="minorHAnsi"/>
                      <w:spacing w:val="-8"/>
                    </w:rPr>
                  </w:pPr>
                </w:p>
                <w:p w14:paraId="1416522E" w14:textId="77777777" w:rsidR="00CA7C1A" w:rsidRPr="00CA7C1A" w:rsidRDefault="00CA7C1A" w:rsidP="00CA7C1A">
                  <w:pPr>
                    <w:spacing w:after="0"/>
                    <w:rPr>
                      <w:rFonts w:asciiTheme="minorHAnsi" w:eastAsia="Calibri" w:hAnsiTheme="minorHAnsi" w:cstheme="minorHAnsi"/>
                      <w:color w:val="000000" w:themeColor="text1"/>
                      <w:spacing w:val="-8"/>
                    </w:rPr>
                  </w:pPr>
                  <w:r w:rsidRPr="00CA7C1A">
                    <w:rPr>
                      <w:rFonts w:asciiTheme="minorHAnsi" w:eastAsia="Calibri" w:hAnsiTheme="minorHAnsi" w:cstheme="minorHAnsi"/>
                      <w:spacing w:val="-8"/>
                    </w:rPr>
                    <w:t>Atkreipiame dėmesį, jog tiekėjas gali remtis kitų ūkio subjektų pajėgumais, kad atitiktų nustatytą kvalifikacijos reikalavimą, kaip tai numatyta Pirkimo sąlygų Bendrosios dalies 9 skyriuje.</w:t>
                  </w:r>
                </w:p>
              </w:tc>
            </w:tr>
          </w:tbl>
          <w:p w14:paraId="1F6B5C51" w14:textId="70D51695" w:rsidR="00A53838" w:rsidRPr="009E4E36" w:rsidRDefault="00A53838" w:rsidP="00ED1F5D">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rPr>
            </w:pPr>
          </w:p>
        </w:tc>
      </w:tr>
      <w:tr w:rsidR="009651B0" w:rsidRPr="009E4E36" w14:paraId="128D68E3" w14:textId="77777777" w:rsidTr="00CA7C1A">
        <w:trPr>
          <w:trHeight w:val="551"/>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FFFFFF" w:themeColor="background1"/>
              <w:bottom w:val="single" w:sz="4" w:space="0" w:color="FFFFFF" w:themeColor="background1"/>
              <w:right w:val="single" w:sz="4" w:space="0" w:color="FFFFFF" w:themeColor="background1"/>
            </w:tcBorders>
          </w:tcPr>
          <w:p w14:paraId="2C1B0AA1" w14:textId="43BC9F3B" w:rsidR="009651B0" w:rsidRPr="004D6E6D" w:rsidRDefault="004D6E6D" w:rsidP="004D6E6D">
            <w:pPr>
              <w:pStyle w:val="ListParagraph"/>
              <w:numPr>
                <w:ilvl w:val="0"/>
                <w:numId w:val="22"/>
              </w:numPr>
              <w:ind w:left="0" w:firstLine="0"/>
              <w:rPr>
                <w:rFonts w:ascii="Calibri" w:hAnsi="Calibri" w:cs="Calibri"/>
                <w:b w:val="0"/>
                <w:bCs w:val="0"/>
              </w:rPr>
            </w:pPr>
            <w:r w:rsidRPr="004D6E6D">
              <w:rPr>
                <w:rFonts w:ascii="Calibri" w:hAnsi="Calibri" w:cs="Calibri"/>
                <w:b w:val="0"/>
                <w:bCs w:val="0"/>
              </w:rPr>
              <w:lastRenderedPageBreak/>
              <w:t>Kiti siūlymai / pastebėjimai</w:t>
            </w:r>
          </w:p>
        </w:tc>
        <w:tc>
          <w:tcPr>
            <w:tcW w:w="124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BD882C" w14:textId="2CE00A92" w:rsidR="001D311A" w:rsidRPr="009E4E36" w:rsidRDefault="001D311A" w:rsidP="00ED1F5D">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rPr>
            </w:pPr>
            <w:r>
              <w:rPr>
                <w:rFonts w:asciiTheme="minorHAnsi" w:hAnsiTheme="minorHAnsi" w:cs="Times New Roman"/>
              </w:rPr>
              <w:t xml:space="preserve"> </w:t>
            </w:r>
            <w:r w:rsidR="00B17CD3">
              <w:rPr>
                <w:rFonts w:asciiTheme="minorHAnsi" w:hAnsiTheme="minorHAnsi" w:cs="Times New Roman"/>
              </w:rPr>
              <w:t>-</w:t>
            </w:r>
          </w:p>
        </w:tc>
      </w:tr>
      <w:tr w:rsidR="009651B0" w:rsidRPr="009E4E36" w14:paraId="08327916" w14:textId="77777777" w:rsidTr="00CA7C1A">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FFFFFF" w:themeColor="background1"/>
              <w:bottom w:val="single" w:sz="4" w:space="0" w:color="FFFFFF" w:themeColor="background1"/>
              <w:right w:val="single" w:sz="4" w:space="0" w:color="FFFFFF" w:themeColor="background1"/>
            </w:tcBorders>
          </w:tcPr>
          <w:p w14:paraId="56701DF9" w14:textId="4A0E6042" w:rsidR="009651B0" w:rsidRPr="004D6E6D" w:rsidRDefault="004D6E6D" w:rsidP="004D6E6D">
            <w:pPr>
              <w:pStyle w:val="ListParagraph"/>
              <w:numPr>
                <w:ilvl w:val="0"/>
                <w:numId w:val="22"/>
              </w:numPr>
              <w:ind w:left="0" w:firstLine="0"/>
              <w:rPr>
                <w:rFonts w:asciiTheme="minorHAnsi" w:hAnsiTheme="minorHAnsi" w:cstheme="minorHAnsi"/>
                <w:b w:val="0"/>
                <w:bCs w:val="0"/>
              </w:rPr>
            </w:pPr>
            <w:r w:rsidRPr="004D6E6D">
              <w:rPr>
                <w:rFonts w:asciiTheme="minorHAnsi" w:hAnsiTheme="minorHAnsi" w:cstheme="minorHAnsi"/>
                <w:b w:val="0"/>
                <w:bCs w:val="0"/>
              </w:rPr>
              <w:lastRenderedPageBreak/>
              <w:t xml:space="preserve">Ar galite pasiūlyti </w:t>
            </w:r>
            <w:r w:rsidR="00A738D7">
              <w:rPr>
                <w:rFonts w:asciiTheme="minorHAnsi" w:hAnsiTheme="minorHAnsi" w:cstheme="minorHAnsi"/>
                <w:b w:val="0"/>
                <w:bCs w:val="0"/>
              </w:rPr>
              <w:t xml:space="preserve">Prekę </w:t>
            </w:r>
            <w:r w:rsidRPr="004D6E6D">
              <w:rPr>
                <w:rFonts w:asciiTheme="minorHAnsi" w:hAnsiTheme="minorHAnsi" w:cstheme="minorHAnsi"/>
                <w:b w:val="0"/>
                <w:bCs w:val="0"/>
              </w:rPr>
              <w:t>pagal techninės specifikacijos reikalavimus?</w:t>
            </w:r>
          </w:p>
        </w:tc>
        <w:tc>
          <w:tcPr>
            <w:tcW w:w="124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75CB57" w14:textId="56C442F4" w:rsidR="009651B0" w:rsidRPr="009E4E36" w:rsidRDefault="000C1394" w:rsidP="00ED1F5D">
            <w:pPr>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rPr>
            </w:pPr>
            <w:r w:rsidRPr="000C1394">
              <w:rPr>
                <w:rFonts w:asciiTheme="minorHAnsi" w:hAnsiTheme="minorHAnsi" w:cs="Times New Roman"/>
              </w:rPr>
              <w:t>Dalis rinkos konsultacijos dalyvių nurodė, kad galėtų pasiūlyti Techninės specifikacijos reikalavimus atitinkančias prekes.</w:t>
            </w:r>
          </w:p>
        </w:tc>
      </w:tr>
      <w:tr w:rsidR="009651B0" w:rsidRPr="009E4E36" w14:paraId="1E6917A8" w14:textId="77777777" w:rsidTr="00CA7C1A">
        <w:trPr>
          <w:trHeight w:val="1977"/>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FFFFFF" w:themeColor="background1"/>
              <w:bottom w:val="single" w:sz="4" w:space="0" w:color="FFFFFF" w:themeColor="background1"/>
              <w:right w:val="single" w:sz="4" w:space="0" w:color="FFFFFF" w:themeColor="background1"/>
            </w:tcBorders>
          </w:tcPr>
          <w:p w14:paraId="6F87B0A3" w14:textId="541B3974" w:rsidR="009651B0" w:rsidRPr="004D6E6D" w:rsidRDefault="004D6E6D" w:rsidP="004D6E6D">
            <w:pPr>
              <w:pStyle w:val="ListParagraph"/>
              <w:numPr>
                <w:ilvl w:val="0"/>
                <w:numId w:val="22"/>
              </w:numPr>
              <w:ind w:left="0" w:firstLine="0"/>
              <w:rPr>
                <w:rFonts w:asciiTheme="minorHAnsi" w:hAnsiTheme="minorHAnsi" w:cstheme="minorHAnsi"/>
                <w:b w:val="0"/>
                <w:bCs w:val="0"/>
              </w:rPr>
            </w:pPr>
            <w:r w:rsidRPr="004D6E6D">
              <w:rPr>
                <w:rFonts w:asciiTheme="minorHAnsi" w:hAnsiTheme="minorHAnsi" w:cstheme="minorHAnsi"/>
                <w:b w:val="0"/>
                <w:bCs w:val="0"/>
              </w:rPr>
              <w:t xml:space="preserve">Prašome nurodyti </w:t>
            </w:r>
            <w:r w:rsidR="00A738D7" w:rsidRPr="00A738D7">
              <w:rPr>
                <w:rFonts w:asciiTheme="minorHAnsi" w:hAnsiTheme="minorHAnsi" w:cstheme="minorHAnsi"/>
                <w:b w:val="0"/>
                <w:bCs w:val="0"/>
                <w:lang w:val="pt-PT"/>
              </w:rPr>
              <w:t>nurodyti siūlomo sprendimo sudedamuosius komponentus ir jų savybes</w:t>
            </w:r>
            <w:r w:rsidR="00A738D7" w:rsidRPr="00A738D7">
              <w:rPr>
                <w:rFonts w:asciiTheme="minorHAnsi" w:hAnsiTheme="minorHAnsi" w:cstheme="minorHAnsi"/>
                <w:b w:val="0"/>
                <w:bCs w:val="0"/>
                <w:vertAlign w:val="superscript"/>
                <w:lang w:val="en-GB"/>
              </w:rPr>
              <w:footnoteReference w:id="3"/>
            </w:r>
            <w:r w:rsidR="00A738D7" w:rsidRPr="00A738D7">
              <w:rPr>
                <w:rFonts w:asciiTheme="minorHAnsi" w:hAnsiTheme="minorHAnsi" w:cstheme="minorHAnsi"/>
                <w:b w:val="0"/>
                <w:bCs w:val="0"/>
                <w:lang w:val="pt-PT"/>
              </w:rPr>
              <w:t>.</w:t>
            </w:r>
          </w:p>
        </w:tc>
        <w:tc>
          <w:tcPr>
            <w:tcW w:w="124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D04C7D" w14:textId="45C0A640" w:rsidR="009651B0" w:rsidRPr="009F4232" w:rsidRDefault="000265E3" w:rsidP="006B3C73">
            <w:pPr>
              <w:tabs>
                <w:tab w:val="left" w:pos="314"/>
                <w:tab w:val="left" w:pos="462"/>
              </w:tabs>
              <w:spacing w:after="60"/>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rPr>
            </w:pPr>
            <w:r w:rsidRPr="009F4232">
              <w:rPr>
                <w:rFonts w:asciiTheme="minorHAnsi" w:hAnsiTheme="minorHAnsi" w:cs="Times New Roman"/>
              </w:rPr>
              <w:t>Ne v</w:t>
            </w:r>
            <w:r w:rsidR="008D7238" w:rsidRPr="009F4232">
              <w:rPr>
                <w:rFonts w:asciiTheme="minorHAnsi" w:hAnsiTheme="minorHAnsi" w:cs="Times New Roman"/>
              </w:rPr>
              <w:t>isi rinkos konsultacijoje dalyvavę tiekėjai nurodė kokią programinę įrangą gali pasiūlyti.</w:t>
            </w:r>
            <w:r w:rsidRPr="009F4232">
              <w:rPr>
                <w:rFonts w:asciiTheme="minorHAnsi" w:hAnsiTheme="minorHAnsi" w:cs="Times New Roman"/>
              </w:rPr>
              <w:t xml:space="preserve"> Kai kurie tiekėjai nurodė, kad siūlomo sprendinio sudedamuosius komponentus ir jų savybes nurodys pasiūlymo pateikimo metu.</w:t>
            </w:r>
          </w:p>
        </w:tc>
      </w:tr>
      <w:tr w:rsidR="003E2735" w:rsidRPr="009E4E36" w14:paraId="0095B10A" w14:textId="77777777" w:rsidTr="00CA7C1A">
        <w:trPr>
          <w:cnfStyle w:val="000000100000" w:firstRow="0" w:lastRow="0" w:firstColumn="0" w:lastColumn="0" w:oddVBand="0" w:evenVBand="0" w:oddHBand="1" w:evenHBand="0" w:firstRowFirstColumn="0" w:firstRowLastColumn="0" w:lastRowFirstColumn="0" w:lastRowLastColumn="0"/>
          <w:trHeight w:val="1977"/>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FFFFFF" w:themeColor="background1"/>
              <w:bottom w:val="single" w:sz="4" w:space="0" w:color="FFFFFF" w:themeColor="background1"/>
              <w:right w:val="single" w:sz="4" w:space="0" w:color="FFFFFF" w:themeColor="background1"/>
            </w:tcBorders>
          </w:tcPr>
          <w:p w14:paraId="37903101" w14:textId="774E9AFC" w:rsidR="003E2735" w:rsidRPr="004D6E6D" w:rsidRDefault="003E2735" w:rsidP="004D6E6D">
            <w:pPr>
              <w:pStyle w:val="ListParagraph"/>
              <w:numPr>
                <w:ilvl w:val="0"/>
                <w:numId w:val="22"/>
              </w:numPr>
              <w:ind w:left="0" w:firstLine="0"/>
              <w:rPr>
                <w:rFonts w:asciiTheme="minorHAnsi" w:hAnsiTheme="minorHAnsi" w:cstheme="minorHAnsi"/>
                <w:b w:val="0"/>
                <w:bCs w:val="0"/>
              </w:rPr>
            </w:pPr>
            <w:r w:rsidRPr="003E2735">
              <w:rPr>
                <w:rFonts w:asciiTheme="minorHAnsi" w:hAnsiTheme="minorHAnsi" w:cstheme="minorHAnsi"/>
                <w:b w:val="0"/>
                <w:bCs w:val="0"/>
                <w:lang w:val="pt-PT"/>
              </w:rPr>
              <w:t>Ar pirkimo objektas yra aiškus? Jei ne, prašome nurodyti, kas neaišku ir ką turėtumėme patikslinti (pasiūlymus galite įrašyti čia arba 1 priede).</w:t>
            </w:r>
          </w:p>
        </w:tc>
        <w:tc>
          <w:tcPr>
            <w:tcW w:w="124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B4CFD3" w14:textId="7DE4540B" w:rsidR="003E2735" w:rsidRDefault="009F4232" w:rsidP="006B3C73">
            <w:pPr>
              <w:tabs>
                <w:tab w:val="left" w:pos="314"/>
                <w:tab w:val="left" w:pos="462"/>
              </w:tabs>
              <w:spacing w:after="60"/>
              <w:cnfStyle w:val="000000100000" w:firstRow="0" w:lastRow="0" w:firstColumn="0" w:lastColumn="0" w:oddVBand="0" w:evenVBand="0" w:oddHBand="1" w:evenHBand="0" w:firstRowFirstColumn="0" w:firstRowLastColumn="0" w:lastRowFirstColumn="0" w:lastRowLastColumn="0"/>
              <w:rPr>
                <w:rFonts w:asciiTheme="minorHAnsi" w:hAnsiTheme="minorHAnsi" w:cs="Times New Roman"/>
              </w:rPr>
            </w:pPr>
            <w:r w:rsidRPr="009F4232">
              <w:rPr>
                <w:rFonts w:asciiTheme="minorHAnsi" w:hAnsiTheme="minorHAnsi" w:cs="Times New Roman"/>
              </w:rPr>
              <w:t>Visi rinkos konsultacijoje dalyvavę tiekėjai</w:t>
            </w:r>
            <w:r>
              <w:rPr>
                <w:rFonts w:asciiTheme="minorHAnsi" w:hAnsiTheme="minorHAnsi" w:cs="Times New Roman"/>
              </w:rPr>
              <w:t xml:space="preserve"> nurodė, kad pirkimo objektas aiškus ir nepateikė jokių patikslinimų techninei specifikacijai.</w:t>
            </w:r>
          </w:p>
        </w:tc>
      </w:tr>
      <w:tr w:rsidR="009651B0" w:rsidRPr="009E4E36" w14:paraId="0E09CDA5" w14:textId="77777777" w:rsidTr="00CA7C1A">
        <w:trPr>
          <w:trHeight w:val="1295"/>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FFFFFF" w:themeColor="background1"/>
              <w:bottom w:val="single" w:sz="4" w:space="0" w:color="FFFFFF" w:themeColor="background1"/>
              <w:right w:val="single" w:sz="4" w:space="0" w:color="FFFFFF" w:themeColor="background1"/>
            </w:tcBorders>
          </w:tcPr>
          <w:p w14:paraId="2BF07EC2" w14:textId="668413E2" w:rsidR="004D6E6D" w:rsidRPr="00A738D7" w:rsidRDefault="004D6E6D" w:rsidP="004D6E6D">
            <w:pPr>
              <w:pStyle w:val="ListParagraph"/>
              <w:numPr>
                <w:ilvl w:val="0"/>
                <w:numId w:val="22"/>
              </w:numPr>
              <w:ind w:left="0" w:firstLine="0"/>
              <w:rPr>
                <w:rFonts w:asciiTheme="minorHAnsi" w:hAnsiTheme="minorHAnsi" w:cstheme="minorHAnsi"/>
                <w:b w:val="0"/>
                <w:bCs w:val="0"/>
              </w:rPr>
            </w:pPr>
            <w:r w:rsidRPr="00A738D7">
              <w:rPr>
                <w:rFonts w:asciiTheme="minorHAnsi" w:hAnsiTheme="minorHAnsi" w:cstheme="minorHAnsi"/>
                <w:b w:val="0"/>
                <w:bCs w:val="0"/>
              </w:rPr>
              <w:t>Jei negalite pasiūlyti techninės specifikacijos atitinkanči</w:t>
            </w:r>
            <w:r w:rsidR="00551DBE">
              <w:rPr>
                <w:rFonts w:asciiTheme="minorHAnsi" w:hAnsiTheme="minorHAnsi" w:cstheme="minorHAnsi"/>
                <w:b w:val="0"/>
                <w:bCs w:val="0"/>
              </w:rPr>
              <w:t>ų Prekių</w:t>
            </w:r>
            <w:r w:rsidRPr="00A738D7">
              <w:rPr>
                <w:rFonts w:asciiTheme="minorHAnsi" w:hAnsiTheme="minorHAnsi" w:cstheme="minorHAnsi"/>
                <w:b w:val="0"/>
                <w:bCs w:val="0"/>
              </w:rPr>
              <w:t xml:space="preserve">, ar galėtumėte pasiūlyti alternatyvių savybių </w:t>
            </w:r>
            <w:r w:rsidR="00551DBE">
              <w:rPr>
                <w:rFonts w:asciiTheme="minorHAnsi" w:hAnsiTheme="minorHAnsi" w:cstheme="minorHAnsi"/>
                <w:b w:val="0"/>
                <w:bCs w:val="0"/>
              </w:rPr>
              <w:t>Prekes ar paslaugas</w:t>
            </w:r>
            <w:r w:rsidRPr="00A738D7">
              <w:rPr>
                <w:rFonts w:asciiTheme="minorHAnsi" w:hAnsiTheme="minorHAnsi" w:cstheme="minorHAnsi"/>
                <w:b w:val="0"/>
                <w:bCs w:val="0"/>
              </w:rPr>
              <w:t xml:space="preserve">? </w:t>
            </w:r>
          </w:p>
          <w:p w14:paraId="166CA63C" w14:textId="03378DA6" w:rsidR="009651B0" w:rsidRPr="00551DBE" w:rsidRDefault="00551DBE" w:rsidP="004D6E6D">
            <w:pPr>
              <w:rPr>
                <w:rFonts w:asciiTheme="minorHAnsi" w:hAnsiTheme="minorHAnsi" w:cstheme="minorHAnsi"/>
                <w:b w:val="0"/>
                <w:bCs w:val="0"/>
              </w:rPr>
            </w:pPr>
            <w:r w:rsidRPr="00551DBE">
              <w:rPr>
                <w:rFonts w:asciiTheme="minorHAnsi" w:hAnsiTheme="minorHAnsi" w:cstheme="minorHAnsi"/>
                <w:b w:val="0"/>
                <w:bCs w:val="0"/>
              </w:rPr>
              <w:t>Jei taip, tai kokių techninių savybių prekes ar paslaugas galėtumėte pasiūlyti (prašome nurodyti čia arba 1 priede ir pateikti techninius dokumentus).</w:t>
            </w:r>
          </w:p>
        </w:tc>
        <w:tc>
          <w:tcPr>
            <w:tcW w:w="124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4B4D5F" w14:textId="215A4E7B" w:rsidR="009651B0" w:rsidRPr="009E4E36" w:rsidRDefault="000F3D6C" w:rsidP="007B4F1F">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rPr>
            </w:pPr>
            <w:r>
              <w:rPr>
                <w:rFonts w:asciiTheme="minorHAnsi" w:hAnsiTheme="minorHAnsi" w:cs="Times New Roman"/>
              </w:rPr>
              <w:t>Visi rinkos konsultacij</w:t>
            </w:r>
            <w:r w:rsidR="00F96CAF">
              <w:rPr>
                <w:rFonts w:asciiTheme="minorHAnsi" w:hAnsiTheme="minorHAnsi" w:cs="Times New Roman"/>
              </w:rPr>
              <w:t>os</w:t>
            </w:r>
            <w:r>
              <w:rPr>
                <w:rFonts w:asciiTheme="minorHAnsi" w:hAnsiTheme="minorHAnsi" w:cs="Times New Roman"/>
              </w:rPr>
              <w:t xml:space="preserve"> dalyviai</w:t>
            </w:r>
            <w:r w:rsidR="00F96CAF">
              <w:rPr>
                <w:rFonts w:asciiTheme="minorHAnsi" w:hAnsiTheme="minorHAnsi" w:cs="Times New Roman"/>
              </w:rPr>
              <w:t xml:space="preserve"> nurodė, kad</w:t>
            </w:r>
            <w:r>
              <w:rPr>
                <w:rFonts w:asciiTheme="minorHAnsi" w:hAnsiTheme="minorHAnsi" w:cs="Times New Roman"/>
              </w:rPr>
              <w:t xml:space="preserve"> gali pasiūlyti techninę specifikaciją atitinkanči</w:t>
            </w:r>
            <w:r w:rsidR="002B3D81">
              <w:rPr>
                <w:rFonts w:asciiTheme="minorHAnsi" w:hAnsiTheme="minorHAnsi" w:cs="Times New Roman"/>
              </w:rPr>
              <w:t>as Prekes</w:t>
            </w:r>
            <w:r w:rsidR="003616CC">
              <w:rPr>
                <w:rFonts w:asciiTheme="minorHAnsi" w:hAnsiTheme="minorHAnsi" w:cs="Times New Roman"/>
              </w:rPr>
              <w:t>/paslaugas</w:t>
            </w:r>
            <w:r w:rsidR="002B3D81">
              <w:rPr>
                <w:rFonts w:asciiTheme="minorHAnsi" w:hAnsiTheme="minorHAnsi" w:cs="Times New Roman"/>
              </w:rPr>
              <w:t>.</w:t>
            </w:r>
          </w:p>
        </w:tc>
      </w:tr>
      <w:tr w:rsidR="009651B0" w:rsidRPr="009E4E36" w14:paraId="7BFFF103" w14:textId="77777777" w:rsidTr="00CA7C1A">
        <w:trPr>
          <w:cnfStyle w:val="000000100000" w:firstRow="0" w:lastRow="0" w:firstColumn="0" w:lastColumn="0" w:oddVBand="0" w:evenVBand="0" w:oddHBand="1" w:evenHBand="0" w:firstRowFirstColumn="0" w:firstRowLastColumn="0" w:lastRowFirstColumn="0" w:lastRowLastColumn="0"/>
          <w:trHeight w:val="1295"/>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FFFFFF" w:themeColor="background1"/>
              <w:bottom w:val="single" w:sz="4" w:space="0" w:color="FFFFFF" w:themeColor="background1"/>
              <w:right w:val="single" w:sz="4" w:space="0" w:color="FFFFFF" w:themeColor="background1"/>
            </w:tcBorders>
          </w:tcPr>
          <w:p w14:paraId="39951AB8" w14:textId="47CB395C" w:rsidR="009651B0" w:rsidRPr="004D6E6D" w:rsidRDefault="004D6E6D" w:rsidP="004D6E6D">
            <w:pPr>
              <w:pStyle w:val="ListParagraph"/>
              <w:numPr>
                <w:ilvl w:val="0"/>
                <w:numId w:val="22"/>
              </w:numPr>
              <w:ind w:left="0" w:firstLine="0"/>
              <w:rPr>
                <w:rFonts w:asciiTheme="minorHAnsi" w:hAnsiTheme="minorHAnsi" w:cstheme="minorHAnsi"/>
                <w:b w:val="0"/>
                <w:bCs w:val="0"/>
              </w:rPr>
            </w:pPr>
            <w:r w:rsidRPr="004D6E6D">
              <w:rPr>
                <w:rFonts w:asciiTheme="minorHAnsi" w:hAnsiTheme="minorHAnsi" w:cstheme="minorHAnsi"/>
                <w:b w:val="0"/>
                <w:bCs w:val="0"/>
              </w:rPr>
              <w:lastRenderedPageBreak/>
              <w:t>Kokie būtų preliminarūs pirkimo objekto įgyvendinimo terminai?</w:t>
            </w:r>
            <w:r w:rsidR="00551DBE">
              <w:rPr>
                <w:rFonts w:asciiTheme="minorHAnsi" w:hAnsiTheme="minorHAnsi" w:cstheme="minorHAnsi"/>
                <w:b w:val="0"/>
                <w:bCs w:val="0"/>
              </w:rPr>
              <w:t xml:space="preserve"> </w:t>
            </w:r>
          </w:p>
        </w:tc>
        <w:tc>
          <w:tcPr>
            <w:tcW w:w="124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AF8FA3" w14:textId="0338931A" w:rsidR="009651B0" w:rsidRPr="00AF737C" w:rsidRDefault="00BB7D07" w:rsidP="00DE5F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F737C">
              <w:rPr>
                <w:rFonts w:asciiTheme="minorHAnsi" w:hAnsiTheme="minorHAnsi" w:cstheme="minorHAnsi"/>
              </w:rPr>
              <w:t xml:space="preserve">Nuspęsta nustatyti </w:t>
            </w:r>
            <w:r w:rsidR="002B3D81">
              <w:rPr>
                <w:rFonts w:asciiTheme="minorHAnsi" w:hAnsiTheme="minorHAnsi" w:cstheme="minorHAnsi"/>
              </w:rPr>
              <w:t>6</w:t>
            </w:r>
            <w:r w:rsidRPr="00AF737C">
              <w:rPr>
                <w:rFonts w:asciiTheme="minorHAnsi" w:hAnsiTheme="minorHAnsi" w:cstheme="minorHAnsi"/>
              </w:rPr>
              <w:t xml:space="preserve"> mėn. prekių</w:t>
            </w:r>
            <w:r w:rsidR="0050100A" w:rsidRPr="00AF737C">
              <w:rPr>
                <w:rFonts w:asciiTheme="minorHAnsi" w:hAnsiTheme="minorHAnsi" w:cstheme="minorHAnsi"/>
              </w:rPr>
              <w:t xml:space="preserve"> ir paslaugų</w:t>
            </w:r>
            <w:r w:rsidRPr="00AF737C">
              <w:rPr>
                <w:rFonts w:asciiTheme="minorHAnsi" w:hAnsiTheme="minorHAnsi" w:cstheme="minorHAnsi"/>
              </w:rPr>
              <w:t xml:space="preserve"> tiekimo terminą, kuris atsižvelgiant į perkamą prekių</w:t>
            </w:r>
            <w:r w:rsidR="0050100A" w:rsidRPr="00AF737C">
              <w:rPr>
                <w:rFonts w:asciiTheme="minorHAnsi" w:hAnsiTheme="minorHAnsi" w:cstheme="minorHAnsi"/>
              </w:rPr>
              <w:t>/paslaugų</w:t>
            </w:r>
            <w:r w:rsidRPr="00AF737C">
              <w:rPr>
                <w:rFonts w:asciiTheme="minorHAnsi" w:hAnsiTheme="minorHAnsi" w:cstheme="minorHAnsi"/>
              </w:rPr>
              <w:t xml:space="preserve"> kiekį bei rinkos galimybes yra pagrįstas bei pakankamas tinkamam ir savalaikiam sutartinių įsipareigojimų įvykdymui.</w:t>
            </w:r>
          </w:p>
          <w:p w14:paraId="257E5B26" w14:textId="28C875D2" w:rsidR="00182179" w:rsidRPr="00D31AC4" w:rsidRDefault="00182179" w:rsidP="00DE5F7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F737C">
              <w:rPr>
                <w:rFonts w:asciiTheme="minorHAnsi" w:hAnsiTheme="minorHAnsi" w:cstheme="minorHAnsi"/>
              </w:rPr>
              <w:t xml:space="preserve">Taip pat, </w:t>
            </w:r>
            <w:r w:rsidR="009E09CE" w:rsidRPr="00AF737C">
              <w:rPr>
                <w:rFonts w:asciiTheme="minorHAnsi" w:hAnsiTheme="minorHAnsi" w:cstheme="minorHAnsi"/>
              </w:rPr>
              <w:t xml:space="preserve">pirkimo sutartyje nustatytomis sąlygomis bei tvarka paslaugų teikėjo įsipareigojimų vykdymo terminas galės būti pratęstas </w:t>
            </w:r>
            <w:r w:rsidR="005B17E3">
              <w:rPr>
                <w:rFonts w:asciiTheme="minorHAnsi" w:hAnsiTheme="minorHAnsi" w:cstheme="minorHAnsi"/>
              </w:rPr>
              <w:t>2</w:t>
            </w:r>
            <w:r w:rsidR="009E09CE" w:rsidRPr="00AF737C">
              <w:rPr>
                <w:rFonts w:asciiTheme="minorHAnsi" w:hAnsiTheme="minorHAnsi" w:cstheme="minorHAnsi"/>
              </w:rPr>
              <w:t xml:space="preserve"> mėn.</w:t>
            </w:r>
          </w:p>
        </w:tc>
      </w:tr>
      <w:tr w:rsidR="009651B0" w:rsidRPr="009E4E36" w14:paraId="09C8D733" w14:textId="77777777" w:rsidTr="00CA7C1A">
        <w:trPr>
          <w:trHeight w:val="1295"/>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FFFFFF" w:themeColor="background1"/>
              <w:bottom w:val="single" w:sz="4" w:space="0" w:color="FFFFFF" w:themeColor="background1"/>
              <w:right w:val="single" w:sz="4" w:space="0" w:color="FFFFFF" w:themeColor="background1"/>
            </w:tcBorders>
          </w:tcPr>
          <w:p w14:paraId="7C5B164A" w14:textId="4E2F4455" w:rsidR="004D6E6D" w:rsidRPr="00551DBE" w:rsidRDefault="004D6E6D" w:rsidP="004D6E6D">
            <w:pPr>
              <w:pStyle w:val="ListParagraph"/>
              <w:numPr>
                <w:ilvl w:val="0"/>
                <w:numId w:val="22"/>
              </w:numPr>
              <w:ind w:left="0" w:firstLine="0"/>
              <w:rPr>
                <w:rFonts w:asciiTheme="minorHAnsi" w:hAnsiTheme="minorHAnsi" w:cstheme="minorHAnsi"/>
                <w:b w:val="0"/>
                <w:bCs w:val="0"/>
              </w:rPr>
            </w:pPr>
            <w:r w:rsidRPr="00551DBE">
              <w:rPr>
                <w:rFonts w:asciiTheme="minorHAnsi" w:hAnsiTheme="minorHAnsi" w:cstheme="minorHAnsi"/>
                <w:b w:val="0"/>
                <w:bCs w:val="0"/>
              </w:rPr>
              <w:t>Prašome nurodyti, jei turite papildomų pastabų dėl Jūsų atsakymuose pateiktos konfidencialios informacijos.</w:t>
            </w:r>
          </w:p>
          <w:p w14:paraId="4D731F20" w14:textId="77777777" w:rsidR="004D6E6D" w:rsidRPr="00551DBE" w:rsidRDefault="004D6E6D" w:rsidP="004D6E6D">
            <w:pPr>
              <w:rPr>
                <w:rFonts w:asciiTheme="minorHAnsi" w:hAnsiTheme="minorHAnsi" w:cstheme="minorHAnsi"/>
                <w:b w:val="0"/>
                <w:bCs w:val="0"/>
              </w:rPr>
            </w:pPr>
            <w:r w:rsidRPr="00551DBE">
              <w:rPr>
                <w:rFonts w:asciiTheme="minorHAnsi" w:hAnsiTheme="minorHAnsi" w:cstheme="minorHAnsi"/>
                <w:b w:val="0"/>
                <w:bCs w:val="0"/>
              </w:rPr>
              <w:t xml:space="preserve">Rinkos dalyvio identifikaciniai duomenys ir konsultacijos metu pateikta informacija apie konkrečius gaminius, kainas ir kitas konkrečias sąlygas bei siūlymus nebus pateikta tretiesiems asmenims. </w:t>
            </w:r>
          </w:p>
          <w:p w14:paraId="26F80BB7" w14:textId="547DED69" w:rsidR="009651B0" w:rsidRPr="004D6E6D" w:rsidRDefault="004D6E6D" w:rsidP="004D6E6D">
            <w:pPr>
              <w:rPr>
                <w:rFonts w:asciiTheme="minorHAnsi" w:hAnsiTheme="minorHAnsi" w:cstheme="minorHAnsi"/>
                <w:b w:val="0"/>
                <w:bCs w:val="0"/>
              </w:rPr>
            </w:pPr>
            <w:r w:rsidRPr="004D6E6D">
              <w:rPr>
                <w:rFonts w:asciiTheme="minorHAnsi" w:hAnsiTheme="minorHAnsi" w:cstheme="minorHAnsi"/>
                <w:b w:val="0"/>
                <w:bCs w:val="0"/>
              </w:rPr>
              <w:t>Perkančioji organizacija viešins tik apibendrintą informaciją, nedetalizuojant rinkos konsultacijos dalyvių ir jų atsakymuose pateikto konkretaus turinio ar detalių.</w:t>
            </w:r>
          </w:p>
        </w:tc>
        <w:tc>
          <w:tcPr>
            <w:tcW w:w="124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6375F9" w14:textId="7E4DFB70" w:rsidR="009651B0" w:rsidRPr="009E4E36" w:rsidRDefault="00CD17E2" w:rsidP="00183E4E">
            <w:pPr>
              <w:cnfStyle w:val="000000000000" w:firstRow="0" w:lastRow="0" w:firstColumn="0" w:lastColumn="0" w:oddVBand="0" w:evenVBand="0" w:oddHBand="0" w:evenHBand="0" w:firstRowFirstColumn="0" w:firstRowLastColumn="0" w:lastRowFirstColumn="0" w:lastRowLastColumn="0"/>
              <w:rPr>
                <w:rFonts w:asciiTheme="minorHAnsi" w:hAnsiTheme="minorHAnsi" w:cs="Times New Roman"/>
              </w:rPr>
            </w:pPr>
            <w:r>
              <w:rPr>
                <w:rFonts w:asciiTheme="minorHAnsi" w:hAnsiTheme="minorHAnsi" w:cs="Times New Roman"/>
              </w:rPr>
              <w:t>-</w:t>
            </w:r>
          </w:p>
        </w:tc>
      </w:tr>
      <w:tr w:rsidR="009651B0" w:rsidRPr="009E4E36" w14:paraId="0A3B4AA9" w14:textId="77777777" w:rsidTr="00CA7C1A">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FFFFFF" w:themeColor="background1"/>
              <w:right w:val="single" w:sz="4" w:space="0" w:color="FFFFFF" w:themeColor="background1"/>
            </w:tcBorders>
            <w:vAlign w:val="center"/>
          </w:tcPr>
          <w:p w14:paraId="6F7E91F0" w14:textId="77777777" w:rsidR="009651B0" w:rsidRPr="00C779C7" w:rsidRDefault="009651B0" w:rsidP="009651B0">
            <w:pPr>
              <w:jc w:val="center"/>
              <w:rPr>
                <w:rFonts w:asciiTheme="minorHAnsi" w:hAnsiTheme="minorHAnsi" w:cstheme="minorHAnsi"/>
                <w:b w:val="0"/>
                <w:bCs w:val="0"/>
              </w:rPr>
            </w:pPr>
            <w:r w:rsidRPr="00C779C7">
              <w:rPr>
                <w:rFonts w:asciiTheme="minorHAnsi" w:hAnsiTheme="minorHAnsi" w:cstheme="minorHAnsi"/>
                <w:b w:val="0"/>
                <w:bCs w:val="0"/>
              </w:rPr>
              <w:t>Išvados</w:t>
            </w:r>
          </w:p>
        </w:tc>
        <w:tc>
          <w:tcPr>
            <w:tcW w:w="124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A1D9"/>
          </w:tcPr>
          <w:p w14:paraId="5E239F06" w14:textId="2C134527" w:rsidR="009651B0" w:rsidRPr="009E4E36" w:rsidRDefault="009651B0" w:rsidP="009651B0">
            <w:pPr>
              <w:pStyle w:val="ListParagraph"/>
              <w:numPr>
                <w:ilvl w:val="0"/>
                <w:numId w:val="3"/>
              </w:numPr>
              <w:spacing w:before="120" w:after="120"/>
              <w:ind w:left="372" w:hanging="22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rPr>
            </w:pPr>
            <w:r w:rsidRPr="009E4E36">
              <w:rPr>
                <w:rFonts w:asciiTheme="minorHAnsi" w:hAnsiTheme="minorHAnsi" w:cstheme="minorHAnsi"/>
                <w:color w:val="FFFFFF" w:themeColor="background1"/>
              </w:rPr>
              <w:t xml:space="preserve">Rinkos konsultacijos metu surinkti duomenys </w:t>
            </w:r>
            <w:r>
              <w:rPr>
                <w:rFonts w:asciiTheme="minorHAnsi" w:hAnsiTheme="minorHAnsi" w:cstheme="minorHAnsi"/>
                <w:color w:val="FFFFFF" w:themeColor="background1"/>
              </w:rPr>
              <w:t>buvo naudojami</w:t>
            </w:r>
            <w:r w:rsidRPr="009E4E36">
              <w:rPr>
                <w:rFonts w:asciiTheme="minorHAnsi" w:hAnsiTheme="minorHAnsi" w:cstheme="minorHAnsi"/>
                <w:color w:val="FFFFFF" w:themeColor="background1"/>
              </w:rPr>
              <w:t xml:space="preserve"> rengiant viešojo pirkimo </w:t>
            </w:r>
            <w:r>
              <w:rPr>
                <w:rFonts w:asciiTheme="minorHAnsi" w:hAnsiTheme="minorHAnsi" w:cstheme="minorHAnsi"/>
                <w:color w:val="FFFFFF" w:themeColor="background1"/>
              </w:rPr>
              <w:t>dokumentus;</w:t>
            </w:r>
          </w:p>
          <w:p w14:paraId="60D9450F" w14:textId="43FEDE6E" w:rsidR="009651B0" w:rsidRPr="009E4E36" w:rsidRDefault="009651B0" w:rsidP="009651B0">
            <w:pPr>
              <w:pStyle w:val="ListParagraph"/>
              <w:numPr>
                <w:ilvl w:val="0"/>
                <w:numId w:val="3"/>
              </w:numPr>
              <w:spacing w:before="120" w:after="120"/>
              <w:ind w:left="372" w:hanging="22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themeColor="background1"/>
              </w:rPr>
            </w:pPr>
            <w:r>
              <w:rPr>
                <w:rFonts w:asciiTheme="minorHAnsi" w:hAnsiTheme="minorHAnsi" w:cstheme="minorHAnsi"/>
                <w:color w:val="FFFFFF" w:themeColor="background1"/>
              </w:rPr>
              <w:t xml:space="preserve">Šios rinkos konsultacijos suvestinės išrašas (nenurodant rinkos konsultacijos dalyvių bei kitos konfidencialios informacijos) bus paskelbtas CVP IS priemonėmis bei pateiktas atsakymus pateikusiems tiekėjams. </w:t>
            </w:r>
          </w:p>
        </w:tc>
      </w:tr>
    </w:tbl>
    <w:p w14:paraId="228A13BE" w14:textId="77777777" w:rsidR="00F6291A" w:rsidRPr="009E4E36" w:rsidRDefault="00F6291A">
      <w:pPr>
        <w:rPr>
          <w:rFonts w:asciiTheme="minorHAnsi" w:hAnsiTheme="minorHAnsi" w:cstheme="minorHAnsi"/>
        </w:rPr>
      </w:pPr>
    </w:p>
    <w:sectPr w:rsidR="00F6291A" w:rsidRPr="009E4E36" w:rsidSect="00AF322D">
      <w:footerReference w:type="default" r:id="rId11"/>
      <w:pgSz w:w="16838" w:h="11906" w:orient="landscape"/>
      <w:pgMar w:top="1418" w:right="1701" w:bottom="28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76DFA" w14:textId="77777777" w:rsidR="00AF53C1" w:rsidRDefault="00AF53C1" w:rsidP="009D3995">
      <w:pPr>
        <w:spacing w:after="0"/>
      </w:pPr>
      <w:r>
        <w:separator/>
      </w:r>
    </w:p>
  </w:endnote>
  <w:endnote w:type="continuationSeparator" w:id="0">
    <w:p w14:paraId="72614CA6" w14:textId="77777777" w:rsidR="00AF53C1" w:rsidRDefault="00AF53C1" w:rsidP="009D3995">
      <w:pPr>
        <w:spacing w:after="0"/>
      </w:pPr>
      <w:r>
        <w:continuationSeparator/>
      </w:r>
    </w:p>
  </w:endnote>
  <w:endnote w:type="continuationNotice" w:id="1">
    <w:p w14:paraId="4064C44B" w14:textId="77777777" w:rsidR="00D9749C" w:rsidRDefault="00D974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Ubuntu">
    <w:altName w:val="MV Boli"/>
    <w:charset w:val="00"/>
    <w:family w:val="swiss"/>
    <w:pitch w:val="variable"/>
    <w:sig w:usb0="E00002FF" w:usb1="5000205B" w:usb2="00000000" w:usb3="00000000" w:csb0="0000009F" w:csb1="00000000"/>
  </w:font>
  <w:font w:name="Segoe UI">
    <w:panose1 w:val="020B0502040204020203"/>
    <w:charset w:val="BA"/>
    <w:family w:val="swiss"/>
    <w:pitch w:val="variable"/>
    <w:sig w:usb0="E4002EFF" w:usb1="C000E47F" w:usb2="00000009" w:usb3="00000000" w:csb0="000001FF" w:csb1="00000000"/>
  </w:font>
  <w:font w:name="DM Sans">
    <w:panose1 w:val="00000000000000000000"/>
    <w:charset w:val="BA"/>
    <w:family w:val="auto"/>
    <w:pitch w:val="variable"/>
    <w:sig w:usb0="8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ADA6" w14:textId="77777777" w:rsidR="00F6213B" w:rsidRDefault="00F6213B" w:rsidP="00BA228F">
    <w:pPr>
      <w:pStyle w:val="Footer"/>
      <w:jc w:val="right"/>
    </w:pPr>
    <w:r>
      <w:rPr>
        <w:noProof/>
        <w:lang w:eastAsia="lt-LT"/>
      </w:rPr>
      <w:drawing>
        <wp:inline distT="0" distB="0" distL="0" distR="0" wp14:anchorId="1D1C5D12" wp14:editId="642B49EA">
          <wp:extent cx="621665" cy="5911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59118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70541" w14:textId="77777777" w:rsidR="00AF53C1" w:rsidRDefault="00AF53C1" w:rsidP="009D3995">
      <w:pPr>
        <w:spacing w:after="0"/>
      </w:pPr>
      <w:r>
        <w:separator/>
      </w:r>
    </w:p>
  </w:footnote>
  <w:footnote w:type="continuationSeparator" w:id="0">
    <w:p w14:paraId="52B3F6A3" w14:textId="77777777" w:rsidR="00AF53C1" w:rsidRDefault="00AF53C1" w:rsidP="009D3995">
      <w:pPr>
        <w:spacing w:after="0"/>
      </w:pPr>
      <w:r>
        <w:continuationSeparator/>
      </w:r>
    </w:p>
  </w:footnote>
  <w:footnote w:type="continuationNotice" w:id="1">
    <w:p w14:paraId="0EC8C532" w14:textId="77777777" w:rsidR="00D9749C" w:rsidRDefault="00D9749C">
      <w:pPr>
        <w:spacing w:after="0"/>
      </w:pPr>
    </w:p>
  </w:footnote>
  <w:footnote w:id="2">
    <w:p w14:paraId="4A847E12" w14:textId="77777777" w:rsidR="00CA7C1A" w:rsidRDefault="00CA7C1A" w:rsidP="00CA7C1A">
      <w:pPr>
        <w:pStyle w:val="FootnoteText"/>
        <w:jc w:val="both"/>
      </w:pPr>
      <w:r>
        <w:rPr>
          <w:rStyle w:val="FootnoteReference"/>
        </w:rPr>
        <w:footnoteRef/>
      </w:r>
      <w:r>
        <w:t xml:space="preserve"> </w:t>
      </w:r>
      <w:r w:rsidRPr="00086017">
        <w:t xml:space="preserve">(CK) </w:t>
      </w:r>
      <w:proofErr w:type="gramStart"/>
      <w:r w:rsidRPr="00086017">
        <w:t>6.305  str</w:t>
      </w:r>
      <w:r>
        <w:t>.</w:t>
      </w:r>
      <w:proofErr w:type="gramEnd"/>
      <w:r>
        <w:t xml:space="preserve"> 1 d.: </w:t>
      </w:r>
      <w:proofErr w:type="spellStart"/>
      <w:r w:rsidRPr="00086017">
        <w:t>Pirkimo-pardavimo</w:t>
      </w:r>
      <w:proofErr w:type="spellEnd"/>
      <w:r w:rsidRPr="00086017">
        <w:t xml:space="preserve"> </w:t>
      </w:r>
      <w:proofErr w:type="spellStart"/>
      <w:r w:rsidRPr="00086017">
        <w:t>sutartimi</w:t>
      </w:r>
      <w:proofErr w:type="spellEnd"/>
      <w:r w:rsidRPr="00086017">
        <w:t xml:space="preserve"> </w:t>
      </w:r>
      <w:proofErr w:type="spellStart"/>
      <w:r w:rsidRPr="00086017">
        <w:t>viena</w:t>
      </w:r>
      <w:proofErr w:type="spellEnd"/>
      <w:r w:rsidRPr="00086017">
        <w:t xml:space="preserve"> </w:t>
      </w:r>
      <w:proofErr w:type="spellStart"/>
      <w:r w:rsidRPr="00086017">
        <w:t>šalis</w:t>
      </w:r>
      <w:proofErr w:type="spellEnd"/>
      <w:r w:rsidRPr="00086017">
        <w:t xml:space="preserve"> (</w:t>
      </w:r>
      <w:proofErr w:type="spellStart"/>
      <w:r w:rsidRPr="00086017">
        <w:t>pardavėjas</w:t>
      </w:r>
      <w:proofErr w:type="spellEnd"/>
      <w:r w:rsidRPr="00086017">
        <w:t xml:space="preserve">) </w:t>
      </w:r>
      <w:proofErr w:type="spellStart"/>
      <w:r w:rsidRPr="00086017">
        <w:t>įsipareigoja</w:t>
      </w:r>
      <w:proofErr w:type="spellEnd"/>
      <w:r w:rsidRPr="00086017">
        <w:t xml:space="preserve"> </w:t>
      </w:r>
      <w:proofErr w:type="spellStart"/>
      <w:r w:rsidRPr="00086017">
        <w:t>perduoti</w:t>
      </w:r>
      <w:proofErr w:type="spellEnd"/>
      <w:r w:rsidRPr="00086017">
        <w:t xml:space="preserve"> </w:t>
      </w:r>
      <w:proofErr w:type="spellStart"/>
      <w:r w:rsidRPr="00086017">
        <w:t>daiktą</w:t>
      </w:r>
      <w:proofErr w:type="spellEnd"/>
      <w:r w:rsidRPr="00086017">
        <w:t xml:space="preserve"> (</w:t>
      </w:r>
      <w:proofErr w:type="spellStart"/>
      <w:r w:rsidRPr="00086017">
        <w:t>prekę</w:t>
      </w:r>
      <w:proofErr w:type="spellEnd"/>
      <w:r w:rsidRPr="00086017">
        <w:t xml:space="preserve">) </w:t>
      </w:r>
      <w:proofErr w:type="spellStart"/>
      <w:r w:rsidRPr="00086017">
        <w:t>kitai</w:t>
      </w:r>
      <w:proofErr w:type="spellEnd"/>
      <w:r w:rsidRPr="00086017">
        <w:t xml:space="preserve"> </w:t>
      </w:r>
      <w:proofErr w:type="spellStart"/>
      <w:r w:rsidRPr="00086017">
        <w:t>šaliai</w:t>
      </w:r>
      <w:proofErr w:type="spellEnd"/>
      <w:r w:rsidRPr="00086017">
        <w:t xml:space="preserve"> (</w:t>
      </w:r>
      <w:proofErr w:type="spellStart"/>
      <w:r w:rsidRPr="00086017">
        <w:t>pirkėjui</w:t>
      </w:r>
      <w:proofErr w:type="spellEnd"/>
      <w:r w:rsidRPr="00086017">
        <w:t xml:space="preserve">) </w:t>
      </w:r>
      <w:proofErr w:type="spellStart"/>
      <w:r w:rsidRPr="00086017">
        <w:t>nuosavybės</w:t>
      </w:r>
      <w:proofErr w:type="spellEnd"/>
      <w:r w:rsidRPr="00086017">
        <w:t xml:space="preserve"> </w:t>
      </w:r>
      <w:proofErr w:type="spellStart"/>
      <w:r w:rsidRPr="00086017">
        <w:t>ar</w:t>
      </w:r>
      <w:proofErr w:type="spellEnd"/>
      <w:r w:rsidRPr="00086017">
        <w:t xml:space="preserve"> </w:t>
      </w:r>
      <w:proofErr w:type="spellStart"/>
      <w:r w:rsidRPr="00086017">
        <w:t>patikėjimo</w:t>
      </w:r>
      <w:proofErr w:type="spellEnd"/>
      <w:r w:rsidRPr="00086017">
        <w:t xml:space="preserve"> </w:t>
      </w:r>
      <w:proofErr w:type="spellStart"/>
      <w:r w:rsidRPr="00086017">
        <w:t>teise</w:t>
      </w:r>
      <w:proofErr w:type="spellEnd"/>
      <w:r w:rsidRPr="00086017">
        <w:t xml:space="preserve">, o </w:t>
      </w:r>
      <w:proofErr w:type="spellStart"/>
      <w:r w:rsidRPr="00086017">
        <w:t>pirkėjas</w:t>
      </w:r>
      <w:proofErr w:type="spellEnd"/>
      <w:r w:rsidRPr="00086017">
        <w:t xml:space="preserve"> </w:t>
      </w:r>
      <w:proofErr w:type="spellStart"/>
      <w:r w:rsidRPr="00086017">
        <w:t>įsipareigoja</w:t>
      </w:r>
      <w:proofErr w:type="spellEnd"/>
      <w:r w:rsidRPr="00086017">
        <w:t xml:space="preserve"> </w:t>
      </w:r>
      <w:proofErr w:type="spellStart"/>
      <w:r w:rsidRPr="00086017">
        <w:t>priimti</w:t>
      </w:r>
      <w:proofErr w:type="spellEnd"/>
      <w:r w:rsidRPr="00086017">
        <w:t xml:space="preserve"> </w:t>
      </w:r>
      <w:proofErr w:type="spellStart"/>
      <w:r w:rsidRPr="00086017">
        <w:t>daiktą</w:t>
      </w:r>
      <w:proofErr w:type="spellEnd"/>
      <w:r w:rsidRPr="00086017">
        <w:t xml:space="preserve"> (</w:t>
      </w:r>
      <w:proofErr w:type="spellStart"/>
      <w:r w:rsidRPr="00086017">
        <w:t>prekę</w:t>
      </w:r>
      <w:proofErr w:type="spellEnd"/>
      <w:r w:rsidRPr="00086017">
        <w:t xml:space="preserve">) </w:t>
      </w:r>
      <w:proofErr w:type="spellStart"/>
      <w:r w:rsidRPr="00086017">
        <w:t>ir</w:t>
      </w:r>
      <w:proofErr w:type="spellEnd"/>
      <w:r w:rsidRPr="00086017">
        <w:t xml:space="preserve"> </w:t>
      </w:r>
      <w:proofErr w:type="spellStart"/>
      <w:r w:rsidRPr="00086017">
        <w:t>sumokėti</w:t>
      </w:r>
      <w:proofErr w:type="spellEnd"/>
      <w:r w:rsidRPr="00086017">
        <w:t xml:space="preserve"> </w:t>
      </w:r>
      <w:proofErr w:type="spellStart"/>
      <w:r w:rsidRPr="00086017">
        <w:t>už</w:t>
      </w:r>
      <w:proofErr w:type="spellEnd"/>
      <w:r w:rsidRPr="00086017">
        <w:t xml:space="preserve"> </w:t>
      </w:r>
      <w:proofErr w:type="spellStart"/>
      <w:r w:rsidRPr="00086017">
        <w:t>jį</w:t>
      </w:r>
      <w:proofErr w:type="spellEnd"/>
      <w:r w:rsidRPr="00086017">
        <w:t xml:space="preserve"> </w:t>
      </w:r>
      <w:proofErr w:type="spellStart"/>
      <w:r w:rsidRPr="00086017">
        <w:t>nustatytą</w:t>
      </w:r>
      <w:proofErr w:type="spellEnd"/>
      <w:r w:rsidRPr="00086017">
        <w:t xml:space="preserve"> </w:t>
      </w:r>
      <w:proofErr w:type="spellStart"/>
      <w:r>
        <w:t>p</w:t>
      </w:r>
      <w:r w:rsidRPr="00086017">
        <w:t>inigų</w:t>
      </w:r>
      <w:proofErr w:type="spellEnd"/>
      <w:r w:rsidRPr="00086017">
        <w:t xml:space="preserve"> </w:t>
      </w:r>
      <w:proofErr w:type="spellStart"/>
      <w:r w:rsidRPr="00086017">
        <w:t>sumą</w:t>
      </w:r>
      <w:proofErr w:type="spellEnd"/>
      <w:r w:rsidRPr="00086017">
        <w:t xml:space="preserve"> (</w:t>
      </w:r>
      <w:proofErr w:type="spellStart"/>
      <w:r w:rsidRPr="00086017">
        <w:t>kainą</w:t>
      </w:r>
      <w:proofErr w:type="spellEnd"/>
      <w:r w:rsidRPr="00086017">
        <w:t>).</w:t>
      </w:r>
    </w:p>
  </w:footnote>
  <w:footnote w:id="3">
    <w:p w14:paraId="3377F76D" w14:textId="77777777" w:rsidR="00A738D7" w:rsidRPr="00B83C29" w:rsidRDefault="00A738D7" w:rsidP="00A738D7">
      <w:pPr>
        <w:pStyle w:val="FootnoteText"/>
        <w:rPr>
          <w:rFonts w:ascii="Times New Roman" w:hAnsi="Times New Roman" w:cs="Times New Roman"/>
          <w:i w:val="0"/>
          <w:iCs w:val="0"/>
          <w:color w:val="auto"/>
          <w:sz w:val="20"/>
          <w:lang w:val="lt-LT"/>
        </w:rPr>
      </w:pPr>
      <w:r w:rsidRPr="00B83C29">
        <w:rPr>
          <w:rStyle w:val="FootnoteReference"/>
          <w:rFonts w:ascii="Times New Roman" w:hAnsi="Times New Roman" w:cs="Times New Roman"/>
          <w:i w:val="0"/>
          <w:iCs w:val="0"/>
          <w:color w:val="auto"/>
          <w:sz w:val="20"/>
        </w:rPr>
        <w:footnoteRef/>
      </w:r>
      <w:r w:rsidRPr="00B83C29">
        <w:rPr>
          <w:rFonts w:ascii="Times New Roman" w:hAnsi="Times New Roman" w:cs="Times New Roman"/>
          <w:i w:val="0"/>
          <w:iCs w:val="0"/>
          <w:color w:val="auto"/>
          <w:sz w:val="20"/>
          <w:lang w:val="pt-PT"/>
        </w:rPr>
        <w:t xml:space="preserve"> </w:t>
      </w:r>
      <w:r w:rsidRPr="00B83C29">
        <w:rPr>
          <w:rFonts w:ascii="Times New Roman" w:hAnsi="Times New Roman" w:cs="Times New Roman"/>
          <w:i w:val="0"/>
          <w:iCs w:val="0"/>
          <w:color w:val="auto"/>
          <w:sz w:val="20"/>
          <w:lang w:val="lt-LT"/>
        </w:rPr>
        <w:t>Esant galimybei, prašome pateikti gamintojo techninę dokumentaciją ir (ar) brošiūras ir pan.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5359"/>
    <w:multiLevelType w:val="hybridMultilevel"/>
    <w:tmpl w:val="9626DC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 w15:restartNumberingAfterBreak="0">
    <w:nsid w:val="0CB8159B"/>
    <w:multiLevelType w:val="hybridMultilevel"/>
    <w:tmpl w:val="3A7AD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B21115"/>
    <w:multiLevelType w:val="hybridMultilevel"/>
    <w:tmpl w:val="D6B42E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CF53E6"/>
    <w:multiLevelType w:val="hybridMultilevel"/>
    <w:tmpl w:val="9CA6FB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AE567A"/>
    <w:multiLevelType w:val="hybridMultilevel"/>
    <w:tmpl w:val="B23ADF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0962B4"/>
    <w:multiLevelType w:val="hybridMultilevel"/>
    <w:tmpl w:val="CFA0B2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30FD9"/>
    <w:multiLevelType w:val="multilevel"/>
    <w:tmpl w:val="391448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E527DA"/>
    <w:multiLevelType w:val="hybridMultilevel"/>
    <w:tmpl w:val="057833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11578B"/>
    <w:multiLevelType w:val="hybridMultilevel"/>
    <w:tmpl w:val="080C0982"/>
    <w:lvl w:ilvl="0" w:tplc="4B9ACD00">
      <w:start w:val="1"/>
      <w:numFmt w:val="upperRoman"/>
      <w:lvlText w:val="%1."/>
      <w:lvlJc w:val="left"/>
      <w:pPr>
        <w:ind w:left="1434" w:hanging="720"/>
      </w:pPr>
      <w:rPr>
        <w:rFonts w:hint="default"/>
        <w:color w:val="FFFFFF" w:themeColor="background1"/>
      </w:rPr>
    </w:lvl>
    <w:lvl w:ilvl="1" w:tplc="04270019" w:tentative="1">
      <w:start w:val="1"/>
      <w:numFmt w:val="lowerLetter"/>
      <w:lvlText w:val="%2."/>
      <w:lvlJc w:val="left"/>
      <w:pPr>
        <w:ind w:left="1794" w:hanging="360"/>
      </w:pPr>
    </w:lvl>
    <w:lvl w:ilvl="2" w:tplc="0427001B" w:tentative="1">
      <w:start w:val="1"/>
      <w:numFmt w:val="lowerRoman"/>
      <w:lvlText w:val="%3."/>
      <w:lvlJc w:val="right"/>
      <w:pPr>
        <w:ind w:left="2514" w:hanging="180"/>
      </w:pPr>
    </w:lvl>
    <w:lvl w:ilvl="3" w:tplc="0427000F" w:tentative="1">
      <w:start w:val="1"/>
      <w:numFmt w:val="decimal"/>
      <w:lvlText w:val="%4."/>
      <w:lvlJc w:val="left"/>
      <w:pPr>
        <w:ind w:left="3234" w:hanging="360"/>
      </w:pPr>
    </w:lvl>
    <w:lvl w:ilvl="4" w:tplc="04270019" w:tentative="1">
      <w:start w:val="1"/>
      <w:numFmt w:val="lowerLetter"/>
      <w:lvlText w:val="%5."/>
      <w:lvlJc w:val="left"/>
      <w:pPr>
        <w:ind w:left="3954" w:hanging="360"/>
      </w:pPr>
    </w:lvl>
    <w:lvl w:ilvl="5" w:tplc="0427001B" w:tentative="1">
      <w:start w:val="1"/>
      <w:numFmt w:val="lowerRoman"/>
      <w:lvlText w:val="%6."/>
      <w:lvlJc w:val="right"/>
      <w:pPr>
        <w:ind w:left="4674" w:hanging="180"/>
      </w:pPr>
    </w:lvl>
    <w:lvl w:ilvl="6" w:tplc="0427000F" w:tentative="1">
      <w:start w:val="1"/>
      <w:numFmt w:val="decimal"/>
      <w:lvlText w:val="%7."/>
      <w:lvlJc w:val="left"/>
      <w:pPr>
        <w:ind w:left="5394" w:hanging="360"/>
      </w:pPr>
    </w:lvl>
    <w:lvl w:ilvl="7" w:tplc="04270019" w:tentative="1">
      <w:start w:val="1"/>
      <w:numFmt w:val="lowerLetter"/>
      <w:lvlText w:val="%8."/>
      <w:lvlJc w:val="left"/>
      <w:pPr>
        <w:ind w:left="6114" w:hanging="360"/>
      </w:pPr>
    </w:lvl>
    <w:lvl w:ilvl="8" w:tplc="0427001B" w:tentative="1">
      <w:start w:val="1"/>
      <w:numFmt w:val="lowerRoman"/>
      <w:lvlText w:val="%9."/>
      <w:lvlJc w:val="right"/>
      <w:pPr>
        <w:ind w:left="6834" w:hanging="180"/>
      </w:pPr>
    </w:lvl>
  </w:abstractNum>
  <w:abstractNum w:abstractNumId="10" w15:restartNumberingAfterBreak="0">
    <w:nsid w:val="3C653CD7"/>
    <w:multiLevelType w:val="hybridMultilevel"/>
    <w:tmpl w:val="95E040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811ACD"/>
    <w:multiLevelType w:val="hybridMultilevel"/>
    <w:tmpl w:val="A2B215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7D3BD0"/>
    <w:multiLevelType w:val="multilevel"/>
    <w:tmpl w:val="FFFFFFFF"/>
    <w:lvl w:ilvl="0">
      <w:start w:val="1"/>
      <w:numFmt w:val="decimal"/>
      <w:lvlText w:val="%1."/>
      <w:lvlJc w:val="left"/>
      <w:pPr>
        <w:ind w:left="1135" w:hanging="360"/>
      </w:pPr>
      <w:rPr>
        <w:rFonts w:cs="Times New Roman"/>
      </w:rPr>
    </w:lvl>
    <w:lvl w:ilvl="1">
      <w:start w:val="1"/>
      <w:numFmt w:val="decimal"/>
      <w:lvlText w:val="%1.%2."/>
      <w:lvlJc w:val="left"/>
      <w:pPr>
        <w:ind w:left="1567" w:hanging="432"/>
      </w:pPr>
      <w:rPr>
        <w:rFonts w:cs="Times New Roman"/>
      </w:rPr>
    </w:lvl>
    <w:lvl w:ilvl="2">
      <w:start w:val="1"/>
      <w:numFmt w:val="decimal"/>
      <w:lvlText w:val="%1.%2.%3."/>
      <w:lvlJc w:val="left"/>
      <w:pPr>
        <w:ind w:left="1847" w:hanging="504"/>
      </w:pPr>
      <w:rPr>
        <w:rFonts w:cs="Times New Roman"/>
        <w:b w:val="0"/>
        <w:strike w:val="0"/>
        <w:color w:val="auto"/>
      </w:rPr>
    </w:lvl>
    <w:lvl w:ilvl="3">
      <w:start w:val="1"/>
      <w:numFmt w:val="decimal"/>
      <w:lvlText w:val="%1.%2.%3.%4."/>
      <w:lvlJc w:val="left"/>
      <w:pPr>
        <w:ind w:left="7594" w:hanging="647"/>
      </w:pPr>
      <w:rPr>
        <w:rFonts w:ascii="Times New Roman" w:hAnsi="Times New Roman" w:cs="Times New Roman" w:hint="default"/>
        <w:b w:val="0"/>
        <w:sz w:val="24"/>
        <w:szCs w:val="24"/>
      </w:rPr>
    </w:lvl>
    <w:lvl w:ilvl="4">
      <w:start w:val="1"/>
      <w:numFmt w:val="decimal"/>
      <w:lvlText w:val="%1.%2.%3.%4.%5."/>
      <w:lvlJc w:val="left"/>
      <w:pPr>
        <w:ind w:left="3007" w:hanging="792"/>
      </w:pPr>
      <w:rPr>
        <w:rFonts w:cs="Times New Roman"/>
      </w:rPr>
    </w:lvl>
    <w:lvl w:ilvl="5">
      <w:start w:val="1"/>
      <w:numFmt w:val="decimal"/>
      <w:lvlText w:val="%1.%2.%3.%4.%5.%6."/>
      <w:lvlJc w:val="left"/>
      <w:pPr>
        <w:ind w:left="3511" w:hanging="935"/>
      </w:pPr>
      <w:rPr>
        <w:rFonts w:cs="Times New Roman"/>
      </w:rPr>
    </w:lvl>
    <w:lvl w:ilvl="6">
      <w:start w:val="1"/>
      <w:numFmt w:val="decimal"/>
      <w:lvlText w:val="%1.%2.%3.%4.%5.%6.%7."/>
      <w:lvlJc w:val="left"/>
      <w:pPr>
        <w:ind w:left="4015" w:hanging="1080"/>
      </w:pPr>
      <w:rPr>
        <w:rFonts w:cs="Times New Roman"/>
      </w:rPr>
    </w:lvl>
    <w:lvl w:ilvl="7">
      <w:start w:val="1"/>
      <w:numFmt w:val="decimal"/>
      <w:lvlText w:val="%1.%2.%3.%4.%5.%6.%7.%8."/>
      <w:lvlJc w:val="left"/>
      <w:pPr>
        <w:ind w:left="4519" w:hanging="1224"/>
      </w:pPr>
      <w:rPr>
        <w:rFonts w:cs="Times New Roman"/>
      </w:rPr>
    </w:lvl>
    <w:lvl w:ilvl="8">
      <w:start w:val="1"/>
      <w:numFmt w:val="decimal"/>
      <w:lvlText w:val="%1.%2.%3.%4.%5.%6.%7.%8.%9."/>
      <w:lvlJc w:val="left"/>
      <w:pPr>
        <w:ind w:left="5095" w:hanging="1440"/>
      </w:pPr>
      <w:rPr>
        <w:rFonts w:cs="Times New Roman"/>
      </w:rPr>
    </w:lvl>
  </w:abstractNum>
  <w:abstractNum w:abstractNumId="14" w15:restartNumberingAfterBreak="0">
    <w:nsid w:val="54EC29C9"/>
    <w:multiLevelType w:val="multilevel"/>
    <w:tmpl w:val="9B08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7B4E85"/>
    <w:multiLevelType w:val="hybridMultilevel"/>
    <w:tmpl w:val="05AAB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7515693"/>
    <w:multiLevelType w:val="hybridMultilevel"/>
    <w:tmpl w:val="2AB6ED8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8" w15:restartNumberingAfterBreak="0">
    <w:nsid w:val="6D1E5ACD"/>
    <w:multiLevelType w:val="hybridMultilevel"/>
    <w:tmpl w:val="5C7EAE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1F097E"/>
    <w:multiLevelType w:val="hybridMultilevel"/>
    <w:tmpl w:val="9FEEF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1" w15:restartNumberingAfterBreak="0">
    <w:nsid w:val="73FF5C63"/>
    <w:multiLevelType w:val="hybridMultilevel"/>
    <w:tmpl w:val="A2B215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E1F4D2D"/>
    <w:multiLevelType w:val="hybridMultilevel"/>
    <w:tmpl w:val="03E4B6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33855974">
    <w:abstractNumId w:val="18"/>
  </w:num>
  <w:num w:numId="2" w16cid:durableId="1184709706">
    <w:abstractNumId w:val="9"/>
  </w:num>
  <w:num w:numId="3" w16cid:durableId="342829204">
    <w:abstractNumId w:val="16"/>
  </w:num>
  <w:num w:numId="4" w16cid:durableId="844898505">
    <w:abstractNumId w:val="21"/>
  </w:num>
  <w:num w:numId="5" w16cid:durableId="831069933">
    <w:abstractNumId w:val="3"/>
  </w:num>
  <w:num w:numId="6" w16cid:durableId="6443477">
    <w:abstractNumId w:val="12"/>
  </w:num>
  <w:num w:numId="7" w16cid:durableId="214587184">
    <w:abstractNumId w:val="0"/>
  </w:num>
  <w:num w:numId="8" w16cid:durableId="1210385276">
    <w:abstractNumId w:val="10"/>
  </w:num>
  <w:num w:numId="9" w16cid:durableId="408694094">
    <w:abstractNumId w:val="5"/>
  </w:num>
  <w:num w:numId="10" w16cid:durableId="288977421">
    <w:abstractNumId w:val="2"/>
  </w:num>
  <w:num w:numId="11" w16cid:durableId="372195372">
    <w:abstractNumId w:val="19"/>
  </w:num>
  <w:num w:numId="12" w16cid:durableId="2049793016">
    <w:abstractNumId w:val="17"/>
  </w:num>
  <w:num w:numId="13" w16cid:durableId="1403022442">
    <w:abstractNumId w:val="11"/>
  </w:num>
  <w:num w:numId="14" w16cid:durableId="515735550">
    <w:abstractNumId w:val="7"/>
  </w:num>
  <w:num w:numId="15" w16cid:durableId="1153983298">
    <w:abstractNumId w:val="20"/>
  </w:num>
  <w:num w:numId="16" w16cid:durableId="1459956670">
    <w:abstractNumId w:val="6"/>
  </w:num>
  <w:num w:numId="17" w16cid:durableId="1858035328">
    <w:abstractNumId w:val="8"/>
  </w:num>
  <w:num w:numId="18" w16cid:durableId="146628322">
    <w:abstractNumId w:val="1"/>
  </w:num>
  <w:num w:numId="19" w16cid:durableId="643896432">
    <w:abstractNumId w:val="22"/>
  </w:num>
  <w:num w:numId="20" w16cid:durableId="84496615">
    <w:abstractNumId w:val="15"/>
  </w:num>
  <w:num w:numId="21" w16cid:durableId="346299260">
    <w:abstractNumId w:val="14"/>
  </w:num>
  <w:num w:numId="22" w16cid:durableId="1299992441">
    <w:abstractNumId w:val="4"/>
  </w:num>
  <w:num w:numId="23" w16cid:durableId="47029533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25D"/>
    <w:rsid w:val="000228C8"/>
    <w:rsid w:val="000265E3"/>
    <w:rsid w:val="0003488B"/>
    <w:rsid w:val="0003648C"/>
    <w:rsid w:val="00037166"/>
    <w:rsid w:val="00037C56"/>
    <w:rsid w:val="00042C0E"/>
    <w:rsid w:val="0005498D"/>
    <w:rsid w:val="00064395"/>
    <w:rsid w:val="0006748F"/>
    <w:rsid w:val="00082F55"/>
    <w:rsid w:val="00090A77"/>
    <w:rsid w:val="0009168E"/>
    <w:rsid w:val="0009291C"/>
    <w:rsid w:val="00095F58"/>
    <w:rsid w:val="00096C2A"/>
    <w:rsid w:val="000A0EE3"/>
    <w:rsid w:val="000C1362"/>
    <w:rsid w:val="000C1394"/>
    <w:rsid w:val="000C276C"/>
    <w:rsid w:val="000C2DD4"/>
    <w:rsid w:val="000D11AB"/>
    <w:rsid w:val="000D6AC6"/>
    <w:rsid w:val="000D6E2A"/>
    <w:rsid w:val="000E0781"/>
    <w:rsid w:val="000E08C7"/>
    <w:rsid w:val="000E5128"/>
    <w:rsid w:val="000F3361"/>
    <w:rsid w:val="000F3D6C"/>
    <w:rsid w:val="00100EED"/>
    <w:rsid w:val="001037BA"/>
    <w:rsid w:val="00135EC3"/>
    <w:rsid w:val="00144CD7"/>
    <w:rsid w:val="00144DB9"/>
    <w:rsid w:val="00156037"/>
    <w:rsid w:val="00163BC7"/>
    <w:rsid w:val="00182179"/>
    <w:rsid w:val="00183E4E"/>
    <w:rsid w:val="00197B3B"/>
    <w:rsid w:val="001B4AF6"/>
    <w:rsid w:val="001B7D86"/>
    <w:rsid w:val="001C01BD"/>
    <w:rsid w:val="001C525D"/>
    <w:rsid w:val="001C6272"/>
    <w:rsid w:val="001D311A"/>
    <w:rsid w:val="001D644A"/>
    <w:rsid w:val="001F401A"/>
    <w:rsid w:val="002068F0"/>
    <w:rsid w:val="002215A9"/>
    <w:rsid w:val="00233F75"/>
    <w:rsid w:val="00242C84"/>
    <w:rsid w:val="0024545D"/>
    <w:rsid w:val="002543B0"/>
    <w:rsid w:val="002575EA"/>
    <w:rsid w:val="002709CA"/>
    <w:rsid w:val="00287D3C"/>
    <w:rsid w:val="00292405"/>
    <w:rsid w:val="0029431A"/>
    <w:rsid w:val="002962F8"/>
    <w:rsid w:val="002A0780"/>
    <w:rsid w:val="002A2A94"/>
    <w:rsid w:val="002A3EA4"/>
    <w:rsid w:val="002A48CC"/>
    <w:rsid w:val="002B025C"/>
    <w:rsid w:val="002B3D81"/>
    <w:rsid w:val="002B755E"/>
    <w:rsid w:val="002D41A7"/>
    <w:rsid w:val="00307611"/>
    <w:rsid w:val="00315E4F"/>
    <w:rsid w:val="003218A4"/>
    <w:rsid w:val="00325BB3"/>
    <w:rsid w:val="00332172"/>
    <w:rsid w:val="003353D7"/>
    <w:rsid w:val="003459C6"/>
    <w:rsid w:val="003505D7"/>
    <w:rsid w:val="0035098C"/>
    <w:rsid w:val="00353193"/>
    <w:rsid w:val="00360A9D"/>
    <w:rsid w:val="00361209"/>
    <w:rsid w:val="003616CC"/>
    <w:rsid w:val="00364434"/>
    <w:rsid w:val="003645C5"/>
    <w:rsid w:val="00371B5A"/>
    <w:rsid w:val="00372DF5"/>
    <w:rsid w:val="003A2649"/>
    <w:rsid w:val="003A5E89"/>
    <w:rsid w:val="003B3B35"/>
    <w:rsid w:val="003D1A5B"/>
    <w:rsid w:val="003E2735"/>
    <w:rsid w:val="003E3974"/>
    <w:rsid w:val="003E64F9"/>
    <w:rsid w:val="003F238F"/>
    <w:rsid w:val="003F3496"/>
    <w:rsid w:val="0040102C"/>
    <w:rsid w:val="00403FC6"/>
    <w:rsid w:val="00405B84"/>
    <w:rsid w:val="00407E59"/>
    <w:rsid w:val="00411595"/>
    <w:rsid w:val="0041397F"/>
    <w:rsid w:val="00417A87"/>
    <w:rsid w:val="00417C03"/>
    <w:rsid w:val="004274E8"/>
    <w:rsid w:val="00434016"/>
    <w:rsid w:val="0044000A"/>
    <w:rsid w:val="00441567"/>
    <w:rsid w:val="00446FED"/>
    <w:rsid w:val="00452E6D"/>
    <w:rsid w:val="00454122"/>
    <w:rsid w:val="00455527"/>
    <w:rsid w:val="00463462"/>
    <w:rsid w:val="00465099"/>
    <w:rsid w:val="00465BA5"/>
    <w:rsid w:val="0046606B"/>
    <w:rsid w:val="00466D10"/>
    <w:rsid w:val="00470DA7"/>
    <w:rsid w:val="004761FA"/>
    <w:rsid w:val="00477352"/>
    <w:rsid w:val="004850D5"/>
    <w:rsid w:val="00485150"/>
    <w:rsid w:val="00494B00"/>
    <w:rsid w:val="004A3352"/>
    <w:rsid w:val="004A3646"/>
    <w:rsid w:val="004B3D6B"/>
    <w:rsid w:val="004B6134"/>
    <w:rsid w:val="004D6E6D"/>
    <w:rsid w:val="004E2D3E"/>
    <w:rsid w:val="004E5377"/>
    <w:rsid w:val="004E627E"/>
    <w:rsid w:val="00500399"/>
    <w:rsid w:val="0050100A"/>
    <w:rsid w:val="005115D6"/>
    <w:rsid w:val="005133A7"/>
    <w:rsid w:val="00520556"/>
    <w:rsid w:val="00541789"/>
    <w:rsid w:val="00551DBE"/>
    <w:rsid w:val="00557AB2"/>
    <w:rsid w:val="00563E4B"/>
    <w:rsid w:val="00583E05"/>
    <w:rsid w:val="005877D9"/>
    <w:rsid w:val="00593907"/>
    <w:rsid w:val="00596855"/>
    <w:rsid w:val="00597605"/>
    <w:rsid w:val="005A5CA8"/>
    <w:rsid w:val="005A787E"/>
    <w:rsid w:val="005B17E3"/>
    <w:rsid w:val="005B3FB8"/>
    <w:rsid w:val="005C74F2"/>
    <w:rsid w:val="005F3A7A"/>
    <w:rsid w:val="00603735"/>
    <w:rsid w:val="00605057"/>
    <w:rsid w:val="0062674E"/>
    <w:rsid w:val="00631474"/>
    <w:rsid w:val="0063355C"/>
    <w:rsid w:val="006711E8"/>
    <w:rsid w:val="00673681"/>
    <w:rsid w:val="00673BDF"/>
    <w:rsid w:val="00674D0F"/>
    <w:rsid w:val="0068067C"/>
    <w:rsid w:val="006841B2"/>
    <w:rsid w:val="0068462B"/>
    <w:rsid w:val="00684CC2"/>
    <w:rsid w:val="00691832"/>
    <w:rsid w:val="006A41D7"/>
    <w:rsid w:val="006A7072"/>
    <w:rsid w:val="006B10C4"/>
    <w:rsid w:val="006B3C73"/>
    <w:rsid w:val="006B61AA"/>
    <w:rsid w:val="006B7089"/>
    <w:rsid w:val="006C6C3F"/>
    <w:rsid w:val="006F1FFF"/>
    <w:rsid w:val="006F6EF0"/>
    <w:rsid w:val="007214E0"/>
    <w:rsid w:val="00732D36"/>
    <w:rsid w:val="0073386F"/>
    <w:rsid w:val="007467D9"/>
    <w:rsid w:val="0076128A"/>
    <w:rsid w:val="00773C63"/>
    <w:rsid w:val="00774953"/>
    <w:rsid w:val="00787D85"/>
    <w:rsid w:val="007A0C32"/>
    <w:rsid w:val="007A4335"/>
    <w:rsid w:val="007A75EF"/>
    <w:rsid w:val="007B4F1F"/>
    <w:rsid w:val="007C4E2F"/>
    <w:rsid w:val="007C7DB6"/>
    <w:rsid w:val="007D44C1"/>
    <w:rsid w:val="007E1BD0"/>
    <w:rsid w:val="007E2CAC"/>
    <w:rsid w:val="007E5626"/>
    <w:rsid w:val="007F352E"/>
    <w:rsid w:val="007F422C"/>
    <w:rsid w:val="008100F5"/>
    <w:rsid w:val="00824A70"/>
    <w:rsid w:val="00832858"/>
    <w:rsid w:val="0084133E"/>
    <w:rsid w:val="00854241"/>
    <w:rsid w:val="00855DCD"/>
    <w:rsid w:val="00866C34"/>
    <w:rsid w:val="00867AFD"/>
    <w:rsid w:val="008738D4"/>
    <w:rsid w:val="008745A9"/>
    <w:rsid w:val="008843D1"/>
    <w:rsid w:val="00891043"/>
    <w:rsid w:val="008A30EC"/>
    <w:rsid w:val="008B7BEA"/>
    <w:rsid w:val="008C0891"/>
    <w:rsid w:val="008C23D0"/>
    <w:rsid w:val="008C30AD"/>
    <w:rsid w:val="008C3C82"/>
    <w:rsid w:val="008C6115"/>
    <w:rsid w:val="008C62D6"/>
    <w:rsid w:val="008C7F97"/>
    <w:rsid w:val="008D5B60"/>
    <w:rsid w:val="008D7238"/>
    <w:rsid w:val="008E340D"/>
    <w:rsid w:val="008F2DA3"/>
    <w:rsid w:val="008F5036"/>
    <w:rsid w:val="008F607D"/>
    <w:rsid w:val="00901841"/>
    <w:rsid w:val="0094390D"/>
    <w:rsid w:val="009448AE"/>
    <w:rsid w:val="0094595E"/>
    <w:rsid w:val="00961C39"/>
    <w:rsid w:val="00964F4A"/>
    <w:rsid w:val="009651B0"/>
    <w:rsid w:val="00973F47"/>
    <w:rsid w:val="00976EB1"/>
    <w:rsid w:val="00986103"/>
    <w:rsid w:val="00990682"/>
    <w:rsid w:val="009975C2"/>
    <w:rsid w:val="009A6B95"/>
    <w:rsid w:val="009B1139"/>
    <w:rsid w:val="009C2847"/>
    <w:rsid w:val="009D3995"/>
    <w:rsid w:val="009D6B7C"/>
    <w:rsid w:val="009E09CE"/>
    <w:rsid w:val="009E131B"/>
    <w:rsid w:val="009E4E36"/>
    <w:rsid w:val="009F1D50"/>
    <w:rsid w:val="009F3AFD"/>
    <w:rsid w:val="009F3C0F"/>
    <w:rsid w:val="009F4232"/>
    <w:rsid w:val="00A05843"/>
    <w:rsid w:val="00A068FC"/>
    <w:rsid w:val="00A11571"/>
    <w:rsid w:val="00A11D5B"/>
    <w:rsid w:val="00A2763E"/>
    <w:rsid w:val="00A50323"/>
    <w:rsid w:val="00A53838"/>
    <w:rsid w:val="00A70F6A"/>
    <w:rsid w:val="00A738D7"/>
    <w:rsid w:val="00A75031"/>
    <w:rsid w:val="00A76419"/>
    <w:rsid w:val="00A800F0"/>
    <w:rsid w:val="00A824A1"/>
    <w:rsid w:val="00A93802"/>
    <w:rsid w:val="00AA0633"/>
    <w:rsid w:val="00AA1EE5"/>
    <w:rsid w:val="00AA5A4F"/>
    <w:rsid w:val="00AA772D"/>
    <w:rsid w:val="00AB18C8"/>
    <w:rsid w:val="00AB2DBE"/>
    <w:rsid w:val="00AB4138"/>
    <w:rsid w:val="00AC44CA"/>
    <w:rsid w:val="00AE5782"/>
    <w:rsid w:val="00AF322D"/>
    <w:rsid w:val="00AF53C1"/>
    <w:rsid w:val="00AF69F6"/>
    <w:rsid w:val="00AF737C"/>
    <w:rsid w:val="00AF73A5"/>
    <w:rsid w:val="00B04B58"/>
    <w:rsid w:val="00B161B2"/>
    <w:rsid w:val="00B17CD3"/>
    <w:rsid w:val="00B2122B"/>
    <w:rsid w:val="00B23C2C"/>
    <w:rsid w:val="00B2462F"/>
    <w:rsid w:val="00B3323A"/>
    <w:rsid w:val="00B33469"/>
    <w:rsid w:val="00B4368A"/>
    <w:rsid w:val="00B719D6"/>
    <w:rsid w:val="00B75A94"/>
    <w:rsid w:val="00B835EC"/>
    <w:rsid w:val="00B84E7E"/>
    <w:rsid w:val="00BA228F"/>
    <w:rsid w:val="00BA47C0"/>
    <w:rsid w:val="00BA4AFF"/>
    <w:rsid w:val="00BB4C29"/>
    <w:rsid w:val="00BB568D"/>
    <w:rsid w:val="00BB7D07"/>
    <w:rsid w:val="00BC0C35"/>
    <w:rsid w:val="00BC43A9"/>
    <w:rsid w:val="00BD0E99"/>
    <w:rsid w:val="00BD256F"/>
    <w:rsid w:val="00BD2A84"/>
    <w:rsid w:val="00BD6436"/>
    <w:rsid w:val="00BE5EB2"/>
    <w:rsid w:val="00BF1844"/>
    <w:rsid w:val="00BF7ABB"/>
    <w:rsid w:val="00C079F7"/>
    <w:rsid w:val="00C15117"/>
    <w:rsid w:val="00C52180"/>
    <w:rsid w:val="00C539D4"/>
    <w:rsid w:val="00C55B95"/>
    <w:rsid w:val="00C62532"/>
    <w:rsid w:val="00C779C7"/>
    <w:rsid w:val="00C94020"/>
    <w:rsid w:val="00CA0718"/>
    <w:rsid w:val="00CA1F14"/>
    <w:rsid w:val="00CA7C1A"/>
    <w:rsid w:val="00CB02FE"/>
    <w:rsid w:val="00CB0CA1"/>
    <w:rsid w:val="00CB720E"/>
    <w:rsid w:val="00CC1DBF"/>
    <w:rsid w:val="00CC7576"/>
    <w:rsid w:val="00CD17E2"/>
    <w:rsid w:val="00CD4FAF"/>
    <w:rsid w:val="00CD744C"/>
    <w:rsid w:val="00CE7A0D"/>
    <w:rsid w:val="00CE7D26"/>
    <w:rsid w:val="00CF403D"/>
    <w:rsid w:val="00D01157"/>
    <w:rsid w:val="00D040DB"/>
    <w:rsid w:val="00D15599"/>
    <w:rsid w:val="00D15C7B"/>
    <w:rsid w:val="00D23688"/>
    <w:rsid w:val="00D253CF"/>
    <w:rsid w:val="00D30B45"/>
    <w:rsid w:val="00D31AC4"/>
    <w:rsid w:val="00D429E6"/>
    <w:rsid w:val="00D46D84"/>
    <w:rsid w:val="00D530FA"/>
    <w:rsid w:val="00D53F53"/>
    <w:rsid w:val="00D9450C"/>
    <w:rsid w:val="00D95403"/>
    <w:rsid w:val="00D9749C"/>
    <w:rsid w:val="00DA2DC0"/>
    <w:rsid w:val="00DA5A67"/>
    <w:rsid w:val="00DC0DDA"/>
    <w:rsid w:val="00DC2760"/>
    <w:rsid w:val="00DE5F7D"/>
    <w:rsid w:val="00DF0066"/>
    <w:rsid w:val="00DF1C49"/>
    <w:rsid w:val="00DF2EC2"/>
    <w:rsid w:val="00E05FD3"/>
    <w:rsid w:val="00E161D2"/>
    <w:rsid w:val="00E44F1B"/>
    <w:rsid w:val="00E512DD"/>
    <w:rsid w:val="00E53457"/>
    <w:rsid w:val="00E61B28"/>
    <w:rsid w:val="00E66DB6"/>
    <w:rsid w:val="00E71649"/>
    <w:rsid w:val="00E730CC"/>
    <w:rsid w:val="00E8048D"/>
    <w:rsid w:val="00E83355"/>
    <w:rsid w:val="00EA3F2D"/>
    <w:rsid w:val="00EB0F3E"/>
    <w:rsid w:val="00EC0DFD"/>
    <w:rsid w:val="00EC6ECE"/>
    <w:rsid w:val="00ED1F5D"/>
    <w:rsid w:val="00F13368"/>
    <w:rsid w:val="00F14B84"/>
    <w:rsid w:val="00F1535F"/>
    <w:rsid w:val="00F16496"/>
    <w:rsid w:val="00F25001"/>
    <w:rsid w:val="00F275CA"/>
    <w:rsid w:val="00F34223"/>
    <w:rsid w:val="00F47741"/>
    <w:rsid w:val="00F52FCE"/>
    <w:rsid w:val="00F6213B"/>
    <w:rsid w:val="00F6291A"/>
    <w:rsid w:val="00F75812"/>
    <w:rsid w:val="00F9425C"/>
    <w:rsid w:val="00F96CAF"/>
    <w:rsid w:val="00FA0A81"/>
    <w:rsid w:val="00FA51CF"/>
    <w:rsid w:val="00FB451D"/>
    <w:rsid w:val="00FE23E8"/>
    <w:rsid w:val="00FE44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CE9C4"/>
  <w15:chartTrackingRefBased/>
  <w15:docId w15:val="{47106930-F1E6-4416-9240-93CC0079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571"/>
    <w:pPr>
      <w:spacing w:line="24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7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AF73A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6Colorful-Accent5">
    <w:name w:val="Grid Table 6 Colorful Accent 5"/>
    <w:basedOn w:val="TableNormal"/>
    <w:uiPriority w:val="51"/>
    <w:rsid w:val="00AF73A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8C3C8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Header">
    <w:name w:val="header"/>
    <w:basedOn w:val="Normal"/>
    <w:link w:val="HeaderChar"/>
    <w:uiPriority w:val="99"/>
    <w:unhideWhenUsed/>
    <w:rsid w:val="009D3995"/>
    <w:pPr>
      <w:tabs>
        <w:tab w:val="center" w:pos="4819"/>
        <w:tab w:val="right" w:pos="9638"/>
      </w:tabs>
      <w:spacing w:after="0"/>
    </w:pPr>
  </w:style>
  <w:style w:type="character" w:customStyle="1" w:styleId="HeaderChar">
    <w:name w:val="Header Char"/>
    <w:basedOn w:val="DefaultParagraphFont"/>
    <w:link w:val="Header"/>
    <w:uiPriority w:val="99"/>
    <w:rsid w:val="009D3995"/>
  </w:style>
  <w:style w:type="paragraph" w:styleId="Footer">
    <w:name w:val="footer"/>
    <w:basedOn w:val="Normal"/>
    <w:link w:val="FooterChar"/>
    <w:uiPriority w:val="99"/>
    <w:unhideWhenUsed/>
    <w:rsid w:val="009D3995"/>
    <w:pPr>
      <w:tabs>
        <w:tab w:val="center" w:pos="4819"/>
        <w:tab w:val="right" w:pos="9638"/>
      </w:tabs>
      <w:spacing w:after="0"/>
    </w:pPr>
  </w:style>
  <w:style w:type="character" w:customStyle="1" w:styleId="FooterChar">
    <w:name w:val="Footer Char"/>
    <w:basedOn w:val="DefaultParagraphFont"/>
    <w:link w:val="Footer"/>
    <w:uiPriority w:val="99"/>
    <w:rsid w:val="009D3995"/>
  </w:style>
  <w:style w:type="paragraph" w:styleId="ListParagraph">
    <w:name w:val="List Paragraph"/>
    <w:aliases w:val="List Paragraph Red,Numbering,ERP-List Paragraph,List Paragraph1,List Paragraph11,Bullet EY,List Paragraph2,List Paragraph21,Lentele,Buletai,lp1,Bullet 1,Use Case List Paragraph,List Paragraph111,Paragraph,Sąrašo pastraipa.Bullet"/>
    <w:basedOn w:val="Normal"/>
    <w:link w:val="ListParagraphChar"/>
    <w:uiPriority w:val="34"/>
    <w:qFormat/>
    <w:rsid w:val="008745A9"/>
    <w:pPr>
      <w:ind w:left="720"/>
      <w:contextualSpacing/>
    </w:pPr>
  </w:style>
  <w:style w:type="table" w:styleId="GridTable4-Accent1">
    <w:name w:val="Grid Table 4 Accent 1"/>
    <w:basedOn w:val="TableNormal"/>
    <w:uiPriority w:val="49"/>
    <w:rsid w:val="00F6291A"/>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12"/>
    <w:unhideWhenUsed/>
    <w:rsid w:val="00F6291A"/>
    <w:pPr>
      <w:spacing w:before="140" w:after="0"/>
      <w:jc w:val="left"/>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99"/>
    <w:rsid w:val="00F6291A"/>
    <w:rPr>
      <w:rFonts w:ascii="Calibri" w:hAnsi="Calibri"/>
      <w:i/>
      <w:iCs/>
      <w:color w:val="404040" w:themeColor="text1" w:themeTint="BF"/>
      <w:sz w:val="14"/>
      <w:szCs w:val="20"/>
      <w:lang w:val="en-US" w:eastAsia="ja-JP"/>
    </w:rPr>
  </w:style>
  <w:style w:type="character" w:styleId="FootnoteReference">
    <w:name w:val="footnote reference"/>
    <w:uiPriority w:val="99"/>
    <w:rsid w:val="00F6291A"/>
    <w:rPr>
      <w:vertAlign w:val="superscript"/>
    </w:rPr>
  </w:style>
  <w:style w:type="character" w:styleId="Hyperlink">
    <w:name w:val="Hyperlink"/>
    <w:basedOn w:val="DefaultParagraphFont"/>
    <w:uiPriority w:val="99"/>
    <w:unhideWhenUsed/>
    <w:rsid w:val="008F607D"/>
    <w:rPr>
      <w:strike w:val="0"/>
      <w:dstrike w:val="0"/>
      <w:color w:val="333333"/>
      <w:u w:val="none"/>
      <w:effect w:val="none"/>
    </w:rPr>
  </w:style>
  <w:style w:type="character" w:styleId="Strong">
    <w:name w:val="Strong"/>
    <w:basedOn w:val="DefaultParagraphFont"/>
    <w:uiPriority w:val="22"/>
    <w:qFormat/>
    <w:rsid w:val="008F607D"/>
    <w:rPr>
      <w:rFonts w:ascii="Ubuntu" w:hAnsi="Ubuntu" w:hint="default"/>
      <w:b w:val="0"/>
      <w:bCs w:val="0"/>
    </w:rPr>
  </w:style>
  <w:style w:type="character" w:customStyle="1" w:styleId="big-nums">
    <w:name w:val="big-nums"/>
    <w:basedOn w:val="DefaultParagraphFont"/>
    <w:rsid w:val="008F607D"/>
  </w:style>
  <w:style w:type="character" w:customStyle="1" w:styleId="contactemail">
    <w:name w:val="contact_email"/>
    <w:basedOn w:val="DefaultParagraphFont"/>
    <w:rsid w:val="008F607D"/>
  </w:style>
  <w:style w:type="paragraph" w:styleId="NoSpacing">
    <w:name w:val="No Spacing"/>
    <w:uiPriority w:val="1"/>
    <w:qFormat/>
    <w:rsid w:val="008F607D"/>
    <w:pPr>
      <w:spacing w:after="0" w:line="240" w:lineRule="auto"/>
    </w:p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Buletai Char,lp1 Char,Bullet 1 Char,Paragraph Char"/>
    <w:link w:val="ListParagraph"/>
    <w:qFormat/>
    <w:locked/>
    <w:rsid w:val="009B1139"/>
    <w:rPr>
      <w:rFonts w:ascii="Times New Roman" w:hAnsi="Times New Roman"/>
    </w:rPr>
  </w:style>
  <w:style w:type="character" w:styleId="SubtleEmphasis">
    <w:name w:val="Subtle Emphasis"/>
    <w:basedOn w:val="DefaultParagraphFont"/>
    <w:uiPriority w:val="19"/>
    <w:qFormat/>
    <w:rsid w:val="00CA1F14"/>
    <w:rPr>
      <w:i/>
      <w:iCs/>
      <w:color w:val="404040" w:themeColor="text1" w:themeTint="BF"/>
    </w:rPr>
  </w:style>
  <w:style w:type="character" w:styleId="CommentReference">
    <w:name w:val="annotation reference"/>
    <w:basedOn w:val="DefaultParagraphFont"/>
    <w:unhideWhenUsed/>
    <w:rsid w:val="008843D1"/>
    <w:rPr>
      <w:sz w:val="16"/>
      <w:szCs w:val="16"/>
    </w:rPr>
  </w:style>
  <w:style w:type="paragraph" w:styleId="CommentText">
    <w:name w:val="annotation text"/>
    <w:basedOn w:val="Normal"/>
    <w:link w:val="CommentTextChar"/>
    <w:uiPriority w:val="99"/>
    <w:unhideWhenUsed/>
    <w:rsid w:val="008843D1"/>
    <w:rPr>
      <w:sz w:val="20"/>
      <w:szCs w:val="20"/>
    </w:rPr>
  </w:style>
  <w:style w:type="character" w:customStyle="1" w:styleId="CommentTextChar">
    <w:name w:val="Comment Text Char"/>
    <w:basedOn w:val="DefaultParagraphFont"/>
    <w:link w:val="CommentText"/>
    <w:uiPriority w:val="99"/>
    <w:rsid w:val="008843D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843D1"/>
    <w:rPr>
      <w:b/>
      <w:bCs/>
    </w:rPr>
  </w:style>
  <w:style w:type="character" w:customStyle="1" w:styleId="CommentSubjectChar">
    <w:name w:val="Comment Subject Char"/>
    <w:basedOn w:val="CommentTextChar"/>
    <w:link w:val="CommentSubject"/>
    <w:uiPriority w:val="99"/>
    <w:semiHidden/>
    <w:rsid w:val="008843D1"/>
    <w:rPr>
      <w:rFonts w:ascii="Times New Roman" w:hAnsi="Times New Roman"/>
      <w:b/>
      <w:bCs/>
      <w:sz w:val="20"/>
      <w:szCs w:val="20"/>
    </w:rPr>
  </w:style>
  <w:style w:type="paragraph" w:styleId="BalloonText">
    <w:name w:val="Balloon Text"/>
    <w:basedOn w:val="Normal"/>
    <w:link w:val="BalloonTextChar"/>
    <w:uiPriority w:val="99"/>
    <w:semiHidden/>
    <w:unhideWhenUsed/>
    <w:rsid w:val="008843D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3D1"/>
    <w:rPr>
      <w:rFonts w:ascii="Segoe UI" w:hAnsi="Segoe UI" w:cs="Segoe UI"/>
      <w:sz w:val="18"/>
      <w:szCs w:val="18"/>
    </w:rPr>
  </w:style>
  <w:style w:type="paragraph" w:customStyle="1" w:styleId="Default">
    <w:name w:val="Default"/>
    <w:rsid w:val="000C2D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9">
    <w:name w:val="Char Style 9"/>
    <w:basedOn w:val="DefaultParagraphFont"/>
    <w:link w:val="Style8"/>
    <w:locked/>
    <w:rsid w:val="008E340D"/>
    <w:rPr>
      <w:shd w:val="clear" w:color="auto" w:fill="FFFFFF"/>
    </w:rPr>
  </w:style>
  <w:style w:type="paragraph" w:customStyle="1" w:styleId="Style8">
    <w:name w:val="Style 8"/>
    <w:basedOn w:val="Normal"/>
    <w:link w:val="CharStyle9"/>
    <w:rsid w:val="008E340D"/>
    <w:pPr>
      <w:widowControl w:val="0"/>
      <w:shd w:val="clear" w:color="auto" w:fill="FFFFFF"/>
      <w:spacing w:before="340" w:after="120" w:line="274" w:lineRule="exact"/>
      <w:ind w:firstLine="720"/>
    </w:pPr>
    <w:rPr>
      <w:rFonts w:asciiTheme="minorHAnsi" w:hAnsiTheme="minorHAnsi"/>
    </w:rPr>
  </w:style>
  <w:style w:type="character" w:customStyle="1" w:styleId="CharStyle18">
    <w:name w:val="Char Style 18"/>
    <w:basedOn w:val="CharStyle9"/>
    <w:rsid w:val="008E340D"/>
    <w:rPr>
      <w:rFonts w:ascii="Times New Roman" w:eastAsia="Times New Roman" w:hAnsi="Times New Roman" w:cs="Times New Roman" w:hint="default"/>
      <w:color w:val="000000"/>
      <w:spacing w:val="0"/>
      <w:w w:val="100"/>
      <w:position w:val="0"/>
      <w:sz w:val="24"/>
      <w:szCs w:val="24"/>
      <w:shd w:val="clear" w:color="auto" w:fill="FFFFFF"/>
      <w:lang w:val="lt-LT" w:eastAsia="lt-LT" w:bidi="lt-LT"/>
    </w:rPr>
  </w:style>
  <w:style w:type="character" w:customStyle="1" w:styleId="CharStyle20">
    <w:name w:val="Char Style 20"/>
    <w:basedOn w:val="DefaultParagraphFont"/>
    <w:rsid w:val="008E340D"/>
    <w:rPr>
      <w:rFonts w:ascii="Times New Roman" w:eastAsia="Times New Roman" w:hAnsi="Times New Roman" w:cs="Times New Roman" w:hint="default"/>
      <w:b w:val="0"/>
      <w:bCs w:val="0"/>
      <w:i w:val="0"/>
      <w:iCs w:val="0"/>
      <w:smallCaps w:val="0"/>
      <w:strike w:val="0"/>
      <w:dstrike w:val="0"/>
      <w:color w:val="000000"/>
      <w:spacing w:val="10"/>
      <w:w w:val="100"/>
      <w:position w:val="0"/>
      <w:sz w:val="21"/>
      <w:szCs w:val="21"/>
      <w:u w:val="none"/>
      <w:effect w:val="none"/>
      <w:lang w:val="lt-LT" w:eastAsia="lt-LT" w:bidi="lt-LT"/>
    </w:rPr>
  </w:style>
  <w:style w:type="character" w:customStyle="1" w:styleId="CharStyle10">
    <w:name w:val="Char Style 10"/>
    <w:basedOn w:val="CharStyle9"/>
    <w:rsid w:val="008E340D"/>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29">
    <w:name w:val="Char Style 29"/>
    <w:basedOn w:val="CharStyle9"/>
    <w:rsid w:val="008E340D"/>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lt-LT" w:eastAsia="lt-LT" w:bidi="lt-LT"/>
    </w:rPr>
  </w:style>
  <w:style w:type="character" w:styleId="Emphasis">
    <w:name w:val="Emphasis"/>
    <w:basedOn w:val="DefaultParagraphFont"/>
    <w:uiPriority w:val="20"/>
    <w:qFormat/>
    <w:rsid w:val="00A05843"/>
    <w:rPr>
      <w:i/>
      <w:iCs/>
    </w:rPr>
  </w:style>
  <w:style w:type="paragraph" w:styleId="Title">
    <w:name w:val="Title"/>
    <w:basedOn w:val="Normal"/>
    <w:next w:val="Normal"/>
    <w:link w:val="TitleChar"/>
    <w:uiPriority w:val="10"/>
    <w:qFormat/>
    <w:rsid w:val="00A11D5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D5B"/>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FE445B"/>
    <w:rPr>
      <w:color w:val="605E5C"/>
      <w:shd w:val="clear" w:color="auto" w:fill="E1DFDD"/>
    </w:rPr>
  </w:style>
  <w:style w:type="paragraph" w:styleId="Revision">
    <w:name w:val="Revision"/>
    <w:hidden/>
    <w:uiPriority w:val="99"/>
    <w:semiHidden/>
    <w:rsid w:val="00867AFD"/>
    <w:pPr>
      <w:spacing w:after="0" w:line="240" w:lineRule="auto"/>
    </w:pPr>
    <w:rPr>
      <w:rFonts w:ascii="Times New Roman" w:hAnsi="Times New Roman"/>
    </w:rPr>
  </w:style>
  <w:style w:type="character" w:customStyle="1" w:styleId="CharStyle6">
    <w:name w:val="Char Style 6"/>
    <w:basedOn w:val="DefaultParagraphFont"/>
    <w:link w:val="Style5"/>
    <w:rsid w:val="00F52FCE"/>
    <w:rPr>
      <w:sz w:val="20"/>
      <w:szCs w:val="20"/>
      <w:shd w:val="clear" w:color="auto" w:fill="FFFFFF"/>
    </w:rPr>
  </w:style>
  <w:style w:type="paragraph" w:customStyle="1" w:styleId="Style5">
    <w:name w:val="Style 5"/>
    <w:basedOn w:val="Normal"/>
    <w:link w:val="CharStyle6"/>
    <w:rsid w:val="00F52FCE"/>
    <w:pPr>
      <w:widowControl w:val="0"/>
      <w:shd w:val="clear" w:color="auto" w:fill="FFFFFF"/>
      <w:spacing w:before="240" w:after="0" w:line="222" w:lineRule="exact"/>
      <w:jc w:val="left"/>
    </w:pPr>
    <w:rPr>
      <w:rFonts w:asciiTheme="minorHAnsi" w:hAnsiTheme="minorHAnsi"/>
      <w:sz w:val="20"/>
      <w:szCs w:val="20"/>
    </w:rPr>
  </w:style>
  <w:style w:type="character" w:customStyle="1" w:styleId="ui-provider">
    <w:name w:val="ui-provider"/>
    <w:basedOn w:val="DefaultParagraphFont"/>
    <w:rsid w:val="00B33469"/>
  </w:style>
  <w:style w:type="paragraph" w:styleId="NormalWeb">
    <w:name w:val="Normal (Web)"/>
    <w:basedOn w:val="Normal"/>
    <w:uiPriority w:val="99"/>
    <w:semiHidden/>
    <w:unhideWhenUsed/>
    <w:rsid w:val="006B3C73"/>
    <w:pPr>
      <w:spacing w:before="100" w:beforeAutospacing="1" w:after="100" w:afterAutospacing="1"/>
      <w:jc w:val="left"/>
    </w:pPr>
    <w:rPr>
      <w:rFonts w:eastAsia="Times New Roman" w:cs="Times New Roman"/>
      <w:sz w:val="24"/>
      <w:szCs w:val="24"/>
      <w:lang w:eastAsia="lt-LT"/>
    </w:rPr>
  </w:style>
  <w:style w:type="character" w:customStyle="1" w:styleId="UnresolvedMention2">
    <w:name w:val="Unresolved Mention2"/>
    <w:basedOn w:val="DefaultParagraphFont"/>
    <w:uiPriority w:val="99"/>
    <w:semiHidden/>
    <w:unhideWhenUsed/>
    <w:rsid w:val="009E131B"/>
    <w:rPr>
      <w:color w:val="605E5C"/>
      <w:shd w:val="clear" w:color="auto" w:fill="E1DFDD"/>
    </w:rPr>
  </w:style>
  <w:style w:type="character" w:styleId="UnresolvedMention">
    <w:name w:val="Unresolved Mention"/>
    <w:basedOn w:val="DefaultParagraphFont"/>
    <w:uiPriority w:val="99"/>
    <w:semiHidden/>
    <w:unhideWhenUsed/>
    <w:rsid w:val="005C7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1166">
      <w:bodyDiv w:val="1"/>
      <w:marLeft w:val="0"/>
      <w:marRight w:val="0"/>
      <w:marTop w:val="0"/>
      <w:marBottom w:val="0"/>
      <w:divBdr>
        <w:top w:val="none" w:sz="0" w:space="0" w:color="auto"/>
        <w:left w:val="none" w:sz="0" w:space="0" w:color="auto"/>
        <w:bottom w:val="none" w:sz="0" w:space="0" w:color="auto"/>
        <w:right w:val="none" w:sz="0" w:space="0" w:color="auto"/>
      </w:divBdr>
    </w:div>
    <w:div w:id="73213165">
      <w:bodyDiv w:val="1"/>
      <w:marLeft w:val="0"/>
      <w:marRight w:val="0"/>
      <w:marTop w:val="0"/>
      <w:marBottom w:val="0"/>
      <w:divBdr>
        <w:top w:val="none" w:sz="0" w:space="0" w:color="auto"/>
        <w:left w:val="none" w:sz="0" w:space="0" w:color="auto"/>
        <w:bottom w:val="none" w:sz="0" w:space="0" w:color="auto"/>
        <w:right w:val="none" w:sz="0" w:space="0" w:color="auto"/>
      </w:divBdr>
    </w:div>
    <w:div w:id="440691666">
      <w:bodyDiv w:val="1"/>
      <w:marLeft w:val="0"/>
      <w:marRight w:val="0"/>
      <w:marTop w:val="0"/>
      <w:marBottom w:val="0"/>
      <w:divBdr>
        <w:top w:val="none" w:sz="0" w:space="0" w:color="auto"/>
        <w:left w:val="none" w:sz="0" w:space="0" w:color="auto"/>
        <w:bottom w:val="none" w:sz="0" w:space="0" w:color="auto"/>
        <w:right w:val="none" w:sz="0" w:space="0" w:color="auto"/>
      </w:divBdr>
    </w:div>
    <w:div w:id="469136727">
      <w:bodyDiv w:val="1"/>
      <w:marLeft w:val="0"/>
      <w:marRight w:val="0"/>
      <w:marTop w:val="0"/>
      <w:marBottom w:val="0"/>
      <w:divBdr>
        <w:top w:val="none" w:sz="0" w:space="0" w:color="auto"/>
        <w:left w:val="none" w:sz="0" w:space="0" w:color="auto"/>
        <w:bottom w:val="none" w:sz="0" w:space="0" w:color="auto"/>
        <w:right w:val="none" w:sz="0" w:space="0" w:color="auto"/>
      </w:divBdr>
      <w:divsChild>
        <w:div w:id="140580479">
          <w:marLeft w:val="0"/>
          <w:marRight w:val="0"/>
          <w:marTop w:val="0"/>
          <w:marBottom w:val="0"/>
          <w:divBdr>
            <w:top w:val="none" w:sz="0" w:space="0" w:color="auto"/>
            <w:left w:val="none" w:sz="0" w:space="0" w:color="auto"/>
            <w:bottom w:val="none" w:sz="0" w:space="0" w:color="auto"/>
            <w:right w:val="none" w:sz="0" w:space="0" w:color="auto"/>
          </w:divBdr>
          <w:divsChild>
            <w:div w:id="823275203">
              <w:marLeft w:val="0"/>
              <w:marRight w:val="0"/>
              <w:marTop w:val="0"/>
              <w:marBottom w:val="0"/>
              <w:divBdr>
                <w:top w:val="none" w:sz="0" w:space="0" w:color="auto"/>
                <w:left w:val="none" w:sz="0" w:space="0" w:color="auto"/>
                <w:bottom w:val="none" w:sz="0" w:space="0" w:color="auto"/>
                <w:right w:val="none" w:sz="0" w:space="0" w:color="auto"/>
              </w:divBdr>
              <w:divsChild>
                <w:div w:id="1918124264">
                  <w:marLeft w:val="-225"/>
                  <w:marRight w:val="-225"/>
                  <w:marTop w:val="0"/>
                  <w:marBottom w:val="0"/>
                  <w:divBdr>
                    <w:top w:val="none" w:sz="0" w:space="0" w:color="auto"/>
                    <w:left w:val="none" w:sz="0" w:space="0" w:color="auto"/>
                    <w:bottom w:val="none" w:sz="0" w:space="0" w:color="auto"/>
                    <w:right w:val="none" w:sz="0" w:space="0" w:color="auto"/>
                  </w:divBdr>
                  <w:divsChild>
                    <w:div w:id="1033767563">
                      <w:marLeft w:val="0"/>
                      <w:marRight w:val="0"/>
                      <w:marTop w:val="0"/>
                      <w:marBottom w:val="0"/>
                      <w:divBdr>
                        <w:top w:val="none" w:sz="0" w:space="0" w:color="auto"/>
                        <w:left w:val="none" w:sz="0" w:space="0" w:color="auto"/>
                        <w:bottom w:val="none" w:sz="0" w:space="0" w:color="auto"/>
                        <w:right w:val="none" w:sz="0" w:space="0" w:color="auto"/>
                      </w:divBdr>
                      <w:divsChild>
                        <w:div w:id="1119841533">
                          <w:marLeft w:val="0"/>
                          <w:marRight w:val="0"/>
                          <w:marTop w:val="0"/>
                          <w:marBottom w:val="0"/>
                          <w:divBdr>
                            <w:top w:val="none" w:sz="0" w:space="0" w:color="auto"/>
                            <w:left w:val="none" w:sz="0" w:space="0" w:color="auto"/>
                            <w:bottom w:val="none" w:sz="0" w:space="0" w:color="auto"/>
                            <w:right w:val="none" w:sz="0" w:space="0" w:color="auto"/>
                          </w:divBdr>
                          <w:divsChild>
                            <w:div w:id="890776180">
                              <w:marLeft w:val="0"/>
                              <w:marRight w:val="0"/>
                              <w:marTop w:val="0"/>
                              <w:marBottom w:val="0"/>
                              <w:divBdr>
                                <w:top w:val="none" w:sz="0" w:space="0" w:color="auto"/>
                                <w:left w:val="none" w:sz="0" w:space="0" w:color="auto"/>
                                <w:bottom w:val="none" w:sz="0" w:space="0" w:color="auto"/>
                                <w:right w:val="none" w:sz="0" w:space="0" w:color="auto"/>
                              </w:divBdr>
                              <w:divsChild>
                                <w:div w:id="1955087473">
                                  <w:marLeft w:val="-225"/>
                                  <w:marRight w:val="-225"/>
                                  <w:marTop w:val="0"/>
                                  <w:marBottom w:val="0"/>
                                  <w:divBdr>
                                    <w:top w:val="none" w:sz="0" w:space="0" w:color="auto"/>
                                    <w:left w:val="none" w:sz="0" w:space="0" w:color="auto"/>
                                    <w:bottom w:val="none" w:sz="0" w:space="0" w:color="auto"/>
                                    <w:right w:val="none" w:sz="0" w:space="0" w:color="auto"/>
                                  </w:divBdr>
                                  <w:divsChild>
                                    <w:div w:id="478763181">
                                      <w:marLeft w:val="0"/>
                                      <w:marRight w:val="0"/>
                                      <w:marTop w:val="0"/>
                                      <w:marBottom w:val="0"/>
                                      <w:divBdr>
                                        <w:top w:val="none" w:sz="0" w:space="0" w:color="auto"/>
                                        <w:left w:val="none" w:sz="0" w:space="0" w:color="auto"/>
                                        <w:bottom w:val="none" w:sz="0" w:space="0" w:color="auto"/>
                                        <w:right w:val="none" w:sz="0" w:space="0" w:color="auto"/>
                                      </w:divBdr>
                                      <w:divsChild>
                                        <w:div w:id="1372807906">
                                          <w:marLeft w:val="0"/>
                                          <w:marRight w:val="0"/>
                                          <w:marTop w:val="0"/>
                                          <w:marBottom w:val="0"/>
                                          <w:divBdr>
                                            <w:top w:val="none" w:sz="0" w:space="0" w:color="auto"/>
                                            <w:left w:val="single" w:sz="6" w:space="0" w:color="CCCCCC"/>
                                            <w:bottom w:val="single" w:sz="6" w:space="0" w:color="CCCCCC"/>
                                            <w:right w:val="single" w:sz="6" w:space="0" w:color="CCCCCC"/>
                                          </w:divBdr>
                                          <w:divsChild>
                                            <w:div w:id="1194727297">
                                              <w:marLeft w:val="0"/>
                                              <w:marRight w:val="0"/>
                                              <w:marTop w:val="0"/>
                                              <w:marBottom w:val="0"/>
                                              <w:divBdr>
                                                <w:top w:val="none" w:sz="0" w:space="0" w:color="auto"/>
                                                <w:left w:val="none" w:sz="0" w:space="0" w:color="auto"/>
                                                <w:bottom w:val="none" w:sz="0" w:space="0" w:color="auto"/>
                                                <w:right w:val="none" w:sz="0" w:space="0" w:color="auto"/>
                                              </w:divBdr>
                                              <w:divsChild>
                                                <w:div w:id="1440376214">
                                                  <w:marLeft w:val="0"/>
                                                  <w:marRight w:val="0"/>
                                                  <w:marTop w:val="0"/>
                                                  <w:marBottom w:val="300"/>
                                                  <w:divBdr>
                                                    <w:top w:val="none" w:sz="0" w:space="0" w:color="auto"/>
                                                    <w:left w:val="none" w:sz="0" w:space="0" w:color="auto"/>
                                                    <w:bottom w:val="none" w:sz="0" w:space="0" w:color="auto"/>
                                                    <w:right w:val="none" w:sz="0" w:space="0" w:color="auto"/>
                                                  </w:divBdr>
                                                  <w:divsChild>
                                                    <w:div w:id="632829981">
                                                      <w:marLeft w:val="0"/>
                                                      <w:marRight w:val="0"/>
                                                      <w:marTop w:val="0"/>
                                                      <w:marBottom w:val="0"/>
                                                      <w:divBdr>
                                                        <w:top w:val="none" w:sz="0" w:space="0" w:color="auto"/>
                                                        <w:left w:val="none" w:sz="0" w:space="0" w:color="auto"/>
                                                        <w:bottom w:val="none" w:sz="0" w:space="0" w:color="auto"/>
                                                        <w:right w:val="none" w:sz="0" w:space="0" w:color="auto"/>
                                                      </w:divBdr>
                                                      <w:divsChild>
                                                        <w:div w:id="1756053089">
                                                          <w:marLeft w:val="0"/>
                                                          <w:marRight w:val="0"/>
                                                          <w:marTop w:val="0"/>
                                                          <w:marBottom w:val="0"/>
                                                          <w:divBdr>
                                                            <w:top w:val="none" w:sz="0" w:space="0" w:color="auto"/>
                                                            <w:left w:val="none" w:sz="0" w:space="0" w:color="auto"/>
                                                            <w:bottom w:val="none" w:sz="0" w:space="0" w:color="auto"/>
                                                            <w:right w:val="none" w:sz="0" w:space="0" w:color="auto"/>
                                                          </w:divBdr>
                                                          <w:divsChild>
                                                            <w:div w:id="1093670599">
                                                              <w:marLeft w:val="0"/>
                                                              <w:marRight w:val="0"/>
                                                              <w:marTop w:val="0"/>
                                                              <w:marBottom w:val="0"/>
                                                              <w:divBdr>
                                                                <w:top w:val="none" w:sz="0" w:space="0" w:color="auto"/>
                                                                <w:left w:val="none" w:sz="0" w:space="0" w:color="auto"/>
                                                                <w:bottom w:val="none" w:sz="0" w:space="0" w:color="auto"/>
                                                                <w:right w:val="none" w:sz="0" w:space="0" w:color="auto"/>
                                                              </w:divBdr>
                                                              <w:divsChild>
                                                                <w:div w:id="329217437">
                                                                  <w:marLeft w:val="0"/>
                                                                  <w:marRight w:val="0"/>
                                                                  <w:marTop w:val="150"/>
                                                                  <w:marBottom w:val="150"/>
                                                                  <w:divBdr>
                                                                    <w:top w:val="none" w:sz="0" w:space="0" w:color="auto"/>
                                                                    <w:left w:val="none" w:sz="0" w:space="0" w:color="auto"/>
                                                                    <w:bottom w:val="none" w:sz="0" w:space="0" w:color="auto"/>
                                                                    <w:right w:val="none" w:sz="0" w:space="0" w:color="auto"/>
                                                                  </w:divBdr>
                                                                  <w:divsChild>
                                                                    <w:div w:id="1363360382">
                                                                      <w:marLeft w:val="300"/>
                                                                      <w:marRight w:val="0"/>
                                                                      <w:marTop w:val="75"/>
                                                                      <w:marBottom w:val="0"/>
                                                                      <w:divBdr>
                                                                        <w:top w:val="none" w:sz="0" w:space="0" w:color="auto"/>
                                                                        <w:left w:val="none" w:sz="0" w:space="0" w:color="auto"/>
                                                                        <w:bottom w:val="none" w:sz="0" w:space="0" w:color="auto"/>
                                                                        <w:right w:val="none" w:sz="0" w:space="0" w:color="auto"/>
                                                                      </w:divBdr>
                                                                      <w:divsChild>
                                                                        <w:div w:id="6176232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670695">
      <w:bodyDiv w:val="1"/>
      <w:marLeft w:val="0"/>
      <w:marRight w:val="0"/>
      <w:marTop w:val="0"/>
      <w:marBottom w:val="0"/>
      <w:divBdr>
        <w:top w:val="none" w:sz="0" w:space="0" w:color="auto"/>
        <w:left w:val="none" w:sz="0" w:space="0" w:color="auto"/>
        <w:bottom w:val="none" w:sz="0" w:space="0" w:color="auto"/>
        <w:right w:val="none" w:sz="0" w:space="0" w:color="auto"/>
      </w:divBdr>
    </w:div>
    <w:div w:id="695078849">
      <w:bodyDiv w:val="1"/>
      <w:marLeft w:val="0"/>
      <w:marRight w:val="0"/>
      <w:marTop w:val="0"/>
      <w:marBottom w:val="0"/>
      <w:divBdr>
        <w:top w:val="none" w:sz="0" w:space="0" w:color="auto"/>
        <w:left w:val="none" w:sz="0" w:space="0" w:color="auto"/>
        <w:bottom w:val="none" w:sz="0" w:space="0" w:color="auto"/>
        <w:right w:val="none" w:sz="0" w:space="0" w:color="auto"/>
      </w:divBdr>
    </w:div>
    <w:div w:id="758066557">
      <w:bodyDiv w:val="1"/>
      <w:marLeft w:val="0"/>
      <w:marRight w:val="0"/>
      <w:marTop w:val="0"/>
      <w:marBottom w:val="0"/>
      <w:divBdr>
        <w:top w:val="none" w:sz="0" w:space="0" w:color="auto"/>
        <w:left w:val="none" w:sz="0" w:space="0" w:color="auto"/>
        <w:bottom w:val="none" w:sz="0" w:space="0" w:color="auto"/>
        <w:right w:val="none" w:sz="0" w:space="0" w:color="auto"/>
      </w:divBdr>
    </w:div>
    <w:div w:id="760567188">
      <w:bodyDiv w:val="1"/>
      <w:marLeft w:val="0"/>
      <w:marRight w:val="0"/>
      <w:marTop w:val="0"/>
      <w:marBottom w:val="0"/>
      <w:divBdr>
        <w:top w:val="none" w:sz="0" w:space="0" w:color="auto"/>
        <w:left w:val="none" w:sz="0" w:space="0" w:color="auto"/>
        <w:bottom w:val="none" w:sz="0" w:space="0" w:color="auto"/>
        <w:right w:val="none" w:sz="0" w:space="0" w:color="auto"/>
      </w:divBdr>
    </w:div>
    <w:div w:id="839203203">
      <w:bodyDiv w:val="1"/>
      <w:marLeft w:val="0"/>
      <w:marRight w:val="0"/>
      <w:marTop w:val="0"/>
      <w:marBottom w:val="0"/>
      <w:divBdr>
        <w:top w:val="none" w:sz="0" w:space="0" w:color="auto"/>
        <w:left w:val="none" w:sz="0" w:space="0" w:color="auto"/>
        <w:bottom w:val="none" w:sz="0" w:space="0" w:color="auto"/>
        <w:right w:val="none" w:sz="0" w:space="0" w:color="auto"/>
      </w:divBdr>
    </w:div>
    <w:div w:id="940143944">
      <w:bodyDiv w:val="1"/>
      <w:marLeft w:val="0"/>
      <w:marRight w:val="0"/>
      <w:marTop w:val="0"/>
      <w:marBottom w:val="0"/>
      <w:divBdr>
        <w:top w:val="none" w:sz="0" w:space="0" w:color="auto"/>
        <w:left w:val="none" w:sz="0" w:space="0" w:color="auto"/>
        <w:bottom w:val="none" w:sz="0" w:space="0" w:color="auto"/>
        <w:right w:val="none" w:sz="0" w:space="0" w:color="auto"/>
      </w:divBdr>
    </w:div>
    <w:div w:id="955985569">
      <w:bodyDiv w:val="1"/>
      <w:marLeft w:val="0"/>
      <w:marRight w:val="0"/>
      <w:marTop w:val="0"/>
      <w:marBottom w:val="0"/>
      <w:divBdr>
        <w:top w:val="none" w:sz="0" w:space="0" w:color="auto"/>
        <w:left w:val="none" w:sz="0" w:space="0" w:color="auto"/>
        <w:bottom w:val="none" w:sz="0" w:space="0" w:color="auto"/>
        <w:right w:val="none" w:sz="0" w:space="0" w:color="auto"/>
      </w:divBdr>
    </w:div>
    <w:div w:id="982546235">
      <w:bodyDiv w:val="1"/>
      <w:marLeft w:val="0"/>
      <w:marRight w:val="0"/>
      <w:marTop w:val="0"/>
      <w:marBottom w:val="0"/>
      <w:divBdr>
        <w:top w:val="none" w:sz="0" w:space="0" w:color="auto"/>
        <w:left w:val="none" w:sz="0" w:space="0" w:color="auto"/>
        <w:bottom w:val="none" w:sz="0" w:space="0" w:color="auto"/>
        <w:right w:val="none" w:sz="0" w:space="0" w:color="auto"/>
      </w:divBdr>
    </w:div>
    <w:div w:id="1004014808">
      <w:bodyDiv w:val="1"/>
      <w:marLeft w:val="0"/>
      <w:marRight w:val="0"/>
      <w:marTop w:val="0"/>
      <w:marBottom w:val="0"/>
      <w:divBdr>
        <w:top w:val="none" w:sz="0" w:space="0" w:color="auto"/>
        <w:left w:val="none" w:sz="0" w:space="0" w:color="auto"/>
        <w:bottom w:val="none" w:sz="0" w:space="0" w:color="auto"/>
        <w:right w:val="none" w:sz="0" w:space="0" w:color="auto"/>
      </w:divBdr>
    </w:div>
    <w:div w:id="1081754623">
      <w:bodyDiv w:val="1"/>
      <w:marLeft w:val="0"/>
      <w:marRight w:val="0"/>
      <w:marTop w:val="0"/>
      <w:marBottom w:val="0"/>
      <w:divBdr>
        <w:top w:val="none" w:sz="0" w:space="0" w:color="auto"/>
        <w:left w:val="none" w:sz="0" w:space="0" w:color="auto"/>
        <w:bottom w:val="none" w:sz="0" w:space="0" w:color="auto"/>
        <w:right w:val="none" w:sz="0" w:space="0" w:color="auto"/>
      </w:divBdr>
    </w:div>
    <w:div w:id="1364556841">
      <w:bodyDiv w:val="1"/>
      <w:marLeft w:val="0"/>
      <w:marRight w:val="0"/>
      <w:marTop w:val="0"/>
      <w:marBottom w:val="0"/>
      <w:divBdr>
        <w:top w:val="none" w:sz="0" w:space="0" w:color="auto"/>
        <w:left w:val="none" w:sz="0" w:space="0" w:color="auto"/>
        <w:bottom w:val="none" w:sz="0" w:space="0" w:color="auto"/>
        <w:right w:val="none" w:sz="0" w:space="0" w:color="auto"/>
      </w:divBdr>
    </w:div>
    <w:div w:id="1408306437">
      <w:bodyDiv w:val="1"/>
      <w:marLeft w:val="0"/>
      <w:marRight w:val="0"/>
      <w:marTop w:val="0"/>
      <w:marBottom w:val="0"/>
      <w:divBdr>
        <w:top w:val="none" w:sz="0" w:space="0" w:color="auto"/>
        <w:left w:val="none" w:sz="0" w:space="0" w:color="auto"/>
        <w:bottom w:val="none" w:sz="0" w:space="0" w:color="auto"/>
        <w:right w:val="none" w:sz="0" w:space="0" w:color="auto"/>
      </w:divBdr>
    </w:div>
    <w:div w:id="1411464774">
      <w:bodyDiv w:val="1"/>
      <w:marLeft w:val="0"/>
      <w:marRight w:val="0"/>
      <w:marTop w:val="0"/>
      <w:marBottom w:val="0"/>
      <w:divBdr>
        <w:top w:val="none" w:sz="0" w:space="0" w:color="auto"/>
        <w:left w:val="none" w:sz="0" w:space="0" w:color="auto"/>
        <w:bottom w:val="none" w:sz="0" w:space="0" w:color="auto"/>
        <w:right w:val="none" w:sz="0" w:space="0" w:color="auto"/>
      </w:divBdr>
    </w:div>
    <w:div w:id="1431387408">
      <w:bodyDiv w:val="1"/>
      <w:marLeft w:val="0"/>
      <w:marRight w:val="0"/>
      <w:marTop w:val="0"/>
      <w:marBottom w:val="0"/>
      <w:divBdr>
        <w:top w:val="none" w:sz="0" w:space="0" w:color="auto"/>
        <w:left w:val="none" w:sz="0" w:space="0" w:color="auto"/>
        <w:bottom w:val="none" w:sz="0" w:space="0" w:color="auto"/>
        <w:right w:val="none" w:sz="0" w:space="0" w:color="auto"/>
      </w:divBdr>
    </w:div>
    <w:div w:id="1456094529">
      <w:bodyDiv w:val="1"/>
      <w:marLeft w:val="0"/>
      <w:marRight w:val="0"/>
      <w:marTop w:val="0"/>
      <w:marBottom w:val="0"/>
      <w:divBdr>
        <w:top w:val="none" w:sz="0" w:space="0" w:color="auto"/>
        <w:left w:val="none" w:sz="0" w:space="0" w:color="auto"/>
        <w:bottom w:val="none" w:sz="0" w:space="0" w:color="auto"/>
        <w:right w:val="none" w:sz="0" w:space="0" w:color="auto"/>
      </w:divBdr>
    </w:div>
    <w:div w:id="1547447864">
      <w:bodyDiv w:val="1"/>
      <w:marLeft w:val="0"/>
      <w:marRight w:val="0"/>
      <w:marTop w:val="0"/>
      <w:marBottom w:val="0"/>
      <w:divBdr>
        <w:top w:val="none" w:sz="0" w:space="0" w:color="auto"/>
        <w:left w:val="none" w:sz="0" w:space="0" w:color="auto"/>
        <w:bottom w:val="none" w:sz="0" w:space="0" w:color="auto"/>
        <w:right w:val="none" w:sz="0" w:space="0" w:color="auto"/>
      </w:divBdr>
    </w:div>
    <w:div w:id="1565605933">
      <w:bodyDiv w:val="1"/>
      <w:marLeft w:val="0"/>
      <w:marRight w:val="0"/>
      <w:marTop w:val="0"/>
      <w:marBottom w:val="0"/>
      <w:divBdr>
        <w:top w:val="none" w:sz="0" w:space="0" w:color="auto"/>
        <w:left w:val="none" w:sz="0" w:space="0" w:color="auto"/>
        <w:bottom w:val="none" w:sz="0" w:space="0" w:color="auto"/>
        <w:right w:val="none" w:sz="0" w:space="0" w:color="auto"/>
      </w:divBdr>
    </w:div>
    <w:div w:id="1604992893">
      <w:bodyDiv w:val="1"/>
      <w:marLeft w:val="0"/>
      <w:marRight w:val="0"/>
      <w:marTop w:val="0"/>
      <w:marBottom w:val="0"/>
      <w:divBdr>
        <w:top w:val="none" w:sz="0" w:space="0" w:color="auto"/>
        <w:left w:val="none" w:sz="0" w:space="0" w:color="auto"/>
        <w:bottom w:val="none" w:sz="0" w:space="0" w:color="auto"/>
        <w:right w:val="none" w:sz="0" w:space="0" w:color="auto"/>
      </w:divBdr>
    </w:div>
    <w:div w:id="1608460775">
      <w:bodyDiv w:val="1"/>
      <w:marLeft w:val="0"/>
      <w:marRight w:val="0"/>
      <w:marTop w:val="0"/>
      <w:marBottom w:val="0"/>
      <w:divBdr>
        <w:top w:val="none" w:sz="0" w:space="0" w:color="auto"/>
        <w:left w:val="none" w:sz="0" w:space="0" w:color="auto"/>
        <w:bottom w:val="none" w:sz="0" w:space="0" w:color="auto"/>
        <w:right w:val="none" w:sz="0" w:space="0" w:color="auto"/>
      </w:divBdr>
    </w:div>
    <w:div w:id="1630671504">
      <w:bodyDiv w:val="1"/>
      <w:marLeft w:val="0"/>
      <w:marRight w:val="0"/>
      <w:marTop w:val="0"/>
      <w:marBottom w:val="0"/>
      <w:divBdr>
        <w:top w:val="none" w:sz="0" w:space="0" w:color="auto"/>
        <w:left w:val="none" w:sz="0" w:space="0" w:color="auto"/>
        <w:bottom w:val="none" w:sz="0" w:space="0" w:color="auto"/>
        <w:right w:val="none" w:sz="0" w:space="0" w:color="auto"/>
      </w:divBdr>
    </w:div>
    <w:div w:id="1746953921">
      <w:bodyDiv w:val="1"/>
      <w:marLeft w:val="0"/>
      <w:marRight w:val="0"/>
      <w:marTop w:val="0"/>
      <w:marBottom w:val="0"/>
      <w:divBdr>
        <w:top w:val="none" w:sz="0" w:space="0" w:color="auto"/>
        <w:left w:val="none" w:sz="0" w:space="0" w:color="auto"/>
        <w:bottom w:val="none" w:sz="0" w:space="0" w:color="auto"/>
        <w:right w:val="none" w:sz="0" w:space="0" w:color="auto"/>
      </w:divBdr>
    </w:div>
    <w:div w:id="1767463633">
      <w:bodyDiv w:val="1"/>
      <w:marLeft w:val="0"/>
      <w:marRight w:val="0"/>
      <w:marTop w:val="0"/>
      <w:marBottom w:val="0"/>
      <w:divBdr>
        <w:top w:val="none" w:sz="0" w:space="0" w:color="auto"/>
        <w:left w:val="none" w:sz="0" w:space="0" w:color="auto"/>
        <w:bottom w:val="none" w:sz="0" w:space="0" w:color="auto"/>
        <w:right w:val="none" w:sz="0" w:space="0" w:color="auto"/>
      </w:divBdr>
    </w:div>
    <w:div w:id="1790392906">
      <w:bodyDiv w:val="1"/>
      <w:marLeft w:val="0"/>
      <w:marRight w:val="0"/>
      <w:marTop w:val="0"/>
      <w:marBottom w:val="0"/>
      <w:divBdr>
        <w:top w:val="none" w:sz="0" w:space="0" w:color="auto"/>
        <w:left w:val="none" w:sz="0" w:space="0" w:color="auto"/>
        <w:bottom w:val="none" w:sz="0" w:space="0" w:color="auto"/>
        <w:right w:val="none" w:sz="0" w:space="0" w:color="auto"/>
      </w:divBdr>
    </w:div>
    <w:div w:id="1885484995">
      <w:bodyDiv w:val="1"/>
      <w:marLeft w:val="0"/>
      <w:marRight w:val="0"/>
      <w:marTop w:val="0"/>
      <w:marBottom w:val="0"/>
      <w:divBdr>
        <w:top w:val="none" w:sz="0" w:space="0" w:color="auto"/>
        <w:left w:val="none" w:sz="0" w:space="0" w:color="auto"/>
        <w:bottom w:val="none" w:sz="0" w:space="0" w:color="auto"/>
        <w:right w:val="none" w:sz="0" w:space="0" w:color="auto"/>
      </w:divBdr>
    </w:div>
    <w:div w:id="1902056951">
      <w:bodyDiv w:val="1"/>
      <w:marLeft w:val="0"/>
      <w:marRight w:val="0"/>
      <w:marTop w:val="0"/>
      <w:marBottom w:val="0"/>
      <w:divBdr>
        <w:top w:val="none" w:sz="0" w:space="0" w:color="auto"/>
        <w:left w:val="none" w:sz="0" w:space="0" w:color="auto"/>
        <w:bottom w:val="none" w:sz="0" w:space="0" w:color="auto"/>
        <w:right w:val="none" w:sz="0" w:space="0" w:color="auto"/>
      </w:divBdr>
    </w:div>
    <w:div w:id="1953515866">
      <w:bodyDiv w:val="1"/>
      <w:marLeft w:val="0"/>
      <w:marRight w:val="0"/>
      <w:marTop w:val="0"/>
      <w:marBottom w:val="0"/>
      <w:divBdr>
        <w:top w:val="none" w:sz="0" w:space="0" w:color="auto"/>
        <w:left w:val="none" w:sz="0" w:space="0" w:color="auto"/>
        <w:bottom w:val="none" w:sz="0" w:space="0" w:color="auto"/>
        <w:right w:val="none" w:sz="0" w:space="0" w:color="auto"/>
      </w:divBdr>
      <w:divsChild>
        <w:div w:id="1834444500">
          <w:marLeft w:val="0"/>
          <w:marRight w:val="0"/>
          <w:marTop w:val="0"/>
          <w:marBottom w:val="0"/>
          <w:divBdr>
            <w:top w:val="none" w:sz="0" w:space="0" w:color="auto"/>
            <w:left w:val="none" w:sz="0" w:space="0" w:color="auto"/>
            <w:bottom w:val="none" w:sz="0" w:space="0" w:color="auto"/>
            <w:right w:val="none" w:sz="0" w:space="0" w:color="auto"/>
          </w:divBdr>
          <w:divsChild>
            <w:div w:id="1937638373">
              <w:marLeft w:val="0"/>
              <w:marRight w:val="0"/>
              <w:marTop w:val="0"/>
              <w:marBottom w:val="0"/>
              <w:divBdr>
                <w:top w:val="none" w:sz="0" w:space="0" w:color="auto"/>
                <w:left w:val="none" w:sz="0" w:space="0" w:color="auto"/>
                <w:bottom w:val="none" w:sz="0" w:space="0" w:color="auto"/>
                <w:right w:val="none" w:sz="0" w:space="0" w:color="auto"/>
              </w:divBdr>
              <w:divsChild>
                <w:div w:id="895314497">
                  <w:marLeft w:val="-225"/>
                  <w:marRight w:val="-225"/>
                  <w:marTop w:val="0"/>
                  <w:marBottom w:val="0"/>
                  <w:divBdr>
                    <w:top w:val="none" w:sz="0" w:space="0" w:color="auto"/>
                    <w:left w:val="none" w:sz="0" w:space="0" w:color="auto"/>
                    <w:bottom w:val="none" w:sz="0" w:space="0" w:color="auto"/>
                    <w:right w:val="none" w:sz="0" w:space="0" w:color="auto"/>
                  </w:divBdr>
                  <w:divsChild>
                    <w:div w:id="59599033">
                      <w:marLeft w:val="0"/>
                      <w:marRight w:val="0"/>
                      <w:marTop w:val="0"/>
                      <w:marBottom w:val="0"/>
                      <w:divBdr>
                        <w:top w:val="none" w:sz="0" w:space="0" w:color="auto"/>
                        <w:left w:val="none" w:sz="0" w:space="0" w:color="auto"/>
                        <w:bottom w:val="none" w:sz="0" w:space="0" w:color="auto"/>
                        <w:right w:val="none" w:sz="0" w:space="0" w:color="auto"/>
                      </w:divBdr>
                      <w:divsChild>
                        <w:div w:id="406851442">
                          <w:marLeft w:val="0"/>
                          <w:marRight w:val="0"/>
                          <w:marTop w:val="0"/>
                          <w:marBottom w:val="0"/>
                          <w:divBdr>
                            <w:top w:val="none" w:sz="0" w:space="0" w:color="auto"/>
                            <w:left w:val="none" w:sz="0" w:space="0" w:color="auto"/>
                            <w:bottom w:val="none" w:sz="0" w:space="0" w:color="auto"/>
                            <w:right w:val="none" w:sz="0" w:space="0" w:color="auto"/>
                          </w:divBdr>
                          <w:divsChild>
                            <w:div w:id="581184873">
                              <w:marLeft w:val="0"/>
                              <w:marRight w:val="0"/>
                              <w:marTop w:val="0"/>
                              <w:marBottom w:val="0"/>
                              <w:divBdr>
                                <w:top w:val="none" w:sz="0" w:space="0" w:color="auto"/>
                                <w:left w:val="none" w:sz="0" w:space="0" w:color="auto"/>
                                <w:bottom w:val="none" w:sz="0" w:space="0" w:color="auto"/>
                                <w:right w:val="none" w:sz="0" w:space="0" w:color="auto"/>
                              </w:divBdr>
                              <w:divsChild>
                                <w:div w:id="473066865">
                                  <w:marLeft w:val="-225"/>
                                  <w:marRight w:val="-225"/>
                                  <w:marTop w:val="0"/>
                                  <w:marBottom w:val="0"/>
                                  <w:divBdr>
                                    <w:top w:val="none" w:sz="0" w:space="0" w:color="auto"/>
                                    <w:left w:val="none" w:sz="0" w:space="0" w:color="auto"/>
                                    <w:bottom w:val="none" w:sz="0" w:space="0" w:color="auto"/>
                                    <w:right w:val="none" w:sz="0" w:space="0" w:color="auto"/>
                                  </w:divBdr>
                                  <w:divsChild>
                                    <w:div w:id="150945056">
                                      <w:marLeft w:val="0"/>
                                      <w:marRight w:val="0"/>
                                      <w:marTop w:val="0"/>
                                      <w:marBottom w:val="0"/>
                                      <w:divBdr>
                                        <w:top w:val="none" w:sz="0" w:space="0" w:color="auto"/>
                                        <w:left w:val="none" w:sz="0" w:space="0" w:color="auto"/>
                                        <w:bottom w:val="none" w:sz="0" w:space="0" w:color="auto"/>
                                        <w:right w:val="none" w:sz="0" w:space="0" w:color="auto"/>
                                      </w:divBdr>
                                      <w:divsChild>
                                        <w:div w:id="674503482">
                                          <w:marLeft w:val="0"/>
                                          <w:marRight w:val="0"/>
                                          <w:marTop w:val="0"/>
                                          <w:marBottom w:val="0"/>
                                          <w:divBdr>
                                            <w:top w:val="none" w:sz="0" w:space="0" w:color="auto"/>
                                            <w:left w:val="single" w:sz="6" w:space="0" w:color="CCCCCC"/>
                                            <w:bottom w:val="single" w:sz="6" w:space="0" w:color="CCCCCC"/>
                                            <w:right w:val="single" w:sz="6" w:space="0" w:color="CCCCCC"/>
                                          </w:divBdr>
                                          <w:divsChild>
                                            <w:div w:id="1419715634">
                                              <w:marLeft w:val="0"/>
                                              <w:marRight w:val="0"/>
                                              <w:marTop w:val="0"/>
                                              <w:marBottom w:val="0"/>
                                              <w:divBdr>
                                                <w:top w:val="none" w:sz="0" w:space="0" w:color="auto"/>
                                                <w:left w:val="none" w:sz="0" w:space="0" w:color="auto"/>
                                                <w:bottom w:val="none" w:sz="0" w:space="0" w:color="auto"/>
                                                <w:right w:val="none" w:sz="0" w:space="0" w:color="auto"/>
                                              </w:divBdr>
                                              <w:divsChild>
                                                <w:div w:id="1527449933">
                                                  <w:marLeft w:val="0"/>
                                                  <w:marRight w:val="0"/>
                                                  <w:marTop w:val="0"/>
                                                  <w:marBottom w:val="300"/>
                                                  <w:divBdr>
                                                    <w:top w:val="none" w:sz="0" w:space="0" w:color="auto"/>
                                                    <w:left w:val="none" w:sz="0" w:space="0" w:color="auto"/>
                                                    <w:bottom w:val="none" w:sz="0" w:space="0" w:color="auto"/>
                                                    <w:right w:val="none" w:sz="0" w:space="0" w:color="auto"/>
                                                  </w:divBdr>
                                                  <w:divsChild>
                                                    <w:div w:id="1653677781">
                                                      <w:marLeft w:val="0"/>
                                                      <w:marRight w:val="0"/>
                                                      <w:marTop w:val="0"/>
                                                      <w:marBottom w:val="0"/>
                                                      <w:divBdr>
                                                        <w:top w:val="none" w:sz="0" w:space="0" w:color="auto"/>
                                                        <w:left w:val="none" w:sz="0" w:space="0" w:color="auto"/>
                                                        <w:bottom w:val="none" w:sz="0" w:space="0" w:color="auto"/>
                                                        <w:right w:val="none" w:sz="0" w:space="0" w:color="auto"/>
                                                      </w:divBdr>
                                                      <w:divsChild>
                                                        <w:div w:id="969284813">
                                                          <w:marLeft w:val="0"/>
                                                          <w:marRight w:val="0"/>
                                                          <w:marTop w:val="0"/>
                                                          <w:marBottom w:val="0"/>
                                                          <w:divBdr>
                                                            <w:top w:val="none" w:sz="0" w:space="0" w:color="auto"/>
                                                            <w:left w:val="none" w:sz="0" w:space="0" w:color="auto"/>
                                                            <w:bottom w:val="none" w:sz="0" w:space="0" w:color="auto"/>
                                                            <w:right w:val="none" w:sz="0" w:space="0" w:color="auto"/>
                                                          </w:divBdr>
                                                          <w:divsChild>
                                                            <w:div w:id="1055470847">
                                                              <w:marLeft w:val="0"/>
                                                              <w:marRight w:val="0"/>
                                                              <w:marTop w:val="0"/>
                                                              <w:marBottom w:val="0"/>
                                                              <w:divBdr>
                                                                <w:top w:val="none" w:sz="0" w:space="0" w:color="auto"/>
                                                                <w:left w:val="none" w:sz="0" w:space="0" w:color="auto"/>
                                                                <w:bottom w:val="none" w:sz="0" w:space="0" w:color="auto"/>
                                                                <w:right w:val="none" w:sz="0" w:space="0" w:color="auto"/>
                                                              </w:divBdr>
                                                              <w:divsChild>
                                                                <w:div w:id="846791935">
                                                                  <w:marLeft w:val="0"/>
                                                                  <w:marRight w:val="0"/>
                                                                  <w:marTop w:val="150"/>
                                                                  <w:marBottom w:val="150"/>
                                                                  <w:divBdr>
                                                                    <w:top w:val="none" w:sz="0" w:space="0" w:color="auto"/>
                                                                    <w:left w:val="none" w:sz="0" w:space="0" w:color="auto"/>
                                                                    <w:bottom w:val="none" w:sz="0" w:space="0" w:color="auto"/>
                                                                    <w:right w:val="none" w:sz="0" w:space="0" w:color="auto"/>
                                                                  </w:divBdr>
                                                                  <w:divsChild>
                                                                    <w:div w:id="820390856">
                                                                      <w:marLeft w:val="300"/>
                                                                      <w:marRight w:val="0"/>
                                                                      <w:marTop w:val="75"/>
                                                                      <w:marBottom w:val="0"/>
                                                                      <w:divBdr>
                                                                        <w:top w:val="none" w:sz="0" w:space="0" w:color="auto"/>
                                                                        <w:left w:val="none" w:sz="0" w:space="0" w:color="auto"/>
                                                                        <w:bottom w:val="none" w:sz="0" w:space="0" w:color="auto"/>
                                                                        <w:right w:val="none" w:sz="0" w:space="0" w:color="auto"/>
                                                                      </w:divBdr>
                                                                      <w:divsChild>
                                                                        <w:div w:id="115750145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237576">
      <w:bodyDiv w:val="1"/>
      <w:marLeft w:val="0"/>
      <w:marRight w:val="0"/>
      <w:marTop w:val="0"/>
      <w:marBottom w:val="0"/>
      <w:divBdr>
        <w:top w:val="none" w:sz="0" w:space="0" w:color="auto"/>
        <w:left w:val="none" w:sz="0" w:space="0" w:color="auto"/>
        <w:bottom w:val="none" w:sz="0" w:space="0" w:color="auto"/>
        <w:right w:val="none" w:sz="0" w:space="0" w:color="auto"/>
      </w:divBdr>
    </w:div>
    <w:div w:id="207573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5B3FD-D075-496E-B69B-C6CC55756A37}">
  <ds:schemaRefs>
    <ds:schemaRef ds:uri="http://schemas.microsoft.com/sharepoint/v3/contenttype/forms"/>
  </ds:schemaRefs>
</ds:datastoreItem>
</file>

<file path=customXml/itemProps2.xml><?xml version="1.0" encoding="utf-8"?>
<ds:datastoreItem xmlns:ds="http://schemas.openxmlformats.org/officeDocument/2006/customXml" ds:itemID="{CDD9C8F9-C3C7-4517-8742-295428B39139}">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8626B7E2-8BC2-4477-8726-168EFD5D7711}">
  <ds:schemaRefs>
    <ds:schemaRef ds:uri="http://schemas.openxmlformats.org/officeDocument/2006/bibliography"/>
  </ds:schemaRefs>
</ds:datastoreItem>
</file>

<file path=customXml/itemProps4.xml><?xml version="1.0" encoding="utf-8"?>
<ds:datastoreItem xmlns:ds="http://schemas.openxmlformats.org/officeDocument/2006/customXml" ds:itemID="{3432C922-1A50-4249-876B-46898BEE7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5480</Words>
  <Characters>3124</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 protokolo priedas_RK suvestinė</vt: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protokolo priedas_RK suvestinė</dc:title>
  <dc:subject/>
  <dc:creator>Erika Simaitė</dc:creator>
  <cp:keywords/>
  <dc:description/>
  <cp:lastModifiedBy>Erika Simaitė</cp:lastModifiedBy>
  <cp:revision>3</cp:revision>
  <dcterms:created xsi:type="dcterms:W3CDTF">2025-01-23T11:10:00Z</dcterms:created>
  <dcterms:modified xsi:type="dcterms:W3CDTF">2025-01-23T11:14:00Z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4359;#Teisės ir pirkimų skyrius|72419e98-9ffe-4573-a524-85d9b5806ebb;#3174;#Tarptautinių vystomojo bendradarbiavimo projektų skyrius|6147cdd9-1227-4384-bc5f-05bff22a22b1;#4344;#Skaitmeninių sprendimų projektų skyrius|78470913-a55f-4d57-8683-90e0e7ae2c9d</vt:lpwstr>
  </property>
  <property fmtid="{D5CDD505-2E9C-101B-9397-08002B2CF9AE}" pid="5" name="ContentTypeId">
    <vt:lpwstr>0x010100D76F90AF19434866994CD715ED8FEE4200712820E1B0DE314FBCE77D75ADAD206D</vt:lpwstr>
  </property>
  <property fmtid="{D5CDD505-2E9C-101B-9397-08002B2CF9AE}" pid="6" name="DmsPermissionsUsers">
    <vt:lpwstr>768;#Erika Simaitė;#393;#Justas Šakočius;#1197;#Agnė Juršėnaitė-Skovorodko;#93;#Viktor Jurkianec</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