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5D2A188" w14:textId="77777777" w:rsidR="00925656" w:rsidRPr="00FF5D34" w:rsidRDefault="00925656" w:rsidP="00925656">
          <w:pPr>
            <w:ind w:right="-178" w:firstLine="0"/>
            <w:jc w:val="center"/>
            <w:rPr>
              <w:rFonts w:ascii="Times New Roman" w:hAnsi="Times New Roman" w:cs="Times New Roman"/>
              <w:b/>
              <w:bCs/>
              <w:sz w:val="32"/>
              <w:szCs w:val="32"/>
            </w:rPr>
          </w:pPr>
          <w:r>
            <w:rPr>
              <w:rFonts w:ascii="Times New Roman" w:hAnsi="Times New Roman" w:cs="Times New Roman"/>
              <w:b/>
              <w:bCs/>
              <w:sz w:val="32"/>
              <w:szCs w:val="32"/>
            </w:rPr>
            <w:t>ŠIAULIŲ R. DUBYSOS AUKŠTUPIO MOKYKLA</w:t>
          </w:r>
        </w:p>
        <w:p w14:paraId="2C8BD9E4" w14:textId="77777777" w:rsidR="00925656" w:rsidRPr="00FF5D34" w:rsidRDefault="00925656" w:rsidP="00925656">
          <w:pPr>
            <w:ind w:firstLine="0"/>
            <w:jc w:val="center"/>
            <w:rPr>
              <w:rFonts w:ascii="Times New Roman" w:hAnsi="Times New Roman" w:cs="Times New Roman"/>
              <w:sz w:val="28"/>
              <w:szCs w:val="28"/>
            </w:rPr>
          </w:pPr>
          <w:r>
            <w:rPr>
              <w:rFonts w:ascii="Times New Roman" w:hAnsi="Times New Roman" w:cs="Times New Roman"/>
              <w:sz w:val="28"/>
              <w:szCs w:val="28"/>
            </w:rPr>
            <w:t>Juridinio asmens kodas 305616433,</w:t>
          </w:r>
        </w:p>
        <w:p w14:paraId="0C32C07F" w14:textId="77777777" w:rsidR="00925656" w:rsidRPr="00FF5D34" w:rsidRDefault="00925656" w:rsidP="00925656">
          <w:pPr>
            <w:ind w:firstLine="0"/>
            <w:jc w:val="center"/>
            <w:rPr>
              <w:rFonts w:ascii="Times New Roman" w:hAnsi="Times New Roman" w:cs="Times New Roman"/>
              <w:sz w:val="28"/>
              <w:szCs w:val="28"/>
            </w:rPr>
          </w:pPr>
          <w:r>
            <w:rPr>
              <w:rFonts w:ascii="Times New Roman" w:hAnsi="Times New Roman" w:cs="Times New Roman"/>
              <w:sz w:val="28"/>
              <w:szCs w:val="28"/>
            </w:rPr>
            <w:t>adresas Dubysos g. 15, Bubiai, 80201, Šiaulių rajonas</w:t>
          </w:r>
        </w:p>
        <w:p w14:paraId="120F7240" w14:textId="77777777" w:rsidR="00925656" w:rsidRPr="00FF5D34" w:rsidRDefault="00925656" w:rsidP="00925656">
          <w:pPr>
            <w:spacing w:after="120" w:line="240" w:lineRule="auto"/>
            <w:ind w:left="567" w:firstLine="0"/>
            <w:contextualSpacing/>
            <w:jc w:val="center"/>
            <w:rPr>
              <w:rFonts w:ascii="Times New Roman" w:hAnsi="Times New Roman" w:cs="Times New Roman"/>
              <w:sz w:val="28"/>
              <w:szCs w:val="28"/>
            </w:rPr>
          </w:pPr>
        </w:p>
        <w:p w14:paraId="759EB7DF" w14:textId="2A505F1C" w:rsidR="00925656" w:rsidRPr="00FF5D34" w:rsidRDefault="00925656" w:rsidP="00925656">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Pirkimą vykdo </w:t>
          </w:r>
        </w:p>
        <w:p w14:paraId="6500CFCF" w14:textId="77777777" w:rsidR="00925656" w:rsidRPr="00FF5D34" w:rsidRDefault="00925656" w:rsidP="00925656">
          <w:pPr>
            <w:ind w:right="-178"/>
            <w:jc w:val="center"/>
            <w:rPr>
              <w:rFonts w:ascii="Times New Roman" w:hAnsi="Times New Roman" w:cs="Times New Roman"/>
              <w:b/>
              <w:bCs/>
              <w:sz w:val="32"/>
              <w:szCs w:val="32"/>
            </w:rPr>
          </w:pPr>
          <w:r>
            <w:rPr>
              <w:rFonts w:ascii="Times New Roman" w:hAnsi="Times New Roman" w:cs="Times New Roman"/>
              <w:b/>
              <w:bCs/>
              <w:sz w:val="32"/>
              <w:szCs w:val="32"/>
            </w:rPr>
            <w:t>ŠIAULIŲ RAJONO SAVIVALDYBĖS ŠVIETIMO PASLAUGŲ CENTRAS</w:t>
          </w:r>
        </w:p>
        <w:p w14:paraId="6B312452" w14:textId="77777777" w:rsidR="00925656" w:rsidRPr="00FF5D34" w:rsidRDefault="00925656" w:rsidP="00925656">
          <w:pPr>
            <w:spacing w:after="120"/>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Juridinio asmens 145797046</w:t>
          </w:r>
        </w:p>
        <w:p w14:paraId="574B3BC0" w14:textId="77777777" w:rsidR="00925656" w:rsidRPr="00FF5D34" w:rsidRDefault="00925656" w:rsidP="00925656">
          <w:pPr>
            <w:spacing w:after="120"/>
            <w:ind w:left="567" w:firstLine="0"/>
            <w:contextualSpacing/>
            <w:jc w:val="center"/>
            <w:rPr>
              <w:rFonts w:ascii="Times New Roman" w:hAnsi="Times New Roman" w:cs="Times New Roman"/>
            </w:rPr>
          </w:pPr>
          <w:r>
            <w:rPr>
              <w:rFonts w:ascii="Times New Roman" w:hAnsi="Times New Roman" w:cs="Times New Roman"/>
              <w:sz w:val="28"/>
              <w:szCs w:val="28"/>
            </w:rPr>
            <w:t>Gedimino g. 4A, Kuršėnai, Šiaulių rajonas</w:t>
          </w:r>
        </w:p>
        <w:p w14:paraId="7C400632" w14:textId="77777777" w:rsidR="00925656" w:rsidRPr="00FF5D34" w:rsidRDefault="00925656" w:rsidP="00925656">
          <w:pPr>
            <w:spacing w:after="120"/>
            <w:ind w:left="567" w:firstLine="0"/>
            <w:contextualSpacing/>
            <w:jc w:val="center"/>
            <w:rPr>
              <w:rFonts w:ascii="Times New Roman" w:hAnsi="Times New Roman" w:cs="Times New Roman"/>
            </w:rPr>
          </w:pPr>
        </w:p>
        <w:p w14:paraId="3F3A9703" w14:textId="77777777" w:rsidR="00925656" w:rsidRPr="00FF5D34" w:rsidRDefault="00925656" w:rsidP="00925656">
          <w:pPr>
            <w:spacing w:after="120"/>
            <w:ind w:left="567" w:firstLine="0"/>
            <w:contextualSpacing/>
            <w:jc w:val="center"/>
            <w:rPr>
              <w:rFonts w:ascii="Times New Roman" w:hAnsi="Times New Roman" w:cs="Times New Roman"/>
              <w:sz w:val="28"/>
              <w:szCs w:val="28"/>
            </w:rPr>
          </w:pPr>
        </w:p>
        <w:p w14:paraId="45C028D4" w14:textId="77777777" w:rsidR="00925656" w:rsidRPr="00FF5D34" w:rsidRDefault="00925656" w:rsidP="00925656">
          <w:pPr>
            <w:spacing w:after="120"/>
            <w:ind w:left="567" w:firstLine="0"/>
            <w:contextualSpacing/>
            <w:jc w:val="center"/>
            <w:rPr>
              <w:rFonts w:ascii="Times New Roman" w:hAnsi="Times New Roman" w:cs="Times New Roman"/>
              <w:sz w:val="28"/>
              <w:szCs w:val="28"/>
            </w:rPr>
          </w:pPr>
        </w:p>
        <w:p w14:paraId="77EB2594" w14:textId="4207E0A3" w:rsidR="00925656" w:rsidRPr="00FF5D34" w:rsidRDefault="00925656" w:rsidP="00925656">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VIEŠOJO PIRKIMO „ </w:t>
          </w:r>
          <w:r>
            <w:rPr>
              <w:rFonts w:ascii="Times New Roman" w:hAnsi="Times New Roman" w:cs="Times New Roman"/>
              <w:b/>
              <w:bCs/>
              <w:caps/>
              <w:sz w:val="28"/>
              <w:szCs w:val="28"/>
            </w:rPr>
            <w:t>Dujinės katilinės remonto darbai Šiaulių r. Dubysos aukštupio mokyklai</w:t>
          </w:r>
          <w:r>
            <w:rPr>
              <w:rFonts w:ascii="Times New Roman" w:hAnsi="Times New Roman" w:cs="Times New Roman"/>
              <w:b/>
              <w:bCs/>
              <w:sz w:val="28"/>
              <w:szCs w:val="28"/>
            </w:rPr>
            <w:t xml:space="preserve">“ </w:t>
          </w:r>
        </w:p>
        <w:p w14:paraId="130D936F" w14:textId="77777777" w:rsidR="00925656" w:rsidRPr="00FF5D34" w:rsidRDefault="00925656" w:rsidP="00925656">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SKELBIAMOS APKLAUSOS SPECIALIOSIOS SĄLYGOS </w:t>
          </w:r>
        </w:p>
        <w:p w14:paraId="517C01D9" w14:textId="0ADDB5C3" w:rsidR="001C24BC" w:rsidRPr="00FF5D34" w:rsidRDefault="00925656" w:rsidP="00925656">
          <w:pPr>
            <w:ind w:right="-178"/>
            <w:jc w:val="center"/>
            <w:rPr>
              <w:rFonts w:ascii="Times New Roman" w:hAnsi="Times New Roman" w:cs="Times New Roman"/>
            </w:rPr>
          </w:pPr>
          <w:r>
            <w:rPr>
              <w:rFonts w:ascii="Times New Roman" w:hAnsi="Times New Roman" w:cs="Times New Roman"/>
              <w:b/>
              <w:bCs/>
              <w:sz w:val="28"/>
              <w:szCs w:val="28"/>
            </w:rPr>
            <w:t>Versija Nr. 1</w:t>
          </w:r>
          <w:r>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Pr>
                  <w:rFonts w:ascii="Times New Roman" w:hAnsi="Times New Roman" w:cs="Times New Roman"/>
                  <w:color w:val="auto"/>
                </w:rPr>
                <w:t>TURINYS</w:t>
              </w:r>
              <w:r>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37194947" w:history="1">
                <w:r>
                  <w:rPr>
                    <w:rStyle w:val="Hipersaitas"/>
                    <w:rFonts w:ascii="Times New Roman" w:hAnsi="Times New Roman" w:cs="Times New Roman"/>
                    <w:noProof/>
                  </w:rPr>
                  <w:t>1.</w:t>
                </w:r>
                <w:r>
                  <w:rPr>
                    <w:rFonts w:ascii="Times New Roman" w:hAnsi="Times New Roman" w:cs="Times New Roman"/>
                    <w:noProof/>
                    <w:sz w:val="22"/>
                    <w:szCs w:val="22"/>
                    <w:lang w:val="en-US" w:eastAsia="en-US"/>
                  </w:rPr>
                  <w:tab/>
                </w:r>
                <w:r>
                  <w:rPr>
                    <w:rStyle w:val="Hipersaitas"/>
                    <w:rFonts w:ascii="Times New Roman" w:hAnsi="Times New Roman" w:cs="Times New Roman"/>
                    <w:noProof/>
                  </w:rPr>
                  <w:t>Bendra informacija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_Toc137194947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0</w:t>
                </w:r>
                <w:r>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Pr>
                    <w:rStyle w:val="Hipersaitas"/>
                    <w:rFonts w:ascii="Times New Roman" w:eastAsia="Calibri" w:hAnsi="Times New Roman" w:cs="Times New Roman"/>
                    <w:noProof/>
                  </w:rPr>
                  <w:t>2.</w:t>
                </w:r>
                <w:r>
                  <w:rPr>
                    <w:rFonts w:ascii="Times New Roman" w:hAnsi="Times New Roman" w:cs="Times New Roman"/>
                    <w:noProof/>
                    <w:sz w:val="22"/>
                    <w:szCs w:val="22"/>
                    <w:lang w:val="en-US" w:eastAsia="en-US"/>
                  </w:rPr>
                  <w:tab/>
                </w:r>
                <w:r>
                  <w:rPr>
                    <w:rStyle w:val="Hipersaitas"/>
                    <w:rFonts w:ascii="Times New Roman" w:hAnsi="Times New Roman" w:cs="Times New Roman"/>
                    <w:noProof/>
                  </w:rPr>
                  <w:t>Pirkimo objektas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_Toc137194948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0</w:t>
                </w:r>
                <w:r>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Pr>
                    <w:rStyle w:val="Hipersaitas"/>
                    <w:rFonts w:ascii="Times New Roman" w:eastAsia="Calibri" w:hAnsi="Times New Roman" w:cs="Times New Roman"/>
                    <w:noProof/>
                  </w:rPr>
                  <w:t>3.</w:t>
                </w:r>
                <w:r>
                  <w:rPr>
                    <w:rFonts w:ascii="Times New Roman" w:hAnsi="Times New Roman" w:cs="Times New Roman"/>
                    <w:noProof/>
                    <w:sz w:val="22"/>
                    <w:szCs w:val="22"/>
                    <w:lang w:val="en-US" w:eastAsia="en-US"/>
                  </w:rPr>
                  <w:tab/>
                </w:r>
                <w:r>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_Toc137194949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0</w:t>
                </w:r>
                <w:r>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Pr>
                    <w:rStyle w:val="Hipersaitas"/>
                    <w:rFonts w:ascii="Times New Roman" w:eastAsia="Calibri" w:hAnsi="Times New Roman" w:cs="Times New Roman"/>
                    <w:noProof/>
                  </w:rPr>
                  <w:t>4.</w:t>
                </w:r>
                <w:r>
                  <w:rPr>
                    <w:rFonts w:ascii="Times New Roman" w:hAnsi="Times New Roman" w:cs="Times New Roman"/>
                    <w:noProof/>
                    <w:sz w:val="22"/>
                    <w:szCs w:val="22"/>
                    <w:lang w:val="en-US" w:eastAsia="en-US"/>
                  </w:rPr>
                  <w:tab/>
                </w:r>
                <w:r>
                  <w:rPr>
                    <w:rStyle w:val="Hipersaitas"/>
                    <w:rFonts w:ascii="Times New Roman" w:hAnsi="Times New Roman" w:cs="Times New Roman"/>
                    <w:noProof/>
                  </w:rPr>
                  <w:t>Reikalavimai, susiję su nacionaliniu saugumu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w:t>
                </w:r>
                <w:r>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Pr>
                    <w:rStyle w:val="Hipersaitas"/>
                    <w:rFonts w:ascii="Times New Roman" w:eastAsia="Calibri" w:hAnsi="Times New Roman" w:cs="Times New Roman"/>
                    <w:noProof/>
                  </w:rPr>
                  <w:t>5.</w:t>
                </w:r>
                <w:r>
                  <w:rPr>
                    <w:rFonts w:ascii="Times New Roman" w:hAnsi="Times New Roman" w:cs="Times New Roman"/>
                    <w:noProof/>
                    <w:sz w:val="22"/>
                    <w:szCs w:val="22"/>
                    <w:lang w:val="en-US" w:eastAsia="en-US"/>
                  </w:rPr>
                  <w:tab/>
                </w:r>
                <w:r>
                  <w:rPr>
                    <w:rStyle w:val="Hipersaitas"/>
                    <w:rFonts w:ascii="Times New Roman" w:hAnsi="Times New Roman" w:cs="Times New Roman"/>
                    <w:noProof/>
                  </w:rPr>
                  <w:t>Specialieji reikalavimai pasiūlymų rengimui ir pateikimui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w:t>
                </w:r>
                <w:r>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Pr>
                    <w:rStyle w:val="Hipersaitas"/>
                    <w:rFonts w:ascii="Times New Roman" w:hAnsi="Times New Roman" w:cs="Times New Roman"/>
                    <w:noProof/>
                  </w:rPr>
                  <w:t>6.     Pasiūlymo galiojimo užtikrinimas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w:t>
                </w:r>
                <w:r>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Pr>
                    <w:rStyle w:val="Hipersaitas"/>
                    <w:rFonts w:ascii="Times New Roman" w:hAnsi="Times New Roman" w:cs="Times New Roman"/>
                    <w:noProof/>
                  </w:rPr>
                  <w:t>7.</w:t>
                </w:r>
                <w:r>
                  <w:rPr>
                    <w:rFonts w:ascii="Times New Roman" w:hAnsi="Times New Roman" w:cs="Times New Roman"/>
                    <w:noProof/>
                    <w:sz w:val="22"/>
                    <w:szCs w:val="22"/>
                    <w:lang w:val="en-US" w:eastAsia="en-US"/>
                  </w:rPr>
                  <w:tab/>
                </w:r>
                <w:r>
                  <w:rPr>
                    <w:rStyle w:val="Hipersaitas"/>
                    <w:rFonts w:ascii="Times New Roman" w:hAnsi="Times New Roman" w:cs="Times New Roman"/>
                    <w:noProof/>
                  </w:rPr>
                  <w:t>Pasiūlymų vertinimas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w:t>
                </w:r>
                <w:r>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Pr>
                    <w:rStyle w:val="Hipersaitas"/>
                    <w:rFonts w:ascii="Times New Roman" w:hAnsi="Times New Roman" w:cs="Times New Roman"/>
                    <w:noProof/>
                  </w:rPr>
                  <w:t>8.     Sutarties sudarymas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Pr>
                    <w:rStyle w:val="Hipersaitas"/>
                    <w:rFonts w:ascii="Times New Roman" w:hAnsi="Times New Roman" w:cs="Times New Roman"/>
                    <w:noProof/>
                  </w:rPr>
                  <w:t>9.     Kitos sąlygos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_Toc137194955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w:t>
                </w:r>
                <w:r>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DF65F4"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8"/>
          <w:szCs w:val="28"/>
        </w:rPr>
        <w:t>Bendra informacija</w:t>
      </w:r>
      <w:bookmarkEnd w:id="5"/>
      <w:r>
        <w:rPr>
          <w:rFonts w:ascii="Times New Roman" w:hAnsi="Times New Roman" w:cs="Times New Roman"/>
          <w:b/>
          <w:bCs/>
          <w:color w:val="auto"/>
          <w:sz w:val="28"/>
          <w:szCs w:val="28"/>
        </w:rPr>
        <w:t xml:space="preserve"> </w:t>
      </w:r>
    </w:p>
    <w:p w14:paraId="698C5E70" w14:textId="490FD0EB" w:rsidR="00746BAF" w:rsidRPr="00DF65F4" w:rsidRDefault="00746BAF" w:rsidP="00F536F9">
      <w:pPr>
        <w:ind w:firstLine="0"/>
        <w:rPr>
          <w:rFonts w:ascii="Times New Roman" w:hAnsi="Times New Roman" w:cs="Times New Roman"/>
        </w:rPr>
      </w:pPr>
    </w:p>
    <w:p w14:paraId="12D1652B" w14:textId="6E627C62" w:rsidR="008629AD" w:rsidRPr="00DF65F4" w:rsidRDefault="00925656" w:rsidP="005537B7">
      <w:pPr>
        <w:pStyle w:val="Sraopastraipa"/>
        <w:numPr>
          <w:ilvl w:val="1"/>
          <w:numId w:val="7"/>
        </w:numPr>
        <w:spacing w:line="240" w:lineRule="auto"/>
        <w:ind w:left="0" w:firstLine="709"/>
        <w:rPr>
          <w:rFonts w:ascii="Times New Roman" w:hAnsi="Times New Roman" w:cs="Times New Roman"/>
        </w:rPr>
      </w:pPr>
      <w:r>
        <w:rPr>
          <w:rFonts w:ascii="Times New Roman" w:hAnsi="Times New Roman" w:cs="Times New Roman"/>
        </w:rPr>
        <w:t>Perkančioji organizacija – Šiaulių r. Dubysos aukštupio mokykla, juridinio asmens kodas 305616433, adresas Dubysos g. 15, Bubiai, Šiaulių rajonas. Perkančioji organizacija nėra PVM mokėtoja.</w:t>
      </w:r>
    </w:p>
    <w:p w14:paraId="43304316" w14:textId="1DADDAF7" w:rsidR="00020DD7" w:rsidRPr="00DF65F4" w:rsidRDefault="00885D80" w:rsidP="00ED6750">
      <w:pPr>
        <w:pStyle w:val="Sraopastraipa"/>
        <w:numPr>
          <w:ilvl w:val="1"/>
          <w:numId w:val="7"/>
        </w:numPr>
        <w:spacing w:line="240" w:lineRule="auto"/>
        <w:ind w:left="0" w:firstLine="710"/>
        <w:rPr>
          <w:rFonts w:ascii="Times New Roman" w:hAnsi="Times New Roman" w:cs="Times New Roman"/>
        </w:rPr>
      </w:pPr>
      <w:bookmarkStart w:id="10" w:name="_Hlk227564712"/>
      <w:r>
        <w:rPr>
          <w:rFonts w:ascii="Times New Roman" w:eastAsia="Calibri" w:hAnsi="Times New Roman" w:cs="Times New Roman"/>
        </w:rPr>
        <w:t>Centralizuoto pirkimo procedūrą (iki pirkimo sutarties pasirašymo) atlieka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bookmarkEnd w:id="10"/>
      <w:r>
        <w:rPr>
          <w:rFonts w:ascii="Times New Roman" w:eastAsia="Calibri" w:hAnsi="Times New Roman" w:cs="Times New Roman"/>
        </w:rPr>
        <w:t>.</w:t>
      </w:r>
    </w:p>
    <w:p w14:paraId="6669709E" w14:textId="4369F7B0" w:rsidR="00316D64" w:rsidRPr="00DF65F4" w:rsidRDefault="00CA0CC5" w:rsidP="00ED6750">
      <w:pPr>
        <w:pStyle w:val="Sraopastraipa"/>
        <w:numPr>
          <w:ilvl w:val="1"/>
          <w:numId w:val="7"/>
        </w:numPr>
        <w:spacing w:line="240" w:lineRule="auto"/>
        <w:ind w:left="0" w:firstLine="710"/>
        <w:rPr>
          <w:rFonts w:ascii="Times New Roman" w:hAnsi="Times New Roman" w:cs="Times New Roman"/>
        </w:rPr>
      </w:pPr>
      <w:r>
        <w:rPr>
          <w:rFonts w:ascii="Times New Roman" w:hAnsi="Times New Roman" w:cs="Times New Roman"/>
        </w:rPr>
        <w:t>Pirkimas neatliekamas naudojantis centralizuotų pirkimų katalogu, nes dujinės katilinės remonto darbų kataloge nėra.</w:t>
      </w:r>
    </w:p>
    <w:p w14:paraId="52EA068B" w14:textId="57A82678" w:rsidR="00C71C6F" w:rsidRPr="00DF65F4" w:rsidRDefault="00503A5B" w:rsidP="00F536F9">
      <w:pPr>
        <w:spacing w:line="240" w:lineRule="auto"/>
        <w:ind w:left="697" w:firstLine="0"/>
        <w:rPr>
          <w:rFonts w:ascii="Times New Roman" w:hAnsi="Times New Roman" w:cs="Times New Roman"/>
        </w:rPr>
      </w:pPr>
      <w:r>
        <w:rPr>
          <w:rFonts w:ascii="Times New Roman" w:hAnsi="Times New Roman" w:cs="Times New Roman"/>
        </w:rPr>
        <w:t xml:space="preserve">1.4. 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B67D93">
            <w:rPr>
              <w:rFonts w:ascii="Times New Roman" w:hAnsi="Times New Roman" w:cs="Times New Roman"/>
            </w:rPr>
            <w:t>yra</w:t>
          </w:r>
        </w:sdtContent>
      </w:sdt>
      <w:r>
        <w:rPr>
          <w:rFonts w:ascii="Times New Roman" w:hAnsi="Times New Roman" w:cs="Times New Roman"/>
        </w:rPr>
        <w:t xml:space="preserve"> sudaroma.</w:t>
      </w:r>
    </w:p>
    <w:p w14:paraId="7BF0D960" w14:textId="59565678" w:rsidR="00DA348E" w:rsidRPr="00DF65F4" w:rsidRDefault="004F6423" w:rsidP="00F536F9">
      <w:pPr>
        <w:pStyle w:val="Sraopastraipa"/>
        <w:spacing w:line="240" w:lineRule="auto"/>
        <w:ind w:left="0" w:firstLine="709"/>
        <w:rPr>
          <w:rFonts w:ascii="Times New Roman" w:hAnsi="Times New Roman" w:cs="Times New Roman"/>
        </w:rPr>
      </w:pPr>
      <w:r>
        <w:rPr>
          <w:rFonts w:ascii="Times New Roman" w:hAnsi="Times New Roman" w:cs="Times New Roman"/>
        </w:rPr>
        <w:t xml:space="preserve">1.5. </w:t>
      </w:r>
      <w:bookmarkStart w:id="11" w:name="_Hlk163547301"/>
      <w:r>
        <w:rPr>
          <w:rFonts w:ascii="Times New Roman" w:hAnsi="Times New Roman" w:cs="Times New Roman"/>
        </w:rPr>
        <w:t>Atliekamas žaliasis pirkimas. Pirkimui taikomas Aplinkos apsaugos kriterijų taikymo, vykdant žaliuosius pirkimus, tvarkos aprašo, patvirtinto vykdomas vadovaujantis Lietuvos Respublikos aplinkos ministro 2011 m. birželio 28 d. įsakymu Nr. D1-508 „Dėl aplinkos apsaugos kriterijų taikymo, vykdant žaliuosius pirkimus, tvarkos aprašo patvirtinimo“, 4.3 punktas. Perkamiems darbams nustatomas aplinkosaugos reikalavimas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bookmarkEnd w:id="11"/>
    <w:p w14:paraId="15179C0E" w14:textId="3E1DA10B" w:rsidR="00257685" w:rsidRPr="00DF65F4" w:rsidRDefault="003D3DF5" w:rsidP="00F536F9">
      <w:pPr>
        <w:spacing w:line="240" w:lineRule="auto"/>
        <w:ind w:firstLine="567"/>
        <w:rPr>
          <w:rFonts w:ascii="Times New Roman" w:eastAsia="Arial" w:hAnsi="Times New Roman" w:cs="Times New Roman"/>
        </w:rPr>
      </w:pPr>
      <w:r>
        <w:rPr>
          <w:rFonts w:ascii="Times New Roman" w:eastAsia="Arial" w:hAnsi="Times New Roman" w:cs="Times New Roman"/>
        </w:rPr>
        <w:t>1.6. Bendrosios pirkimo sąlygos yra neatskiriama šių pirkimo sąlygų dalis.</w:t>
      </w:r>
    </w:p>
    <w:p w14:paraId="46F524E8" w14:textId="42EC598C" w:rsidR="00885D80" w:rsidRPr="00DF65F4" w:rsidRDefault="00885D80" w:rsidP="00F536F9">
      <w:pPr>
        <w:spacing w:line="240" w:lineRule="auto"/>
        <w:ind w:firstLine="567"/>
        <w:rPr>
          <w:rFonts w:ascii="Times New Roman" w:eastAsia="Arial" w:hAnsi="Times New Roman" w:cs="Times New Roman"/>
        </w:rPr>
      </w:pPr>
      <w:r>
        <w:rPr>
          <w:rFonts w:ascii="Times New Roman" w:eastAsia="Arial" w:hAnsi="Times New Roman" w:cs="Times New Roman"/>
        </w:rPr>
        <w:t xml:space="preserve">1.7. </w:t>
      </w:r>
      <w:bookmarkStart w:id="12" w:name="_Hlk227564758"/>
      <w:r>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E66D038" w14:textId="0BBB472A" w:rsidR="00885D80" w:rsidRPr="00DF65F4" w:rsidRDefault="00885D80" w:rsidP="00F536F9">
      <w:pPr>
        <w:spacing w:line="240" w:lineRule="auto"/>
        <w:ind w:firstLine="567"/>
        <w:rPr>
          <w:rFonts w:ascii="Times New Roman" w:eastAsia="Arial" w:hAnsi="Times New Roman" w:cs="Times New Roman"/>
        </w:rPr>
      </w:pPr>
      <w:r>
        <w:rPr>
          <w:rFonts w:ascii="Times New Roman" w:eastAsia="Arial" w:hAnsi="Times New Roman" w:cs="Times New Roman"/>
        </w:rPr>
        <w:t>1.8. Palaikyti tiesioginį ryšį su tiekėjais (CVP IS priemonėmis siųsti ir gauti pranešimus, susijusius su šio pirkimo procedūromis) yra įgaliotas vyresnysis specialistas Arvydas Repečka, el. paštas: arvydas.repecka@srspc.lt, Tel. Nr. +370 698 77234</w:t>
      </w:r>
    </w:p>
    <w:bookmarkEnd w:id="12"/>
    <w:p w14:paraId="458A1EC5" w14:textId="77777777" w:rsidR="00F536F9" w:rsidRPr="00DF65F4" w:rsidRDefault="00F536F9" w:rsidP="00F536F9">
      <w:pPr>
        <w:spacing w:line="240" w:lineRule="auto"/>
        <w:ind w:firstLine="567"/>
        <w:rPr>
          <w:rFonts w:ascii="Times New Roman" w:hAnsi="Times New Roman" w:cs="Times New Roman"/>
        </w:rPr>
      </w:pPr>
    </w:p>
    <w:p w14:paraId="4ED932F3" w14:textId="2CE07367" w:rsidR="00FB3C75" w:rsidRPr="00DF65F4"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3" w:name="_Toc137194948"/>
      <w:r>
        <w:rPr>
          <w:rFonts w:ascii="Times New Roman" w:hAnsi="Times New Roman" w:cs="Times New Roman"/>
          <w:b/>
          <w:bCs/>
          <w:color w:val="auto"/>
          <w:sz w:val="28"/>
          <w:szCs w:val="28"/>
        </w:rPr>
        <w:t>Pirkimo objektas</w:t>
      </w:r>
      <w:bookmarkEnd w:id="13"/>
    </w:p>
    <w:p w14:paraId="7D847502" w14:textId="77777777" w:rsidR="00FB3C75" w:rsidRPr="00DF65F4" w:rsidRDefault="00FB3C75" w:rsidP="00F536F9">
      <w:pPr>
        <w:spacing w:line="240" w:lineRule="auto"/>
        <w:ind w:firstLine="0"/>
        <w:rPr>
          <w:rFonts w:ascii="Times New Roman" w:hAnsi="Times New Roman" w:cs="Times New Roman"/>
        </w:rPr>
      </w:pPr>
    </w:p>
    <w:p w14:paraId="24FD7AF0" w14:textId="40D9ADF4" w:rsidR="009C15C9" w:rsidRPr="00DF65F4"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Pr>
          <w:rFonts w:ascii="Times New Roman" w:hAnsi="Times New Roman" w:cs="Times New Roman"/>
        </w:rPr>
        <w:t xml:space="preserve"> Perkančioji organizacija </w:t>
      </w:r>
      <w:r>
        <w:rPr>
          <w:rFonts w:ascii="Times New Roman" w:eastAsia="Calibri" w:hAnsi="Times New Roman" w:cs="Times New Roman"/>
        </w:rPr>
        <w:t>numato įsigyti – dujinės katilinės remonto darbus.</w:t>
      </w:r>
      <w:r>
        <w:rPr>
          <w:rFonts w:ascii="Times New Roman" w:hAnsi="Times New Roman" w:cs="Times New Roman"/>
        </w:rPr>
        <w:t xml:space="preserve"> Pirkimo apimtys, reikalavimai ir techninė specifikacija apibrėžti specialiųjų pirkimo sąlygų 3 priede. Maksimali pirkimo biudžeto suma yra </w:t>
      </w:r>
      <w:r w:rsidR="000F7059">
        <w:rPr>
          <w:rFonts w:ascii="Times New Roman" w:hAnsi="Times New Roman" w:cs="Times New Roman"/>
          <w:b/>
          <w:bCs/>
        </w:rPr>
        <w:t>19500</w:t>
      </w:r>
      <w:r>
        <w:rPr>
          <w:rFonts w:ascii="Times New Roman" w:hAnsi="Times New Roman" w:cs="Times New Roman"/>
          <w:b/>
          <w:bCs/>
        </w:rPr>
        <w:t xml:space="preserve"> Eur be PVM (2</w:t>
      </w:r>
      <w:r w:rsidR="000F7059">
        <w:rPr>
          <w:rFonts w:ascii="Times New Roman" w:hAnsi="Times New Roman" w:cs="Times New Roman"/>
          <w:b/>
          <w:bCs/>
        </w:rPr>
        <w:t>3595,00</w:t>
      </w:r>
      <w:r>
        <w:rPr>
          <w:rFonts w:ascii="Times New Roman" w:hAnsi="Times New Roman" w:cs="Times New Roman"/>
          <w:b/>
          <w:bCs/>
        </w:rPr>
        <w:t xml:space="preserve"> Eur su PVM).</w:t>
      </w:r>
    </w:p>
    <w:p w14:paraId="49117D58" w14:textId="4BD0D162" w:rsidR="005D280D" w:rsidRPr="00DF65F4" w:rsidRDefault="002C41AA" w:rsidP="00F536F9">
      <w:pPr>
        <w:pStyle w:val="Betarp"/>
        <w:tabs>
          <w:tab w:val="left" w:pos="1134"/>
        </w:tabs>
        <w:ind w:left="709" w:firstLine="0"/>
        <w:contextualSpacing/>
        <w:rPr>
          <w:rFonts w:ascii="Times New Roman" w:hAnsi="Times New Roman" w:cs="Times New Roman"/>
        </w:rPr>
      </w:pPr>
      <w:r>
        <w:rPr>
          <w:rFonts w:ascii="Times New Roman" w:hAnsi="Times New Roman" w:cs="Times New Roman"/>
        </w:rPr>
        <w:t xml:space="preserve">2.2. Pirkimo objektas į dalis neskaidomas. </w:t>
      </w:r>
    </w:p>
    <w:p w14:paraId="2B9FCCA2" w14:textId="4F1A670B" w:rsidR="003943EC" w:rsidRPr="00DF65F4" w:rsidRDefault="003943EC" w:rsidP="00F536F9">
      <w:pPr>
        <w:pStyle w:val="Sraopastraipa"/>
        <w:spacing w:line="240" w:lineRule="auto"/>
        <w:ind w:left="0" w:firstLine="709"/>
        <w:rPr>
          <w:rFonts w:ascii="Times New Roman" w:hAnsi="Times New Roman" w:cs="Times New Roman"/>
        </w:rPr>
      </w:pPr>
      <w:r>
        <w:rPr>
          <w:rFonts w:ascii="Times New Roman" w:hAnsi="Times New Roman" w:cs="Times New Roman"/>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DF65F4" w:rsidRDefault="003943EC" w:rsidP="00F536F9">
      <w:pPr>
        <w:pStyle w:val="Sraopastraipa"/>
        <w:spacing w:line="240" w:lineRule="auto"/>
        <w:ind w:left="0" w:firstLine="709"/>
        <w:rPr>
          <w:rFonts w:ascii="Times New Roman" w:hAnsi="Times New Roman" w:cs="Times New Roman"/>
        </w:rPr>
      </w:pPr>
      <w:r>
        <w:rPr>
          <w:rFonts w:ascii="Times New Roman" w:hAnsi="Times New Roman" w:cs="Times New Roman"/>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DF65F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DF65F4" w:rsidRDefault="00BF3638" w:rsidP="00ED6750">
      <w:pPr>
        <w:pStyle w:val="Antrat1"/>
        <w:numPr>
          <w:ilvl w:val="0"/>
          <w:numId w:val="6"/>
        </w:numPr>
        <w:spacing w:before="0" w:after="0"/>
        <w:ind w:left="0" w:firstLine="0"/>
        <w:rPr>
          <w:rFonts w:ascii="Times New Roman" w:hAnsi="Times New Roman" w:cs="Times New Roman"/>
          <w:b/>
          <w:bCs/>
          <w:color w:val="auto"/>
          <w:sz w:val="28"/>
          <w:szCs w:val="28"/>
        </w:rPr>
      </w:pPr>
      <w:bookmarkStart w:id="14" w:name="_Toc137194949"/>
      <w:bookmarkStart w:id="15" w:name="_Hlk227565215"/>
      <w:r>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4"/>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Pr>
          <w:rFonts w:ascii="Times New Roman" w:hAnsi="Times New Roman" w:cs="Times New Roman"/>
        </w:rPr>
        <w:t>Reikalavimai dėl tiekėjo ir subtiekėjų (jeigu taikoma), ūkio subjektų, kurių pajėgumais tiekėjas remiasi, pašalinimo pagrindų nebuvimo bei jų nebuvimą nurodyti specialiųjų pirkimo sąlygų 1 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Pr>
          <w:rFonts w:ascii="Times New Roman" w:hAnsi="Times New Roman" w:cs="Times New Roman"/>
        </w:rPr>
        <w:lastRenderedPageBreak/>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Pr>
          <w:rFonts w:ascii="Times New Roman" w:hAnsi="Times New Roman" w:cs="Times New Roman"/>
        </w:rPr>
        <w:t>Tiekėjai, dalyvaujantys pirkime, turi su pasiūlymu pateikti užpildytą, specialiųjų pirkimo sąlygų 8 priede nustatytos formos Tiekėjų pašalinimo pagrindų nebuvimo, 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885D80" w:rsidRDefault="00817AB9" w:rsidP="00ED6750">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6" w:name="_Toc137194950"/>
      <w:r>
        <w:rPr>
          <w:rFonts w:ascii="Times New Roman" w:hAnsi="Times New Roman" w:cs="Times New Roman"/>
          <w:b/>
          <w:bCs/>
          <w:color w:val="auto"/>
          <w:sz w:val="28"/>
          <w:szCs w:val="28"/>
        </w:rPr>
        <w:t>Reikalavimai, susiję su nacionaliniu saugumu</w:t>
      </w:r>
      <w:bookmarkEnd w:id="16"/>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090F6487"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Pr>
          <w:rFonts w:ascii="Times New Roman" w:hAnsi="Times New Roman" w:cs="Times New Roman"/>
        </w:rPr>
        <w:t>Kartu su pasiūlymu tiekėjas turi pateikti užpildytą deklaraciją dėl Viešųjų pirkimų įstatymo 45 straipsnio 2¹ dalyje numatytų sąlygų (toliau – Deklaracija), kurios forma pateikta šio pirkimo sąlygų 9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remiasi, – kiekvienas toks subtiekėjas. Tiekėjui su pasiūlymu pateikus netikslią (-as) Deklaraciją (-as) ar jos (jų) nepateikus, tiekėjo bus prašoma pateikti Deklaraciją (-as) arba ją (jas) patikslinti per CPO nurodytą terminą. Tiekėjui per nurodytą terminą nepateikus Deklaracijos (-ų) ar jos (jų) nepatikslinus, tiekėjo pasiūlymas bus atmestas. CPO kilus abejonių dėl tiekėjo pateiktoje Deklaracijoje nurodytų duomenų teisingumo, Pirkimo vykdytojas iš galimo laimėtojo prašys pateikti dokumentus, įrodančius Deklaracijoje pateiktų duomenų teisingumą, per CPO nurodytą terminą. Tiekėjui per nurodytą terminą nepateikus dokumentų, įrodančių Deklaracijoje pateiktų duomenų teisingumą, arba pateikus netikslius ar neišsamius dokumentus, ir CPO paprašius, jų nepatikslinus ar nepapildžius per nurodytą terminą, tiekėjo pasiūlymas atmetamas. Nustačius, kad tiekėjas (jeigu dalyvauja ūkio subjektų grupė – bent vienas ūkio subjektų grupės narys) neatitinka specialiųjų pirkimo sąlygų 9 priede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885D80" w:rsidRDefault="003630A0"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7" w:name="_Toc137194951"/>
      <w:r>
        <w:rPr>
          <w:rFonts w:ascii="Times New Roman" w:hAnsi="Times New Roman" w:cs="Times New Roman"/>
          <w:b/>
          <w:bCs/>
          <w:color w:val="auto"/>
          <w:sz w:val="28"/>
          <w:szCs w:val="28"/>
        </w:rPr>
        <w:t>Specialieji reikalavimai pasiūlymų rengimui ir pateikimui</w:t>
      </w:r>
      <w:bookmarkEnd w:id="6"/>
      <w:bookmarkEnd w:id="7"/>
      <w:bookmarkEnd w:id="8"/>
      <w:bookmarkEnd w:id="17"/>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Pr>
          <w:rFonts w:ascii="Times New Roman" w:eastAsia="Calibri" w:hAnsi="Times New Roman" w:cs="Times New Roman"/>
          <w:b/>
          <w:bCs/>
        </w:rPr>
        <w:t>tiekėjo pasirašytas pasiūlymas, parengtas pagal specialiųjų pirkimo sąlygų 6 priede pateiktą pasiūlymo formą</w:t>
      </w:r>
      <w:r>
        <w:rPr>
          <w:rFonts w:ascii="Times New Roman" w:eastAsia="Calibri" w:hAnsi="Times New Roman" w:cs="Times New Roman"/>
        </w:rPr>
        <w:t>;</w:t>
      </w:r>
    </w:p>
    <w:p w14:paraId="395CCE69" w14:textId="2F19DA17" w:rsidR="003F6F6A" w:rsidRPr="00FF5D34" w:rsidRDefault="001F39E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lokalinė sąmata</w:t>
      </w:r>
      <w:r>
        <w:rPr>
          <w:rFonts w:ascii="Times New Roman" w:hAnsi="Times New Roman" w:cs="Times New Roman"/>
          <w:szCs w:val="24"/>
        </w:rPr>
        <w:t>;</w:t>
      </w:r>
    </w:p>
    <w:p w14:paraId="653E90E2" w14:textId="0E1988CB" w:rsidR="00D1494B" w:rsidRPr="001F39EA" w:rsidRDefault="001F39E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 xml:space="preserve">deklaracija (-os) pagal </w:t>
      </w:r>
      <w:r>
        <w:rPr>
          <w:rFonts w:ascii="Times New Roman" w:eastAsia="Calibri" w:hAnsi="Times New Roman" w:cs="Times New Roman"/>
          <w:b/>
          <w:bCs/>
        </w:rPr>
        <w:t xml:space="preserve">specialiųjų pirkimo sąlygų </w:t>
      </w:r>
      <w:r>
        <w:rPr>
          <w:rFonts w:ascii="Times New Roman" w:hAnsi="Times New Roman" w:cs="Times New Roman"/>
          <w:b/>
          <w:bCs/>
          <w:szCs w:val="24"/>
        </w:rPr>
        <w:t>8 priedą;</w:t>
      </w:r>
    </w:p>
    <w:p w14:paraId="6AA6153B" w14:textId="3543833C" w:rsidR="00E03EA0" w:rsidRPr="001F39EA" w:rsidRDefault="001F39E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deklaracija (-os) dėl Viešųjų pirkimų įstatymo 45 straipsnio 2¹ dalyje numatytų sąlygų</w:t>
      </w:r>
      <w:r w:rsidR="00350853">
        <w:rPr>
          <w:rFonts w:ascii="Times New Roman" w:hAnsi="Times New Roman" w:cs="Times New Roman"/>
          <w:b/>
          <w:bCs/>
          <w:szCs w:val="24"/>
        </w:rPr>
        <w:t xml:space="preserve"> pagal</w:t>
      </w:r>
      <w:r>
        <w:rPr>
          <w:rFonts w:ascii="Times New Roman" w:hAnsi="Times New Roman" w:cs="Times New Roman"/>
          <w:b/>
          <w:bCs/>
          <w:szCs w:val="24"/>
        </w:rPr>
        <w:t xml:space="preserve"> 9 priedą;</w:t>
      </w:r>
    </w:p>
    <w:p w14:paraId="1D2D4326" w14:textId="5CC1C535"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pasiūlymo galiojimo užtikrinimo dokumentai pagal specialiųjų pirkimo sąlygų 6 punkto reikalavimus;</w:t>
      </w:r>
    </w:p>
    <w:p w14:paraId="6E678E31" w14:textId="22ACA861"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 xml:space="preserve">galiojanti </w:t>
      </w:r>
      <w:r w:rsidR="00350853" w:rsidRPr="00350853">
        <w:rPr>
          <w:rFonts w:ascii="Times New Roman" w:eastAsia="Calibri" w:hAnsi="Times New Roman" w:cs="Times New Roman"/>
          <w:b/>
          <w:bCs/>
        </w:rPr>
        <w:t>Valstybinės energetikos reguliavimo tarybos išduot</w:t>
      </w:r>
      <w:r w:rsidR="00350853">
        <w:rPr>
          <w:rFonts w:ascii="Times New Roman" w:eastAsia="Calibri" w:hAnsi="Times New Roman" w:cs="Times New Roman"/>
          <w:b/>
          <w:bCs/>
        </w:rPr>
        <w:t>a</w:t>
      </w:r>
      <w:r w:rsidR="00350853" w:rsidRPr="00350853">
        <w:rPr>
          <w:rFonts w:ascii="Times New Roman" w:eastAsia="Calibri" w:hAnsi="Times New Roman" w:cs="Times New Roman"/>
          <w:b/>
          <w:bCs/>
        </w:rPr>
        <w:t xml:space="preserve"> licencij</w:t>
      </w:r>
      <w:r w:rsidR="00350853">
        <w:rPr>
          <w:rFonts w:ascii="Times New Roman" w:eastAsia="Calibri" w:hAnsi="Times New Roman" w:cs="Times New Roman"/>
          <w:b/>
          <w:bCs/>
        </w:rPr>
        <w:t>a</w:t>
      </w:r>
      <w:r w:rsidR="00350853" w:rsidRPr="00350853">
        <w:rPr>
          <w:rFonts w:ascii="Times New Roman" w:eastAsia="Calibri" w:hAnsi="Times New Roman" w:cs="Times New Roman"/>
          <w:b/>
          <w:bCs/>
        </w:rPr>
        <w:t xml:space="preserve"> / leidim</w:t>
      </w:r>
      <w:r w:rsidR="00350853">
        <w:rPr>
          <w:rFonts w:ascii="Times New Roman" w:eastAsia="Calibri" w:hAnsi="Times New Roman" w:cs="Times New Roman"/>
          <w:b/>
          <w:bCs/>
        </w:rPr>
        <w:t>as</w:t>
      </w:r>
      <w:r w:rsidR="00350853" w:rsidRPr="00350853">
        <w:rPr>
          <w:rFonts w:ascii="Times New Roman" w:eastAsia="Calibri" w:hAnsi="Times New Roman" w:cs="Times New Roman"/>
          <w:b/>
          <w:bCs/>
        </w:rPr>
        <w:t xml:space="preserve"> verstis atitinkama veikla dujų sektoriuje</w:t>
      </w:r>
      <w:r>
        <w:rPr>
          <w:rFonts w:ascii="Times New Roman" w:eastAsia="Calibri" w:hAnsi="Times New Roman" w:cs="Times New Roman"/>
          <w:b/>
          <w:bCs/>
        </w:rPr>
        <w:t>;</w:t>
      </w:r>
    </w:p>
    <w:p w14:paraId="31CACBFA" w14:textId="57FEA3CC"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6B4EE83"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dokumentas, patvirtinantis, kad asmuo, kuris pasirašė pasiūlymą (jei jis ne tiekėjo vadovas), turėjo teisę jį pasirašyti;</w:t>
      </w:r>
    </w:p>
    <w:p w14:paraId="0228C136"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Pr>
          <w:rFonts w:ascii="Times New Roman" w:eastAsia="Calibri" w:hAnsi="Times New Roman" w:cs="Times New Roman"/>
          <w:b/>
          <w:bCs/>
        </w:rPr>
        <w:t>jei tiekėjas pasitelkia subtiekėjus, subtiekėjo deklaracija ar kitas dokumentas, patvirtinantis jo sutikimą būti subtiekėju pirkime</w:t>
      </w:r>
      <w:r>
        <w:rPr>
          <w:rFonts w:ascii="Times New Roman" w:eastAsia="Calibri" w:hAnsi="Times New Roman" w:cs="Times New Roman"/>
        </w:rPr>
        <w:t>.</w:t>
      </w:r>
    </w:p>
    <w:p w14:paraId="0A3C79F0" w14:textId="140339DF" w:rsidR="001C1D32" w:rsidRPr="00FF5D34" w:rsidRDefault="005A52E6" w:rsidP="00F536F9">
      <w:pPr>
        <w:pStyle w:val="Sraopastraipa"/>
        <w:spacing w:line="240" w:lineRule="auto"/>
        <w:ind w:left="0"/>
        <w:rPr>
          <w:rFonts w:ascii="Times New Roman" w:hAnsi="Times New Roman" w:cs="Times New Roman"/>
          <w:u w:val="single"/>
        </w:rPr>
      </w:pPr>
      <w:r>
        <w:rPr>
          <w:rFonts w:ascii="Times New Roman" w:eastAsia="Calibri" w:hAnsi="Times New Roman" w:cs="Times New Roman"/>
        </w:rPr>
        <w:t xml:space="preserve">5.2. Tiekėjo pasiūlymas (5.1 papunktyje nurodytų dokumentų visuma) turibūti pasirašytas kvalifikuotu elektroniniu parašu, kuris turi atitikti VPĮ 22 straipsnio 11 dalies 2 ir 3 punktuose nustatytus reikalavimus. </w:t>
      </w:r>
      <w:r>
        <w:rPr>
          <w:rFonts w:ascii="Times New Roman" w:hAnsi="Times New Roman" w:cs="Times New Roman"/>
        </w:rPr>
        <w:t>CPO kilus abejonių dėl dokumentų tikrumo, turi teisę reikalauti pateikti dokumentų originalus.</w:t>
      </w:r>
      <w:r>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Pr>
          <w:rFonts w:ascii="Times New Roman" w:eastAsia="Calibri" w:hAnsi="Times New Roman" w:cs="Times New Roman"/>
        </w:rPr>
        <w:lastRenderedPageBreak/>
        <w:t>5.2.2. skaitmeninės dokumentų kopijos (fiziniu parašu tvirtinami dokumentai turi būti pateikiami pasirašyti ir nuskenuoti).</w:t>
      </w:r>
    </w:p>
    <w:p w14:paraId="25741C16" w14:textId="2A0DEC35" w:rsidR="00EB0E73" w:rsidRDefault="00392458" w:rsidP="00F536F9">
      <w:pPr>
        <w:pStyle w:val="Sraopastraipa"/>
        <w:spacing w:line="240" w:lineRule="auto"/>
        <w:ind w:left="0"/>
        <w:rPr>
          <w:rFonts w:ascii="Times New Roman" w:eastAsia="Arial" w:hAnsi="Times New Roman" w:cs="Times New Roman"/>
        </w:rPr>
      </w:pPr>
      <w:r>
        <w:rPr>
          <w:rFonts w:ascii="Times New Roman" w:eastAsia="Arial"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3EC3F790" w14:textId="0BBF918F" w:rsidR="00B10450" w:rsidRPr="00FF5D34" w:rsidRDefault="00B10450" w:rsidP="00F536F9">
      <w:pPr>
        <w:pStyle w:val="Sraopastraipa"/>
        <w:spacing w:line="240" w:lineRule="auto"/>
        <w:ind w:left="0"/>
        <w:rPr>
          <w:rFonts w:ascii="Times New Roman" w:hAnsi="Times New Roman" w:cs="Times New Roman"/>
        </w:rPr>
      </w:pPr>
      <w:r>
        <w:rPr>
          <w:rFonts w:ascii="Times New Roman" w:hAnsi="Times New Roman" w:cs="Times New Roman"/>
        </w:rPr>
        <w:t>5.4.</w:t>
      </w:r>
      <w:r>
        <w:rPr>
          <w:rFonts w:ascii="Times New Roman" w:hAnsi="Times New Roman" w:cs="Times New Roman"/>
        </w:rPr>
        <w:tab/>
        <w:t>Jei dokumentas pasirašomas kvalifikuotu elektroniniu parašu, šis turi atitikti Lietuvos Respublikos elektroninio parašo įstatymu nustatytus reikalavimus. Jeigu dokumentą pasirašo ne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pdf, jpg, docx, adoc ir kt.).</w:t>
      </w:r>
    </w:p>
    <w:p w14:paraId="5669A55B" w14:textId="610F588A" w:rsidR="0032046A" w:rsidRPr="00FF5D34" w:rsidRDefault="00AB0036" w:rsidP="00F536F9">
      <w:pPr>
        <w:pStyle w:val="Sraopastraipa"/>
        <w:spacing w:line="240" w:lineRule="auto"/>
        <w:ind w:left="0"/>
        <w:rPr>
          <w:rFonts w:ascii="Times New Roman" w:hAnsi="Times New Roman" w:cs="Times New Roman"/>
        </w:rPr>
      </w:pPr>
      <w:r>
        <w:rPr>
          <w:rFonts w:ascii="Times New Roman" w:hAnsi="Times New Roman" w:cs="Times New Roman"/>
        </w:rPr>
        <w:t>5.5.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C36FFA" w14:textId="24316551" w:rsidR="006A6A5B" w:rsidRPr="00FF5D34" w:rsidRDefault="00AB0036" w:rsidP="00F536F9">
      <w:pPr>
        <w:pStyle w:val="Sraopastraipa"/>
        <w:spacing w:line="240" w:lineRule="auto"/>
        <w:ind w:left="0" w:firstLine="710"/>
        <w:rPr>
          <w:rFonts w:ascii="Times New Roman" w:eastAsia="Arial" w:hAnsi="Times New Roman" w:cs="Times New Roman"/>
        </w:rPr>
      </w:pPr>
      <w:r>
        <w:rPr>
          <w:rFonts w:ascii="Times New Roman" w:eastAsia="Arial" w:hAnsi="Times New Roman" w:cs="Times New Roman"/>
        </w:rPr>
        <w:t>5.6. Bendra pasiūlymo kaina (sąnaudos) su PVM turi būti nurodoma dviejų skaitmenų po kablelio tikslumu. Šią kainą sudarančios kainos sudedamosios dalys ar įkainiai gali būti išreikšti neribojant skaitmenų po kablelio kiekio.</w:t>
      </w:r>
    </w:p>
    <w:p w14:paraId="129309B3" w14:textId="638E5558" w:rsidR="009C66EF" w:rsidRPr="00FF5D34" w:rsidRDefault="009C66EF" w:rsidP="00F536F9">
      <w:pPr>
        <w:pStyle w:val="Sraopastraipa"/>
        <w:spacing w:line="240" w:lineRule="auto"/>
        <w:ind w:left="0" w:firstLine="710"/>
        <w:rPr>
          <w:rFonts w:ascii="Times New Roman" w:hAnsi="Times New Roman" w:cs="Times New Roman"/>
        </w:rPr>
      </w:pPr>
      <w:r>
        <w:rPr>
          <w:rFonts w:ascii="Times New Roman" w:eastAsia="Arial" w:hAnsi="Times New Roman" w:cs="Times New Roman"/>
        </w:rPr>
        <w:t xml:space="preserve">5.7. Tiekėjų pasiūlymuose nurodytos kainos bus vertinamos </w:t>
      </w:r>
      <w:r>
        <w:rPr>
          <w:rFonts w:ascii="Times New Roman" w:hAnsi="Times New Roman" w:cs="Times New Roman"/>
        </w:rPr>
        <w:t xml:space="preserve">ir lyginamos su visais mokesčiais, įskaitant PVM. </w:t>
      </w:r>
    </w:p>
    <w:p w14:paraId="3946E33E" w14:textId="7242D5EB" w:rsidR="00F527B1" w:rsidRPr="00885D80" w:rsidRDefault="00E62E9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8" w:name="_Toc137194952"/>
      <w:r>
        <w:rPr>
          <w:rFonts w:ascii="Times New Roman" w:hAnsi="Times New Roman" w:cs="Times New Roman"/>
          <w:b/>
          <w:bCs/>
          <w:color w:val="auto"/>
          <w:sz w:val="28"/>
          <w:szCs w:val="28"/>
        </w:rPr>
        <w:t>Pasiūlymo galiojimo užtikrinimas</w:t>
      </w:r>
      <w:bookmarkEnd w:id="18"/>
    </w:p>
    <w:p w14:paraId="7A210472" w14:textId="77777777" w:rsidR="003D73C2" w:rsidRPr="00FF5D34" w:rsidRDefault="003D73C2" w:rsidP="00F536F9">
      <w:pPr>
        <w:ind w:firstLine="0"/>
        <w:rPr>
          <w:rFonts w:ascii="Times New Roman" w:hAnsi="Times New Roman" w:cs="Times New Roman"/>
          <w:i/>
          <w:iCs/>
        </w:rPr>
      </w:pPr>
    </w:p>
    <w:p w14:paraId="7203423F" w14:textId="57236107" w:rsidR="00F527B1" w:rsidRPr="00FF5D34" w:rsidRDefault="00FB5FD4"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6.1. Tiekėjas privalo užtikrinti savo pasiūlymo galiojimą, užstatu </w:t>
      </w:r>
      <w:r>
        <w:rPr>
          <w:rFonts w:ascii="Times New Roman" w:hAnsi="Times New Roman" w:cs="Times New Roman"/>
          <w:b/>
          <w:bCs/>
        </w:rPr>
        <w:t>-</w:t>
      </w:r>
      <w:r>
        <w:rPr>
          <w:rFonts w:ascii="Times New Roman" w:hAnsi="Times New Roman" w:cs="Times New Roman"/>
        </w:rPr>
        <w:t xml:space="preserve"> </w:t>
      </w:r>
      <w:r w:rsidR="00B25C50">
        <w:rPr>
          <w:rFonts w:ascii="Times New Roman" w:hAnsi="Times New Roman" w:cs="Times New Roman"/>
          <w:b/>
          <w:bCs/>
        </w:rPr>
        <w:t>5</w:t>
      </w:r>
      <w:r>
        <w:rPr>
          <w:rFonts w:ascii="Times New Roman" w:hAnsi="Times New Roman" w:cs="Times New Roman"/>
          <w:b/>
          <w:bCs/>
        </w:rPr>
        <w:t>00 Eur (</w:t>
      </w:r>
      <w:r w:rsidR="00B25C50">
        <w:rPr>
          <w:rFonts w:ascii="Times New Roman" w:hAnsi="Times New Roman" w:cs="Times New Roman"/>
          <w:b/>
          <w:bCs/>
        </w:rPr>
        <w:t>penki šimtai</w:t>
      </w:r>
      <w:r>
        <w:rPr>
          <w:rFonts w:ascii="Times New Roman" w:hAnsi="Times New Roman" w:cs="Times New Roman"/>
          <w:b/>
          <w:bCs/>
        </w:rPr>
        <w:t xml:space="preserve"> eurų)</w:t>
      </w:r>
      <w:r>
        <w:rPr>
          <w:rFonts w:ascii="Times New Roman" w:hAnsi="Times New Roman" w:cs="Times New Roman"/>
        </w:rPr>
        <w:t>, kuris pervedamas į Šiaulių rajono savivaldybės švietimo paslaugų centro (kodas 145797046) sąskaitą LT204010044200124369 „Luminor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6.2.1.</w:t>
      </w:r>
      <w:r>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6.2.2.CPO paprašius pagrįsti neįprastai mažą kainą, tiekėjas nepateikia jokio pagrindimo;</w:t>
      </w:r>
    </w:p>
    <w:p w14:paraId="1583088B" w14:textId="05A5B31D" w:rsidR="00073BC4" w:rsidRPr="00FF5D34" w:rsidRDefault="00073BC4" w:rsidP="00F536F9">
      <w:pPr>
        <w:pStyle w:val="Sraopastraipa"/>
        <w:spacing w:line="240" w:lineRule="auto"/>
        <w:ind w:left="0"/>
        <w:rPr>
          <w:rFonts w:ascii="Times New Roman" w:hAnsi="Times New Roman" w:cs="Times New Roman"/>
        </w:rPr>
      </w:pPr>
      <w:r>
        <w:rPr>
          <w:rFonts w:ascii="Times New Roman" w:hAnsi="Times New Roman" w:cs="Times New Roman"/>
        </w:rPr>
        <w:t>6.2.3.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71AD97A0" w14:textId="5D9EBBDC"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6.3. CPO gali prašyti tiekėjus pratęsti pasiūlymo galiojimo užtikrinimo laiką iki konkrečiai nurodytos datos.</w:t>
      </w:r>
    </w:p>
    <w:p w14:paraId="2B9EC73E" w14:textId="01F18312"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6.4. Pasiūlymo galiojimo užtikrinimas tiekėjui grąžinamas (arba atsisakoma teisių į jį) per </w:t>
      </w:r>
      <w:r>
        <w:rPr>
          <w:rFonts w:ascii="Times New Roman" w:hAnsi="Times New Roman" w:cs="Times New Roman"/>
          <w:shd w:val="clear" w:color="auto" w:fill="FFFFFF"/>
        </w:rPr>
        <w:t xml:space="preserve">specialiųjų pirkimo sąlygų priede 7 </w:t>
      </w:r>
      <w:r>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885D80" w:rsidRDefault="00B5270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9" w:name="_Toc15392775"/>
      <w:bookmarkStart w:id="20" w:name="_Toc137194953"/>
      <w:r>
        <w:rPr>
          <w:rFonts w:ascii="Times New Roman" w:hAnsi="Times New Roman" w:cs="Times New Roman"/>
          <w:b/>
          <w:bCs/>
          <w:color w:val="auto"/>
          <w:sz w:val="28"/>
          <w:szCs w:val="28"/>
        </w:rPr>
        <w:t>P</w:t>
      </w:r>
      <w:bookmarkEnd w:id="19"/>
      <w:r>
        <w:rPr>
          <w:rFonts w:ascii="Times New Roman" w:hAnsi="Times New Roman" w:cs="Times New Roman"/>
          <w:b/>
          <w:bCs/>
          <w:color w:val="auto"/>
          <w:sz w:val="28"/>
          <w:szCs w:val="28"/>
        </w:rPr>
        <w:t>asiūlymų vertinimas</w:t>
      </w:r>
      <w:bookmarkEnd w:id="20"/>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Pr>
          <w:rFonts w:ascii="Times New Roman" w:eastAsia="Calibri" w:hAnsi="Times New Roman" w:cs="Times New Roman"/>
        </w:rPr>
        <w:t>7.1.</w:t>
      </w:r>
      <w:r>
        <w:rPr>
          <w:rFonts w:ascii="Times New Roman" w:hAnsi="Times New Roman" w:cs="Times New Roman"/>
        </w:rPr>
        <w:t xml:space="preserve"> CPO</w:t>
      </w:r>
      <w:r>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Pr>
          <w:rFonts w:ascii="Times New Roman" w:hAnsi="Times New Roman" w:cs="Times New Roman"/>
        </w:rPr>
        <w:t>7.2. Laimėjusiu pasiūlymu galės būti pripažintas tik 1 (vienas) ekonomiškai naudingiausias pasiūlymas, esantis pasiūlymų eilės pirmojoje vietoje.</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Pr>
          <w:rStyle w:val="cf01"/>
          <w:rFonts w:ascii="Times New Roman" w:hAnsi="Times New Roman" w:cs="Times New Roman"/>
          <w:sz w:val="21"/>
          <w:szCs w:val="21"/>
        </w:rPr>
        <w:t>7.3. CPO atmes tiekėjo pasiūlymą, jeigu kartu su pasiūlymu nebus pateikti šie pirkimo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Pr>
          <w:rStyle w:val="cf01"/>
          <w:rFonts w:ascii="Times New Roman" w:hAnsi="Times New Roman" w:cs="Times New Roman"/>
          <w:b/>
          <w:bCs/>
          <w:sz w:val="21"/>
          <w:szCs w:val="21"/>
        </w:rPr>
        <w:t>7.3.1.</w:t>
      </w:r>
      <w:r>
        <w:rPr>
          <w:rFonts w:ascii="Times New Roman" w:hAnsi="Times New Roman" w:cs="Times New Roman"/>
          <w:b/>
          <w:bCs/>
        </w:rPr>
        <w:t xml:space="preserve"> Užpildyta pasiūlymo forma (6 priedas).</w:t>
      </w:r>
    </w:p>
    <w:p w14:paraId="37A9C6F4" w14:textId="10799D22" w:rsidR="00F536F9" w:rsidRPr="00FF5D34" w:rsidRDefault="00F806DC" w:rsidP="00F536F9">
      <w:pPr>
        <w:pStyle w:val="Betarp"/>
        <w:ind w:firstLine="709"/>
        <w:contextualSpacing/>
        <w:rPr>
          <w:rFonts w:ascii="Times New Roman" w:hAnsi="Times New Roman" w:cs="Times New Roman"/>
          <w:b/>
          <w:bCs/>
        </w:rPr>
      </w:pPr>
      <w:r>
        <w:rPr>
          <w:rFonts w:ascii="Times New Roman" w:hAnsi="Times New Roman" w:cs="Times New Roman"/>
          <w:b/>
          <w:bCs/>
        </w:rPr>
        <w:t>7.3.2. Lokalinė sąmata.</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885D80" w:rsidRDefault="00D83C57"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1" w:name="_Ref39425999"/>
      <w:bookmarkStart w:id="22" w:name="_Ref39426005"/>
      <w:bookmarkStart w:id="23" w:name="_Toc126333937"/>
      <w:bookmarkStart w:id="24" w:name="_Toc137194954"/>
      <w:r>
        <w:rPr>
          <w:rFonts w:ascii="Times New Roman" w:hAnsi="Times New Roman" w:cs="Times New Roman"/>
          <w:b/>
          <w:bCs/>
          <w:color w:val="auto"/>
          <w:sz w:val="28"/>
          <w:szCs w:val="28"/>
        </w:rPr>
        <w:lastRenderedPageBreak/>
        <w:t>Sutarties sudarymas</w:t>
      </w:r>
      <w:bookmarkEnd w:id="21"/>
      <w:bookmarkEnd w:id="22"/>
      <w:bookmarkEnd w:id="23"/>
      <w:bookmarkEnd w:id="24"/>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885D80" w:rsidRDefault="00D83C57" w:rsidP="00F536F9">
      <w:pPr>
        <w:pStyle w:val="Antrat1"/>
        <w:spacing w:before="0" w:after="0" w:line="300" w:lineRule="auto"/>
        <w:ind w:firstLine="0"/>
        <w:rPr>
          <w:rFonts w:ascii="Times New Roman" w:hAnsi="Times New Roman" w:cs="Times New Roman"/>
          <w:b/>
          <w:bCs/>
          <w:color w:val="auto"/>
          <w:sz w:val="28"/>
          <w:szCs w:val="28"/>
        </w:rPr>
      </w:pPr>
      <w:bookmarkStart w:id="25" w:name="_Toc137194955"/>
      <w:r>
        <w:rPr>
          <w:rFonts w:ascii="Times New Roman" w:hAnsi="Times New Roman" w:cs="Times New Roman"/>
          <w:b/>
          <w:bCs/>
          <w:color w:val="auto"/>
          <w:sz w:val="28"/>
          <w:szCs w:val="28"/>
        </w:rPr>
        <w:t>9. Kitos sąlygos</w:t>
      </w:r>
      <w:bookmarkEnd w:id="25"/>
      <w:r>
        <w:rPr>
          <w:rFonts w:ascii="Times New Roman" w:hAnsi="Times New Roman" w:cs="Times New Roman"/>
          <w:b/>
          <w:bCs/>
          <w:color w:val="auto"/>
          <w:sz w:val="28"/>
          <w:szCs w:val="28"/>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Pr>
          <w:rFonts w:ascii="Times New Roman" w:hAnsi="Times New Roman" w:cs="Times New Roman"/>
        </w:rPr>
        <w:t>9.1. Kitų sąlygų CPO nenustato.</w:t>
      </w:r>
    </w:p>
    <w:bookmarkEnd w:id="9"/>
    <w:bookmarkEnd w:id="15"/>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4"/>
      <w:footerReference w:type="default" r:id="rId15"/>
      <w:headerReference w:type="first" r:id="rId16"/>
      <w:footerReference w:type="first" r:id="rId17"/>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C7F8" w14:textId="77777777" w:rsidR="006A7CD6" w:rsidRDefault="006A7CD6" w:rsidP="00D05666">
      <w:r>
        <w:separator/>
      </w:r>
    </w:p>
  </w:endnote>
  <w:endnote w:type="continuationSeparator" w:id="0">
    <w:p w14:paraId="0EAC55BA" w14:textId="77777777" w:rsidR="006A7CD6" w:rsidRDefault="006A7CD6" w:rsidP="00D05666">
      <w:r>
        <w:continuationSeparator/>
      </w:r>
    </w:p>
  </w:endnote>
  <w:endnote w:type="continuationNotice" w:id="1">
    <w:p w14:paraId="2B34B072" w14:textId="77777777" w:rsidR="006A7CD6" w:rsidRDefault="006A7C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F032" w14:textId="77777777" w:rsidR="006A7CD6" w:rsidRDefault="006A7CD6" w:rsidP="00D05666">
      <w:r>
        <w:separator/>
      </w:r>
    </w:p>
  </w:footnote>
  <w:footnote w:type="continuationSeparator" w:id="0">
    <w:p w14:paraId="35A54735" w14:textId="77777777" w:rsidR="006A7CD6" w:rsidRDefault="006A7CD6" w:rsidP="00D05666">
      <w:r>
        <w:continuationSeparator/>
      </w:r>
    </w:p>
  </w:footnote>
  <w:footnote w:type="continuationNotice" w:id="1">
    <w:p w14:paraId="2146D28E" w14:textId="77777777" w:rsidR="006A7CD6" w:rsidRDefault="006A7C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99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43"/>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2768A"/>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7D"/>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BC4"/>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D73"/>
    <w:rsid w:val="000F32EB"/>
    <w:rsid w:val="000F46E5"/>
    <w:rsid w:val="000F4AA3"/>
    <w:rsid w:val="000F513D"/>
    <w:rsid w:val="000F6EDF"/>
    <w:rsid w:val="000F7059"/>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4D"/>
    <w:rsid w:val="001607EC"/>
    <w:rsid w:val="00163C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8C"/>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78C"/>
    <w:rsid w:val="001F1A18"/>
    <w:rsid w:val="001F1D6C"/>
    <w:rsid w:val="001F1FB1"/>
    <w:rsid w:val="001F2905"/>
    <w:rsid w:val="001F2E11"/>
    <w:rsid w:val="001F2EB6"/>
    <w:rsid w:val="001F3174"/>
    <w:rsid w:val="001F39E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2A8"/>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34A"/>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28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853"/>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07"/>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49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46"/>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5DD9"/>
    <w:rsid w:val="004B6BCA"/>
    <w:rsid w:val="004B6FBD"/>
    <w:rsid w:val="004B7455"/>
    <w:rsid w:val="004B75AF"/>
    <w:rsid w:val="004C03F1"/>
    <w:rsid w:val="004C076A"/>
    <w:rsid w:val="004C0C4F"/>
    <w:rsid w:val="004C11AA"/>
    <w:rsid w:val="004C126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102"/>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B4"/>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C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EB"/>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A7CD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88"/>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47B"/>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B40"/>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5D80"/>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656"/>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3F8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91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5FA6"/>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B1"/>
    <w:rsid w:val="00AD6195"/>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50"/>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5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D93"/>
    <w:rsid w:val="00B712C7"/>
    <w:rsid w:val="00B71986"/>
    <w:rsid w:val="00B71B06"/>
    <w:rsid w:val="00B720A1"/>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1F7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C5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77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492"/>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59A6"/>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4D"/>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48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0B0"/>
    <w:rsid w:val="00DF28BA"/>
    <w:rsid w:val="00DF3708"/>
    <w:rsid w:val="00DF4067"/>
    <w:rsid w:val="00DF500B"/>
    <w:rsid w:val="00DF53CC"/>
    <w:rsid w:val="00DF5705"/>
    <w:rsid w:val="00DF58E2"/>
    <w:rsid w:val="00DF628E"/>
    <w:rsid w:val="00DF6485"/>
    <w:rsid w:val="00DF65F4"/>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2D4"/>
    <w:rsid w:val="00EE16DB"/>
    <w:rsid w:val="00EE19FD"/>
    <w:rsid w:val="00EE1B56"/>
    <w:rsid w:val="00EE1C85"/>
    <w:rsid w:val="00EE1F5D"/>
    <w:rsid w:val="00EE2914"/>
    <w:rsid w:val="00EE2B7F"/>
    <w:rsid w:val="00EE2F18"/>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0D"/>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81"/>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61E7D"/>
    <w:rsid w:val="000855FF"/>
    <w:rsid w:val="00087643"/>
    <w:rsid w:val="000B20BF"/>
    <w:rsid w:val="000E3D5E"/>
    <w:rsid w:val="000E62D1"/>
    <w:rsid w:val="000F2D73"/>
    <w:rsid w:val="001217D6"/>
    <w:rsid w:val="001251FC"/>
    <w:rsid w:val="00127A9E"/>
    <w:rsid w:val="001332C7"/>
    <w:rsid w:val="0014477D"/>
    <w:rsid w:val="00163CCC"/>
    <w:rsid w:val="00163FD1"/>
    <w:rsid w:val="00175D7D"/>
    <w:rsid w:val="00181126"/>
    <w:rsid w:val="001A6EE0"/>
    <w:rsid w:val="001C3E9F"/>
    <w:rsid w:val="001D7A4E"/>
    <w:rsid w:val="001E3B26"/>
    <w:rsid w:val="001F178C"/>
    <w:rsid w:val="002079D2"/>
    <w:rsid w:val="00230550"/>
    <w:rsid w:val="00241AD5"/>
    <w:rsid w:val="00256A57"/>
    <w:rsid w:val="002742A8"/>
    <w:rsid w:val="00295EF8"/>
    <w:rsid w:val="002C1509"/>
    <w:rsid w:val="002E125E"/>
    <w:rsid w:val="003441C8"/>
    <w:rsid w:val="003461AA"/>
    <w:rsid w:val="003661A6"/>
    <w:rsid w:val="003802BD"/>
    <w:rsid w:val="003873A5"/>
    <w:rsid w:val="00403823"/>
    <w:rsid w:val="004161F4"/>
    <w:rsid w:val="00430113"/>
    <w:rsid w:val="00460C76"/>
    <w:rsid w:val="0046126A"/>
    <w:rsid w:val="004804E3"/>
    <w:rsid w:val="00480CA8"/>
    <w:rsid w:val="0049533B"/>
    <w:rsid w:val="004A3D46"/>
    <w:rsid w:val="004B5DD9"/>
    <w:rsid w:val="004C214A"/>
    <w:rsid w:val="004D38E9"/>
    <w:rsid w:val="00513102"/>
    <w:rsid w:val="00515E63"/>
    <w:rsid w:val="00563F63"/>
    <w:rsid w:val="00565992"/>
    <w:rsid w:val="00565FCC"/>
    <w:rsid w:val="005E0137"/>
    <w:rsid w:val="00603D4B"/>
    <w:rsid w:val="00643711"/>
    <w:rsid w:val="00652F79"/>
    <w:rsid w:val="00685665"/>
    <w:rsid w:val="006A3AEA"/>
    <w:rsid w:val="006D77F5"/>
    <w:rsid w:val="007260B3"/>
    <w:rsid w:val="00731487"/>
    <w:rsid w:val="00737C4C"/>
    <w:rsid w:val="0078514A"/>
    <w:rsid w:val="007B4687"/>
    <w:rsid w:val="007B5AC9"/>
    <w:rsid w:val="007C1EFC"/>
    <w:rsid w:val="007C7D73"/>
    <w:rsid w:val="007E2BBE"/>
    <w:rsid w:val="007F25D7"/>
    <w:rsid w:val="008008F3"/>
    <w:rsid w:val="00810A25"/>
    <w:rsid w:val="0084347B"/>
    <w:rsid w:val="0084500E"/>
    <w:rsid w:val="00881536"/>
    <w:rsid w:val="008D6E2A"/>
    <w:rsid w:val="008E00D0"/>
    <w:rsid w:val="008F6BE7"/>
    <w:rsid w:val="00906FC8"/>
    <w:rsid w:val="00915DD0"/>
    <w:rsid w:val="00926BF1"/>
    <w:rsid w:val="009520DA"/>
    <w:rsid w:val="00975C18"/>
    <w:rsid w:val="0097687E"/>
    <w:rsid w:val="00981C4D"/>
    <w:rsid w:val="009943A5"/>
    <w:rsid w:val="009A4845"/>
    <w:rsid w:val="009C5E39"/>
    <w:rsid w:val="009E6FBD"/>
    <w:rsid w:val="00A02ADD"/>
    <w:rsid w:val="00A02E8E"/>
    <w:rsid w:val="00A03CB8"/>
    <w:rsid w:val="00A14913"/>
    <w:rsid w:val="00A447B7"/>
    <w:rsid w:val="00A55596"/>
    <w:rsid w:val="00A61CEF"/>
    <w:rsid w:val="00A62B9C"/>
    <w:rsid w:val="00A87851"/>
    <w:rsid w:val="00AB1BA4"/>
    <w:rsid w:val="00AC07D5"/>
    <w:rsid w:val="00AD09B5"/>
    <w:rsid w:val="00AD33B3"/>
    <w:rsid w:val="00AE0ED2"/>
    <w:rsid w:val="00AE49F2"/>
    <w:rsid w:val="00B02DFF"/>
    <w:rsid w:val="00B031BD"/>
    <w:rsid w:val="00B14B64"/>
    <w:rsid w:val="00B36912"/>
    <w:rsid w:val="00B604DE"/>
    <w:rsid w:val="00B70DD9"/>
    <w:rsid w:val="00B94E82"/>
    <w:rsid w:val="00B971E7"/>
    <w:rsid w:val="00C13521"/>
    <w:rsid w:val="00C64F5A"/>
    <w:rsid w:val="00C93BC9"/>
    <w:rsid w:val="00CC59A6"/>
    <w:rsid w:val="00CD27B6"/>
    <w:rsid w:val="00CF4CEB"/>
    <w:rsid w:val="00D02514"/>
    <w:rsid w:val="00D11465"/>
    <w:rsid w:val="00D1288B"/>
    <w:rsid w:val="00D1681F"/>
    <w:rsid w:val="00DC5D4D"/>
    <w:rsid w:val="00DD0EA2"/>
    <w:rsid w:val="00DE23D8"/>
    <w:rsid w:val="00E251D5"/>
    <w:rsid w:val="00E454D2"/>
    <w:rsid w:val="00E464CE"/>
    <w:rsid w:val="00E706A7"/>
    <w:rsid w:val="00EE12D4"/>
    <w:rsid w:val="00EE2B7F"/>
    <w:rsid w:val="00EE54DE"/>
    <w:rsid w:val="00EF28CD"/>
    <w:rsid w:val="00EF6792"/>
    <w:rsid w:val="00F44EBE"/>
    <w:rsid w:val="00F81DB5"/>
    <w:rsid w:val="00F92E0D"/>
    <w:rsid w:val="00FA0BFB"/>
    <w:rsid w:val="00FE3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9328</Words>
  <Characters>5318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14617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8</cp:revision>
  <cp:lastPrinted>2021-11-03T05:49:00Z</cp:lastPrinted>
  <dcterms:created xsi:type="dcterms:W3CDTF">2026-07-08T08:19:00Z</dcterms:created>
  <dcterms:modified xsi:type="dcterms:W3CDTF">2026-07-20T05:26:00Z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