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2F3FC9AD"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546D07">
        <w:rPr>
          <w:rFonts w:ascii="Times New Roman" w:eastAsia="Arial Unicode MS" w:hAnsi="Times New Roman" w:cs="Times New Roman"/>
          <w:color w:val="000000"/>
          <w:kern w:val="0"/>
          <w:sz w:val="24"/>
          <w:szCs w:val="24"/>
          <w:bdr w:val="nil"/>
          <w14:ligatures w14:val="none"/>
        </w:rPr>
        <w:t>7</w:t>
      </w:r>
      <w:r w:rsidRPr="00886350">
        <w:rPr>
          <w:rFonts w:ascii="Times New Roman" w:eastAsia="Arial Unicode MS" w:hAnsi="Times New Roman" w:cs="Times New Roman"/>
          <w:color w:val="000000"/>
          <w:kern w:val="0"/>
          <w:sz w:val="24"/>
          <w:szCs w:val="24"/>
          <w:bdr w:val="nil"/>
          <w14:ligatures w14:val="none"/>
        </w:rPr>
        <w:t>-</w:t>
      </w:r>
      <w:r w:rsidR="00546D07">
        <w:rPr>
          <w:rFonts w:ascii="Times New Roman" w:eastAsia="Arial Unicode MS" w:hAnsi="Times New Roman" w:cs="Times New Roman"/>
          <w:color w:val="000000"/>
          <w:kern w:val="0"/>
          <w:sz w:val="24"/>
          <w:szCs w:val="24"/>
          <w:bdr w:val="nil"/>
          <w14:ligatures w14:val="none"/>
        </w:rPr>
        <w:t>20</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3462271C" w:rsidR="00B81FDE" w:rsidRDefault="00546D07"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GERIAMOJO VANDENS FASUOTO BUTELIUOSE</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6B3D1BC3"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546D07">
        <w:rPr>
          <w:rFonts w:ascii="Times New Roman" w:hAnsi="Times New Roman" w:cs="Times New Roman"/>
          <w:b/>
          <w:bCs/>
          <w:i/>
          <w:iCs/>
          <w:color w:val="000000"/>
          <w:kern w:val="0"/>
          <w:sz w:val="24"/>
          <w:szCs w:val="24"/>
        </w:rPr>
        <w:t>geriamasis vanduo fasuotas buteliuose</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2ACB7B59"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546D07">
        <w:rPr>
          <w:rFonts w:ascii="Times New Roman" w:hAnsi="Times New Roman" w:cs="Times New Roman"/>
          <w:i/>
          <w:iCs/>
          <w:color w:val="000000"/>
          <w:kern w:val="0"/>
          <w:sz w:val="24"/>
          <w:szCs w:val="24"/>
        </w:rPr>
        <w:t>2640</w:t>
      </w:r>
      <w:r w:rsidR="00FE0ABB">
        <w:rPr>
          <w:rFonts w:ascii="Times New Roman" w:hAnsi="Times New Roman" w:cs="Times New Roman"/>
          <w:i/>
          <w:iCs/>
          <w:color w:val="000000"/>
          <w:kern w:val="0"/>
          <w:sz w:val="24"/>
          <w:szCs w:val="24"/>
        </w:rPr>
        <w:t>,00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546D07">
        <w:rPr>
          <w:rFonts w:ascii="Times New Roman" w:hAnsi="Times New Roman" w:cs="Times New Roman"/>
          <w:i/>
          <w:iCs/>
          <w:color w:val="000000"/>
          <w:kern w:val="0"/>
          <w:sz w:val="24"/>
          <w:szCs w:val="24"/>
        </w:rPr>
        <w:t>du tūkstančiai šeši šimtai keturiasdešimt eurų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3D18C60B" w14:textId="77777777" w:rsidR="00707934" w:rsidRPr="002D495F" w:rsidRDefault="00707934" w:rsidP="00707934">
      <w:pPr>
        <w:tabs>
          <w:tab w:val="left" w:pos="7230"/>
        </w:tabs>
        <w:ind w:left="-567" w:right="282" w:firstLine="851"/>
        <w:jc w:val="center"/>
        <w:rPr>
          <w:rFonts w:ascii="Times New Roman" w:hAnsi="Times New Roman" w:cs="Times New Roman"/>
          <w:b/>
          <w:bCs/>
          <w:caps/>
          <w:sz w:val="24"/>
          <w:szCs w:val="24"/>
        </w:rPr>
      </w:pPr>
      <w:r w:rsidRPr="002D495F">
        <w:rPr>
          <w:rFonts w:ascii="Times New Roman" w:hAnsi="Times New Roman" w:cs="Times New Roman"/>
          <w:b/>
          <w:bCs/>
          <w:caps/>
          <w:sz w:val="24"/>
          <w:szCs w:val="24"/>
        </w:rPr>
        <w:t>TECHNINĖ SPECIFIKACIJA</w:t>
      </w:r>
    </w:p>
    <w:p w14:paraId="47707D0E" w14:textId="77777777" w:rsidR="00546D07" w:rsidRPr="00546D07" w:rsidRDefault="00546D07" w:rsidP="00546D07">
      <w:pPr>
        <w:spacing w:line="360" w:lineRule="auto"/>
        <w:ind w:right="-448" w:firstLine="851"/>
        <w:jc w:val="both"/>
        <w:rPr>
          <w:rFonts w:ascii="Times New Roman" w:hAnsi="Times New Roman" w:cs="Times New Roman"/>
          <w:b/>
          <w:sz w:val="24"/>
          <w:szCs w:val="28"/>
        </w:rPr>
      </w:pPr>
      <w:r w:rsidRPr="00546D07">
        <w:rPr>
          <w:rFonts w:ascii="Times New Roman" w:hAnsi="Times New Roman" w:cs="Times New Roman"/>
          <w:b/>
          <w:sz w:val="24"/>
          <w:szCs w:val="28"/>
        </w:rPr>
        <w:t>Reikalavimai ir sąlygos:</w:t>
      </w:r>
    </w:p>
    <w:p w14:paraId="417A4F43" w14:textId="77777777" w:rsidR="00546D07" w:rsidRPr="00546D07" w:rsidRDefault="00546D07" w:rsidP="00546D07">
      <w:pPr>
        <w:pStyle w:val="Sraopastraipa"/>
        <w:numPr>
          <w:ilvl w:val="0"/>
          <w:numId w:val="30"/>
        </w:numPr>
        <w:tabs>
          <w:tab w:val="left" w:pos="284"/>
          <w:tab w:val="left" w:pos="851"/>
        </w:tabs>
        <w:spacing w:after="0" w:line="240" w:lineRule="auto"/>
        <w:ind w:left="0" w:firstLine="567"/>
        <w:jc w:val="both"/>
        <w:rPr>
          <w:rFonts w:ascii="Times New Roman" w:hAnsi="Times New Roman" w:cs="Times New Roman"/>
          <w:sz w:val="24"/>
          <w:szCs w:val="28"/>
        </w:rPr>
      </w:pPr>
      <w:r w:rsidRPr="00546D07">
        <w:rPr>
          <w:rFonts w:ascii="Times New Roman" w:hAnsi="Times New Roman" w:cs="Times New Roman"/>
          <w:sz w:val="24"/>
          <w:szCs w:val="28"/>
        </w:rPr>
        <w:t>Techninės specifikacijos lentelėje nurodytas prognozuojamas poreikis 12 mėn. Pirkėjas įsipareigoja išpirkti ne mažiau kaip 70 proc.</w:t>
      </w:r>
    </w:p>
    <w:p w14:paraId="0C3F9AA1" w14:textId="77777777" w:rsidR="00546D07" w:rsidRPr="00546D07" w:rsidRDefault="00546D07" w:rsidP="00546D07">
      <w:pPr>
        <w:pStyle w:val="Sraopastraipa"/>
        <w:numPr>
          <w:ilvl w:val="0"/>
          <w:numId w:val="30"/>
        </w:numPr>
        <w:tabs>
          <w:tab w:val="left" w:pos="284"/>
          <w:tab w:val="left" w:pos="851"/>
        </w:tabs>
        <w:spacing w:after="0" w:line="240" w:lineRule="auto"/>
        <w:ind w:left="0" w:firstLine="567"/>
        <w:jc w:val="both"/>
        <w:rPr>
          <w:rFonts w:ascii="Times New Roman" w:hAnsi="Times New Roman" w:cs="Times New Roman"/>
          <w:sz w:val="24"/>
          <w:szCs w:val="28"/>
        </w:rPr>
      </w:pPr>
      <w:r w:rsidRPr="00546D07">
        <w:rPr>
          <w:rFonts w:ascii="Times New Roman" w:hAnsi="Times New Roman" w:cs="Times New Roman"/>
          <w:sz w:val="24"/>
          <w:szCs w:val="28"/>
        </w:rPr>
        <w:t>Prekes pristatyti 1 kartą per mėnesį, nepriklausomai nuo atskiro užsakymo vertės. Prekės turi būti pristatomos nuo 7:00 iki 12:00 val.</w:t>
      </w:r>
    </w:p>
    <w:p w14:paraId="7F1BCB6E" w14:textId="77777777" w:rsidR="00546D07" w:rsidRPr="00546D07" w:rsidRDefault="00546D07" w:rsidP="00546D07">
      <w:pPr>
        <w:spacing w:line="360" w:lineRule="auto"/>
        <w:ind w:right="424"/>
        <w:jc w:val="both"/>
        <w:rPr>
          <w:rFonts w:ascii="Times New Roman" w:hAnsi="Times New Roman" w:cs="Times New Roman"/>
          <w:sz w:val="24"/>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791"/>
        <w:gridCol w:w="1194"/>
        <w:gridCol w:w="4848"/>
      </w:tblGrid>
      <w:tr w:rsidR="00546D07" w:rsidRPr="00546D07" w14:paraId="7340B002" w14:textId="77777777" w:rsidTr="001521E3">
        <w:trPr>
          <w:trHeight w:val="314"/>
        </w:trPr>
        <w:tc>
          <w:tcPr>
            <w:tcW w:w="675" w:type="dxa"/>
            <w:tcBorders>
              <w:top w:val="single" w:sz="4" w:space="0" w:color="auto"/>
              <w:left w:val="single" w:sz="4" w:space="0" w:color="auto"/>
              <w:bottom w:val="single" w:sz="4" w:space="0" w:color="auto"/>
              <w:right w:val="single" w:sz="4" w:space="0" w:color="auto"/>
            </w:tcBorders>
            <w:hideMark/>
          </w:tcPr>
          <w:p w14:paraId="68583CF6" w14:textId="77777777" w:rsidR="00546D07" w:rsidRPr="00546D07" w:rsidRDefault="00546D07" w:rsidP="001521E3">
            <w:pPr>
              <w:suppressAutoHyphens/>
              <w:rPr>
                <w:rFonts w:ascii="Times New Roman" w:hAnsi="Times New Roman" w:cs="Times New Roman"/>
                <w:sz w:val="24"/>
                <w:szCs w:val="28"/>
                <w:lang w:eastAsia="ar-SA"/>
              </w:rPr>
            </w:pPr>
            <w:r w:rsidRPr="00546D07">
              <w:rPr>
                <w:rFonts w:ascii="Times New Roman" w:hAnsi="Times New Roman" w:cs="Times New Roman"/>
                <w:sz w:val="24"/>
                <w:szCs w:val="28"/>
              </w:rPr>
              <w:t>Eil. Nr.</w:t>
            </w:r>
          </w:p>
        </w:tc>
        <w:tc>
          <w:tcPr>
            <w:tcW w:w="2268" w:type="dxa"/>
            <w:tcBorders>
              <w:top w:val="single" w:sz="4" w:space="0" w:color="auto"/>
              <w:left w:val="single" w:sz="4" w:space="0" w:color="auto"/>
              <w:bottom w:val="single" w:sz="4" w:space="0" w:color="auto"/>
              <w:right w:val="single" w:sz="4" w:space="0" w:color="auto"/>
            </w:tcBorders>
            <w:hideMark/>
          </w:tcPr>
          <w:p w14:paraId="1C2788E7" w14:textId="77777777" w:rsidR="00546D07" w:rsidRPr="00546D07" w:rsidRDefault="00546D07" w:rsidP="001521E3">
            <w:pPr>
              <w:suppressAutoHyphens/>
              <w:rPr>
                <w:rFonts w:ascii="Times New Roman" w:hAnsi="Times New Roman" w:cs="Times New Roman"/>
                <w:sz w:val="24"/>
                <w:szCs w:val="28"/>
                <w:lang w:eastAsia="ar-SA"/>
              </w:rPr>
            </w:pPr>
            <w:r w:rsidRPr="00546D07">
              <w:rPr>
                <w:rFonts w:ascii="Times New Roman" w:hAnsi="Times New Roman" w:cs="Times New Roman"/>
                <w:sz w:val="24"/>
                <w:szCs w:val="28"/>
              </w:rPr>
              <w:t>Produkto pavadinimas</w:t>
            </w:r>
          </w:p>
        </w:tc>
        <w:tc>
          <w:tcPr>
            <w:tcW w:w="791" w:type="dxa"/>
            <w:tcBorders>
              <w:top w:val="single" w:sz="4" w:space="0" w:color="auto"/>
              <w:left w:val="single" w:sz="4" w:space="0" w:color="auto"/>
              <w:bottom w:val="single" w:sz="4" w:space="0" w:color="auto"/>
              <w:right w:val="single" w:sz="4" w:space="0" w:color="auto"/>
            </w:tcBorders>
            <w:hideMark/>
          </w:tcPr>
          <w:p w14:paraId="33BBD019" w14:textId="77777777" w:rsidR="00546D07" w:rsidRPr="00546D07" w:rsidRDefault="00546D07" w:rsidP="001521E3">
            <w:pPr>
              <w:suppressAutoHyphens/>
              <w:ind w:right="-108"/>
              <w:rPr>
                <w:rFonts w:ascii="Times New Roman" w:hAnsi="Times New Roman" w:cs="Times New Roman"/>
                <w:sz w:val="24"/>
                <w:szCs w:val="28"/>
                <w:lang w:eastAsia="ar-SA"/>
              </w:rPr>
            </w:pPr>
            <w:r w:rsidRPr="00546D07">
              <w:rPr>
                <w:rFonts w:ascii="Times New Roman" w:hAnsi="Times New Roman" w:cs="Times New Roman"/>
                <w:sz w:val="24"/>
                <w:szCs w:val="28"/>
              </w:rPr>
              <w:t>Mato vnt.</w:t>
            </w:r>
          </w:p>
        </w:tc>
        <w:tc>
          <w:tcPr>
            <w:tcW w:w="1194" w:type="dxa"/>
            <w:tcBorders>
              <w:top w:val="single" w:sz="4" w:space="0" w:color="auto"/>
              <w:left w:val="single" w:sz="4" w:space="0" w:color="auto"/>
              <w:bottom w:val="single" w:sz="4" w:space="0" w:color="auto"/>
              <w:right w:val="single" w:sz="4" w:space="0" w:color="auto"/>
            </w:tcBorders>
            <w:hideMark/>
          </w:tcPr>
          <w:p w14:paraId="472B222D" w14:textId="5B13F9CF" w:rsidR="00546D07" w:rsidRPr="00546D07" w:rsidRDefault="00546D07" w:rsidP="001521E3">
            <w:pPr>
              <w:suppressAutoHyphens/>
              <w:rPr>
                <w:rFonts w:ascii="Times New Roman" w:hAnsi="Times New Roman" w:cs="Times New Roman"/>
                <w:sz w:val="24"/>
                <w:szCs w:val="28"/>
                <w:lang w:eastAsia="ar-SA"/>
              </w:rPr>
            </w:pPr>
            <w:r>
              <w:rPr>
                <w:rFonts w:ascii="Times New Roman" w:hAnsi="Times New Roman" w:cs="Times New Roman"/>
                <w:sz w:val="24"/>
                <w:szCs w:val="28"/>
              </w:rPr>
              <w:t xml:space="preserve">Maksimalus </w:t>
            </w:r>
            <w:r w:rsidRPr="00546D07">
              <w:rPr>
                <w:rFonts w:ascii="Times New Roman" w:hAnsi="Times New Roman" w:cs="Times New Roman"/>
                <w:sz w:val="24"/>
                <w:szCs w:val="28"/>
              </w:rPr>
              <w:t xml:space="preserve">kiekis </w:t>
            </w:r>
          </w:p>
        </w:tc>
        <w:tc>
          <w:tcPr>
            <w:tcW w:w="4848" w:type="dxa"/>
            <w:tcBorders>
              <w:top w:val="single" w:sz="4" w:space="0" w:color="auto"/>
              <w:left w:val="single" w:sz="4" w:space="0" w:color="auto"/>
              <w:bottom w:val="single" w:sz="4" w:space="0" w:color="auto"/>
              <w:right w:val="single" w:sz="4" w:space="0" w:color="auto"/>
            </w:tcBorders>
            <w:hideMark/>
          </w:tcPr>
          <w:p w14:paraId="5CCB030B" w14:textId="77777777" w:rsidR="00546D07" w:rsidRPr="00546D07" w:rsidRDefault="00546D07" w:rsidP="001521E3">
            <w:pPr>
              <w:suppressAutoHyphens/>
              <w:rPr>
                <w:rFonts w:ascii="Times New Roman" w:hAnsi="Times New Roman" w:cs="Times New Roman"/>
                <w:sz w:val="24"/>
                <w:szCs w:val="28"/>
                <w:lang w:eastAsia="ar-SA"/>
              </w:rPr>
            </w:pPr>
            <w:r w:rsidRPr="00546D07">
              <w:rPr>
                <w:rFonts w:ascii="Times New Roman" w:hAnsi="Times New Roman" w:cs="Times New Roman"/>
                <w:sz w:val="24"/>
                <w:szCs w:val="28"/>
              </w:rPr>
              <w:t>Būtinos sąlygos</w:t>
            </w:r>
          </w:p>
        </w:tc>
      </w:tr>
      <w:tr w:rsidR="00546D07" w:rsidRPr="00546D07" w14:paraId="41E85990" w14:textId="77777777" w:rsidTr="001521E3">
        <w:trPr>
          <w:trHeight w:val="314"/>
        </w:trPr>
        <w:tc>
          <w:tcPr>
            <w:tcW w:w="675" w:type="dxa"/>
            <w:tcBorders>
              <w:top w:val="single" w:sz="4" w:space="0" w:color="auto"/>
              <w:left w:val="single" w:sz="4" w:space="0" w:color="auto"/>
              <w:bottom w:val="single" w:sz="4" w:space="0" w:color="auto"/>
              <w:right w:val="single" w:sz="4" w:space="0" w:color="auto"/>
            </w:tcBorders>
            <w:hideMark/>
          </w:tcPr>
          <w:p w14:paraId="13AD35F7" w14:textId="77777777" w:rsidR="00546D07" w:rsidRPr="00546D07" w:rsidRDefault="00546D07" w:rsidP="001521E3">
            <w:pPr>
              <w:suppressAutoHyphens/>
              <w:rPr>
                <w:rFonts w:ascii="Times New Roman" w:hAnsi="Times New Roman" w:cs="Times New Roman"/>
                <w:sz w:val="24"/>
                <w:szCs w:val="28"/>
                <w:lang w:eastAsia="ar-SA"/>
              </w:rPr>
            </w:pPr>
            <w:r w:rsidRPr="00546D07">
              <w:rPr>
                <w:rFonts w:ascii="Times New Roman" w:hAnsi="Times New Roman" w:cs="Times New Roman"/>
                <w:sz w:val="24"/>
                <w:szCs w:val="28"/>
              </w:rPr>
              <w:t>1</w:t>
            </w:r>
          </w:p>
        </w:tc>
        <w:tc>
          <w:tcPr>
            <w:tcW w:w="2268" w:type="dxa"/>
            <w:tcBorders>
              <w:top w:val="single" w:sz="4" w:space="0" w:color="auto"/>
              <w:left w:val="single" w:sz="4" w:space="0" w:color="auto"/>
              <w:bottom w:val="single" w:sz="4" w:space="0" w:color="auto"/>
              <w:right w:val="single" w:sz="4" w:space="0" w:color="auto"/>
            </w:tcBorders>
            <w:hideMark/>
          </w:tcPr>
          <w:p w14:paraId="76FBF44F" w14:textId="77777777" w:rsidR="00546D07" w:rsidRPr="00546D07" w:rsidRDefault="00546D07" w:rsidP="001521E3">
            <w:pPr>
              <w:suppressAutoHyphens/>
              <w:jc w:val="center"/>
              <w:rPr>
                <w:rFonts w:ascii="Times New Roman" w:hAnsi="Times New Roman" w:cs="Times New Roman"/>
                <w:sz w:val="24"/>
                <w:szCs w:val="28"/>
                <w:lang w:eastAsia="ar-SA"/>
              </w:rPr>
            </w:pPr>
            <w:r w:rsidRPr="00546D07">
              <w:rPr>
                <w:rFonts w:ascii="Times New Roman" w:hAnsi="Times New Roman" w:cs="Times New Roman"/>
                <w:sz w:val="24"/>
                <w:szCs w:val="28"/>
              </w:rPr>
              <w:t>2</w:t>
            </w:r>
          </w:p>
        </w:tc>
        <w:tc>
          <w:tcPr>
            <w:tcW w:w="791" w:type="dxa"/>
            <w:tcBorders>
              <w:top w:val="single" w:sz="4" w:space="0" w:color="auto"/>
              <w:left w:val="single" w:sz="4" w:space="0" w:color="auto"/>
              <w:bottom w:val="single" w:sz="4" w:space="0" w:color="auto"/>
              <w:right w:val="single" w:sz="4" w:space="0" w:color="auto"/>
            </w:tcBorders>
            <w:hideMark/>
          </w:tcPr>
          <w:p w14:paraId="3AD861A7" w14:textId="77777777" w:rsidR="00546D07" w:rsidRPr="00546D07" w:rsidRDefault="00546D07" w:rsidP="001521E3">
            <w:pPr>
              <w:suppressAutoHyphens/>
              <w:jc w:val="center"/>
              <w:rPr>
                <w:rFonts w:ascii="Times New Roman" w:hAnsi="Times New Roman" w:cs="Times New Roman"/>
                <w:sz w:val="24"/>
                <w:szCs w:val="28"/>
                <w:lang w:eastAsia="ar-SA"/>
              </w:rPr>
            </w:pPr>
            <w:r w:rsidRPr="00546D07">
              <w:rPr>
                <w:rFonts w:ascii="Times New Roman" w:hAnsi="Times New Roman" w:cs="Times New Roman"/>
                <w:sz w:val="24"/>
                <w:szCs w:val="28"/>
              </w:rPr>
              <w:t>3</w:t>
            </w:r>
          </w:p>
        </w:tc>
        <w:tc>
          <w:tcPr>
            <w:tcW w:w="1194" w:type="dxa"/>
            <w:tcBorders>
              <w:top w:val="single" w:sz="4" w:space="0" w:color="auto"/>
              <w:left w:val="single" w:sz="4" w:space="0" w:color="auto"/>
              <w:bottom w:val="single" w:sz="4" w:space="0" w:color="auto"/>
              <w:right w:val="single" w:sz="4" w:space="0" w:color="auto"/>
            </w:tcBorders>
            <w:hideMark/>
          </w:tcPr>
          <w:p w14:paraId="1A270D53" w14:textId="77777777" w:rsidR="00546D07" w:rsidRPr="00546D07" w:rsidRDefault="00546D07" w:rsidP="001521E3">
            <w:pPr>
              <w:suppressAutoHyphens/>
              <w:jc w:val="center"/>
              <w:rPr>
                <w:rFonts w:ascii="Times New Roman" w:hAnsi="Times New Roman" w:cs="Times New Roman"/>
                <w:sz w:val="24"/>
                <w:szCs w:val="28"/>
                <w:lang w:eastAsia="ar-SA"/>
              </w:rPr>
            </w:pPr>
            <w:r w:rsidRPr="00546D07">
              <w:rPr>
                <w:rFonts w:ascii="Times New Roman" w:hAnsi="Times New Roman" w:cs="Times New Roman"/>
                <w:sz w:val="24"/>
                <w:szCs w:val="28"/>
              </w:rPr>
              <w:t>4</w:t>
            </w:r>
          </w:p>
        </w:tc>
        <w:tc>
          <w:tcPr>
            <w:tcW w:w="4848" w:type="dxa"/>
            <w:tcBorders>
              <w:top w:val="single" w:sz="4" w:space="0" w:color="auto"/>
              <w:left w:val="single" w:sz="4" w:space="0" w:color="auto"/>
              <w:bottom w:val="single" w:sz="4" w:space="0" w:color="auto"/>
              <w:right w:val="single" w:sz="4" w:space="0" w:color="auto"/>
            </w:tcBorders>
            <w:hideMark/>
          </w:tcPr>
          <w:p w14:paraId="6736F1D5" w14:textId="77777777" w:rsidR="00546D07" w:rsidRPr="00546D07" w:rsidRDefault="00546D07" w:rsidP="001521E3">
            <w:pPr>
              <w:suppressAutoHyphens/>
              <w:jc w:val="center"/>
              <w:rPr>
                <w:rFonts w:ascii="Times New Roman" w:hAnsi="Times New Roman" w:cs="Times New Roman"/>
                <w:sz w:val="24"/>
                <w:szCs w:val="28"/>
                <w:lang w:eastAsia="ar-SA"/>
              </w:rPr>
            </w:pPr>
            <w:r w:rsidRPr="00546D07">
              <w:rPr>
                <w:rFonts w:ascii="Times New Roman" w:hAnsi="Times New Roman" w:cs="Times New Roman"/>
                <w:sz w:val="24"/>
                <w:szCs w:val="28"/>
              </w:rPr>
              <w:t>5</w:t>
            </w:r>
          </w:p>
        </w:tc>
      </w:tr>
      <w:tr w:rsidR="00546D07" w:rsidRPr="00546D07" w14:paraId="435E6677" w14:textId="77777777" w:rsidTr="001521E3">
        <w:trPr>
          <w:trHeight w:val="314"/>
        </w:trPr>
        <w:tc>
          <w:tcPr>
            <w:tcW w:w="675" w:type="dxa"/>
            <w:tcBorders>
              <w:top w:val="single" w:sz="4" w:space="0" w:color="auto"/>
              <w:left w:val="single" w:sz="4" w:space="0" w:color="auto"/>
              <w:bottom w:val="single" w:sz="4" w:space="0" w:color="auto"/>
              <w:right w:val="single" w:sz="4" w:space="0" w:color="auto"/>
            </w:tcBorders>
          </w:tcPr>
          <w:p w14:paraId="09C0B358" w14:textId="77777777" w:rsidR="00546D07" w:rsidRPr="00546D07" w:rsidRDefault="00546D07" w:rsidP="001521E3">
            <w:pPr>
              <w:suppressAutoHyphens/>
              <w:spacing w:after="0"/>
              <w:jc w:val="both"/>
              <w:rPr>
                <w:rFonts w:ascii="Times New Roman" w:hAnsi="Times New Roman" w:cs="Times New Roman"/>
                <w:sz w:val="24"/>
                <w:szCs w:val="28"/>
                <w:lang w:eastAsia="ar-SA"/>
              </w:rPr>
            </w:pPr>
            <w:r w:rsidRPr="00546D07">
              <w:rPr>
                <w:rFonts w:ascii="Times New Roman" w:hAnsi="Times New Roman" w:cs="Times New Roman"/>
                <w:sz w:val="24"/>
                <w:szCs w:val="28"/>
                <w:lang w:eastAsia="ar-SA"/>
              </w:rPr>
              <w:t>1.</w:t>
            </w:r>
          </w:p>
        </w:tc>
        <w:tc>
          <w:tcPr>
            <w:tcW w:w="2268" w:type="dxa"/>
            <w:tcBorders>
              <w:top w:val="single" w:sz="4" w:space="0" w:color="auto"/>
              <w:left w:val="single" w:sz="4" w:space="0" w:color="auto"/>
              <w:bottom w:val="single" w:sz="4" w:space="0" w:color="auto"/>
              <w:right w:val="single" w:sz="4" w:space="0" w:color="auto"/>
            </w:tcBorders>
          </w:tcPr>
          <w:p w14:paraId="40ACFC21" w14:textId="53311D16" w:rsidR="00546D07" w:rsidRPr="00546D07" w:rsidRDefault="00546D07" w:rsidP="001521E3">
            <w:pPr>
              <w:tabs>
                <w:tab w:val="left" w:pos="8721"/>
              </w:tabs>
              <w:suppressAutoHyphens/>
              <w:autoSpaceDE w:val="0"/>
              <w:autoSpaceDN w:val="0"/>
              <w:adjustRightInd w:val="0"/>
              <w:spacing w:after="0"/>
              <w:ind w:right="6"/>
              <w:jc w:val="both"/>
              <w:rPr>
                <w:rFonts w:ascii="Times New Roman" w:hAnsi="Times New Roman" w:cs="Times New Roman"/>
                <w:sz w:val="24"/>
                <w:szCs w:val="28"/>
                <w:lang w:eastAsia="ar-SA"/>
              </w:rPr>
            </w:pPr>
            <w:r w:rsidRPr="00546D07">
              <w:rPr>
                <w:rFonts w:ascii="Times New Roman" w:hAnsi="Times New Roman" w:cs="Times New Roman"/>
                <w:sz w:val="24"/>
                <w:szCs w:val="28"/>
                <w:lang w:eastAsia="ar-SA"/>
              </w:rPr>
              <w:t>Natūralus negazuotas mineralinis vanduo</w:t>
            </w:r>
            <w:r>
              <w:rPr>
                <w:rFonts w:ascii="Times New Roman" w:hAnsi="Times New Roman" w:cs="Times New Roman"/>
                <w:sz w:val="24"/>
                <w:szCs w:val="28"/>
                <w:lang w:eastAsia="ar-SA"/>
              </w:rPr>
              <w:t xml:space="preserve"> buteliuose</w:t>
            </w:r>
            <w:r w:rsidRPr="00546D07">
              <w:rPr>
                <w:rFonts w:ascii="Times New Roman" w:hAnsi="Times New Roman" w:cs="Times New Roman"/>
                <w:sz w:val="24"/>
                <w:szCs w:val="28"/>
                <w:lang w:eastAsia="ar-SA"/>
              </w:rPr>
              <w:t xml:space="preserve"> </w:t>
            </w:r>
            <w:r w:rsidRPr="00546D07">
              <w:rPr>
                <w:rFonts w:ascii="Times New Roman" w:hAnsi="Times New Roman" w:cs="Times New Roman"/>
                <w:b/>
                <w:bCs/>
                <w:sz w:val="24"/>
                <w:szCs w:val="28"/>
                <w:lang w:eastAsia="ar-SA"/>
              </w:rPr>
              <w:t>su sportiniu kamšteliu.</w:t>
            </w:r>
          </w:p>
        </w:tc>
        <w:tc>
          <w:tcPr>
            <w:tcW w:w="791" w:type="dxa"/>
            <w:tcBorders>
              <w:top w:val="single" w:sz="4" w:space="0" w:color="auto"/>
              <w:left w:val="single" w:sz="4" w:space="0" w:color="auto"/>
              <w:bottom w:val="single" w:sz="4" w:space="0" w:color="auto"/>
              <w:right w:val="single" w:sz="4" w:space="0" w:color="auto"/>
            </w:tcBorders>
          </w:tcPr>
          <w:p w14:paraId="47514A91" w14:textId="77777777" w:rsidR="00546D07" w:rsidRPr="00546D07" w:rsidRDefault="00546D07" w:rsidP="001521E3">
            <w:pPr>
              <w:tabs>
                <w:tab w:val="left" w:pos="8721"/>
              </w:tabs>
              <w:suppressAutoHyphens/>
              <w:autoSpaceDE w:val="0"/>
              <w:autoSpaceDN w:val="0"/>
              <w:adjustRightInd w:val="0"/>
              <w:spacing w:after="0"/>
              <w:ind w:right="-447"/>
              <w:jc w:val="both"/>
              <w:rPr>
                <w:rFonts w:ascii="Times New Roman" w:hAnsi="Times New Roman" w:cs="Times New Roman"/>
                <w:sz w:val="24"/>
                <w:szCs w:val="28"/>
                <w:lang w:eastAsia="ar-SA"/>
              </w:rPr>
            </w:pPr>
            <w:r w:rsidRPr="00546D07">
              <w:rPr>
                <w:rFonts w:ascii="Times New Roman" w:hAnsi="Times New Roman" w:cs="Times New Roman"/>
                <w:sz w:val="24"/>
                <w:szCs w:val="28"/>
                <w:lang w:eastAsia="ar-SA"/>
              </w:rPr>
              <w:t>Vnt.</w:t>
            </w:r>
          </w:p>
        </w:tc>
        <w:tc>
          <w:tcPr>
            <w:tcW w:w="1194" w:type="dxa"/>
            <w:tcBorders>
              <w:top w:val="single" w:sz="4" w:space="0" w:color="auto"/>
              <w:left w:val="single" w:sz="4" w:space="0" w:color="auto"/>
              <w:bottom w:val="single" w:sz="4" w:space="0" w:color="auto"/>
              <w:right w:val="single" w:sz="4" w:space="0" w:color="auto"/>
            </w:tcBorders>
          </w:tcPr>
          <w:p w14:paraId="14A66895" w14:textId="77777777" w:rsidR="00546D07" w:rsidRPr="00546D07" w:rsidRDefault="00546D07" w:rsidP="001521E3">
            <w:pPr>
              <w:suppressAutoHyphens/>
              <w:spacing w:after="0"/>
              <w:jc w:val="both"/>
              <w:rPr>
                <w:rFonts w:ascii="Times New Roman" w:hAnsi="Times New Roman" w:cs="Times New Roman"/>
                <w:sz w:val="24"/>
                <w:szCs w:val="28"/>
                <w:lang w:eastAsia="ar-SA"/>
              </w:rPr>
            </w:pPr>
            <w:r w:rsidRPr="00546D07">
              <w:rPr>
                <w:rFonts w:ascii="Times New Roman" w:hAnsi="Times New Roman" w:cs="Times New Roman"/>
                <w:sz w:val="24"/>
                <w:szCs w:val="28"/>
                <w:lang w:eastAsia="ar-SA"/>
              </w:rPr>
              <w:t>3300,00</w:t>
            </w:r>
          </w:p>
        </w:tc>
        <w:tc>
          <w:tcPr>
            <w:tcW w:w="4848" w:type="dxa"/>
            <w:tcBorders>
              <w:top w:val="single" w:sz="4" w:space="0" w:color="auto"/>
              <w:left w:val="single" w:sz="4" w:space="0" w:color="auto"/>
              <w:bottom w:val="single" w:sz="4" w:space="0" w:color="auto"/>
              <w:right w:val="single" w:sz="4" w:space="0" w:color="auto"/>
            </w:tcBorders>
          </w:tcPr>
          <w:p w14:paraId="4F06CFAE" w14:textId="6E053E98" w:rsidR="00546D07" w:rsidRPr="00546D07" w:rsidRDefault="00546D07" w:rsidP="001521E3">
            <w:pPr>
              <w:pStyle w:val="Sraopastraipa1"/>
              <w:tabs>
                <w:tab w:val="left" w:pos="286"/>
              </w:tabs>
              <w:spacing w:after="0"/>
              <w:ind w:left="0"/>
              <w:jc w:val="both"/>
              <w:rPr>
                <w:rFonts w:ascii="Times New Roman" w:hAnsi="Times New Roman"/>
                <w:sz w:val="24"/>
                <w:szCs w:val="28"/>
                <w:lang w:val="lt-LT"/>
              </w:rPr>
            </w:pPr>
            <w:r w:rsidRPr="00546D07">
              <w:rPr>
                <w:rFonts w:ascii="Times New Roman" w:hAnsi="Times New Roman"/>
                <w:sz w:val="24"/>
                <w:szCs w:val="28"/>
                <w:lang w:val="lt-LT"/>
              </w:rPr>
              <w:t>Natūralus negazuotas mineralinis vanduo</w:t>
            </w:r>
            <w:r>
              <w:rPr>
                <w:rFonts w:ascii="Times New Roman" w:hAnsi="Times New Roman"/>
                <w:sz w:val="24"/>
                <w:szCs w:val="28"/>
                <w:lang w:val="lt-LT"/>
              </w:rPr>
              <w:t xml:space="preserve"> buteliuose</w:t>
            </w:r>
            <w:r w:rsidRPr="00546D07">
              <w:rPr>
                <w:rFonts w:ascii="Times New Roman" w:hAnsi="Times New Roman"/>
                <w:sz w:val="24"/>
                <w:szCs w:val="28"/>
                <w:lang w:val="lt-LT"/>
              </w:rPr>
              <w:t xml:space="preserve"> </w:t>
            </w:r>
            <w:r w:rsidRPr="00546D07">
              <w:rPr>
                <w:rFonts w:ascii="Times New Roman" w:hAnsi="Times New Roman"/>
                <w:b/>
                <w:bCs/>
                <w:sz w:val="24"/>
                <w:szCs w:val="28"/>
                <w:lang w:val="lt-LT"/>
              </w:rPr>
              <w:t>su sportiniu kamšteliu</w:t>
            </w:r>
            <w:r w:rsidRPr="00546D07">
              <w:rPr>
                <w:rFonts w:ascii="Times New Roman" w:hAnsi="Times New Roman"/>
                <w:sz w:val="24"/>
                <w:szCs w:val="28"/>
                <w:lang w:val="lt-LT"/>
              </w:rPr>
              <w:t>. Beskonis. Išfasavimas nuo 0,5 l iki  0,75 l.</w:t>
            </w:r>
          </w:p>
          <w:p w14:paraId="535A1EDA" w14:textId="77CB896E" w:rsidR="00546D07" w:rsidRPr="00546D07" w:rsidRDefault="00546D07" w:rsidP="001521E3">
            <w:pPr>
              <w:pStyle w:val="Sraopastraipa1"/>
              <w:tabs>
                <w:tab w:val="left" w:pos="286"/>
              </w:tabs>
              <w:spacing w:after="0"/>
              <w:ind w:left="0"/>
              <w:jc w:val="both"/>
              <w:rPr>
                <w:rFonts w:ascii="Times New Roman" w:hAnsi="Times New Roman"/>
                <w:sz w:val="24"/>
                <w:szCs w:val="28"/>
                <w:lang w:val="lt-LT"/>
              </w:rPr>
            </w:pPr>
            <w:r w:rsidRPr="00546D07">
              <w:rPr>
                <w:rFonts w:ascii="Times New Roman" w:hAnsi="Times New Roman"/>
                <w:sz w:val="24"/>
                <w:szCs w:val="28"/>
                <w:lang w:val="lt-LT"/>
              </w:rPr>
              <w:t xml:space="preserve">Galiojimas ne trumpesnis nei 6 </w:t>
            </w:r>
            <w:proofErr w:type="spellStart"/>
            <w:r w:rsidRPr="00546D07">
              <w:rPr>
                <w:rFonts w:ascii="Times New Roman" w:hAnsi="Times New Roman"/>
                <w:sz w:val="24"/>
                <w:szCs w:val="28"/>
                <w:lang w:val="lt-LT"/>
              </w:rPr>
              <w:t>mėn</w:t>
            </w:r>
            <w:proofErr w:type="spellEnd"/>
            <w:r>
              <w:rPr>
                <w:rFonts w:ascii="Times New Roman" w:hAnsi="Times New Roman"/>
                <w:sz w:val="24"/>
                <w:szCs w:val="28"/>
                <w:lang w:val="lt-LT"/>
              </w:rPr>
              <w:t xml:space="preserve">  pristatymo dieną</w:t>
            </w:r>
            <w:r w:rsidRPr="00546D07">
              <w:rPr>
                <w:rFonts w:ascii="Times New Roman" w:hAnsi="Times New Roman"/>
                <w:sz w:val="24"/>
                <w:szCs w:val="28"/>
                <w:lang w:val="lt-LT"/>
              </w:rPr>
              <w:t>.</w:t>
            </w:r>
          </w:p>
        </w:tc>
      </w:tr>
      <w:tr w:rsidR="00546D07" w:rsidRPr="00546D07" w14:paraId="6ABE02B3" w14:textId="77777777" w:rsidTr="001521E3">
        <w:trPr>
          <w:trHeight w:val="314"/>
        </w:trPr>
        <w:tc>
          <w:tcPr>
            <w:tcW w:w="675" w:type="dxa"/>
            <w:tcBorders>
              <w:top w:val="single" w:sz="4" w:space="0" w:color="auto"/>
              <w:left w:val="single" w:sz="4" w:space="0" w:color="auto"/>
              <w:bottom w:val="single" w:sz="4" w:space="0" w:color="auto"/>
              <w:right w:val="single" w:sz="4" w:space="0" w:color="auto"/>
            </w:tcBorders>
          </w:tcPr>
          <w:p w14:paraId="178DB1D5" w14:textId="77777777" w:rsidR="00546D07" w:rsidRPr="00546D07" w:rsidRDefault="00546D07" w:rsidP="001521E3">
            <w:pPr>
              <w:suppressAutoHyphens/>
              <w:spacing w:after="0"/>
              <w:jc w:val="both"/>
              <w:rPr>
                <w:rFonts w:ascii="Times New Roman" w:hAnsi="Times New Roman" w:cs="Times New Roman"/>
                <w:sz w:val="24"/>
                <w:szCs w:val="28"/>
                <w:lang w:eastAsia="ar-SA"/>
              </w:rPr>
            </w:pPr>
            <w:r w:rsidRPr="00546D07">
              <w:rPr>
                <w:rFonts w:ascii="Times New Roman" w:hAnsi="Times New Roman" w:cs="Times New Roman"/>
                <w:sz w:val="24"/>
                <w:szCs w:val="28"/>
                <w:lang w:eastAsia="ar-SA"/>
              </w:rPr>
              <w:t>2.</w:t>
            </w:r>
          </w:p>
        </w:tc>
        <w:tc>
          <w:tcPr>
            <w:tcW w:w="2268" w:type="dxa"/>
            <w:tcBorders>
              <w:top w:val="single" w:sz="4" w:space="0" w:color="auto"/>
              <w:left w:val="single" w:sz="4" w:space="0" w:color="auto"/>
              <w:bottom w:val="single" w:sz="4" w:space="0" w:color="auto"/>
              <w:right w:val="single" w:sz="4" w:space="0" w:color="auto"/>
            </w:tcBorders>
          </w:tcPr>
          <w:p w14:paraId="31EC009C" w14:textId="77777777" w:rsidR="00546D07" w:rsidRPr="00546D07" w:rsidRDefault="00546D07" w:rsidP="001521E3">
            <w:pPr>
              <w:tabs>
                <w:tab w:val="left" w:pos="8721"/>
              </w:tabs>
              <w:suppressAutoHyphens/>
              <w:autoSpaceDE w:val="0"/>
              <w:autoSpaceDN w:val="0"/>
              <w:adjustRightInd w:val="0"/>
              <w:spacing w:after="0"/>
              <w:ind w:right="6"/>
              <w:jc w:val="both"/>
              <w:rPr>
                <w:rFonts w:ascii="Times New Roman" w:hAnsi="Times New Roman" w:cs="Times New Roman"/>
                <w:sz w:val="24"/>
                <w:szCs w:val="28"/>
                <w:lang w:eastAsia="ar-SA"/>
              </w:rPr>
            </w:pPr>
            <w:r w:rsidRPr="00546D07">
              <w:rPr>
                <w:rFonts w:ascii="Times New Roman" w:hAnsi="Times New Roman" w:cs="Times New Roman"/>
                <w:sz w:val="24"/>
                <w:szCs w:val="28"/>
                <w:lang w:eastAsia="ar-SA"/>
              </w:rPr>
              <w:t>Geriamas vanduo buteliuose, negazuotas</w:t>
            </w:r>
          </w:p>
        </w:tc>
        <w:tc>
          <w:tcPr>
            <w:tcW w:w="791" w:type="dxa"/>
            <w:tcBorders>
              <w:top w:val="single" w:sz="4" w:space="0" w:color="auto"/>
              <w:left w:val="single" w:sz="4" w:space="0" w:color="auto"/>
              <w:bottom w:val="single" w:sz="4" w:space="0" w:color="auto"/>
              <w:right w:val="single" w:sz="4" w:space="0" w:color="auto"/>
            </w:tcBorders>
          </w:tcPr>
          <w:p w14:paraId="45E03E68" w14:textId="77777777" w:rsidR="00546D07" w:rsidRPr="00546D07" w:rsidRDefault="00546D07" w:rsidP="001521E3">
            <w:pPr>
              <w:tabs>
                <w:tab w:val="left" w:pos="8721"/>
              </w:tabs>
              <w:suppressAutoHyphens/>
              <w:autoSpaceDE w:val="0"/>
              <w:autoSpaceDN w:val="0"/>
              <w:adjustRightInd w:val="0"/>
              <w:spacing w:after="0"/>
              <w:ind w:right="-447"/>
              <w:jc w:val="both"/>
              <w:rPr>
                <w:rFonts w:ascii="Times New Roman" w:hAnsi="Times New Roman" w:cs="Times New Roman"/>
                <w:sz w:val="24"/>
                <w:szCs w:val="28"/>
                <w:lang w:eastAsia="ar-SA"/>
              </w:rPr>
            </w:pPr>
            <w:r w:rsidRPr="00546D07">
              <w:rPr>
                <w:rFonts w:ascii="Times New Roman" w:hAnsi="Times New Roman" w:cs="Times New Roman"/>
                <w:sz w:val="24"/>
                <w:szCs w:val="28"/>
                <w:lang w:eastAsia="ar-SA"/>
              </w:rPr>
              <w:t>Vnt.</w:t>
            </w:r>
          </w:p>
        </w:tc>
        <w:tc>
          <w:tcPr>
            <w:tcW w:w="1194" w:type="dxa"/>
            <w:tcBorders>
              <w:top w:val="single" w:sz="4" w:space="0" w:color="auto"/>
              <w:left w:val="single" w:sz="4" w:space="0" w:color="auto"/>
              <w:bottom w:val="single" w:sz="4" w:space="0" w:color="auto"/>
              <w:right w:val="single" w:sz="4" w:space="0" w:color="auto"/>
            </w:tcBorders>
          </w:tcPr>
          <w:p w14:paraId="46C6FE89" w14:textId="77777777" w:rsidR="00546D07" w:rsidRPr="00546D07" w:rsidRDefault="00546D07" w:rsidP="001521E3">
            <w:pPr>
              <w:suppressAutoHyphens/>
              <w:spacing w:after="0"/>
              <w:jc w:val="both"/>
              <w:rPr>
                <w:rFonts w:ascii="Times New Roman" w:hAnsi="Times New Roman" w:cs="Times New Roman"/>
                <w:sz w:val="24"/>
                <w:szCs w:val="28"/>
                <w:lang w:eastAsia="ar-SA"/>
              </w:rPr>
            </w:pPr>
            <w:r w:rsidRPr="00546D07">
              <w:rPr>
                <w:rFonts w:ascii="Times New Roman" w:hAnsi="Times New Roman" w:cs="Times New Roman"/>
                <w:sz w:val="24"/>
                <w:szCs w:val="28"/>
                <w:lang w:eastAsia="ar-SA"/>
              </w:rPr>
              <w:t>1200</w:t>
            </w:r>
          </w:p>
        </w:tc>
        <w:tc>
          <w:tcPr>
            <w:tcW w:w="4848" w:type="dxa"/>
            <w:tcBorders>
              <w:top w:val="single" w:sz="4" w:space="0" w:color="auto"/>
              <w:left w:val="single" w:sz="4" w:space="0" w:color="auto"/>
              <w:bottom w:val="single" w:sz="4" w:space="0" w:color="auto"/>
              <w:right w:val="single" w:sz="4" w:space="0" w:color="auto"/>
            </w:tcBorders>
          </w:tcPr>
          <w:p w14:paraId="5B1FB70B" w14:textId="541FD1F2" w:rsidR="00546D07" w:rsidRPr="00546D07" w:rsidRDefault="00546D07" w:rsidP="001521E3">
            <w:pPr>
              <w:pStyle w:val="Sraopastraipa1"/>
              <w:tabs>
                <w:tab w:val="left" w:pos="286"/>
              </w:tabs>
              <w:spacing w:after="0"/>
              <w:ind w:left="0"/>
              <w:jc w:val="both"/>
              <w:rPr>
                <w:rFonts w:ascii="Times New Roman" w:hAnsi="Times New Roman"/>
                <w:sz w:val="24"/>
                <w:szCs w:val="28"/>
                <w:lang w:val="lt-LT"/>
              </w:rPr>
            </w:pPr>
            <w:r w:rsidRPr="00546D07">
              <w:rPr>
                <w:rFonts w:ascii="Times New Roman" w:hAnsi="Times New Roman"/>
                <w:sz w:val="24"/>
                <w:szCs w:val="28"/>
                <w:lang w:val="lt-LT"/>
              </w:rPr>
              <w:t>Geriamasis vanduo, negazuotas. Beskonis. Išfasavimas 1,5 l buteliuose. Galiojimas ne trumpesnis nei 12 mėn.</w:t>
            </w:r>
            <w:r>
              <w:rPr>
                <w:rFonts w:ascii="Times New Roman" w:hAnsi="Times New Roman"/>
                <w:sz w:val="24"/>
                <w:szCs w:val="28"/>
                <w:lang w:val="lt-LT"/>
              </w:rPr>
              <w:t xml:space="preserve"> </w:t>
            </w:r>
            <w:r>
              <w:rPr>
                <w:rFonts w:ascii="Times New Roman" w:hAnsi="Times New Roman"/>
                <w:sz w:val="24"/>
                <w:szCs w:val="28"/>
                <w:lang w:val="lt-LT"/>
              </w:rPr>
              <w:t>pristatymo dieną</w:t>
            </w:r>
            <w:r>
              <w:rPr>
                <w:rFonts w:ascii="Times New Roman" w:hAnsi="Times New Roman"/>
                <w:sz w:val="24"/>
                <w:szCs w:val="28"/>
                <w:lang w:val="lt-LT"/>
              </w:rPr>
              <w:t>.</w:t>
            </w:r>
          </w:p>
        </w:tc>
      </w:tr>
    </w:tbl>
    <w:p w14:paraId="37DFF916"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56FE0620"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643647C0"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629CC0BD"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7F9D3792"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6ED4837B"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4482DE2D"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668210EC"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1AEF6854"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3409F726"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32FF6A9D"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0CBF9C17"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30D27950"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091CACF5"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7B056F0E"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20A0C4D6"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2D30CC3D"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685769F3"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1CB90195"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05CF070C"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35A3D531" w14:textId="77777777" w:rsidR="00546D07" w:rsidRDefault="00546D07" w:rsidP="00EF3B5D">
      <w:pPr>
        <w:tabs>
          <w:tab w:val="left" w:pos="1296"/>
        </w:tabs>
        <w:spacing w:after="0" w:line="240" w:lineRule="auto"/>
        <w:jc w:val="right"/>
        <w:rPr>
          <w:rFonts w:ascii="Times New Roman" w:hAnsi="Times New Roman" w:cs="Times New Roman"/>
          <w:bCs/>
          <w:sz w:val="24"/>
          <w:szCs w:val="24"/>
        </w:rPr>
      </w:pPr>
    </w:p>
    <w:p w14:paraId="6189429A" w14:textId="724E01B1"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3DF2A962"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546D07">
        <w:rPr>
          <w:rFonts w:ascii="Times New Roman" w:eastAsia="Lucida Sans Unicode" w:hAnsi="Times New Roman" w:cs="Times New Roman"/>
          <w:b/>
          <w:sz w:val="24"/>
          <w:szCs w:val="24"/>
          <w14:ligatures w14:val="none"/>
        </w:rPr>
        <w:t xml:space="preserve">GERIAMOJO VANDENS FASUOTO BUTELIUOSE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A4E14E0" w:rsidR="00D40E46" w:rsidRPr="005712B2" w:rsidRDefault="00546D07" w:rsidP="00227B7F">
            <w:pPr>
              <w:jc w:val="both"/>
              <w:rPr>
                <w:rFonts w:ascii="Times New Roman" w:hAnsi="Times New Roman" w:cs="Times New Roman"/>
                <w:i/>
              </w:rPr>
            </w:pPr>
            <w:r>
              <w:rPr>
                <w:rFonts w:ascii="Times New Roman" w:hAnsi="Times New Roman" w:cs="Times New Roman"/>
              </w:rPr>
              <w:t xml:space="preserve">Tiekėjo </w:t>
            </w:r>
            <w:r w:rsidR="00D40E46" w:rsidRPr="005712B2">
              <w:rPr>
                <w:rFonts w:ascii="Times New Roman" w:hAnsi="Times New Roman" w:cs="Times New Roman"/>
              </w:rPr>
              <w:t xml:space="preserve">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2601AD5D" w:rsidR="00D40E46" w:rsidRPr="005712B2" w:rsidRDefault="00546D0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149A477B" w:rsidR="00D40E46" w:rsidRPr="005712B2" w:rsidRDefault="00546D0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3E663F8"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FF24DF">
        <w:rPr>
          <w:rFonts w:ascii="Times New Roman" w:eastAsia="Arial" w:hAnsi="Times New Roman" w:cs="Times New Roman"/>
          <w:bCs/>
          <w:iCs/>
          <w:sz w:val="24"/>
          <w:szCs w:val="24"/>
          <w:lang w:eastAsia="lt-LT"/>
          <w14:ligatures w14:val="none"/>
        </w:rPr>
        <w:t>P</w:t>
      </w:r>
      <w:r w:rsidRPr="00F917E7">
        <w:rPr>
          <w:rFonts w:ascii="Times New Roman" w:eastAsia="Arial" w:hAnsi="Times New Roman" w:cs="Times New Roman"/>
          <w:bCs/>
          <w:iCs/>
          <w:sz w:val="24"/>
          <w:szCs w:val="24"/>
          <w:lang w:eastAsia="lt-LT"/>
          <w14:ligatures w14:val="none"/>
        </w:rPr>
        <w:t>asiūlyme nurodytos kainos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7921F0E1"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546D07" w:rsidRPr="008F2250" w14:paraId="0AD3297A" w14:textId="77777777" w:rsidTr="00227B7F">
        <w:trPr>
          <w:trHeight w:val="1151"/>
          <w:jc w:val="center"/>
        </w:trPr>
        <w:tc>
          <w:tcPr>
            <w:tcW w:w="1080" w:type="dxa"/>
          </w:tcPr>
          <w:p w14:paraId="7DF4FB67" w14:textId="77777777" w:rsidR="00546D07" w:rsidRPr="006D056C" w:rsidRDefault="00546D07" w:rsidP="00546D07">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3C374AC4" w14:textId="77777777" w:rsidR="00546D07" w:rsidRDefault="00546D07" w:rsidP="00546D07">
            <w:pPr>
              <w:rPr>
                <w:rFonts w:ascii="Times New Roman" w:hAnsi="Times New Roman" w:cs="Times New Roman"/>
                <w:b/>
                <w:bCs/>
                <w:sz w:val="24"/>
                <w:szCs w:val="28"/>
                <w:lang w:eastAsia="ar-SA"/>
              </w:rPr>
            </w:pPr>
            <w:r w:rsidRPr="00546D07">
              <w:rPr>
                <w:rFonts w:ascii="Times New Roman" w:hAnsi="Times New Roman" w:cs="Times New Roman"/>
                <w:sz w:val="24"/>
                <w:szCs w:val="28"/>
                <w:lang w:eastAsia="ar-SA"/>
              </w:rPr>
              <w:t xml:space="preserve">Natūralus negazuotas mineralinis vanduo </w:t>
            </w:r>
            <w:r w:rsidRPr="00546D07">
              <w:rPr>
                <w:rFonts w:ascii="Times New Roman" w:hAnsi="Times New Roman" w:cs="Times New Roman"/>
                <w:b/>
                <w:bCs/>
                <w:sz w:val="24"/>
                <w:szCs w:val="28"/>
                <w:lang w:eastAsia="ar-SA"/>
              </w:rPr>
              <w:t>su sportiniu kamšteliu</w:t>
            </w:r>
          </w:p>
          <w:p w14:paraId="3A5D9B19" w14:textId="2EFC7E12" w:rsidR="00546D07" w:rsidRPr="00546D07" w:rsidRDefault="00546D07" w:rsidP="00546D07">
            <w:pPr>
              <w:rPr>
                <w:rFonts w:ascii="Times New Roman" w:hAnsi="Times New Roman" w:cs="Times New Roman"/>
                <w:i/>
                <w:iCs/>
                <w:sz w:val="24"/>
                <w:szCs w:val="28"/>
              </w:rPr>
            </w:pPr>
            <w:r w:rsidRPr="00546D07">
              <w:rPr>
                <w:rFonts w:ascii="Times New Roman" w:hAnsi="Times New Roman" w:cs="Times New Roman"/>
                <w:i/>
                <w:iCs/>
                <w:sz w:val="20"/>
              </w:rPr>
              <w:t>(Nurodykite pavadinimą, gamintoją ir talpą)</w:t>
            </w:r>
          </w:p>
        </w:tc>
        <w:tc>
          <w:tcPr>
            <w:tcW w:w="939" w:type="dxa"/>
          </w:tcPr>
          <w:p w14:paraId="3413F183" w14:textId="0466FB9C" w:rsidR="00546D07" w:rsidRPr="00546D07" w:rsidRDefault="00546D07" w:rsidP="00546D07">
            <w:pPr>
              <w:widowControl w:val="0"/>
              <w:suppressAutoHyphens/>
              <w:jc w:val="center"/>
              <w:rPr>
                <w:rFonts w:ascii="Times New Roman" w:eastAsia="Lucida Sans Unicode" w:hAnsi="Times New Roman" w:cs="Times New Roman"/>
                <w:sz w:val="24"/>
                <w:szCs w:val="28"/>
                <w14:ligatures w14:val="none"/>
              </w:rPr>
            </w:pPr>
            <w:r>
              <w:rPr>
                <w:rFonts w:ascii="Times New Roman" w:hAnsi="Times New Roman" w:cs="Times New Roman"/>
                <w:sz w:val="24"/>
                <w:szCs w:val="28"/>
                <w:lang w:eastAsia="ar-SA"/>
              </w:rPr>
              <w:t>v</w:t>
            </w:r>
            <w:r w:rsidRPr="00546D07">
              <w:rPr>
                <w:rFonts w:ascii="Times New Roman" w:hAnsi="Times New Roman" w:cs="Times New Roman"/>
                <w:sz w:val="24"/>
                <w:szCs w:val="28"/>
                <w:lang w:eastAsia="ar-SA"/>
              </w:rPr>
              <w:t>nt.</w:t>
            </w:r>
          </w:p>
        </w:tc>
        <w:tc>
          <w:tcPr>
            <w:tcW w:w="1902" w:type="dxa"/>
          </w:tcPr>
          <w:p w14:paraId="7C2509D9" w14:textId="68480876" w:rsidR="00546D07" w:rsidRPr="00546D07" w:rsidRDefault="00546D07" w:rsidP="00546D07">
            <w:pPr>
              <w:jc w:val="center"/>
              <w:rPr>
                <w:rFonts w:ascii="Times New Roman" w:hAnsi="Times New Roman" w:cs="Times New Roman"/>
                <w:noProof/>
                <w:sz w:val="24"/>
                <w:szCs w:val="28"/>
              </w:rPr>
            </w:pPr>
            <w:r w:rsidRPr="00546D07">
              <w:rPr>
                <w:rFonts w:ascii="Times New Roman" w:hAnsi="Times New Roman" w:cs="Times New Roman"/>
                <w:sz w:val="24"/>
                <w:szCs w:val="28"/>
                <w:lang w:eastAsia="ar-SA"/>
              </w:rPr>
              <w:t>3300</w:t>
            </w:r>
          </w:p>
        </w:tc>
        <w:tc>
          <w:tcPr>
            <w:tcW w:w="1475" w:type="dxa"/>
            <w:vAlign w:val="center"/>
          </w:tcPr>
          <w:p w14:paraId="33F7D32D" w14:textId="77777777" w:rsidR="00546D07" w:rsidRPr="008F2250" w:rsidRDefault="00546D07" w:rsidP="00546D07">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546D07" w:rsidRPr="008F2250" w:rsidRDefault="00546D07" w:rsidP="00546D07">
            <w:pPr>
              <w:widowControl w:val="0"/>
              <w:suppressAutoHyphens/>
              <w:ind w:right="-142"/>
              <w:jc w:val="center"/>
              <w:rPr>
                <w:rFonts w:ascii="Times New Roman" w:eastAsia="Lucida Sans Unicode" w:hAnsi="Times New Roman" w:cs="Times New Roman"/>
                <w:sz w:val="24"/>
                <w:szCs w:val="24"/>
                <w14:ligatures w14:val="none"/>
              </w:rPr>
            </w:pPr>
          </w:p>
        </w:tc>
      </w:tr>
      <w:tr w:rsidR="00546D07" w:rsidRPr="008F2250" w14:paraId="28AB1676" w14:textId="77777777" w:rsidTr="00227B7F">
        <w:trPr>
          <w:trHeight w:val="1151"/>
          <w:jc w:val="center"/>
        </w:trPr>
        <w:tc>
          <w:tcPr>
            <w:tcW w:w="1080" w:type="dxa"/>
          </w:tcPr>
          <w:p w14:paraId="46E062FE" w14:textId="5F4697DC" w:rsidR="00546D07" w:rsidRDefault="00546D07" w:rsidP="00546D07">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2.</w:t>
            </w:r>
          </w:p>
        </w:tc>
        <w:tc>
          <w:tcPr>
            <w:tcW w:w="2317" w:type="dxa"/>
          </w:tcPr>
          <w:p w14:paraId="7E05DDF0" w14:textId="79C07FE6" w:rsidR="00546D07" w:rsidRDefault="00546D07" w:rsidP="00546D07">
            <w:pPr>
              <w:rPr>
                <w:rFonts w:ascii="Times New Roman" w:hAnsi="Times New Roman" w:cs="Times New Roman"/>
                <w:sz w:val="24"/>
                <w:szCs w:val="28"/>
                <w:lang w:eastAsia="ar-SA"/>
              </w:rPr>
            </w:pPr>
            <w:r w:rsidRPr="00546D07">
              <w:rPr>
                <w:rFonts w:ascii="Times New Roman" w:hAnsi="Times New Roman" w:cs="Times New Roman"/>
                <w:sz w:val="24"/>
                <w:szCs w:val="28"/>
                <w:lang w:eastAsia="ar-SA"/>
              </w:rPr>
              <w:t>Geriamas vanduo buteliuose, negazuotas</w:t>
            </w:r>
            <w:r>
              <w:rPr>
                <w:rFonts w:ascii="Times New Roman" w:hAnsi="Times New Roman" w:cs="Times New Roman"/>
                <w:sz w:val="24"/>
                <w:szCs w:val="28"/>
                <w:lang w:eastAsia="ar-SA"/>
              </w:rPr>
              <w:t xml:space="preserve"> 1,5 l</w:t>
            </w:r>
          </w:p>
          <w:p w14:paraId="29428EC1" w14:textId="7EEECBFC" w:rsidR="00546D07" w:rsidRPr="00546D07" w:rsidRDefault="00546D07" w:rsidP="00546D07">
            <w:pPr>
              <w:rPr>
                <w:rFonts w:ascii="Times New Roman" w:hAnsi="Times New Roman" w:cs="Times New Roman"/>
                <w:color w:val="212529"/>
                <w:sz w:val="24"/>
                <w:szCs w:val="28"/>
                <w:shd w:val="clear" w:color="auto" w:fill="FFFFFF"/>
              </w:rPr>
            </w:pPr>
            <w:r w:rsidRPr="00546D07">
              <w:rPr>
                <w:rFonts w:ascii="Times New Roman" w:hAnsi="Times New Roman" w:cs="Times New Roman"/>
                <w:i/>
                <w:iCs/>
                <w:sz w:val="20"/>
              </w:rPr>
              <w:t>(Nurodykite pavadinimą, gamintoją)</w:t>
            </w:r>
          </w:p>
        </w:tc>
        <w:tc>
          <w:tcPr>
            <w:tcW w:w="939" w:type="dxa"/>
          </w:tcPr>
          <w:p w14:paraId="796B4BD7" w14:textId="1432F043" w:rsidR="00546D07" w:rsidRPr="00546D07" w:rsidRDefault="00546D07" w:rsidP="00546D07">
            <w:pPr>
              <w:widowControl w:val="0"/>
              <w:suppressAutoHyphens/>
              <w:jc w:val="center"/>
              <w:rPr>
                <w:rFonts w:ascii="Times New Roman" w:eastAsia="Lucida Sans Unicode" w:hAnsi="Times New Roman" w:cs="Times New Roman"/>
                <w:sz w:val="24"/>
                <w:szCs w:val="28"/>
                <w14:ligatures w14:val="none"/>
              </w:rPr>
            </w:pPr>
            <w:r>
              <w:rPr>
                <w:rFonts w:ascii="Times New Roman" w:hAnsi="Times New Roman" w:cs="Times New Roman"/>
                <w:sz w:val="24"/>
                <w:szCs w:val="28"/>
                <w:lang w:eastAsia="ar-SA"/>
              </w:rPr>
              <w:t>v</w:t>
            </w:r>
            <w:r w:rsidRPr="00546D07">
              <w:rPr>
                <w:rFonts w:ascii="Times New Roman" w:hAnsi="Times New Roman" w:cs="Times New Roman"/>
                <w:sz w:val="24"/>
                <w:szCs w:val="28"/>
                <w:lang w:eastAsia="ar-SA"/>
              </w:rPr>
              <w:t>nt.</w:t>
            </w:r>
          </w:p>
        </w:tc>
        <w:tc>
          <w:tcPr>
            <w:tcW w:w="1902" w:type="dxa"/>
          </w:tcPr>
          <w:p w14:paraId="24496D1F" w14:textId="35E66A3B" w:rsidR="00546D07" w:rsidRPr="00546D07" w:rsidRDefault="00546D07" w:rsidP="00546D07">
            <w:pPr>
              <w:jc w:val="center"/>
              <w:rPr>
                <w:rFonts w:ascii="Times New Roman" w:hAnsi="Times New Roman" w:cs="Times New Roman"/>
                <w:noProof/>
                <w:sz w:val="24"/>
                <w:szCs w:val="28"/>
              </w:rPr>
            </w:pPr>
            <w:r w:rsidRPr="00546D07">
              <w:rPr>
                <w:rFonts w:ascii="Times New Roman" w:hAnsi="Times New Roman" w:cs="Times New Roman"/>
                <w:sz w:val="24"/>
                <w:szCs w:val="28"/>
                <w:lang w:eastAsia="ar-SA"/>
              </w:rPr>
              <w:t>1200</w:t>
            </w:r>
          </w:p>
        </w:tc>
        <w:tc>
          <w:tcPr>
            <w:tcW w:w="1475" w:type="dxa"/>
            <w:vAlign w:val="center"/>
          </w:tcPr>
          <w:p w14:paraId="2FEBF509" w14:textId="77777777" w:rsidR="00546D07" w:rsidRPr="008F2250" w:rsidRDefault="00546D07" w:rsidP="00546D07">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A242BA5" w14:textId="77777777" w:rsidR="00546D07" w:rsidRPr="008F2250" w:rsidRDefault="00546D07" w:rsidP="00546D07">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 xml:space="preserve">esu susipažinęs su pirkimo dokumentais, taip pat su galiojančiais Lietuvos Respublikos įstatymais, poįstatyminiais teisės aktais, kurie reguliuoja viešųjų pirkimų atlikimo tvarką bei gali turėti </w:t>
      </w:r>
      <w:r w:rsidRPr="00A0431D">
        <w:rPr>
          <w:rFonts w:ascii="Times New Roman" w:eastAsia="Arial" w:hAnsi="Times New Roman" w:cs="Times New Roman"/>
          <w:sz w:val="24"/>
          <w:szCs w:val="24"/>
          <w:lang w:eastAsia="lt-LT"/>
        </w:rPr>
        <w:lastRenderedPageBreak/>
        <w:t>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991DA1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B25197C"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64031804"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2643C1A2"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08D46F55"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4F34F18D"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16220B42"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033AE177"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5DB2E355"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41B6EB00"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32113F0B" w14:textId="32C81ABF"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16CD3F28" w:rsidR="005C6D75" w:rsidRPr="005C6D75" w:rsidRDefault="00546D07" w:rsidP="00FF24DF">
            <w:pPr>
              <w:shd w:val="clear" w:color="auto" w:fill="FFFFFF"/>
              <w:spacing w:after="0" w:line="240" w:lineRule="auto"/>
              <w:ind w:left="-71"/>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Geriamasis vanduo fasuotas buteliuose</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6D1D611B" w:rsidR="005C6D75" w:rsidRPr="005C6D75" w:rsidRDefault="00546D07"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r w:rsidRPr="005C6D75">
              <w:rPr>
                <w:rFonts w:ascii="Times New Roman" w:eastAsia="Times New Roman" w:hAnsi="Times New Roman" w:cs="Times New Roman"/>
                <w:lang w:eastAsia="ar-SA"/>
                <w14:ligatures w14:val="none"/>
              </w:rPr>
              <w:t xml:space="preserve">Živilė Sinkevičienė, vyresnioji </w:t>
            </w:r>
            <w:proofErr w:type="spellStart"/>
            <w:r w:rsidRPr="005C6D75">
              <w:rPr>
                <w:rFonts w:ascii="Times New Roman" w:eastAsia="Times New Roman" w:hAnsi="Times New Roman" w:cs="Times New Roman"/>
                <w:lang w:eastAsia="ar-SA"/>
                <w14:ligatures w14:val="none"/>
              </w:rPr>
              <w:t>dietistė</w:t>
            </w:r>
            <w:proofErr w:type="spellEnd"/>
            <w:r w:rsidRPr="005C6D75">
              <w:rPr>
                <w:rFonts w:ascii="Times New Roman" w:eastAsia="Times New Roman" w:hAnsi="Times New Roman" w:cs="Times New Roman"/>
                <w:lang w:eastAsia="ar-SA"/>
                <w14:ligatures w14:val="none"/>
              </w:rPr>
              <w:t xml:space="preserve">, </w:t>
            </w:r>
            <w:proofErr w:type="spellStart"/>
            <w:r w:rsidRPr="005C6D75">
              <w:rPr>
                <w:rFonts w:ascii="Times New Roman" w:eastAsia="Times New Roman" w:hAnsi="Times New Roman" w:cs="Times New Roman"/>
                <w:lang w:eastAsia="ar-SA"/>
                <w14:ligatures w14:val="none"/>
              </w:rPr>
              <w:t>el.p</w:t>
            </w:r>
            <w:proofErr w:type="spellEnd"/>
            <w:r w:rsidRPr="005C6D75">
              <w:rPr>
                <w:rFonts w:ascii="Times New Roman" w:eastAsia="Times New Roman" w:hAnsi="Times New Roman" w:cs="Times New Roman"/>
                <w:lang w:eastAsia="ar-SA"/>
                <w14:ligatures w14:val="none"/>
              </w:rPr>
              <w:t xml:space="preserve">. </w:t>
            </w:r>
            <w:hyperlink r:id="rId13" w:history="1">
              <w:r w:rsidRPr="005C6D75">
                <w:rPr>
                  <w:rFonts w:ascii="Times New Roman" w:eastAsia="Times New Roman" w:hAnsi="Times New Roman" w:cs="Times New Roman"/>
                  <w:bCs/>
                  <w:color w:val="0563C1"/>
                  <w:kern w:val="0"/>
                  <w:sz w:val="24"/>
                  <w:szCs w:val="24"/>
                  <w:u w:val="single"/>
                  <w:bdr w:val="none" w:sz="0" w:space="0" w:color="auto" w:frame="1"/>
                  <w:lang w:eastAsia="zh-CN" w:bidi="hi-IN"/>
                  <w14:ligatures w14:val="none"/>
                </w:rPr>
                <w:t>zivile.sinkeviciene</w:t>
              </w:r>
              <w:r w:rsidRPr="005C6D75">
                <w:rPr>
                  <w:rFonts w:ascii="Times New Roman" w:eastAsia="Times New Roman" w:hAnsi="Times New Roman" w:cs="Times New Roman"/>
                  <w:bCs/>
                  <w:color w:val="0563C1"/>
                  <w:kern w:val="0"/>
                  <w:sz w:val="24"/>
                  <w:szCs w:val="24"/>
                  <w:u w:val="single"/>
                  <w:bdr w:val="none" w:sz="0" w:space="0" w:color="auto" w:frame="1"/>
                  <w:lang w:val="en-US" w:eastAsia="zh-CN" w:bidi="hi-IN"/>
                  <w14:ligatures w14:val="none"/>
                </w:rPr>
                <w:t>@gerc.lt</w:t>
              </w:r>
            </w:hyperlink>
            <w:r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Pr="005C6D75">
              <w:rPr>
                <w:rFonts w:ascii="Times New Roman" w:eastAsia="Times New Roman" w:hAnsi="Times New Roman" w:cs="Times New Roman"/>
                <w:bCs/>
                <w:kern w:val="0"/>
                <w:sz w:val="24"/>
                <w:szCs w:val="24"/>
                <w:bdr w:val="none" w:sz="0" w:space="0" w:color="auto" w:frame="1"/>
                <w:lang w:eastAsia="zh-CN" w:bidi="hi-IN"/>
                <w14:ligatures w14:val="none"/>
              </w:rPr>
              <w:t>+37064688295</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0B6A06EC"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546D07">
              <w:rPr>
                <w:rFonts w:ascii="Times New Roman" w:eastAsia="Times New Roman" w:hAnsi="Times New Roman" w:cs="Times New Roman"/>
                <w:i/>
                <w14:ligatures w14:val="none"/>
              </w:rPr>
              <w:t>geriamąjį vandenį fasuotą buteliuose</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w:t>
            </w:r>
            <w:r w:rsidRPr="005C6D75">
              <w:rPr>
                <w:rFonts w:ascii="Times New Roman" w:eastAsia="Times New Roman" w:hAnsi="Times New Roman" w:cs="Times New Roman"/>
                <w:color w:val="000000"/>
                <w14:ligatures w14:val="none"/>
              </w:rPr>
              <w:lastRenderedPageBreak/>
              <w:t>kiti 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57B6363C" w:rsidR="005C6D75" w:rsidRPr="00546D07" w:rsidRDefault="005C6D75" w:rsidP="00546D07">
                  <w:pPr>
                    <w:shd w:val="clear" w:color="auto" w:fill="FFFFFF"/>
                    <w:spacing w:after="0" w:line="240" w:lineRule="auto"/>
                    <w:ind w:left="-71"/>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Skelbiama apklausa „</w:t>
                  </w:r>
                  <w:r w:rsidR="00546D07" w:rsidRPr="00546D07">
                    <w:rPr>
                      <w:rFonts w:ascii="Times New Roman" w:eastAsia="Times New Roman" w:hAnsi="Times New Roman" w:cs="Times New Roman"/>
                      <w14:ligatures w14:val="none"/>
                    </w:rPr>
                    <w:t>Geriamasis vanduo fasuotas buteliuose</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46D07" w:rsidRPr="005C6D75" w14:paraId="3BB6D23B" w14:textId="77777777" w:rsidTr="007D0188">
        <w:trPr>
          <w:trHeight w:val="300"/>
        </w:trPr>
        <w:tc>
          <w:tcPr>
            <w:tcW w:w="2411" w:type="dxa"/>
          </w:tcPr>
          <w:p w14:paraId="0CDA131D" w14:textId="77777777" w:rsidR="00546D07" w:rsidRPr="005C6D75" w:rsidRDefault="00546D07" w:rsidP="00546D0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0E7F4BC0" w:rsidR="00546D07" w:rsidRPr="005C6D75" w:rsidRDefault="00546D07" w:rsidP="00546D07">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 xml:space="preserve">Vilniaus g. 125, Šiauliai, nuo 7:00 iki </w:t>
            </w:r>
            <w:r>
              <w:rPr>
                <w:rFonts w:ascii="Times New Roman" w:eastAsia="Times New Roman" w:hAnsi="Times New Roman" w:cs="Times New Roman"/>
                <w:b/>
                <w:bCs/>
                <w:i/>
                <w:iCs/>
                <w:kern w:val="0"/>
                <w14:ligatures w14:val="none"/>
              </w:rPr>
              <w:t>12</w:t>
            </w:r>
            <w:r w:rsidRPr="005C6D75">
              <w:rPr>
                <w:rFonts w:ascii="Times New Roman" w:eastAsia="Times New Roman" w:hAnsi="Times New Roman" w:cs="Times New Roman"/>
                <w:b/>
                <w:bCs/>
                <w:i/>
                <w:iCs/>
                <w:kern w:val="0"/>
                <w14:ligatures w14:val="none"/>
              </w:rPr>
              <w:t>:00 val.</w:t>
            </w:r>
            <w:r>
              <w:rPr>
                <w:rFonts w:ascii="Times New Roman" w:eastAsia="Times New Roman" w:hAnsi="Times New Roman" w:cs="Times New Roman"/>
                <w:b/>
                <w:bCs/>
                <w:i/>
                <w:iCs/>
                <w:kern w:val="0"/>
                <w14:ligatures w14:val="none"/>
              </w:rPr>
              <w:t xml:space="preserve">, </w:t>
            </w:r>
            <w:r>
              <w:rPr>
                <w:rFonts w:ascii="Times New Roman" w:eastAsia="Times New Roman" w:hAnsi="Times New Roman" w:cs="Times New Roman"/>
                <w:b/>
                <w:bCs/>
                <w:i/>
                <w:iCs/>
                <w:kern w:val="0"/>
                <w14:ligatures w14:val="none"/>
              </w:rPr>
              <w:t>vieną kartą per mėnesį</w:t>
            </w:r>
            <w:r>
              <w:rPr>
                <w:rFonts w:ascii="Times New Roman" w:eastAsia="Times New Roman" w:hAnsi="Times New Roman" w:cs="Times New Roman"/>
                <w:b/>
                <w:bCs/>
                <w:i/>
                <w:iCs/>
                <w:kern w:val="0"/>
                <w14:ligatures w14:val="none"/>
              </w:rPr>
              <w:t>.</w:t>
            </w:r>
          </w:p>
        </w:tc>
      </w:tr>
      <w:tr w:rsidR="00546D07" w:rsidRPr="005C6D75" w14:paraId="0961D8DA" w14:textId="77777777" w:rsidTr="007D0188">
        <w:trPr>
          <w:trHeight w:val="983"/>
        </w:trPr>
        <w:tc>
          <w:tcPr>
            <w:tcW w:w="2411" w:type="dxa"/>
          </w:tcPr>
          <w:p w14:paraId="6FABE2B2" w14:textId="77777777" w:rsidR="00546D07" w:rsidRPr="005C6D75" w:rsidRDefault="00546D07" w:rsidP="00546D0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0793DF97" w:rsidR="00546D07" w:rsidRPr="005C6D75" w:rsidRDefault="00546D07" w:rsidP="00546D07">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46D07" w:rsidRPr="005C6D75" w14:paraId="7DD0EE27" w14:textId="77777777" w:rsidTr="007D0188">
        <w:trPr>
          <w:trHeight w:val="300"/>
        </w:trPr>
        <w:tc>
          <w:tcPr>
            <w:tcW w:w="2411" w:type="dxa"/>
          </w:tcPr>
          <w:p w14:paraId="09C8D134" w14:textId="77777777" w:rsidR="00546D07" w:rsidRPr="005C6D75" w:rsidRDefault="00546D07" w:rsidP="00546D0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4EF54772" w14:textId="77777777" w:rsidR="00546D07" w:rsidRPr="005C6D75" w:rsidRDefault="00546D07" w:rsidP="00546D07">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46D07" w:rsidRPr="005C6D75" w:rsidRDefault="00546D07" w:rsidP="00546D07">
            <w:pPr>
              <w:spacing w:after="0" w:line="240" w:lineRule="auto"/>
              <w:jc w:val="both"/>
              <w:rPr>
                <w:rFonts w:ascii="Times New Roman" w:eastAsia="Times New Roman" w:hAnsi="Times New Roman" w:cs="Times New Roman"/>
                <w14:ligatures w14:val="none"/>
              </w:rPr>
            </w:pPr>
          </w:p>
        </w:tc>
      </w:tr>
      <w:tr w:rsidR="00546D07" w:rsidRPr="005C6D75" w14:paraId="4D52B382" w14:textId="77777777" w:rsidTr="007D0188">
        <w:trPr>
          <w:trHeight w:val="300"/>
        </w:trPr>
        <w:tc>
          <w:tcPr>
            <w:tcW w:w="2411" w:type="dxa"/>
          </w:tcPr>
          <w:p w14:paraId="534D5B2F" w14:textId="77777777" w:rsidR="00546D07" w:rsidRPr="005C6D75" w:rsidRDefault="00546D07" w:rsidP="00546D0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50B2ECA" w:rsidR="00546D07" w:rsidRPr="005C6D75" w:rsidRDefault="00546D07" w:rsidP="00546D07">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46D07" w:rsidRPr="005C6D75" w14:paraId="0E9DA6B2" w14:textId="77777777" w:rsidTr="007D0188">
        <w:trPr>
          <w:trHeight w:val="300"/>
        </w:trPr>
        <w:tc>
          <w:tcPr>
            <w:tcW w:w="2411" w:type="dxa"/>
          </w:tcPr>
          <w:p w14:paraId="78BD61E8" w14:textId="77777777" w:rsidR="00546D07" w:rsidRPr="005C6D75" w:rsidRDefault="00546D07" w:rsidP="00546D0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5CB173DD" w:rsidR="00546D07" w:rsidRPr="005C6D75" w:rsidRDefault="00546D07" w:rsidP="00546D07">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1293C3CA" w14:textId="391A5836"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49CACEF6" w14:textId="7C5833FE"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4727E26" w14:textId="5E93C23D"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375E35EC" w14:textId="4E59EE62"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200DA873" w14:textId="07A0AE63" w:rsidR="005C6D75" w:rsidRPr="0016012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tr w:rsidR="005C6D75" w:rsidRPr="005C6D75" w14:paraId="4434E4F7" w14:textId="77777777" w:rsidTr="007D0188">
        <w:trPr>
          <w:trHeight w:val="652"/>
        </w:trPr>
        <w:tc>
          <w:tcPr>
            <w:tcW w:w="4152" w:type="dxa"/>
            <w:gridSpan w:val="2"/>
          </w:tcPr>
          <w:p w14:paraId="75239D34"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252BA9D"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c>
          <w:tcPr>
            <w:tcW w:w="6099" w:type="dxa"/>
            <w:gridSpan w:val="2"/>
          </w:tcPr>
          <w:p w14:paraId="6ACE1A6F"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FD908D6"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013D79"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6FDA6F0" w14:textId="77777777" w:rsidR="00FF24DF" w:rsidRDefault="00FF24DF"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A5369F0" w14:textId="77777777" w:rsidR="00FF24DF" w:rsidRDefault="00FF24DF"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8E50F02"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424B2" w14:textId="77777777" w:rsidR="000012A8" w:rsidRDefault="000012A8" w:rsidP="005C6D75">
      <w:pPr>
        <w:spacing w:after="0" w:line="240" w:lineRule="auto"/>
      </w:pPr>
      <w:r>
        <w:separator/>
      </w:r>
    </w:p>
  </w:endnote>
  <w:endnote w:type="continuationSeparator" w:id="0">
    <w:p w14:paraId="43DC7C29" w14:textId="77777777" w:rsidR="000012A8" w:rsidRDefault="000012A8"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C488" w14:textId="77777777" w:rsidR="000012A8" w:rsidRDefault="000012A8" w:rsidP="005C6D75">
      <w:pPr>
        <w:spacing w:after="0" w:line="240" w:lineRule="auto"/>
      </w:pPr>
      <w:r>
        <w:separator/>
      </w:r>
    </w:p>
  </w:footnote>
  <w:footnote w:type="continuationSeparator" w:id="0">
    <w:p w14:paraId="59CC9274" w14:textId="77777777" w:rsidR="000012A8" w:rsidRDefault="000012A8"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A3A4E86"/>
    <w:multiLevelType w:val="hybridMultilevel"/>
    <w:tmpl w:val="56F8E594"/>
    <w:lvl w:ilvl="0" w:tplc="5418B1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2"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4" w15:restartNumberingAfterBreak="0">
    <w:nsid w:val="495464B1"/>
    <w:multiLevelType w:val="hybridMultilevel"/>
    <w:tmpl w:val="395CE796"/>
    <w:lvl w:ilvl="0" w:tplc="4F7EFB50">
      <w:start w:val="1"/>
      <w:numFmt w:val="decimal"/>
      <w:lvlText w:val="%1."/>
      <w:lvlJc w:val="left"/>
      <w:pPr>
        <w:ind w:left="12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7"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8"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7"/>
  </w:num>
  <w:num w:numId="2" w16cid:durableId="1068304573">
    <w:abstractNumId w:val="22"/>
  </w:num>
  <w:num w:numId="3" w16cid:durableId="1751151062">
    <w:abstractNumId w:val="18"/>
  </w:num>
  <w:num w:numId="4" w16cid:durableId="1796362399">
    <w:abstractNumId w:val="21"/>
  </w:num>
  <w:num w:numId="5" w16cid:durableId="469322995">
    <w:abstractNumId w:val="16"/>
  </w:num>
  <w:num w:numId="6" w16cid:durableId="813790854">
    <w:abstractNumId w:val="15"/>
  </w:num>
  <w:num w:numId="7" w16cid:durableId="340159452">
    <w:abstractNumId w:val="7"/>
  </w:num>
  <w:num w:numId="8" w16cid:durableId="1539782849">
    <w:abstractNumId w:val="2"/>
  </w:num>
  <w:num w:numId="9" w16cid:durableId="660044867">
    <w:abstractNumId w:val="0"/>
  </w:num>
  <w:num w:numId="10" w16cid:durableId="12493833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1"/>
  </w:num>
  <w:num w:numId="15" w16cid:durableId="1197039535">
    <w:abstractNumId w:val="23"/>
  </w:num>
  <w:num w:numId="16" w16cid:durableId="1125655082">
    <w:abstractNumId w:val="5"/>
  </w:num>
  <w:num w:numId="17" w16cid:durableId="499321440">
    <w:abstractNumId w:val="4"/>
  </w:num>
  <w:num w:numId="18" w16cid:durableId="257951421">
    <w:abstractNumId w:val="28"/>
  </w:num>
  <w:num w:numId="19" w16cid:durableId="2078354880">
    <w:abstractNumId w:val="9"/>
  </w:num>
  <w:num w:numId="20" w16cid:durableId="399253396">
    <w:abstractNumId w:val="25"/>
  </w:num>
  <w:num w:numId="21" w16cid:durableId="367416376">
    <w:abstractNumId w:val="13"/>
  </w:num>
  <w:num w:numId="22" w16cid:durableId="687489038">
    <w:abstractNumId w:val="12"/>
  </w:num>
  <w:num w:numId="23" w16cid:durableId="1393234742">
    <w:abstractNumId w:val="1"/>
  </w:num>
  <w:num w:numId="24" w16cid:durableId="1358390005">
    <w:abstractNumId w:val="29"/>
  </w:num>
  <w:num w:numId="25" w16cid:durableId="1459564950">
    <w:abstractNumId w:val="19"/>
  </w:num>
  <w:num w:numId="26" w16cid:durableId="1788890784">
    <w:abstractNumId w:val="6"/>
  </w:num>
  <w:num w:numId="27" w16cid:durableId="1982076475">
    <w:abstractNumId w:val="10"/>
  </w:num>
  <w:num w:numId="28" w16cid:durableId="1446196903">
    <w:abstractNumId w:val="24"/>
  </w:num>
  <w:num w:numId="29" w16cid:durableId="920606109">
    <w:abstractNumId w:val="3"/>
  </w:num>
  <w:num w:numId="30" w16cid:durableId="564799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12A8"/>
    <w:rsid w:val="00002ED8"/>
    <w:rsid w:val="0002568C"/>
    <w:rsid w:val="0007654C"/>
    <w:rsid w:val="000972A1"/>
    <w:rsid w:val="000A7EC1"/>
    <w:rsid w:val="000D39A1"/>
    <w:rsid w:val="000E1B57"/>
    <w:rsid w:val="00134C2F"/>
    <w:rsid w:val="00144769"/>
    <w:rsid w:val="0015626D"/>
    <w:rsid w:val="00160125"/>
    <w:rsid w:val="00163E11"/>
    <w:rsid w:val="00175CEF"/>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D07"/>
    <w:rsid w:val="00546EDA"/>
    <w:rsid w:val="005518A8"/>
    <w:rsid w:val="00562C82"/>
    <w:rsid w:val="005712B2"/>
    <w:rsid w:val="00573B5B"/>
    <w:rsid w:val="005A1224"/>
    <w:rsid w:val="005C451C"/>
    <w:rsid w:val="005C6D75"/>
    <w:rsid w:val="005E397E"/>
    <w:rsid w:val="005F594D"/>
    <w:rsid w:val="005F7D5F"/>
    <w:rsid w:val="0062118D"/>
    <w:rsid w:val="006768FB"/>
    <w:rsid w:val="00687C79"/>
    <w:rsid w:val="00697E84"/>
    <w:rsid w:val="006D69CC"/>
    <w:rsid w:val="006E465D"/>
    <w:rsid w:val="00707934"/>
    <w:rsid w:val="00707EAA"/>
    <w:rsid w:val="00763B86"/>
    <w:rsid w:val="00776B01"/>
    <w:rsid w:val="00786A21"/>
    <w:rsid w:val="00790F66"/>
    <w:rsid w:val="0079200A"/>
    <w:rsid w:val="007A24E7"/>
    <w:rsid w:val="007C5268"/>
    <w:rsid w:val="007F4508"/>
    <w:rsid w:val="00862B6D"/>
    <w:rsid w:val="00886350"/>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B21A0"/>
    <w:rsid w:val="00CB29AF"/>
    <w:rsid w:val="00CE3C4C"/>
    <w:rsid w:val="00D00BE3"/>
    <w:rsid w:val="00D40B7A"/>
    <w:rsid w:val="00D40E46"/>
    <w:rsid w:val="00D43EE0"/>
    <w:rsid w:val="00DA582C"/>
    <w:rsid w:val="00DC360D"/>
    <w:rsid w:val="00E02A49"/>
    <w:rsid w:val="00E038FA"/>
    <w:rsid w:val="00E04188"/>
    <w:rsid w:val="00E37AFB"/>
    <w:rsid w:val="00E726B9"/>
    <w:rsid w:val="00EB0D6C"/>
    <w:rsid w:val="00EC5CBD"/>
    <w:rsid w:val="00EF3B5D"/>
    <w:rsid w:val="00F36F25"/>
    <w:rsid w:val="00F40FFE"/>
    <w:rsid w:val="00F5158F"/>
    <w:rsid w:val="00F54557"/>
    <w:rsid w:val="00F66207"/>
    <w:rsid w:val="00F90D95"/>
    <w:rsid w:val="00FB5B3C"/>
    <w:rsid w:val="00FD1900"/>
    <w:rsid w:val="00FE0ABB"/>
    <w:rsid w:val="00FE2707"/>
    <w:rsid w:val="00FE2DBA"/>
    <w:rsid w:val="00FF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99"/>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zivile.sinkeviciene@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147B48"/>
    <w:rsid w:val="004E03C7"/>
    <w:rsid w:val="00517CBC"/>
    <w:rsid w:val="005A1224"/>
    <w:rsid w:val="007C5268"/>
    <w:rsid w:val="0088679E"/>
    <w:rsid w:val="009C7425"/>
    <w:rsid w:val="009F1B57"/>
    <w:rsid w:val="00A82EC0"/>
    <w:rsid w:val="00B469D3"/>
    <w:rsid w:val="00CA1D88"/>
    <w:rsid w:val="00E038FA"/>
    <w:rsid w:val="00E45231"/>
    <w:rsid w:val="00EC6FE3"/>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TotalTime>
  <Pages>48</Pages>
  <Words>95358</Words>
  <Characters>54355</Characters>
  <Application>Microsoft Office Word</Application>
  <DocSecurity>0</DocSecurity>
  <Lines>452</Lines>
  <Paragraphs>298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103</cp:revision>
  <dcterms:created xsi:type="dcterms:W3CDTF">2023-11-27T13:21:00Z</dcterms:created>
  <dcterms:modified xsi:type="dcterms:W3CDTF">2026-07-20T10:00:00Z</dcterms:modified>
</cp:coreProperties>
</file>