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A5" w:rsidRPr="00C963A5" w:rsidRDefault="00C963A5" w:rsidP="00C963A5">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color w:val="000000"/>
          <w:sz w:val="24"/>
          <w:szCs w:val="24"/>
          <w:lang w:val="lt-LT" w:eastAsia="lt-LT"/>
        </w:rPr>
        <w:tab/>
      </w:r>
    </w:p>
    <w:p w:rsidR="00C963A5" w:rsidRPr="00C963A5" w:rsidRDefault="00452364" w:rsidP="00452364">
      <w:pPr>
        <w:spacing w:after="0" w:line="240" w:lineRule="auto"/>
        <w:ind w:left="5760" w:right="-999"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bookmarkStart w:id="0" w:name="_GoBack"/>
      <w:bookmarkEnd w:id="0"/>
      <w:r w:rsidR="00C963A5" w:rsidRPr="00C963A5">
        <w:rPr>
          <w:rFonts w:ascii="Times New Roman" w:eastAsia="Times New Roman" w:hAnsi="Times New Roman" w:cs="Times New Roman"/>
          <w:sz w:val="24"/>
          <w:szCs w:val="24"/>
          <w:lang w:val="lt-LT" w:eastAsia="lt-LT"/>
        </w:rPr>
        <w:t>TVIRTINU</w:t>
      </w:r>
    </w:p>
    <w:p w:rsidR="00452364" w:rsidRPr="00452364" w:rsidRDefault="00452364" w:rsidP="00452364">
      <w:pPr>
        <w:widowControl w:val="0"/>
        <w:tabs>
          <w:tab w:val="right" w:leader="underscore" w:pos="8505"/>
        </w:tabs>
        <w:autoSpaceDE w:val="0"/>
        <w:autoSpaceDN w:val="0"/>
        <w:adjustRightInd w:val="0"/>
        <w:spacing w:after="0" w:line="240" w:lineRule="auto"/>
        <w:ind w:left="504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452364">
        <w:rPr>
          <w:rFonts w:ascii="Times New Roman" w:eastAsia="Times New Roman" w:hAnsi="Times New Roman" w:cs="Times New Roman"/>
          <w:sz w:val="24"/>
          <w:szCs w:val="24"/>
          <w:lang w:val="lt-LT" w:eastAsia="lt-LT"/>
        </w:rPr>
        <w:t xml:space="preserve">Štabo viršininkas laikinai vykdantis                                                   </w:t>
      </w:r>
      <w:r>
        <w:rPr>
          <w:rFonts w:ascii="Times New Roman" w:eastAsia="Times New Roman" w:hAnsi="Times New Roman" w:cs="Times New Roman"/>
          <w:sz w:val="24"/>
          <w:szCs w:val="24"/>
          <w:lang w:val="lt-LT" w:eastAsia="lt-LT"/>
        </w:rPr>
        <w:t xml:space="preserve">                                      </w:t>
      </w:r>
      <w:r w:rsidRPr="00452364">
        <w:rPr>
          <w:rFonts w:ascii="Times New Roman" w:eastAsia="Times New Roman" w:hAnsi="Times New Roman" w:cs="Times New Roman"/>
          <w:sz w:val="24"/>
          <w:szCs w:val="24"/>
          <w:lang w:val="lt-LT" w:eastAsia="lt-LT"/>
        </w:rPr>
        <w:t xml:space="preserve">Bataliono vado funkcijas    </w:t>
      </w:r>
    </w:p>
    <w:p w:rsidR="00452364" w:rsidRPr="00452364" w:rsidRDefault="00452364" w:rsidP="00452364">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C963A5" w:rsidRPr="00C963A5" w:rsidRDefault="00452364" w:rsidP="00452364">
      <w:pPr>
        <w:widowControl w:val="0"/>
        <w:tabs>
          <w:tab w:val="right" w:leader="underscore" w:pos="8505"/>
        </w:tabs>
        <w:autoSpaceDE w:val="0"/>
        <w:autoSpaceDN w:val="0"/>
        <w:adjustRightInd w:val="0"/>
        <w:spacing w:after="0" w:line="240" w:lineRule="auto"/>
        <w:ind w:left="5040"/>
        <w:jc w:val="center"/>
        <w:rPr>
          <w:rFonts w:ascii="Times New Roman" w:eastAsia="Times New Roman" w:hAnsi="Times New Roman" w:cs="Times New Roman"/>
          <w:b/>
          <w:bCs/>
          <w:sz w:val="28"/>
          <w:szCs w:val="28"/>
          <w:lang w:val="lt-LT" w:eastAsia="lt-LT"/>
        </w:rPr>
      </w:pPr>
      <w:r w:rsidRPr="0045236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452364">
        <w:rPr>
          <w:rFonts w:ascii="Times New Roman" w:eastAsia="Times New Roman" w:hAnsi="Times New Roman" w:cs="Times New Roman"/>
          <w:sz w:val="24"/>
          <w:szCs w:val="24"/>
          <w:lang w:val="lt-LT" w:eastAsia="lt-LT"/>
        </w:rPr>
        <w:t>mjr. Justinas Šaulys</w:t>
      </w:r>
      <w:r w:rsidR="00C963A5" w:rsidRPr="00C963A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EC1628">
        <w:rPr>
          <w:rFonts w:ascii="Times New Roman" w:eastAsia="Times New Roman" w:hAnsi="Times New Roman" w:cs="Times New Roman"/>
          <w:sz w:val="24"/>
          <w:szCs w:val="24"/>
          <w:lang w:val="lt-LT" w:eastAsia="lt-LT"/>
        </w:rPr>
        <w:t>2</w:t>
      </w:r>
      <w:r w:rsidR="00C963A5" w:rsidRPr="00C963A5">
        <w:rPr>
          <w:rFonts w:ascii="Times New Roman" w:eastAsia="Times New Roman" w:hAnsi="Times New Roman" w:cs="Times New Roman"/>
          <w:sz w:val="24"/>
          <w:szCs w:val="24"/>
          <w:lang w:val="lt-LT" w:eastAsia="lt-LT"/>
        </w:rPr>
        <w:t>02</w:t>
      </w:r>
      <w:r w:rsidR="00EC1628">
        <w:rPr>
          <w:rFonts w:ascii="Times New Roman" w:eastAsia="Times New Roman" w:hAnsi="Times New Roman" w:cs="Times New Roman"/>
          <w:sz w:val="24"/>
          <w:szCs w:val="24"/>
          <w:lang w:val="lt-LT" w:eastAsia="lt-LT"/>
        </w:rPr>
        <w:t>6</w:t>
      </w:r>
      <w:r w:rsidR="00C963A5" w:rsidRPr="00C963A5">
        <w:rPr>
          <w:rFonts w:ascii="Times New Roman" w:eastAsia="Times New Roman" w:hAnsi="Times New Roman" w:cs="Times New Roman"/>
          <w:sz w:val="24"/>
          <w:szCs w:val="24"/>
          <w:lang w:val="lt-LT" w:eastAsia="lt-LT"/>
        </w:rPr>
        <w:t>-__________</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SUPAPRASTINTO MAŽOS VERTĖS SKELBIAMOS APKLAUSOS BŪDU,</w:t>
      </w:r>
      <w:r w:rsidRPr="00C963A5">
        <w:rPr>
          <w:rFonts w:ascii="Times New Roman" w:eastAsia="Times New Roman" w:hAnsi="Times New Roman" w:cs="Times New Roman"/>
          <w:sz w:val="24"/>
          <w:szCs w:val="24"/>
          <w:lang w:val="lt-LT" w:eastAsia="lt-LT"/>
        </w:rPr>
        <w:t xml:space="preserve"> </w:t>
      </w:r>
      <w:r w:rsidR="00EC1628">
        <w:rPr>
          <w:rFonts w:ascii="Times New Roman" w:eastAsia="Times New Roman" w:hAnsi="Times New Roman" w:cs="Times New Roman"/>
          <w:b/>
          <w:bCs/>
          <w:sz w:val="24"/>
          <w:szCs w:val="24"/>
          <w:lang w:val="lt-LT" w:eastAsia="lt-LT"/>
        </w:rPr>
        <w:t>MODULINIŲ KONTEINERIŲ</w:t>
      </w:r>
      <w:r w:rsidRPr="00C963A5">
        <w:rPr>
          <w:rFonts w:ascii="Times New Roman" w:eastAsia="Times New Roman" w:hAnsi="Times New Roman" w:cs="Times New Roman"/>
          <w:b/>
          <w:bCs/>
          <w:sz w:val="24"/>
          <w:szCs w:val="24"/>
          <w:lang w:val="lt-LT" w:eastAsia="lt-LT"/>
        </w:rPr>
        <w:t xml:space="preserve"> PIRKIMO SĄLYGOS</w:t>
      </w: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caps/>
          <w:sz w:val="28"/>
          <w:szCs w:val="28"/>
          <w:lang w:val="lt-LT" w:eastAsia="lt-LT"/>
        </w:rPr>
      </w:pPr>
      <w:r w:rsidRPr="00C963A5">
        <w:rPr>
          <w:rFonts w:ascii="Times New Roman" w:eastAsia="Times New Roman" w:hAnsi="Times New Roman" w:cs="Times New Roman"/>
          <w:b/>
          <w:bCs/>
          <w:caps/>
          <w:sz w:val="28"/>
          <w:szCs w:val="28"/>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TURINYS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 BENDROSIOS NUOSTATOS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2. PIRKIMO OBJEKTAS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3. TIEKĖJŲ KVALIFIKACIJOS REIKALAVIMAI</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4. PASIŪLYMŲ RENGIMAS, PATEIKIMAS, KEITIMAS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5. PASIŪLYMŲ GALIOJIMO UŽTIKRINIMAS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6. VOKŲ SU PASIŪLYMAIS ATPLĖŠIMO PROCEDŪROS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7. PASIŪLYMŲ NAGRINĖJIMAS IR PASIŪLYMŲ ATMETIMO PRIEŽASTYS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8. PASIŪLYMŲ VERTINIMAS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9. PRETENZIJŲ IR SKUNDŲ NAGRINĖJIMO TVARKA</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10. SPRENDIMAS DĖL SUTARTIES SUDARYMO</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11. PIRKIMO SUTARTIES SĄLYGOS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Priedai:</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w:t>
      </w:r>
      <w:r w:rsidRPr="00C963A5">
        <w:rPr>
          <w:rFonts w:ascii="Times New Roman" w:eastAsia="Times New Roman" w:hAnsi="Times New Roman" w:cs="Times New Roman"/>
          <w:b/>
          <w:bCs/>
          <w:sz w:val="24"/>
          <w:szCs w:val="24"/>
          <w:lang w:val="lt-LT" w:eastAsia="lt-LT"/>
        </w:rPr>
        <w:t xml:space="preserve"> </w:t>
      </w:r>
      <w:r w:rsidR="00B100B8">
        <w:rPr>
          <w:rFonts w:ascii="Times New Roman" w:eastAsia="Times New Roman" w:hAnsi="Times New Roman" w:cs="Times New Roman"/>
          <w:bCs/>
          <w:sz w:val="24"/>
          <w:szCs w:val="24"/>
          <w:lang w:val="lt-LT" w:eastAsia="lt-LT"/>
        </w:rPr>
        <w:t>M</w:t>
      </w:r>
      <w:r w:rsidR="00B100B8" w:rsidRPr="00B100B8">
        <w:rPr>
          <w:rFonts w:ascii="Times New Roman" w:eastAsia="Times New Roman" w:hAnsi="Times New Roman" w:cs="Times New Roman"/>
          <w:bCs/>
          <w:sz w:val="24"/>
          <w:szCs w:val="24"/>
          <w:lang w:val="lt-LT" w:eastAsia="lt-LT"/>
        </w:rPr>
        <w:t xml:space="preserve">odulinių konteinerių </w:t>
      </w:r>
      <w:r w:rsidRPr="00C963A5">
        <w:rPr>
          <w:rFonts w:ascii="Times New Roman" w:eastAsia="Times New Roman" w:hAnsi="Times New Roman" w:cs="Times New Roman"/>
          <w:bCs/>
          <w:sz w:val="24"/>
          <w:szCs w:val="24"/>
          <w:lang w:val="lt-LT" w:eastAsia="lt-LT"/>
        </w:rPr>
        <w:t>techninė specifikacija;</w:t>
      </w:r>
    </w:p>
    <w:p w:rsidR="00C963A5" w:rsidRPr="00C963A5" w:rsidRDefault="000D48C9" w:rsidP="00C963A5">
      <w:pPr>
        <w:spacing w:after="0" w:line="240" w:lineRule="auto"/>
        <w:ind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Pasiūlymas</w:t>
      </w:r>
      <w:r w:rsidRPr="00C963A5">
        <w:rPr>
          <w:rFonts w:ascii="Times New Roman" w:eastAsia="Times New Roman" w:hAnsi="Times New Roman" w:cs="Times New Roman"/>
          <w:b/>
          <w:bCs/>
          <w:sz w:val="24"/>
          <w:szCs w:val="24"/>
          <w:lang w:val="lt-LT" w:eastAsia="lt-LT"/>
        </w:rPr>
        <w:t xml:space="preserve"> </w:t>
      </w:r>
      <w:r w:rsidR="00B100B8">
        <w:rPr>
          <w:rFonts w:ascii="Times New Roman" w:eastAsia="Times New Roman" w:hAnsi="Times New Roman" w:cs="Times New Roman"/>
          <w:bCs/>
          <w:sz w:val="24"/>
          <w:szCs w:val="24"/>
          <w:lang w:val="lt-LT" w:eastAsia="lt-LT"/>
        </w:rPr>
        <w:t>M</w:t>
      </w:r>
      <w:r w:rsidR="00B100B8" w:rsidRPr="00B100B8">
        <w:rPr>
          <w:rFonts w:ascii="Times New Roman" w:eastAsia="Times New Roman" w:hAnsi="Times New Roman" w:cs="Times New Roman"/>
          <w:bCs/>
          <w:sz w:val="24"/>
          <w:szCs w:val="24"/>
          <w:lang w:val="lt-LT" w:eastAsia="lt-LT"/>
        </w:rPr>
        <w:t xml:space="preserve">odulinių konteinerių </w:t>
      </w:r>
      <w:r w:rsidR="00C963A5" w:rsidRPr="00C963A5">
        <w:rPr>
          <w:rFonts w:ascii="Times New Roman" w:eastAsia="Times New Roman" w:hAnsi="Times New Roman" w:cs="Times New Roman"/>
          <w:sz w:val="24"/>
          <w:szCs w:val="24"/>
          <w:lang w:val="lt-LT" w:eastAsia="lt-LT"/>
        </w:rPr>
        <w:t xml:space="preserve">pirkimui; </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Patikimumo deklaracija;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Pirkimo – pardavimo sutarties projektas.</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br w:type="page"/>
      </w:r>
      <w:r w:rsidRPr="00C963A5">
        <w:rPr>
          <w:rFonts w:ascii="Times New Roman" w:eastAsia="Times New Roman" w:hAnsi="Times New Roman" w:cs="Times New Roman"/>
          <w:b/>
          <w:bCs/>
          <w:sz w:val="24"/>
          <w:szCs w:val="24"/>
          <w:lang w:val="lt-LT" w:eastAsia="lt-LT"/>
        </w:rPr>
        <w:lastRenderedPageBreak/>
        <w:t>I. BENDROSIOS NUOSTATOS</w:t>
      </w: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spacing w:after="0" w:line="240" w:lineRule="auto"/>
        <w:ind w:firstLine="851"/>
        <w:jc w:val="both"/>
        <w:outlineLvl w:val="1"/>
        <w:rPr>
          <w:rFonts w:ascii="Times New Roman" w:eastAsia="Times New Roman" w:hAnsi="Times New Roman" w:cs="Times New Roman"/>
          <w:i/>
          <w:sz w:val="24"/>
          <w:szCs w:val="24"/>
          <w:lang w:val="lt-LT"/>
        </w:rPr>
      </w:pPr>
      <w:r w:rsidRPr="00C963A5">
        <w:rPr>
          <w:rFonts w:ascii="Times New Roman" w:eastAsia="Times New Roman" w:hAnsi="Times New Roman" w:cs="Times New Roman"/>
          <w:sz w:val="24"/>
          <w:szCs w:val="20"/>
          <w:lang w:val="lt-LT"/>
        </w:rPr>
        <w:t xml:space="preserve">1. Lietuvos kariuomenės Pulkininko Juozo Vitkaus inžinerijos batalionas (įstaigos kodas 193097891), esantis adresu Kareivinių g. 9, 45391 Kaunas (toliau – Perkančioji organizacija arba Pirkėjas), rengia </w:t>
      </w:r>
      <w:r w:rsidRPr="00C963A5">
        <w:rPr>
          <w:rFonts w:ascii="Times New Roman" w:eastAsia="Times New Roman" w:hAnsi="Times New Roman" w:cs="Times New Roman"/>
          <w:b/>
          <w:sz w:val="24"/>
          <w:szCs w:val="20"/>
          <w:lang w:val="lt-LT"/>
        </w:rPr>
        <w:t>mažos vertės</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skelbiamos apklausos pirkimo</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būdu</w:t>
      </w:r>
      <w:r w:rsidRPr="002526F4">
        <w:rPr>
          <w:rFonts w:ascii="Times New Roman" w:eastAsia="Times New Roman" w:hAnsi="Times New Roman" w:cs="Times New Roman"/>
          <w:b/>
          <w:sz w:val="24"/>
          <w:szCs w:val="20"/>
          <w:lang w:val="lt-LT"/>
        </w:rPr>
        <w:t xml:space="preserve">, </w:t>
      </w:r>
      <w:r w:rsidR="00B100B8" w:rsidRPr="00B100B8">
        <w:rPr>
          <w:rFonts w:ascii="Times New Roman" w:eastAsia="Times New Roman" w:hAnsi="Times New Roman" w:cs="Times New Roman"/>
          <w:b/>
          <w:bCs/>
          <w:sz w:val="24"/>
          <w:szCs w:val="24"/>
          <w:lang w:val="lt-LT" w:eastAsia="lt-LT"/>
        </w:rPr>
        <w:t>Modulinių konteinerių</w:t>
      </w:r>
      <w:r w:rsidR="00CC4EFD" w:rsidRPr="00C963A5">
        <w:rPr>
          <w:rFonts w:ascii="Times New Roman" w:eastAsia="Times New Roman" w:hAnsi="Times New Roman" w:cs="Times New Roman"/>
          <w:sz w:val="24"/>
          <w:szCs w:val="20"/>
        </w:rPr>
        <w:t xml:space="preserve"> </w:t>
      </w:r>
      <w:r w:rsidRPr="00C963A5">
        <w:rPr>
          <w:rFonts w:ascii="Times New Roman" w:eastAsia="Times New Roman" w:hAnsi="Times New Roman" w:cs="Times New Roman"/>
          <w:sz w:val="24"/>
          <w:szCs w:val="20"/>
        </w:rPr>
        <w:t>(</w:t>
      </w:r>
      <w:r w:rsidRPr="00C963A5">
        <w:rPr>
          <w:rFonts w:ascii="Times New Roman" w:eastAsia="Times New Roman" w:hAnsi="Times New Roman" w:cs="Times New Roman"/>
          <w:sz w:val="24"/>
          <w:szCs w:val="20"/>
          <w:lang w:val="lt-LT"/>
        </w:rPr>
        <w:t>toliau – Prekės) pirkti. Konkurse dalyvaujanti įmonė vadinama Tiekėju, o konkursą laimėjęs Tiekėjas vadinamas Teikėju.</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1.2. Lietuvos Respublikos civiliniu kodeksu, Lietuvos Respublikos viešųjų pirkimų įstatymu (toliau – VPĮ), kitais įstatymais ir juos įgyvendinančiais teisės aktais.</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1.3. Pirkimo dokumentuose vartojamos pagrindinės sąvokos apibrėžtos LR Viešųjų pirkimų įstatyme.</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 xml:space="preserve">1.4. </w:t>
      </w:r>
      <w:r w:rsidRPr="00C963A5">
        <w:rPr>
          <w:rFonts w:ascii="Times New Roman" w:eastAsia="Times New Roman" w:hAnsi="Times New Roman" w:cs="Times New Roman"/>
          <w:color w:val="000000"/>
          <w:sz w:val="24"/>
          <w:szCs w:val="20"/>
          <w:lang w:val="lt-LT"/>
        </w:rPr>
        <w:t xml:space="preserve">Pirkimas ‒ </w:t>
      </w:r>
      <w:r w:rsidRPr="00C963A5">
        <w:rPr>
          <w:rFonts w:ascii="Times New Roman" w:eastAsia="Times New Roman" w:hAnsi="Times New Roman" w:cs="Times New Roman"/>
          <w:b/>
          <w:color w:val="000000"/>
          <w:sz w:val="24"/>
          <w:szCs w:val="20"/>
          <w:lang w:val="lt-LT"/>
        </w:rPr>
        <w:t>mažos vertės skelbiamos apklausos</w:t>
      </w:r>
      <w:r w:rsidRPr="00C963A5">
        <w:rPr>
          <w:rFonts w:ascii="Times New Roman" w:eastAsia="Times New Roman" w:hAnsi="Times New Roman" w:cs="Times New Roman"/>
          <w:color w:val="000000"/>
          <w:sz w:val="24"/>
          <w:szCs w:val="20"/>
          <w:lang w:val="lt-LT"/>
        </w:rPr>
        <w:t xml:space="preserve">. </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1.5. Pirkimas atliekamas, laikantis lygiateisiškumo, nediskriminavimo, skaidrumo, abipusio pripažinimo ir proporcingumo principų ir konfidencialumo bei nešališkumo reikalavimų.</w:t>
      </w:r>
    </w:p>
    <w:p w:rsidR="00C963A5" w:rsidRPr="00C963A5" w:rsidRDefault="00C963A5" w:rsidP="000D48C9">
      <w:pPr>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Pirkime turi teisę dalyvauti fiziniai asmenys, privatūs juridiniai asmenys, viešieji juridiniai asmenys, kitos organizacijos ir jų padaliniai ar tokių asmenų grupės.</w:t>
      </w:r>
    </w:p>
    <w:p w:rsidR="00C963A5" w:rsidRPr="00C963A5" w:rsidRDefault="00C963A5" w:rsidP="000D48C9">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1.7. Bet kokia informacija, pirkimo sąlygų paaiškinimai, pranešimai ar kitas Perkančiosios organizacijos ir Tiekėjo susirašinėjimas yra vykdomas tik Centrinės viešųjų pirkimų informacinės sistemos (toliau ‒ CVP IS) priemonėmis. </w:t>
      </w:r>
    </w:p>
    <w:p w:rsidR="00C963A5" w:rsidRPr="00C963A5" w:rsidRDefault="00C963A5" w:rsidP="000D48C9">
      <w:pPr>
        <w:spacing w:after="0" w:line="240" w:lineRule="auto"/>
        <w:ind w:right="-27"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https://pirkimai.eviesiejipirkimai.lt. Pasiūlymai bus vertinami pagal ekonomiškai naudingiausio pasiūlymo vertinimo kriterijų – kainą.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1.9. </w:t>
      </w:r>
      <w:r w:rsidRPr="00C963A5">
        <w:rPr>
          <w:rFonts w:ascii="Times New Roman" w:eastAsia="Times New Roman" w:hAnsi="Times New Roman" w:cs="Times New Roman"/>
          <w:color w:val="000000"/>
          <w:sz w:val="24"/>
          <w:szCs w:val="24"/>
          <w:lang w:val="lt-LT" w:eastAsia="lt-LT"/>
        </w:rPr>
        <w:t xml:space="preserve">Tiekėjai pasiūlymus dėl pirkimo dokumentų patikslinimų gali pateikti ne vėliau kaip </w:t>
      </w:r>
      <w:r w:rsidRPr="00C963A5">
        <w:rPr>
          <w:rFonts w:ascii="Times New Roman" w:eastAsia="Times New Roman" w:hAnsi="Times New Roman" w:cs="Times New Roman"/>
          <w:b/>
          <w:color w:val="000000"/>
          <w:sz w:val="24"/>
          <w:szCs w:val="24"/>
          <w:lang w:val="lt-LT" w:eastAsia="lt-LT"/>
        </w:rPr>
        <w:t>likus 2 darbo dienoms</w:t>
      </w:r>
      <w:r w:rsidRPr="00C963A5">
        <w:rPr>
          <w:rFonts w:ascii="Times New Roman" w:eastAsia="Times New Roman" w:hAnsi="Times New Roman" w:cs="Times New Roman"/>
          <w:color w:val="000000"/>
          <w:sz w:val="24"/>
          <w:szCs w:val="24"/>
          <w:lang w:val="lt-LT" w:eastAsia="lt-LT"/>
        </w:rPr>
        <w:t xml:space="preserve"> iki pasiūlymų pateikimo termino pabaigos. </w:t>
      </w:r>
    </w:p>
    <w:p w:rsidR="00C963A5" w:rsidRPr="00C963A5" w:rsidRDefault="00C963A5" w:rsidP="00C963A5">
      <w:pPr>
        <w:spacing w:after="0" w:line="240" w:lineRule="auto"/>
        <w:ind w:right="-360" w:firstLine="851"/>
        <w:jc w:val="both"/>
        <w:rPr>
          <w:rFonts w:ascii="Times New Roman" w:eastAsia="Times New Roman" w:hAnsi="Times New Roman" w:cs="Times New Roman"/>
          <w:sz w:val="24"/>
          <w:szCs w:val="24"/>
          <w:lang w:val="lt-LT" w:eastAsia="lt-LT"/>
        </w:rPr>
      </w:pPr>
    </w:p>
    <w:p w:rsidR="00C963A5" w:rsidRPr="00C963A5" w:rsidRDefault="00C963A5" w:rsidP="00C963A5">
      <w:pPr>
        <w:keepNext/>
        <w:widowControl w:val="0"/>
        <w:tabs>
          <w:tab w:val="left" w:pos="851"/>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 PIRKIMO OBJEKTAS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pt-BR" w:eastAsia="lt-LT"/>
        </w:rPr>
      </w:pPr>
      <w:r w:rsidRPr="00C963A5">
        <w:rPr>
          <w:rFonts w:ascii="Times New Roman" w:eastAsia="Times New Roman" w:hAnsi="Times New Roman" w:cs="Times New Roman"/>
          <w:color w:val="000000"/>
          <w:sz w:val="24"/>
          <w:szCs w:val="24"/>
          <w:lang w:val="lt-LT" w:eastAsia="lt-LT"/>
        </w:rPr>
        <w:t>Pirkimo objektas –</w:t>
      </w:r>
      <w:r w:rsidRPr="00C963A5">
        <w:rPr>
          <w:rFonts w:ascii="Times New Roman" w:eastAsia="Times New Roman" w:hAnsi="Times New Roman" w:cs="Times New Roman"/>
          <w:b/>
          <w:color w:val="000000"/>
          <w:sz w:val="24"/>
          <w:szCs w:val="24"/>
          <w:lang w:val="lt-LT" w:eastAsia="lt-LT"/>
        </w:rPr>
        <w:t xml:space="preserve"> </w:t>
      </w:r>
      <w:r w:rsidR="00B100B8">
        <w:rPr>
          <w:rFonts w:ascii="Times New Roman" w:eastAsia="Times New Roman" w:hAnsi="Times New Roman" w:cs="Times New Roman"/>
          <w:bCs/>
          <w:sz w:val="24"/>
          <w:szCs w:val="24"/>
          <w:lang w:val="lt-LT" w:eastAsia="lt-LT"/>
        </w:rPr>
        <w:t>Moduliniai konteineriai</w:t>
      </w:r>
      <w:r w:rsidRPr="00C963A5">
        <w:rPr>
          <w:rFonts w:ascii="Times New Roman" w:eastAsia="Times New Roman" w:hAnsi="Times New Roman" w:cs="Times New Roman"/>
          <w:color w:val="000000"/>
          <w:sz w:val="24"/>
          <w:szCs w:val="24"/>
          <w:lang w:val="lt-LT" w:eastAsia="lt-LT"/>
        </w:rPr>
        <w:t xml:space="preserve">. Pirkimo objekto kodas pagal </w:t>
      </w:r>
      <w:r w:rsidRPr="00C963A5">
        <w:rPr>
          <w:rFonts w:ascii="Times New Roman" w:eastAsia="Times New Roman" w:hAnsi="Times New Roman" w:cs="Times New Roman"/>
          <w:b/>
          <w:color w:val="000000"/>
          <w:sz w:val="24"/>
          <w:szCs w:val="24"/>
          <w:lang w:val="lt-LT" w:eastAsia="lt-LT"/>
        </w:rPr>
        <w:t xml:space="preserve">BVPŽ </w:t>
      </w:r>
      <w:r w:rsidR="00B100B8">
        <w:rPr>
          <w:rFonts w:ascii="Times New Roman" w:eastAsia="Times New Roman" w:hAnsi="Times New Roman" w:cs="Times New Roman"/>
          <w:b/>
          <w:color w:val="000000"/>
          <w:sz w:val="24"/>
          <w:szCs w:val="24"/>
          <w:lang w:val="lt-LT" w:eastAsia="lt-LT"/>
        </w:rPr>
        <w:t>44211100-3</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C963A5">
        <w:rPr>
          <w:rFonts w:ascii="Times New Roman" w:eastAsia="MS Gothic" w:hAnsi="Times New Roman" w:cs="Times New Roman"/>
          <w:b/>
          <w:sz w:val="24"/>
          <w:szCs w:val="24"/>
          <w:lang w:val="lt-LT" w:eastAsia="lt-LT"/>
        </w:rPr>
        <w:t xml:space="preserve">Pirkimo objektui keliami techniniai reikalavimai </w:t>
      </w:r>
      <w:r w:rsidRPr="00C963A5">
        <w:rPr>
          <w:rFonts w:ascii="Times New Roman" w:eastAsia="Times New Roman" w:hAnsi="Times New Roman" w:cs="Times New Roman"/>
          <w:sz w:val="24"/>
          <w:szCs w:val="24"/>
          <w:lang w:val="lt-LT" w:eastAsia="lt-LT"/>
        </w:rPr>
        <w:t>nustatyti pirkimo sąlygų 1 priede. Siūlomos tiekti prekės tiekėjai, turi atitikti prekių techninėje specifikacijoje nustatytus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Pirkimas į dalis neskaidomas.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Prekes TIEKĖJAS pristato PIRKĖJUI sutartyje nurodytu adresu.</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Prekės turi atitikti techninius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 xml:space="preserve">Prekių pristatymas ne vėliau </w:t>
      </w:r>
      <w:r w:rsidR="00B100B8">
        <w:rPr>
          <w:rFonts w:ascii="Times New Roman" w:eastAsia="Times New Roman" w:hAnsi="Times New Roman" w:cs="Times New Roman"/>
          <w:sz w:val="24"/>
          <w:szCs w:val="24"/>
          <w:lang w:val="lt-LT" w:eastAsia="lt-LT"/>
        </w:rPr>
        <w:t>kaip iki 2026</w:t>
      </w:r>
      <w:r w:rsidR="00237D52">
        <w:rPr>
          <w:rFonts w:ascii="Times New Roman" w:eastAsia="Times New Roman" w:hAnsi="Times New Roman" w:cs="Times New Roman"/>
          <w:sz w:val="24"/>
          <w:szCs w:val="24"/>
          <w:lang w:val="lt-LT" w:eastAsia="lt-LT"/>
        </w:rPr>
        <w:t xml:space="preserve"> 1</w:t>
      </w:r>
      <w:r w:rsidR="00366147">
        <w:rPr>
          <w:rFonts w:ascii="Times New Roman" w:eastAsia="Times New Roman" w:hAnsi="Times New Roman" w:cs="Times New Roman"/>
          <w:sz w:val="24"/>
          <w:szCs w:val="24"/>
          <w:lang w:val="lt-LT" w:eastAsia="lt-LT"/>
        </w:rPr>
        <w:t>1 3</w:t>
      </w:r>
      <w:r w:rsidR="00237D52">
        <w:rPr>
          <w:rFonts w:ascii="Times New Roman" w:eastAsia="Times New Roman" w:hAnsi="Times New Roman" w:cs="Times New Roman"/>
          <w:sz w:val="24"/>
          <w:szCs w:val="24"/>
          <w:lang w:val="lt-LT" w:eastAsia="lt-LT"/>
        </w:rPr>
        <w:t>0</w:t>
      </w:r>
      <w:r w:rsidRPr="00C963A5">
        <w:rPr>
          <w:rFonts w:ascii="Times New Roman" w:eastAsia="Times New Roman" w:hAnsi="Times New Roman" w:cs="Times New Roman"/>
          <w:sz w:val="24"/>
          <w:szCs w:val="24"/>
          <w:lang w:val="lt-LT" w:eastAsia="lt-LT"/>
        </w:rPr>
        <w:t xml:space="preserve"> nuo Sutarties įsigaliojimo dienos.</w:t>
      </w:r>
    </w:p>
    <w:p w:rsidR="00C963A5" w:rsidRPr="00C963A5" w:rsidRDefault="00C963A5" w:rsidP="00C963A5">
      <w:pPr>
        <w:keepNext/>
        <w:widowControl w:val="0"/>
        <w:tabs>
          <w:tab w:val="left" w:pos="540"/>
          <w:tab w:val="left" w:pos="720"/>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III. TIEKĖJŲ KVALIFIKACIJOS REIKALAVIMAI</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3829"/>
        <w:gridCol w:w="5402"/>
      </w:tblGrid>
      <w:tr w:rsidR="00C963A5" w:rsidRPr="00C963A5" w:rsidTr="000D48C9">
        <w:trPr>
          <w:jc w:val="center"/>
        </w:trPr>
        <w:tc>
          <w:tcPr>
            <w:tcW w:w="835"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Eil</w:t>
            </w:r>
            <w:proofErr w:type="spellEnd"/>
            <w:r w:rsidRPr="00C963A5">
              <w:rPr>
                <w:rFonts w:ascii="Times New Roman" w:eastAsia="Times New Roman" w:hAnsi="Times New Roman" w:cs="Times New Roman"/>
                <w:sz w:val="24"/>
                <w:szCs w:val="24"/>
                <w:lang w:val="en-GB"/>
              </w:rPr>
              <w:t>.</w:t>
            </w:r>
          </w:p>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Nr</w:t>
            </w:r>
            <w:proofErr w:type="spellEnd"/>
            <w:r w:rsidRPr="00C963A5">
              <w:rPr>
                <w:rFonts w:ascii="Times New Roman" w:eastAsia="Times New Roman" w:hAnsi="Times New Roman" w:cs="Times New Roman"/>
                <w:sz w:val="24"/>
                <w:szCs w:val="24"/>
                <w:lang w:val="en-GB"/>
              </w:rPr>
              <w:t>.</w:t>
            </w:r>
          </w:p>
        </w:tc>
        <w:tc>
          <w:tcPr>
            <w:tcW w:w="3829"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Kvalifikaciniai</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reikalavimai</w:t>
            </w:r>
            <w:proofErr w:type="spellEnd"/>
          </w:p>
        </w:tc>
        <w:tc>
          <w:tcPr>
            <w:tcW w:w="5400"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įrodantys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dokumentai</w:t>
            </w:r>
            <w:proofErr w:type="spellEnd"/>
          </w:p>
        </w:tc>
      </w:tr>
      <w:tr w:rsidR="00C963A5" w:rsidRPr="00C963A5" w:rsidTr="000D48C9">
        <w:trPr>
          <w:trHeight w:val="555"/>
          <w:jc w:val="center"/>
        </w:trPr>
        <w:tc>
          <w:tcPr>
            <w:tcW w:w="835" w:type="dxa"/>
          </w:tcPr>
          <w:p w:rsidR="00C963A5" w:rsidRPr="00C963A5" w:rsidRDefault="00C963A5" w:rsidP="00C963A5">
            <w:pPr>
              <w:tabs>
                <w:tab w:val="left" w:pos="219"/>
              </w:tabs>
              <w:spacing w:after="0" w:line="240" w:lineRule="auto"/>
              <w:ind w:left="-774" w:right="-358" w:firstLine="1625"/>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1.</w:t>
            </w:r>
          </w:p>
        </w:tc>
        <w:tc>
          <w:tcPr>
            <w:tcW w:w="3829" w:type="dxa"/>
          </w:tcPr>
          <w:p w:rsidR="00C963A5" w:rsidRPr="00C963A5" w:rsidRDefault="00C963A5" w:rsidP="00C963A5">
            <w:pPr>
              <w:spacing w:after="0" w:line="240" w:lineRule="auto"/>
              <w:ind w:right="65"/>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teisę verstis ta veikla, kuri reikalinga pirkimo sutarčiai įvykdyti.</w:t>
            </w:r>
          </w:p>
        </w:tc>
        <w:tc>
          <w:tcPr>
            <w:tcW w:w="5400" w:type="dxa"/>
          </w:tcPr>
          <w:p w:rsidR="00C963A5" w:rsidRPr="00C963A5" w:rsidRDefault="00C963A5" w:rsidP="00C963A5">
            <w:pPr>
              <w:spacing w:after="0" w:line="240" w:lineRule="auto"/>
              <w:ind w:right="65"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bCs/>
                <w:sz w:val="24"/>
                <w:szCs w:val="24"/>
                <w:lang w:val="lt-LT" w:eastAsia="lt-LT"/>
              </w:rPr>
              <w:t xml:space="preserve">Lietuvos Respublikoje registruotas Tiekėjas (juridinis asmuo) pateikia Tiekėjo įstatų, kurie patvirtintų, kad jo vykdoma veikla yra susijusi su pirkimo objektu, kopiją. Jeigu Tiekėjas neturi patvirtintų įstatų, apie jo veiklos pobūdį Perkančioji organizacija spręs iš registravimo pažymėjime pateiktų duomenų. Tiekėjas, registruotas užsienio valstybėje, pagal kurios teisę minėti dokumentai nenumatyti, turi pateikti </w:t>
            </w:r>
            <w:r w:rsidRPr="00C963A5">
              <w:rPr>
                <w:rFonts w:ascii="Times New Roman" w:eastAsia="Times New Roman" w:hAnsi="Times New Roman" w:cs="Times New Roman"/>
                <w:b/>
                <w:bCs/>
                <w:sz w:val="24"/>
                <w:szCs w:val="24"/>
                <w:lang w:val="lt-LT" w:eastAsia="lt-LT"/>
              </w:rPr>
              <w:lastRenderedPageBreak/>
              <w:t>profesinių ar veiklos registrų tvarkytojų pažymas ar priesaikos pažymą, liudijančią Tiekėjo teisę verstis atitinkama ūkine veikla.</w:t>
            </w:r>
          </w:p>
        </w:tc>
      </w:tr>
      <w:tr w:rsidR="00C963A5" w:rsidRPr="00C963A5" w:rsidTr="000D48C9">
        <w:trPr>
          <w:trHeight w:val="555"/>
          <w:jc w:val="center"/>
        </w:trPr>
        <w:tc>
          <w:tcPr>
            <w:tcW w:w="835" w:type="dxa"/>
          </w:tcPr>
          <w:p w:rsidR="00C963A5" w:rsidRPr="00C963A5" w:rsidRDefault="00C963A5" w:rsidP="00C963A5">
            <w:pPr>
              <w:spacing w:after="0" w:line="240" w:lineRule="auto"/>
              <w:ind w:right="65"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 2.</w:t>
            </w:r>
          </w:p>
        </w:tc>
        <w:tc>
          <w:tcPr>
            <w:tcW w:w="3829" w:type="dxa"/>
          </w:tcPr>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būti neįtrauktas į nepatikimų tiekėjų sąrašą.</w:t>
            </w:r>
          </w:p>
        </w:tc>
        <w:tc>
          <w:tcPr>
            <w:tcW w:w="5402" w:type="dxa"/>
          </w:tcPr>
          <w:p w:rsidR="00C963A5" w:rsidRPr="00C963A5" w:rsidRDefault="00C963A5" w:rsidP="00C963A5">
            <w:pPr>
              <w:spacing w:after="0" w:line="240" w:lineRule="auto"/>
              <w:ind w:right="65"/>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https://vpt.lrv.lt/lt/nepatikimu-tiekeju-sarasas</w:t>
            </w:r>
          </w:p>
        </w:tc>
      </w:tr>
    </w:tbl>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IV. PASIŪLYMŲ RENGIMAS, PATEIKIMAS, KEITIMAS</w:t>
      </w: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spacing w:after="0" w:line="240" w:lineRule="auto"/>
        <w:ind w:firstLine="851"/>
        <w:jc w:val="both"/>
        <w:outlineLvl w:val="1"/>
        <w:rPr>
          <w:rFonts w:ascii="Times New Roman" w:eastAsia="Times New Roman" w:hAnsi="Times New Roman" w:cs="Times New Roman"/>
          <w:i/>
          <w:sz w:val="24"/>
          <w:szCs w:val="20"/>
          <w:lang w:val="lt-LT"/>
        </w:rPr>
      </w:pPr>
      <w:r w:rsidRPr="00C963A5">
        <w:rPr>
          <w:rFonts w:ascii="Times New Roman" w:eastAsia="Times New Roman" w:hAnsi="Times New Roman" w:cs="Times New Roman"/>
          <w:sz w:val="24"/>
          <w:szCs w:val="20"/>
          <w:lang w:val="lt-LT"/>
        </w:rPr>
        <w:t>4.1.</w:t>
      </w:r>
      <w:r w:rsidR="00B100B8">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sz w:val="24"/>
          <w:szCs w:val="20"/>
          <w:lang w:val="lt-LT"/>
        </w:rPr>
        <w:t xml:space="preserve">Tiekėjas gali pateikti tik vieną pasiūlymą (pvz., </w:t>
      </w:r>
      <w:proofErr w:type="spellStart"/>
      <w:r w:rsidRPr="00C963A5">
        <w:rPr>
          <w:rFonts w:ascii="Times New Roman" w:eastAsia="Times New Roman" w:hAnsi="Times New Roman" w:cs="Times New Roman"/>
          <w:sz w:val="24"/>
          <w:szCs w:val="20"/>
          <w:lang w:val="lt-LT"/>
        </w:rPr>
        <w:t>pdf</w:t>
      </w:r>
      <w:proofErr w:type="spellEnd"/>
      <w:r w:rsidRPr="00C963A5">
        <w:rPr>
          <w:rFonts w:ascii="Times New Roman" w:eastAsia="Times New Roman" w:hAnsi="Times New Roman" w:cs="Times New Roman"/>
          <w:sz w:val="24"/>
          <w:szCs w:val="20"/>
          <w:lang w:val="lt-LT"/>
        </w:rPr>
        <w:t xml:space="preserve"> formatu, pasirašytą tiekėjo ar jo įgalioto asmens). Jei Tiekėjas pateiks daugiau kaip vieną pasiūlymą, visi tokie pasiūlymai bus atmesti.</w:t>
      </w:r>
    </w:p>
    <w:p w:rsidR="00C963A5" w:rsidRPr="00C963A5" w:rsidRDefault="00C963A5" w:rsidP="00B100B8">
      <w:pPr>
        <w:numPr>
          <w:ilvl w:val="1"/>
          <w:numId w:val="4"/>
        </w:numPr>
        <w:spacing w:after="0" w:line="240" w:lineRule="auto"/>
        <w:ind w:left="0" w:firstLine="774"/>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Perkančioji organizacija reikalauja pasiūlymus teikti elektroninėmis priemonėmis, naudojant CVP IS. Pasiūlymai, pateikti popierinėje formoje, nebus priimami ir vertinami.</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4.3.</w:t>
      </w:r>
      <w:r w:rsidR="00B100B8">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sz w:val="24"/>
          <w:szCs w:val="24"/>
          <w:lang w:val="lt-LT"/>
        </w:rPr>
        <w:t xml:space="preserve">Elektroninėmis priemonėmis pasiūlymus gali teikti tiktai Tiekėjai, registruoti Centrinėje viešųjų pirkimų informacinėje sistemoje (CVP IS), pasiekiamoje adresu </w:t>
      </w:r>
      <w:hyperlink r:id="rId6" w:history="1">
        <w:r w:rsidRPr="00C963A5">
          <w:rPr>
            <w:rFonts w:ascii="Times New Roman" w:eastAsia="Times New Roman" w:hAnsi="Times New Roman" w:cs="Times New Roman"/>
            <w:color w:val="0000FF"/>
            <w:sz w:val="24"/>
            <w:szCs w:val="24"/>
            <w:u w:val="single"/>
            <w:lang w:val="lt-LT"/>
          </w:rPr>
          <w:t>https://pirkimai.eviesiejipirkimai.lt/</w:t>
        </w:r>
      </w:hyperlink>
      <w:r w:rsidRPr="00C963A5">
        <w:rPr>
          <w:rFonts w:ascii="Times New Roman" w:eastAsia="Times New Roman" w:hAnsi="Times New Roman" w:cs="Times New Roman"/>
          <w:sz w:val="24"/>
          <w:szCs w:val="24"/>
          <w:lang w:val="lt-LT"/>
        </w:rPr>
        <w:t>. Registracija CVP IS yra nemokama.</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4.4.Tiekėjo pasiūlymas bei kita korespondencija pateikiama lietuvių</w:t>
      </w:r>
      <w:r w:rsidRPr="00C963A5">
        <w:rPr>
          <w:rFonts w:ascii="Times New Roman" w:eastAsia="Times New Roman" w:hAnsi="Times New Roman" w:cs="Times New Roman"/>
          <w:i/>
          <w:sz w:val="24"/>
          <w:szCs w:val="24"/>
          <w:lang w:val="lt-LT"/>
        </w:rPr>
        <w:t xml:space="preserve"> </w:t>
      </w:r>
      <w:r w:rsidRPr="00C963A5">
        <w:rPr>
          <w:rFonts w:ascii="Times New Roman" w:eastAsia="Times New Roman" w:hAnsi="Times New Roman" w:cs="Times New Roman"/>
          <w:sz w:val="24"/>
          <w:szCs w:val="24"/>
          <w:lang w:val="lt-LT"/>
        </w:rPr>
        <w:t>kalba. Jei atitinkami dokumentai yra išduoti kita, nei reikalaujama, kalba, turi būti pateiktas tinkamai patvirtintas vertimas į lietuvių kalbą. Vertimas turi būti patvirtintas vertėjo parašu ir vertimo biuro antspaudu.</w:t>
      </w:r>
    </w:p>
    <w:p w:rsidR="00C963A5" w:rsidRPr="00C963A5" w:rsidRDefault="00C963A5" w:rsidP="000D48C9">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4.5.</w:t>
      </w:r>
      <w:r w:rsidRPr="00C963A5">
        <w:rPr>
          <w:rFonts w:ascii="Times New Roman" w:eastAsia="Times New Roman" w:hAnsi="Times New Roman" w:cs="Times New Roman"/>
          <w:sz w:val="24"/>
          <w:szCs w:val="24"/>
          <w:lang w:val="lt-LT" w:eastAsia="lt-LT"/>
        </w:rPr>
        <w:t xml:space="preserve">Prekių kaina pateikiama eurais. Pasiūlyme Tiekėjas turi nurodyti siūlomų prekių kainą su PVM. </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b/>
          <w:bCs/>
          <w:sz w:val="24"/>
          <w:szCs w:val="24"/>
          <w:lang w:val="lt-LT"/>
        </w:rPr>
        <w:t xml:space="preserve">Tiekėjas kainos pasiūlymą privalo pateikti pagal pirkimo sąlygų 2 priede pateiktą formą. </w:t>
      </w:r>
      <w:r w:rsidRPr="00C963A5">
        <w:rPr>
          <w:rFonts w:ascii="Times New Roman" w:eastAsia="Times New Roman" w:hAnsi="Times New Roman" w:cs="Times New Roman"/>
          <w:sz w:val="24"/>
          <w:szCs w:val="24"/>
          <w:lang w:val="lt-LT"/>
        </w:rPr>
        <w:t>Tiekėjas gali pateikti tik vieną pasiūlymą, pasirašytą Tiekėjo ar jo įgalioto asmens.</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 xml:space="preserve">Pasiūlymą pateikti iki </w:t>
      </w:r>
      <w:r w:rsidR="00B100B8">
        <w:rPr>
          <w:rFonts w:ascii="Times New Roman" w:eastAsia="Times New Roman" w:hAnsi="Times New Roman" w:cs="Times New Roman"/>
          <w:b/>
          <w:sz w:val="24"/>
          <w:szCs w:val="24"/>
          <w:lang w:val="lt-LT"/>
        </w:rPr>
        <w:t>2026</w:t>
      </w:r>
      <w:r w:rsidRPr="00C963A5">
        <w:rPr>
          <w:rFonts w:ascii="Times New Roman" w:eastAsia="Times New Roman" w:hAnsi="Times New Roman" w:cs="Times New Roman"/>
          <w:b/>
          <w:sz w:val="24"/>
          <w:szCs w:val="24"/>
          <w:lang w:val="lt-LT"/>
        </w:rPr>
        <w:t xml:space="preserve"> m. </w:t>
      </w:r>
      <w:r w:rsidR="00B100B8">
        <w:rPr>
          <w:rFonts w:ascii="Times New Roman" w:eastAsia="Times New Roman" w:hAnsi="Times New Roman" w:cs="Times New Roman"/>
          <w:b/>
          <w:sz w:val="24"/>
          <w:szCs w:val="20"/>
          <w:lang w:val="lt-LT"/>
        </w:rPr>
        <w:t>liepos</w:t>
      </w:r>
      <w:r w:rsidRPr="00C963A5">
        <w:rPr>
          <w:rFonts w:ascii="Times New Roman" w:eastAsia="Times New Roman" w:hAnsi="Times New Roman" w:cs="Times New Roman"/>
          <w:b/>
          <w:sz w:val="24"/>
          <w:szCs w:val="20"/>
          <w:lang w:val="lt-LT"/>
        </w:rPr>
        <w:t xml:space="preserve"> </w:t>
      </w:r>
      <w:r w:rsidR="00366147">
        <w:rPr>
          <w:rFonts w:ascii="Times New Roman" w:eastAsia="Times New Roman" w:hAnsi="Times New Roman" w:cs="Times New Roman"/>
          <w:b/>
          <w:sz w:val="24"/>
          <w:szCs w:val="20"/>
          <w:lang w:val="lt-LT"/>
        </w:rPr>
        <w:t>30</w:t>
      </w:r>
      <w:r w:rsidRPr="00C963A5">
        <w:rPr>
          <w:rFonts w:ascii="Times New Roman" w:eastAsia="Times New Roman" w:hAnsi="Times New Roman" w:cs="Times New Roman"/>
          <w:b/>
          <w:sz w:val="24"/>
          <w:szCs w:val="20"/>
          <w:lang w:val="lt-LT"/>
        </w:rPr>
        <w:t xml:space="preserve"> d</w:t>
      </w:r>
      <w:r w:rsidRPr="00C963A5">
        <w:rPr>
          <w:rFonts w:ascii="Times New Roman" w:eastAsia="Times New Roman" w:hAnsi="Times New Roman" w:cs="Times New Roman"/>
          <w:b/>
          <w:sz w:val="24"/>
          <w:szCs w:val="24"/>
          <w:lang w:val="lt-LT"/>
        </w:rPr>
        <w:t>. 09.00 val.</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Pasiūlymas galioja tiek, kiek numatyta pirkimo dokumentuose.</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Perkančioji organizacija neatsako už nenumatytus atvejus, dėl kurių pasiūlymai nebuvo gauti ar gauti pavėluotai. Pavėluotai gauti pasiūlymai neatplėšiami ir nevertinami.</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0"/>
          <w:lang w:val="lt-LT"/>
        </w:rPr>
        <w:t>Perkančioji organizacija pasilieka teisę prašyti Tiekėją pateikti pažymų ar kitų su pasiūlymu teikiamų dokumentų originalus.</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Pateikdamas pasiūlymą Tiekėjas sutinka su šiomis konkurso sąlygomis ir patvirtina, kad jo pasiūlyme pateikta informacija yra teisinga ir apima viską, ko reikia tinkamam pirkimo sutarties įvykdymui.</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 PASIŪLYMŲ GALIOJIMAS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5.1. Perkančioji organizacija nereikalauja pasiūlymo galiojimo užtikrinimo</w:t>
      </w:r>
      <w:r w:rsidRPr="00C963A5">
        <w:rPr>
          <w:rFonts w:ascii="Times New Roman" w:eastAsia="Times New Roman" w:hAnsi="Times New Roman" w:cs="Times New Roman"/>
          <w:b/>
          <w:sz w:val="24"/>
          <w:szCs w:val="24"/>
          <w:lang w:val="lt-LT" w:eastAsia="lt-LT"/>
        </w:rPr>
        <w: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 SUSIPAŽINIMO SU CVP IS PRIEMONĖMIS GAUTAIS PASIŪLYMAIS PROCEDŪROS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t xml:space="preserve">6.1. Su CVP IS priemonėmis teiktais tiekėjų pasiūlymais susipažinimas (elektroninių vokų atplėšimo procedūra) vyks </w:t>
      </w:r>
      <w:r w:rsidR="00B100B8">
        <w:rPr>
          <w:rFonts w:ascii="Times New Roman" w:eastAsia="Times New Roman" w:hAnsi="Times New Roman" w:cs="Times New Roman"/>
          <w:b/>
          <w:sz w:val="24"/>
          <w:szCs w:val="24"/>
          <w:lang w:val="lt-LT"/>
        </w:rPr>
        <w:t>2026</w:t>
      </w:r>
      <w:r w:rsidR="00B100B8" w:rsidRPr="00C963A5">
        <w:rPr>
          <w:rFonts w:ascii="Times New Roman" w:eastAsia="Times New Roman" w:hAnsi="Times New Roman" w:cs="Times New Roman"/>
          <w:b/>
          <w:sz w:val="24"/>
          <w:szCs w:val="24"/>
          <w:lang w:val="lt-LT"/>
        </w:rPr>
        <w:t xml:space="preserve"> m. </w:t>
      </w:r>
      <w:r w:rsidR="00B100B8">
        <w:rPr>
          <w:rFonts w:ascii="Times New Roman" w:eastAsia="Times New Roman" w:hAnsi="Times New Roman" w:cs="Times New Roman"/>
          <w:b/>
          <w:sz w:val="24"/>
          <w:szCs w:val="20"/>
          <w:lang w:val="lt-LT"/>
        </w:rPr>
        <w:t>liepos</w:t>
      </w:r>
      <w:r w:rsidR="00B100B8" w:rsidRPr="00C963A5">
        <w:rPr>
          <w:rFonts w:ascii="Times New Roman" w:eastAsia="Times New Roman" w:hAnsi="Times New Roman" w:cs="Times New Roman"/>
          <w:b/>
          <w:sz w:val="24"/>
          <w:szCs w:val="20"/>
          <w:lang w:val="lt-LT"/>
        </w:rPr>
        <w:t xml:space="preserve"> </w:t>
      </w:r>
      <w:r w:rsidR="00366147">
        <w:rPr>
          <w:rFonts w:ascii="Times New Roman" w:eastAsia="Times New Roman" w:hAnsi="Times New Roman" w:cs="Times New Roman"/>
          <w:b/>
          <w:sz w:val="24"/>
          <w:szCs w:val="20"/>
          <w:lang w:val="lt-LT"/>
        </w:rPr>
        <w:t>30</w:t>
      </w:r>
      <w:r w:rsidR="00B100B8" w:rsidRPr="00C963A5">
        <w:rPr>
          <w:rFonts w:ascii="Times New Roman" w:eastAsia="Times New Roman" w:hAnsi="Times New Roman" w:cs="Times New Roman"/>
          <w:b/>
          <w:sz w:val="24"/>
          <w:szCs w:val="20"/>
          <w:lang w:val="lt-LT"/>
        </w:rPr>
        <w:t xml:space="preserve"> </w:t>
      </w:r>
      <w:r w:rsidRPr="00C963A5">
        <w:rPr>
          <w:rFonts w:ascii="Times New Roman" w:eastAsia="Times New Roman" w:hAnsi="Times New Roman" w:cs="Times New Roman"/>
          <w:b/>
          <w:sz w:val="24"/>
          <w:szCs w:val="24"/>
          <w:lang w:val="lt-LT" w:eastAsia="lt-LT"/>
        </w:rPr>
        <w:t>d. 10.00 val</w:t>
      </w:r>
      <w:r w:rsidRPr="00C963A5">
        <w:rPr>
          <w:rFonts w:ascii="Times New Roman" w:eastAsia="Times New Roman" w:hAnsi="Times New Roman" w:cs="Times New Roman"/>
          <w:b/>
          <w:bCs/>
          <w:sz w:val="24"/>
          <w:szCs w:val="24"/>
          <w:lang w:val="lt-LT" w:eastAsia="lt-LT"/>
        </w:rPr>
        <w:t>.</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6.2. Pasiūlymų nagrinėjimo, vertinimo ir palyginimo procedūras atlieka pirkimų organizatorius konfidencialiai (tiekėjams ar jų įgaliotiems atstovams nedalyvaujant).</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 Pasiūlymus CVP IS priemonėmis pateikusiems tiekėjams perkančioji organizacija praneša apie pateiktų pasiūlymų įvertinimą Viešųjų pirkimų įstatymo nustatyta tvarka.</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 PASIŪLYMŲ NAGRINĖJIMAS IR PASIŪLYMŲ ATMETIMO PRIEŽASTYS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 Pateiktus pasiūlymus nagrinėja ir vertina pirkimo organizatorius. Pasiūlymai nagrinėjami ir vertinami </w:t>
      </w:r>
      <w:r w:rsidRPr="00C963A5">
        <w:rPr>
          <w:rFonts w:ascii="Times New Roman" w:eastAsia="Times New Roman" w:hAnsi="Times New Roman" w:cs="Times New Roman"/>
          <w:sz w:val="24"/>
          <w:szCs w:val="24"/>
          <w:lang w:val="lt-LT" w:eastAsia="lt-LT"/>
        </w:rPr>
        <w:lastRenderedPageBreak/>
        <w:t>konfidencialiai, nedalyvaujant paraiškas ar pasiūlymus pateikusių tiekėjų atstovams. Pirkimų organizatorius nagrinėja:</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7.1.1. ar pasiūlymas atitinka sąlygose nustatytus reikalavimus;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7.1.2. ar nebuvo pasiūlytos per didelės, perkančiajai organizacijai nepriimtinos kainos;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7.1.3. ar pateiktos prekių kainos.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7.2. Iškilus klausimams dėl pasiūlymų turinio ir pirkėjui paprašius, tiekėjai privalo pateikti CVP IS priemonėmis, nekeisdami pasiūlymo esmės, papildomus paaiškinimus per perkančiosios organizacijos nurodytą terminą;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 Pirkimo organizatorius atmeta pasiūlymą, jeigu:</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7.3.1. pasiūlymas neatitiko sąlygose nustatytų reikalavimų;</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7.3.2. buvo pasiūlytos per didelės perkančiajai organizacijai nepriimtinos kainos;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7.3.3. pateiktos prekes neatitinka techninių specifikacijų;</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7.3.4. pateiktos nevisos prekės kaina;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7.3.5.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„tiekėjas nuo 202</w:t>
      </w:r>
      <w:r w:rsidR="00366147">
        <w:rPr>
          <w:rFonts w:ascii="Times New Roman" w:eastAsia="Times New Roman" w:hAnsi="Times New Roman" w:cs="Times New Roman"/>
          <w:sz w:val="24"/>
          <w:szCs w:val="24"/>
          <w:lang w:val="lt-LT" w:eastAsia="lt-LT"/>
        </w:rPr>
        <w:t>3</w:t>
      </w:r>
      <w:r w:rsidRPr="00C963A5">
        <w:rPr>
          <w:rFonts w:ascii="Times New Roman" w:eastAsia="Times New Roman" w:hAnsi="Times New Roman" w:cs="Times New Roman"/>
          <w:sz w:val="24"/>
          <w:szCs w:val="24"/>
          <w:lang w:val="lt-LT" w:eastAsia="lt-LT"/>
        </w:rPr>
        <w:t>-01-01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7.3.7. Tiekėjas yra įtrauktas į nepatikimų tiekėjų sąrašą.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7.5. Apie pasiūlymo atmetimą tiekėjas informuojamas nedelsiant.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VIII. PASIŪLYMŲ VERTINIMAS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8.1. Perkančiosios organizacijos neatmesti pasiūlymai vertinami remiantis </w:t>
      </w:r>
      <w:r w:rsidRPr="00C963A5">
        <w:rPr>
          <w:rFonts w:ascii="Times New Roman" w:eastAsia="Times New Roman" w:hAnsi="Times New Roman" w:cs="Times New Roman"/>
          <w:b/>
          <w:sz w:val="24"/>
          <w:szCs w:val="24"/>
          <w:lang w:val="lt-LT" w:eastAsia="lt-LT"/>
        </w:rPr>
        <w:t>mažiausios kainos kriterijum</w:t>
      </w:r>
      <w:r w:rsidRPr="00C963A5">
        <w:rPr>
          <w:rFonts w:ascii="Times New Roman" w:eastAsia="Times New Roman" w:hAnsi="Times New Roman" w:cs="Times New Roman"/>
          <w:sz w:val="24"/>
          <w:szCs w:val="24"/>
          <w:lang w:val="lt-LT" w:eastAsia="lt-LT"/>
        </w:rPr>
        <w:t xml:space="preserve">i. Pirkimas į dalis neskaidomas ir laimėtoju pripažįstamas Tiekėjas, kurio 1 priede pateiktų Prekių krepšelio bendra suma </w:t>
      </w:r>
      <w:r w:rsidRPr="00C963A5">
        <w:rPr>
          <w:rFonts w:ascii="Times New Roman" w:eastAsia="Times New Roman" w:hAnsi="Times New Roman" w:cs="Times New Roman"/>
          <w:b/>
          <w:sz w:val="24"/>
          <w:szCs w:val="24"/>
          <w:lang w:val="lt-LT" w:eastAsia="lt-LT"/>
        </w:rPr>
        <w:t>yra mažiausia.</w:t>
      </w:r>
      <w:r w:rsidRPr="00C963A5">
        <w:rPr>
          <w:rFonts w:ascii="Times New Roman" w:eastAsia="Times New Roman" w:hAnsi="Times New Roman" w:cs="Times New Roman"/>
          <w:color w:val="00B050"/>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8.2. </w:t>
      </w:r>
      <w:r w:rsidRPr="00C963A5">
        <w:rPr>
          <w:rFonts w:ascii="Times New Roman" w:eastAsia="Times New Roman" w:hAnsi="Times New Roman" w:cs="Times New Roman"/>
          <w:b/>
          <w:sz w:val="24"/>
          <w:szCs w:val="24"/>
          <w:lang w:val="lt-LT" w:eastAsia="lt-LT"/>
        </w:rPr>
        <w:t>Prekės kaina pateikiama Eurais.</w:t>
      </w:r>
      <w:r w:rsidRPr="00C963A5">
        <w:rPr>
          <w:rFonts w:ascii="Times New Roman" w:eastAsia="Times New Roman" w:hAnsi="Times New Roman" w:cs="Times New Roman"/>
          <w:sz w:val="24"/>
          <w:szCs w:val="24"/>
          <w:lang w:val="lt-LT" w:eastAsia="lt-LT"/>
        </w:rPr>
        <w:t xml:space="preserve"> Į prekės kainą įeina visi mokesčiai. Išlaidos, kurių tiekėjas teikdamas pasiūlymą neįskaičiavo, nebus papildomai apmokamos.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8.3.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pateikiama laisvos formos tiekėjo de</w:t>
      </w:r>
      <w:r w:rsidR="00366147">
        <w:rPr>
          <w:rFonts w:ascii="Times New Roman" w:eastAsia="Times New Roman" w:hAnsi="Times New Roman" w:cs="Times New Roman"/>
          <w:sz w:val="24"/>
          <w:szCs w:val="24"/>
          <w:lang w:val="lt-LT" w:eastAsia="lt-LT"/>
        </w:rPr>
        <w:t>klaracija, kad tiekėjas nuo 2023</w:t>
      </w:r>
      <w:r w:rsidRPr="00C963A5">
        <w:rPr>
          <w:rFonts w:ascii="Times New Roman" w:eastAsia="Times New Roman" w:hAnsi="Times New Roman" w:cs="Times New Roman"/>
          <w:sz w:val="24"/>
          <w:szCs w:val="24"/>
          <w:lang w:val="lt-LT" w:eastAsia="lt-LT"/>
        </w:rPr>
        <w:t>-01-01 nėra padaręs esminio pirkimo sutarties pažeidimo ir per 3 metus nebuvo priimtas ir įsiteisėjęs teismo sprendimas dėl sutarties netinkamą vykdymą.</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IX. PRETENZIJŲ IR SKUNDŲ NAGRINĖJIMO TVARKA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Pretenzija pateikiama perkančiajai organizacijai raštu CVP IS priemonėmis Viešųjų pirkimų įstatymo nustatyta tvarka ir terminais. Perkančioji organizacija nagrinėja tik tas tiekėjų pretenzijas, kurios gautos iki pirkimo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lastRenderedPageBreak/>
        <w:t>X. SPRENDIMAS DĖL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Pranešime apklausą laimėjusiam tiekėjui perkančioji organizacija nurodo laiką ir vietą, iki kada reikia sudaryti pirkimo sutartį.</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XI. PIRKIMO SUTARTIES SĄLYGOS</w:t>
      </w:r>
    </w:p>
    <w:p w:rsidR="00C963A5" w:rsidRPr="00C963A5" w:rsidRDefault="00C963A5" w:rsidP="00C963A5">
      <w:pPr>
        <w:widowControl w:val="0"/>
        <w:autoSpaceDE w:val="0"/>
        <w:autoSpaceDN w:val="0"/>
        <w:adjustRightInd w:val="0"/>
        <w:spacing w:after="0" w:line="240" w:lineRule="auto"/>
        <w:ind w:right="-108"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C963A5" w:rsidRPr="00C963A5" w:rsidRDefault="00C963A5" w:rsidP="00C963A5">
      <w:pPr>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PRIDEDAMA. </w:t>
      </w:r>
      <w:r w:rsidR="00B100B8" w:rsidRPr="00B100B8">
        <w:rPr>
          <w:rFonts w:ascii="Times New Roman" w:eastAsia="Times New Roman" w:hAnsi="Times New Roman" w:cs="Times New Roman"/>
          <w:b/>
          <w:bCs/>
          <w:sz w:val="24"/>
          <w:szCs w:val="24"/>
          <w:lang w:val="lt-LT" w:eastAsia="lt-LT"/>
        </w:rPr>
        <w:t>Modulinių konteinerių</w:t>
      </w:r>
      <w:r w:rsidR="00237D52"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b/>
          <w:sz w:val="24"/>
          <w:szCs w:val="24"/>
          <w:lang w:val="lt-LT" w:eastAsia="lt-LT"/>
        </w:rPr>
        <w:t>pirkimo-pardavimo sutarties projektas, Priedas Nr. 4, kuriame pateikti pagrindiniai Šalių sutartiniai įsipareigojimai.</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Pr="00C963A5"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lastRenderedPageBreak/>
        <w:t>Priedas</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 1</w:t>
      </w: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EC1628" w:rsidP="00C963A5">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bCs/>
          <w:sz w:val="24"/>
          <w:szCs w:val="24"/>
          <w:lang w:val="lt-LT" w:eastAsia="lt-LT"/>
        </w:rPr>
        <w:t>MODULINIŲ KONTEINERIŲ</w:t>
      </w:r>
      <w:r w:rsidRPr="00C963A5">
        <w:rPr>
          <w:rFonts w:ascii="Times New Roman" w:eastAsia="Times New Roman" w:hAnsi="Times New Roman" w:cs="Times New Roman"/>
          <w:b/>
          <w:caps/>
          <w:sz w:val="24"/>
          <w:szCs w:val="24"/>
          <w:lang w:val="lt-LT" w:eastAsia="lt-LT"/>
        </w:rPr>
        <w:t xml:space="preserve"> </w:t>
      </w:r>
      <w:r w:rsidR="00C963A5" w:rsidRPr="00C963A5">
        <w:rPr>
          <w:rFonts w:ascii="Times New Roman" w:eastAsia="Times New Roman" w:hAnsi="Times New Roman" w:cs="Times New Roman"/>
          <w:b/>
          <w:caps/>
          <w:sz w:val="24"/>
          <w:szCs w:val="24"/>
          <w:lang w:val="lt-LT" w:eastAsia="lt-LT"/>
        </w:rPr>
        <w:t>TECHNINĖ SPECIFIKACIJA</w:t>
      </w: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tbl>
      <w:tblPr>
        <w:tblW w:w="11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438"/>
        <w:gridCol w:w="4252"/>
        <w:gridCol w:w="850"/>
        <w:gridCol w:w="791"/>
        <w:gridCol w:w="858"/>
        <w:gridCol w:w="845"/>
        <w:gridCol w:w="871"/>
        <w:gridCol w:w="33"/>
        <w:gridCol w:w="857"/>
        <w:gridCol w:w="33"/>
      </w:tblGrid>
      <w:tr w:rsidR="00C963A5" w:rsidRPr="00C963A5" w:rsidTr="002E4770">
        <w:trPr>
          <w:gridAfter w:val="1"/>
          <w:wAfter w:w="33" w:type="dxa"/>
          <w:jc w:val="center"/>
        </w:trPr>
        <w:tc>
          <w:tcPr>
            <w:tcW w:w="542" w:type="dxa"/>
          </w:tcPr>
          <w:p w:rsidR="00C963A5" w:rsidRPr="00C963A5" w:rsidRDefault="00C963A5" w:rsidP="00C963A5">
            <w:pPr>
              <w:spacing w:after="0" w:line="240" w:lineRule="auto"/>
              <w:ind w:right="-12"/>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Eil</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Nr</w:t>
            </w:r>
            <w:proofErr w:type="spellEnd"/>
            <w:r w:rsidRPr="00C963A5">
              <w:rPr>
                <w:rFonts w:ascii="Times New Roman" w:eastAsia="MS Gothic" w:hAnsi="Times New Roman" w:cs="Times New Roman"/>
                <w:lang w:eastAsia="lt-LT"/>
              </w:rPr>
              <w:t>.</w:t>
            </w:r>
          </w:p>
        </w:tc>
        <w:tc>
          <w:tcPr>
            <w:tcW w:w="1438"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pavadinimas</w:t>
            </w:r>
            <w:proofErr w:type="spellEnd"/>
          </w:p>
        </w:tc>
        <w:tc>
          <w:tcPr>
            <w:tcW w:w="4252"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objektui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keliami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techniniai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reikalavimai</w:t>
            </w:r>
            <w:proofErr w:type="spellEnd"/>
          </w:p>
        </w:tc>
        <w:tc>
          <w:tcPr>
            <w:tcW w:w="850"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Mato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vienetas</w:t>
            </w:r>
            <w:proofErr w:type="spellEnd"/>
          </w:p>
        </w:tc>
        <w:tc>
          <w:tcPr>
            <w:tcW w:w="79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Kiekis</w:t>
            </w:r>
            <w:proofErr w:type="spellEnd"/>
          </w:p>
        </w:tc>
        <w:tc>
          <w:tcPr>
            <w:tcW w:w="858"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be PVM</w:t>
            </w:r>
          </w:p>
        </w:tc>
        <w:tc>
          <w:tcPr>
            <w:tcW w:w="845"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PVM</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EUR</w:t>
            </w:r>
          </w:p>
        </w:tc>
        <w:tc>
          <w:tcPr>
            <w:tcW w:w="87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c>
          <w:tcPr>
            <w:tcW w:w="890" w:type="dxa"/>
            <w:gridSpan w:val="2"/>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Suma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r>
      <w:tr w:rsidR="001B7851" w:rsidRPr="006E5F0D" w:rsidTr="002E4770">
        <w:trPr>
          <w:gridAfter w:val="1"/>
          <w:wAfter w:w="33" w:type="dxa"/>
          <w:jc w:val="center"/>
        </w:trPr>
        <w:tc>
          <w:tcPr>
            <w:tcW w:w="542" w:type="dxa"/>
            <w:vAlign w:val="center"/>
            <w:hideMark/>
          </w:tcPr>
          <w:p w:rsidR="001B7851" w:rsidRPr="00366147" w:rsidRDefault="001B7851" w:rsidP="001B7851">
            <w:pPr>
              <w:spacing w:after="0" w:line="240" w:lineRule="auto"/>
              <w:jc w:val="center"/>
              <w:rPr>
                <w:rFonts w:ascii="Times New Roman" w:eastAsia="MS Gothic" w:hAnsi="Times New Roman" w:cs="Times New Roman"/>
                <w:sz w:val="24"/>
                <w:szCs w:val="24"/>
              </w:rPr>
            </w:pPr>
            <w:r w:rsidRPr="00366147">
              <w:rPr>
                <w:rFonts w:ascii="Times New Roman" w:eastAsia="MS Gothic" w:hAnsi="Times New Roman" w:cs="Times New Roman"/>
                <w:sz w:val="24"/>
                <w:szCs w:val="24"/>
                <w:lang w:eastAsia="lt-LT"/>
              </w:rPr>
              <w:t>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1B7851" w:rsidRPr="00B100B8" w:rsidRDefault="00B100B8" w:rsidP="001B7851">
            <w:pPr>
              <w:tabs>
                <w:tab w:val="left" w:pos="720"/>
              </w:tabs>
              <w:jc w:val="center"/>
              <w:rPr>
                <w:rFonts w:ascii="Times New Roman" w:hAnsi="Times New Roman" w:cs="Times New Roman"/>
                <w:bCs/>
                <w:i/>
                <w:sz w:val="24"/>
                <w:szCs w:val="24"/>
              </w:rPr>
            </w:pPr>
            <w:proofErr w:type="spellStart"/>
            <w:r w:rsidRPr="00B100B8">
              <w:rPr>
                <w:rFonts w:ascii="Times New Roman" w:hAnsi="Times New Roman" w:cs="Times New Roman"/>
                <w:bCs/>
                <w:sz w:val="24"/>
                <w:szCs w:val="24"/>
              </w:rPr>
              <w:t>Buitinis</w:t>
            </w:r>
            <w:proofErr w:type="spellEnd"/>
            <w:r w:rsidRPr="00B100B8">
              <w:rPr>
                <w:rFonts w:ascii="Times New Roman" w:hAnsi="Times New Roman" w:cs="Times New Roman"/>
                <w:bCs/>
                <w:sz w:val="24"/>
                <w:szCs w:val="24"/>
              </w:rPr>
              <w:t xml:space="preserve"> </w:t>
            </w:r>
            <w:proofErr w:type="spellStart"/>
            <w:r w:rsidRPr="00B100B8">
              <w:rPr>
                <w:rFonts w:ascii="Times New Roman" w:hAnsi="Times New Roman" w:cs="Times New Roman"/>
                <w:bCs/>
                <w:sz w:val="24"/>
                <w:szCs w:val="24"/>
              </w:rPr>
              <w:t>konteineris</w:t>
            </w:r>
            <w:proofErr w:type="spellEnd"/>
          </w:p>
        </w:tc>
        <w:tc>
          <w:tcPr>
            <w:tcW w:w="4252" w:type="dxa"/>
            <w:tcBorders>
              <w:top w:val="single" w:sz="4" w:space="0" w:color="auto"/>
              <w:left w:val="single" w:sz="4" w:space="0" w:color="auto"/>
              <w:bottom w:val="single" w:sz="4" w:space="0" w:color="auto"/>
              <w:right w:val="single" w:sz="4" w:space="0" w:color="auto"/>
            </w:tcBorders>
            <w:vAlign w:val="center"/>
          </w:tcPr>
          <w:p w:rsidR="00366147" w:rsidRPr="00366147" w:rsidRDefault="00366147" w:rsidP="00366147">
            <w:pPr>
              <w:pStyle w:val="NoSpacing"/>
              <w:rPr>
                <w:bCs/>
                <w:lang w:val="lt-LT"/>
              </w:rPr>
            </w:pPr>
            <w:r w:rsidRPr="00366147">
              <w:rPr>
                <w:bCs/>
                <w:lang w:val="lt-LT"/>
              </w:rPr>
              <w:t>Buitinis konteineris turi atitikti CPO katalogo (KON1) Konteineris (modulinis namelis), biuro patalpos techninę specifikaciją:</w:t>
            </w:r>
          </w:p>
          <w:p w:rsidR="00366147" w:rsidRPr="00366147" w:rsidRDefault="00366147" w:rsidP="00366147">
            <w:pPr>
              <w:pStyle w:val="NoSpacing"/>
              <w:rPr>
                <w:bCs/>
                <w:lang w:val="lt-LT"/>
              </w:rPr>
            </w:pPr>
            <w:r w:rsidRPr="00366147">
              <w:rPr>
                <w:bCs/>
                <w:lang w:val="lt-LT"/>
              </w:rPr>
              <w:t>1. Išoriniai matmenys: ilgis 6000-6100 mm, plotis 2400-2500 mm, aukštis 2500-2800 mm</w:t>
            </w:r>
          </w:p>
          <w:p w:rsidR="00366147" w:rsidRPr="00366147" w:rsidRDefault="00366147" w:rsidP="00366147">
            <w:pPr>
              <w:pStyle w:val="NoSpacing"/>
              <w:rPr>
                <w:bCs/>
                <w:lang w:val="lt-LT"/>
              </w:rPr>
            </w:pPr>
            <w:r w:rsidRPr="00366147">
              <w:rPr>
                <w:bCs/>
                <w:lang w:val="lt-LT"/>
              </w:rPr>
              <w:t>2. Konteinerio išorė nudažyta pilkos, ar rudos, ar žalios spalvos atspalviais</w:t>
            </w:r>
          </w:p>
          <w:p w:rsidR="00366147" w:rsidRPr="00366147" w:rsidRDefault="00366147" w:rsidP="00366147">
            <w:pPr>
              <w:pStyle w:val="NoSpacing"/>
              <w:rPr>
                <w:bCs/>
                <w:lang w:val="lt-LT"/>
              </w:rPr>
            </w:pPr>
            <w:r w:rsidRPr="00366147">
              <w:rPr>
                <w:bCs/>
                <w:lang w:val="lt-LT"/>
              </w:rPr>
              <w:t>3. Konteinerio rėmo konstrukcijos paviršius turi būti padengtas apsaugine cinko grunto plėvele ir apsauginių dažų sluoksniu</w:t>
            </w:r>
          </w:p>
          <w:p w:rsidR="00366147" w:rsidRPr="00366147" w:rsidRDefault="00366147" w:rsidP="00366147">
            <w:pPr>
              <w:pStyle w:val="NoSpacing"/>
              <w:rPr>
                <w:bCs/>
                <w:lang w:val="lt-LT"/>
              </w:rPr>
            </w:pPr>
            <w:r w:rsidRPr="00366147">
              <w:rPr>
                <w:bCs/>
                <w:lang w:val="lt-LT"/>
              </w:rPr>
              <w:t>4. Lauko langai 2 vnt.</w:t>
            </w:r>
          </w:p>
          <w:p w:rsidR="00366147" w:rsidRPr="00366147" w:rsidRDefault="00366147" w:rsidP="00366147">
            <w:pPr>
              <w:pStyle w:val="NoSpacing"/>
              <w:rPr>
                <w:bCs/>
                <w:lang w:val="lt-LT"/>
              </w:rPr>
            </w:pPr>
            <w:r w:rsidRPr="00366147">
              <w:rPr>
                <w:bCs/>
                <w:lang w:val="lt-LT"/>
              </w:rPr>
              <w:t>5. Langai - plastikiniai (PVC) ar lygiavertės medžiagos</w:t>
            </w:r>
          </w:p>
          <w:p w:rsidR="00366147" w:rsidRPr="00366147" w:rsidRDefault="00366147" w:rsidP="00366147">
            <w:pPr>
              <w:pStyle w:val="NoSpacing"/>
              <w:rPr>
                <w:bCs/>
                <w:lang w:val="lt-LT"/>
              </w:rPr>
            </w:pPr>
            <w:r w:rsidRPr="00366147">
              <w:rPr>
                <w:bCs/>
                <w:lang w:val="lt-LT"/>
              </w:rPr>
              <w:t>6. Langas su ne mažiau nei trijų padėčių varstymo mechanizmu</w:t>
            </w:r>
          </w:p>
          <w:p w:rsidR="00366147" w:rsidRPr="00366147" w:rsidRDefault="00366147" w:rsidP="00366147">
            <w:pPr>
              <w:pStyle w:val="NoSpacing"/>
              <w:rPr>
                <w:bCs/>
                <w:lang w:val="lt-LT"/>
              </w:rPr>
            </w:pPr>
            <w:r w:rsidRPr="00366147">
              <w:rPr>
                <w:bCs/>
                <w:lang w:val="lt-LT"/>
              </w:rPr>
              <w:t>7. Lango stiklo paketo storis ne mažesnis nei 24 mm</w:t>
            </w:r>
          </w:p>
          <w:p w:rsidR="00366147" w:rsidRPr="00366147" w:rsidRDefault="00366147" w:rsidP="00366147">
            <w:pPr>
              <w:pStyle w:val="NoSpacing"/>
              <w:rPr>
                <w:bCs/>
                <w:lang w:val="lt-LT"/>
              </w:rPr>
            </w:pPr>
            <w:r w:rsidRPr="00366147">
              <w:rPr>
                <w:bCs/>
                <w:lang w:val="lt-LT"/>
              </w:rPr>
              <w:t>8. Lango išmatavimai: aukštis 1100-1250 mm, plotis 900-1000 mm</w:t>
            </w:r>
          </w:p>
          <w:p w:rsidR="00366147" w:rsidRPr="00366147" w:rsidRDefault="00366147" w:rsidP="00366147">
            <w:pPr>
              <w:pStyle w:val="NoSpacing"/>
              <w:rPr>
                <w:bCs/>
                <w:lang w:val="lt-LT"/>
              </w:rPr>
            </w:pPr>
            <w:r w:rsidRPr="00366147">
              <w:rPr>
                <w:bCs/>
                <w:lang w:val="lt-LT"/>
              </w:rPr>
              <w:t>9. Langai su apsauginėmis, iš vidaus valdomomis, lauko žaliuzėmis</w:t>
            </w:r>
          </w:p>
          <w:p w:rsidR="00366147" w:rsidRPr="00366147" w:rsidRDefault="00366147" w:rsidP="00366147">
            <w:pPr>
              <w:pStyle w:val="NoSpacing"/>
              <w:rPr>
                <w:bCs/>
                <w:lang w:val="lt-LT"/>
              </w:rPr>
            </w:pPr>
            <w:r w:rsidRPr="00366147">
              <w:rPr>
                <w:bCs/>
                <w:lang w:val="lt-LT"/>
              </w:rPr>
              <w:t>10. Langai paženklinti CE atitikties ženklu</w:t>
            </w:r>
          </w:p>
          <w:p w:rsidR="00366147" w:rsidRPr="00366147" w:rsidRDefault="00366147" w:rsidP="00366147">
            <w:pPr>
              <w:pStyle w:val="NoSpacing"/>
              <w:rPr>
                <w:bCs/>
                <w:lang w:val="lt-LT"/>
              </w:rPr>
            </w:pPr>
            <w:r w:rsidRPr="00366147">
              <w:rPr>
                <w:bCs/>
                <w:lang w:val="lt-LT"/>
              </w:rPr>
              <w:t>11. Lauko durys 1 vnt.</w:t>
            </w:r>
          </w:p>
          <w:p w:rsidR="00366147" w:rsidRPr="00366147" w:rsidRDefault="00366147" w:rsidP="00366147">
            <w:pPr>
              <w:pStyle w:val="NoSpacing"/>
              <w:rPr>
                <w:bCs/>
                <w:lang w:val="lt-LT"/>
              </w:rPr>
            </w:pPr>
            <w:r w:rsidRPr="00366147">
              <w:rPr>
                <w:bCs/>
                <w:lang w:val="lt-LT"/>
              </w:rPr>
              <w:t>12. Lauko durų spalva sutampanti su konteinerio (modulinio namelio) išorės spalva</w:t>
            </w:r>
          </w:p>
          <w:p w:rsidR="00366147" w:rsidRPr="00366147" w:rsidRDefault="00366147" w:rsidP="00366147">
            <w:pPr>
              <w:pStyle w:val="NoSpacing"/>
              <w:rPr>
                <w:bCs/>
                <w:lang w:val="lt-LT"/>
              </w:rPr>
            </w:pPr>
            <w:r w:rsidRPr="00366147">
              <w:rPr>
                <w:bCs/>
                <w:lang w:val="lt-LT"/>
              </w:rPr>
              <w:t>13. Durys - plieninės ar lygiavertės medžiagos</w:t>
            </w:r>
          </w:p>
          <w:p w:rsidR="00366147" w:rsidRPr="00366147" w:rsidRDefault="00366147" w:rsidP="00366147">
            <w:pPr>
              <w:pStyle w:val="NoSpacing"/>
              <w:rPr>
                <w:bCs/>
                <w:lang w:val="lt-LT"/>
              </w:rPr>
            </w:pPr>
            <w:r w:rsidRPr="00366147">
              <w:rPr>
                <w:bCs/>
                <w:lang w:val="lt-LT"/>
              </w:rPr>
              <w:t>14. Durys apšiltintos mineraline vata ar lygiaverte medžiaga</w:t>
            </w:r>
          </w:p>
          <w:p w:rsidR="00366147" w:rsidRPr="00366147" w:rsidRDefault="00366147" w:rsidP="00366147">
            <w:pPr>
              <w:pStyle w:val="NoSpacing"/>
              <w:rPr>
                <w:bCs/>
                <w:lang w:val="lt-LT"/>
              </w:rPr>
            </w:pPr>
            <w:r w:rsidRPr="00366147">
              <w:rPr>
                <w:bCs/>
                <w:lang w:val="lt-LT"/>
              </w:rPr>
              <w:t>15. Durų išmatavimai: aukštis 2000-2150 mm, plotis 800-900 mm</w:t>
            </w:r>
          </w:p>
          <w:p w:rsidR="00366147" w:rsidRPr="00366147" w:rsidRDefault="00366147" w:rsidP="00366147">
            <w:pPr>
              <w:pStyle w:val="NoSpacing"/>
              <w:rPr>
                <w:bCs/>
                <w:lang w:val="lt-LT"/>
              </w:rPr>
            </w:pPr>
            <w:r w:rsidRPr="00366147">
              <w:rPr>
                <w:bCs/>
                <w:lang w:val="lt-LT"/>
              </w:rPr>
              <w:t>16. Durys su užraktu</w:t>
            </w:r>
          </w:p>
          <w:p w:rsidR="00366147" w:rsidRPr="00366147" w:rsidRDefault="00366147" w:rsidP="00366147">
            <w:pPr>
              <w:pStyle w:val="NoSpacing"/>
              <w:rPr>
                <w:bCs/>
                <w:lang w:val="lt-LT"/>
              </w:rPr>
            </w:pPr>
            <w:r w:rsidRPr="00366147">
              <w:rPr>
                <w:bCs/>
                <w:lang w:val="lt-LT"/>
              </w:rPr>
              <w:t>17. Durų užraktas turi ne mažiau nei 3 vnt. raktų komplektą</w:t>
            </w:r>
          </w:p>
          <w:p w:rsidR="00366147" w:rsidRPr="00366147" w:rsidRDefault="00366147" w:rsidP="00366147">
            <w:pPr>
              <w:pStyle w:val="NoSpacing"/>
              <w:rPr>
                <w:bCs/>
                <w:lang w:val="lt-LT"/>
              </w:rPr>
            </w:pPr>
            <w:r w:rsidRPr="00366147">
              <w:rPr>
                <w:bCs/>
                <w:lang w:val="lt-LT"/>
              </w:rPr>
              <w:t>18. Konteinerio rėmo konstrukcija pagaminta iš šalto valcavimo plieno ar lygiavertės medžiagos</w:t>
            </w:r>
          </w:p>
          <w:p w:rsidR="00366147" w:rsidRPr="00366147" w:rsidRDefault="00366147" w:rsidP="00366147">
            <w:pPr>
              <w:pStyle w:val="NoSpacing"/>
              <w:rPr>
                <w:bCs/>
                <w:lang w:val="lt-LT"/>
              </w:rPr>
            </w:pPr>
            <w:r w:rsidRPr="00366147">
              <w:rPr>
                <w:bCs/>
                <w:lang w:val="lt-LT"/>
              </w:rPr>
              <w:t>19. Konteinerio rėmo konstrukcijos suvirintas profilis (kolona), iš vidaus apšiltintas putų polistirolu ar lygiaverte medžiaga</w:t>
            </w:r>
          </w:p>
          <w:p w:rsidR="00366147" w:rsidRPr="00366147" w:rsidRDefault="00366147" w:rsidP="00366147">
            <w:pPr>
              <w:pStyle w:val="NoSpacing"/>
              <w:rPr>
                <w:bCs/>
                <w:lang w:val="lt-LT"/>
              </w:rPr>
            </w:pPr>
            <w:r w:rsidRPr="00366147">
              <w:rPr>
                <w:bCs/>
                <w:lang w:val="lt-LT"/>
              </w:rPr>
              <w:t>20. Konteinerio rėmo konstrukcijos suvirinto profilio (kolonos) apšiltinimo storis ne mažesnis nei 20 mm</w:t>
            </w:r>
          </w:p>
          <w:p w:rsidR="00366147" w:rsidRPr="00366147" w:rsidRDefault="00366147" w:rsidP="00366147">
            <w:pPr>
              <w:pStyle w:val="NoSpacing"/>
              <w:rPr>
                <w:bCs/>
                <w:lang w:val="lt-LT"/>
              </w:rPr>
            </w:pPr>
            <w:r w:rsidRPr="00366147">
              <w:rPr>
                <w:bCs/>
                <w:lang w:val="lt-LT"/>
              </w:rPr>
              <w:t>21. Konteinerio rėmo konstrukciją sudaro 4 suvirinti profiliai (4 kolonos)</w:t>
            </w:r>
          </w:p>
          <w:p w:rsidR="00366147" w:rsidRPr="00366147" w:rsidRDefault="00366147" w:rsidP="00366147">
            <w:pPr>
              <w:pStyle w:val="NoSpacing"/>
              <w:rPr>
                <w:bCs/>
                <w:lang w:val="lt-LT"/>
              </w:rPr>
            </w:pPr>
            <w:r w:rsidRPr="00366147">
              <w:rPr>
                <w:bCs/>
                <w:lang w:val="lt-LT"/>
              </w:rPr>
              <w:t xml:space="preserve">22. Visuose konteinerio kampuose, prie rėmo, turi būti privirinta po </w:t>
            </w:r>
            <w:proofErr w:type="spellStart"/>
            <w:r w:rsidRPr="00366147">
              <w:rPr>
                <w:bCs/>
                <w:lang w:val="lt-LT"/>
              </w:rPr>
              <w:t>fitingą</w:t>
            </w:r>
            <w:proofErr w:type="spellEnd"/>
            <w:r w:rsidRPr="00366147">
              <w:rPr>
                <w:bCs/>
                <w:lang w:val="lt-LT"/>
              </w:rPr>
              <w:t xml:space="preserve"> (viso 8 vnt.), konteinerio kėlimui kranu, fiksavimui</w:t>
            </w:r>
          </w:p>
          <w:p w:rsidR="00366147" w:rsidRPr="00366147" w:rsidRDefault="00366147" w:rsidP="00366147">
            <w:pPr>
              <w:pStyle w:val="NoSpacing"/>
              <w:rPr>
                <w:bCs/>
                <w:lang w:val="lt-LT"/>
              </w:rPr>
            </w:pPr>
            <w:r w:rsidRPr="00366147">
              <w:rPr>
                <w:bCs/>
                <w:lang w:val="lt-LT"/>
              </w:rPr>
              <w:t>23. Konteinerio stogo konstrukcija pagaminta iš šalto valcavimo plieno ar lygiavertės medžiagos</w:t>
            </w:r>
          </w:p>
          <w:p w:rsidR="00366147" w:rsidRPr="00366147" w:rsidRDefault="00366147" w:rsidP="00366147">
            <w:pPr>
              <w:pStyle w:val="NoSpacing"/>
              <w:rPr>
                <w:bCs/>
                <w:lang w:val="lt-LT"/>
              </w:rPr>
            </w:pPr>
            <w:r w:rsidRPr="00366147">
              <w:rPr>
                <w:bCs/>
                <w:lang w:val="lt-LT"/>
              </w:rPr>
              <w:t>24. Konteinerio stogo konstrukcijos profilio storis ne plonesnis nei 3 mm</w:t>
            </w:r>
          </w:p>
          <w:p w:rsidR="00366147" w:rsidRPr="00366147" w:rsidRDefault="00366147" w:rsidP="00366147">
            <w:pPr>
              <w:pStyle w:val="NoSpacing"/>
              <w:rPr>
                <w:bCs/>
                <w:lang w:val="lt-LT"/>
              </w:rPr>
            </w:pPr>
            <w:r w:rsidRPr="00366147">
              <w:rPr>
                <w:bCs/>
                <w:lang w:val="lt-LT"/>
              </w:rPr>
              <w:t>25. Konteinerio stogo konstrukcija apšiltinta mineraline vata ar lygiaverte medžiaga</w:t>
            </w:r>
          </w:p>
          <w:p w:rsidR="00366147" w:rsidRPr="00366147" w:rsidRDefault="00366147" w:rsidP="00366147">
            <w:pPr>
              <w:pStyle w:val="NoSpacing"/>
              <w:rPr>
                <w:bCs/>
                <w:lang w:val="lt-LT"/>
              </w:rPr>
            </w:pPr>
            <w:r w:rsidRPr="00366147">
              <w:rPr>
                <w:bCs/>
                <w:lang w:val="lt-LT"/>
              </w:rPr>
              <w:t>26. Konteinerio stogo konstrukcijos apšiltinimo mineralinės vatos storis ne plonesnis nei 100 mm</w:t>
            </w:r>
          </w:p>
          <w:p w:rsidR="00366147" w:rsidRPr="00366147" w:rsidRDefault="00366147" w:rsidP="00366147">
            <w:pPr>
              <w:pStyle w:val="NoSpacing"/>
              <w:rPr>
                <w:bCs/>
                <w:lang w:val="lt-LT"/>
              </w:rPr>
            </w:pPr>
            <w:r w:rsidRPr="00366147">
              <w:rPr>
                <w:bCs/>
                <w:lang w:val="lt-LT"/>
              </w:rPr>
              <w:t>27. Konteinerio stogo konstrukcijos apšiltinimo mineralinės vatos degumo klasė pagal standartą EN 13501-1 ne žemesnė nei A1</w:t>
            </w:r>
          </w:p>
          <w:p w:rsidR="00366147" w:rsidRPr="00366147" w:rsidRDefault="00366147" w:rsidP="00366147">
            <w:pPr>
              <w:pStyle w:val="NoSpacing"/>
              <w:rPr>
                <w:bCs/>
                <w:lang w:val="lt-LT"/>
              </w:rPr>
            </w:pPr>
            <w:r w:rsidRPr="00366147">
              <w:rPr>
                <w:bCs/>
                <w:lang w:val="lt-LT"/>
              </w:rPr>
              <w:t>28. Leistina stogo apkrova ne mažiau nei 150 kg/m²</w:t>
            </w:r>
          </w:p>
          <w:p w:rsidR="00366147" w:rsidRPr="00366147" w:rsidRDefault="00366147" w:rsidP="00366147">
            <w:pPr>
              <w:pStyle w:val="NoSpacing"/>
              <w:rPr>
                <w:bCs/>
                <w:lang w:val="lt-LT"/>
              </w:rPr>
            </w:pPr>
            <w:r w:rsidRPr="00366147">
              <w:rPr>
                <w:bCs/>
                <w:lang w:val="lt-LT"/>
              </w:rPr>
              <w:t>29. Konteinerio lubų apdailos danga iš laminuotų medžio drožlių ar lygiaverčių plokščių</w:t>
            </w:r>
          </w:p>
          <w:p w:rsidR="00366147" w:rsidRPr="00366147" w:rsidRDefault="00366147" w:rsidP="00366147">
            <w:pPr>
              <w:pStyle w:val="NoSpacing"/>
              <w:rPr>
                <w:bCs/>
                <w:lang w:val="lt-LT"/>
              </w:rPr>
            </w:pPr>
            <w:r w:rsidRPr="00366147">
              <w:rPr>
                <w:bCs/>
                <w:lang w:val="lt-LT"/>
              </w:rPr>
              <w:t>30. Konteinerio lubų apdailos dangos plokščių storis ne mažesnis nei 10 mm</w:t>
            </w:r>
          </w:p>
          <w:p w:rsidR="00366147" w:rsidRPr="00366147" w:rsidRDefault="00366147" w:rsidP="00366147">
            <w:pPr>
              <w:pStyle w:val="NoSpacing"/>
              <w:rPr>
                <w:bCs/>
                <w:lang w:val="lt-LT"/>
              </w:rPr>
            </w:pPr>
            <w:r w:rsidRPr="00366147">
              <w:rPr>
                <w:bCs/>
                <w:lang w:val="lt-LT"/>
              </w:rPr>
              <w:t>31. Konteinerio lubų apdailos dangos spalva balto atspalvio</w:t>
            </w:r>
          </w:p>
          <w:p w:rsidR="00366147" w:rsidRPr="00366147" w:rsidRDefault="00366147" w:rsidP="00366147">
            <w:pPr>
              <w:pStyle w:val="NoSpacing"/>
              <w:rPr>
                <w:bCs/>
                <w:lang w:val="lt-LT"/>
              </w:rPr>
            </w:pPr>
            <w:r w:rsidRPr="00366147">
              <w:rPr>
                <w:bCs/>
                <w:lang w:val="lt-LT"/>
              </w:rPr>
              <w:t>32. Konteinerio lauko sienų konstrukcija pagaminta iš šalto valcavimo plieno ar lygiavertės medžiagos</w:t>
            </w:r>
          </w:p>
          <w:p w:rsidR="00366147" w:rsidRPr="00366147" w:rsidRDefault="00366147" w:rsidP="00366147">
            <w:pPr>
              <w:pStyle w:val="NoSpacing"/>
              <w:rPr>
                <w:bCs/>
                <w:lang w:val="lt-LT"/>
              </w:rPr>
            </w:pPr>
            <w:r w:rsidRPr="00366147">
              <w:rPr>
                <w:bCs/>
                <w:lang w:val="lt-LT"/>
              </w:rPr>
              <w:t>33. Konteinerio lauko sienų konstrukcija apšiltinta mineraline vata ar lygiaverte medžiaga</w:t>
            </w:r>
          </w:p>
          <w:p w:rsidR="00366147" w:rsidRPr="00366147" w:rsidRDefault="00366147" w:rsidP="00366147">
            <w:pPr>
              <w:pStyle w:val="NoSpacing"/>
              <w:rPr>
                <w:bCs/>
                <w:lang w:val="lt-LT"/>
              </w:rPr>
            </w:pPr>
            <w:r w:rsidRPr="00366147">
              <w:rPr>
                <w:bCs/>
                <w:lang w:val="lt-LT"/>
              </w:rPr>
              <w:t>34. Konteinerio lauko sienų konstrukcijos apšiltinimo mineralinės vatos storis ne plonesnis nei 100 mm</w:t>
            </w:r>
          </w:p>
          <w:p w:rsidR="00366147" w:rsidRPr="00366147" w:rsidRDefault="00366147" w:rsidP="00366147">
            <w:pPr>
              <w:pStyle w:val="NoSpacing"/>
              <w:rPr>
                <w:bCs/>
                <w:lang w:val="lt-LT"/>
              </w:rPr>
            </w:pPr>
            <w:r w:rsidRPr="00366147">
              <w:rPr>
                <w:bCs/>
                <w:lang w:val="lt-LT"/>
              </w:rPr>
              <w:t>35. Konteinerio sienų konstrukcijos apšiltinimo mineralinės vatos degumo klasė pagal standartą EN 13501-1 ne žemesnė nei A1</w:t>
            </w:r>
          </w:p>
          <w:p w:rsidR="00366147" w:rsidRPr="00366147" w:rsidRDefault="00366147" w:rsidP="00366147">
            <w:pPr>
              <w:pStyle w:val="NoSpacing"/>
              <w:rPr>
                <w:bCs/>
                <w:lang w:val="lt-LT"/>
              </w:rPr>
            </w:pPr>
            <w:r w:rsidRPr="00366147">
              <w:rPr>
                <w:bCs/>
                <w:lang w:val="lt-LT"/>
              </w:rPr>
              <w:t>36. Konteinerio vidaus sienų apdailos danga iš laminuotų medžio drožlių ar lygiaverčių plokščių</w:t>
            </w:r>
          </w:p>
          <w:p w:rsidR="00366147" w:rsidRPr="00366147" w:rsidRDefault="00366147" w:rsidP="00366147">
            <w:pPr>
              <w:pStyle w:val="NoSpacing"/>
              <w:rPr>
                <w:bCs/>
                <w:lang w:val="lt-LT"/>
              </w:rPr>
            </w:pPr>
            <w:r w:rsidRPr="00366147">
              <w:rPr>
                <w:bCs/>
                <w:lang w:val="lt-LT"/>
              </w:rPr>
              <w:t>37. Konteinerio vidaus sienų apdailos dangos plokščių storis ne mažesnis nei 10 mm</w:t>
            </w:r>
          </w:p>
          <w:p w:rsidR="00366147" w:rsidRPr="00366147" w:rsidRDefault="00366147" w:rsidP="00366147">
            <w:pPr>
              <w:pStyle w:val="NoSpacing"/>
              <w:rPr>
                <w:bCs/>
                <w:lang w:val="lt-LT"/>
              </w:rPr>
            </w:pPr>
            <w:r w:rsidRPr="00366147">
              <w:rPr>
                <w:bCs/>
                <w:lang w:val="lt-LT"/>
              </w:rPr>
              <w:t>38. Konteinerio vidaus sienų apdailos dangos spalva balto atspalvio</w:t>
            </w:r>
          </w:p>
          <w:p w:rsidR="00366147" w:rsidRPr="00366147" w:rsidRDefault="00366147" w:rsidP="00366147">
            <w:pPr>
              <w:pStyle w:val="NoSpacing"/>
              <w:rPr>
                <w:bCs/>
                <w:lang w:val="lt-LT"/>
              </w:rPr>
            </w:pPr>
            <w:r w:rsidRPr="00366147">
              <w:rPr>
                <w:bCs/>
                <w:lang w:val="lt-LT"/>
              </w:rPr>
              <w:t>39. Konteinerio grindų konstrukcija pagaminta iš šalto valcavimo plieno ar lygiavertės medžiagos</w:t>
            </w:r>
          </w:p>
          <w:p w:rsidR="00366147" w:rsidRPr="00366147" w:rsidRDefault="00366147" w:rsidP="00366147">
            <w:pPr>
              <w:pStyle w:val="NoSpacing"/>
              <w:rPr>
                <w:bCs/>
                <w:lang w:val="lt-LT"/>
              </w:rPr>
            </w:pPr>
            <w:r w:rsidRPr="00366147">
              <w:rPr>
                <w:bCs/>
                <w:lang w:val="lt-LT"/>
              </w:rPr>
              <w:t>40. Konteinerio grindų konstrukcijos profilio storis ne plonesnis nei 3 mm</w:t>
            </w:r>
          </w:p>
          <w:p w:rsidR="00366147" w:rsidRPr="00366147" w:rsidRDefault="00366147" w:rsidP="00366147">
            <w:pPr>
              <w:pStyle w:val="NoSpacing"/>
              <w:rPr>
                <w:bCs/>
                <w:lang w:val="lt-LT"/>
              </w:rPr>
            </w:pPr>
            <w:r w:rsidRPr="00366147">
              <w:rPr>
                <w:bCs/>
                <w:lang w:val="lt-LT"/>
              </w:rPr>
              <w:t>41. Konteinerio grindų konstrukcija apšiltinta mineraline vata ar lygiaverte medžiaga</w:t>
            </w:r>
          </w:p>
          <w:p w:rsidR="00366147" w:rsidRPr="00366147" w:rsidRDefault="00366147" w:rsidP="00366147">
            <w:pPr>
              <w:pStyle w:val="NoSpacing"/>
              <w:rPr>
                <w:bCs/>
                <w:lang w:val="lt-LT"/>
              </w:rPr>
            </w:pPr>
            <w:r w:rsidRPr="00366147">
              <w:rPr>
                <w:bCs/>
                <w:lang w:val="lt-LT"/>
              </w:rPr>
              <w:t>42. Konteinerio grindų konstrukcijos apšiltinimo mineralinės vatos storis ne plonesnis nei 100 mm</w:t>
            </w:r>
          </w:p>
          <w:p w:rsidR="00366147" w:rsidRPr="00366147" w:rsidRDefault="00366147" w:rsidP="00366147">
            <w:pPr>
              <w:pStyle w:val="NoSpacing"/>
              <w:rPr>
                <w:bCs/>
                <w:lang w:val="lt-LT"/>
              </w:rPr>
            </w:pPr>
            <w:r w:rsidRPr="00366147">
              <w:rPr>
                <w:bCs/>
                <w:lang w:val="lt-LT"/>
              </w:rPr>
              <w:t>43. Konteinerio grindų konstrukcijos apšiltinimo mineralinės vatos degumo klasė pagal standartą EN 13501-1 ne žemesnė nei A1</w:t>
            </w:r>
          </w:p>
          <w:p w:rsidR="00366147" w:rsidRPr="00366147" w:rsidRDefault="00366147" w:rsidP="00366147">
            <w:pPr>
              <w:pStyle w:val="NoSpacing"/>
              <w:rPr>
                <w:bCs/>
                <w:lang w:val="lt-LT"/>
              </w:rPr>
            </w:pPr>
            <w:r w:rsidRPr="00366147">
              <w:rPr>
                <w:bCs/>
                <w:lang w:val="lt-LT"/>
              </w:rPr>
              <w:t>44. Konteinerio grindų konstrukcijos apšiltinimo mineralinė vata izoliuota garo izoliacine plėvele</w:t>
            </w:r>
          </w:p>
          <w:p w:rsidR="00366147" w:rsidRPr="00366147" w:rsidRDefault="00366147" w:rsidP="00366147">
            <w:pPr>
              <w:pStyle w:val="NoSpacing"/>
              <w:rPr>
                <w:bCs/>
                <w:lang w:val="lt-LT"/>
              </w:rPr>
            </w:pPr>
            <w:r w:rsidRPr="00366147">
              <w:rPr>
                <w:bCs/>
                <w:lang w:val="lt-LT"/>
              </w:rPr>
              <w:t>45. Leistina grindų apkrova ne mažiau nei 200 kg/m²</w:t>
            </w:r>
          </w:p>
          <w:p w:rsidR="00366147" w:rsidRPr="00366147" w:rsidRDefault="00366147" w:rsidP="00366147">
            <w:pPr>
              <w:pStyle w:val="NoSpacing"/>
              <w:rPr>
                <w:bCs/>
                <w:lang w:val="lt-LT"/>
              </w:rPr>
            </w:pPr>
            <w:r w:rsidRPr="00366147">
              <w:rPr>
                <w:bCs/>
                <w:lang w:val="lt-LT"/>
              </w:rPr>
              <w:t>46. Konteinerio vidaus grindys dengtos cemento skiedrų (SCP) arba orientuotų skiedrų (OSB) plokštėmis</w:t>
            </w:r>
          </w:p>
          <w:p w:rsidR="00366147" w:rsidRPr="00366147" w:rsidRDefault="00366147" w:rsidP="00366147">
            <w:pPr>
              <w:pStyle w:val="NoSpacing"/>
              <w:rPr>
                <w:bCs/>
                <w:lang w:val="lt-LT"/>
              </w:rPr>
            </w:pPr>
            <w:r w:rsidRPr="00366147">
              <w:rPr>
                <w:bCs/>
                <w:lang w:val="lt-LT"/>
              </w:rPr>
              <w:t>47. Konteinerio vidaus grindų plokštės storis ne mažesnis nei 22 mm</w:t>
            </w:r>
          </w:p>
          <w:p w:rsidR="00366147" w:rsidRPr="00366147" w:rsidRDefault="00366147" w:rsidP="00366147">
            <w:pPr>
              <w:pStyle w:val="NoSpacing"/>
              <w:rPr>
                <w:bCs/>
                <w:lang w:val="lt-LT"/>
              </w:rPr>
            </w:pPr>
            <w:r w:rsidRPr="00366147">
              <w:rPr>
                <w:bCs/>
                <w:lang w:val="lt-LT"/>
              </w:rPr>
              <w:t>48. Konteinerio vidaus grindų apdailos danga iš vinilo ar lygiavertės medžiagos</w:t>
            </w:r>
          </w:p>
          <w:p w:rsidR="00366147" w:rsidRPr="00366147" w:rsidRDefault="00366147" w:rsidP="00366147">
            <w:pPr>
              <w:pStyle w:val="NoSpacing"/>
              <w:rPr>
                <w:bCs/>
                <w:lang w:val="lt-LT"/>
              </w:rPr>
            </w:pPr>
            <w:r w:rsidRPr="00366147">
              <w:rPr>
                <w:bCs/>
                <w:lang w:val="lt-LT"/>
              </w:rPr>
              <w:t>49. Konteinerio vidaus grindų apdailos dangos dėvimojo sluoksnio storis ne mažesnis nei 2 mm</w:t>
            </w:r>
          </w:p>
          <w:p w:rsidR="00366147" w:rsidRPr="00366147" w:rsidRDefault="00366147" w:rsidP="00366147">
            <w:pPr>
              <w:pStyle w:val="NoSpacing"/>
              <w:rPr>
                <w:bCs/>
                <w:lang w:val="lt-LT"/>
              </w:rPr>
            </w:pPr>
            <w:r w:rsidRPr="00366147">
              <w:rPr>
                <w:bCs/>
                <w:lang w:val="lt-LT"/>
              </w:rPr>
              <w:t>50. Į konteinerio lauko sienas įleistos 2 arba 3 dvigubos rozetės (išorinės)</w:t>
            </w:r>
          </w:p>
          <w:p w:rsidR="00366147" w:rsidRPr="00366147" w:rsidRDefault="00366147" w:rsidP="00366147">
            <w:pPr>
              <w:pStyle w:val="NoSpacing"/>
              <w:rPr>
                <w:bCs/>
                <w:lang w:val="lt-LT"/>
              </w:rPr>
            </w:pPr>
            <w:r w:rsidRPr="00366147">
              <w:rPr>
                <w:bCs/>
                <w:lang w:val="lt-LT"/>
              </w:rPr>
              <w:t>51. Konteinerio lauko sienų rozečių apsaugos klasė ne mažesnė nei IP44</w:t>
            </w:r>
          </w:p>
          <w:p w:rsidR="00366147" w:rsidRPr="00366147" w:rsidRDefault="00366147" w:rsidP="00366147">
            <w:pPr>
              <w:pStyle w:val="NoSpacing"/>
              <w:rPr>
                <w:bCs/>
                <w:lang w:val="lt-LT"/>
              </w:rPr>
            </w:pPr>
            <w:r w:rsidRPr="00366147">
              <w:rPr>
                <w:bCs/>
                <w:lang w:val="lt-LT"/>
              </w:rPr>
              <w:t>52. Konteinerio lauko sienų rozetės su automatiniais jungikliais ne mažiau nei 32 A srove</w:t>
            </w:r>
          </w:p>
          <w:p w:rsidR="00366147" w:rsidRPr="00366147" w:rsidRDefault="00366147" w:rsidP="00366147">
            <w:pPr>
              <w:pStyle w:val="NoSpacing"/>
              <w:rPr>
                <w:bCs/>
                <w:lang w:val="lt-LT"/>
              </w:rPr>
            </w:pPr>
            <w:r w:rsidRPr="00366147">
              <w:rPr>
                <w:bCs/>
                <w:lang w:val="lt-LT"/>
              </w:rPr>
              <w:t>53. Konteinerio lauko sienose įleistos įvadinės jungtys prisijungimui prie išorinių kompiuterinių ir telekomunikacinių tinklų</w:t>
            </w:r>
          </w:p>
          <w:p w:rsidR="00366147" w:rsidRPr="00366147" w:rsidRDefault="00366147" w:rsidP="00366147">
            <w:pPr>
              <w:pStyle w:val="NoSpacing"/>
              <w:rPr>
                <w:bCs/>
                <w:lang w:val="lt-LT"/>
              </w:rPr>
            </w:pPr>
            <w:r w:rsidRPr="00366147">
              <w:rPr>
                <w:bCs/>
                <w:lang w:val="lt-LT"/>
              </w:rPr>
              <w:t>54. Konteinerio vidaus elektros instaliacija paslėpta, išvedžioti laidai paslėpti plastikiniuose loveliuose arba už sienos</w:t>
            </w:r>
          </w:p>
          <w:p w:rsidR="00366147" w:rsidRPr="00366147" w:rsidRDefault="00366147" w:rsidP="00366147">
            <w:pPr>
              <w:pStyle w:val="NoSpacing"/>
              <w:rPr>
                <w:bCs/>
                <w:lang w:val="lt-LT"/>
              </w:rPr>
            </w:pPr>
            <w:r w:rsidRPr="00366147">
              <w:rPr>
                <w:bCs/>
                <w:lang w:val="lt-LT"/>
              </w:rPr>
              <w:t>55. Į konteinerio vidines sienas įleistos 2-3 dvigubos rozetės</w:t>
            </w:r>
          </w:p>
          <w:p w:rsidR="00366147" w:rsidRPr="00366147" w:rsidRDefault="00366147" w:rsidP="00366147">
            <w:pPr>
              <w:pStyle w:val="NoSpacing"/>
              <w:rPr>
                <w:bCs/>
                <w:lang w:val="lt-LT"/>
              </w:rPr>
            </w:pPr>
            <w:r w:rsidRPr="00366147">
              <w:rPr>
                <w:bCs/>
                <w:lang w:val="lt-LT"/>
              </w:rPr>
              <w:t>56. Konteinerio vidaus sienų rozečių apsaugos klasė ne mažesnė nei IP44</w:t>
            </w:r>
          </w:p>
          <w:p w:rsidR="00366147" w:rsidRPr="00366147" w:rsidRDefault="00366147" w:rsidP="00366147">
            <w:pPr>
              <w:pStyle w:val="NoSpacing"/>
              <w:rPr>
                <w:bCs/>
                <w:lang w:val="lt-LT"/>
              </w:rPr>
            </w:pPr>
            <w:r w:rsidRPr="00366147">
              <w:rPr>
                <w:bCs/>
                <w:lang w:val="lt-LT"/>
              </w:rPr>
              <w:t>57. Konteinerio vidaus sienų rozetės su automatiniais jungikliais ne mažiau nei 16 A srove</w:t>
            </w:r>
          </w:p>
          <w:p w:rsidR="00366147" w:rsidRPr="00366147" w:rsidRDefault="00366147" w:rsidP="00366147">
            <w:pPr>
              <w:pStyle w:val="NoSpacing"/>
              <w:rPr>
                <w:bCs/>
                <w:lang w:val="lt-LT"/>
              </w:rPr>
            </w:pPr>
            <w:r w:rsidRPr="00366147">
              <w:rPr>
                <w:bCs/>
                <w:lang w:val="lt-LT"/>
              </w:rPr>
              <w:t>58. Konteinerio lubose sumontuoti LED šviestuvai ne mažiau 2 vnt.</w:t>
            </w:r>
          </w:p>
          <w:p w:rsidR="00366147" w:rsidRPr="00366147" w:rsidRDefault="00366147" w:rsidP="00366147">
            <w:pPr>
              <w:pStyle w:val="NoSpacing"/>
              <w:rPr>
                <w:bCs/>
                <w:lang w:val="lt-LT"/>
              </w:rPr>
            </w:pPr>
            <w:r w:rsidRPr="00366147">
              <w:rPr>
                <w:bCs/>
                <w:lang w:val="lt-LT"/>
              </w:rPr>
              <w:t>59. LED šviestuvai nuo 36 W iki 48 W galingumo</w:t>
            </w:r>
          </w:p>
          <w:p w:rsidR="00366147" w:rsidRPr="00366147" w:rsidRDefault="00366147" w:rsidP="00366147">
            <w:pPr>
              <w:pStyle w:val="NoSpacing"/>
              <w:rPr>
                <w:bCs/>
                <w:lang w:val="lt-LT"/>
              </w:rPr>
            </w:pPr>
            <w:r w:rsidRPr="00366147">
              <w:rPr>
                <w:bCs/>
                <w:lang w:val="lt-LT"/>
              </w:rPr>
              <w:t>60. Kiekvienas LED šviestuvas turi po atskirą jungiklį</w:t>
            </w:r>
          </w:p>
          <w:p w:rsidR="00366147" w:rsidRPr="00366147" w:rsidRDefault="00366147" w:rsidP="00366147">
            <w:pPr>
              <w:pStyle w:val="NoSpacing"/>
              <w:rPr>
                <w:bCs/>
                <w:lang w:val="lt-LT"/>
              </w:rPr>
            </w:pPr>
            <w:r w:rsidRPr="00366147">
              <w:rPr>
                <w:bCs/>
                <w:lang w:val="lt-LT"/>
              </w:rPr>
              <w:t>61. Konteinerio šviestuvai su automatiniais jungikliais ne mažiau nei 10 A srove</w:t>
            </w:r>
          </w:p>
          <w:p w:rsidR="00366147" w:rsidRPr="00366147" w:rsidRDefault="00366147" w:rsidP="00366147">
            <w:pPr>
              <w:pStyle w:val="NoSpacing"/>
              <w:rPr>
                <w:bCs/>
                <w:lang w:val="lt-LT"/>
              </w:rPr>
            </w:pPr>
            <w:r w:rsidRPr="00366147">
              <w:rPr>
                <w:bCs/>
                <w:lang w:val="lt-LT"/>
              </w:rPr>
              <w:t>62. Konteinerio viduje sumontuota paskirstymo dėžutė</w:t>
            </w:r>
          </w:p>
          <w:p w:rsidR="00366147" w:rsidRPr="00366147" w:rsidRDefault="00366147" w:rsidP="00366147">
            <w:pPr>
              <w:pStyle w:val="NoSpacing"/>
              <w:rPr>
                <w:bCs/>
                <w:lang w:val="lt-LT"/>
              </w:rPr>
            </w:pPr>
            <w:r w:rsidRPr="00366147">
              <w:rPr>
                <w:bCs/>
                <w:lang w:val="lt-LT"/>
              </w:rPr>
              <w:t>63. Paskirstymo dėžutės apsaugos klasė ne mažesnė nei IP44</w:t>
            </w:r>
          </w:p>
          <w:p w:rsidR="00366147" w:rsidRPr="00366147" w:rsidRDefault="00366147" w:rsidP="00366147">
            <w:pPr>
              <w:pStyle w:val="NoSpacing"/>
              <w:rPr>
                <w:bCs/>
                <w:lang w:val="lt-LT"/>
              </w:rPr>
            </w:pPr>
            <w:r w:rsidRPr="00366147">
              <w:rPr>
                <w:bCs/>
                <w:lang w:val="lt-LT"/>
              </w:rPr>
              <w:t xml:space="preserve">64. Elektros srovės nuotėkio relė 30 </w:t>
            </w:r>
            <w:proofErr w:type="spellStart"/>
            <w:r w:rsidRPr="00366147">
              <w:rPr>
                <w:bCs/>
                <w:lang w:val="lt-LT"/>
              </w:rPr>
              <w:t>mA</w:t>
            </w:r>
            <w:proofErr w:type="spellEnd"/>
            <w:r w:rsidRPr="00366147">
              <w:rPr>
                <w:bCs/>
                <w:lang w:val="lt-LT"/>
              </w:rPr>
              <w:t xml:space="preserve"> jautrumo</w:t>
            </w:r>
          </w:p>
          <w:p w:rsidR="00366147" w:rsidRPr="00366147" w:rsidRDefault="00366147" w:rsidP="00366147">
            <w:pPr>
              <w:pStyle w:val="NoSpacing"/>
              <w:rPr>
                <w:bCs/>
                <w:lang w:val="lt-LT"/>
              </w:rPr>
            </w:pPr>
            <w:r w:rsidRPr="00366147">
              <w:rPr>
                <w:bCs/>
                <w:lang w:val="lt-LT"/>
              </w:rPr>
              <w:t>65. Apatinėje konteinerio rėmo dalyje iš lauko pusės, kiekviename kampe išgręžtos skylutės įžeminimo terminalų ir strypų pajungimui. Įžeminimo pajungimo taškai ant rėmo turi būti pažymėti aiškiai matomais ženklais</w:t>
            </w:r>
          </w:p>
          <w:p w:rsidR="00366147" w:rsidRPr="00366147" w:rsidRDefault="00366147" w:rsidP="00366147">
            <w:pPr>
              <w:pStyle w:val="NoSpacing"/>
              <w:rPr>
                <w:bCs/>
                <w:lang w:val="lt-LT"/>
              </w:rPr>
            </w:pPr>
            <w:r w:rsidRPr="00366147">
              <w:rPr>
                <w:bCs/>
                <w:lang w:val="lt-LT"/>
              </w:rPr>
              <w:t>66. Konteinerio viduje įdėti įžeminimo rinkiniai (vienas strypas ir elementai konteinerių sujungimui į vientisą grandinę), kurių pajungimas turi būti tiksliai aprašytas naudojimo instrukcijoje</w:t>
            </w:r>
          </w:p>
          <w:p w:rsidR="00366147" w:rsidRPr="00366147" w:rsidRDefault="00366147" w:rsidP="00366147">
            <w:pPr>
              <w:pStyle w:val="NoSpacing"/>
              <w:rPr>
                <w:bCs/>
                <w:lang w:val="lt-LT"/>
              </w:rPr>
            </w:pPr>
            <w:r w:rsidRPr="00366147">
              <w:rPr>
                <w:bCs/>
                <w:lang w:val="lt-LT"/>
              </w:rPr>
              <w:t>67. Visos elektros instaliacijos atliktos laikantis standarto IEC 60364 nurodymų</w:t>
            </w:r>
          </w:p>
          <w:p w:rsidR="00366147" w:rsidRPr="00366147" w:rsidRDefault="00366147" w:rsidP="00366147">
            <w:pPr>
              <w:pStyle w:val="NoSpacing"/>
              <w:rPr>
                <w:bCs/>
                <w:lang w:val="lt-LT"/>
              </w:rPr>
            </w:pPr>
            <w:r w:rsidRPr="00366147">
              <w:rPr>
                <w:bCs/>
                <w:lang w:val="lt-LT"/>
              </w:rPr>
              <w:t>68. Konteineryje sumontuotas kondicionavimo įrenginys su „</w:t>
            </w:r>
            <w:proofErr w:type="spellStart"/>
            <w:r w:rsidRPr="00366147">
              <w:rPr>
                <w:bCs/>
                <w:lang w:val="lt-LT"/>
              </w:rPr>
              <w:t>Inverter</w:t>
            </w:r>
            <w:proofErr w:type="spellEnd"/>
            <w:r w:rsidRPr="00366147">
              <w:rPr>
                <w:bCs/>
                <w:lang w:val="lt-LT"/>
              </w:rPr>
              <w:t>“ tipo kompresoriumi, skirtas oro vėsinimui arba šildymui arba lygiavertis</w:t>
            </w:r>
          </w:p>
          <w:p w:rsidR="00366147" w:rsidRPr="00366147" w:rsidRDefault="00366147" w:rsidP="00366147">
            <w:pPr>
              <w:pStyle w:val="NoSpacing"/>
              <w:rPr>
                <w:bCs/>
                <w:lang w:val="lt-LT"/>
              </w:rPr>
            </w:pPr>
            <w:r w:rsidRPr="00366147">
              <w:rPr>
                <w:bCs/>
                <w:lang w:val="lt-LT"/>
              </w:rPr>
              <w:t>69. Kondicionavimo įrenginys turi užtikrinti stabilią +20 °C temperatūrą konteineryje vasaros sezono metu Lietuvoje</w:t>
            </w:r>
          </w:p>
          <w:p w:rsidR="00366147" w:rsidRPr="00366147" w:rsidRDefault="00366147" w:rsidP="00366147">
            <w:pPr>
              <w:pStyle w:val="NoSpacing"/>
              <w:rPr>
                <w:bCs/>
                <w:lang w:val="lt-LT"/>
              </w:rPr>
            </w:pPr>
            <w:r w:rsidRPr="00366147">
              <w:rPr>
                <w:bCs/>
                <w:lang w:val="lt-LT"/>
              </w:rPr>
              <w:t>70. Kondicionavimo įrenginio šaldymo galia turi būti ne mažesnė nei 2,5 kW, o šildymo galia ne mažesnė nei 3 kW</w:t>
            </w:r>
          </w:p>
          <w:p w:rsidR="00366147" w:rsidRPr="00366147" w:rsidRDefault="00366147" w:rsidP="00366147">
            <w:pPr>
              <w:pStyle w:val="NoSpacing"/>
              <w:rPr>
                <w:bCs/>
                <w:lang w:val="lt-LT"/>
              </w:rPr>
            </w:pPr>
            <w:r w:rsidRPr="00366147">
              <w:rPr>
                <w:bCs/>
                <w:lang w:val="lt-LT"/>
              </w:rPr>
              <w:t xml:space="preserve">71. Kondicionavimo įrenginio maksimalus triukšmo lygis veikiant šaldymo režimu neturi būti didesnis nei 44 </w:t>
            </w:r>
            <w:proofErr w:type="spellStart"/>
            <w:r w:rsidRPr="00366147">
              <w:rPr>
                <w:bCs/>
                <w:lang w:val="lt-LT"/>
              </w:rPr>
              <w:t>dB</w:t>
            </w:r>
            <w:proofErr w:type="spellEnd"/>
          </w:p>
          <w:p w:rsidR="00366147" w:rsidRPr="00366147" w:rsidRDefault="00366147" w:rsidP="00366147">
            <w:pPr>
              <w:pStyle w:val="NoSpacing"/>
              <w:rPr>
                <w:bCs/>
                <w:lang w:val="lt-LT"/>
              </w:rPr>
            </w:pPr>
            <w:r w:rsidRPr="00366147">
              <w:rPr>
                <w:bCs/>
                <w:lang w:val="lt-LT"/>
              </w:rPr>
              <w:t>72. Konteinerio kondicionavimo įrenginys su automatiniais jungikliais ne mažiau nei 20 A srove</w:t>
            </w:r>
          </w:p>
          <w:p w:rsidR="00366147" w:rsidRPr="00366147" w:rsidRDefault="00366147" w:rsidP="00366147">
            <w:pPr>
              <w:pStyle w:val="NoSpacing"/>
              <w:rPr>
                <w:bCs/>
                <w:lang w:val="lt-LT"/>
              </w:rPr>
            </w:pPr>
            <w:r w:rsidRPr="00366147">
              <w:rPr>
                <w:bCs/>
                <w:lang w:val="lt-LT"/>
              </w:rPr>
              <w:t xml:space="preserve">73. Konteineryje prie lango sumontuotas elektrinis </w:t>
            </w:r>
            <w:proofErr w:type="spellStart"/>
            <w:r w:rsidRPr="00366147">
              <w:rPr>
                <w:bCs/>
                <w:lang w:val="lt-LT"/>
              </w:rPr>
              <w:t>konvekcinis</w:t>
            </w:r>
            <w:proofErr w:type="spellEnd"/>
            <w:r w:rsidRPr="00366147">
              <w:rPr>
                <w:bCs/>
                <w:lang w:val="lt-LT"/>
              </w:rPr>
              <w:t xml:space="preserve"> radiatorius</w:t>
            </w:r>
          </w:p>
          <w:p w:rsidR="00366147" w:rsidRPr="00366147" w:rsidRDefault="00366147" w:rsidP="00366147">
            <w:pPr>
              <w:pStyle w:val="NoSpacing"/>
              <w:rPr>
                <w:bCs/>
                <w:lang w:val="lt-LT"/>
              </w:rPr>
            </w:pPr>
            <w:r w:rsidRPr="00366147">
              <w:rPr>
                <w:bCs/>
                <w:lang w:val="lt-LT"/>
              </w:rPr>
              <w:t>74. Radiatoriaus galingumas ne mažesnis nei 1500 W</w:t>
            </w:r>
          </w:p>
          <w:p w:rsidR="00366147" w:rsidRPr="00366147" w:rsidRDefault="00366147" w:rsidP="00366147">
            <w:pPr>
              <w:pStyle w:val="NoSpacing"/>
              <w:rPr>
                <w:bCs/>
                <w:lang w:val="lt-LT"/>
              </w:rPr>
            </w:pPr>
            <w:r w:rsidRPr="00366147">
              <w:rPr>
                <w:bCs/>
                <w:lang w:val="lt-LT"/>
              </w:rPr>
              <w:t>75. Radiatorius turėti apsaugą nuo perkaitimo, su elektroniniu reguliuojamu termostatu</w:t>
            </w:r>
          </w:p>
          <w:p w:rsidR="00366147" w:rsidRPr="00366147" w:rsidRDefault="00366147" w:rsidP="00366147">
            <w:pPr>
              <w:pStyle w:val="NoSpacing"/>
              <w:rPr>
                <w:bCs/>
                <w:lang w:val="lt-LT"/>
              </w:rPr>
            </w:pPr>
            <w:r w:rsidRPr="00366147">
              <w:rPr>
                <w:bCs/>
                <w:lang w:val="lt-LT"/>
              </w:rPr>
              <w:t>76. Konteineris turi būti pritaikytas pastatyti lygioje, tačiau neturinčioje kieto pagrindo vietovėje</w:t>
            </w:r>
          </w:p>
          <w:p w:rsidR="00366147" w:rsidRPr="00366147" w:rsidRDefault="00366147" w:rsidP="00366147">
            <w:pPr>
              <w:pStyle w:val="NoSpacing"/>
              <w:rPr>
                <w:bCs/>
                <w:lang w:val="lt-LT"/>
              </w:rPr>
            </w:pPr>
            <w:r w:rsidRPr="00366147">
              <w:rPr>
                <w:bCs/>
                <w:lang w:val="lt-LT"/>
              </w:rPr>
              <w:t>77. Galimybė sujungti keletą konteinerių į bendrą erdvę (kai numatyta galimybė išmontuoti konteinerio sienas)</w:t>
            </w:r>
          </w:p>
          <w:p w:rsidR="00366147" w:rsidRPr="00366147" w:rsidRDefault="00366147" w:rsidP="00366147">
            <w:pPr>
              <w:pStyle w:val="NoSpacing"/>
              <w:rPr>
                <w:bCs/>
                <w:lang w:val="lt-LT"/>
              </w:rPr>
            </w:pPr>
            <w:r w:rsidRPr="00366147">
              <w:rPr>
                <w:bCs/>
                <w:lang w:val="lt-LT"/>
              </w:rPr>
              <w:t>78. Visoms nudažytoms metalinėms konteinerio konstrukcijos dalims (korozijos pagal standartą ISO 4628-3 arba lygiaverčio, dažų ir dažymo darbų defektų) garantinis aptarnavimas pristatymo metu ne mažesnis nei 60 mėnesių</w:t>
            </w:r>
          </w:p>
          <w:p w:rsidR="00366147" w:rsidRPr="00366147" w:rsidRDefault="00366147" w:rsidP="00366147">
            <w:pPr>
              <w:pStyle w:val="NoSpacing"/>
              <w:rPr>
                <w:bCs/>
                <w:lang w:val="lt-LT"/>
              </w:rPr>
            </w:pPr>
            <w:r w:rsidRPr="00366147">
              <w:rPr>
                <w:bCs/>
                <w:lang w:val="lt-LT"/>
              </w:rPr>
              <w:t>79. Kondicionavimo įrenginiui ir radiatoriui garantinis aptarnavimas pristatymo metu ne mažesnis nei 24 mėnesiai</w:t>
            </w:r>
          </w:p>
          <w:p w:rsidR="00366147" w:rsidRPr="00366147" w:rsidRDefault="00366147" w:rsidP="00366147">
            <w:pPr>
              <w:pStyle w:val="NoSpacing"/>
              <w:rPr>
                <w:bCs/>
                <w:lang w:val="lt-LT"/>
              </w:rPr>
            </w:pPr>
            <w:r w:rsidRPr="00366147">
              <w:rPr>
                <w:bCs/>
                <w:lang w:val="lt-LT"/>
              </w:rPr>
              <w:t>80. Konteinerio nuo vandens pralaidumo garantinis aptarnavimas pristatymo metu ne mažesnis nei 60 mėnesių</w:t>
            </w:r>
          </w:p>
          <w:p w:rsidR="00366147" w:rsidRPr="00366147" w:rsidRDefault="00366147" w:rsidP="00366147">
            <w:pPr>
              <w:pStyle w:val="NoSpacing"/>
              <w:rPr>
                <w:bCs/>
                <w:lang w:val="lt-LT"/>
              </w:rPr>
            </w:pPr>
            <w:r w:rsidRPr="00366147">
              <w:rPr>
                <w:bCs/>
                <w:lang w:val="lt-LT"/>
              </w:rPr>
              <w:t>81. Konteinerio karkaso konstrukcijos garantinis aptarnavimas pristatymo metu ne mažesnis nei 10 metų</w:t>
            </w:r>
          </w:p>
          <w:p w:rsidR="00366147" w:rsidRPr="00366147" w:rsidRDefault="00366147" w:rsidP="00366147">
            <w:pPr>
              <w:pStyle w:val="NoSpacing"/>
              <w:rPr>
                <w:bCs/>
                <w:lang w:val="lt-LT"/>
              </w:rPr>
            </w:pPr>
            <w:r w:rsidRPr="00366147">
              <w:rPr>
                <w:bCs/>
                <w:lang w:val="lt-LT"/>
              </w:rPr>
              <w:t>82. Turi būti galimybė konteinerį pakelti kranu (su stropais, grandinėmis)</w:t>
            </w:r>
          </w:p>
          <w:p w:rsidR="00366147" w:rsidRPr="00366147" w:rsidRDefault="00366147" w:rsidP="00366147">
            <w:pPr>
              <w:pStyle w:val="NoSpacing"/>
              <w:rPr>
                <w:bCs/>
                <w:lang w:val="lt-LT"/>
              </w:rPr>
            </w:pPr>
            <w:r w:rsidRPr="00366147">
              <w:rPr>
                <w:bCs/>
                <w:lang w:val="lt-LT"/>
              </w:rPr>
              <w:t>83. Konteineris naujas, nenaudotas</w:t>
            </w:r>
          </w:p>
          <w:p w:rsidR="001B7851" w:rsidRPr="006E5F0D" w:rsidRDefault="00366147" w:rsidP="00366147">
            <w:pPr>
              <w:pStyle w:val="NoSpacing"/>
              <w:rPr>
                <w:bCs/>
                <w:lang w:val="lt-LT"/>
              </w:rPr>
            </w:pPr>
            <w:r w:rsidRPr="00366147">
              <w:rPr>
                <w:bCs/>
                <w:lang w:val="lt-LT"/>
              </w:rPr>
              <w:t>84. Siūlomos prekės gamintojas turi įsidiegęs aplinkos apsaugos vadybos sistemą pagal standartą EN ISO 14001 ar Europos Sąjungos aplinkosaugos vadybos ir audito sistemą EMAS ar lygiaverčius arba siūlomos prekės ir joje integruotų įrenginių tiekėjas turi užtikrinti, kad originalių arba joms lygiaverčių atsarginių dalių būtų galima įsigyti ne trumpiau nei 10 metų nuo pirkimo dienos</w:t>
            </w:r>
          </w:p>
        </w:tc>
        <w:tc>
          <w:tcPr>
            <w:tcW w:w="850" w:type="dxa"/>
            <w:vAlign w:val="center"/>
          </w:tcPr>
          <w:p w:rsidR="001B7851" w:rsidRPr="00366147" w:rsidRDefault="001B7851" w:rsidP="001B7851">
            <w:pPr>
              <w:jc w:val="center"/>
              <w:rPr>
                <w:rFonts w:ascii="Times New Roman" w:hAnsi="Times New Roman" w:cs="Times New Roman"/>
                <w:bCs/>
                <w:sz w:val="24"/>
                <w:szCs w:val="24"/>
              </w:rPr>
            </w:pPr>
            <w:proofErr w:type="spellStart"/>
            <w:proofErr w:type="gramStart"/>
            <w:r w:rsidRPr="00366147">
              <w:rPr>
                <w:rFonts w:ascii="Times New Roman" w:hAnsi="Times New Roman" w:cs="Times New Roman"/>
                <w:bCs/>
                <w:sz w:val="24"/>
                <w:szCs w:val="24"/>
              </w:rPr>
              <w:t>vnt</w:t>
            </w:r>
            <w:proofErr w:type="spellEnd"/>
            <w:proofErr w:type="gramEnd"/>
            <w:r w:rsidRPr="00366147">
              <w:rPr>
                <w:rFonts w:ascii="Times New Roman" w:hAnsi="Times New Roman" w:cs="Times New Roman"/>
                <w:bCs/>
                <w:sz w:val="24"/>
                <w:szCs w:val="24"/>
              </w:rPr>
              <w:t>.</w:t>
            </w:r>
          </w:p>
        </w:tc>
        <w:tc>
          <w:tcPr>
            <w:tcW w:w="791" w:type="dxa"/>
            <w:shd w:val="clear" w:color="auto" w:fill="auto"/>
            <w:vAlign w:val="center"/>
          </w:tcPr>
          <w:p w:rsidR="001B7851" w:rsidRPr="00366147" w:rsidRDefault="00366147" w:rsidP="001B7851">
            <w:pPr>
              <w:jc w:val="center"/>
              <w:rPr>
                <w:rFonts w:ascii="Times New Roman" w:hAnsi="Times New Roman" w:cs="Times New Roman"/>
                <w:bCs/>
                <w:sz w:val="24"/>
                <w:szCs w:val="24"/>
              </w:rPr>
            </w:pPr>
            <w:r w:rsidRPr="00366147">
              <w:rPr>
                <w:rFonts w:ascii="Times New Roman" w:hAnsi="Times New Roman" w:cs="Times New Roman"/>
                <w:bCs/>
                <w:sz w:val="24"/>
                <w:szCs w:val="24"/>
              </w:rPr>
              <w:t>2</w:t>
            </w:r>
          </w:p>
        </w:tc>
        <w:tc>
          <w:tcPr>
            <w:tcW w:w="858" w:type="dxa"/>
          </w:tcPr>
          <w:p w:rsidR="001B7851" w:rsidRPr="006E5F0D" w:rsidRDefault="001B7851" w:rsidP="001B7851">
            <w:pPr>
              <w:spacing w:after="0" w:line="240" w:lineRule="auto"/>
              <w:jc w:val="center"/>
              <w:rPr>
                <w:rFonts w:ascii="Times New Roman" w:eastAsia="Times New Roman" w:hAnsi="Times New Roman" w:cs="Times New Roman"/>
                <w:i/>
                <w:color w:val="000000"/>
                <w:sz w:val="24"/>
                <w:szCs w:val="24"/>
                <w:lang w:val="lt-LT" w:eastAsia="lt-LT"/>
              </w:rPr>
            </w:pPr>
          </w:p>
        </w:tc>
        <w:tc>
          <w:tcPr>
            <w:tcW w:w="845" w:type="dxa"/>
          </w:tcPr>
          <w:p w:rsidR="001B7851" w:rsidRPr="006E5F0D" w:rsidRDefault="001B7851" w:rsidP="001B7851">
            <w:pPr>
              <w:spacing w:after="0" w:line="240" w:lineRule="auto"/>
              <w:jc w:val="center"/>
              <w:rPr>
                <w:rFonts w:ascii="Times New Roman" w:eastAsia="Times New Roman" w:hAnsi="Times New Roman" w:cs="Times New Roman"/>
                <w:i/>
                <w:color w:val="000000"/>
                <w:sz w:val="24"/>
                <w:szCs w:val="24"/>
                <w:lang w:val="lt-LT" w:eastAsia="lt-LT"/>
              </w:rPr>
            </w:pPr>
          </w:p>
        </w:tc>
        <w:tc>
          <w:tcPr>
            <w:tcW w:w="871" w:type="dxa"/>
            <w:vAlign w:val="center"/>
          </w:tcPr>
          <w:p w:rsidR="001B7851" w:rsidRPr="006E5F0D" w:rsidRDefault="001B7851" w:rsidP="001B7851">
            <w:pPr>
              <w:spacing w:after="0" w:line="240" w:lineRule="auto"/>
              <w:jc w:val="center"/>
              <w:rPr>
                <w:rFonts w:ascii="Times New Roman" w:eastAsia="Times New Roman" w:hAnsi="Times New Roman" w:cs="Times New Roman"/>
                <w:i/>
                <w:color w:val="000000"/>
                <w:sz w:val="24"/>
                <w:szCs w:val="24"/>
                <w:lang w:val="lt-LT" w:eastAsia="lt-LT"/>
              </w:rPr>
            </w:pPr>
          </w:p>
        </w:tc>
        <w:tc>
          <w:tcPr>
            <w:tcW w:w="890" w:type="dxa"/>
            <w:gridSpan w:val="2"/>
            <w:vAlign w:val="center"/>
          </w:tcPr>
          <w:p w:rsidR="001B7851" w:rsidRPr="006E5F0D" w:rsidRDefault="001B7851" w:rsidP="001B7851">
            <w:pPr>
              <w:spacing w:after="0" w:line="240" w:lineRule="auto"/>
              <w:jc w:val="center"/>
              <w:rPr>
                <w:rFonts w:ascii="Times New Roman" w:eastAsia="Times New Roman" w:hAnsi="Times New Roman" w:cs="Times New Roman"/>
                <w:i/>
                <w:color w:val="000000"/>
                <w:sz w:val="24"/>
                <w:szCs w:val="24"/>
                <w:lang w:val="lt-LT" w:eastAsia="lt-LT"/>
              </w:rPr>
            </w:pPr>
          </w:p>
        </w:tc>
      </w:tr>
      <w:tr w:rsidR="001B7851" w:rsidRPr="00C963A5" w:rsidTr="002E4770">
        <w:trPr>
          <w:jc w:val="center"/>
        </w:trPr>
        <w:tc>
          <w:tcPr>
            <w:tcW w:w="10480" w:type="dxa"/>
            <w:gridSpan w:val="9"/>
          </w:tcPr>
          <w:p w:rsidR="001B7851" w:rsidRPr="00C963A5" w:rsidRDefault="001B7851" w:rsidP="001B7851">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890" w:type="dxa"/>
            <w:gridSpan w:val="2"/>
            <w:vAlign w:val="center"/>
          </w:tcPr>
          <w:p w:rsidR="001B7851" w:rsidRPr="00C963A5" w:rsidRDefault="001B7851" w:rsidP="001B7851">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iCs/>
          <w:noProof/>
          <w:sz w:val="24"/>
          <w:szCs w:val="24"/>
          <w:lang w:val="lt-LT" w:eastAsia="lt-LT"/>
        </w:rPr>
        <w:t>Priedas Nr. 2</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tbl>
      <w:tblPr>
        <w:tblW w:w="0" w:type="auto"/>
        <w:tblInd w:w="6850" w:type="dxa"/>
        <w:tblLayout w:type="fixed"/>
        <w:tblCellMar>
          <w:left w:w="10" w:type="dxa"/>
          <w:right w:w="10" w:type="dxa"/>
        </w:tblCellMar>
        <w:tblLook w:val="04A0" w:firstRow="1" w:lastRow="0" w:firstColumn="1" w:lastColumn="0" w:noHBand="0" w:noVBand="1"/>
      </w:tblPr>
      <w:tblGrid>
        <w:gridCol w:w="2760"/>
      </w:tblGrid>
      <w:tr w:rsidR="00C963A5" w:rsidRPr="00C963A5" w:rsidTr="00681FB3">
        <w:tc>
          <w:tcPr>
            <w:tcW w:w="2760" w:type="dxa"/>
          </w:tcPr>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rPr>
            </w:pPr>
          </w:p>
        </w:tc>
      </w:tr>
      <w:tr w:rsidR="00C963A5" w:rsidRPr="00C963A5" w:rsidTr="00681FB3">
        <w:tc>
          <w:tcPr>
            <w:tcW w:w="2760" w:type="dxa"/>
          </w:tcPr>
          <w:p w:rsidR="00C963A5" w:rsidRPr="00C963A5" w:rsidRDefault="00C963A5" w:rsidP="00C963A5">
            <w:pPr>
              <w:widowControl w:val="0"/>
              <w:autoSpaceDE w:val="0"/>
              <w:autoSpaceDN w:val="0"/>
              <w:adjustRightInd w:val="0"/>
              <w:spacing w:after="0" w:line="276" w:lineRule="auto"/>
              <w:ind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Herbas arba prekių ženklas</w:t>
      </w:r>
    </w:p>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(Tiekėjo pavadinimas)</w:t>
      </w:r>
    </w:p>
    <w:p w:rsidR="00C963A5" w:rsidRPr="00C963A5" w:rsidRDefault="00C963A5"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PASIŪLYMAS</w:t>
      </w:r>
    </w:p>
    <w:p w:rsidR="00C963A5" w:rsidRPr="00C963A5" w:rsidRDefault="00EC1628"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MODULINIŲ KONTEINERIŲ</w:t>
      </w:r>
      <w:r w:rsidRPr="00C963A5">
        <w:rPr>
          <w:rFonts w:ascii="Times New Roman" w:eastAsia="Times New Roman" w:hAnsi="Times New Roman" w:cs="Times New Roman"/>
          <w:b/>
          <w:bCs/>
          <w:sz w:val="24"/>
          <w:szCs w:val="24"/>
          <w:lang w:val="lt-LT" w:eastAsia="lt-LT"/>
        </w:rPr>
        <w:t xml:space="preserve"> </w:t>
      </w:r>
      <w:r w:rsidR="00C963A5" w:rsidRPr="00C963A5">
        <w:rPr>
          <w:rFonts w:ascii="Times New Roman" w:eastAsia="Times New Roman" w:hAnsi="Times New Roman" w:cs="Times New Roman"/>
          <w:b/>
          <w:bCs/>
          <w:sz w:val="24"/>
          <w:szCs w:val="24"/>
          <w:lang w:val="lt-LT" w:eastAsia="lt-LT"/>
        </w:rPr>
        <w:t>PIRKIMUI</w:t>
      </w:r>
    </w:p>
    <w:p w:rsidR="00C963A5" w:rsidRPr="00C963A5" w:rsidRDefault="00C963A5"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202</w:t>
      </w:r>
      <w:r w:rsidR="00B100B8">
        <w:rPr>
          <w:rFonts w:ascii="Times New Roman" w:eastAsia="Times New Roman" w:hAnsi="Times New Roman" w:cs="Times New Roman"/>
          <w:sz w:val="20"/>
          <w:szCs w:val="20"/>
          <w:lang w:val="lt-LT" w:eastAsia="lt-LT"/>
        </w:rPr>
        <w:t>6</w:t>
      </w:r>
      <w:r w:rsidRPr="00C963A5">
        <w:rPr>
          <w:rFonts w:ascii="Times New Roman" w:eastAsia="Times New Roman" w:hAnsi="Times New Roman" w:cs="Times New Roman"/>
          <w:sz w:val="20"/>
          <w:szCs w:val="20"/>
          <w:lang w:val="lt-LT" w:eastAsia="lt-LT"/>
        </w:rPr>
        <w:t>-     -</w:t>
      </w:r>
    </w:p>
    <w:p w:rsidR="00C963A5" w:rsidRPr="00C963A5" w:rsidRDefault="00C963A5" w:rsidP="00C963A5">
      <w:pPr>
        <w:widowControl w:val="0"/>
        <w:pBdr>
          <w:bottom w:val="single" w:sz="12" w:space="1" w:color="auto"/>
        </w:pBdr>
        <w:autoSpaceDE w:val="0"/>
        <w:autoSpaceDN w:val="0"/>
        <w:adjustRightInd w:val="0"/>
        <w:spacing w:after="0" w:line="240" w:lineRule="auto"/>
        <w:ind w:right="-108"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(sudarymo vieta)</w:t>
      </w:r>
    </w:p>
    <w:tbl>
      <w:tblPr>
        <w:tblW w:w="0" w:type="auto"/>
        <w:tblInd w:w="326" w:type="dxa"/>
        <w:tblLayout w:type="fixed"/>
        <w:tblCellMar>
          <w:left w:w="10" w:type="dxa"/>
          <w:right w:w="10" w:type="dxa"/>
        </w:tblCellMar>
        <w:tblLook w:val="04A0" w:firstRow="1" w:lastRow="0" w:firstColumn="1" w:lastColumn="0" w:noHBand="0" w:noVBand="1"/>
      </w:tblPr>
      <w:tblGrid>
        <w:gridCol w:w="5092"/>
        <w:gridCol w:w="4787"/>
      </w:tblGrid>
      <w:tr w:rsidR="00C963A5" w:rsidRPr="00C963A5" w:rsidTr="00681FB3">
        <w:tc>
          <w:tcPr>
            <w:tcW w:w="5092" w:type="dxa"/>
            <w:tcBorders>
              <w:top w:val="single" w:sz="2" w:space="0" w:color="000000"/>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pavadinimas/</w:t>
            </w:r>
            <w:r w:rsidRPr="00C963A5">
              <w:rPr>
                <w:rFonts w:ascii="Times New Roman" w:eastAsia="Times New Roman" w:hAnsi="Times New Roman" w:cs="Times New Roman"/>
                <w:i/>
                <w:iCs/>
                <w:sz w:val="24"/>
                <w:szCs w:val="24"/>
                <w:lang w:val="lt-LT"/>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adresas /</w:t>
            </w:r>
            <w:r w:rsidRPr="00C963A5">
              <w:rPr>
                <w:rFonts w:ascii="Times New Roman" w:eastAsia="Times New Roman" w:hAnsi="Times New Roman" w:cs="Times New Roman"/>
                <w:i/>
                <w:iCs/>
                <w:sz w:val="24"/>
                <w:szCs w:val="24"/>
                <w:lang w:val="lt-LT"/>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hRule="exact" w:val="6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Už pasiūlymą atsakingo asmens vardas, </w:t>
            </w:r>
          </w:p>
          <w:p w:rsidR="00C963A5" w:rsidRPr="00C963A5" w:rsidRDefault="00C963A5" w:rsidP="00C963A5">
            <w:pPr>
              <w:widowControl w:val="0"/>
              <w:autoSpaceDE w:val="0"/>
              <w:autoSpaceDN w:val="0"/>
              <w:adjustRightInd w:val="0"/>
              <w:spacing w:after="0" w:line="276" w:lineRule="auto"/>
              <w:ind w:right="-495" w:firstLine="851"/>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pavardė</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hRule="exact" w:val="2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Banko sąskaitos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val="272"/>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Telefono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Fakso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El. pašto adresas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Šiuo pasiūlymu pažymime, kad sutinkame su pirkimo sąlygomis, nustatytomis:</w:t>
      </w:r>
    </w:p>
    <w:p w:rsidR="00C963A5" w:rsidRPr="00C963A5" w:rsidRDefault="00C963A5" w:rsidP="00C963A5">
      <w:pPr>
        <w:widowControl w:val="0"/>
        <w:tabs>
          <w:tab w:val="left" w:pos="993"/>
        </w:tabs>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paskelbus Centrinėje viešųjų pirkimų informacinėje sistemoje (CVP IS) adresu </w:t>
      </w:r>
      <w:r w:rsidRPr="00C963A5">
        <w:rPr>
          <w:rFonts w:ascii="Times New Roman" w:eastAsia="Times New Roman" w:hAnsi="Times New Roman" w:cs="Times New Roman"/>
          <w:color w:val="0000FF"/>
          <w:sz w:val="24"/>
          <w:szCs w:val="24"/>
          <w:u w:val="single"/>
          <w:lang w:val="lt-LT" w:eastAsia="lt-LT"/>
        </w:rPr>
        <w:t>https://pirkimai.eviesiejipirkimai.lt</w:t>
      </w:r>
      <w:r w:rsidRPr="00C963A5">
        <w:rPr>
          <w:rFonts w:ascii="Times New Roman" w:eastAsia="Times New Roman" w:hAnsi="Times New Roman" w:cs="Times New Roman"/>
          <w:sz w:val="24"/>
          <w:szCs w:val="24"/>
          <w:lang w:val="lt-LT" w:eastAsia="lt-LT"/>
        </w:rPr>
        <w:t xml:space="preserve"> kartu su pakvietimu į pirkimą;</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 kituose pirkimo dokumentuose (jų paaiškinimuose, </w:t>
      </w:r>
      <w:proofErr w:type="spellStart"/>
      <w:r w:rsidRPr="00C963A5">
        <w:rPr>
          <w:rFonts w:ascii="Times New Roman" w:eastAsia="Times New Roman" w:hAnsi="Times New Roman" w:cs="Times New Roman"/>
          <w:sz w:val="24"/>
          <w:szCs w:val="24"/>
          <w:lang w:val="lt-LT" w:eastAsia="lt-LT"/>
        </w:rPr>
        <w:t>papildymuose</w:t>
      </w:r>
      <w:proofErr w:type="spellEnd"/>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MS Gothic" w:hAnsi="Times New Roman" w:cs="Times New Roman"/>
          <w:sz w:val="10"/>
          <w:szCs w:val="10"/>
          <w:lang w:eastAsia="lt-LT"/>
        </w:rPr>
      </w:pPr>
    </w:p>
    <w:tbl>
      <w:tblPr>
        <w:tblW w:w="11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47"/>
        <w:gridCol w:w="4410"/>
        <w:gridCol w:w="990"/>
        <w:gridCol w:w="540"/>
        <w:gridCol w:w="810"/>
        <w:gridCol w:w="900"/>
        <w:gridCol w:w="835"/>
        <w:gridCol w:w="972"/>
      </w:tblGrid>
      <w:tr w:rsidR="00C963A5" w:rsidRPr="00C963A5" w:rsidTr="00237D52">
        <w:trPr>
          <w:jc w:val="center"/>
        </w:trPr>
        <w:tc>
          <w:tcPr>
            <w:tcW w:w="528" w:type="dxa"/>
          </w:tcPr>
          <w:p w:rsidR="00C963A5" w:rsidRPr="00237D52" w:rsidRDefault="00C963A5" w:rsidP="00C963A5">
            <w:pPr>
              <w:spacing w:after="0" w:line="240" w:lineRule="auto"/>
              <w:ind w:right="-12"/>
              <w:jc w:val="center"/>
              <w:rPr>
                <w:rFonts w:ascii="Times New Roman" w:eastAsia="MS Gothic" w:hAnsi="Times New Roman" w:cs="Times New Roman"/>
              </w:rPr>
            </w:pPr>
            <w:proofErr w:type="spellStart"/>
            <w:r w:rsidRPr="00237D52">
              <w:rPr>
                <w:rFonts w:ascii="Times New Roman" w:eastAsia="MS Gothic" w:hAnsi="Times New Roman" w:cs="Times New Roman"/>
                <w:lang w:eastAsia="lt-LT"/>
              </w:rPr>
              <w:t>Eil</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Nr</w:t>
            </w:r>
            <w:proofErr w:type="spellEnd"/>
            <w:r w:rsidRPr="00237D52">
              <w:rPr>
                <w:rFonts w:ascii="Times New Roman" w:eastAsia="MS Gothic" w:hAnsi="Times New Roman" w:cs="Times New Roman"/>
                <w:lang w:eastAsia="lt-LT"/>
              </w:rPr>
              <w:t>.</w:t>
            </w:r>
          </w:p>
        </w:tc>
        <w:tc>
          <w:tcPr>
            <w:tcW w:w="1447" w:type="dxa"/>
          </w:tcPr>
          <w:p w:rsidR="00C963A5" w:rsidRPr="00237D52" w:rsidRDefault="00C963A5" w:rsidP="00C963A5">
            <w:pPr>
              <w:spacing w:after="0" w:line="240" w:lineRule="auto"/>
              <w:jc w:val="center"/>
              <w:rPr>
                <w:rFonts w:ascii="Times New Roman" w:eastAsia="MS Gothic" w:hAnsi="Times New Roman" w:cs="Times New Roman"/>
              </w:rPr>
            </w:pPr>
            <w:proofErr w:type="spellStart"/>
            <w:r w:rsidRPr="00237D52">
              <w:rPr>
                <w:rFonts w:ascii="Times New Roman" w:eastAsia="MS Gothic" w:hAnsi="Times New Roman" w:cs="Times New Roman"/>
                <w:lang w:eastAsia="lt-LT"/>
              </w:rPr>
              <w:t>Pirkimo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objekto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pavadinimas</w:t>
            </w:r>
            <w:proofErr w:type="spellEnd"/>
          </w:p>
        </w:tc>
        <w:tc>
          <w:tcPr>
            <w:tcW w:w="4410" w:type="dxa"/>
          </w:tcPr>
          <w:p w:rsidR="00C963A5" w:rsidRPr="00237D52" w:rsidRDefault="00C963A5" w:rsidP="00C963A5">
            <w:pPr>
              <w:spacing w:after="0" w:line="240" w:lineRule="auto"/>
              <w:jc w:val="center"/>
              <w:rPr>
                <w:rFonts w:ascii="Times New Roman" w:eastAsia="MS Gothic" w:hAnsi="Times New Roman" w:cs="Times New Roman"/>
              </w:rPr>
            </w:pPr>
            <w:proofErr w:type="spellStart"/>
            <w:r w:rsidRPr="00237D52">
              <w:rPr>
                <w:rFonts w:ascii="Times New Roman" w:eastAsia="MS Gothic" w:hAnsi="Times New Roman" w:cs="Times New Roman"/>
                <w:lang w:eastAsia="lt-LT"/>
              </w:rPr>
              <w:t>Pirkimo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objektui</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keliami</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techniniai</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reikalavimai</w:t>
            </w:r>
            <w:proofErr w:type="spellEnd"/>
          </w:p>
        </w:tc>
        <w:tc>
          <w:tcPr>
            <w:tcW w:w="990"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Mato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vienetas</w:t>
            </w:r>
            <w:proofErr w:type="spellEnd"/>
          </w:p>
        </w:tc>
        <w:tc>
          <w:tcPr>
            <w:tcW w:w="540"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Kiekis</w:t>
            </w:r>
            <w:proofErr w:type="spellEnd"/>
          </w:p>
        </w:tc>
        <w:tc>
          <w:tcPr>
            <w:tcW w:w="810"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Kaina</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Eur</w:t>
            </w:r>
            <w:proofErr w:type="spellEnd"/>
            <w:r w:rsidRPr="00237D52">
              <w:rPr>
                <w:rFonts w:ascii="Times New Roman" w:eastAsia="MS Gothic" w:hAnsi="Times New Roman" w:cs="Times New Roman"/>
                <w:lang w:eastAsia="lt-LT"/>
              </w:rPr>
              <w:t xml:space="preserve"> be PVM</w:t>
            </w:r>
          </w:p>
        </w:tc>
        <w:tc>
          <w:tcPr>
            <w:tcW w:w="900" w:type="dxa"/>
          </w:tcPr>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PVM</w:t>
            </w:r>
          </w:p>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 xml:space="preserve"> 21 %</w:t>
            </w:r>
          </w:p>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EUR</w:t>
            </w:r>
          </w:p>
        </w:tc>
        <w:tc>
          <w:tcPr>
            <w:tcW w:w="835"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Kaina</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Eur</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su</w:t>
            </w:r>
            <w:proofErr w:type="spellEnd"/>
            <w:r w:rsidRPr="00237D52">
              <w:rPr>
                <w:rFonts w:ascii="Times New Roman" w:eastAsia="MS Gothic" w:hAnsi="Times New Roman" w:cs="Times New Roman"/>
                <w:lang w:eastAsia="lt-LT"/>
              </w:rPr>
              <w:t xml:space="preserve"> PVM</w:t>
            </w:r>
          </w:p>
        </w:tc>
        <w:tc>
          <w:tcPr>
            <w:tcW w:w="972" w:type="dxa"/>
          </w:tcPr>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 xml:space="preserve">Suma </w:t>
            </w:r>
            <w:proofErr w:type="spellStart"/>
            <w:r w:rsidRPr="00237D52">
              <w:rPr>
                <w:rFonts w:ascii="Times New Roman" w:eastAsia="MS Gothic" w:hAnsi="Times New Roman" w:cs="Times New Roman"/>
                <w:lang w:eastAsia="lt-LT"/>
              </w:rPr>
              <w:t>Eur</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su</w:t>
            </w:r>
            <w:proofErr w:type="spellEnd"/>
            <w:r w:rsidRPr="00237D52">
              <w:rPr>
                <w:rFonts w:ascii="Times New Roman" w:eastAsia="MS Gothic" w:hAnsi="Times New Roman" w:cs="Times New Roman"/>
                <w:lang w:eastAsia="lt-LT"/>
              </w:rPr>
              <w:t xml:space="preserve"> PVM</w:t>
            </w:r>
          </w:p>
        </w:tc>
      </w:tr>
      <w:tr w:rsidR="00C963A5" w:rsidRPr="00C963A5" w:rsidTr="00237D52">
        <w:trPr>
          <w:jc w:val="center"/>
        </w:trPr>
        <w:tc>
          <w:tcPr>
            <w:tcW w:w="528"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447" w:type="dxa"/>
            <w:vAlign w:val="center"/>
          </w:tcPr>
          <w:p w:rsidR="00C963A5" w:rsidRPr="00C963A5" w:rsidRDefault="00B100B8" w:rsidP="00C963A5">
            <w:pPr>
              <w:spacing w:after="0" w:line="240" w:lineRule="auto"/>
              <w:jc w:val="center"/>
              <w:rPr>
                <w:rFonts w:ascii="Times New Roman" w:eastAsia="Times New Roman" w:hAnsi="Times New Roman" w:cs="Times New Roman"/>
                <w:bCs/>
                <w:sz w:val="20"/>
                <w:szCs w:val="20"/>
                <w:lang w:val="lt-LT" w:eastAsia="lt-LT"/>
              </w:rPr>
            </w:pPr>
            <w:proofErr w:type="spellStart"/>
            <w:r w:rsidRPr="00B100B8">
              <w:rPr>
                <w:rFonts w:ascii="Times New Roman" w:hAnsi="Times New Roman" w:cs="Times New Roman"/>
                <w:bCs/>
                <w:sz w:val="24"/>
                <w:szCs w:val="24"/>
              </w:rPr>
              <w:t>Buitinis</w:t>
            </w:r>
            <w:proofErr w:type="spellEnd"/>
            <w:r w:rsidRPr="00B100B8">
              <w:rPr>
                <w:rFonts w:ascii="Times New Roman" w:hAnsi="Times New Roman" w:cs="Times New Roman"/>
                <w:bCs/>
                <w:sz w:val="24"/>
                <w:szCs w:val="24"/>
              </w:rPr>
              <w:t xml:space="preserve"> </w:t>
            </w:r>
            <w:proofErr w:type="spellStart"/>
            <w:r w:rsidRPr="00B100B8">
              <w:rPr>
                <w:rFonts w:ascii="Times New Roman" w:hAnsi="Times New Roman" w:cs="Times New Roman"/>
                <w:bCs/>
                <w:sz w:val="24"/>
                <w:szCs w:val="24"/>
              </w:rPr>
              <w:t>konteineris</w:t>
            </w:r>
            <w:proofErr w:type="spellEnd"/>
          </w:p>
        </w:tc>
        <w:tc>
          <w:tcPr>
            <w:tcW w:w="4410" w:type="dxa"/>
            <w:vAlign w:val="center"/>
          </w:tcPr>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Buitinis konteineris turi atitikti CPO katalogo (KON1) Konteineris (modulinis namelis), biuro patalpos techninę specifikaciją:</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 Išoriniai matmenys: ilgis 6000-6100 mm, plotis 2400-2500 mm, aukštis 2500-2800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 Konteinerio išorė nudažyta pilkos, ar rudos, ar žalios spalvos atspalviais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 Konteinerio rėmo konstrukcijos paviršius turi būti padengtas apsaugine cinko grunto plėvele ir apsauginių dažų sluoksniu</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 Lauko langai 2 vnt.</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 Langai - plastikiniai (PVC)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 Langas su ne mažiau nei trijų padėčių varstymo mechanizmu</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 Lango stiklo paketo storis ne mažesnis nei 24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8. Lango išmatavimai: aukštis 1100-1250 mm, plotis 900-1000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9. Langai su apsauginėmis, iš vidaus valdomomis, lauko žaliuzėmis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10. Langai paženklinti CE atitikties ženklu</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11. Lauko durys 1 vnt.</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12. Lauko durų spalva sutampanti su konteinerio (modulinio namelio) išorės spalva</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13. Durys - plieninės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14. Durys apšiltintos mineraline vata ar lygiaverte medžiaga</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15. Durų išmatavimai: aukštis 2000-2150 mm, plotis 800-900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16. Durys su užraktu</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17. Durų užraktas turi ne mažiau nei 3 vnt. raktų komplektą</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18. Konteinerio rėmo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19. Konteinerio rėmo konstrukcijos suvirintas profilis (kolona), iš vidaus apšiltintas putų polistirolu ar lygiaverte medžiaga</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20. Konteinerio rėmo konstrukcijos suvirinto profilio (kolonos) apšiltinimo storis ne mažesnis nei 20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21. Konteinerio rėmo konstrukciją sudaro 4 suvirinti profiliai (4 kolonos)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 xml:space="preserve">22. Visuose konteinerio kampuose, prie rėmo, turi būti privirinta po </w:t>
            </w:r>
            <w:proofErr w:type="spellStart"/>
            <w:r w:rsidRPr="00366147">
              <w:rPr>
                <w:rFonts w:ascii="Times New Roman" w:eastAsia="Times New Roman" w:hAnsi="Times New Roman" w:cs="Times New Roman"/>
                <w:sz w:val="24"/>
                <w:szCs w:val="24"/>
                <w:lang w:val="lt-LT"/>
              </w:rPr>
              <w:t>fitingą</w:t>
            </w:r>
            <w:proofErr w:type="spellEnd"/>
            <w:r w:rsidRPr="00366147">
              <w:rPr>
                <w:rFonts w:ascii="Times New Roman" w:eastAsia="Times New Roman" w:hAnsi="Times New Roman" w:cs="Times New Roman"/>
                <w:sz w:val="24"/>
                <w:szCs w:val="24"/>
                <w:lang w:val="lt-LT"/>
              </w:rPr>
              <w:t xml:space="preserve"> (viso 8 vnt.), konteinerio kėlimui kranu, fiksavimui</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23. Konteinerio stogo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24. Konteinerio stogo konstrukcijos profilio storis ne plonesnis nei 3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25. Konteinerio stogo konstrukcija apšiltinta mineraline vata ar lygiaverte medžiaga</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26. Konteinerio stogo konstrukcijos apšiltinimo mineralinės vatos storis ne plonesnis nei 100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27. Konteinerio stogo konstrukcijos apšiltinimo mineralinės vatos degumo klasė pagal standartą EN 13501-1 ne žemesnė nei A1</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28. Leistina stogo apkrova ne mažiau nei 150 kg/m²</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29. Konteinerio lubų apdailos danga iš laminuotų medžio drožlių ar lygiaverčių plokščių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30. Konteinerio lubų apdailos dangos plokščių storis ne mažesnis nei 10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31. Konteinerio lubų apdailos dangos spalva balto atspalvio</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32. Konteinerio lauko sienų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33. Konteinerio lauko sienų konstrukcija apšiltinta mineraline vata ar lygiaverte medžiaga</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34. Konteinerio lauko sienų konstrukcijos apšiltinimo mineralinės vatos storis ne plonesnis nei 100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35. Konteinerio sienų konstrukcijos apšiltinimo mineralinės vatos degumo klasė pagal standartą EN 13501-1 ne žemesnė nei A1</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36. Konteinerio vidaus sienų apdailos danga iš laminuotų medžio drožlių ar lygiaverčių plokščių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37. Konteinerio vidaus sienų apdailos dangos plokščių storis ne mažesnis nei 10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38. Konteinerio vidaus sienų apdailos dangos spalva balto atspalvio</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39. Konteinerio grindų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40. Konteinerio grindų konstrukcijos profilio storis ne plonesnis nei 3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41. Konteinerio grindų konstrukcija apšiltinta mineraline vata ar lygiaverte medžiaga</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42. Konteinerio grindų konstrukcijos apšiltinimo mineralinės vatos storis ne plonesnis nei 100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43. Konteinerio grindų konstrukcijos apšiltinimo mineralinės vatos degumo klasė pagal standartą EN 13501-1 ne žemesnė nei A1</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44. Konteinerio grindų konstrukcijos apšiltinimo mineralinė vata izoliuota garo izoliacine plėvele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45. Leistina grindų apkrova ne mažiau nei 200 kg/m²</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46. Konteinerio vidaus grindys dengtos cemento skiedrų (SCP) arba orientuotų skiedrų (OSB) plokštėmis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47. Konteinerio vidaus grindų plokštės storis ne mažesnis nei 22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48. Konteinerio vidaus grindų apdailos danga iš vinilo ar lygiavertės medžiagos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49. Konteinerio vidaus grindų apdailos dangos dėvimojo sluoksnio storis ne mažesnis nei 2 mm</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50. Į konteinerio lauko sienas įleistos 2 arba 3 dvigubos rozetės (išorinės)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51. Konteinerio lauko sienų rozečių apsaugos klasė ne mažesnė nei IP44</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52. Konteinerio lauko sienų rozetės su automatiniais jungikliais ne mažiau nei 32 A srove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53. Konteinerio lauko sienose įleistos įvadinės jungtys prisijungimui prie išorinių kompiuterinių ir telekomunikacinių tinklų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54. Konteinerio vidaus elektros instaliacija paslėpta, išvedžioti laidai paslėpti plastikiniuose loveliuose arba už sienos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55. Į konteinerio vidines sienas įleistos 2-3 dvigubos rozetės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56. Konteinerio vidaus sienų rozečių apsaugos klasė ne mažesnė nei IP44</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57. Konteinerio vidaus sienų rozetės su automatiniais jungikliais ne mažiau nei 16 A srove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58. Konteinerio lubose sumontuoti LED šviestuvai ne mažiau 2 vnt.</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59. LED šviestuvai nuo 36 W iki 48 W galingumo</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60. Kiekvienas LED šviestuvas turi po atskirą jungiklį</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61. Konteinerio šviestuvai su automatiniais jungikliais ne mažiau nei 10 A srove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62. Konteinerio viduje sumontuota paskirstymo dėžutė</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63. Paskirstymo dėžutės apsaugos klasė ne mažesnė nei IP44</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 xml:space="preserve">64. Elektros srovės nuotėkio relė 30 </w:t>
            </w:r>
            <w:proofErr w:type="spellStart"/>
            <w:r w:rsidRPr="00366147">
              <w:rPr>
                <w:rFonts w:ascii="Times New Roman" w:eastAsia="Times New Roman" w:hAnsi="Times New Roman" w:cs="Times New Roman"/>
                <w:sz w:val="24"/>
                <w:szCs w:val="24"/>
                <w:lang w:val="lt-LT"/>
              </w:rPr>
              <w:t>mA</w:t>
            </w:r>
            <w:proofErr w:type="spellEnd"/>
            <w:r w:rsidRPr="00366147">
              <w:rPr>
                <w:rFonts w:ascii="Times New Roman" w:eastAsia="Times New Roman" w:hAnsi="Times New Roman" w:cs="Times New Roman"/>
                <w:sz w:val="24"/>
                <w:szCs w:val="24"/>
                <w:lang w:val="lt-LT"/>
              </w:rPr>
              <w:t xml:space="preserve"> jautrumo</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65. Apatinėje konteinerio rėmo dalyje iš lauko pusės, kiekviename kampe išgręžtos skylutės įžeminimo terminalų ir strypų pajungimui. Įžeminimo pajungimo taškai ant rėmo turi būti pažymėti aiškiai matomais ženklais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66. Konteinerio viduje įdėti įžeminimo rinkiniai (vienas strypas ir elementai konteinerių sujungimui į vientisą grandinę), kurių pajungimas turi būti tiksliai aprašytas naudojimo instrukcijoje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67. Visos elektros instaliacijos atliktos laikantis standarto IEC 60364 nurodymų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68. Konteineryje sumontuotas kondicionavimo įrenginys su „</w:t>
            </w:r>
            <w:proofErr w:type="spellStart"/>
            <w:r w:rsidRPr="00366147">
              <w:rPr>
                <w:rFonts w:ascii="Times New Roman" w:eastAsia="Times New Roman" w:hAnsi="Times New Roman" w:cs="Times New Roman"/>
                <w:sz w:val="24"/>
                <w:szCs w:val="24"/>
                <w:lang w:val="lt-LT"/>
              </w:rPr>
              <w:t>Inverter</w:t>
            </w:r>
            <w:proofErr w:type="spellEnd"/>
            <w:r w:rsidRPr="00366147">
              <w:rPr>
                <w:rFonts w:ascii="Times New Roman" w:eastAsia="Times New Roman" w:hAnsi="Times New Roman" w:cs="Times New Roman"/>
                <w:sz w:val="24"/>
                <w:szCs w:val="24"/>
                <w:lang w:val="lt-LT"/>
              </w:rPr>
              <w:t>“ tipo kompresoriumi, skirtas oro vėsinimui arba šildymui arba lygiavertis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69. Kondicionavimo įrenginys turi užtikrinti stabilią +20 °C temperatūrą konteineryje vasaros sezono metu Lietuvoje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70. Kondicionavimo įrenginio šaldymo galia turi būti ne mažesnė nei 2,5 kW, o šildymo galia ne mažesnė nei 3 kW</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 xml:space="preserve">71. Kondicionavimo įrenginio maksimalus triukšmo lygis veikiant šaldymo režimu neturi būti didesnis nei 44 </w:t>
            </w:r>
            <w:proofErr w:type="spellStart"/>
            <w:r w:rsidRPr="00366147">
              <w:rPr>
                <w:rFonts w:ascii="Times New Roman" w:eastAsia="Times New Roman" w:hAnsi="Times New Roman" w:cs="Times New Roman"/>
                <w:sz w:val="24"/>
                <w:szCs w:val="24"/>
                <w:lang w:val="lt-LT"/>
              </w:rPr>
              <w:t>dB</w:t>
            </w:r>
            <w:proofErr w:type="spellEnd"/>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72. Konteinerio kondicionavimo įrenginys su automatiniais jungikliais ne mažiau nei 20 A srove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 xml:space="preserve">73. Konteineryje prie lango sumontuotas elektrinis </w:t>
            </w:r>
            <w:proofErr w:type="spellStart"/>
            <w:r w:rsidRPr="00366147">
              <w:rPr>
                <w:rFonts w:ascii="Times New Roman" w:eastAsia="Times New Roman" w:hAnsi="Times New Roman" w:cs="Times New Roman"/>
                <w:sz w:val="24"/>
                <w:szCs w:val="24"/>
                <w:lang w:val="lt-LT"/>
              </w:rPr>
              <w:t>konvekcinis</w:t>
            </w:r>
            <w:proofErr w:type="spellEnd"/>
            <w:r w:rsidRPr="00366147">
              <w:rPr>
                <w:rFonts w:ascii="Times New Roman" w:eastAsia="Times New Roman" w:hAnsi="Times New Roman" w:cs="Times New Roman"/>
                <w:sz w:val="24"/>
                <w:szCs w:val="24"/>
                <w:lang w:val="lt-LT"/>
              </w:rPr>
              <w:t xml:space="preserve"> radiatorius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74. Radiatoriaus galingumas ne mažesnis nei 1500 W</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75. Radiatorius turėti apsaugą nuo perkaitimo, su elektroniniu reguliuojamu termostatu</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76. Konteineris turi būti pritaikytas pastatyti lygioje, tačiau neturinčioje kieto pagrindo vietovėje</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77. Galimybė sujungti keletą konteinerių į bendrą erdvę (kai numatyta galimybė išmontuoti konteinerio sienas)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78. Visoms nudažytoms metalinėms konteinerio konstrukcijos dalims (korozijos pagal standartą ISO 4628-3 arba lygiaverčio, dažų ir dažymo darbų defektų) garantinis aptarnavimas pristatymo metu ne mažesnis nei 60 mėnesių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79. Kondicionavimo įrenginiui ir radiatoriui garantinis aptarnavimas pristatymo metu ne mažesnis nei 24 mėnesiai</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80. Konteinerio nuo vandens pralaidumo garantinis aptarnavimas pristatymo metu ne mažesnis nei 60 mėnesių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81. Konteinerio karkaso konstrukcijos garantinis aptarnavimas pristatymo metu ne mažesnis nei 10 metų</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82. Turi būti galimybė konteinerį pakelti kranu (su stropais, grandinėmis)</w:t>
            </w:r>
          </w:p>
          <w:p w:rsidR="00366147" w:rsidRPr="00366147"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83. Konteineris naujas, nenaudotas</w:t>
            </w:r>
          </w:p>
          <w:p w:rsidR="00C963A5" w:rsidRPr="00C963A5" w:rsidRDefault="00366147" w:rsidP="00366147">
            <w:pPr>
              <w:spacing w:after="0" w:line="240" w:lineRule="auto"/>
              <w:rPr>
                <w:rFonts w:ascii="Times New Roman" w:eastAsia="Times New Roman" w:hAnsi="Times New Roman" w:cs="Times New Roman"/>
                <w:sz w:val="24"/>
                <w:szCs w:val="24"/>
                <w:lang w:val="lt-LT"/>
              </w:rPr>
            </w:pPr>
            <w:r w:rsidRPr="00366147">
              <w:rPr>
                <w:rFonts w:ascii="Times New Roman" w:eastAsia="Times New Roman" w:hAnsi="Times New Roman" w:cs="Times New Roman"/>
                <w:sz w:val="24"/>
                <w:szCs w:val="24"/>
                <w:lang w:val="lt-LT"/>
              </w:rPr>
              <w:t>84. Siūlomos prekės gamintojas turi įsidiegęs aplinkos apsaugos vadybos sistemą pagal standartą EN ISO 14001 ar Europos Sąjungos aplinkosaugos vadybos ir audito sistemą EMAS ar lygiaverčius arba siūlomos prekės ir joje integruotų įrenginių tiekėjas turi užtikrinti, kad originalių arba joms lygiaverčių atsarginių dalių būtų galima įsigyti ne trumpiau nei 10 metų nuo pirkimo dienos</w:t>
            </w:r>
          </w:p>
        </w:tc>
        <w:tc>
          <w:tcPr>
            <w:tcW w:w="990"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540" w:type="dxa"/>
            <w:vAlign w:val="center"/>
          </w:tcPr>
          <w:p w:rsidR="00C963A5" w:rsidRPr="00C963A5" w:rsidRDefault="00B100B8"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2</w:t>
            </w:r>
          </w:p>
        </w:tc>
        <w:tc>
          <w:tcPr>
            <w:tcW w:w="810"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00"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35"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72"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237D52">
        <w:trPr>
          <w:jc w:val="center"/>
        </w:trPr>
        <w:tc>
          <w:tcPr>
            <w:tcW w:w="10460" w:type="dxa"/>
            <w:gridSpan w:val="8"/>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72"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681FB3" w:rsidRDefault="00681FB3" w:rsidP="00C963A5">
      <w:pPr>
        <w:spacing w:after="0" w:line="240" w:lineRule="auto"/>
        <w:rPr>
          <w:rFonts w:ascii="Times New Roman" w:eastAsia="Times New Roman" w:hAnsi="Times New Roman" w:cs="Times New Roman"/>
          <w:b/>
          <w:sz w:val="24"/>
          <w:szCs w:val="24"/>
          <w:lang w:val="lt-LT" w:eastAsia="lt-LT"/>
        </w:rPr>
      </w:pPr>
    </w:p>
    <w:p w:rsidR="006E5F0D" w:rsidRDefault="006E5F0D" w:rsidP="00C963A5">
      <w:pPr>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Bendra pasiūlymo suma _____________________EUR su PVM. </w:t>
      </w:r>
      <w:r w:rsidRPr="00C963A5">
        <w:rPr>
          <w:rFonts w:ascii="Times New Roman" w:eastAsia="Times New Roman" w:hAnsi="Times New Roman" w:cs="Times New Roman"/>
          <w:sz w:val="24"/>
          <w:szCs w:val="24"/>
          <w:lang w:val="lt-LT" w:eastAsia="lt-LT"/>
        </w:rPr>
        <w:t>Į šią sumą įeina visos išlaidos ir visi mokesčiai._________________________________________________________________________</w:t>
      </w:r>
    </w:p>
    <w:p w:rsidR="00C963A5" w:rsidRPr="00C963A5" w:rsidRDefault="00C963A5" w:rsidP="00C963A5">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r w:rsidRPr="00C963A5">
        <w:rPr>
          <w:rFonts w:ascii="Times New Roman" w:eastAsia="Times New Roman" w:hAnsi="Times New Roman" w:cs="Times New Roman"/>
          <w:sz w:val="16"/>
          <w:szCs w:val="16"/>
          <w:lang w:val="lt-LT" w:eastAsia="lt-LT"/>
        </w:rPr>
        <w:t>( suma nurodyti ir skaičiais, ir žodžiais)</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16"/>
          <w:szCs w:val="16"/>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Siūlomos, prekės visiškai atitinka pirkimo dokumentuose nurodytus reikalavimus.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Kartu su pasiūlymu pateikiami šie dokumentai:</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24"/>
          <w:szCs w:val="24"/>
          <w:lang w:val="lt-LT" w:eastAsia="lt-LT"/>
        </w:rPr>
      </w:pPr>
    </w:p>
    <w:tbl>
      <w:tblPr>
        <w:tblW w:w="0" w:type="auto"/>
        <w:jc w:val="right"/>
        <w:tblLayout w:type="fixed"/>
        <w:tblCellMar>
          <w:left w:w="10" w:type="dxa"/>
          <w:right w:w="10" w:type="dxa"/>
        </w:tblCellMar>
        <w:tblLook w:val="04A0" w:firstRow="1" w:lastRow="0" w:firstColumn="1" w:lastColumn="0" w:noHBand="0" w:noVBand="1"/>
      </w:tblPr>
      <w:tblGrid>
        <w:gridCol w:w="660"/>
        <w:gridCol w:w="6536"/>
        <w:gridCol w:w="2717"/>
      </w:tblGrid>
      <w:tr w:rsidR="00C963A5" w:rsidRPr="00C963A5" w:rsidTr="00C963A5">
        <w:trPr>
          <w:trHeight w:val="544"/>
          <w:jc w:val="right"/>
        </w:trPr>
        <w:tc>
          <w:tcPr>
            <w:tcW w:w="660"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 xml:space="preserve"> Eil.</w:t>
            </w:r>
          </w:p>
          <w:p w:rsidR="00C963A5" w:rsidRPr="00C963A5" w:rsidRDefault="00C963A5" w:rsidP="00C963A5">
            <w:pPr>
              <w:pStyle w:val="NoSpacing"/>
            </w:pPr>
            <w:r w:rsidRPr="00C963A5">
              <w:t xml:space="preserve"> Nr.</w:t>
            </w:r>
          </w:p>
        </w:tc>
        <w:tc>
          <w:tcPr>
            <w:tcW w:w="6536"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Pateiktų dokumentų pavadinimas</w:t>
            </w:r>
          </w:p>
        </w:tc>
        <w:tc>
          <w:tcPr>
            <w:tcW w:w="2717" w:type="dxa"/>
            <w:tcBorders>
              <w:top w:val="single" w:sz="2" w:space="0" w:color="000000"/>
              <w:left w:val="single" w:sz="2" w:space="0" w:color="000000"/>
              <w:bottom w:val="single" w:sz="2" w:space="0" w:color="000000"/>
              <w:right w:val="single" w:sz="2" w:space="0" w:color="000000"/>
            </w:tcBorders>
            <w:hideMark/>
          </w:tcPr>
          <w:p w:rsidR="00C963A5" w:rsidRPr="00C963A5" w:rsidRDefault="00C963A5" w:rsidP="00C963A5">
            <w:pPr>
              <w:pStyle w:val="NoSpacing"/>
            </w:pPr>
            <w:r w:rsidRPr="00C963A5">
              <w:t>Dokumento lapų skaičius</w:t>
            </w:r>
          </w:p>
        </w:tc>
      </w:tr>
      <w:tr w:rsidR="00C963A5" w:rsidRPr="00C963A5" w:rsidTr="00681FB3">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Pasiūlymas galioja iki termino, nustatyto </w:t>
      </w:r>
      <w:r w:rsidRPr="00C963A5">
        <w:rPr>
          <w:rFonts w:ascii="Times New Roman" w:eastAsia="Times New Roman" w:hAnsi="Times New Roman" w:cs="Times New Roman"/>
          <w:b/>
          <w:sz w:val="24"/>
          <w:szCs w:val="24"/>
          <w:lang w:val="lt-LT" w:eastAsia="lt-LT"/>
        </w:rPr>
        <w:t>(jei nustatytas)</w:t>
      </w:r>
      <w:r w:rsidRPr="00C963A5">
        <w:rPr>
          <w:rFonts w:ascii="Times New Roman" w:eastAsia="Times New Roman" w:hAnsi="Times New Roman" w:cs="Times New Roman"/>
          <w:sz w:val="24"/>
          <w:szCs w:val="24"/>
          <w:lang w:val="lt-LT" w:eastAsia="lt-LT"/>
        </w:rPr>
        <w:t xml:space="preserve"> pirkimo dokumentuose </w:t>
      </w:r>
      <w:r w:rsidRPr="00C963A5">
        <w:rPr>
          <w:rFonts w:ascii="Times New Roman" w:eastAsia="Times New Roman" w:hAnsi="Times New Roman" w:cs="Times New Roman"/>
          <w:b/>
          <w:sz w:val="24"/>
          <w:szCs w:val="24"/>
          <w:lang w:val="lt-LT" w:eastAsia="lt-LT"/>
        </w:rPr>
        <w:t xml:space="preserve">(ARBA NURODYTI IKI KADA).______________   </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Pasiūlymo konfidencialią informaciją sudaro:_______________________________</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                               __________________________________________________</w:t>
      </w:r>
    </w:p>
    <w:p w:rsidR="00681FB3" w:rsidRDefault="00C963A5"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0"/>
          <w:szCs w:val="20"/>
          <w:lang w:val="lt-LT" w:eastAsia="lt-LT"/>
        </w:rPr>
        <w:t>(Tiekėjo arba jo įgalioto asmens pareigų pavadinimas, vardas, pavardė, parašas</w:t>
      </w: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2E4770" w:rsidRPr="00C963A5" w:rsidRDefault="002E4770"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t>Priedas Nr. 3</w:t>
      </w: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4"/>
          <w:szCs w:val="24"/>
          <w:lang w:val="lt-LT" w:eastAsia="lt-LT"/>
        </w:rPr>
      </w:pPr>
      <w:r w:rsidRPr="00C963A5">
        <w:rPr>
          <w:rFonts w:ascii="Times New Roman" w:eastAsia="Times New Roman" w:hAnsi="Times New Roman" w:cs="Times New Roman"/>
          <w:b/>
          <w:iCs/>
          <w:noProof/>
          <w:sz w:val="24"/>
          <w:szCs w:val="24"/>
          <w:lang w:val="lt-LT" w:eastAsia="lt-LT"/>
        </w:rPr>
        <w:t>Patikimumo deklaracija</w:t>
      </w: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8"/>
          <w:szCs w:val="28"/>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76" w:lineRule="auto"/>
        <w:ind w:firstLine="851"/>
        <w:jc w:val="both"/>
        <w:rPr>
          <w:rFonts w:ascii="Times New Roman" w:eastAsia="Times New Roman" w:hAnsi="Times New Roman" w:cs="Times New Roman"/>
          <w:sz w:val="24"/>
          <w:szCs w:val="24"/>
          <w:u w:val="single"/>
          <w:lang w:val="lt-LT" w:eastAsia="lt-LT"/>
        </w:rPr>
      </w:pPr>
      <w:r w:rsidRPr="00C963A5">
        <w:rPr>
          <w:rFonts w:ascii="Times New Roman" w:eastAsia="Times New Roman" w:hAnsi="Times New Roman" w:cs="Times New Roman"/>
          <w:sz w:val="24"/>
          <w:szCs w:val="24"/>
          <w:lang w:val="lt-LT" w:eastAsia="lt-LT"/>
        </w:rPr>
        <w:t xml:space="preserve">Aš </w:t>
      </w:r>
      <w:r w:rsidRPr="00C963A5">
        <w:rPr>
          <w:rFonts w:ascii="Times New Roman" w:eastAsia="Times New Roman" w:hAnsi="Times New Roman" w:cs="Times New Roman"/>
          <w:sz w:val="24"/>
          <w:szCs w:val="24"/>
          <w:u w:val="single"/>
          <w:lang w:val="lt-LT" w:eastAsia="lt-LT"/>
        </w:rPr>
        <w:t xml:space="preserve">                                                                                                           </w:t>
      </w:r>
      <w:r w:rsidRPr="00C963A5">
        <w:rPr>
          <w:rFonts w:ascii="Times New Roman" w:eastAsia="Times New Roman" w:hAnsi="Times New Roman" w:cs="Times New Roman"/>
          <w:sz w:val="24"/>
          <w:szCs w:val="24"/>
          <w:lang w:val="lt-LT" w:eastAsia="lt-LT"/>
        </w:rPr>
        <w:t xml:space="preserve">    atstovaujantis,</w:t>
      </w:r>
      <w:r w:rsidRPr="00C963A5">
        <w:rPr>
          <w:rFonts w:ascii="Times New Roman" w:eastAsia="Times New Roman" w:hAnsi="Times New Roman" w:cs="Times New Roman"/>
          <w:sz w:val="24"/>
          <w:szCs w:val="24"/>
          <w:u w:val="single"/>
          <w:lang w:val="lt-LT" w:eastAsia="lt-LT"/>
        </w:rPr>
        <w:t xml:space="preserve">  </w:t>
      </w:r>
    </w:p>
    <w:p w:rsidR="00C963A5" w:rsidRPr="00C963A5" w:rsidRDefault="00C963A5" w:rsidP="00C963A5">
      <w:pPr>
        <w:spacing w:after="0" w:line="276" w:lineRule="auto"/>
        <w:ind w:firstLine="851"/>
        <w:jc w:val="both"/>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i/>
          <w:lang w:val="lt-LT" w:eastAsia="lt-LT"/>
        </w:rPr>
        <w:t xml:space="preserve">          </w:t>
      </w:r>
      <w:r w:rsidRPr="00C963A5">
        <w:rPr>
          <w:rFonts w:ascii="Times New Roman" w:eastAsia="Times New Roman" w:hAnsi="Times New Roman" w:cs="Times New Roman"/>
          <w:sz w:val="20"/>
          <w:szCs w:val="20"/>
          <w:lang w:val="lt-LT" w:eastAsia="lt-LT"/>
        </w:rPr>
        <w:t>(pareigos,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lang w:val="lt-LT" w:eastAsia="lt-LT"/>
        </w:rPr>
        <w:t xml:space="preserve"> </w:t>
      </w:r>
      <w:r w:rsidRPr="00C963A5">
        <w:rPr>
          <w:rFonts w:ascii="Times New Roman" w:eastAsia="Times New Roman" w:hAnsi="Times New Roman" w:cs="Times New Roman"/>
          <w:u w:val="single"/>
          <w:lang w:val="lt-LT" w:eastAsia="lt-LT"/>
        </w:rPr>
        <w:t xml:space="preserve">                                                                             </w:t>
      </w:r>
      <w:r w:rsidRPr="00C963A5">
        <w:rPr>
          <w:rFonts w:ascii="Times New Roman" w:eastAsia="Times New Roman" w:hAnsi="Times New Roman" w:cs="Times New Roman"/>
          <w:lang w:val="lt-LT" w:eastAsia="lt-LT"/>
        </w:rPr>
        <w:t xml:space="preserve">     , </w:t>
      </w:r>
      <w:r w:rsidRPr="00C963A5">
        <w:rPr>
          <w:rFonts w:ascii="Times New Roman" w:eastAsia="Times New Roman" w:hAnsi="Times New Roman" w:cs="Times New Roman"/>
          <w:sz w:val="24"/>
          <w:szCs w:val="24"/>
          <w:lang w:val="lt-LT" w:eastAsia="lt-LT"/>
        </w:rPr>
        <w:t>kuris (-i) vadovaujantis, Viešųjų pirkimų įstatymo</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(įmonės pavadinimas)</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46 straipsnio 4 dalies 6 punktu</w:t>
      </w:r>
      <w:r w:rsidRPr="00C963A5">
        <w:rPr>
          <w:rFonts w:ascii="Times New Roman" w:eastAsia="Times New Roman" w:hAnsi="Times New Roman" w:cs="Times New Roman"/>
          <w:lang w:val="lt-LT" w:eastAsia="lt-LT"/>
        </w:rPr>
        <w:t xml:space="preserve"> dalyvauja perkančiosios organizacijos atliekamame viešame pirkime</w:t>
      </w:r>
      <w:r w:rsidRPr="00C963A5">
        <w:rPr>
          <w:rFonts w:ascii="Times New Roman" w:eastAsia="Times New Roman" w:hAnsi="Times New Roman" w:cs="Times New Roman"/>
          <w:sz w:val="24"/>
          <w:szCs w:val="24"/>
          <w:lang w:val="lt-LT" w:eastAsia="lt-LT"/>
        </w:rPr>
        <w:t xml:space="preserve">  patvirtinu, kad</w:t>
      </w:r>
      <w:r w:rsidRPr="00C963A5">
        <w:rPr>
          <w:rFonts w:ascii="Times New Roman" w:eastAsia="Times New Roman" w:hAnsi="Times New Roman" w:cs="Times New Roman"/>
          <w:iCs/>
          <w:sz w:val="24"/>
          <w:szCs w:val="24"/>
          <w:lang w:val="lt-LT" w:eastAsia="lt-LT"/>
        </w:rPr>
        <w:t xml:space="preserve"> nuo 202</w:t>
      </w:r>
      <w:r w:rsidR="002E4770">
        <w:rPr>
          <w:rFonts w:ascii="Times New Roman" w:eastAsia="Times New Roman" w:hAnsi="Times New Roman" w:cs="Times New Roman"/>
          <w:iCs/>
          <w:sz w:val="24"/>
          <w:szCs w:val="24"/>
          <w:lang w:val="lt-LT" w:eastAsia="lt-LT"/>
        </w:rPr>
        <w:t>3</w:t>
      </w:r>
      <w:r w:rsidRPr="00C963A5">
        <w:rPr>
          <w:rFonts w:ascii="Times New Roman" w:eastAsia="Times New Roman" w:hAnsi="Times New Roman" w:cs="Times New Roman"/>
          <w:iCs/>
          <w:sz w:val="24"/>
          <w:szCs w:val="24"/>
          <w:lang w:val="lt-LT" w:eastAsia="lt-LT"/>
        </w:rPr>
        <w:t>-01-01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6704" behindDoc="0" locked="0" layoutInCell="1" allowOverlap="1">
                <wp:simplePos x="0" y="0"/>
                <wp:positionH relativeFrom="column">
                  <wp:posOffset>4984750</wp:posOffset>
                </wp:positionH>
                <wp:positionV relativeFrom="paragraph">
                  <wp:posOffset>140970</wp:posOffset>
                </wp:positionV>
                <wp:extent cx="1752600" cy="0"/>
                <wp:effectExtent l="10160" t="13335" r="889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B51EE" id="_x0000_t32" coordsize="21600,21600" o:spt="32" o:oned="t" path="m,l21600,21600e" filled="f">
                <v:path arrowok="t" fillok="f" o:connecttype="none"/>
                <o:lock v:ext="edit" shapetype="t"/>
              </v:shapetype>
              <v:shape id="Straight Arrow Connector 6" o:spid="_x0000_s1026" type="#_x0000_t32" style="position:absolute;margin-left:392.5pt;margin-top:11.1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CU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7728" behindDoc="0" locked="0" layoutInCell="1" allowOverlap="1">
                <wp:simplePos x="0" y="0"/>
                <wp:positionH relativeFrom="column">
                  <wp:posOffset>3648075</wp:posOffset>
                </wp:positionH>
                <wp:positionV relativeFrom="paragraph">
                  <wp:posOffset>158750</wp:posOffset>
                </wp:positionV>
                <wp:extent cx="828675" cy="0"/>
                <wp:effectExtent l="6985"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9E0CA" id="Straight Arrow Connector 5" o:spid="_x0000_s1026" type="#_x0000_t32" style="position:absolute;margin-left:287.25pt;margin-top:12.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149225</wp:posOffset>
                </wp:positionV>
                <wp:extent cx="2400300" cy="0"/>
                <wp:effectExtent l="6985" t="12065" r="1206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B61F9" id="Straight Arrow Connector 4" o:spid="_x0000_s1026" type="#_x0000_t32" style="position:absolute;margin-left:45pt;margin-top:11.75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"/>
            </w:pict>
          </mc:Fallback>
        </mc:AlternateConten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(deklaracija teikiančio asmens pareigos)                      (parašas)                        (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Pr="00C963A5"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t>Priedas Nr. 4</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VIEŠOJO PIRKIMO-PARDAVIMO SUTARTIES PROJEKTAS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ind w:left="2880" w:firstLine="72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202</w:t>
      </w:r>
      <w:r w:rsidR="00B100B8">
        <w:rPr>
          <w:rFonts w:ascii="Times New Roman" w:eastAsia="Times New Roman" w:hAnsi="Times New Roman" w:cs="Times New Roman"/>
          <w:sz w:val="24"/>
          <w:szCs w:val="24"/>
          <w:lang w:val="lt-LT" w:eastAsia="lt-LT"/>
        </w:rPr>
        <w:t>6</w:t>
      </w:r>
      <w:r w:rsidRPr="00C963A5">
        <w:rPr>
          <w:rFonts w:ascii="Times New Roman" w:eastAsia="Times New Roman" w:hAnsi="Times New Roman" w:cs="Times New Roman"/>
          <w:sz w:val="24"/>
          <w:szCs w:val="24"/>
          <w:lang w:val="lt-LT" w:eastAsia="lt-LT"/>
        </w:rPr>
        <w:t>....................................... Nr.</w:t>
      </w:r>
    </w:p>
    <w:p w:rsidR="00C963A5" w:rsidRPr="00C963A5" w:rsidRDefault="00C963A5" w:rsidP="00C963A5">
      <w:pPr>
        <w:spacing w:after="0" w:line="240" w:lineRule="auto"/>
        <w:ind w:left="4253"/>
        <w:rPr>
          <w:rFonts w:ascii="Times New Roman" w:eastAsia="Times New Roman" w:hAnsi="Times New Roman" w:cs="Times New Roman"/>
          <w:i/>
          <w:sz w:val="20"/>
          <w:szCs w:val="20"/>
          <w:lang w:val="lt-LT" w:eastAsia="lt-LT"/>
        </w:rPr>
      </w:pPr>
      <w:r w:rsidRPr="00C963A5">
        <w:rPr>
          <w:rFonts w:ascii="Times New Roman" w:eastAsia="Times New Roman" w:hAnsi="Times New Roman" w:cs="Times New Roman"/>
          <w:i/>
          <w:sz w:val="24"/>
          <w:szCs w:val="24"/>
          <w:lang w:val="lt-LT" w:eastAsia="lt-LT"/>
        </w:rPr>
        <w:t>Kaunas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 SPECIALIOJI DALIS</w:t>
      </w:r>
    </w:p>
    <w:p w:rsidR="00C963A5" w:rsidRPr="00C963A5" w:rsidRDefault="00C963A5" w:rsidP="00C963A5">
      <w:pPr>
        <w:spacing w:after="0" w:line="240" w:lineRule="auto"/>
        <w:rPr>
          <w:rFonts w:ascii="Times New Roman" w:eastAsia="Times New Roman" w:hAnsi="Times New Roman" w:cs="Times New Roman"/>
          <w:lang w:val="lt-LT" w:eastAsia="lt-LT"/>
        </w:rPr>
      </w:pPr>
    </w:p>
    <w:p w:rsidR="00C963A5" w:rsidRPr="00C963A5" w:rsidRDefault="00C963A5" w:rsidP="00C963A5">
      <w:pPr>
        <w:spacing w:after="0" w:line="240" w:lineRule="auto"/>
        <w:ind w:left="90" w:right="-4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Lietuvos kariuomenės Pulkininko Juozo Vitkaus inžinerijos batalionas,  </w:t>
      </w:r>
      <w:r w:rsidR="00CC792E" w:rsidRPr="00CC792E">
        <w:rPr>
          <w:rFonts w:ascii="Times New Roman" w:eastAsia="Times New Roman" w:hAnsi="Times New Roman" w:cs="Times New Roman"/>
          <w:spacing w:val="-2"/>
          <w:sz w:val="24"/>
          <w:szCs w:val="24"/>
          <w:lang w:val="lt-LT" w:eastAsia="lt-LT"/>
        </w:rPr>
        <w:t>atstovaujamas štabo viršininko laikinai vykdančio bataliono vado funkcijas mjr. Justino Šaulio</w:t>
      </w:r>
      <w:r w:rsidRPr="00C963A5">
        <w:rPr>
          <w:rFonts w:ascii="Times New Roman" w:eastAsia="Times New Roman" w:hAnsi="Times New Roman" w:cs="Times New Roman"/>
          <w:sz w:val="24"/>
          <w:szCs w:val="24"/>
          <w:lang w:val="lt-LT" w:eastAsia="lt-LT"/>
        </w:rPr>
        <w:t xml:space="preserve">, veikiančio pagal krašto apsaugos ministro 2024 m. balandžio 5 d. įsakymu Nr. V-295 „Dėl Lietuvos kariuomenės Pulkininko Juozo Vitkaus inžinerijos bataliono nuostatų patvirtinimo“, patvirtintus nuostatus, (toliau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color w:val="000000"/>
          <w:sz w:val="24"/>
          <w:szCs w:val="24"/>
          <w:lang w:val="lt-LT" w:eastAsia="lt-LT"/>
        </w:rPr>
        <w:t xml:space="preserve"> ir *** „*****“ atstovaujama ___________ veikiančio (-</w:t>
      </w:r>
      <w:proofErr w:type="spellStart"/>
      <w:r w:rsidRPr="00C963A5">
        <w:rPr>
          <w:rFonts w:ascii="Times New Roman" w:eastAsia="Times New Roman" w:hAnsi="Times New Roman" w:cs="Times New Roman"/>
          <w:color w:val="000000"/>
          <w:sz w:val="24"/>
          <w:szCs w:val="24"/>
          <w:lang w:val="lt-LT" w:eastAsia="lt-LT"/>
        </w:rPr>
        <w:t>ios</w:t>
      </w:r>
      <w:proofErr w:type="spellEnd"/>
      <w:r w:rsidRPr="00C963A5">
        <w:rPr>
          <w:rFonts w:ascii="Times New Roman" w:eastAsia="Times New Roman" w:hAnsi="Times New Roman" w:cs="Times New Roman"/>
          <w:color w:val="000000"/>
          <w:sz w:val="24"/>
          <w:szCs w:val="24"/>
          <w:lang w:val="lt-LT" w:eastAsia="lt-LT"/>
        </w:rPr>
        <w:t xml:space="preserve">) pagal </w:t>
      </w:r>
      <w:r w:rsidR="00D83711">
        <w:rPr>
          <w:rFonts w:ascii="Times New Roman" w:eastAsia="Times New Roman" w:hAnsi="Times New Roman" w:cs="Times New Roman"/>
          <w:color w:val="000000"/>
          <w:sz w:val="24"/>
          <w:szCs w:val="24"/>
          <w:lang w:val="lt-LT" w:eastAsia="lt-LT"/>
        </w:rPr>
        <w:t>______________</w:t>
      </w:r>
      <w:r w:rsidRPr="00C963A5">
        <w:rPr>
          <w:rFonts w:ascii="Times New Roman" w:eastAsia="Times New Roman" w:hAnsi="Times New Roman" w:cs="Times New Roman"/>
          <w:color w:val="000000"/>
          <w:sz w:val="24"/>
          <w:szCs w:val="24"/>
          <w:lang w:val="lt-LT" w:eastAsia="lt-LT"/>
        </w:rPr>
        <w:t xml:space="preserve"> (toliau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C963A5">
        <w:rPr>
          <w:rFonts w:ascii="Times New Roman" w:eastAsia="Times New Roman" w:hAnsi="Times New Roman" w:cs="Times New Roman"/>
          <w:color w:val="000000"/>
          <w:sz w:val="24"/>
          <w:szCs w:val="24"/>
          <w:lang w:val="lt-LT" w:eastAsia="lt-LT"/>
        </w:rPr>
        <w:t xml:space="preserve">Lietuvos Respublikos viešųjų pirkimų įstatymu (toliau Viešųjų pirkimų įstatymas) (toliau taisyklės), </w:t>
      </w:r>
      <w:r w:rsidRPr="00C963A5">
        <w:rPr>
          <w:rFonts w:ascii="Times New Roman" w:eastAsia="Times New Roman" w:hAnsi="Times New Roman" w:cs="Times New Roman"/>
          <w:sz w:val="24"/>
          <w:szCs w:val="24"/>
          <w:lang w:val="lt-LT" w:eastAsia="lt-LT"/>
        </w:rPr>
        <w:t>sudarė šią prekių viešojo pirkimo-pardavimo sutartį, toliau vadinamą „Sutartimi“, ir susitarė dėl toliau išvardintų sąlygų.</w:t>
      </w:r>
    </w:p>
    <w:tbl>
      <w:tblPr>
        <w:tblW w:w="105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657"/>
      </w:tblGrid>
      <w:tr w:rsidR="00C963A5" w:rsidRPr="00C963A5" w:rsidTr="00D83711">
        <w:trPr>
          <w:trHeight w:val="702"/>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 Sutarties objektas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 Pardavėjas įsipareigoja parduoti bei pristatyti </w:t>
            </w:r>
            <w:r w:rsidR="00B100B8">
              <w:rPr>
                <w:rFonts w:ascii="Times New Roman" w:eastAsia="Times New Roman" w:hAnsi="Times New Roman" w:cs="Times New Roman"/>
                <w:bCs/>
                <w:sz w:val="24"/>
                <w:szCs w:val="24"/>
                <w:lang w:val="lt-LT" w:eastAsia="lt-LT"/>
              </w:rPr>
              <w:t>M</w:t>
            </w:r>
            <w:r w:rsidR="00B100B8" w:rsidRPr="00B100B8">
              <w:rPr>
                <w:rFonts w:ascii="Times New Roman" w:eastAsia="Times New Roman" w:hAnsi="Times New Roman" w:cs="Times New Roman"/>
                <w:bCs/>
                <w:sz w:val="24"/>
                <w:szCs w:val="24"/>
                <w:lang w:val="lt-LT" w:eastAsia="lt-LT"/>
              </w:rPr>
              <w:t xml:space="preserve">odulinių konteinerių </w:t>
            </w:r>
            <w:r w:rsidRPr="00C963A5">
              <w:rPr>
                <w:rFonts w:ascii="Times New Roman" w:eastAsia="Times New Roman" w:hAnsi="Times New Roman" w:cs="Times New Roman"/>
                <w:sz w:val="24"/>
                <w:szCs w:val="24"/>
                <w:lang w:val="lt-LT" w:eastAsia="lt-LT"/>
              </w:rPr>
              <w:t xml:space="preserve">– </w:t>
            </w:r>
            <w:r w:rsidR="00B100B8">
              <w:rPr>
                <w:rFonts w:ascii="Times New Roman" w:eastAsia="Times New Roman" w:hAnsi="Times New Roman" w:cs="Times New Roman"/>
                <w:sz w:val="24"/>
                <w:szCs w:val="24"/>
                <w:lang w:val="lt-LT" w:eastAsia="lt-LT"/>
              </w:rPr>
              <w:t>2 (du</w:t>
            </w:r>
            <w:r w:rsidR="00237D52">
              <w:rPr>
                <w:rFonts w:ascii="Times New Roman" w:eastAsia="Times New Roman" w:hAnsi="Times New Roman" w:cs="Times New Roman"/>
                <w:sz w:val="24"/>
                <w:szCs w:val="24"/>
                <w:lang w:val="lt-LT" w:eastAsia="lt-LT"/>
              </w:rPr>
              <w:t>) vienetų</w:t>
            </w:r>
            <w:r w:rsidRPr="00C963A5">
              <w:rPr>
                <w:rFonts w:ascii="Times New Roman" w:eastAsia="Times New Roman" w:hAnsi="Times New Roman" w:cs="Times New Roman"/>
                <w:sz w:val="24"/>
                <w:szCs w:val="24"/>
                <w:lang w:val="lt-LT" w:eastAsia="lt-LT"/>
              </w:rPr>
              <w:t xml:space="preserve"> (toliau – prekės), atitinkančius Sutarties 1 priede „</w:t>
            </w:r>
            <w:r w:rsidR="00B100B8">
              <w:rPr>
                <w:rFonts w:ascii="Times New Roman" w:eastAsia="Times New Roman" w:hAnsi="Times New Roman" w:cs="Times New Roman"/>
                <w:bCs/>
                <w:sz w:val="24"/>
                <w:szCs w:val="24"/>
                <w:lang w:val="lt-LT" w:eastAsia="lt-LT"/>
              </w:rPr>
              <w:t>M</w:t>
            </w:r>
            <w:r w:rsidR="00B100B8" w:rsidRPr="00B100B8">
              <w:rPr>
                <w:rFonts w:ascii="Times New Roman" w:eastAsia="Times New Roman" w:hAnsi="Times New Roman" w:cs="Times New Roman"/>
                <w:bCs/>
                <w:sz w:val="24"/>
                <w:szCs w:val="24"/>
                <w:lang w:val="lt-LT" w:eastAsia="lt-LT"/>
              </w:rPr>
              <w:t xml:space="preserve">odulinių konteinerių </w:t>
            </w:r>
            <w:r w:rsidRPr="00C963A5">
              <w:rPr>
                <w:rFonts w:ascii="Times New Roman" w:eastAsia="Times New Roman" w:hAnsi="Times New Roman" w:cs="Times New Roman"/>
                <w:sz w:val="24"/>
                <w:szCs w:val="24"/>
                <w:lang w:val="lt-LT" w:eastAsia="lt-LT"/>
              </w:rPr>
              <w:t xml:space="preserve">specifikacijos ir kainos“ (toliau – 1 priedas) pateiktas technines specifikacijas ir kitus Sutartyje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Pirkėjas įsipareigoja priimti Sutarties 1 priede pateiktas Sutarties reikalavimus atitinkančias prekes ir už jas sumokėti Sutartyje nustatyta tvarka.</w:t>
            </w:r>
          </w:p>
        </w:tc>
      </w:tr>
      <w:tr w:rsidR="00C963A5" w:rsidRPr="00C963A5" w:rsidTr="00D83711">
        <w:trPr>
          <w:trHeight w:val="702"/>
        </w:trPr>
        <w:tc>
          <w:tcPr>
            <w:tcW w:w="10597"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kaina/vertė/prekių įkainiai/kainodaros taisyklės</w:t>
            </w:r>
          </w:p>
          <w:p w:rsidR="00C963A5" w:rsidRPr="00C963A5" w:rsidRDefault="00C963A5" w:rsidP="00C963A5">
            <w:pPr>
              <w:autoSpaceDE w:val="0"/>
              <w:autoSpaceDN w:val="0"/>
              <w:adjustRightInd w:val="0"/>
              <w:spacing w:after="0" w:line="240" w:lineRule="auto"/>
              <w:ind w:right="60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bendra kaina -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xml:space="preserve">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 ct.) įskaitant 21 % pridėtinės vertės mokestį (toliau PVM).</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Sutarčiai taikoma fiksuotos kainos kainodara.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2.3. Peržiūros atvejis numatytas Sutarties bendrosios dalies 2.2 ir 2.3 papunkčiuose.</w:t>
            </w:r>
          </w:p>
        </w:tc>
      </w:tr>
      <w:tr w:rsidR="00C963A5" w:rsidRPr="00C963A5" w:rsidTr="00D83711">
        <w:trPr>
          <w:trHeight w:val="702"/>
        </w:trPr>
        <w:tc>
          <w:tcPr>
            <w:tcW w:w="10597"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 Prekių pristatymo vieta, terminas ir sąlygos</w:t>
            </w:r>
          </w:p>
          <w:p w:rsidR="00C963A5" w:rsidRPr="00C963A5" w:rsidRDefault="00C963A5" w:rsidP="00C963A5">
            <w:pPr>
              <w:tabs>
                <w:tab w:val="num" w:pos="480"/>
                <w:tab w:val="left" w:pos="709"/>
                <w:tab w:val="num" w:pos="926"/>
                <w:tab w:val="left" w:pos="1701"/>
                <w:tab w:val="num" w:pos="1760"/>
                <w:tab w:val="num" w:pos="1833"/>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w:t>
            </w:r>
            <w:r w:rsidRPr="00C963A5">
              <w:rPr>
                <w:rFonts w:ascii="Times New Roman" w:eastAsia="Times New Roman" w:hAnsi="Times New Roman" w:cs="Times New Roman"/>
                <w:b/>
                <w:sz w:val="24"/>
                <w:szCs w:val="24"/>
                <w:lang w:val="lt-LT" w:eastAsia="lt-LT"/>
              </w:rPr>
              <w:t xml:space="preserve"> Pristatymo terminas</w:t>
            </w:r>
            <w:r w:rsidRPr="00C963A5">
              <w:rPr>
                <w:rFonts w:ascii="Times New Roman" w:eastAsia="Times New Roman" w:hAnsi="Times New Roman" w:cs="Times New Roman"/>
                <w:sz w:val="24"/>
                <w:szCs w:val="24"/>
                <w:lang w:val="lt-LT" w:eastAsia="lt-LT"/>
              </w:rPr>
              <w:t xml:space="preserve"> –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prekes,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prista</w:t>
            </w:r>
            <w:r w:rsidR="00681FB3">
              <w:rPr>
                <w:rFonts w:ascii="Times New Roman" w:eastAsia="Times New Roman" w:hAnsi="Times New Roman" w:cs="Times New Roman"/>
                <w:sz w:val="24"/>
                <w:szCs w:val="24"/>
                <w:lang w:val="lt-LT" w:eastAsia="lt-LT"/>
              </w:rPr>
              <w:t>to</w:t>
            </w:r>
            <w:r w:rsidR="00B100B8">
              <w:rPr>
                <w:rFonts w:ascii="Times New Roman" w:eastAsia="Times New Roman" w:hAnsi="Times New Roman" w:cs="Times New Roman"/>
                <w:sz w:val="24"/>
                <w:szCs w:val="24"/>
                <w:lang w:val="lt-LT" w:eastAsia="lt-LT"/>
              </w:rPr>
              <w:t xml:space="preserve"> ne vėliau kaip iki 2026</w:t>
            </w:r>
            <w:r w:rsidR="00366147">
              <w:rPr>
                <w:rFonts w:ascii="Times New Roman" w:eastAsia="Times New Roman" w:hAnsi="Times New Roman" w:cs="Times New Roman"/>
                <w:sz w:val="24"/>
                <w:szCs w:val="24"/>
                <w:lang w:val="lt-LT" w:eastAsia="lt-LT"/>
              </w:rPr>
              <w:t xml:space="preserve"> 11 3</w:t>
            </w:r>
            <w:r w:rsidR="00237D52">
              <w:rPr>
                <w:rFonts w:ascii="Times New Roman" w:eastAsia="Times New Roman" w:hAnsi="Times New Roman" w:cs="Times New Roman"/>
                <w:sz w:val="24"/>
                <w:szCs w:val="24"/>
                <w:lang w:val="lt-LT" w:eastAsia="lt-LT"/>
              </w:rPr>
              <w:t>0</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3.2.</w:t>
            </w:r>
            <w:r w:rsidRPr="00C963A5">
              <w:rPr>
                <w:rFonts w:ascii="Times New Roman" w:eastAsia="Times New Roman" w:hAnsi="Times New Roman" w:cs="Times New Roman"/>
                <w:b/>
                <w:sz w:val="24"/>
                <w:szCs w:val="24"/>
                <w:lang w:val="lt-LT" w:eastAsia="lt-LT"/>
              </w:rPr>
              <w:t xml:space="preserve"> Prekių pristatymo vieta - </w:t>
            </w:r>
            <w:r w:rsidRPr="00C963A5">
              <w:rPr>
                <w:rFonts w:ascii="Times New Roman" w:eastAsia="Times New Roman" w:hAnsi="Times New Roman" w:cs="Times New Roman"/>
                <w:sz w:val="24"/>
                <w:szCs w:val="24"/>
                <w:lang w:val="lt-LT" w:eastAsia="lt-LT"/>
              </w:rPr>
              <w:t xml:space="preserve">Lietuvos kariuomenės Pulkininko Juozo Vitkaus inžinerijos batalionas, Kareivinių g. 9, LT- 45391 Kaunas,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 xml:space="preserve">3.3. Prekių pristatymo sąlygos – prekės gali būti pristatomos </w:t>
            </w:r>
            <w:r w:rsidRPr="00C963A5">
              <w:rPr>
                <w:rFonts w:ascii="Times New Roman" w:eastAsia="Times New Roman" w:hAnsi="Times New Roman" w:cs="Times New Roman"/>
                <w:sz w:val="24"/>
                <w:szCs w:val="24"/>
                <w:lang w:val="lt-LT" w:eastAsia="lt-LT"/>
              </w:rPr>
              <w:t xml:space="preserve">darbo dienomis nuo 8.00 val. iki 15.00 val., iš anksto suderinus pristatymo laiką. Giedrius Chocka el. paštas </w:t>
            </w:r>
            <w:proofErr w:type="spellStart"/>
            <w:r w:rsidRPr="00C963A5">
              <w:rPr>
                <w:rFonts w:ascii="Times New Roman" w:eastAsia="Times New Roman" w:hAnsi="Times New Roman" w:cs="Times New Roman"/>
                <w:sz w:val="24"/>
                <w:szCs w:val="24"/>
                <w:lang w:val="lt-LT" w:eastAsia="lt-LT"/>
              </w:rPr>
              <w:t>giedrius.chocka@mil.lt</w:t>
            </w:r>
            <w:proofErr w:type="spellEnd"/>
            <w:r w:rsidRPr="00C963A5">
              <w:rPr>
                <w:rFonts w:ascii="Times New Roman" w:eastAsia="Times New Roman" w:hAnsi="Times New Roman" w:cs="Times New Roman"/>
                <w:sz w:val="24"/>
                <w:szCs w:val="24"/>
                <w:lang w:val="lt-LT" w:eastAsia="lt-LT"/>
              </w:rPr>
              <w:t xml:space="preserve">   Tel. 8 659 30125.</w:t>
            </w:r>
          </w:p>
        </w:tc>
      </w:tr>
      <w:tr w:rsidR="00C963A5" w:rsidRPr="00C963A5" w:rsidTr="00D83711">
        <w:trPr>
          <w:trHeight w:val="702"/>
        </w:trPr>
        <w:tc>
          <w:tcPr>
            <w:tcW w:w="10597"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Apmokėjimo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su </w:t>
            </w:r>
            <w:r w:rsidRPr="00C963A5">
              <w:rPr>
                <w:rFonts w:ascii="Times New Roman" w:eastAsia="Times New Roman" w:hAnsi="Times New Roman" w:cs="Times New Roman"/>
                <w:b/>
                <w:sz w:val="24"/>
                <w:szCs w:val="24"/>
                <w:lang w:val="lt-LT" w:eastAsia="lt-LT"/>
              </w:rPr>
              <w:t xml:space="preserve">Pardavėju </w:t>
            </w:r>
            <w:r w:rsidRPr="00C963A5">
              <w:rPr>
                <w:rFonts w:ascii="Times New Roman" w:eastAsia="Times New Roman" w:hAnsi="Times New Roman" w:cs="Times New Roman"/>
                <w:sz w:val="24"/>
                <w:szCs w:val="24"/>
                <w:lang w:val="lt-LT" w:eastAsia="lt-LT"/>
              </w:rPr>
              <w:t xml:space="preserve">atsiskaito Sutarties bendrosios dalies 4.1 papunktyje nustatyta tvarka.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4.2. Avanso mokėjimas nenumatomas.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„SABIS“ priemonėmis, nurodant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Gavėją (jeigu sutartyje yra numatytas Gavėjas) Sutarties numerį ir datą.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nepateikia sąskaitos informacinės sistemos „SABIS“ priemonėmis, mokėjimas neatliekamas.</w:t>
            </w:r>
          </w:p>
        </w:tc>
      </w:tr>
      <w:tr w:rsidR="00C963A5" w:rsidRPr="00C963A5" w:rsidTr="00D83711">
        <w:trPr>
          <w:trHeight w:val="272"/>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Pirkėjo teisė vienašališkai nutraukti Sutartį</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Pardavėjui vėluojant pristatyti prekes daugiau kaip 5 (penkias) kalendorines dienas nuo Sutartyje numatyto termino Pirkėjas turi teisę Sutarties bendrosios dalies 9.2 punkte nustatyta tvarka Sutartį nutraukti.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5.1.1.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per nustatytą terminą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nepateikia Sutarties Specialiosios dalies 9.7. punkte nurodytų dokumentų.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5.1.2. Paaiškėja, kad yra aplinkybė, atitinkanti bent vieną iš Viešųjų pirkimų įstatymo 45 straipsnio 2 dalyje išvardintų sąlygų.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963A5" w:rsidRPr="00C963A5" w:rsidTr="00D83711">
        <w:trPr>
          <w:trHeight w:val="557"/>
        </w:trPr>
        <w:tc>
          <w:tcPr>
            <w:tcW w:w="10597" w:type="dxa"/>
            <w:gridSpan w:val="2"/>
            <w:hideMark/>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6. Prekių kokybė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Prekės privalo atitikti Sutartyje ir jos prieduose nustatytus reikalavimus.</w:t>
            </w:r>
          </w:p>
        </w:tc>
      </w:tr>
      <w:tr w:rsidR="00C963A5" w:rsidRPr="00C963A5" w:rsidTr="00D83711">
        <w:trPr>
          <w:trHeight w:val="274"/>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7. Garantiniai įsipareigojimai</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
                <w:color w:val="000000"/>
                <w:sz w:val="24"/>
                <w:szCs w:val="24"/>
                <w:lang w:val="lt-LT" w:eastAsia="lt-LT"/>
              </w:rPr>
              <w:t xml:space="preserve">7.1. </w:t>
            </w:r>
            <w:r w:rsidRPr="00C963A5">
              <w:rPr>
                <w:rFonts w:ascii="Times New Roman" w:eastAsia="Times New Roman" w:hAnsi="Times New Roman" w:cs="Times New Roman"/>
                <w:color w:val="000000"/>
                <w:sz w:val="24"/>
                <w:szCs w:val="24"/>
                <w:lang w:val="lt-LT" w:eastAsia="lt-LT"/>
              </w:rPr>
              <w:t xml:space="preserve">Pardavėjo pristatytų Prekių kokybės garantijos terminas – </w:t>
            </w:r>
            <w:r w:rsidR="002E4770">
              <w:rPr>
                <w:rFonts w:ascii="Times New Roman" w:eastAsia="Times New Roman" w:hAnsi="Times New Roman" w:cs="Times New Roman"/>
                <w:color w:val="000000"/>
                <w:sz w:val="24"/>
                <w:szCs w:val="24"/>
                <w:lang w:val="lt-LT" w:eastAsia="lt-LT"/>
              </w:rPr>
              <w:t xml:space="preserve">Nurodytas techninių specifikacijų </w:t>
            </w:r>
            <w:proofErr w:type="spellStart"/>
            <w:r w:rsidR="002E4770">
              <w:rPr>
                <w:rFonts w:ascii="Times New Roman" w:eastAsia="Times New Roman" w:hAnsi="Times New Roman" w:cs="Times New Roman"/>
                <w:color w:val="000000"/>
                <w:sz w:val="24"/>
                <w:szCs w:val="24"/>
                <w:lang w:val="lt-LT" w:eastAsia="lt-LT"/>
              </w:rPr>
              <w:t>rikalavimuose</w:t>
            </w:r>
            <w:proofErr w:type="spellEnd"/>
            <w:r w:rsidRPr="00C963A5">
              <w:rPr>
                <w:rFonts w:ascii="Times New Roman" w:eastAsia="Times New Roman" w:hAnsi="Times New Roman" w:cs="Times New Roman"/>
                <w:color w:val="000000"/>
                <w:sz w:val="24"/>
                <w:szCs w:val="24"/>
                <w:lang w:val="lt-LT" w:eastAsia="lt-LT"/>
              </w:rPr>
              <w:t>, kuris skaičiuojamas nuo pirkėjo ir pardavėjo priėmimo – perdavimo akto pasirašymo datos.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7.2 Garantiniu laikotarpiu Pardavėjas privalo remontuoti ar pakeisti sugedusią Prekę savo lėšomis, įskaitant transportavimo išlaidas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7.3. Sutarties bendrosios dalies 6.3 punkte nurodytas terminas 90 kalendorinių dienų.</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7.4.</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Prekių priėmimo metu pastebėjus nekokybiškų prekių, surašomas aktas,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atstovams, šios prekės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tc>
      </w:tr>
      <w:tr w:rsidR="00C963A5" w:rsidRPr="00C963A5" w:rsidTr="00D83711">
        <w:trPr>
          <w:trHeight w:val="594"/>
        </w:trPr>
        <w:tc>
          <w:tcPr>
            <w:tcW w:w="10597"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rPr>
            </w:pPr>
            <w:r w:rsidRPr="00C963A5">
              <w:rPr>
                <w:rFonts w:ascii="Times New Roman" w:eastAsia="Times New Roman" w:hAnsi="Times New Roman" w:cs="Times New Roman"/>
                <w:b/>
                <w:sz w:val="24"/>
                <w:szCs w:val="24"/>
                <w:lang w:val="lt-LT"/>
              </w:rPr>
              <w:t>8. Papildomas prievolių įvykdymo užtikrinimas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8.1. Sutarties įvykdymui užtikrinti banko garantijos ar draudimo bendrovės laidavimo rašto  nereikalaujama.</w:t>
            </w:r>
          </w:p>
        </w:tc>
      </w:tr>
      <w:tr w:rsidR="00C963A5" w:rsidRPr="00C963A5" w:rsidTr="00D83711">
        <w:trPr>
          <w:trHeight w:val="1241"/>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Kitos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Sutarties bendrosios dalies 11.1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Sutarties bendrosios dalies 11.2 punkte nurodytų Šalių iš anksto sutartų minimalių nuostolių dydis netaikomas.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Sutarties bendrosios dalies 11.3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Sutartį nutraukus Sutarties Specialiosios dalies 5.1.1. ir 5.1.2. punktuose nurodytais atvejais Šalių iš anksto sutartų minimalių nuostolių dydis yra 15 % (penkiolika) nuo Sutarties specialiosios dalies 2.1 punkte nurodytos sutarties kainos be PVM.</w:t>
            </w:r>
          </w:p>
          <w:p w:rsidR="00C963A5" w:rsidRPr="00C963A5" w:rsidRDefault="00C963A5" w:rsidP="00C963A5">
            <w:pPr>
              <w:spacing w:after="0" w:line="240" w:lineRule="auto"/>
              <w:jc w:val="both"/>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sz w:val="24"/>
                <w:szCs w:val="24"/>
                <w:lang w:val="lt-LT" w:eastAsia="lt-LT"/>
              </w:rPr>
              <w:t xml:space="preserve">9.5. Sutarties bendrosios dalies 11.4 punkte nurodytų Šalių iš anksto sutartų minimalių nuostolių dydis yra </w:t>
            </w:r>
            <w:r w:rsidRPr="00C963A5">
              <w:rPr>
                <w:rFonts w:ascii="Times New Roman" w:eastAsia="Times New Roman" w:hAnsi="Times New Roman" w:cs="Times New Roman"/>
                <w:bCs/>
                <w:sz w:val="24"/>
                <w:szCs w:val="24"/>
                <w:lang w:val="lt-LT" w:eastAsia="lt-LT"/>
              </w:rPr>
              <w:t>7 %  nuo Sutarties kainos be PVM.</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9.6. Nenugalimos jėgos aplinkybių trukmė –14 dienų, taikant Sutarties bendrosios dalies 9.1.2 punkto sąlygas.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9.7. Pardavėjas privalo užtikrinti, kad Sutarties sudarymo ir vykdymo metu neatsirastų aplinkybių, nurodytų Viešųjų pirkimų įstatymo (toliau – VPĮ) straipsnio 2 dalyje. Pirkėjas turi teisę bet kuriuo metu pareikalauti Pardavėjo pateikti pagrindžiančius dokumentus, nurodytus VPĮ 51 straipsnio 12 dalyje, kad nėra sąlygų, numatytų VPĮ 45 straipsnio 2 dalyje. Pardavėjas privalo pateikti Pirkėjo prašomus dokumentus ne vėliau kaip per 10 darbo dienų nuo prašymo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9.8.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šiai Sutarčiai vykdyti subtiekėjo (-ų) nepasitelks.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9.9.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atstovas (-ai) –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9.10.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atstovas (-ai) – Giedrius Chocka el. paštas </w:t>
            </w:r>
            <w:hyperlink r:id="rId7" w:history="1">
              <w:r w:rsidRPr="00C963A5">
                <w:rPr>
                  <w:rFonts w:ascii="Times New Roman" w:eastAsia="Times New Roman" w:hAnsi="Times New Roman" w:cs="Times New Roman"/>
                  <w:color w:val="0000FF"/>
                  <w:sz w:val="24"/>
                  <w:szCs w:val="24"/>
                  <w:u w:val="single"/>
                  <w:lang w:val="lt-LT" w:eastAsia="lt-LT"/>
                </w:rPr>
                <w:t>giedrius.chocka@mil.lt</w:t>
              </w:r>
            </w:hyperlink>
            <w:r w:rsidRPr="00C963A5">
              <w:rPr>
                <w:rFonts w:ascii="Times New Roman" w:eastAsia="Times New Roman" w:hAnsi="Times New Roman" w:cs="Times New Roman"/>
                <w:sz w:val="24"/>
                <w:szCs w:val="24"/>
                <w:lang w:val="lt-LT" w:eastAsia="lt-LT"/>
              </w:rPr>
              <w:t xml:space="preserve">   Tel. 865930125</w:t>
            </w:r>
            <w:r w:rsidRPr="00C963A5">
              <w:rPr>
                <w:rFonts w:ascii="Times New Roman" w:eastAsia="Times New Roman" w:hAnsi="Times New Roman" w:cs="Times New Roman"/>
                <w:sz w:val="24"/>
                <w:szCs w:val="24"/>
                <w:lang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9.11. Sutarties priedai: Sutarties 1 priedas „</w:t>
            </w:r>
            <w:r w:rsidR="00B100B8">
              <w:rPr>
                <w:rFonts w:ascii="Times New Roman" w:eastAsia="Times New Roman" w:hAnsi="Times New Roman" w:cs="Times New Roman"/>
                <w:bCs/>
                <w:sz w:val="24"/>
                <w:szCs w:val="24"/>
                <w:lang w:val="lt-LT" w:eastAsia="lt-LT"/>
              </w:rPr>
              <w:t>M</w:t>
            </w:r>
            <w:r w:rsidR="00B100B8" w:rsidRPr="00B100B8">
              <w:rPr>
                <w:rFonts w:ascii="Times New Roman" w:eastAsia="Times New Roman" w:hAnsi="Times New Roman" w:cs="Times New Roman"/>
                <w:bCs/>
                <w:sz w:val="24"/>
                <w:szCs w:val="24"/>
                <w:lang w:val="lt-LT" w:eastAsia="lt-LT"/>
              </w:rPr>
              <w:t xml:space="preserve">odulinių konteinerių </w:t>
            </w:r>
            <w:r w:rsidRPr="00C963A5">
              <w:rPr>
                <w:rFonts w:ascii="Times New Roman" w:eastAsia="Times New Roman" w:hAnsi="Times New Roman" w:cs="Times New Roman"/>
                <w:sz w:val="24"/>
                <w:szCs w:val="24"/>
                <w:lang w:val="lt-LT" w:eastAsia="lt-LT"/>
              </w:rPr>
              <w:t>specifikacijos ir kainos“</w:t>
            </w:r>
          </w:p>
        </w:tc>
      </w:tr>
      <w:tr w:rsidR="00C963A5" w:rsidRPr="00C963A5" w:rsidTr="00D83711">
        <w:trPr>
          <w:trHeight w:val="1105"/>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10. Sutarties galiojimas </w:t>
            </w:r>
          </w:p>
          <w:p w:rsidR="00C963A5" w:rsidRPr="00C963A5" w:rsidRDefault="00C963A5" w:rsidP="00C963A5">
            <w:pPr>
              <w:spacing w:after="0" w:line="240" w:lineRule="auto"/>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bCs/>
                <w:sz w:val="24"/>
                <w:szCs w:val="24"/>
                <w:lang w:val="lt-LT" w:eastAsia="lt-LT"/>
              </w:rPr>
              <w:t xml:space="preserve">10.1. Sutartis galioja </w:t>
            </w:r>
            <w:r w:rsidR="00B100B8">
              <w:rPr>
                <w:rFonts w:ascii="Times New Roman" w:eastAsia="Times New Roman" w:hAnsi="Times New Roman" w:cs="Times New Roman"/>
                <w:sz w:val="24"/>
                <w:szCs w:val="24"/>
                <w:lang w:val="lt-LT" w:eastAsia="lt-LT"/>
              </w:rPr>
              <w:t>iki 2026</w:t>
            </w:r>
            <w:r w:rsidR="00366147">
              <w:rPr>
                <w:rFonts w:ascii="Times New Roman" w:eastAsia="Times New Roman" w:hAnsi="Times New Roman" w:cs="Times New Roman"/>
                <w:sz w:val="24"/>
                <w:szCs w:val="24"/>
                <w:lang w:val="lt-LT" w:eastAsia="lt-LT"/>
              </w:rPr>
              <w:t xml:space="preserve"> 11 3</w:t>
            </w:r>
            <w:r w:rsidR="00237D52">
              <w:rPr>
                <w:rFonts w:ascii="Times New Roman" w:eastAsia="Times New Roman" w:hAnsi="Times New Roman" w:cs="Times New Roman"/>
                <w:sz w:val="24"/>
                <w:szCs w:val="24"/>
                <w:lang w:val="lt-LT" w:eastAsia="lt-LT"/>
              </w:rPr>
              <w:t>0</w:t>
            </w:r>
            <w:r w:rsidRPr="00C963A5">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Sutarties pratęsimas – Nenumatomas</w:t>
            </w:r>
          </w:p>
        </w:tc>
      </w:tr>
      <w:tr w:rsidR="00C963A5" w:rsidRPr="00C963A5" w:rsidTr="00D83711">
        <w:trPr>
          <w:trHeight w:val="680"/>
        </w:trPr>
        <w:tc>
          <w:tcPr>
            <w:tcW w:w="5940" w:type="dxa"/>
          </w:tcPr>
          <w:p w:rsidR="00C963A5" w:rsidRPr="00C963A5" w:rsidRDefault="00C963A5" w:rsidP="00C963A5">
            <w:pPr>
              <w:spacing w:after="0" w:line="240" w:lineRule="auto"/>
              <w:rPr>
                <w:rFonts w:ascii="Times New Roman" w:eastAsia="Times New Roman" w:hAnsi="Times New Roman" w:cs="Times New Roman"/>
                <w:b/>
                <w:sz w:val="24"/>
                <w:szCs w:val="24"/>
                <w:lang w:val="en-GB"/>
              </w:rPr>
            </w:pPr>
            <w:r w:rsidRPr="00C963A5">
              <w:rPr>
                <w:rFonts w:ascii="Times New Roman" w:eastAsia="Times New Roman" w:hAnsi="Times New Roman" w:cs="Times New Roman"/>
                <w:b/>
                <w:sz w:val="24"/>
                <w:szCs w:val="24"/>
                <w:lang w:val="en-GB"/>
              </w:rPr>
              <w:t xml:space="preserve">11. </w:t>
            </w:r>
            <w:proofErr w:type="spellStart"/>
            <w:r w:rsidRPr="00C963A5">
              <w:rPr>
                <w:rFonts w:ascii="Times New Roman" w:eastAsia="Times New Roman" w:hAnsi="Times New Roman" w:cs="Times New Roman"/>
                <w:b/>
                <w:sz w:val="24"/>
                <w:szCs w:val="24"/>
                <w:lang w:val="en-GB"/>
              </w:rPr>
              <w:t>Pirkėjo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rekvizitai</w:t>
            </w:r>
            <w:proofErr w:type="spellEnd"/>
          </w:p>
          <w:p w:rsidR="00C963A5" w:rsidRPr="00C963A5" w:rsidRDefault="00C963A5" w:rsidP="00C963A5">
            <w:pPr>
              <w:spacing w:after="0" w:line="240" w:lineRule="auto"/>
              <w:rPr>
                <w:rFonts w:ascii="Times New Roman" w:eastAsia="Times New Roman" w:hAnsi="Times New Roman" w:cs="Times New Roman"/>
                <w:b/>
                <w:sz w:val="24"/>
                <w:szCs w:val="24"/>
                <w:lang w:val="en-GB"/>
              </w:rPr>
            </w:pPr>
            <w:proofErr w:type="spellStart"/>
            <w:r w:rsidRPr="00C963A5">
              <w:rPr>
                <w:rFonts w:ascii="Times New Roman" w:eastAsia="Times New Roman" w:hAnsi="Times New Roman" w:cs="Times New Roman"/>
                <w:b/>
                <w:sz w:val="24"/>
                <w:szCs w:val="24"/>
                <w:lang w:val="en-GB"/>
              </w:rPr>
              <w:t>Pulkininko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Juozo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Vitkaus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inžinerijos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batalionas</w:t>
            </w:r>
            <w:proofErr w:type="spellEnd"/>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Kareivinių</w:t>
            </w:r>
            <w:proofErr w:type="spellEnd"/>
            <w:r w:rsidRPr="00C963A5">
              <w:rPr>
                <w:rFonts w:ascii="Times New Roman" w:eastAsia="Times New Roman" w:hAnsi="Times New Roman" w:cs="Times New Roman"/>
                <w:sz w:val="24"/>
                <w:szCs w:val="24"/>
              </w:rPr>
              <w:t xml:space="preserve"> g. 9, Kaunas LT- 45391</w:t>
            </w:r>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Įmonės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193097891</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PVM </w:t>
            </w:r>
            <w:proofErr w:type="spellStart"/>
            <w:r w:rsidRPr="00C963A5">
              <w:rPr>
                <w:rFonts w:ascii="Times New Roman" w:eastAsia="Times New Roman" w:hAnsi="Times New Roman" w:cs="Times New Roman"/>
                <w:sz w:val="24"/>
                <w:szCs w:val="24"/>
              </w:rPr>
              <w:t>mokėtojo</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LT887326716</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a. s. LT62 40400 63610 001175</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Bankas </w:t>
            </w:r>
            <w:proofErr w:type="spellStart"/>
            <w:r w:rsidRPr="00C963A5">
              <w:rPr>
                <w:rFonts w:ascii="Times New Roman" w:eastAsia="Times New Roman" w:hAnsi="Times New Roman" w:cs="Times New Roman"/>
                <w:sz w:val="24"/>
                <w:szCs w:val="24"/>
              </w:rPr>
              <w:t>Lietuvos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Respublikos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finansų</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ministerija</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40400 </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SWIFT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MFRLLT22XXX</w:t>
            </w:r>
          </w:p>
        </w:tc>
        <w:tc>
          <w:tcPr>
            <w:tcW w:w="4657" w:type="dxa"/>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Pardavėjo rekvizitai</w:t>
            </w:r>
          </w:p>
          <w:p w:rsidR="00C963A5" w:rsidRPr="00C963A5" w:rsidRDefault="00C963A5" w:rsidP="00C963A5">
            <w:pPr>
              <w:tabs>
                <w:tab w:val="left" w:pos="5812"/>
              </w:tabs>
              <w:spacing w:after="0" w:line="240" w:lineRule="auto"/>
              <w:rPr>
                <w:rFonts w:ascii="Times New Roman" w:eastAsia="Times New Roman" w:hAnsi="Times New Roman" w:cs="Times New Roman"/>
                <w:sz w:val="24"/>
                <w:szCs w:val="24"/>
                <w:lang w:val="lt-LT" w:eastAsia="lt-LT"/>
              </w:rPr>
            </w:pPr>
          </w:p>
        </w:tc>
      </w:tr>
    </w:tbl>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00CC792E">
        <w:rPr>
          <w:rFonts w:ascii="Times New Roman" w:eastAsia="Times New Roman" w:hAnsi="Times New Roman" w:cs="Times New Roman"/>
          <w:b/>
          <w:sz w:val="24"/>
          <w:szCs w:val="24"/>
          <w:lang w:val="lt-LT" w:eastAsia="lt-LT"/>
        </w:rPr>
        <w:tab/>
      </w:r>
      <w:r w:rsidR="00CC792E">
        <w:rPr>
          <w:rFonts w:ascii="Times New Roman" w:eastAsia="Times New Roman" w:hAnsi="Times New Roman" w:cs="Times New Roman"/>
          <w:b/>
          <w:sz w:val="24"/>
          <w:szCs w:val="24"/>
          <w:lang w:val="lt-LT" w:eastAsia="lt-LT"/>
        </w:rPr>
        <w:tab/>
      </w:r>
      <w:r w:rsidR="00CC792E">
        <w:rPr>
          <w:rFonts w:ascii="Times New Roman" w:eastAsia="Times New Roman" w:hAnsi="Times New Roman" w:cs="Times New Roman"/>
          <w:b/>
          <w:sz w:val="24"/>
          <w:szCs w:val="24"/>
          <w:lang w:val="lt-LT" w:eastAsia="lt-LT"/>
        </w:rPr>
        <w:tab/>
      </w:r>
      <w:r w:rsidR="00CC792E">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p>
    <w:p w:rsidR="00C963A5" w:rsidRPr="00CC792E" w:rsidRDefault="00CC792E" w:rsidP="00C963A5">
      <w:pPr>
        <w:spacing w:after="0" w:line="240" w:lineRule="auto"/>
        <w:rPr>
          <w:rFonts w:ascii="Times New Roman" w:eastAsia="Times New Roman" w:hAnsi="Times New Roman" w:cs="Times New Roman"/>
          <w:sz w:val="24"/>
          <w:szCs w:val="24"/>
          <w:lang w:val="lt-LT" w:eastAsia="lt-LT"/>
        </w:rPr>
      </w:pPr>
      <w:proofErr w:type="spellStart"/>
      <w:proofErr w:type="gramStart"/>
      <w:r w:rsidRPr="00CC792E">
        <w:rPr>
          <w:rFonts w:ascii="Times New Roman" w:hAnsi="Times New Roman" w:cs="Times New Roman"/>
          <w:sz w:val="24"/>
          <w:szCs w:val="24"/>
          <w:u w:val="single"/>
        </w:rPr>
        <w:t>mjr</w:t>
      </w:r>
      <w:proofErr w:type="spellEnd"/>
      <w:proofErr w:type="gramEnd"/>
      <w:r w:rsidRPr="00CC792E">
        <w:rPr>
          <w:rFonts w:ascii="Times New Roman" w:hAnsi="Times New Roman" w:cs="Times New Roman"/>
          <w:sz w:val="24"/>
          <w:szCs w:val="24"/>
          <w:u w:val="single"/>
        </w:rPr>
        <w:t>. Justinas Šaulys</w:t>
      </w:r>
      <w:r w:rsidR="00C963A5" w:rsidRPr="00CC792E">
        <w:rPr>
          <w:rFonts w:ascii="Times New Roman" w:eastAsia="Times New Roman" w:hAnsi="Times New Roman" w:cs="Times New Roman"/>
          <w:sz w:val="24"/>
          <w:szCs w:val="24"/>
          <w:u w:val="single"/>
          <w:lang w:val="lt-LT" w:eastAsia="lt-LT"/>
        </w:rPr>
        <w:tab/>
      </w:r>
      <w:r w:rsidR="00C963A5" w:rsidRPr="00CC792E">
        <w:rPr>
          <w:rFonts w:ascii="Times New Roman" w:eastAsia="Times New Roman" w:hAnsi="Times New Roman" w:cs="Times New Roman"/>
          <w:sz w:val="24"/>
          <w:szCs w:val="24"/>
          <w:u w:val="single"/>
          <w:lang w:val="lt-LT" w:eastAsia="lt-LT"/>
        </w:rPr>
        <w:tab/>
      </w:r>
      <w:r w:rsidR="00C963A5" w:rsidRPr="00CC792E">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00C963A5" w:rsidRPr="00CC792E">
        <w:rPr>
          <w:rFonts w:ascii="Times New Roman" w:eastAsia="Times New Roman" w:hAnsi="Times New Roman" w:cs="Times New Roman"/>
          <w:sz w:val="24"/>
          <w:szCs w:val="24"/>
          <w:lang w:val="lt-LT" w:eastAsia="lt-LT"/>
        </w:rPr>
        <w:t xml:space="preserve"> </w:t>
      </w:r>
      <w:r w:rsidR="00C963A5" w:rsidRPr="00CC792E">
        <w:rPr>
          <w:rFonts w:ascii="Times New Roman" w:eastAsia="Times New Roman" w:hAnsi="Times New Roman" w:cs="Times New Roman"/>
          <w:sz w:val="24"/>
          <w:szCs w:val="24"/>
          <w:u w:val="single"/>
          <w:lang w:val="lt-LT" w:eastAsia="lt-LT"/>
        </w:rPr>
        <w:tab/>
      </w:r>
      <w:r>
        <w:rPr>
          <w:rFonts w:ascii="Times New Roman" w:eastAsia="Times New Roman" w:hAnsi="Times New Roman" w:cs="Times New Roman"/>
          <w:sz w:val="24"/>
          <w:szCs w:val="24"/>
          <w:u w:val="single"/>
          <w:lang w:val="lt-LT" w:eastAsia="lt-LT"/>
        </w:rPr>
        <w:t xml:space="preserve">               </w:t>
      </w:r>
      <w:r w:rsidR="00C963A5" w:rsidRPr="00CC792E">
        <w:rPr>
          <w:rFonts w:ascii="Times New Roman" w:eastAsia="Times New Roman" w:hAnsi="Times New Roman" w:cs="Times New Roman"/>
          <w:sz w:val="24"/>
          <w:szCs w:val="24"/>
          <w:u w:val="single"/>
          <w:lang w:val="lt-LT" w:eastAsia="lt-LT"/>
        </w:rPr>
        <w:tab/>
      </w:r>
      <w:r w:rsidR="00C963A5" w:rsidRPr="00CC792E">
        <w:rPr>
          <w:rFonts w:ascii="Times New Roman" w:eastAsia="Times New Roman" w:hAnsi="Times New Roman" w:cs="Times New Roman"/>
          <w:sz w:val="24"/>
          <w:szCs w:val="24"/>
          <w:u w:val="single"/>
          <w:lang w:val="lt-LT" w:eastAsia="lt-LT"/>
        </w:rPr>
        <w:tab/>
      </w:r>
    </w:p>
    <w:p w:rsidR="00C963A5" w:rsidRPr="00D83711" w:rsidRDefault="00C963A5" w:rsidP="00D83711">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 xml:space="preserve">(v., pavardė, parašas)                                                                                                   </w:t>
      </w:r>
      <w:r w:rsidR="00D83711">
        <w:rPr>
          <w:rFonts w:ascii="Times New Roman" w:eastAsia="Times New Roman" w:hAnsi="Times New Roman" w:cs="Times New Roman"/>
          <w:sz w:val="16"/>
          <w:szCs w:val="24"/>
          <w:lang w:val="lt-LT" w:eastAsia="lt-LT"/>
        </w:rPr>
        <w:t xml:space="preserve">    </w:t>
      </w:r>
      <w:r w:rsidR="00CC792E">
        <w:rPr>
          <w:rFonts w:ascii="Times New Roman" w:eastAsia="Times New Roman" w:hAnsi="Times New Roman" w:cs="Times New Roman"/>
          <w:sz w:val="16"/>
          <w:szCs w:val="24"/>
          <w:lang w:val="lt-LT" w:eastAsia="lt-LT"/>
        </w:rPr>
        <w:t xml:space="preserve">          </w:t>
      </w:r>
      <w:r w:rsidR="00D83711">
        <w:rPr>
          <w:rFonts w:ascii="Times New Roman" w:eastAsia="Times New Roman" w:hAnsi="Times New Roman" w:cs="Times New Roman"/>
          <w:sz w:val="16"/>
          <w:szCs w:val="24"/>
          <w:lang w:val="lt-LT" w:eastAsia="lt-LT"/>
        </w:rPr>
        <w:t xml:space="preserve">     (v., pavardė, parašas)</w:t>
      </w:r>
      <w:r w:rsidRPr="00C963A5">
        <w:rPr>
          <w:rFonts w:ascii="Times New Roman" w:eastAsia="Times New Roman" w:hAnsi="Times New Roman" w:cs="Times New Roman"/>
          <w:b/>
          <w:sz w:val="24"/>
          <w:szCs w:val="24"/>
          <w:lang w:val="lt-LT" w:eastAsia="lt-LT"/>
        </w:rPr>
        <w:t xml:space="preserve">                                                                                                                     </w:t>
      </w:r>
    </w:p>
    <w:p w:rsidR="006E5F0D" w:rsidRPr="00380A6D" w:rsidRDefault="00B100B8" w:rsidP="00D83711">
      <w:pPr>
        <w:tabs>
          <w:tab w:val="left" w:pos="720"/>
          <w:tab w:val="left" w:pos="6480"/>
        </w:tabs>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2026</w:t>
      </w:r>
      <w:r w:rsidR="00C963A5" w:rsidRPr="00C963A5">
        <w:rPr>
          <w:rFonts w:ascii="Times New Roman" w:eastAsia="Times New Roman" w:hAnsi="Times New Roman" w:cs="Times New Roman"/>
          <w:sz w:val="24"/>
          <w:szCs w:val="24"/>
          <w:lang w:val="lt-LT" w:eastAsia="lt-LT"/>
        </w:rPr>
        <w:t xml:space="preserve"> m…………………….d.       </w:t>
      </w:r>
      <w:r w:rsidR="00C963A5" w:rsidRPr="00C963A5">
        <w:rPr>
          <w:rFonts w:ascii="Times New Roman" w:eastAsia="Times New Roman" w:hAnsi="Times New Roman" w:cs="Times New Roman"/>
          <w:b/>
          <w:sz w:val="24"/>
          <w:szCs w:val="24"/>
          <w:lang w:val="lt-LT" w:eastAsia="lt-LT"/>
        </w:rPr>
        <w:t>A. V.</w:t>
      </w:r>
      <w:r w:rsidR="00C963A5" w:rsidRPr="00C963A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2026</w:t>
      </w:r>
      <w:r w:rsidR="00C963A5" w:rsidRPr="00C963A5">
        <w:rPr>
          <w:rFonts w:ascii="Times New Roman" w:eastAsia="Times New Roman" w:hAnsi="Times New Roman" w:cs="Times New Roman"/>
          <w:sz w:val="24"/>
          <w:szCs w:val="24"/>
          <w:lang w:val="lt-LT" w:eastAsia="lt-LT"/>
        </w:rPr>
        <w:t xml:space="preserve"> m.…………………….d.</w:t>
      </w:r>
      <w:r w:rsidR="00C963A5" w:rsidRPr="00C963A5">
        <w:rPr>
          <w:rFonts w:ascii="Times New Roman" w:eastAsia="Times New Roman" w:hAnsi="Times New Roman" w:cs="Times New Roman"/>
          <w:b/>
          <w:sz w:val="24"/>
          <w:szCs w:val="24"/>
          <w:lang w:val="lt-LT" w:eastAsia="lt-LT"/>
        </w:rPr>
        <w:t xml:space="preserve">       A. V.</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PIRKIMO-PARDAVIMO SUTARTIS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II. BENDROJI DALIS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 Šioje Sutartyje naudojamos pagrindinės 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Sutartis – šios prekių viešojo pirkimo–pardavimo sutarties bendroji ir specialioji dalys, prekių viešojo pirkimo–pardavimo sutarties priedai.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 Sutarties Šalys – Pirkėjas ir Pardavėjas: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1.1.2.1. Pirkėjas – tai Sutarties šalis, kurios rekvizitai nurodyti Sutartyje, perkantis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1.1.2.2. Pardavėjas – tai Sutarties šalis, kurios rekvizitai nurodyti Sutartyje, parduodantis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1.1.3. Gavėjas – Pirkėjo padalinys, nurodytas Sutarties specialiojoje dalyje arba Sutarties priede, kuriam pristatomos prekės.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Gavėją, kuris nėra šios Sutarties šalis.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1.1.5. Licencijos – visos reikalingos licencijos ir/arba leidimai būtini Sutarties vykdymui.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1.1.7. Šalių iš anksto sutarti minimalūs nuostoliai – tai Sutarties nustatyta arba Sutartyje nustatyta tvarka apskaičiuota ir neginčijama pinigų suma, kurią Pardavėjas įsipareigoja sumokėti Pirkėjui, jeigu sutartiniai įsipareigojimai</w:t>
      </w:r>
      <w:r w:rsidRPr="00C963A5" w:rsidDel="00432306">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lang w:val="lt-LT" w:eastAsia="lt-LT"/>
        </w:rPr>
        <w:t>neįvykdyti arba netinkamai įvykdyti.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1.1.9. Prekių siunta – tai vienu metu pristatomų prekių kiekis.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 Sutarties dalių ir straipsnių pavadinimai yra naudojami tik nuorodų patogumui ir aiškinant Sutartį gali būti naudojami tik kaip papildoma priemonė.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kaina/prekių įkainiai/kainodaros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kaina/įkainiai – pinigų suma, kurią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Sutartyje nustatyta tvarka ir terminais įsipareigoja sumokėti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2.4.1. logistikos (transportavimo)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2.4.3. visas su dokumentų, kurių reikalauja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rengimu ir pateikimu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2.4.4. pristatytų prekių surinkimo vietoje ir/arba paleidimo, ir/arba priežiūros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2.4.7. prekių garantinio remonto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2.4.8. visas su darbinių pavyzdžių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2.5. Užsienio valiutų kursų svyravimo, gamintojų kainų keitimo rizika tenka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2.6. Su Sutarties specialiojoje dalyje nurodytu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perleidžia teisę Subtiekėjui reikalauti iš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 Subtiekėjas, norėdamas, kad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tiesiogiai atsiskaitytų su juo raštu praneša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2.7.2.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ir pateikus šio suderinimo rašytinius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C963A5">
        <w:rPr>
          <w:rFonts w:ascii="Times New Roman" w:eastAsia="Times New Roman" w:hAnsi="Times New Roman" w:cs="Times New Roman"/>
          <w:sz w:val="24"/>
          <w:szCs w:val="24"/>
          <w:lang w:val="lt-LT" w:eastAsia="lt-LT"/>
        </w:rPr>
        <w:t>pasikeitimus</w:t>
      </w:r>
      <w:proofErr w:type="spellEnd"/>
      <w:r w:rsidRPr="00C963A5">
        <w:rPr>
          <w:rFonts w:ascii="Times New Roman" w:eastAsia="Times New Roman" w:hAnsi="Times New Roman" w:cs="Times New Roman"/>
          <w:sz w:val="24"/>
          <w:szCs w:val="24"/>
          <w:lang w:val="lt-LT" w:eastAsia="lt-LT"/>
        </w:rPr>
        <w:t xml:space="preserve">, mokėjimų vykdymo tvarka įvykus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C963A5">
        <w:rPr>
          <w:rFonts w:ascii="Times New Roman" w:eastAsia="Times New Roman" w:hAnsi="Times New Roman" w:cs="Times New Roman"/>
          <w:sz w:val="24"/>
          <w:szCs w:val="24"/>
          <w:lang w:val="lt-LT" w:eastAsia="lt-LT"/>
        </w:rPr>
        <w:t>mokėjimus</w:t>
      </w:r>
      <w:proofErr w:type="spellEnd"/>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2.10. Tiesioginis atsiskaitymas su Subtiekėju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2.11.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reikšti Subtiekėjui visus </w:t>
      </w:r>
      <w:proofErr w:type="spellStart"/>
      <w:r w:rsidRPr="00C963A5">
        <w:rPr>
          <w:rFonts w:ascii="Times New Roman" w:eastAsia="Times New Roman" w:hAnsi="Times New Roman" w:cs="Times New Roman"/>
          <w:sz w:val="24"/>
          <w:szCs w:val="24"/>
          <w:lang w:val="lt-LT" w:eastAsia="lt-LT"/>
        </w:rPr>
        <w:t>atsikirtimus</w:t>
      </w:r>
      <w:proofErr w:type="spellEnd"/>
      <w:r w:rsidRPr="00C963A5">
        <w:rPr>
          <w:rFonts w:ascii="Times New Roman" w:eastAsia="Times New Roman" w:hAnsi="Times New Roman" w:cs="Times New Roman"/>
          <w:sz w:val="24"/>
          <w:szCs w:val="24"/>
          <w:lang w:val="lt-LT" w:eastAsia="lt-LT"/>
        </w:rPr>
        <w:t xml:space="preserve">, kuriuos jis turėjo teisę reikšti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iki reikalavimo teisės perdavimo.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2.12. Kilus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Jei Subtiekėjo reikalavimas (sąskaita ar kitas dokumentas) yra nesuderintas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bus laikoma, kad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yra kilęs ginčas.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C963A5">
        <w:rPr>
          <w:rFonts w:ascii="Times New Roman" w:eastAsia="Times New Roman" w:hAnsi="Times New Roman" w:cs="Times New Roman"/>
          <w:sz w:val="24"/>
          <w:szCs w:val="24"/>
          <w:lang w:val="lt-LT" w:eastAsia="lt-LT"/>
        </w:rPr>
        <w:t>E.sąskaita</w:t>
      </w:r>
      <w:proofErr w:type="spellEnd"/>
      <w:r w:rsidRPr="00C963A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Prekių tiekimo terminai ir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 Prekės pristatomos Sutarties specialiojoje dalyje (arba Sutarties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numatytais terminais ir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3.2. Prekes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pristato savo rizika be papildomo apmokėjimo. </w:t>
      </w: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 dokumentas, patvirtinantis prekių perdavimą-priėmimą,</w:t>
      </w:r>
      <w:r w:rsidRPr="00C963A5">
        <w:rPr>
          <w:rFonts w:ascii="Times New Roman" w:eastAsia="Times New Roman" w:hAnsi="Times New Roman" w:cs="Times New Roman"/>
          <w:color w:val="1F497D"/>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neapmoka.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3.4.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grąžina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pristatytą prekių siuntą bei laikoma, kad prekės nebuvo pristatytos,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o</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savo lėšomis nedelsiant prekes turi atsiimti.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3.5.1. parengti, pagaminti,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patvirtinti perkamų prekių darbinius pavyzdžius (2 egz., vienas –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antras –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kurie atitiktų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3.5.2. suderinti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pateikti </w:t>
      </w:r>
      <w:proofErr w:type="spellStart"/>
      <w:r w:rsidRPr="00C963A5">
        <w:rPr>
          <w:rFonts w:ascii="Times New Roman" w:eastAsia="Times New Roman" w:hAnsi="Times New Roman" w:cs="Times New Roman"/>
          <w:sz w:val="24"/>
          <w:szCs w:val="24"/>
          <w:lang w:val="lt-LT" w:eastAsia="lt-LT"/>
        </w:rPr>
        <w:t>teiktiną</w:t>
      </w:r>
      <w:proofErr w:type="spellEnd"/>
      <w:r w:rsidRPr="00C963A5">
        <w:rPr>
          <w:rFonts w:ascii="Times New Roman" w:eastAsia="Times New Roman" w:hAnsi="Times New Roman" w:cs="Times New Roman"/>
          <w:sz w:val="24"/>
          <w:szCs w:val="24"/>
          <w:lang w:val="lt-LT" w:eastAsia="lt-LT"/>
        </w:rPr>
        <w:t xml:space="preserve"> prekių kokybės užtikrinimo planą, parengtą pagal </w:t>
      </w:r>
      <w:proofErr w:type="spellStart"/>
      <w:r w:rsidRPr="00C963A5">
        <w:rPr>
          <w:rFonts w:ascii="Times New Roman" w:eastAsia="Times New Roman" w:hAnsi="Times New Roman" w:cs="Times New Roman"/>
          <w:sz w:val="24"/>
          <w:szCs w:val="24"/>
          <w:lang w:val="lt-LT" w:eastAsia="lt-LT"/>
        </w:rPr>
        <w:t>Teiktino</w:t>
      </w:r>
      <w:proofErr w:type="spellEnd"/>
      <w:r w:rsidRPr="00C963A5">
        <w:rPr>
          <w:rFonts w:ascii="Times New Roman" w:eastAsia="Times New Roman" w:hAnsi="Times New Roman" w:cs="Times New Roman"/>
          <w:sz w:val="24"/>
          <w:szCs w:val="24"/>
          <w:lang w:val="lt-LT" w:eastAsia="lt-LT"/>
        </w:rPr>
        <w:t xml:space="preserve"> kokybės užtikrinimo plano rengimo rekomendacijas arba</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Sutarties specialioje dalyje nurodytus standartus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sz w:val="24"/>
          <w:szCs w:val="24"/>
          <w:lang w:val="lt-LT" w:eastAsia="lt-LT"/>
        </w:rPr>
        <w:t xml:space="preserve">3.5.3.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suderinęs su </w:t>
      </w:r>
      <w:r w:rsidRPr="00C963A5">
        <w:rPr>
          <w:rFonts w:ascii="Times New Roman" w:eastAsia="Times New Roman" w:hAnsi="Times New Roman" w:cs="Times New Roman"/>
          <w:b/>
          <w:bCs/>
          <w:sz w:val="24"/>
          <w:szCs w:val="24"/>
          <w:lang w:val="lt-LT" w:eastAsia="lt-LT"/>
        </w:rPr>
        <w:t>Pirkėju</w:t>
      </w:r>
      <w:r w:rsidRPr="00C963A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pagal šią Sutartį perkamomis ir jau įsigytomis prekėmis.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3.7. </w:t>
      </w:r>
      <w:r w:rsidRPr="00C963A5">
        <w:rPr>
          <w:rFonts w:ascii="Times New Roman" w:eastAsia="Times New Roman" w:hAnsi="Times New Roman" w:cs="Times New Roman"/>
          <w:color w:val="000000"/>
          <w:sz w:val="24"/>
          <w:szCs w:val="24"/>
          <w:lang w:val="lt-LT" w:eastAsia="lt-LT"/>
        </w:rPr>
        <w:t xml:space="preserve">Sutarties vykdymo metu </w:t>
      </w:r>
      <w:r w:rsidRPr="00C963A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pateikiamas raštu, nurodant tokio keitimo priežastis, kartu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Mokėjimo terminai ir sąlygos</w:t>
      </w:r>
    </w:p>
    <w:p w:rsidR="00C963A5" w:rsidRPr="00C963A5" w:rsidRDefault="00C963A5" w:rsidP="00C963A5">
      <w:pPr>
        <w:spacing w:after="0" w:line="240" w:lineRule="auto"/>
        <w:jc w:val="both"/>
        <w:rPr>
          <w:rFonts w:ascii="Times New Roman" w:eastAsia="Times New Roman" w:hAnsi="Times New Roman" w:cs="Times New Roman"/>
          <w:color w:val="FF0000"/>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perduodamas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C963A5">
        <w:rPr>
          <w:rFonts w:ascii="Times New Roman" w:eastAsia="Times New Roman" w:hAnsi="Times New Roman" w:cs="Times New Roman"/>
          <w:bCs/>
          <w:sz w:val="24"/>
          <w:szCs w:val="24"/>
          <w:lang w:val="lt-LT" w:eastAsia="lt-LT"/>
        </w:rPr>
        <w:t>/Viešųjų pirkimų, atliekamų gynybos ir saugumo srityje, įstatymo 12 straipsnio 10 dalyje</w:t>
      </w:r>
      <w:r w:rsidRPr="00C963A5">
        <w:rPr>
          <w:rFonts w:ascii="Times New Roman" w:eastAsia="Times New Roman" w:hAnsi="Times New Roman" w:cs="Times New Roman"/>
          <w:sz w:val="24"/>
          <w:szCs w:val="24"/>
          <w:lang w:val="lt-LT" w:eastAsia="lt-LT"/>
        </w:rPr>
        <w:t xml:space="preserve"> numatytomis elektroninėmis priemonėmis. </w:t>
      </w:r>
      <w:r w:rsidRPr="00C963A5">
        <w:rPr>
          <w:rFonts w:ascii="Times New Roman" w:eastAsia="Times New Roman" w:hAnsi="Times New Roman" w:cs="Times New Roman"/>
          <w:b/>
          <w:bCs/>
          <w:sz w:val="24"/>
          <w:szCs w:val="24"/>
          <w:lang w:val="lt-LT" w:eastAsia="lt-LT"/>
        </w:rPr>
        <w:t xml:space="preserve">Pirkėjui </w:t>
      </w:r>
      <w:r w:rsidRPr="00C963A5">
        <w:rPr>
          <w:rFonts w:ascii="Times New Roman" w:eastAsia="Times New Roman" w:hAnsi="Times New Roman" w:cs="Times New Roman"/>
          <w:sz w:val="24"/>
          <w:szCs w:val="24"/>
          <w:lang w:val="lt-LT" w:eastAsia="lt-LT"/>
        </w:rPr>
        <w:t>vėluojant atsiskaityti šiame punkte numatytu terminu,</w:t>
      </w:r>
      <w:r w:rsidRPr="00C963A5">
        <w:rPr>
          <w:rFonts w:ascii="Times New Roman" w:eastAsia="Times New Roman" w:hAnsi="Times New Roman" w:cs="Times New Roman"/>
          <w:b/>
          <w:bCs/>
          <w:sz w:val="24"/>
          <w:szCs w:val="24"/>
          <w:lang w:val="lt-LT" w:eastAsia="lt-LT"/>
        </w:rPr>
        <w:t xml:space="preserve"> Pirkėjas, Pardavėjui </w:t>
      </w:r>
      <w:r w:rsidRPr="00C963A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4.2.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pristačius prekes,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per 3 (tris) dienas turi teisę nuspręsti, ar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C963A5">
        <w:rPr>
          <w:rFonts w:ascii="Times New Roman" w:eastAsia="Times New Roman" w:hAnsi="Times New Roman" w:cs="Times New Roman"/>
          <w:noProof/>
          <w:sz w:val="24"/>
          <w:szCs w:val="24"/>
          <w:lang w:val="lt-LT" w:eastAsia="lt-LT"/>
        </w:rPr>
        <w:t xml:space="preserve">kad būtų įsitikinta, jog prekės atitinka Sutartyje ir jos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noProof/>
          <w:sz w:val="24"/>
          <w:szCs w:val="24"/>
          <w:lang w:val="lt-LT" w:eastAsia="lt-LT"/>
        </w:rPr>
        <w:t>nustatytus reikalavimus.</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priimamos ir už priimtas prekes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sumoka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per 30 (trisdešimt) dienų nuo sąskaitos faktūros gavimo dienos.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nustatytus reikalavimus</w:t>
      </w:r>
      <w:r w:rsidRPr="00C963A5">
        <w:rPr>
          <w:rFonts w:ascii="Times New Roman" w:eastAsia="Times New Roman" w:hAnsi="Times New Roman" w:cs="Times New Roman"/>
          <w:i/>
          <w:sz w:val="24"/>
          <w:szCs w:val="24"/>
          <w:lang w:val="lt-LT" w:eastAsia="lt-LT"/>
        </w:rPr>
        <w:t xml:space="preserve"> (jei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4.3. Jeigu už prekes bus mokamas Sutarties specialiojoje dalyje nurodyto dydžio avansas,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per 5 (penkias) darbo dienas nuo pranešimo gavimo dienos pateikti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C963A5">
        <w:rPr>
          <w:rFonts w:ascii="Times New Roman" w:eastAsia="Times New Roman" w:hAnsi="Times New Roman" w:cs="Times New Roman"/>
          <w:sz w:val="24"/>
          <w:szCs w:val="24"/>
          <w:lang w:val="lt-LT" w:eastAsia="lt-LT"/>
        </w:rPr>
        <w:t>is</w:t>
      </w:r>
      <w:proofErr w:type="spellEnd"/>
      <w:r w:rsidRPr="00C963A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C963A5">
        <w:rPr>
          <w:rFonts w:ascii="Times New Roman" w:eastAsia="Times New Roman" w:hAnsi="Times New Roman" w:cs="Times New Roman"/>
          <w:b/>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Jeigu avanso apmokėjimas bus užtikrintas laidavimu,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w:t>
      </w:r>
      <w:r w:rsidRPr="00C963A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C963A5">
        <w:rPr>
          <w:rFonts w:ascii="Times New Roman" w:eastAsia="Times New Roman" w:hAnsi="Times New Roman" w:cs="Times New Roman"/>
          <w:i/>
          <w:color w:val="000000"/>
          <w:sz w:val="24"/>
          <w:szCs w:val="24"/>
          <w:lang w:val="lt-LT" w:eastAsia="lt-LT"/>
        </w:rPr>
        <w:t xml:space="preserve"> </w:t>
      </w:r>
      <w:r w:rsidRPr="00C963A5">
        <w:rPr>
          <w:rFonts w:ascii="Times New Roman" w:eastAsia="Times New Roman" w:hAnsi="Times New Roman" w:cs="Times New Roman"/>
          <w:i/>
          <w:sz w:val="24"/>
          <w:szCs w:val="24"/>
          <w:lang w:val="lt-LT" w:eastAsia="lt-LT"/>
        </w:rPr>
        <w:t>(jei spec. dalyje nurodyta, kad sąlyga dėl avanso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4.4.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963A5">
        <w:rPr>
          <w:rFonts w:ascii="Times New Roman" w:eastAsia="Times New Roman" w:hAnsi="Times New Roman" w:cs="Times New Roman"/>
          <w:sz w:val="24"/>
          <w:szCs w:val="24"/>
          <w:lang w:val="lt-LT"/>
        </w:rPr>
        <w:t>dėl</w:t>
      </w:r>
      <w:proofErr w:type="gramEnd"/>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b/>
          <w:sz w:val="24"/>
          <w:szCs w:val="24"/>
          <w:lang w:val="lt-LT"/>
        </w:rPr>
        <w:t xml:space="preserve">Pardavėjo </w:t>
      </w:r>
      <w:r w:rsidRPr="00C963A5">
        <w:rPr>
          <w:rFonts w:ascii="Times New Roman" w:eastAsia="Times New Roman" w:hAnsi="Times New Roman" w:cs="Times New Roman"/>
          <w:sz w:val="24"/>
          <w:szCs w:val="24"/>
          <w:lang w:val="lt-LT"/>
        </w:rPr>
        <w:t xml:space="preserve">kaltės, iš </w:t>
      </w:r>
      <w:r w:rsidRPr="00C963A5">
        <w:rPr>
          <w:rFonts w:ascii="Times New Roman" w:eastAsia="Times New Roman" w:hAnsi="Times New Roman" w:cs="Times New Roman"/>
          <w:b/>
          <w:sz w:val="24"/>
          <w:szCs w:val="24"/>
          <w:lang w:val="lt-LT"/>
        </w:rPr>
        <w:t xml:space="preserve">Pirkėjo </w:t>
      </w:r>
      <w:r w:rsidRPr="00C963A5">
        <w:rPr>
          <w:rFonts w:ascii="Times New Roman" w:eastAsia="Times New Roman" w:hAnsi="Times New Roman" w:cs="Times New Roman"/>
          <w:sz w:val="24"/>
          <w:szCs w:val="24"/>
          <w:lang w:val="lt-LT"/>
        </w:rPr>
        <w:t xml:space="preserve">gavimo, sumokėti </w:t>
      </w:r>
      <w:r w:rsidRPr="00C963A5">
        <w:rPr>
          <w:rFonts w:ascii="Times New Roman" w:eastAsia="Times New Roman" w:hAnsi="Times New Roman" w:cs="Times New Roman"/>
          <w:b/>
          <w:sz w:val="24"/>
          <w:szCs w:val="24"/>
          <w:lang w:val="lt-LT"/>
        </w:rPr>
        <w:t xml:space="preserve">Pirkėjui </w:t>
      </w:r>
      <w:r w:rsidRPr="00C963A5">
        <w:rPr>
          <w:rFonts w:ascii="Times New Roman" w:eastAsia="Times New Roman" w:hAnsi="Times New Roman" w:cs="Times New Roman"/>
          <w:sz w:val="24"/>
          <w:szCs w:val="24"/>
          <w:lang w:val="lt-LT"/>
        </w:rPr>
        <w:t xml:space="preserve">sumą, neviršijant laidavimo/garantijos sumos, pinigus pervedant į </w:t>
      </w:r>
      <w:r w:rsidRPr="00C963A5">
        <w:rPr>
          <w:rFonts w:ascii="Times New Roman" w:eastAsia="Times New Roman" w:hAnsi="Times New Roman" w:cs="Times New Roman"/>
          <w:b/>
          <w:sz w:val="24"/>
          <w:szCs w:val="24"/>
          <w:lang w:val="lt-LT"/>
        </w:rPr>
        <w:t>Pirkėjo</w:t>
      </w:r>
      <w:r w:rsidRPr="00C963A5">
        <w:rPr>
          <w:rFonts w:ascii="Times New Roman" w:eastAsia="Times New Roman" w:hAnsi="Times New Roman" w:cs="Times New Roman"/>
          <w:sz w:val="24"/>
          <w:szCs w:val="24"/>
          <w:lang w:val="lt-LT"/>
        </w:rPr>
        <w:t xml:space="preserve"> sąskaitą.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4.5.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C963A5">
        <w:rPr>
          <w:rFonts w:ascii="Times New Roman" w:eastAsia="Times New Roman" w:hAnsi="Times New Roman" w:cs="Times New Roman"/>
          <w:b/>
          <w:sz w:val="24"/>
          <w:szCs w:val="24"/>
          <w:lang w:val="lt-LT"/>
        </w:rPr>
        <w:t>Pirkėją</w:t>
      </w:r>
      <w:r w:rsidRPr="00C963A5">
        <w:rPr>
          <w:rFonts w:ascii="Times New Roman" w:eastAsia="Times New Roman" w:hAnsi="Times New Roman" w:cs="Times New Roman"/>
          <w:sz w:val="24"/>
          <w:szCs w:val="24"/>
          <w:lang w:val="lt-LT"/>
        </w:rPr>
        <w:t xml:space="preserve"> įrodyti garantiją ar laidavimo raštą išdavusiai įmonei, kad su </w:t>
      </w:r>
      <w:r w:rsidRPr="00C963A5">
        <w:rPr>
          <w:rFonts w:ascii="Times New Roman" w:eastAsia="Times New Roman" w:hAnsi="Times New Roman" w:cs="Times New Roman"/>
          <w:b/>
          <w:sz w:val="24"/>
          <w:szCs w:val="24"/>
          <w:lang w:val="lt-LT"/>
        </w:rPr>
        <w:t xml:space="preserve">Pardavėju </w:t>
      </w:r>
      <w:r w:rsidRPr="00C963A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C963A5" w:rsidRPr="00C963A5" w:rsidRDefault="00C963A5" w:rsidP="00C963A5">
      <w:pPr>
        <w:spacing w:after="0" w:line="240" w:lineRule="auto"/>
        <w:jc w:val="both"/>
        <w:rPr>
          <w:rFonts w:ascii="Times New Roman" w:eastAsia="Times New Roman" w:hAnsi="Times New Roman" w:cs="Times New Roman"/>
          <w:sz w:val="24"/>
          <w:szCs w:val="20"/>
          <w:lang w:val="lt-LT" w:eastAsia="lt-LT"/>
        </w:rPr>
      </w:pPr>
      <w:r w:rsidRPr="00C963A5">
        <w:rPr>
          <w:rFonts w:ascii="Times New Roman" w:eastAsia="Times New Roman" w:hAnsi="Times New Roman" w:cs="Times New Roman"/>
          <w:sz w:val="24"/>
          <w:szCs w:val="20"/>
          <w:lang w:val="lt-LT" w:eastAsia="lt-LT"/>
        </w:rPr>
        <w:t xml:space="preserve">4.6.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C963A5">
        <w:rPr>
          <w:rFonts w:ascii="Times New Roman" w:eastAsia="Times New Roman" w:hAnsi="Times New Roman" w:cs="Times New Roman"/>
          <w:b/>
          <w:sz w:val="24"/>
          <w:szCs w:val="20"/>
          <w:lang w:val="lt-LT" w:eastAsia="lt-LT"/>
        </w:rPr>
        <w:t>Pardavėjas</w:t>
      </w:r>
      <w:r w:rsidRPr="00C963A5">
        <w:rPr>
          <w:rFonts w:ascii="Times New Roman" w:eastAsia="Times New Roman" w:hAnsi="Times New Roman" w:cs="Times New Roman"/>
          <w:sz w:val="24"/>
          <w:szCs w:val="20"/>
          <w:lang w:val="lt-LT" w:eastAsia="lt-LT"/>
        </w:rPr>
        <w:t xml:space="preserve">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garantijos arba draudimo bendrovės laidavimo rašto </w:t>
      </w:r>
      <w:r w:rsidRPr="00C963A5">
        <w:rPr>
          <w:rFonts w:ascii="Times New Roman" w:eastAsia="Times New Roman" w:hAnsi="Times New Roman" w:cs="Times New Roman"/>
          <w:b/>
          <w:sz w:val="24"/>
          <w:szCs w:val="20"/>
          <w:lang w:val="lt-LT" w:eastAsia="lt-LT"/>
        </w:rPr>
        <w:t>Pirkėjui</w:t>
      </w:r>
      <w:r w:rsidRPr="00C963A5">
        <w:rPr>
          <w:rFonts w:ascii="Times New Roman" w:eastAsia="Times New Roman" w:hAnsi="Times New Roman" w:cs="Times New Roman"/>
          <w:sz w:val="24"/>
          <w:szCs w:val="20"/>
          <w:lang w:val="lt-LT" w:eastAsia="lt-LT"/>
        </w:rPr>
        <w:t xml:space="preserve"> nepateikė ir bus atsiskaitoma pagal Sutarties bendrosios dalies 4.1 punktą.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4.7.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tinkamai įvykdžius dalį įsipareigojimų.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Prekių kokybė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nėra gamintojas, šis reikalavimas įtraukiamas 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sutartį su jam prekes pagaminusiu tiekėju, apie tai informuojant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ir pateikiant atitinkamus dokumentus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nedelsiant kviečiami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atstovai, kuriems dalyvaujant surašomas aktas, prekės nepriimamos,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taikoma sutartinė atsakomybė, jeigu prekių pristatymo terminas jau pasibaigęs.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5.5.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bus tikrinamas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prekes neapmokama bei laikoma, kad prekės nebuvo pristatytos,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už bandymams panaudotas prekes neapmoka,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apmokėti laboratorinių bandymų išlaidas bei sumokėti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C963A5">
        <w:rPr>
          <w:rFonts w:ascii="Times New Roman" w:eastAsia="Times New Roman" w:hAnsi="Times New Roman" w:cs="Times New Roman"/>
          <w:b/>
          <w:sz w:val="24"/>
          <w:szCs w:val="24"/>
          <w:lang w:val="lt-LT" w:eastAsia="lt-LT"/>
        </w:rPr>
        <w:t xml:space="preserve"> Pirkėjo</w:t>
      </w:r>
      <w:r w:rsidRPr="00C963A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pristatyti naujas, Sutarties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juos atitinka,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apmoka laboratorinių bandymų išlaidas,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laboratoriniams bandymams panaudotas prekes pakeisti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naujomis prekėmis be papildomo apmokėjimo.</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6. Prekės kokybės garantija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6.2. Kokybės garantijos/tinkamumo naudoti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buvo)/Tinkamumo naudoti termino metu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6.4. Apie garantinio/tinkamumo naudoti termino metu pastebėtus prekių trūkumus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eastAsia="lt-LT"/>
        </w:rPr>
        <w:t xml:space="preserve">6.5. </w:t>
      </w:r>
      <w:r w:rsidRPr="00C963A5">
        <w:rPr>
          <w:rFonts w:ascii="Times New Roman" w:eastAsia="Times New Roman" w:hAnsi="Times New Roman" w:cs="Times New Roman"/>
          <w:b/>
          <w:sz w:val="24"/>
          <w:szCs w:val="24"/>
          <w:lang w:val="lt-LT"/>
        </w:rPr>
        <w:t>Pirkėjas</w:t>
      </w:r>
      <w:r w:rsidRPr="00C963A5">
        <w:rPr>
          <w:rFonts w:ascii="Times New Roman" w:eastAsia="Times New Roman" w:hAnsi="Times New Roman" w:cs="Times New Roman"/>
          <w:sz w:val="24"/>
          <w:szCs w:val="24"/>
          <w:lang w:val="lt-LT"/>
        </w:rPr>
        <w:t xml:space="preserve"> prekių kokybės garantijos termino metu gali nuspręsti </w:t>
      </w:r>
      <w:r w:rsidRPr="00C963A5">
        <w:rPr>
          <w:rFonts w:ascii="Times New Roman" w:eastAsia="Times New Roman" w:hAnsi="Times New Roman" w:cs="Times New Roman"/>
          <w:sz w:val="24"/>
          <w:szCs w:val="24"/>
          <w:lang w:val="lt-LT" w:eastAsia="lt-LT"/>
        </w:rPr>
        <w:t>atlikti laboratorinius bandymus iš pasirinktos prekių siuntos</w:t>
      </w:r>
      <w:r w:rsidRPr="00C963A5">
        <w:rPr>
          <w:rFonts w:ascii="Times New Roman" w:eastAsia="Times New Roman" w:hAnsi="Times New Roman" w:cs="Times New Roman"/>
          <w:sz w:val="24"/>
          <w:szCs w:val="24"/>
          <w:lang w:val="lt-LT"/>
        </w:rPr>
        <w:t xml:space="preserve"> arba kiekvienos partijos (jeigu siuntą sudaro kelios partijos)</w:t>
      </w:r>
      <w:r w:rsidRPr="00C963A5">
        <w:rPr>
          <w:rFonts w:ascii="Times New Roman" w:eastAsia="Times New Roman" w:hAnsi="Times New Roman" w:cs="Times New Roman"/>
          <w:sz w:val="24"/>
          <w:szCs w:val="24"/>
          <w:lang w:val="lt-LT" w:eastAsia="lt-LT"/>
        </w:rPr>
        <w:t xml:space="preserve">,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bus tikrinamas.</w:t>
      </w:r>
      <w:r w:rsidRPr="00C963A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C963A5">
        <w:rPr>
          <w:rFonts w:ascii="Times New Roman" w:eastAsia="Times New Roman" w:hAnsi="Times New Roman" w:cs="Times New Roman"/>
          <w:sz w:val="24"/>
          <w:szCs w:val="24"/>
          <w:lang w:val="lt-LT"/>
        </w:rPr>
        <w:t>uose</w:t>
      </w:r>
      <w:proofErr w:type="spellEnd"/>
      <w:r w:rsidRPr="00C963A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C963A5">
        <w:rPr>
          <w:rFonts w:ascii="Times New Roman" w:eastAsia="Times New Roman" w:hAnsi="Times New Roman" w:cs="Times New Roman"/>
          <w:b/>
          <w:sz w:val="24"/>
          <w:szCs w:val="24"/>
          <w:lang w:val="lt-LT"/>
        </w:rPr>
        <w:t>Pardavėjas</w:t>
      </w:r>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color w:val="000000"/>
          <w:sz w:val="24"/>
          <w:szCs w:val="24"/>
          <w:lang w:val="lt-LT"/>
        </w:rPr>
        <w:t xml:space="preserve">Nustatytų reikalavimų </w:t>
      </w:r>
      <w:proofErr w:type="spellStart"/>
      <w:r w:rsidRPr="00C963A5">
        <w:rPr>
          <w:rFonts w:ascii="Times New Roman" w:eastAsia="Times New Roman" w:hAnsi="Times New Roman" w:cs="Times New Roman"/>
          <w:color w:val="000000"/>
          <w:sz w:val="24"/>
          <w:szCs w:val="24"/>
          <w:lang w:val="lt-LT"/>
        </w:rPr>
        <w:t>neatitinkančų</w:t>
      </w:r>
      <w:proofErr w:type="spellEnd"/>
      <w:r w:rsidRPr="00C963A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6.7. Prekių, kuriomis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įrodys, kad prekių trūkumai atsirado dėl neteisingo ar netinkamo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elgesio su prekėmis arba trečiųjų asmenų veiklos, arba nenugalimos jėgos.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7. Nenugalimos jėgos </w:t>
      </w:r>
      <w:r w:rsidRPr="00C963A5">
        <w:rPr>
          <w:rFonts w:ascii="Times New Roman" w:eastAsia="Times New Roman" w:hAnsi="Times New Roman" w:cs="Times New Roman"/>
          <w:b/>
          <w:i/>
          <w:sz w:val="24"/>
          <w:szCs w:val="24"/>
          <w:lang w:val="lt-LT" w:eastAsia="lt-LT"/>
        </w:rPr>
        <w:t>(force majeure)</w:t>
      </w:r>
      <w:r w:rsidRPr="00C963A5">
        <w:rPr>
          <w:rFonts w:ascii="Times New Roman" w:eastAsia="Times New Roman" w:hAnsi="Times New Roman" w:cs="Times New Roman"/>
          <w:b/>
          <w:sz w:val="24"/>
          <w:szCs w:val="24"/>
          <w:lang w:val="lt-LT" w:eastAsia="lt-LT"/>
        </w:rPr>
        <w:t xml:space="preserve"> aplinkybės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C963A5">
          <w:rPr>
            <w:rFonts w:ascii="Times New Roman" w:eastAsia="Times New Roman" w:hAnsi="Times New Roman" w:cs="Times New Roman"/>
            <w:sz w:val="24"/>
            <w:szCs w:val="24"/>
            <w:lang w:val="lt-LT" w:eastAsia="lt-LT"/>
          </w:rPr>
          <w:t>1996 m</w:t>
        </w:r>
      </w:smartTag>
      <w:r w:rsidRPr="00C963A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8. Kodifikavimas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8.1. Per 5 (penkias) dienas po Sutarties įsigaliojimo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 xml:space="preserve">8.2. </w:t>
      </w:r>
      <w:r w:rsidRPr="00C963A5">
        <w:rPr>
          <w:rFonts w:ascii="Times New Roman" w:eastAsia="Times New Roman" w:hAnsi="Times New Roman" w:cs="Times New Roman"/>
          <w:b/>
          <w:bCs/>
          <w:sz w:val="24"/>
          <w:szCs w:val="24"/>
          <w:lang w:val="lt-LT" w:eastAsia="lt-LT"/>
        </w:rPr>
        <w:t>Pirkėjui</w:t>
      </w:r>
      <w:r w:rsidRPr="00C963A5">
        <w:rPr>
          <w:rFonts w:ascii="Times New Roman" w:eastAsia="Times New Roman" w:hAnsi="Times New Roman" w:cs="Times New Roman"/>
          <w:sz w:val="24"/>
          <w:szCs w:val="24"/>
          <w:lang w:val="lt-LT" w:eastAsia="lt-LT"/>
        </w:rPr>
        <w:t xml:space="preserve"> pareikalavus,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per 5 (penkias) dienas nemokamai pateikti kodifikavimui reikalingą papildomą techninę dokumentaciją (pvz. technines charakteristikas, brėžinius, nuotraukas, katalogus, nuorodas ir pan.)</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Sutarties nutraukimas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Ši Sutartis gali būti nutraukta: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9.1.1. raštišku </w:t>
      </w:r>
      <w:r w:rsidRPr="00C963A5">
        <w:rPr>
          <w:rFonts w:ascii="Times New Roman" w:eastAsia="Times New Roman" w:hAnsi="Times New Roman" w:cs="Times New Roman"/>
          <w:bCs/>
          <w:sz w:val="24"/>
          <w:szCs w:val="24"/>
          <w:lang w:val="lt-LT" w:eastAsia="lt-LT"/>
        </w:rPr>
        <w:t>Šalių</w:t>
      </w:r>
      <w:r w:rsidRPr="00C963A5">
        <w:rPr>
          <w:rFonts w:ascii="Times New Roman" w:eastAsia="Times New Roman" w:hAnsi="Times New Roman" w:cs="Times New Roman"/>
          <w:sz w:val="24"/>
          <w:szCs w:val="24"/>
          <w:lang w:val="lt-LT" w:eastAsia="lt-LT"/>
        </w:rPr>
        <w:t xml:space="preserve"> susitarimu;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sz w:val="24"/>
          <w:szCs w:val="24"/>
          <w:lang w:val="lt-LT" w:eastAsia="lt-LT"/>
        </w:rPr>
        <w:t xml:space="preserve">9.2. </w:t>
      </w:r>
      <w:r w:rsidRPr="00C963A5">
        <w:rPr>
          <w:rFonts w:ascii="Times New Roman" w:eastAsia="Times New Roman" w:hAnsi="Times New Roman" w:cs="Times New Roman"/>
          <w:b/>
          <w:bCs/>
          <w:sz w:val="24"/>
          <w:szCs w:val="24"/>
          <w:lang w:val="lt-LT" w:eastAsia="lt-LT"/>
        </w:rPr>
        <w:t xml:space="preserve">Pirkėjas, </w:t>
      </w:r>
      <w:r w:rsidRPr="00C963A5">
        <w:rPr>
          <w:rFonts w:ascii="Times New Roman" w:eastAsia="Times New Roman" w:hAnsi="Times New Roman" w:cs="Times New Roman"/>
          <w:bCs/>
          <w:sz w:val="24"/>
          <w:szCs w:val="24"/>
          <w:lang w:val="lt-LT" w:eastAsia="lt-LT"/>
        </w:rPr>
        <w:t>ne vėliau kaip</w:t>
      </w: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sz w:val="24"/>
          <w:szCs w:val="24"/>
          <w:lang w:val="lt-LT" w:eastAsia="lt-LT"/>
        </w:rPr>
        <w:t>prieš 7 (septynias) dienas (</w:t>
      </w:r>
      <w:r w:rsidRPr="00C963A5">
        <w:rPr>
          <w:rFonts w:ascii="Times New Roman" w:eastAsia="Times New Roman" w:hAnsi="Times New Roman" w:cs="Times New Roman"/>
          <w:i/>
          <w:sz w:val="24"/>
          <w:szCs w:val="24"/>
          <w:lang w:val="lt-LT" w:eastAsia="lt-LT"/>
        </w:rPr>
        <w:t xml:space="preserve"> jei spec. dalyje nenurodytas kitas terminas</w:t>
      </w:r>
      <w:r w:rsidRPr="00C963A5">
        <w:rPr>
          <w:rFonts w:ascii="Times New Roman" w:eastAsia="Times New Roman" w:hAnsi="Times New Roman" w:cs="Times New Roman"/>
          <w:sz w:val="24"/>
          <w:szCs w:val="24"/>
          <w:lang w:val="lt-LT" w:eastAsia="lt-LT"/>
        </w:rPr>
        <w:t xml:space="preserve">) raštu informavęs </w:t>
      </w:r>
      <w:r w:rsidRPr="00C963A5">
        <w:rPr>
          <w:rFonts w:ascii="Times New Roman" w:eastAsia="Times New Roman" w:hAnsi="Times New Roman" w:cs="Times New Roman"/>
          <w:b/>
          <w:bCs/>
          <w:sz w:val="24"/>
          <w:szCs w:val="24"/>
          <w:lang w:val="lt-LT" w:eastAsia="lt-LT"/>
        </w:rPr>
        <w:t xml:space="preserve">Pardavėją </w:t>
      </w:r>
      <w:r w:rsidRPr="00C963A5">
        <w:rPr>
          <w:rFonts w:ascii="Times New Roman" w:eastAsia="Times New Roman" w:hAnsi="Times New Roman" w:cs="Times New Roman"/>
          <w:bCs/>
          <w:sz w:val="24"/>
          <w:szCs w:val="24"/>
          <w:lang w:val="lt-LT" w:eastAsia="lt-LT"/>
        </w:rPr>
        <w:t>turi teisę</w:t>
      </w:r>
      <w:r w:rsidRPr="00C963A5">
        <w:rPr>
          <w:rFonts w:ascii="Times New Roman" w:eastAsia="Times New Roman" w:hAnsi="Times New Roman" w:cs="Times New Roman"/>
          <w:sz w:val="24"/>
          <w:szCs w:val="24"/>
          <w:lang w:val="lt-LT" w:eastAsia="lt-LT"/>
        </w:rPr>
        <w:t xml:space="preserve"> vienašališkai nutraukti Sutartį </w:t>
      </w:r>
      <w:r w:rsidRPr="00C963A5">
        <w:rPr>
          <w:rFonts w:ascii="Times New Roman" w:eastAsia="Times New Roman" w:hAnsi="Times New Roman" w:cs="Times New Roman"/>
          <w:color w:val="000000"/>
          <w:sz w:val="24"/>
          <w:szCs w:val="24"/>
          <w:lang w:val="lt-LT" w:eastAsia="lt-LT"/>
        </w:rPr>
        <w:t>dėl esminio Sutarties pažeidimo. Esminiu Sutarties pažeidimu laikoma, jeigu: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vėluoja pristatyti </w:t>
      </w:r>
      <w:r w:rsidRPr="00C963A5">
        <w:rPr>
          <w:rFonts w:ascii="Times New Roman" w:eastAsia="Times New Roman" w:hAnsi="Times New Roman" w:cs="Times New Roman"/>
          <w:iCs/>
          <w:sz w:val="24"/>
          <w:szCs w:val="24"/>
          <w:lang w:val="lt-LT" w:eastAsia="lt-LT"/>
        </w:rPr>
        <w:t>prekes</w:t>
      </w:r>
      <w:r w:rsidRPr="00C963A5">
        <w:rPr>
          <w:rFonts w:ascii="Times New Roman" w:eastAsia="Times New Roman" w:hAnsi="Times New Roman" w:cs="Times New Roman"/>
          <w:sz w:val="24"/>
          <w:szCs w:val="24"/>
          <w:lang w:val="lt-LT" w:eastAsia="lt-LT"/>
        </w:rPr>
        <w:t xml:space="preserve"> Sutarties specialioje dalyje nurodytu terminu;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9.2.3.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Sutarties bendrosios dalies 12.4 punkte numatyto įsipareigojimo (</w:t>
      </w:r>
      <w:r w:rsidRPr="00C963A5">
        <w:rPr>
          <w:rFonts w:ascii="Times New Roman" w:eastAsia="Times New Roman" w:hAnsi="Times New Roman" w:cs="Times New Roman"/>
          <w:i/>
          <w:sz w:val="24"/>
          <w:szCs w:val="24"/>
          <w:lang w:val="lt-LT" w:eastAsia="lt-LT"/>
        </w:rPr>
        <w:t>jeigu sutarties vykdymas bus užtikrintas laidavimu arba banko garantija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9.2.6.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nustatytų reikalavimų;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9.2.7.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C963A5">
        <w:rPr>
          <w:rFonts w:ascii="Times New Roman" w:eastAsia="Times New Roman" w:hAnsi="Times New Roman" w:cs="Times New Roman"/>
          <w:i/>
          <w:sz w:val="24"/>
          <w:szCs w:val="24"/>
          <w:lang w:val="lt-LT" w:eastAsia="lt-LT"/>
        </w:rPr>
        <w:t>jeigu pagal sutarties sąlygas numatytas avanso mokėjimas</w:t>
      </w:r>
      <w:r w:rsidRPr="00C963A5">
        <w:rPr>
          <w:rFonts w:ascii="Times New Roman" w:eastAsia="Times New Roman" w:hAnsi="Times New Roman" w:cs="Times New Roman"/>
          <w:sz w:val="24"/>
          <w:szCs w:val="24"/>
          <w:lang w:val="lt-LT" w:eastAsia="lt-LT"/>
        </w:rPr>
        <w:t>);</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C963A5">
        <w:rPr>
          <w:rFonts w:ascii="Times New Roman" w:eastAsia="Times New Roman" w:hAnsi="Times New Roman" w:cs="Times New Roman"/>
          <w:color w:val="000000"/>
          <w:sz w:val="24"/>
          <w:szCs w:val="24"/>
          <w:lang w:val="lt-LT"/>
        </w:rPr>
        <w:t>9.2.8.</w:t>
      </w:r>
      <w:r w:rsidRPr="00C963A5">
        <w:rPr>
          <w:rFonts w:ascii="Times New Roman" w:eastAsia="Times New Roman" w:hAnsi="Times New Roman" w:cs="Times New Roman"/>
          <w:color w:val="000000"/>
          <w:sz w:val="24"/>
          <w:lang w:val="lt-LT"/>
        </w:rPr>
        <w:t xml:space="preserve"> Sutarties galiojimo laikotarpiu </w:t>
      </w:r>
      <w:r w:rsidRPr="00C963A5">
        <w:rPr>
          <w:rFonts w:ascii="Times New Roman" w:eastAsia="Times New Roman" w:hAnsi="Times New Roman" w:cs="Times New Roman"/>
          <w:b/>
          <w:color w:val="000000"/>
          <w:sz w:val="24"/>
          <w:lang w:val="lt-LT"/>
        </w:rPr>
        <w:t xml:space="preserve">Pardavėjas </w:t>
      </w:r>
      <w:r w:rsidRPr="00C963A5">
        <w:rPr>
          <w:rFonts w:ascii="Times New Roman" w:eastAsia="Times New Roman" w:hAnsi="Times New Roman" w:cs="Times New Roman"/>
          <w:color w:val="000000"/>
          <w:sz w:val="24"/>
          <w:lang w:val="lt-LT"/>
        </w:rPr>
        <w:t>yra įtraukiamas į Nepatikimų tiekėjų ar Melagingą informaciją pateikusių tiekėjų sąrašus;</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rPr>
        <w:t xml:space="preserve">9.2.9. Sutarties vykdymo metu paaiškėja, kad </w:t>
      </w:r>
      <w:r w:rsidRPr="00C963A5">
        <w:rPr>
          <w:rFonts w:ascii="Times New Roman" w:eastAsia="Times New Roman" w:hAnsi="Times New Roman" w:cs="Times New Roman"/>
          <w:b/>
          <w:color w:val="000000"/>
          <w:sz w:val="24"/>
          <w:szCs w:val="24"/>
          <w:lang w:val="lt-LT"/>
        </w:rPr>
        <w:t>Pardavėjas</w:t>
      </w:r>
      <w:r w:rsidRPr="00C963A5">
        <w:rPr>
          <w:rFonts w:ascii="Times New Roman" w:eastAsia="Times New Roman" w:hAnsi="Times New Roman" w:cs="Times New Roman"/>
          <w:color w:val="000000"/>
          <w:sz w:val="24"/>
          <w:szCs w:val="24"/>
          <w:lang w:val="lt-LT"/>
        </w:rPr>
        <w:t xml:space="preserve"> ar jo teikiamos prekės </w:t>
      </w:r>
      <w:r w:rsidRPr="00C963A5">
        <w:rPr>
          <w:rFonts w:ascii="Times New Roman" w:eastAsia="Times New Roman" w:hAnsi="Times New Roman" w:cs="Times New Roman"/>
          <w:color w:val="000000"/>
          <w:sz w:val="24"/>
          <w:szCs w:val="24"/>
          <w:lang w:val="lt-LT" w:eastAsia="lt-LT"/>
        </w:rPr>
        <w:t>nėra patikimos ir kelia pavojų nacionaliniam saugumui;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C963A5">
        <w:rPr>
          <w:rFonts w:ascii="Times New Roman" w:eastAsia="Times New Roman" w:hAnsi="Times New Roman" w:cs="Times New Roman"/>
          <w:color w:val="000000"/>
          <w:sz w:val="24"/>
          <w:szCs w:val="24"/>
          <w:lang w:val="lt-LT" w:eastAsia="lt-LT"/>
        </w:rPr>
        <w:t xml:space="preserve">9.3. </w:t>
      </w:r>
      <w:r w:rsidRPr="00C963A5">
        <w:rPr>
          <w:rFonts w:ascii="Times New Roman" w:eastAsia="Times New Roman" w:hAnsi="Times New Roman" w:cs="Times New Roman"/>
          <w:b/>
          <w:bCs/>
          <w:color w:val="000000"/>
          <w:sz w:val="24"/>
          <w:szCs w:val="24"/>
          <w:lang w:val="lt-LT" w:eastAsia="lt-LT"/>
        </w:rPr>
        <w:t xml:space="preserve">Pirkėjas, </w:t>
      </w:r>
      <w:r w:rsidRPr="00C963A5">
        <w:rPr>
          <w:rFonts w:ascii="Times New Roman" w:eastAsia="Times New Roman" w:hAnsi="Times New Roman" w:cs="Times New Roman"/>
          <w:bCs/>
          <w:color w:val="000000"/>
          <w:sz w:val="24"/>
          <w:szCs w:val="24"/>
          <w:lang w:val="lt-LT" w:eastAsia="lt-LT"/>
        </w:rPr>
        <w:t>ne vėliau kaip</w:t>
      </w:r>
      <w:r w:rsidRPr="00C963A5">
        <w:rPr>
          <w:rFonts w:ascii="Times New Roman" w:eastAsia="Times New Roman" w:hAnsi="Times New Roman" w:cs="Times New Roman"/>
          <w:b/>
          <w:bCs/>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prieš 7 (septynias) dienas (</w:t>
      </w:r>
      <w:r w:rsidRPr="00C963A5">
        <w:rPr>
          <w:rFonts w:ascii="Times New Roman" w:eastAsia="Times New Roman" w:hAnsi="Times New Roman" w:cs="Times New Roman"/>
          <w:i/>
          <w:color w:val="000000"/>
          <w:sz w:val="24"/>
          <w:szCs w:val="24"/>
          <w:lang w:val="lt-LT" w:eastAsia="lt-LT"/>
        </w:rPr>
        <w:t>jei spec. dalyje nenurodytas kitas terminas</w:t>
      </w:r>
      <w:r w:rsidRPr="00C963A5">
        <w:rPr>
          <w:rFonts w:ascii="Times New Roman" w:eastAsia="Times New Roman" w:hAnsi="Times New Roman" w:cs="Times New Roman"/>
          <w:color w:val="000000"/>
          <w:sz w:val="24"/>
          <w:szCs w:val="24"/>
          <w:lang w:val="lt-LT" w:eastAsia="lt-LT"/>
        </w:rPr>
        <w:t xml:space="preserve">) raštu informavęs </w:t>
      </w:r>
      <w:r w:rsidRPr="00C963A5">
        <w:rPr>
          <w:rFonts w:ascii="Times New Roman" w:eastAsia="Times New Roman" w:hAnsi="Times New Roman" w:cs="Times New Roman"/>
          <w:b/>
          <w:bCs/>
          <w:color w:val="000000"/>
          <w:sz w:val="24"/>
          <w:szCs w:val="24"/>
          <w:lang w:val="lt-LT" w:eastAsia="lt-LT"/>
        </w:rPr>
        <w:t xml:space="preserve">Pardavėją </w:t>
      </w:r>
      <w:r w:rsidRPr="00C963A5">
        <w:rPr>
          <w:rFonts w:ascii="Times New Roman" w:eastAsia="Times New Roman" w:hAnsi="Times New Roman" w:cs="Times New Roman"/>
          <w:bCs/>
          <w:color w:val="000000"/>
          <w:sz w:val="24"/>
          <w:szCs w:val="24"/>
          <w:lang w:val="lt-LT" w:eastAsia="lt-LT"/>
        </w:rPr>
        <w:t>turi teisę</w:t>
      </w:r>
      <w:r w:rsidRPr="00C963A5">
        <w:rPr>
          <w:rFonts w:ascii="Times New Roman" w:eastAsia="Times New Roman" w:hAnsi="Times New Roman" w:cs="Times New Roman"/>
          <w:color w:val="000000"/>
          <w:sz w:val="24"/>
          <w:szCs w:val="24"/>
          <w:lang w:val="lt-LT" w:eastAsia="lt-LT"/>
        </w:rPr>
        <w:t xml:space="preserve"> vienašališkai nutraukti Sutartį, jeigu</w:t>
      </w:r>
      <w:r w:rsidRPr="00C963A5">
        <w:rPr>
          <w:rFonts w:ascii="Times New Roman" w:eastAsia="Times New Roman" w:hAnsi="Times New Roman" w:cs="Times New Roman"/>
          <w:b/>
          <w:color w:val="000000"/>
          <w:sz w:val="24"/>
          <w:szCs w:val="24"/>
          <w:lang w:val="lt-LT" w:eastAsia="lt-LT"/>
        </w:rPr>
        <w:t xml:space="preserve"> Pardavėjas </w:t>
      </w:r>
      <w:r w:rsidRPr="00C963A5">
        <w:rPr>
          <w:rFonts w:ascii="Times New Roman" w:eastAsia="Times New Roman" w:hAnsi="Times New Roman" w:cs="Times New Roman"/>
          <w:color w:val="000000"/>
          <w:sz w:val="24"/>
          <w:szCs w:val="24"/>
          <w:lang w:val="lt-LT" w:eastAsia="lt-LT"/>
        </w:rPr>
        <w:t>yra</w:t>
      </w:r>
      <w:r w:rsidRPr="00C963A5">
        <w:rPr>
          <w:rFonts w:ascii="Times New Roman" w:eastAsia="Times New Roman" w:hAnsi="Times New Roman" w:cs="Times New Roman"/>
          <w:b/>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C963A5">
        <w:rPr>
          <w:rFonts w:ascii="Times New Roman" w:eastAsia="Times New Roman" w:hAnsi="Times New Roman" w:cs="Times New Roman"/>
          <w:color w:val="000000"/>
          <w:sz w:val="24"/>
          <w:szCs w:val="24"/>
          <w:lang w:val="lt-LT" w:eastAsia="lt-LT"/>
        </w:rPr>
        <w:t>jam iškelta bankroto ar restruktūrizavimo byla,</w:t>
      </w:r>
      <w:r w:rsidRPr="00C963A5">
        <w:rPr>
          <w:rFonts w:ascii="Times New Roman" w:eastAsia="Times New Roman" w:hAnsi="Times New Roman" w:cs="Times New Roman"/>
          <w:color w:val="000000"/>
          <w:sz w:val="24"/>
          <w:szCs w:val="24"/>
          <w:lang w:val="lt-LT"/>
        </w:rPr>
        <w:t xml:space="preserve"> arba priimamas sprendimas dėl neteisminės bankroto procedūros pradėjimo.</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9.4. Nutraukus sutartį, </w:t>
      </w:r>
      <w:r w:rsidRPr="00C963A5">
        <w:rPr>
          <w:rFonts w:ascii="Times New Roman" w:eastAsia="Times New Roman" w:hAnsi="Times New Roman" w:cs="Times New Roman"/>
          <w:b/>
          <w:color w:val="000000"/>
          <w:sz w:val="24"/>
          <w:szCs w:val="24"/>
          <w:lang w:val="lt-LT" w:eastAsia="lt-LT"/>
        </w:rPr>
        <w:t>Pardavėjas</w:t>
      </w:r>
      <w:r w:rsidRPr="00C963A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C963A5">
        <w:rPr>
          <w:rFonts w:ascii="Times New Roman" w:eastAsia="Times New Roman" w:hAnsi="Times New Roman" w:cs="Times New Roman"/>
          <w:b/>
          <w:color w:val="000000"/>
          <w:sz w:val="24"/>
          <w:szCs w:val="24"/>
          <w:lang w:val="lt-LT" w:eastAsia="lt-LT"/>
        </w:rPr>
        <w:t>Pirkėjui</w:t>
      </w:r>
      <w:r w:rsidRPr="00C963A5">
        <w:rPr>
          <w:rFonts w:ascii="Times New Roman" w:eastAsia="Times New Roman" w:hAnsi="Times New Roman" w:cs="Times New Roman"/>
          <w:color w:val="000000"/>
          <w:sz w:val="24"/>
          <w:szCs w:val="24"/>
          <w:lang w:val="lt-LT" w:eastAsia="lt-LT"/>
        </w:rPr>
        <w:t xml:space="preserve"> jo sumokėtą avansą (jei toks buvo sumokėtas</w:t>
      </w:r>
      <w:r w:rsidRPr="00C963A5">
        <w:rPr>
          <w:rFonts w:ascii="Times New Roman" w:eastAsia="Times New Roman" w:hAnsi="Times New Roman" w:cs="Times New Roman"/>
          <w:sz w:val="24"/>
          <w:szCs w:val="24"/>
          <w:lang w:val="lt-LT" w:eastAsia="lt-LT"/>
        </w:rPr>
        <w:t xml:space="preserve">) už prekes, kurios nebuvo pristatytos.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10. Ginčų sprendimo tvarka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10.1. Sutartis sudaryta ir turi būti aiškinama pagal Lietuvos Respublikos teisę.</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(arba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 juridinis asmuo, o Lietuvos kariuomenės padalinys </w:t>
      </w:r>
      <w:r w:rsidRPr="00C963A5">
        <w:rPr>
          <w:rFonts w:ascii="Times New Roman" w:eastAsia="Times New Roman" w:hAnsi="Times New Roman" w:cs="Times New Roman"/>
          <w:i/>
          <w:sz w:val="24"/>
          <w:szCs w:val="24"/>
          <w:lang w:val="lt-LT" w:eastAsia="lt-LT"/>
        </w:rPr>
        <w:t>„pagal juridinio asmens – Lietuvos kariuomenės“</w:t>
      </w:r>
      <w:r w:rsidRPr="00C963A5">
        <w:rPr>
          <w:rFonts w:ascii="Times New Roman" w:eastAsia="Times New Roman" w:hAnsi="Times New Roman" w:cs="Times New Roman"/>
          <w:sz w:val="24"/>
          <w:szCs w:val="24"/>
          <w:lang w:val="lt-LT" w:eastAsia="lt-LT"/>
        </w:rPr>
        <w:t>) buveinės vietą.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11. Atsakomybė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C963A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C963A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C963A5">
        <w:rPr>
          <w:rFonts w:ascii="Times New Roman" w:eastAsia="Times New Roman" w:hAnsi="Times New Roman" w:cs="Times New Roman"/>
          <w:b/>
          <w:bCs/>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w:t>
      </w:r>
      <w:r w:rsidRPr="00C963A5">
        <w:rPr>
          <w:rFonts w:ascii="Times New Roman" w:eastAsia="Times New Roman" w:hAnsi="Times New Roman" w:cs="Times New Roman"/>
          <w:i/>
          <w:sz w:val="24"/>
          <w:szCs w:val="24"/>
          <w:lang w:val="lt-LT" w:eastAsia="lt-LT"/>
        </w:rPr>
        <w:t>dydžio (konkretus dydis nurodomas Sutarties specialiojoje dalyje)</w:t>
      </w:r>
      <w:r w:rsidRPr="00C963A5">
        <w:rPr>
          <w:rFonts w:ascii="Times New Roman" w:eastAsia="Times New Roman" w:hAnsi="Times New Roman" w:cs="Times New Roman"/>
          <w:sz w:val="24"/>
          <w:szCs w:val="24"/>
          <w:lang w:val="lt-LT" w:eastAsia="lt-LT"/>
        </w:rPr>
        <w:t xml:space="preserve"> nuo prekių, kurioms yra nesuteiktos pakaitinės prekės, kainos/įkainių</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Pirkėjui 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išvardintų priežasčių,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ne mažiau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C963A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prekių su trūkumais įsigijimo kainos be PVM dydžio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11.6. Kiti sutartinės atsakomybės taikymo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atvejai nurodyti Sutarties specialiojoje dalyje.</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11.7. Vadovaujantis Lietuvos Respublikos civilinio kodekso 6.253 straipsnio 1 ir 3 dalimis, finansavimo vėlavimas iš biudžeto yra sąlyga visiškai atleidžianti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nuo civilinės atsakomybės ir palūkanų mokėjimo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pavėluotą atsiskaitymą.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Sutarties galiojimas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12.1. Sutartis įsigalioja abiem Šalims ją pasirašius ir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C963A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C963A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sąskaitą.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12.3.</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ne vėliau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per 5 (penkias) darbo dienas po Sutarties pasirašymo pateikia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 draudimo bendrovės </w:t>
      </w:r>
      <w:r w:rsidRPr="00C963A5">
        <w:rPr>
          <w:rFonts w:ascii="Times New Roman" w:eastAsia="Times New Roman" w:hAnsi="Times New Roman" w:cs="Times New Roman"/>
          <w:color w:val="000000"/>
          <w:sz w:val="24"/>
          <w:szCs w:val="24"/>
          <w:lang w:val="lt-LT" w:eastAsia="lt-LT"/>
        </w:rPr>
        <w:t>(apmokėjimą įrodantį dokumentą ar pan.)</w:t>
      </w:r>
      <w:r w:rsidRPr="00C963A5">
        <w:rPr>
          <w:rFonts w:ascii="Times New Roman" w:eastAsia="Times New Roman" w:hAnsi="Times New Roman" w:cs="Times New Roman"/>
          <w:sz w:val="24"/>
          <w:szCs w:val="24"/>
          <w:lang w:val="lt-LT" w:eastAsia="lt-LT"/>
        </w:rPr>
        <w:t>, kad laidavimo raštas yra galiojantis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patirtų nuostolių atlyginimu ir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juos atlyginti pilnai.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nepateikia naujo Sutarties įvykdymo užtikrinimo,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raštišką prašymą.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12.7.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galiojimo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metu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pastebėjus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techninio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apsirikimo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rašybos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klaidų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netinkamai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perkeltos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nuostatos</w:t>
      </w:r>
      <w:proofErr w:type="spellEnd"/>
      <w:r w:rsidRPr="00C963A5">
        <w:rPr>
          <w:rFonts w:ascii="Times New Roman" w:eastAsia="Times New Roman" w:hAnsi="Times New Roman" w:cs="Times New Roman"/>
          <w:sz w:val="24"/>
          <w:szCs w:val="24"/>
          <w:lang w:val="en-GB" w:eastAsia="ar-SA"/>
        </w:rPr>
        <w:t xml:space="preserve"> iš </w:t>
      </w:r>
      <w:proofErr w:type="spellStart"/>
      <w:r w:rsidRPr="00C963A5">
        <w:rPr>
          <w:rFonts w:ascii="Times New Roman" w:eastAsia="Times New Roman" w:hAnsi="Times New Roman" w:cs="Times New Roman"/>
          <w:sz w:val="24"/>
          <w:szCs w:val="24"/>
          <w:lang w:val="en-GB" w:eastAsia="ar-SA"/>
        </w:rPr>
        <w:t>pasiūlymo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pirkimo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ir kt.), </w:t>
      </w:r>
      <w:proofErr w:type="spellStart"/>
      <w:r w:rsidRPr="00C963A5">
        <w:rPr>
          <w:rFonts w:ascii="Times New Roman" w:eastAsia="Times New Roman" w:hAnsi="Times New Roman" w:cs="Times New Roman"/>
          <w:sz w:val="24"/>
          <w:szCs w:val="24"/>
          <w:lang w:val="en-GB" w:eastAsia="ar-SA"/>
        </w:rPr>
        <w:t>pasikeitus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už</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vykdymą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atsakingiems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rekvizitams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susitarimu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sąlygas</w:t>
      </w:r>
      <w:proofErr w:type="spellEnd"/>
      <w:r w:rsidRPr="00C963A5">
        <w:rPr>
          <w:rFonts w:ascii="Times New Roman" w:eastAsia="Times New Roman" w:hAnsi="Times New Roman" w:cs="Times New Roman"/>
          <w:sz w:val="24"/>
          <w:szCs w:val="24"/>
          <w:lang w:val="en-GB" w:eastAsia="ar-SA"/>
        </w:rPr>
        <w:t xml:space="preserve">. Toks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patikslinimas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nebus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laikomas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keitimu</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12.8. Sutartis gali būti pratęsta Sutarties specialiojoje dalyje nustatytomis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12.9. Esant poreikiui,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nenurodytas, tačiau su pirkimo objektu susijusias prekes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gali tiekti tik ne didesnėmis nei užsakymo dieną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nenurodytų, tačiau su pirkimo objektu susijusių prekių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b/>
          <w:bCs/>
          <w:sz w:val="24"/>
          <w:szCs w:val="24"/>
          <w:lang w:val="en-GB" w:eastAsia="ar-SA"/>
        </w:rPr>
      </w:pPr>
      <w:r w:rsidRPr="00C963A5">
        <w:rPr>
          <w:rFonts w:ascii="Times New Roman" w:eastAsia="Times New Roman" w:hAnsi="Times New Roman" w:cs="Times New Roman"/>
          <w:b/>
          <w:bCs/>
          <w:sz w:val="24"/>
          <w:szCs w:val="24"/>
          <w:lang w:val="en-GB" w:eastAsia="ar-SA"/>
        </w:rPr>
        <w:t xml:space="preserve">13. </w:t>
      </w:r>
      <w:proofErr w:type="spellStart"/>
      <w:r w:rsidRPr="00C963A5">
        <w:rPr>
          <w:rFonts w:ascii="Times New Roman" w:eastAsia="Times New Roman" w:hAnsi="Times New Roman" w:cs="Times New Roman"/>
          <w:b/>
          <w:bCs/>
          <w:sz w:val="24"/>
          <w:szCs w:val="24"/>
          <w:lang w:val="en-GB" w:eastAsia="ar-SA"/>
        </w:rPr>
        <w:t>Susirašinėjimas</w:t>
      </w:r>
      <w:proofErr w:type="spellEnd"/>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13.1. </w:t>
      </w:r>
      <w:proofErr w:type="spellStart"/>
      <w:r w:rsidRPr="00C963A5">
        <w:rPr>
          <w:rFonts w:ascii="Times New Roman" w:eastAsia="Times New Roman" w:hAnsi="Times New Roman" w:cs="Times New Roman"/>
          <w:b/>
          <w:sz w:val="24"/>
          <w:szCs w:val="24"/>
          <w:lang w:val="en-GB" w:eastAsia="ar-SA"/>
        </w:rPr>
        <w:t>Pirkėjo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b/>
          <w:sz w:val="24"/>
          <w:szCs w:val="24"/>
          <w:lang w:val="en-GB" w:eastAsia="ar-SA"/>
        </w:rPr>
        <w:t>Pardavėjo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kitam</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lietuvių</w:t>
      </w:r>
      <w:proofErr w:type="spellEnd"/>
      <w:r w:rsidRPr="00C963A5">
        <w:rPr>
          <w:rFonts w:ascii="Times New Roman" w:eastAsia="Times New Roman" w:hAnsi="Times New Roman" w:cs="Times New Roman"/>
          <w:sz w:val="24"/>
          <w:szCs w:val="24"/>
          <w:lang w:val="en-GB" w:eastAsia="ar-SA"/>
        </w:rPr>
        <w:t>/</w:t>
      </w:r>
      <w:proofErr w:type="spellStart"/>
      <w:r w:rsidRPr="00C963A5">
        <w:rPr>
          <w:rFonts w:ascii="Times New Roman" w:eastAsia="Times New Roman" w:hAnsi="Times New Roman" w:cs="Times New Roman"/>
          <w:sz w:val="24"/>
          <w:szCs w:val="24"/>
          <w:lang w:val="en-GB" w:eastAsia="ar-SA"/>
        </w:rPr>
        <w:t>anglų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taikoma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jeigu</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sutartis</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sudaroma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anglų</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elektroniniu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įteikiami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asmeniškai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specialiojoje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dalyje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rekvizituose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adresais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numeriais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siuntėjui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reikia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tokį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yra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nustatytas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atsakymo</w:t>
      </w:r>
      <w:proofErr w:type="spellEnd"/>
      <w:r w:rsidRPr="00C963A5">
        <w:rPr>
          <w:rFonts w:ascii="Times New Roman" w:eastAsia="Times New Roman" w:hAnsi="Times New Roman" w:cs="Times New Roman"/>
          <w:sz w:val="24"/>
          <w:szCs w:val="24"/>
          <w:lang w:val="en-GB" w:eastAsia="ar-SA"/>
        </w:rPr>
        <w:t xml:space="preserve"> į </w:t>
      </w:r>
      <w:proofErr w:type="spellStart"/>
      <w:r w:rsidRPr="00C963A5">
        <w:rPr>
          <w:rFonts w:ascii="Times New Roman" w:eastAsia="Times New Roman" w:hAnsi="Times New Roman" w:cs="Times New Roman"/>
          <w:sz w:val="24"/>
          <w:szCs w:val="24"/>
          <w:lang w:val="en-GB" w:eastAsia="ar-SA"/>
        </w:rPr>
        <w:t>raštišką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terminas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turėtų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gavimą</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bCs/>
          <w:sz w:val="24"/>
          <w:szCs w:val="24"/>
          <w:lang w:val="lt-LT"/>
        </w:rPr>
      </w:pPr>
      <w:r w:rsidRPr="00C963A5">
        <w:rPr>
          <w:rFonts w:ascii="Times New Roman" w:eastAsia="Times New Roman" w:hAnsi="Times New Roman" w:cs="Times New Roman"/>
          <w:b/>
          <w:sz w:val="24"/>
          <w:szCs w:val="24"/>
          <w:lang w:val="lt-LT" w:eastAsia="lt-LT"/>
        </w:rPr>
        <w:t xml:space="preserve">14. </w:t>
      </w:r>
      <w:r w:rsidRPr="00C963A5">
        <w:rPr>
          <w:rFonts w:ascii="Times New Roman" w:eastAsia="Times New Roman" w:hAnsi="Times New Roman" w:cs="Times New Roman"/>
          <w:b/>
          <w:bCs/>
          <w:sz w:val="24"/>
          <w:szCs w:val="24"/>
          <w:lang w:val="lt-LT"/>
        </w:rPr>
        <w:t>Informacijos konfidencialumas ir asmens duomenys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Cs/>
          <w:sz w:val="24"/>
          <w:szCs w:val="24"/>
          <w:lang w:val="lt-LT" w:eastAsia="lt-LT"/>
        </w:rPr>
        <w:t>14.3.</w:t>
      </w:r>
      <w:r w:rsidRPr="00C963A5">
        <w:rPr>
          <w:rFonts w:ascii="Times New Roman" w:eastAsia="Times New Roman" w:hAnsi="Times New Roman" w:cs="Times New Roman"/>
          <w:b/>
          <w:bCs/>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be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išankstinio rašytinio sutikimo nenaudoti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C963A5">
        <w:rPr>
          <w:rFonts w:ascii="Times New Roman" w:eastAsia="Times New Roman" w:hAnsi="Times New Roman" w:cs="Times New Roman"/>
          <w:b/>
          <w:sz w:val="24"/>
          <w:szCs w:val="24"/>
          <w:lang w:val="lt-LT" w:eastAsia="lt-LT"/>
        </w:rPr>
        <w:t>Gavėjo</w:t>
      </w:r>
      <w:r w:rsidRPr="00C963A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įvardintus subtiekėjus ir </w:t>
      </w:r>
      <w:r w:rsidRPr="00C963A5">
        <w:rPr>
          <w:rFonts w:ascii="Times New Roman" w:eastAsia="Times New Roman" w:hAnsi="Times New Roman" w:cs="Times New Roman"/>
          <w:b/>
          <w:sz w:val="24"/>
          <w:szCs w:val="24"/>
          <w:lang w:val="lt-LT" w:eastAsia="lt-LT"/>
        </w:rPr>
        <w:t>Gavėją</w:t>
      </w:r>
      <w:r w:rsidRPr="00C963A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sumokėti 10 proc. dydžio maksimalios Sutarties vertės/pasiūlymo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15. Baigiamosios nuostatos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C963A5">
        <w:rPr>
          <w:rFonts w:ascii="Times New Roman" w:eastAsia="Times New Roman" w:hAnsi="Times New Roman" w:cs="Times New Roman"/>
          <w:i/>
          <w:sz w:val="24"/>
          <w:szCs w:val="24"/>
          <w:lang w:val="lt-LT" w:eastAsia="lt-LT"/>
        </w:rPr>
        <w:t>taikoma priklausomai nuo to</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i/>
          <w:sz w:val="24"/>
          <w:szCs w:val="24"/>
          <w:lang w:val="lt-LT" w:eastAsia="lt-LT"/>
        </w:rPr>
        <w:t>kokiomis kalbomis bus sudaroma sutartis</w:t>
      </w:r>
      <w:r w:rsidRPr="00C963A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C963A5">
        <w:rPr>
          <w:rFonts w:ascii="Times New Roman" w:eastAsia="Times New Roman" w:hAnsi="Times New Roman" w:cs="Times New Roman"/>
          <w:sz w:val="24"/>
          <w:szCs w:val="24"/>
          <w:lang w:val="lt-LT" w:eastAsia="lt-LT"/>
        </w:rPr>
        <w:t>neatitikimams</w:t>
      </w:r>
      <w:proofErr w:type="spellEnd"/>
      <w:r w:rsidRPr="00C963A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lietuvių ir anglų kalba).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15.4. Pažeidęs šios sutarties dalies 15.3 punkte nurodytą įpareigojimą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5 proc. maksimalios Sutarties/pasiūlymo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garantuoja, kad turi visas Sutarties įvykdymui reikalingas licencijas.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atlyginti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nuostolius, jeigu P</w:t>
      </w:r>
      <w:r w:rsidRPr="00C963A5">
        <w:rPr>
          <w:rFonts w:ascii="Times New Roman" w:eastAsia="Times New Roman" w:hAnsi="Times New Roman" w:cs="Times New Roman"/>
          <w:b/>
          <w:sz w:val="24"/>
          <w:szCs w:val="24"/>
          <w:lang w:val="lt-LT" w:eastAsia="lt-LT"/>
        </w:rPr>
        <w:t>irkėjui</w:t>
      </w:r>
      <w:r w:rsidRPr="00C963A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highlight w:val="yellow"/>
          <w:lang w:val="en-GB" w:eastAsia="ar-SA"/>
        </w:rPr>
      </w:pPr>
      <w:r w:rsidRPr="00C963A5">
        <w:rPr>
          <w:rFonts w:ascii="Times New Roman" w:eastAsia="Times New Roman" w:hAnsi="Times New Roman" w:cs="Times New Roman"/>
          <w:sz w:val="24"/>
          <w:szCs w:val="24"/>
          <w:lang w:val="en-GB" w:eastAsia="ar-SA"/>
        </w:rPr>
        <w:t xml:space="preserve">15.6.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kad</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sudarydamos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neviršijo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sz w:val="24"/>
          <w:szCs w:val="24"/>
          <w:lang w:val="en-GB" w:eastAsia="ar-SA"/>
        </w:rPr>
        <w:t>nepažeidė</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kompetencijos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statuto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valdymo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organo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savininko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steigėjo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kompetentingo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subjekto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įsakymo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privalomo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teisės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taip</w:t>
      </w:r>
      <w:proofErr w:type="spellEnd"/>
      <w:r w:rsidRPr="00C963A5">
        <w:rPr>
          <w:rFonts w:ascii="Times New Roman" w:eastAsia="Times New Roman" w:hAnsi="Times New Roman" w:cs="Times New Roman"/>
          <w:sz w:val="24"/>
          <w:szCs w:val="24"/>
          <w:lang w:val="en-GB" w:eastAsia="ar-SA"/>
        </w:rPr>
        <w:t xml:space="preserve"> pat ir </w:t>
      </w:r>
      <w:proofErr w:type="spellStart"/>
      <w:r w:rsidRPr="00C963A5">
        <w:rPr>
          <w:rFonts w:ascii="Times New Roman" w:eastAsia="Times New Roman" w:hAnsi="Times New Roman" w:cs="Times New Roman"/>
          <w:sz w:val="24"/>
          <w:szCs w:val="24"/>
          <w:lang w:val="en-GB" w:eastAsia="ar-SA"/>
        </w:rPr>
        <w:t>lokalinio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individualaus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sandorio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kt.).</w:t>
      </w:r>
    </w:p>
    <w:p w:rsidR="00C963A5" w:rsidRPr="00C963A5" w:rsidRDefault="00C963A5" w:rsidP="00C963A5">
      <w:pPr>
        <w:spacing w:after="0" w:line="240" w:lineRule="auto"/>
        <w:jc w:val="both"/>
        <w:rPr>
          <w:rFonts w:ascii="Times New Roman" w:eastAsia="Times New Roman" w:hAnsi="Times New Roman" w:cs="Times New Roman"/>
          <w:bCs/>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15.7. </w:t>
      </w:r>
      <w:r w:rsidRPr="00C963A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Cs/>
          <w:color w:val="000000"/>
          <w:sz w:val="24"/>
          <w:szCs w:val="24"/>
          <w:lang w:val="lt-LT" w:eastAsia="lt-LT"/>
        </w:rPr>
        <w:t xml:space="preserve">15.8. </w:t>
      </w:r>
      <w:r w:rsidRPr="00C963A5">
        <w:rPr>
          <w:rFonts w:ascii="Times New Roman" w:eastAsia="Times New Roman" w:hAnsi="Times New Roman" w:cs="Times New Roman"/>
          <w:color w:val="000000"/>
          <w:sz w:val="24"/>
          <w:szCs w:val="24"/>
          <w:lang w:val="lt-LT" w:eastAsia="lt-LT"/>
        </w:rPr>
        <w:t>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15.9. Sutarties vykdymo metu </w:t>
      </w:r>
      <w:r w:rsidRPr="00C963A5">
        <w:rPr>
          <w:rFonts w:ascii="Times New Roman" w:eastAsia="Times New Roman" w:hAnsi="Times New Roman" w:cs="Times New Roman"/>
          <w:sz w:val="24"/>
          <w:szCs w:val="24"/>
          <w:lang w:val="lt-LT" w:eastAsia="lt-LT"/>
        </w:rPr>
        <w:t>Sutartyje nurodytas (-i)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gali būti keičiamas (-i) kitu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dėl objektyvių aplinkybių, kurių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Prašymas dėl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atitinka visus subtiekėjui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subteikėjui</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dėl subtiekėjo pasikeitimo neprarado pirkimo dokumentuose nustatytos minimalios kvalifikacijos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Sutartyje nustatyto 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(-ų) pakeitimas kitu subtiekėju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subteikėju</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įforminamas rašytiniu Sutarties pakeitimu (</w:t>
      </w:r>
      <w:r w:rsidRPr="00C963A5">
        <w:rPr>
          <w:rFonts w:ascii="Times New Roman" w:eastAsia="Times New Roman" w:hAnsi="Times New Roman" w:cs="Times New Roman"/>
          <w:i/>
          <w:color w:val="000000"/>
          <w:sz w:val="24"/>
          <w:szCs w:val="24"/>
          <w:lang w:val="lt-LT" w:eastAsia="lt-LT"/>
        </w:rPr>
        <w:t xml:space="preserve">taikoma, jei </w:t>
      </w:r>
      <w:r w:rsidRPr="00C963A5">
        <w:rPr>
          <w:rFonts w:ascii="Times New Roman" w:eastAsia="Times New Roman" w:hAnsi="Times New Roman" w:cs="Times New Roman"/>
          <w:b/>
          <w:i/>
          <w:color w:val="000000"/>
          <w:sz w:val="24"/>
          <w:szCs w:val="24"/>
          <w:lang w:val="lt-LT" w:eastAsia="lt-LT"/>
        </w:rPr>
        <w:t>Pardavėjas</w:t>
      </w:r>
      <w:r w:rsidRPr="00C963A5">
        <w:rPr>
          <w:rFonts w:ascii="Times New Roman" w:eastAsia="Times New Roman" w:hAnsi="Times New Roman" w:cs="Times New Roman"/>
          <w:i/>
          <w:color w:val="000000"/>
          <w:sz w:val="24"/>
          <w:szCs w:val="24"/>
          <w:lang w:val="lt-LT" w:eastAsia="lt-LT"/>
        </w:rPr>
        <w:t xml:space="preserve"> juos numato pasitelkti</w:t>
      </w:r>
      <w:r w:rsidRPr="00C963A5">
        <w:rPr>
          <w:rFonts w:ascii="Times New Roman" w:eastAsia="Times New Roman" w:hAnsi="Times New Roman" w:cs="Times New Roman"/>
          <w:color w:val="000000"/>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15.10.</w:t>
      </w:r>
      <w:r w:rsidRPr="00C963A5">
        <w:rPr>
          <w:rFonts w:ascii="Times New Roman" w:eastAsia="Times New Roman" w:hAnsi="Times New Roman" w:cs="Times New Roman"/>
          <w:b/>
          <w:sz w:val="24"/>
          <w:szCs w:val="24"/>
          <w:lang w:val="lt-LT" w:eastAsia="lt-LT"/>
        </w:rPr>
        <w:t xml:space="preserve"> Pardavėjo </w:t>
      </w:r>
      <w:r w:rsidRPr="00C963A5">
        <w:rPr>
          <w:rFonts w:ascii="Times New Roman" w:eastAsia="Times New Roman" w:hAnsi="Times New Roman" w:cs="Times New Roman"/>
          <w:sz w:val="24"/>
          <w:szCs w:val="24"/>
          <w:lang w:val="lt-LT" w:eastAsia="lt-LT"/>
        </w:rPr>
        <w:t>paskirtas asmuo/asmenys, kurie atstovauja</w:t>
      </w:r>
      <w:r w:rsidRPr="00C963A5">
        <w:rPr>
          <w:rFonts w:ascii="Times New Roman" w:eastAsia="Times New Roman" w:hAnsi="Times New Roman" w:cs="Times New Roman"/>
          <w:b/>
          <w:sz w:val="24"/>
          <w:szCs w:val="24"/>
          <w:lang w:val="lt-LT" w:eastAsia="lt-LT"/>
        </w:rPr>
        <w:t xml:space="preserve"> Pardavėjui</w:t>
      </w:r>
      <w:r w:rsidRPr="00C963A5">
        <w:rPr>
          <w:rFonts w:ascii="Times New Roman" w:eastAsia="Times New Roman" w:hAnsi="Times New Roman" w:cs="Times New Roman"/>
          <w:sz w:val="24"/>
          <w:szCs w:val="24"/>
          <w:lang w:val="lt-LT" w:eastAsia="lt-LT"/>
        </w:rPr>
        <w:t>,</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priiminėja ir tvirtina</w:t>
      </w:r>
      <w:r w:rsidRPr="00C963A5">
        <w:rPr>
          <w:rFonts w:ascii="Times New Roman" w:eastAsia="Times New Roman" w:hAnsi="Times New Roman" w:cs="Times New Roman"/>
          <w:b/>
          <w:sz w:val="24"/>
          <w:szCs w:val="24"/>
          <w:lang w:val="lt-LT" w:eastAsia="lt-LT"/>
        </w:rPr>
        <w:t xml:space="preserve"> Pirkėjo </w:t>
      </w:r>
      <w:r w:rsidRPr="00C963A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15.11. </w:t>
      </w:r>
      <w:r w:rsidRPr="00C963A5">
        <w:rPr>
          <w:rFonts w:ascii="Times New Roman" w:eastAsia="Times New Roman" w:hAnsi="Times New Roman" w:cs="Times New Roman"/>
          <w:b/>
          <w:sz w:val="24"/>
          <w:szCs w:val="24"/>
          <w:lang w:val="lt-LT" w:eastAsia="lt-LT"/>
        </w:rPr>
        <w:t xml:space="preserve">Pirkėjo </w:t>
      </w:r>
      <w:r w:rsidRPr="00C963A5">
        <w:rPr>
          <w:rFonts w:ascii="Times New Roman" w:eastAsia="Times New Roman" w:hAnsi="Times New Roman" w:cs="Times New Roman"/>
          <w:sz w:val="24"/>
          <w:szCs w:val="24"/>
          <w:lang w:val="lt-LT" w:eastAsia="lt-LT"/>
        </w:rPr>
        <w:t>paskirti asmuo/asmenys, kurie atstovauja</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teikia</w:t>
      </w:r>
      <w:r w:rsidRPr="00C963A5">
        <w:rPr>
          <w:rFonts w:ascii="Times New Roman" w:eastAsia="Times New Roman" w:hAnsi="Times New Roman" w:cs="Times New Roman"/>
          <w:b/>
          <w:sz w:val="24"/>
          <w:szCs w:val="24"/>
          <w:lang w:val="lt-LT" w:eastAsia="lt-LT"/>
        </w:rPr>
        <w:t xml:space="preserve"> Pardavėjui </w:t>
      </w:r>
      <w:r w:rsidRPr="00C963A5">
        <w:rPr>
          <w:rFonts w:ascii="Times New Roman" w:eastAsia="Times New Roman" w:hAnsi="Times New Roman" w:cs="Times New Roman"/>
          <w:sz w:val="24"/>
          <w:szCs w:val="24"/>
          <w:lang w:val="lt-LT" w:eastAsia="lt-LT"/>
        </w:rPr>
        <w:t>prekių užsakymus, prekių sąmatą, dalyvauja susitikimuose su</w:t>
      </w:r>
      <w:r w:rsidRPr="00C963A5">
        <w:rPr>
          <w:rFonts w:ascii="Times New Roman" w:eastAsia="Times New Roman" w:hAnsi="Times New Roman" w:cs="Times New Roman"/>
          <w:b/>
          <w:sz w:val="24"/>
          <w:szCs w:val="24"/>
          <w:lang w:val="lt-LT" w:eastAsia="lt-LT"/>
        </w:rPr>
        <w:t xml:space="preserve"> Pardavėju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b/>
          <w:bCs/>
          <w:sz w:val="24"/>
          <w:szCs w:val="24"/>
          <w:lang w:val="lt-LT" w:eastAsia="lt-LT"/>
        </w:rPr>
        <w:tab/>
        <w:t>PIRKĖJAS</w:t>
      </w:r>
      <w:r w:rsidRPr="00C963A5">
        <w:rPr>
          <w:rFonts w:ascii="Times New Roman" w:eastAsia="Times New Roman" w:hAnsi="Times New Roman" w:cs="Times New Roman"/>
          <w:b/>
          <w:sz w:val="24"/>
          <w:szCs w:val="24"/>
          <w:lang w:val="lt-LT" w:eastAsia="lt-LT"/>
        </w:rPr>
        <w:t xml:space="preserve">                                                        </w:t>
      </w:r>
      <w:r w:rsidR="00752FAC">
        <w:rPr>
          <w:rFonts w:ascii="Times New Roman" w:eastAsia="Times New Roman" w:hAnsi="Times New Roman" w:cs="Times New Roman"/>
          <w:b/>
          <w:sz w:val="24"/>
          <w:szCs w:val="24"/>
          <w:lang w:val="lt-LT" w:eastAsia="lt-LT"/>
        </w:rPr>
        <w:tab/>
      </w:r>
      <w:r w:rsidR="00752FAC">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752FAC" w:rsidRDefault="00752FAC" w:rsidP="00C963A5">
      <w:pPr>
        <w:spacing w:after="0" w:line="240" w:lineRule="auto"/>
        <w:rPr>
          <w:rFonts w:ascii="Times New Roman" w:eastAsia="Times New Roman" w:hAnsi="Times New Roman" w:cs="Times New Roman"/>
          <w:sz w:val="24"/>
          <w:szCs w:val="24"/>
          <w:lang w:val="lt-LT" w:eastAsia="lt-LT"/>
        </w:rPr>
      </w:pPr>
      <w:proofErr w:type="spellStart"/>
      <w:proofErr w:type="gramStart"/>
      <w:r w:rsidRPr="00752FAC">
        <w:rPr>
          <w:rFonts w:ascii="Times New Roman" w:hAnsi="Times New Roman" w:cs="Times New Roman"/>
          <w:sz w:val="24"/>
          <w:szCs w:val="24"/>
          <w:u w:val="single"/>
        </w:rPr>
        <w:t>mjr</w:t>
      </w:r>
      <w:proofErr w:type="spellEnd"/>
      <w:proofErr w:type="gramEnd"/>
      <w:r w:rsidRPr="00752FAC">
        <w:rPr>
          <w:rFonts w:ascii="Times New Roman" w:hAnsi="Times New Roman" w:cs="Times New Roman"/>
          <w:sz w:val="24"/>
          <w:szCs w:val="24"/>
          <w:u w:val="single"/>
        </w:rPr>
        <w:t>. Justinas Šaulys</w:t>
      </w:r>
      <w:r w:rsidR="00C963A5" w:rsidRPr="00752FAC">
        <w:rPr>
          <w:rFonts w:ascii="Times New Roman" w:eastAsia="Times New Roman" w:hAnsi="Times New Roman" w:cs="Times New Roman"/>
          <w:sz w:val="24"/>
          <w:szCs w:val="24"/>
          <w:u w:val="single"/>
          <w:lang w:val="lt-LT" w:eastAsia="lt-LT"/>
        </w:rPr>
        <w:tab/>
        <w:t xml:space="preserve">     </w:t>
      </w:r>
      <w:r w:rsidR="00C963A5" w:rsidRPr="00752FAC">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00C963A5" w:rsidRPr="00752FAC">
        <w:rPr>
          <w:rFonts w:ascii="Times New Roman" w:eastAsia="Times New Roman" w:hAnsi="Times New Roman" w:cs="Times New Roman"/>
          <w:sz w:val="24"/>
          <w:szCs w:val="24"/>
          <w:lang w:val="lt-LT" w:eastAsia="lt-LT"/>
        </w:rPr>
        <w:t xml:space="preserve">                         </w:t>
      </w:r>
      <w:r w:rsidR="00C963A5" w:rsidRPr="00752FAC">
        <w:rPr>
          <w:rFonts w:ascii="Times New Roman" w:eastAsia="Times New Roman" w:hAnsi="Times New Roman" w:cs="Times New Roman"/>
          <w:sz w:val="24"/>
          <w:szCs w:val="24"/>
          <w:u w:val="single"/>
          <w:lang w:val="lt-LT" w:eastAsia="lt-LT"/>
        </w:rPr>
        <w:tab/>
      </w:r>
      <w:r w:rsidR="00C963A5" w:rsidRPr="00752FAC">
        <w:rPr>
          <w:rFonts w:ascii="Times New Roman" w:eastAsia="Times New Roman" w:hAnsi="Times New Roman" w:cs="Times New Roman"/>
          <w:sz w:val="24"/>
          <w:szCs w:val="24"/>
          <w:u w:val="single"/>
          <w:lang w:val="lt-LT" w:eastAsia="lt-LT"/>
        </w:rPr>
        <w:tab/>
      </w:r>
      <w:r w:rsidR="00C963A5" w:rsidRPr="00752FAC">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 xml:space="preserve">(v., pavardė, parašas)                                                                                                   </w:t>
      </w:r>
      <w:r w:rsidR="00752FAC">
        <w:rPr>
          <w:rFonts w:ascii="Times New Roman" w:eastAsia="Times New Roman" w:hAnsi="Times New Roman" w:cs="Times New Roman"/>
          <w:sz w:val="16"/>
          <w:szCs w:val="24"/>
          <w:lang w:val="lt-LT" w:eastAsia="lt-LT"/>
        </w:rPr>
        <w:tab/>
      </w:r>
      <w:r w:rsidR="00752FAC">
        <w:rPr>
          <w:rFonts w:ascii="Times New Roman" w:eastAsia="Times New Roman" w:hAnsi="Times New Roman" w:cs="Times New Roman"/>
          <w:sz w:val="16"/>
          <w:szCs w:val="24"/>
          <w:lang w:val="lt-LT" w:eastAsia="lt-LT"/>
        </w:rPr>
        <w:tab/>
      </w:r>
      <w:r w:rsidRPr="00C963A5">
        <w:rPr>
          <w:rFonts w:ascii="Times New Roman" w:eastAsia="Times New Roman" w:hAnsi="Times New Roman" w:cs="Times New Roman"/>
          <w:sz w:val="16"/>
          <w:szCs w:val="24"/>
          <w:lang w:val="lt-LT" w:eastAsia="lt-LT"/>
        </w:rPr>
        <w:t xml:space="preserve">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5D53EE" w:rsidRDefault="00C963A5" w:rsidP="005D53EE">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Priedas Nr. 1 PS</w:t>
      </w:r>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p>
    <w:p w:rsidR="00C963A5" w:rsidRPr="00C963A5" w:rsidRDefault="00EC1628" w:rsidP="00C963A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bCs/>
          <w:sz w:val="24"/>
          <w:szCs w:val="24"/>
          <w:lang w:val="lt-LT" w:eastAsia="lt-LT"/>
        </w:rPr>
        <w:t>MODULINIŲ KONTEINERIŲ</w:t>
      </w:r>
      <w:r w:rsidRPr="00C963A5">
        <w:rPr>
          <w:rFonts w:ascii="Times New Roman" w:eastAsia="Times New Roman" w:hAnsi="Times New Roman" w:cs="Times New Roman"/>
          <w:b/>
          <w:sz w:val="24"/>
          <w:szCs w:val="24"/>
          <w:lang w:val="lt-LT" w:eastAsia="lt-LT"/>
        </w:rPr>
        <w:t xml:space="preserve"> </w:t>
      </w:r>
      <w:r w:rsidR="00C963A5" w:rsidRPr="00C963A5">
        <w:rPr>
          <w:rFonts w:ascii="Times New Roman" w:eastAsia="Times New Roman" w:hAnsi="Times New Roman" w:cs="Times New Roman"/>
          <w:b/>
          <w:sz w:val="24"/>
          <w:szCs w:val="24"/>
          <w:lang w:val="lt-LT" w:eastAsia="lt-LT"/>
        </w:rPr>
        <w:t xml:space="preserve">SPECIFIKACIJOS IR KAINOS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10"/>
        <w:gridCol w:w="3251"/>
        <w:gridCol w:w="1003"/>
        <w:gridCol w:w="843"/>
        <w:gridCol w:w="1023"/>
        <w:gridCol w:w="885"/>
        <w:gridCol w:w="1048"/>
        <w:gridCol w:w="41"/>
        <w:gridCol w:w="893"/>
        <w:gridCol w:w="28"/>
      </w:tblGrid>
      <w:tr w:rsidR="00C963A5" w:rsidRPr="00C963A5" w:rsidTr="004E16DB">
        <w:trPr>
          <w:gridAfter w:val="1"/>
          <w:wAfter w:w="28" w:type="dxa"/>
          <w:jc w:val="center"/>
        </w:trPr>
        <w:tc>
          <w:tcPr>
            <w:tcW w:w="556" w:type="dxa"/>
          </w:tcPr>
          <w:p w:rsidR="00C963A5" w:rsidRPr="00C963A5" w:rsidRDefault="00C963A5" w:rsidP="00C963A5">
            <w:pPr>
              <w:spacing w:after="0" w:line="240" w:lineRule="auto"/>
              <w:ind w:right="-12"/>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Eil</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w:t>
            </w:r>
          </w:p>
        </w:tc>
        <w:tc>
          <w:tcPr>
            <w:tcW w:w="1710"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pavadinimas</w:t>
            </w:r>
            <w:proofErr w:type="spellEnd"/>
          </w:p>
        </w:tc>
        <w:tc>
          <w:tcPr>
            <w:tcW w:w="3251"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objektui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keliami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techniniai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reikalavimai</w:t>
            </w:r>
            <w:proofErr w:type="spellEnd"/>
          </w:p>
        </w:tc>
        <w:tc>
          <w:tcPr>
            <w:tcW w:w="100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Mato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vienetas</w:t>
            </w:r>
            <w:proofErr w:type="spellEnd"/>
          </w:p>
        </w:tc>
        <w:tc>
          <w:tcPr>
            <w:tcW w:w="84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Kiekis</w:t>
            </w:r>
            <w:proofErr w:type="spellEnd"/>
          </w:p>
        </w:tc>
        <w:tc>
          <w:tcPr>
            <w:tcW w:w="102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be PVM</w:t>
            </w:r>
          </w:p>
        </w:tc>
        <w:tc>
          <w:tcPr>
            <w:tcW w:w="885"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PVM</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EUR</w:t>
            </w:r>
          </w:p>
        </w:tc>
        <w:tc>
          <w:tcPr>
            <w:tcW w:w="1048"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c>
          <w:tcPr>
            <w:tcW w:w="934" w:type="dxa"/>
            <w:gridSpan w:val="2"/>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Suma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r>
      <w:tr w:rsidR="00C963A5" w:rsidRPr="00C963A5" w:rsidTr="004E16DB">
        <w:trPr>
          <w:gridAfter w:val="1"/>
          <w:wAfter w:w="28" w:type="dxa"/>
          <w:jc w:val="center"/>
        </w:trPr>
        <w:tc>
          <w:tcPr>
            <w:tcW w:w="556"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710" w:type="dxa"/>
            <w:vAlign w:val="center"/>
          </w:tcPr>
          <w:p w:rsidR="00C963A5" w:rsidRPr="00C963A5" w:rsidRDefault="00B100B8" w:rsidP="00C963A5">
            <w:pPr>
              <w:spacing w:after="0" w:line="240" w:lineRule="auto"/>
              <w:jc w:val="center"/>
              <w:rPr>
                <w:rFonts w:ascii="Times New Roman" w:eastAsia="Times New Roman" w:hAnsi="Times New Roman" w:cs="Times New Roman"/>
                <w:bCs/>
                <w:sz w:val="20"/>
                <w:szCs w:val="20"/>
                <w:lang w:val="lt-LT" w:eastAsia="lt-LT"/>
              </w:rPr>
            </w:pPr>
            <w:proofErr w:type="spellStart"/>
            <w:r w:rsidRPr="00B100B8">
              <w:rPr>
                <w:rFonts w:ascii="Times New Roman" w:hAnsi="Times New Roman" w:cs="Times New Roman"/>
                <w:bCs/>
                <w:sz w:val="24"/>
                <w:szCs w:val="24"/>
              </w:rPr>
              <w:t>Buitinis</w:t>
            </w:r>
            <w:proofErr w:type="spellEnd"/>
            <w:r w:rsidRPr="00B100B8">
              <w:rPr>
                <w:rFonts w:ascii="Times New Roman" w:hAnsi="Times New Roman" w:cs="Times New Roman"/>
                <w:bCs/>
                <w:sz w:val="24"/>
                <w:szCs w:val="24"/>
              </w:rPr>
              <w:t xml:space="preserve"> </w:t>
            </w:r>
            <w:proofErr w:type="spellStart"/>
            <w:r w:rsidRPr="00B100B8">
              <w:rPr>
                <w:rFonts w:ascii="Times New Roman" w:hAnsi="Times New Roman" w:cs="Times New Roman"/>
                <w:bCs/>
                <w:sz w:val="24"/>
                <w:szCs w:val="24"/>
              </w:rPr>
              <w:t>konteineris</w:t>
            </w:r>
            <w:proofErr w:type="spellEnd"/>
          </w:p>
        </w:tc>
        <w:tc>
          <w:tcPr>
            <w:tcW w:w="3251" w:type="dxa"/>
            <w:vAlign w:val="center"/>
          </w:tcPr>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Buitinis konteineris turi atitikti CPO katalogo (KON1) Konteineris (modulinis namelis), biuro patalpos techninę specifikaciją:</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 Išoriniai matmenys: ilgis 6000-6100 mm, plotis 2400-2500 mm, aukštis 2500-2800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 Konteinerio išorė nudažyta pilkos, ar rudos, ar žalios spalvos atspalviais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 Konteinerio rėmo konstrukcijos paviršius turi būti padengtas apsaugine cinko grunto plėvele ir apsauginių dažų sluoksniu</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 Lauko langai 2 vnt.</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 Langai - plastikiniai (PVC)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 Langas su ne mažiau nei trijų padėčių varstymo mechanizmu</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 Lango stiklo paketo storis ne mažesnis nei 24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8. Lango išmatavimai: aukštis 1100-1250 mm, plotis 900-1000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9. Langai su apsauginėmis, iš vidaus valdomomis, lauko žaliuzėmis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10. Langai paženklinti CE atitikties ženklu</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11. Lauko durys 1 vnt.</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12. Lauko durų spalva sutampanti su konteinerio (modulinio namelio) išorės spalva</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13. Durys - plieninės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14. Durys apšiltintos mineraline vata ar lygiaverte medžiaga</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15. Durų išmatavimai: aukštis 2000-2150 mm, plotis 800-900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16. Durys su užraktu</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17. Durų užraktas turi ne mažiau nei 3 vnt. raktų komplektą</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18. Konteinerio rėmo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19. Konteinerio rėmo konstrukcijos suvirintas profilis (kolona), iš vidaus apšiltintas putų polistirolu ar lygiaverte medžiaga</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20. Konteinerio rėmo konstrukcijos suvirinto profilio (kolonos) apšiltinimo storis ne mažesnis nei 20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21. Konteinerio rėmo konstrukciją sudaro 4 suvirinti profiliai (4 kolonos)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 xml:space="preserve">22. Visuose konteinerio kampuose, prie rėmo, turi būti privirinta po </w:t>
            </w:r>
            <w:proofErr w:type="spellStart"/>
            <w:r w:rsidRPr="00366147">
              <w:rPr>
                <w:rFonts w:ascii="Times New Roman" w:eastAsia="Times New Roman" w:hAnsi="Times New Roman" w:cs="Times New Roman"/>
                <w:bCs/>
                <w:color w:val="000000"/>
                <w:lang w:val="lt-LT" w:eastAsia="lt-LT"/>
              </w:rPr>
              <w:t>fitingą</w:t>
            </w:r>
            <w:proofErr w:type="spellEnd"/>
            <w:r w:rsidRPr="00366147">
              <w:rPr>
                <w:rFonts w:ascii="Times New Roman" w:eastAsia="Times New Roman" w:hAnsi="Times New Roman" w:cs="Times New Roman"/>
                <w:bCs/>
                <w:color w:val="000000"/>
                <w:lang w:val="lt-LT" w:eastAsia="lt-LT"/>
              </w:rPr>
              <w:t xml:space="preserve"> (viso 8 vnt.), konteinerio kėlimui kranu, fiksavimui</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23. Konteinerio stogo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24. Konteinerio stogo konstrukcijos profilio storis ne plonesnis nei 3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25. Konteinerio stogo konstrukcija apšiltinta mineraline vata ar lygiaverte medžiaga</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26. Konteinerio stogo konstrukcijos apšiltinimo mineralinės vatos storis ne plonesnis nei 100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27. Konteinerio stogo konstrukcijos apšiltinimo mineralinės vatos degumo klasė pagal standartą EN 13501-1 ne žemesnė nei A1</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28. Leistina stogo apkrova ne mažiau nei 150 kg/m²</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29. Konteinerio lubų apdailos danga iš laminuotų medžio drožlių ar lygiaverčių plokščių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30. Konteinerio lubų apdailos dangos plokščių storis ne mažesnis nei 10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31. Konteinerio lubų apdailos dangos spalva balto atspalvio</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32. Konteinerio lauko sienų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33. Konteinerio lauko sienų konstrukcija apšiltinta mineraline vata ar lygiaverte medžiaga</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34. Konteinerio lauko sienų konstrukcijos apšiltinimo mineralinės vatos storis ne plonesnis nei 100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35. Konteinerio sienų konstrukcijos apšiltinimo mineralinės vatos degumo klasė pagal standartą EN 13501-1 ne žemesnė nei A1</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36. Konteinerio vidaus sienų apdailos danga iš laminuotų medžio drožlių ar lygiaverčių plokščių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37. Konteinerio vidaus sienų apdailos dangos plokščių storis ne mažesnis nei 10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38. Konteinerio vidaus sienų apdailos dangos spalva balto atspalvio</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39. Konteinerio grindų konstrukcija pagaminta iš šalto valcavimo plieno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40. Konteinerio grindų konstrukcijos profilio storis ne plonesnis nei 3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41. Konteinerio grindų konstrukcija apšiltinta mineraline vata ar lygiaverte medžiaga</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42. Konteinerio grindų konstrukcijos apšiltinimo mineralinės vatos storis ne plonesnis nei 100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43. Konteinerio grindų konstrukcijos apšiltinimo mineralinės vatos degumo klasė pagal standartą EN 13501-1 ne žemesnė nei A1</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44. Konteinerio grindų konstrukcijos apšiltinimo mineralinė vata izoliuota garo izoliacine plėvele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45. Leistina grindų apkrova ne mažiau nei 200 kg/m²</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46. Konteinerio vidaus grindys dengtos cemento skiedrų (SCP) arba orientuotų skiedrų (OSB) plokštėmis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47. Konteinerio vidaus grindų plokštės storis ne mažesnis nei 22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48. Konteinerio vidaus grindų apdailos danga iš vinilo ar lygiavertės medžiagos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49. Konteinerio vidaus grindų apdailos dangos dėvimojo sluoksnio storis ne mažesnis nei 2 mm</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50. Į konteinerio lauko sienas įleistos 2 arba 3 dvigubos rozetės (išorinės)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51. Konteinerio lauko sienų rozečių apsaugos klasė ne mažesnė nei IP44</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52. Konteinerio lauko sienų rozetės su automatiniais jungikliais ne mažiau nei 32 A srove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53. Konteinerio lauko sienose įleistos įvadinės jungtys prisijungimui prie išorinių kompiuterinių ir telekomunikacinių tinklų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54. Konteinerio vidaus elektros instaliacija paslėpta, išvedžioti laidai paslėpti plastikiniuose loveliuose arba už sienos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55. Į konteinerio vidines sienas įleistos 2-3 dvigubos rozetės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56. Konteinerio vidaus sienų rozečių apsaugos klasė ne mažesnė nei IP44</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57. Konteinerio vidaus sienų rozetės su automatiniais jungikliais ne mažiau nei 16 A srove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58. Konteinerio lubose sumontuoti LED šviestuvai ne mažiau 2 vnt.</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59. LED šviestuvai nuo 36 W iki 48 W galingumo</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60. Kiekvienas LED šviestuvas turi po atskirą jungiklį</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61. Konteinerio šviestuvai su automatiniais jungikliais ne mažiau nei 10 A srove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62. Konteinerio viduje sumontuota paskirstymo dėžutė</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63. Paskirstymo dėžutės apsaugos klasė ne mažesnė nei IP44</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 xml:space="preserve">64. Elektros srovės nuotėkio relė 30 </w:t>
            </w:r>
            <w:proofErr w:type="spellStart"/>
            <w:r w:rsidRPr="00366147">
              <w:rPr>
                <w:rFonts w:ascii="Times New Roman" w:eastAsia="Times New Roman" w:hAnsi="Times New Roman" w:cs="Times New Roman"/>
                <w:bCs/>
                <w:color w:val="000000"/>
                <w:lang w:val="lt-LT" w:eastAsia="lt-LT"/>
              </w:rPr>
              <w:t>mA</w:t>
            </w:r>
            <w:proofErr w:type="spellEnd"/>
            <w:r w:rsidRPr="00366147">
              <w:rPr>
                <w:rFonts w:ascii="Times New Roman" w:eastAsia="Times New Roman" w:hAnsi="Times New Roman" w:cs="Times New Roman"/>
                <w:bCs/>
                <w:color w:val="000000"/>
                <w:lang w:val="lt-LT" w:eastAsia="lt-LT"/>
              </w:rPr>
              <w:t xml:space="preserve"> jautrumo</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65. Apatinėje konteinerio rėmo dalyje iš lauko pusės, kiekviename kampe išgręžtos skylutės įžeminimo terminalų ir strypų pajungimui. Įžeminimo pajungimo taškai ant rėmo turi būti pažymėti aiškiai matomais ženklais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66. Konteinerio viduje įdėti įžeminimo rinkiniai (vienas strypas ir elementai konteinerių sujungimui į vientisą grandinę), kurių pajungimas turi būti tiksliai aprašytas naudojimo instrukcijoje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67. Visos elektros instaliacijos atliktos laikantis standarto IEC 60364 nurodymų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68. Konteineryje sumontuotas kondicionavimo įrenginys su „</w:t>
            </w:r>
            <w:proofErr w:type="spellStart"/>
            <w:r w:rsidRPr="00366147">
              <w:rPr>
                <w:rFonts w:ascii="Times New Roman" w:eastAsia="Times New Roman" w:hAnsi="Times New Roman" w:cs="Times New Roman"/>
                <w:bCs/>
                <w:color w:val="000000"/>
                <w:lang w:val="lt-LT" w:eastAsia="lt-LT"/>
              </w:rPr>
              <w:t>Inverter</w:t>
            </w:r>
            <w:proofErr w:type="spellEnd"/>
            <w:r w:rsidRPr="00366147">
              <w:rPr>
                <w:rFonts w:ascii="Times New Roman" w:eastAsia="Times New Roman" w:hAnsi="Times New Roman" w:cs="Times New Roman"/>
                <w:bCs/>
                <w:color w:val="000000"/>
                <w:lang w:val="lt-LT" w:eastAsia="lt-LT"/>
              </w:rPr>
              <w:t>“ tipo kompresoriumi, skirtas oro vėsinimui arba šildymui arba lygiavertis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69. Kondicionavimo įrenginys turi užtikrinti stabilią +20 °C temperatūrą konteineryje vasaros sezono metu Lietuvoje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70. Kondicionavimo įrenginio šaldymo galia turi būti ne mažesnė nei 2,5 kW, o šildymo galia ne mažesnė nei 3 kW</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 xml:space="preserve">71. Kondicionavimo įrenginio maksimalus triukšmo lygis veikiant šaldymo režimu neturi būti didesnis nei 44 </w:t>
            </w:r>
            <w:proofErr w:type="spellStart"/>
            <w:r w:rsidRPr="00366147">
              <w:rPr>
                <w:rFonts w:ascii="Times New Roman" w:eastAsia="Times New Roman" w:hAnsi="Times New Roman" w:cs="Times New Roman"/>
                <w:bCs/>
                <w:color w:val="000000"/>
                <w:lang w:val="lt-LT" w:eastAsia="lt-LT"/>
              </w:rPr>
              <w:t>dB</w:t>
            </w:r>
            <w:proofErr w:type="spellEnd"/>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72. Konteinerio kondicionavimo įrenginys su automatiniais jungikliais ne mažiau nei 20 A srove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 xml:space="preserve">73. Konteineryje prie lango sumontuotas elektrinis </w:t>
            </w:r>
            <w:proofErr w:type="spellStart"/>
            <w:r w:rsidRPr="00366147">
              <w:rPr>
                <w:rFonts w:ascii="Times New Roman" w:eastAsia="Times New Roman" w:hAnsi="Times New Roman" w:cs="Times New Roman"/>
                <w:bCs/>
                <w:color w:val="000000"/>
                <w:lang w:val="lt-LT" w:eastAsia="lt-LT"/>
              </w:rPr>
              <w:t>konvekcinis</w:t>
            </w:r>
            <w:proofErr w:type="spellEnd"/>
            <w:r w:rsidRPr="00366147">
              <w:rPr>
                <w:rFonts w:ascii="Times New Roman" w:eastAsia="Times New Roman" w:hAnsi="Times New Roman" w:cs="Times New Roman"/>
                <w:bCs/>
                <w:color w:val="000000"/>
                <w:lang w:val="lt-LT" w:eastAsia="lt-LT"/>
              </w:rPr>
              <w:t xml:space="preserve"> radiatorius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74. Radiatoriaus galingumas ne mažesnis nei 1500 W</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75. Radiatorius turėti apsaugą nuo perkaitimo, su elektroniniu reguliuojamu termostatu</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76. Konteineris turi būti pritaikytas pastatyti lygioje, tačiau neturinčioje kieto pagrindo vietovėje</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77. Galimybė sujungti keletą konteinerių į bendrą erdvę (kai numatyta galimybė išmontuoti konteinerio sienas)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78. Visoms nudažytoms metalinėms konteinerio konstrukcijos dalims (korozijos pagal standartą ISO 4628-3 arba lygiaverčio, dažų ir dažymo darbų defektų) garantinis aptarnavimas pristatymo metu ne mažesnis nei 60 mėnesių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79. Kondicionavimo įrenginiui ir radiatoriui garantinis aptarnavimas pristatymo metu ne mažesnis nei 24 mėnesiai</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80. Konteinerio nuo vandens pralaidumo garantinis aptarnavimas pristatymo metu ne mažesnis nei 60 mėnesių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81. Konteinerio karkaso konstrukcijos garantinis aptarnavimas pristatymo metu ne mažesnis nei 10 metų</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82. Turi būti galimybė konteinerį pakelti kranu (su stropais, grandinėmis)</w:t>
            </w:r>
          </w:p>
          <w:p w:rsidR="00366147" w:rsidRPr="00366147"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83. Konteineris naujas, nenaudotas</w:t>
            </w:r>
          </w:p>
          <w:p w:rsidR="00C963A5" w:rsidRPr="00C963A5" w:rsidRDefault="00366147" w:rsidP="00366147">
            <w:pPr>
              <w:spacing w:after="0" w:line="240" w:lineRule="auto"/>
              <w:rPr>
                <w:rFonts w:ascii="Times New Roman" w:eastAsia="Times New Roman" w:hAnsi="Times New Roman" w:cs="Times New Roman"/>
                <w:bCs/>
                <w:color w:val="000000"/>
                <w:lang w:val="lt-LT" w:eastAsia="lt-LT"/>
              </w:rPr>
            </w:pPr>
            <w:r w:rsidRPr="00366147">
              <w:rPr>
                <w:rFonts w:ascii="Times New Roman" w:eastAsia="Times New Roman" w:hAnsi="Times New Roman" w:cs="Times New Roman"/>
                <w:bCs/>
                <w:color w:val="000000"/>
                <w:lang w:val="lt-LT" w:eastAsia="lt-LT"/>
              </w:rPr>
              <w:t>84. Siūlomos prekės gamintojas turi įsidiegęs aplinkos apsaugos vadybos sistemą pagal standartą EN ISO 14001 ar Europos Sąjungos aplinkosaugos vadybos ir audito sistemą EMAS ar lygiaverčius arba siūlomos prekės ir joje integruotų įrenginių tiekėjas turi užtikrinti, kad originalių arba joms lygiaverčių atsarginių dalių būtų galima įsigyti ne trumpiau nei 10 metų nuo pirkimo dienos</w:t>
            </w:r>
          </w:p>
        </w:tc>
        <w:tc>
          <w:tcPr>
            <w:tcW w:w="1003"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843" w:type="dxa"/>
            <w:vAlign w:val="center"/>
          </w:tcPr>
          <w:p w:rsidR="00C963A5" w:rsidRPr="00C963A5" w:rsidRDefault="00B100B8"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2</w:t>
            </w:r>
          </w:p>
        </w:tc>
        <w:tc>
          <w:tcPr>
            <w:tcW w:w="1023"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8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1048"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34"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4E16DB">
        <w:trPr>
          <w:jc w:val="center"/>
        </w:trPr>
        <w:tc>
          <w:tcPr>
            <w:tcW w:w="10360" w:type="dxa"/>
            <w:gridSpan w:val="9"/>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21"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4E16DB" w:rsidRDefault="004E16DB" w:rsidP="004E16DB">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00752FAC">
        <w:rPr>
          <w:rFonts w:ascii="Times New Roman" w:eastAsia="Times New Roman" w:hAnsi="Times New Roman" w:cs="Times New Roman"/>
          <w:b/>
          <w:sz w:val="24"/>
          <w:szCs w:val="24"/>
          <w:lang w:val="lt-LT" w:eastAsia="lt-LT"/>
        </w:rPr>
        <w:tab/>
      </w:r>
      <w:r w:rsidR="00752FAC">
        <w:rPr>
          <w:rFonts w:ascii="Times New Roman" w:eastAsia="Times New Roman" w:hAnsi="Times New Roman" w:cs="Times New Roman"/>
          <w:b/>
          <w:sz w:val="24"/>
          <w:szCs w:val="24"/>
          <w:lang w:val="lt-LT" w:eastAsia="lt-LT"/>
        </w:rPr>
        <w:tab/>
      </w:r>
      <w:r w:rsidR="00752FAC">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752FAC" w:rsidP="00C963A5">
      <w:pPr>
        <w:spacing w:after="0" w:line="240" w:lineRule="auto"/>
        <w:rPr>
          <w:rFonts w:ascii="Times New Roman" w:eastAsia="Times New Roman" w:hAnsi="Times New Roman" w:cs="Times New Roman"/>
          <w:sz w:val="24"/>
          <w:szCs w:val="24"/>
          <w:lang w:val="lt-LT" w:eastAsia="lt-LT"/>
        </w:rPr>
      </w:pPr>
      <w:r w:rsidRPr="00752FAC">
        <w:rPr>
          <w:rFonts w:ascii="Times New Roman" w:eastAsia="Times New Roman" w:hAnsi="Times New Roman" w:cs="Times New Roman"/>
          <w:sz w:val="24"/>
          <w:szCs w:val="24"/>
          <w:u w:val="single"/>
          <w:lang w:val="lt-LT" w:eastAsia="lt-LT"/>
        </w:rPr>
        <w:t>mjr. Justinas Šaulys</w:t>
      </w:r>
      <w:r w:rsidR="00C963A5" w:rsidRPr="00C963A5">
        <w:rPr>
          <w:rFonts w:ascii="Times New Roman" w:eastAsia="Times New Roman" w:hAnsi="Times New Roman" w:cs="Times New Roman"/>
          <w:sz w:val="24"/>
          <w:szCs w:val="24"/>
          <w:u w:val="single"/>
          <w:lang w:val="lt-LT" w:eastAsia="lt-LT"/>
        </w:rPr>
        <w:tab/>
        <w:t xml:space="preserve">     </w:t>
      </w:r>
      <w:r w:rsidR="00C963A5" w:rsidRPr="00C963A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00C963A5" w:rsidRPr="00C963A5">
        <w:rPr>
          <w:rFonts w:ascii="Times New Roman" w:eastAsia="Times New Roman" w:hAnsi="Times New Roman" w:cs="Times New Roman"/>
          <w:sz w:val="24"/>
          <w:szCs w:val="24"/>
          <w:lang w:val="lt-LT" w:eastAsia="lt-LT"/>
        </w:rPr>
        <w:t xml:space="preserve">       </w:t>
      </w:r>
      <w:r w:rsidR="00C963A5" w:rsidRPr="00C963A5">
        <w:rPr>
          <w:rFonts w:ascii="Times New Roman" w:eastAsia="Times New Roman" w:hAnsi="Times New Roman" w:cs="Times New Roman"/>
          <w:sz w:val="24"/>
          <w:szCs w:val="24"/>
          <w:u w:val="single"/>
          <w:lang w:val="lt-LT" w:eastAsia="lt-LT"/>
        </w:rPr>
        <w:tab/>
      </w:r>
      <w:r w:rsidR="00C963A5" w:rsidRPr="00C963A5">
        <w:rPr>
          <w:rFonts w:ascii="Times New Roman" w:eastAsia="Times New Roman" w:hAnsi="Times New Roman" w:cs="Times New Roman"/>
          <w:sz w:val="24"/>
          <w:szCs w:val="24"/>
          <w:u w:val="single"/>
          <w:lang w:val="lt-LT" w:eastAsia="lt-LT"/>
        </w:rPr>
        <w:tab/>
      </w:r>
      <w:r w:rsidR="00C963A5"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 xml:space="preserve">(v., pavardė, parašas)                                                                                     </w:t>
      </w:r>
      <w:r w:rsidR="00752FAC">
        <w:rPr>
          <w:rFonts w:ascii="Times New Roman" w:eastAsia="Times New Roman" w:hAnsi="Times New Roman" w:cs="Times New Roman"/>
          <w:sz w:val="16"/>
          <w:szCs w:val="24"/>
          <w:lang w:val="lt-LT" w:eastAsia="lt-LT"/>
        </w:rPr>
        <w:tab/>
      </w:r>
      <w:r w:rsidR="00752FAC">
        <w:rPr>
          <w:rFonts w:ascii="Times New Roman" w:eastAsia="Times New Roman" w:hAnsi="Times New Roman" w:cs="Times New Roman"/>
          <w:sz w:val="16"/>
          <w:szCs w:val="24"/>
          <w:lang w:val="lt-LT" w:eastAsia="lt-LT"/>
        </w:rPr>
        <w:tab/>
      </w:r>
      <w:r w:rsidRPr="00C963A5">
        <w:rPr>
          <w:rFonts w:ascii="Times New Roman" w:eastAsia="Times New Roman" w:hAnsi="Times New Roman" w:cs="Times New Roman"/>
          <w:sz w:val="16"/>
          <w:szCs w:val="24"/>
          <w:lang w:val="lt-LT" w:eastAsia="lt-LT"/>
        </w:rPr>
        <w:t xml:space="preserve">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AC657E" w:rsidRPr="00C963A5" w:rsidRDefault="00AC657E">
      <w:pPr>
        <w:rPr>
          <w:rFonts w:ascii="Times New Roman" w:hAnsi="Times New Roman" w:cs="Times New Roman"/>
          <w:sz w:val="24"/>
          <w:szCs w:val="24"/>
        </w:rPr>
      </w:pPr>
    </w:p>
    <w:sectPr w:rsidR="00AC657E" w:rsidRPr="00C963A5" w:rsidSect="000D48C9">
      <w:pgSz w:w="12240" w:h="15840"/>
      <w:pgMar w:top="450" w:right="567"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C4CE2C"/>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B0F68F3"/>
    <w:multiLevelType w:val="multilevel"/>
    <w:tmpl w:val="B3C86EC4"/>
    <w:lvl w:ilvl="0">
      <w:start w:val="1"/>
      <w:numFmt w:val="decimal"/>
      <w:lvlText w:val="%1."/>
      <w:lvlJc w:val="left"/>
      <w:pPr>
        <w:ind w:left="1650" w:hanging="360"/>
      </w:pPr>
      <w:rPr>
        <w:rFonts w:cs="Times New Roman" w:hint="default"/>
        <w:b/>
      </w:rPr>
    </w:lvl>
    <w:lvl w:ilvl="1">
      <w:start w:val="1"/>
      <w:numFmt w:val="decimal"/>
      <w:isLgl/>
      <w:lvlText w:val="%1.%2."/>
      <w:lvlJc w:val="left"/>
      <w:pPr>
        <w:ind w:left="2010" w:hanging="360"/>
      </w:pPr>
      <w:rPr>
        <w:rFonts w:cs="Times New Roman" w:hint="default"/>
        <w:b w:val="0"/>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2" w15:restartNumberingAfterBreak="0">
    <w:nsid w:val="2EBD3E9C"/>
    <w:multiLevelType w:val="multilevel"/>
    <w:tmpl w:val="7B1EB8DC"/>
    <w:lvl w:ilvl="0">
      <w:start w:val="4"/>
      <w:numFmt w:val="decimal"/>
      <w:lvlText w:val="%1."/>
      <w:lvlJc w:val="left"/>
      <w:pPr>
        <w:ind w:left="360" w:hanging="360"/>
      </w:pPr>
      <w:rPr>
        <w:rFonts w:eastAsia="Times New Roman" w:cs="Times New Roman" w:hint="default"/>
        <w:b/>
        <w:i w:val="0"/>
        <w:color w:val="auto"/>
      </w:rPr>
    </w:lvl>
    <w:lvl w:ilvl="1">
      <w:start w:val="6"/>
      <w:numFmt w:val="decimal"/>
      <w:lvlText w:val="%1.%2."/>
      <w:lvlJc w:val="left"/>
      <w:pPr>
        <w:ind w:left="1353" w:hanging="360"/>
      </w:pPr>
      <w:rPr>
        <w:rFonts w:eastAsia="Times New Roman" w:cs="Times New Roman" w:hint="default"/>
        <w:b w:val="0"/>
        <w:i w:val="0"/>
        <w:color w:val="auto"/>
      </w:rPr>
    </w:lvl>
    <w:lvl w:ilvl="2">
      <w:start w:val="1"/>
      <w:numFmt w:val="decimal"/>
      <w:lvlText w:val="%1.%2.%3."/>
      <w:lvlJc w:val="left"/>
      <w:pPr>
        <w:ind w:left="2422" w:hanging="720"/>
      </w:pPr>
      <w:rPr>
        <w:rFonts w:eastAsia="Times New Roman" w:cs="Times New Roman" w:hint="default"/>
        <w:b/>
        <w:i w:val="0"/>
        <w:color w:val="auto"/>
      </w:rPr>
    </w:lvl>
    <w:lvl w:ilvl="3">
      <w:start w:val="1"/>
      <w:numFmt w:val="decimal"/>
      <w:lvlText w:val="%1.%2.%3.%4."/>
      <w:lvlJc w:val="left"/>
      <w:pPr>
        <w:ind w:left="3273" w:hanging="720"/>
      </w:pPr>
      <w:rPr>
        <w:rFonts w:eastAsia="Times New Roman" w:cs="Times New Roman" w:hint="default"/>
        <w:b/>
        <w:i w:val="0"/>
        <w:color w:val="auto"/>
      </w:rPr>
    </w:lvl>
    <w:lvl w:ilvl="4">
      <w:start w:val="1"/>
      <w:numFmt w:val="decimal"/>
      <w:lvlText w:val="%1.%2.%3.%4.%5."/>
      <w:lvlJc w:val="left"/>
      <w:pPr>
        <w:ind w:left="4484" w:hanging="1080"/>
      </w:pPr>
      <w:rPr>
        <w:rFonts w:eastAsia="Times New Roman" w:cs="Times New Roman" w:hint="default"/>
        <w:b/>
        <w:i w:val="0"/>
        <w:color w:val="auto"/>
      </w:rPr>
    </w:lvl>
    <w:lvl w:ilvl="5">
      <w:start w:val="1"/>
      <w:numFmt w:val="decimal"/>
      <w:lvlText w:val="%1.%2.%3.%4.%5.%6."/>
      <w:lvlJc w:val="left"/>
      <w:pPr>
        <w:ind w:left="5335" w:hanging="1080"/>
      </w:pPr>
      <w:rPr>
        <w:rFonts w:eastAsia="Times New Roman" w:cs="Times New Roman" w:hint="default"/>
        <w:b/>
        <w:i w:val="0"/>
        <w:color w:val="auto"/>
      </w:rPr>
    </w:lvl>
    <w:lvl w:ilvl="6">
      <w:start w:val="1"/>
      <w:numFmt w:val="decimal"/>
      <w:lvlText w:val="%1.%2.%3.%4.%5.%6.%7."/>
      <w:lvlJc w:val="left"/>
      <w:pPr>
        <w:ind w:left="6546" w:hanging="1440"/>
      </w:pPr>
      <w:rPr>
        <w:rFonts w:eastAsia="Times New Roman" w:cs="Times New Roman" w:hint="default"/>
        <w:b/>
        <w:i w:val="0"/>
        <w:color w:val="auto"/>
      </w:rPr>
    </w:lvl>
    <w:lvl w:ilvl="7">
      <w:start w:val="1"/>
      <w:numFmt w:val="decimal"/>
      <w:lvlText w:val="%1.%2.%3.%4.%5.%6.%7.%8."/>
      <w:lvlJc w:val="left"/>
      <w:pPr>
        <w:ind w:left="7397" w:hanging="1440"/>
      </w:pPr>
      <w:rPr>
        <w:rFonts w:eastAsia="Times New Roman" w:cs="Times New Roman" w:hint="default"/>
        <w:b/>
        <w:i w:val="0"/>
        <w:color w:val="auto"/>
      </w:rPr>
    </w:lvl>
    <w:lvl w:ilvl="8">
      <w:start w:val="1"/>
      <w:numFmt w:val="decimal"/>
      <w:lvlText w:val="%1.%2.%3.%4.%5.%6.%7.%8.%9."/>
      <w:lvlJc w:val="left"/>
      <w:pPr>
        <w:ind w:left="8608" w:hanging="1800"/>
      </w:pPr>
      <w:rPr>
        <w:rFonts w:eastAsia="Times New Roman" w:cs="Times New Roman" w:hint="default"/>
        <w:b/>
        <w:i w:val="0"/>
        <w:color w:val="auto"/>
      </w:rPr>
    </w:lvl>
  </w:abstractNum>
  <w:abstractNum w:abstractNumId="3" w15:restartNumberingAfterBreak="0">
    <w:nsid w:val="52BE1090"/>
    <w:multiLevelType w:val="multilevel"/>
    <w:tmpl w:val="4F42EE94"/>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66662311"/>
    <w:multiLevelType w:val="multilevel"/>
    <w:tmpl w:val="1058774E"/>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5" w15:restartNumberingAfterBreak="0">
    <w:nsid w:val="6D07744F"/>
    <w:multiLevelType w:val="multilevel"/>
    <w:tmpl w:val="7E2A931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7206315B"/>
    <w:multiLevelType w:val="hybridMultilevel"/>
    <w:tmpl w:val="50683A2A"/>
    <w:lvl w:ilvl="0" w:tplc="E3221C48">
      <w:start w:val="1"/>
      <w:numFmt w:val="decimal"/>
      <w:lvlText w:val="%1."/>
      <w:lvlJc w:val="left"/>
      <w:pPr>
        <w:ind w:left="1080" w:hanging="360"/>
      </w:pPr>
      <w:rPr>
        <w:rFonts w:cs="Times New Roman" w:hint="default"/>
        <w:color w:val="000000"/>
        <w:sz w:val="24"/>
        <w:szCs w:val="24"/>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96D0B68"/>
    <w:multiLevelType w:val="multilevel"/>
    <w:tmpl w:val="0C8EF6A2"/>
    <w:lvl w:ilvl="0">
      <w:start w:val="1"/>
      <w:numFmt w:val="decimal"/>
      <w:pStyle w:val="Heading1"/>
      <w:suff w:val="space"/>
      <w:lvlText w:val="%1."/>
      <w:lvlJc w:val="left"/>
      <w:pPr>
        <w:ind w:left="5394" w:hanging="432"/>
      </w:pPr>
      <w:rPr>
        <w:rFonts w:cs="Times New Roman" w:hint="default"/>
      </w:rPr>
    </w:lvl>
    <w:lvl w:ilvl="1">
      <w:start w:val="1"/>
      <w:numFmt w:val="decimal"/>
      <w:pStyle w:val="Heading2"/>
      <w:suff w:val="space"/>
      <w:lvlText w:val="%1.%2."/>
      <w:lvlJc w:val="left"/>
      <w:pPr>
        <w:ind w:left="-50" w:firstLine="901"/>
      </w:pPr>
      <w:rPr>
        <w:rFonts w:cs="Times New Roman" w:hint="default"/>
        <w:b w:val="0"/>
        <w:i w:val="0"/>
        <w:color w:val="auto"/>
      </w:rPr>
    </w:lvl>
    <w:lvl w:ilvl="2">
      <w:start w:val="1"/>
      <w:numFmt w:val="decimal"/>
      <w:pStyle w:val="Heading3"/>
      <w:suff w:val="space"/>
      <w:lvlText w:val="%1.%2.%3."/>
      <w:lvlJc w:val="left"/>
      <w:pPr>
        <w:ind w:left="-198" w:firstLine="907"/>
      </w:pPr>
      <w:rPr>
        <w:rFonts w:cs="Times New Roman" w:hint="default"/>
      </w:rPr>
    </w:lvl>
    <w:lvl w:ilvl="3">
      <w:start w:val="1"/>
      <w:numFmt w:val="decimal"/>
      <w:pStyle w:val="Heading4"/>
      <w:lvlText w:val="%1.%2.%3.%4"/>
      <w:lvlJc w:val="left"/>
      <w:pPr>
        <w:tabs>
          <w:tab w:val="num" w:pos="1585"/>
        </w:tabs>
        <w:ind w:left="1585" w:hanging="864"/>
      </w:pPr>
      <w:rPr>
        <w:rFonts w:cs="Times New Roman" w:hint="default"/>
      </w:rPr>
    </w:lvl>
    <w:lvl w:ilvl="4">
      <w:start w:val="1"/>
      <w:numFmt w:val="decimal"/>
      <w:pStyle w:val="Heading5"/>
      <w:lvlText w:val="%1.%2.%3.%4.%5"/>
      <w:lvlJc w:val="left"/>
      <w:pPr>
        <w:tabs>
          <w:tab w:val="num" w:pos="1729"/>
        </w:tabs>
        <w:ind w:left="1729" w:hanging="1008"/>
      </w:pPr>
      <w:rPr>
        <w:rFonts w:cs="Times New Roman" w:hint="default"/>
      </w:rPr>
    </w:lvl>
    <w:lvl w:ilvl="5">
      <w:start w:val="1"/>
      <w:numFmt w:val="decimal"/>
      <w:pStyle w:val="Heading6"/>
      <w:lvlText w:val="%1.%2.%3.%4.%5.%6"/>
      <w:lvlJc w:val="left"/>
      <w:pPr>
        <w:tabs>
          <w:tab w:val="num" w:pos="1873"/>
        </w:tabs>
        <w:ind w:left="1873" w:hanging="1152"/>
      </w:pPr>
      <w:rPr>
        <w:rFonts w:cs="Times New Roman" w:hint="default"/>
      </w:rPr>
    </w:lvl>
    <w:lvl w:ilvl="6">
      <w:start w:val="1"/>
      <w:numFmt w:val="decimal"/>
      <w:pStyle w:val="Heading7"/>
      <w:lvlText w:val="%1.%2.%3.%4.%5.%6.%7"/>
      <w:lvlJc w:val="left"/>
      <w:pPr>
        <w:tabs>
          <w:tab w:val="num" w:pos="2017"/>
        </w:tabs>
        <w:ind w:left="2017" w:hanging="1296"/>
      </w:pPr>
      <w:rPr>
        <w:rFonts w:cs="Times New Roman" w:hint="default"/>
      </w:rPr>
    </w:lvl>
    <w:lvl w:ilvl="7">
      <w:start w:val="1"/>
      <w:numFmt w:val="decimal"/>
      <w:pStyle w:val="Heading8"/>
      <w:lvlText w:val="%1.%2.%3.%4.%5.%6.%7.%8"/>
      <w:lvlJc w:val="left"/>
      <w:pPr>
        <w:tabs>
          <w:tab w:val="num" w:pos="2161"/>
        </w:tabs>
        <w:ind w:left="2161" w:hanging="1440"/>
      </w:pPr>
      <w:rPr>
        <w:rFonts w:cs="Times New Roman" w:hint="default"/>
      </w:rPr>
    </w:lvl>
    <w:lvl w:ilvl="8">
      <w:start w:val="1"/>
      <w:numFmt w:val="decimal"/>
      <w:pStyle w:val="Heading9"/>
      <w:lvlText w:val="%1.%2.%3.%4.%5.%6.%7.%8.%9"/>
      <w:lvlJc w:val="left"/>
      <w:pPr>
        <w:tabs>
          <w:tab w:val="num" w:pos="2305"/>
        </w:tabs>
        <w:ind w:left="2305" w:hanging="1584"/>
      </w:pPr>
      <w:rPr>
        <w:rFonts w:cs="Times New Roman" w:hint="default"/>
      </w:r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70"/>
    <w:rsid w:val="00004D08"/>
    <w:rsid w:val="000D48C9"/>
    <w:rsid w:val="001B7851"/>
    <w:rsid w:val="00237D52"/>
    <w:rsid w:val="002526F4"/>
    <w:rsid w:val="002E4770"/>
    <w:rsid w:val="00366147"/>
    <w:rsid w:val="00380A6D"/>
    <w:rsid w:val="00452364"/>
    <w:rsid w:val="004E16DB"/>
    <w:rsid w:val="00583B70"/>
    <w:rsid w:val="005D53EE"/>
    <w:rsid w:val="00681FB3"/>
    <w:rsid w:val="006B4EC8"/>
    <w:rsid w:val="006E5F0D"/>
    <w:rsid w:val="006F1708"/>
    <w:rsid w:val="00752FAC"/>
    <w:rsid w:val="00AC657E"/>
    <w:rsid w:val="00B100B8"/>
    <w:rsid w:val="00C963A5"/>
    <w:rsid w:val="00CC4EFD"/>
    <w:rsid w:val="00CC792E"/>
    <w:rsid w:val="00D83711"/>
    <w:rsid w:val="00EC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169887"/>
  <w15:chartTrackingRefBased/>
  <w15:docId w15:val="{25F50311-B364-42C1-AF40-A0221F9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3A5"/>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uiPriority w:val="9"/>
    <w:qFormat/>
    <w:rsid w:val="00C963A5"/>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aliases w:val="Section Header3,Sub-Clause Paragraph"/>
    <w:basedOn w:val="Normal"/>
    <w:next w:val="Normal"/>
    <w:link w:val="Heading3Char"/>
    <w:uiPriority w:val="9"/>
    <w:qFormat/>
    <w:rsid w:val="00C963A5"/>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uiPriority w:val="9"/>
    <w:qFormat/>
    <w:rsid w:val="00C963A5"/>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uiPriority w:val="9"/>
    <w:qFormat/>
    <w:rsid w:val="00C963A5"/>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uiPriority w:val="9"/>
    <w:qFormat/>
    <w:rsid w:val="00C963A5"/>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uiPriority w:val="9"/>
    <w:qFormat/>
    <w:rsid w:val="00C963A5"/>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uiPriority w:val="9"/>
    <w:qFormat/>
    <w:rsid w:val="00C963A5"/>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uiPriority w:val="9"/>
    <w:qFormat/>
    <w:rsid w:val="00C963A5"/>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A5"/>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
    <w:rsid w:val="00C963A5"/>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uiPriority w:val="9"/>
    <w:rsid w:val="00C963A5"/>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uiPriority w:val="9"/>
    <w:rsid w:val="00C963A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
    <w:rsid w:val="00C963A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
    <w:rsid w:val="00C963A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
    <w:rsid w:val="00C963A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
    <w:rsid w:val="00C963A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
    <w:rsid w:val="00C963A5"/>
    <w:rPr>
      <w:rFonts w:ascii="Times New Roman" w:eastAsia="Times New Roman" w:hAnsi="Times New Roman" w:cs="Times New Roman"/>
      <w:sz w:val="40"/>
      <w:szCs w:val="20"/>
      <w:lang w:val="lt-LT"/>
    </w:rPr>
  </w:style>
  <w:style w:type="numbering" w:customStyle="1" w:styleId="NoList1">
    <w:name w:val="No List1"/>
    <w:next w:val="NoList"/>
    <w:uiPriority w:val="99"/>
    <w:semiHidden/>
    <w:unhideWhenUsed/>
    <w:rsid w:val="00C963A5"/>
  </w:style>
  <w:style w:type="paragraph" w:styleId="BodyText">
    <w:name w:val="Body Text"/>
    <w:basedOn w:val="Normal"/>
    <w:link w:val="BodyTextChar"/>
    <w:uiPriority w:val="99"/>
    <w:rsid w:val="00C963A5"/>
    <w:pPr>
      <w:suppressAutoHyphens/>
      <w:spacing w:after="0" w:line="240" w:lineRule="auto"/>
      <w:ind w:firstLine="312"/>
      <w:jc w:val="both"/>
    </w:pPr>
    <w:rPr>
      <w:rFonts w:ascii="TIMESLT" w:eastAsia="Times New Roman" w:hAnsi="TIMESLT" w:cs="Times New Roman"/>
      <w:sz w:val="20"/>
      <w:szCs w:val="20"/>
      <w:lang w:val="en-GB" w:eastAsia="ar-SA"/>
    </w:rPr>
  </w:style>
  <w:style w:type="character" w:customStyle="1" w:styleId="BodyTextChar">
    <w:name w:val="Body Text Char"/>
    <w:basedOn w:val="DefaultParagraphFont"/>
    <w:link w:val="BodyText"/>
    <w:uiPriority w:val="99"/>
    <w:rsid w:val="00C963A5"/>
    <w:rPr>
      <w:rFonts w:ascii="TIMESLT" w:eastAsia="Times New Roman" w:hAnsi="TIMESLT" w:cs="Times New Roman"/>
      <w:sz w:val="20"/>
      <w:szCs w:val="20"/>
      <w:lang w:val="en-GB" w:eastAsia="ar-SA"/>
    </w:rPr>
  </w:style>
  <w:style w:type="character" w:customStyle="1" w:styleId="BalloonTextChar2">
    <w:name w:val="Balloon Text Char2"/>
    <w:basedOn w:val="DefaultParagraphFont"/>
    <w:link w:val="BalloonText"/>
    <w:uiPriority w:val="99"/>
    <w:semiHidden/>
    <w:locked/>
    <w:rsid w:val="00C963A5"/>
    <w:rPr>
      <w:rFonts w:ascii="Tahoma" w:hAnsi="Tahoma" w:cs="Tahoma"/>
      <w:sz w:val="16"/>
      <w:szCs w:val="16"/>
    </w:rPr>
  </w:style>
  <w:style w:type="paragraph" w:styleId="BalloonText">
    <w:name w:val="Balloon Text"/>
    <w:basedOn w:val="Normal"/>
    <w:link w:val="BalloonTextChar2"/>
    <w:uiPriority w:val="99"/>
    <w:semiHidden/>
    <w:unhideWhenUsed/>
    <w:rsid w:val="00C963A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963A5"/>
    <w:rPr>
      <w:rFonts w:ascii="Segoe UI" w:hAnsi="Segoe UI" w:cs="Segoe UI"/>
      <w:sz w:val="18"/>
      <w:szCs w:val="18"/>
    </w:rPr>
  </w:style>
  <w:style w:type="character" w:customStyle="1" w:styleId="BalloonTextChar63">
    <w:name w:val="Balloon Text Char63"/>
    <w:basedOn w:val="DefaultParagraphFont"/>
    <w:uiPriority w:val="99"/>
    <w:semiHidden/>
    <w:rsid w:val="00C963A5"/>
    <w:rPr>
      <w:rFonts w:ascii="Segoe UI" w:hAnsi="Segoe UI" w:cs="Segoe UI"/>
      <w:sz w:val="18"/>
      <w:szCs w:val="18"/>
    </w:rPr>
  </w:style>
  <w:style w:type="character" w:customStyle="1" w:styleId="BalloonTextChar62">
    <w:name w:val="Balloon Text Char62"/>
    <w:basedOn w:val="DefaultParagraphFont"/>
    <w:uiPriority w:val="99"/>
    <w:semiHidden/>
    <w:rsid w:val="00C963A5"/>
    <w:rPr>
      <w:rFonts w:ascii="Segoe UI" w:hAnsi="Segoe UI" w:cs="Segoe UI"/>
      <w:sz w:val="18"/>
      <w:szCs w:val="18"/>
    </w:rPr>
  </w:style>
  <w:style w:type="character" w:customStyle="1" w:styleId="BalloonTextChar61">
    <w:name w:val="Balloon Text Char61"/>
    <w:basedOn w:val="DefaultParagraphFont"/>
    <w:uiPriority w:val="99"/>
    <w:semiHidden/>
    <w:rsid w:val="00C963A5"/>
    <w:rPr>
      <w:rFonts w:ascii="Segoe UI" w:hAnsi="Segoe UI" w:cs="Segoe UI"/>
      <w:sz w:val="18"/>
      <w:szCs w:val="18"/>
    </w:rPr>
  </w:style>
  <w:style w:type="character" w:customStyle="1" w:styleId="BalloonTextChar60">
    <w:name w:val="Balloon Text Char60"/>
    <w:basedOn w:val="DefaultParagraphFont"/>
    <w:uiPriority w:val="99"/>
    <w:semiHidden/>
    <w:rsid w:val="00C963A5"/>
    <w:rPr>
      <w:rFonts w:ascii="Segoe UI" w:hAnsi="Segoe UI" w:cs="Segoe UI"/>
      <w:sz w:val="18"/>
      <w:szCs w:val="18"/>
    </w:rPr>
  </w:style>
  <w:style w:type="character" w:customStyle="1" w:styleId="BalloonTextChar59">
    <w:name w:val="Balloon Text Char59"/>
    <w:basedOn w:val="DefaultParagraphFont"/>
    <w:uiPriority w:val="99"/>
    <w:semiHidden/>
    <w:rsid w:val="00C963A5"/>
    <w:rPr>
      <w:rFonts w:ascii="Segoe UI" w:hAnsi="Segoe UI" w:cs="Segoe UI"/>
      <w:sz w:val="18"/>
      <w:szCs w:val="18"/>
    </w:rPr>
  </w:style>
  <w:style w:type="character" w:customStyle="1" w:styleId="BalloonTextChar58">
    <w:name w:val="Balloon Text Char58"/>
    <w:basedOn w:val="DefaultParagraphFont"/>
    <w:uiPriority w:val="99"/>
    <w:semiHidden/>
    <w:rsid w:val="00C963A5"/>
    <w:rPr>
      <w:rFonts w:ascii="Segoe UI" w:hAnsi="Segoe UI" w:cs="Segoe UI"/>
      <w:sz w:val="18"/>
      <w:szCs w:val="18"/>
    </w:rPr>
  </w:style>
  <w:style w:type="character" w:customStyle="1" w:styleId="BalloonTextChar57">
    <w:name w:val="Balloon Text Char57"/>
    <w:basedOn w:val="DefaultParagraphFont"/>
    <w:uiPriority w:val="99"/>
    <w:semiHidden/>
    <w:rsid w:val="00C963A5"/>
    <w:rPr>
      <w:rFonts w:ascii="Segoe UI" w:hAnsi="Segoe UI" w:cs="Segoe UI"/>
      <w:sz w:val="18"/>
      <w:szCs w:val="18"/>
    </w:rPr>
  </w:style>
  <w:style w:type="character" w:customStyle="1" w:styleId="BalloonTextChar56">
    <w:name w:val="Balloon Text Char56"/>
    <w:basedOn w:val="DefaultParagraphFont"/>
    <w:uiPriority w:val="99"/>
    <w:semiHidden/>
    <w:rsid w:val="00C963A5"/>
    <w:rPr>
      <w:rFonts w:ascii="Segoe UI" w:hAnsi="Segoe UI" w:cs="Segoe UI"/>
      <w:sz w:val="18"/>
      <w:szCs w:val="18"/>
    </w:rPr>
  </w:style>
  <w:style w:type="character" w:customStyle="1" w:styleId="BalloonTextChar55">
    <w:name w:val="Balloon Text Char55"/>
    <w:basedOn w:val="DefaultParagraphFont"/>
    <w:uiPriority w:val="99"/>
    <w:semiHidden/>
    <w:rsid w:val="00C963A5"/>
    <w:rPr>
      <w:rFonts w:ascii="Segoe UI" w:hAnsi="Segoe UI" w:cs="Segoe UI"/>
      <w:sz w:val="18"/>
      <w:szCs w:val="18"/>
    </w:rPr>
  </w:style>
  <w:style w:type="character" w:customStyle="1" w:styleId="BalloonTextChar54">
    <w:name w:val="Balloon Text Char54"/>
    <w:basedOn w:val="DefaultParagraphFont"/>
    <w:uiPriority w:val="99"/>
    <w:semiHidden/>
    <w:rsid w:val="00C963A5"/>
    <w:rPr>
      <w:rFonts w:ascii="Segoe UI" w:hAnsi="Segoe UI" w:cs="Segoe UI"/>
      <w:sz w:val="18"/>
      <w:szCs w:val="18"/>
    </w:rPr>
  </w:style>
  <w:style w:type="character" w:customStyle="1" w:styleId="BalloonTextChar53">
    <w:name w:val="Balloon Text Char53"/>
    <w:basedOn w:val="DefaultParagraphFont"/>
    <w:uiPriority w:val="99"/>
    <w:semiHidden/>
    <w:rsid w:val="00C963A5"/>
    <w:rPr>
      <w:rFonts w:ascii="Segoe UI" w:hAnsi="Segoe UI" w:cs="Segoe UI"/>
      <w:sz w:val="18"/>
      <w:szCs w:val="18"/>
    </w:rPr>
  </w:style>
  <w:style w:type="character" w:customStyle="1" w:styleId="BalloonTextChar52">
    <w:name w:val="Balloon Text Char52"/>
    <w:basedOn w:val="DefaultParagraphFont"/>
    <w:uiPriority w:val="99"/>
    <w:semiHidden/>
    <w:rsid w:val="00C963A5"/>
    <w:rPr>
      <w:rFonts w:ascii="Segoe UI" w:hAnsi="Segoe UI" w:cs="Segoe UI"/>
      <w:sz w:val="18"/>
      <w:szCs w:val="18"/>
    </w:rPr>
  </w:style>
  <w:style w:type="character" w:customStyle="1" w:styleId="BalloonTextChar51">
    <w:name w:val="Balloon Text Char51"/>
    <w:basedOn w:val="DefaultParagraphFont"/>
    <w:uiPriority w:val="99"/>
    <w:semiHidden/>
    <w:rsid w:val="00C963A5"/>
    <w:rPr>
      <w:rFonts w:ascii="Segoe UI" w:hAnsi="Segoe UI" w:cs="Segoe UI"/>
      <w:sz w:val="18"/>
      <w:szCs w:val="18"/>
    </w:rPr>
  </w:style>
  <w:style w:type="character" w:customStyle="1" w:styleId="BalloonTextChar50">
    <w:name w:val="Balloon Text Char50"/>
    <w:basedOn w:val="DefaultParagraphFont"/>
    <w:uiPriority w:val="99"/>
    <w:semiHidden/>
    <w:rsid w:val="00C963A5"/>
    <w:rPr>
      <w:rFonts w:ascii="Segoe UI" w:hAnsi="Segoe UI" w:cs="Segoe UI"/>
      <w:sz w:val="18"/>
      <w:szCs w:val="18"/>
    </w:rPr>
  </w:style>
  <w:style w:type="character" w:customStyle="1" w:styleId="BalloonTextChar49">
    <w:name w:val="Balloon Text Char49"/>
    <w:basedOn w:val="DefaultParagraphFont"/>
    <w:uiPriority w:val="99"/>
    <w:semiHidden/>
    <w:rsid w:val="00C963A5"/>
    <w:rPr>
      <w:rFonts w:ascii="Segoe UI" w:hAnsi="Segoe UI" w:cs="Segoe UI"/>
      <w:sz w:val="18"/>
      <w:szCs w:val="18"/>
    </w:rPr>
  </w:style>
  <w:style w:type="character" w:customStyle="1" w:styleId="BalloonTextChar48">
    <w:name w:val="Balloon Text Char48"/>
    <w:basedOn w:val="DefaultParagraphFont"/>
    <w:uiPriority w:val="99"/>
    <w:semiHidden/>
    <w:rsid w:val="00C963A5"/>
    <w:rPr>
      <w:rFonts w:ascii="Segoe UI" w:hAnsi="Segoe UI" w:cs="Segoe UI"/>
      <w:sz w:val="18"/>
      <w:szCs w:val="18"/>
    </w:rPr>
  </w:style>
  <w:style w:type="character" w:customStyle="1" w:styleId="BalloonTextChar47">
    <w:name w:val="Balloon Text Char47"/>
    <w:basedOn w:val="DefaultParagraphFont"/>
    <w:uiPriority w:val="99"/>
    <w:semiHidden/>
    <w:rsid w:val="00C963A5"/>
    <w:rPr>
      <w:rFonts w:ascii="Segoe UI" w:hAnsi="Segoe UI" w:cs="Segoe UI"/>
      <w:sz w:val="18"/>
      <w:szCs w:val="18"/>
    </w:rPr>
  </w:style>
  <w:style w:type="character" w:customStyle="1" w:styleId="BalloonTextChar46">
    <w:name w:val="Balloon Text Char46"/>
    <w:basedOn w:val="DefaultParagraphFont"/>
    <w:uiPriority w:val="99"/>
    <w:semiHidden/>
    <w:rsid w:val="00C963A5"/>
    <w:rPr>
      <w:rFonts w:ascii="Segoe UI" w:hAnsi="Segoe UI" w:cs="Segoe UI"/>
      <w:sz w:val="18"/>
      <w:szCs w:val="18"/>
    </w:rPr>
  </w:style>
  <w:style w:type="character" w:customStyle="1" w:styleId="BalloonTextChar45">
    <w:name w:val="Balloon Text Char45"/>
    <w:basedOn w:val="DefaultParagraphFont"/>
    <w:uiPriority w:val="99"/>
    <w:semiHidden/>
    <w:rsid w:val="00C963A5"/>
    <w:rPr>
      <w:rFonts w:ascii="Segoe UI" w:hAnsi="Segoe UI" w:cs="Segoe UI"/>
      <w:sz w:val="18"/>
      <w:szCs w:val="18"/>
    </w:rPr>
  </w:style>
  <w:style w:type="character" w:customStyle="1" w:styleId="BalloonTextChar44">
    <w:name w:val="Balloon Text Char44"/>
    <w:basedOn w:val="DefaultParagraphFont"/>
    <w:uiPriority w:val="99"/>
    <w:semiHidden/>
    <w:rsid w:val="00C963A5"/>
    <w:rPr>
      <w:rFonts w:ascii="Segoe UI" w:hAnsi="Segoe UI" w:cs="Segoe UI"/>
      <w:sz w:val="18"/>
      <w:szCs w:val="18"/>
    </w:rPr>
  </w:style>
  <w:style w:type="character" w:customStyle="1" w:styleId="BalloonTextChar43">
    <w:name w:val="Balloon Text Char43"/>
    <w:basedOn w:val="DefaultParagraphFont"/>
    <w:uiPriority w:val="99"/>
    <w:semiHidden/>
    <w:rsid w:val="00C963A5"/>
    <w:rPr>
      <w:rFonts w:ascii="Segoe UI" w:hAnsi="Segoe UI" w:cs="Segoe UI"/>
      <w:sz w:val="18"/>
      <w:szCs w:val="18"/>
    </w:rPr>
  </w:style>
  <w:style w:type="character" w:customStyle="1" w:styleId="BalloonTextChar42">
    <w:name w:val="Balloon Text Char42"/>
    <w:basedOn w:val="DefaultParagraphFont"/>
    <w:uiPriority w:val="99"/>
    <w:semiHidden/>
    <w:rsid w:val="00C963A5"/>
    <w:rPr>
      <w:rFonts w:ascii="Segoe UI" w:hAnsi="Segoe UI" w:cs="Segoe UI"/>
      <w:sz w:val="18"/>
      <w:szCs w:val="18"/>
    </w:rPr>
  </w:style>
  <w:style w:type="character" w:customStyle="1" w:styleId="BalloonTextChar41">
    <w:name w:val="Balloon Text Char41"/>
    <w:basedOn w:val="DefaultParagraphFont"/>
    <w:uiPriority w:val="99"/>
    <w:semiHidden/>
    <w:rsid w:val="00C963A5"/>
    <w:rPr>
      <w:rFonts w:ascii="Segoe UI" w:hAnsi="Segoe UI" w:cs="Segoe UI"/>
      <w:sz w:val="18"/>
      <w:szCs w:val="18"/>
    </w:rPr>
  </w:style>
  <w:style w:type="character" w:customStyle="1" w:styleId="BalloonTextChar40">
    <w:name w:val="Balloon Text Char40"/>
    <w:basedOn w:val="DefaultParagraphFont"/>
    <w:uiPriority w:val="99"/>
    <w:semiHidden/>
    <w:rsid w:val="00C963A5"/>
    <w:rPr>
      <w:rFonts w:ascii="Segoe UI" w:hAnsi="Segoe UI" w:cs="Segoe UI"/>
      <w:sz w:val="18"/>
      <w:szCs w:val="18"/>
    </w:rPr>
  </w:style>
  <w:style w:type="character" w:customStyle="1" w:styleId="BalloonTextChar39">
    <w:name w:val="Balloon Text Char39"/>
    <w:basedOn w:val="DefaultParagraphFont"/>
    <w:uiPriority w:val="99"/>
    <w:semiHidden/>
    <w:rsid w:val="00C963A5"/>
    <w:rPr>
      <w:rFonts w:ascii="Segoe UI" w:hAnsi="Segoe UI" w:cs="Segoe UI"/>
      <w:sz w:val="18"/>
      <w:szCs w:val="18"/>
    </w:rPr>
  </w:style>
  <w:style w:type="character" w:customStyle="1" w:styleId="BalloonTextChar38">
    <w:name w:val="Balloon Text Char38"/>
    <w:basedOn w:val="DefaultParagraphFont"/>
    <w:uiPriority w:val="99"/>
    <w:semiHidden/>
    <w:rsid w:val="00C963A5"/>
    <w:rPr>
      <w:rFonts w:ascii="Segoe UI" w:hAnsi="Segoe UI" w:cs="Segoe UI"/>
      <w:sz w:val="18"/>
      <w:szCs w:val="18"/>
    </w:rPr>
  </w:style>
  <w:style w:type="character" w:customStyle="1" w:styleId="BalloonTextChar37">
    <w:name w:val="Balloon Text Char37"/>
    <w:basedOn w:val="DefaultParagraphFont"/>
    <w:uiPriority w:val="99"/>
    <w:semiHidden/>
    <w:rsid w:val="00C963A5"/>
    <w:rPr>
      <w:rFonts w:ascii="Segoe UI" w:hAnsi="Segoe UI" w:cs="Segoe UI"/>
      <w:sz w:val="18"/>
      <w:szCs w:val="18"/>
    </w:rPr>
  </w:style>
  <w:style w:type="character" w:customStyle="1" w:styleId="BalloonTextChar36">
    <w:name w:val="Balloon Text Char36"/>
    <w:basedOn w:val="DefaultParagraphFont"/>
    <w:uiPriority w:val="99"/>
    <w:semiHidden/>
    <w:rsid w:val="00C963A5"/>
    <w:rPr>
      <w:rFonts w:ascii="Segoe UI" w:hAnsi="Segoe UI" w:cs="Segoe UI"/>
      <w:sz w:val="18"/>
      <w:szCs w:val="18"/>
    </w:rPr>
  </w:style>
  <w:style w:type="character" w:customStyle="1" w:styleId="BalloonTextChar35">
    <w:name w:val="Balloon Text Char35"/>
    <w:basedOn w:val="DefaultParagraphFont"/>
    <w:uiPriority w:val="99"/>
    <w:semiHidden/>
    <w:rsid w:val="00C963A5"/>
    <w:rPr>
      <w:rFonts w:ascii="Segoe UI" w:hAnsi="Segoe UI" w:cs="Segoe UI"/>
      <w:sz w:val="18"/>
      <w:szCs w:val="18"/>
    </w:rPr>
  </w:style>
  <w:style w:type="character" w:customStyle="1" w:styleId="BalloonTextChar34">
    <w:name w:val="Balloon Text Char34"/>
    <w:basedOn w:val="DefaultParagraphFont"/>
    <w:uiPriority w:val="99"/>
    <w:semiHidden/>
    <w:rsid w:val="00C963A5"/>
    <w:rPr>
      <w:rFonts w:ascii="Segoe UI" w:hAnsi="Segoe UI" w:cs="Segoe UI"/>
      <w:sz w:val="18"/>
      <w:szCs w:val="18"/>
    </w:rPr>
  </w:style>
  <w:style w:type="character" w:customStyle="1" w:styleId="BalloonTextChar33">
    <w:name w:val="Balloon Text Char33"/>
    <w:basedOn w:val="DefaultParagraphFont"/>
    <w:uiPriority w:val="99"/>
    <w:semiHidden/>
    <w:rsid w:val="00C963A5"/>
    <w:rPr>
      <w:rFonts w:ascii="Segoe UI" w:hAnsi="Segoe UI" w:cs="Segoe UI"/>
      <w:sz w:val="18"/>
      <w:szCs w:val="18"/>
    </w:rPr>
  </w:style>
  <w:style w:type="character" w:customStyle="1" w:styleId="BalloonTextChar32">
    <w:name w:val="Balloon Text Char32"/>
    <w:basedOn w:val="DefaultParagraphFont"/>
    <w:uiPriority w:val="99"/>
    <w:semiHidden/>
    <w:rsid w:val="00C963A5"/>
    <w:rPr>
      <w:rFonts w:ascii="Segoe UI" w:hAnsi="Segoe UI" w:cs="Segoe UI"/>
      <w:sz w:val="18"/>
      <w:szCs w:val="18"/>
    </w:rPr>
  </w:style>
  <w:style w:type="character" w:customStyle="1" w:styleId="BalloonTextChar31">
    <w:name w:val="Balloon Text Char31"/>
    <w:basedOn w:val="DefaultParagraphFont"/>
    <w:uiPriority w:val="99"/>
    <w:semiHidden/>
    <w:rsid w:val="00C963A5"/>
    <w:rPr>
      <w:rFonts w:ascii="Segoe UI" w:hAnsi="Segoe UI" w:cs="Segoe UI"/>
      <w:sz w:val="18"/>
      <w:szCs w:val="18"/>
    </w:rPr>
  </w:style>
  <w:style w:type="character" w:customStyle="1" w:styleId="BalloonTextChar30">
    <w:name w:val="Balloon Text Char30"/>
    <w:basedOn w:val="DefaultParagraphFont"/>
    <w:uiPriority w:val="99"/>
    <w:semiHidden/>
    <w:rsid w:val="00C963A5"/>
    <w:rPr>
      <w:rFonts w:ascii="Segoe UI" w:hAnsi="Segoe UI" w:cs="Segoe UI"/>
      <w:sz w:val="18"/>
      <w:szCs w:val="18"/>
    </w:rPr>
  </w:style>
  <w:style w:type="character" w:customStyle="1" w:styleId="BalloonTextChar29">
    <w:name w:val="Balloon Text Char29"/>
    <w:basedOn w:val="DefaultParagraphFont"/>
    <w:uiPriority w:val="99"/>
    <w:semiHidden/>
    <w:rsid w:val="00C963A5"/>
    <w:rPr>
      <w:rFonts w:ascii="Segoe UI" w:hAnsi="Segoe UI" w:cs="Segoe UI"/>
      <w:sz w:val="18"/>
      <w:szCs w:val="18"/>
    </w:rPr>
  </w:style>
  <w:style w:type="character" w:customStyle="1" w:styleId="BalloonTextChar28">
    <w:name w:val="Balloon Text Char28"/>
    <w:basedOn w:val="DefaultParagraphFont"/>
    <w:semiHidden/>
    <w:rsid w:val="00C963A5"/>
    <w:rPr>
      <w:rFonts w:ascii="Segoe UI" w:hAnsi="Segoe UI" w:cs="Segoe UI"/>
      <w:sz w:val="18"/>
      <w:szCs w:val="18"/>
    </w:rPr>
  </w:style>
  <w:style w:type="character" w:customStyle="1" w:styleId="BalloonTextChar27">
    <w:name w:val="Balloon Text Char27"/>
    <w:basedOn w:val="DefaultParagraphFont"/>
    <w:uiPriority w:val="99"/>
    <w:semiHidden/>
    <w:rsid w:val="00C963A5"/>
    <w:rPr>
      <w:rFonts w:ascii="Segoe UI" w:hAnsi="Segoe UI" w:cs="Segoe UI"/>
      <w:sz w:val="18"/>
      <w:szCs w:val="18"/>
    </w:rPr>
  </w:style>
  <w:style w:type="character" w:customStyle="1" w:styleId="BalloonTextChar26">
    <w:name w:val="Balloon Text Char26"/>
    <w:basedOn w:val="DefaultParagraphFont"/>
    <w:uiPriority w:val="99"/>
    <w:semiHidden/>
    <w:rsid w:val="00C963A5"/>
    <w:rPr>
      <w:rFonts w:ascii="Segoe UI" w:hAnsi="Segoe UI" w:cs="Segoe UI"/>
      <w:sz w:val="18"/>
      <w:szCs w:val="18"/>
    </w:rPr>
  </w:style>
  <w:style w:type="character" w:customStyle="1" w:styleId="BalloonTextChar25">
    <w:name w:val="Balloon Text Char25"/>
    <w:basedOn w:val="DefaultParagraphFont"/>
    <w:uiPriority w:val="99"/>
    <w:semiHidden/>
    <w:rsid w:val="00C963A5"/>
    <w:rPr>
      <w:rFonts w:ascii="Segoe UI" w:hAnsi="Segoe UI" w:cs="Segoe UI"/>
      <w:sz w:val="18"/>
      <w:szCs w:val="18"/>
    </w:rPr>
  </w:style>
  <w:style w:type="character" w:customStyle="1" w:styleId="BalloonTextChar24">
    <w:name w:val="Balloon Text Char24"/>
    <w:basedOn w:val="DefaultParagraphFont"/>
    <w:uiPriority w:val="99"/>
    <w:semiHidden/>
    <w:rsid w:val="00C963A5"/>
    <w:rPr>
      <w:rFonts w:ascii="Segoe UI" w:hAnsi="Segoe UI" w:cs="Segoe UI"/>
      <w:sz w:val="18"/>
      <w:szCs w:val="18"/>
    </w:rPr>
  </w:style>
  <w:style w:type="character" w:customStyle="1" w:styleId="BalloonTextChar23">
    <w:name w:val="Balloon Text Char23"/>
    <w:basedOn w:val="DefaultParagraphFont"/>
    <w:uiPriority w:val="99"/>
    <w:semiHidden/>
    <w:rsid w:val="00C963A5"/>
    <w:rPr>
      <w:rFonts w:ascii="Segoe UI" w:hAnsi="Segoe UI" w:cs="Segoe UI"/>
      <w:sz w:val="18"/>
      <w:szCs w:val="18"/>
    </w:rPr>
  </w:style>
  <w:style w:type="character" w:customStyle="1" w:styleId="BalloonTextChar22">
    <w:name w:val="Balloon Text Char22"/>
    <w:basedOn w:val="DefaultParagraphFont"/>
    <w:uiPriority w:val="99"/>
    <w:semiHidden/>
    <w:rsid w:val="00C963A5"/>
    <w:rPr>
      <w:rFonts w:ascii="Segoe UI" w:hAnsi="Segoe UI" w:cs="Segoe UI"/>
      <w:sz w:val="18"/>
      <w:szCs w:val="18"/>
    </w:rPr>
  </w:style>
  <w:style w:type="character" w:customStyle="1" w:styleId="BalloonTextChar21">
    <w:name w:val="Balloon Text Char21"/>
    <w:basedOn w:val="DefaultParagraphFont"/>
    <w:uiPriority w:val="99"/>
    <w:semiHidden/>
    <w:rsid w:val="00C963A5"/>
    <w:rPr>
      <w:rFonts w:ascii="Segoe UI" w:hAnsi="Segoe UI" w:cs="Segoe UI"/>
      <w:sz w:val="18"/>
      <w:szCs w:val="18"/>
    </w:rPr>
  </w:style>
  <w:style w:type="character" w:customStyle="1" w:styleId="BalloonTextChar20">
    <w:name w:val="Balloon Text Char20"/>
    <w:basedOn w:val="DefaultParagraphFont"/>
    <w:uiPriority w:val="99"/>
    <w:semiHidden/>
    <w:rsid w:val="00C963A5"/>
    <w:rPr>
      <w:rFonts w:ascii="Segoe UI" w:hAnsi="Segoe UI" w:cs="Segoe UI"/>
      <w:sz w:val="18"/>
      <w:szCs w:val="18"/>
    </w:rPr>
  </w:style>
  <w:style w:type="character" w:customStyle="1" w:styleId="BalloonTextChar19">
    <w:name w:val="Balloon Text Char19"/>
    <w:basedOn w:val="DefaultParagraphFont"/>
    <w:uiPriority w:val="99"/>
    <w:semiHidden/>
    <w:rsid w:val="00C963A5"/>
    <w:rPr>
      <w:rFonts w:ascii="Segoe UI" w:hAnsi="Segoe UI" w:cs="Segoe UI"/>
      <w:sz w:val="18"/>
      <w:szCs w:val="18"/>
    </w:rPr>
  </w:style>
  <w:style w:type="character" w:customStyle="1" w:styleId="BalloonTextChar18">
    <w:name w:val="Balloon Text Char18"/>
    <w:basedOn w:val="DefaultParagraphFont"/>
    <w:uiPriority w:val="99"/>
    <w:semiHidden/>
    <w:rsid w:val="00C963A5"/>
    <w:rPr>
      <w:rFonts w:ascii="Segoe UI" w:hAnsi="Segoe UI" w:cs="Segoe UI"/>
      <w:sz w:val="18"/>
      <w:szCs w:val="18"/>
    </w:rPr>
  </w:style>
  <w:style w:type="character" w:customStyle="1" w:styleId="BalloonTextChar17">
    <w:name w:val="Balloon Text Char17"/>
    <w:basedOn w:val="DefaultParagraphFont"/>
    <w:uiPriority w:val="99"/>
    <w:semiHidden/>
    <w:rsid w:val="00C963A5"/>
    <w:rPr>
      <w:rFonts w:ascii="Segoe UI" w:hAnsi="Segoe UI" w:cs="Segoe UI"/>
      <w:sz w:val="18"/>
      <w:szCs w:val="18"/>
    </w:rPr>
  </w:style>
  <w:style w:type="character" w:customStyle="1" w:styleId="BalloonTextChar16">
    <w:name w:val="Balloon Text Char16"/>
    <w:basedOn w:val="DefaultParagraphFont"/>
    <w:uiPriority w:val="99"/>
    <w:semiHidden/>
    <w:rsid w:val="00C963A5"/>
    <w:rPr>
      <w:rFonts w:ascii="Segoe UI" w:hAnsi="Segoe UI" w:cs="Segoe UI"/>
      <w:sz w:val="18"/>
      <w:szCs w:val="18"/>
    </w:rPr>
  </w:style>
  <w:style w:type="character" w:customStyle="1" w:styleId="BalloonTextChar15">
    <w:name w:val="Balloon Text Char15"/>
    <w:basedOn w:val="DefaultParagraphFont"/>
    <w:uiPriority w:val="99"/>
    <w:semiHidden/>
    <w:rsid w:val="00C963A5"/>
    <w:rPr>
      <w:rFonts w:ascii="Segoe UI" w:hAnsi="Segoe UI" w:cs="Segoe UI"/>
      <w:sz w:val="18"/>
      <w:szCs w:val="18"/>
    </w:rPr>
  </w:style>
  <w:style w:type="character" w:customStyle="1" w:styleId="BalloonTextChar14">
    <w:name w:val="Balloon Text Char14"/>
    <w:basedOn w:val="DefaultParagraphFont"/>
    <w:uiPriority w:val="99"/>
    <w:semiHidden/>
    <w:rsid w:val="00C963A5"/>
    <w:rPr>
      <w:rFonts w:ascii="Segoe UI" w:hAnsi="Segoe UI" w:cs="Segoe UI"/>
      <w:sz w:val="18"/>
      <w:szCs w:val="18"/>
    </w:rPr>
  </w:style>
  <w:style w:type="character" w:customStyle="1" w:styleId="BalloonTextChar13">
    <w:name w:val="Balloon Text Char13"/>
    <w:basedOn w:val="DefaultParagraphFont"/>
    <w:uiPriority w:val="99"/>
    <w:semiHidden/>
    <w:rsid w:val="00C963A5"/>
    <w:rPr>
      <w:rFonts w:ascii="Segoe UI" w:hAnsi="Segoe UI" w:cs="Segoe UI"/>
      <w:sz w:val="18"/>
      <w:szCs w:val="18"/>
    </w:rPr>
  </w:style>
  <w:style w:type="character" w:customStyle="1" w:styleId="BalloonTextChar12">
    <w:name w:val="Balloon Text Char12"/>
    <w:basedOn w:val="DefaultParagraphFont"/>
    <w:uiPriority w:val="99"/>
    <w:semiHidden/>
    <w:rsid w:val="00C963A5"/>
    <w:rPr>
      <w:rFonts w:ascii="Segoe UI" w:hAnsi="Segoe UI" w:cs="Segoe UI"/>
      <w:sz w:val="18"/>
      <w:szCs w:val="18"/>
    </w:rPr>
  </w:style>
  <w:style w:type="character" w:customStyle="1" w:styleId="BalloonTextChar11">
    <w:name w:val="Balloon Text Char11"/>
    <w:basedOn w:val="DefaultParagraphFont"/>
    <w:uiPriority w:val="99"/>
    <w:semiHidden/>
    <w:rsid w:val="00C963A5"/>
    <w:rPr>
      <w:rFonts w:ascii="Tahoma" w:hAnsi="Tahoma" w:cs="Tahoma"/>
      <w:sz w:val="16"/>
      <w:szCs w:val="16"/>
    </w:rPr>
  </w:style>
  <w:style w:type="character" w:customStyle="1" w:styleId="BalloonTextChar10">
    <w:name w:val="Balloon Text Char10"/>
    <w:basedOn w:val="DefaultParagraphFont"/>
    <w:uiPriority w:val="99"/>
    <w:semiHidden/>
    <w:rsid w:val="00C963A5"/>
    <w:rPr>
      <w:rFonts w:ascii="Segoe UI" w:hAnsi="Segoe UI" w:cs="Segoe UI"/>
      <w:sz w:val="18"/>
      <w:szCs w:val="18"/>
    </w:rPr>
  </w:style>
  <w:style w:type="character" w:customStyle="1" w:styleId="BalloonTextChar9">
    <w:name w:val="Balloon Text Char9"/>
    <w:basedOn w:val="DefaultParagraphFont"/>
    <w:uiPriority w:val="99"/>
    <w:semiHidden/>
    <w:rsid w:val="00C963A5"/>
    <w:rPr>
      <w:rFonts w:ascii="Segoe UI" w:hAnsi="Segoe UI" w:cs="Segoe UI"/>
      <w:sz w:val="18"/>
      <w:szCs w:val="18"/>
    </w:rPr>
  </w:style>
  <w:style w:type="character" w:customStyle="1" w:styleId="BalloonTextChar8">
    <w:name w:val="Balloon Text Char8"/>
    <w:basedOn w:val="DefaultParagraphFont"/>
    <w:uiPriority w:val="99"/>
    <w:semiHidden/>
    <w:rsid w:val="00C963A5"/>
    <w:rPr>
      <w:rFonts w:ascii="Tahoma" w:hAnsi="Tahoma" w:cs="Tahoma"/>
      <w:sz w:val="16"/>
      <w:szCs w:val="16"/>
    </w:rPr>
  </w:style>
  <w:style w:type="character" w:customStyle="1" w:styleId="BalloonTextChar7">
    <w:name w:val="Balloon Text Char7"/>
    <w:basedOn w:val="DefaultParagraphFont"/>
    <w:uiPriority w:val="99"/>
    <w:semiHidden/>
    <w:rsid w:val="00C963A5"/>
    <w:rPr>
      <w:rFonts w:ascii="Tahoma" w:hAnsi="Tahoma" w:cs="Tahoma"/>
      <w:sz w:val="16"/>
      <w:szCs w:val="16"/>
    </w:rPr>
  </w:style>
  <w:style w:type="character" w:customStyle="1" w:styleId="BalloonTextChar6">
    <w:name w:val="Balloon Text Char6"/>
    <w:basedOn w:val="DefaultParagraphFont"/>
    <w:uiPriority w:val="99"/>
    <w:semiHidden/>
    <w:rsid w:val="00C963A5"/>
    <w:rPr>
      <w:rFonts w:ascii="Tahoma" w:hAnsi="Tahoma" w:cs="Tahoma"/>
      <w:sz w:val="16"/>
      <w:szCs w:val="16"/>
    </w:rPr>
  </w:style>
  <w:style w:type="character" w:customStyle="1" w:styleId="BalloonTextChar5">
    <w:name w:val="Balloon Text Char5"/>
    <w:basedOn w:val="DefaultParagraphFont"/>
    <w:uiPriority w:val="99"/>
    <w:semiHidden/>
    <w:rsid w:val="00C963A5"/>
    <w:rPr>
      <w:rFonts w:ascii="Tahoma" w:hAnsi="Tahoma" w:cs="Tahoma"/>
      <w:sz w:val="16"/>
      <w:szCs w:val="16"/>
    </w:rPr>
  </w:style>
  <w:style w:type="character" w:customStyle="1" w:styleId="BalloonTextChar4">
    <w:name w:val="Balloon Text Char4"/>
    <w:basedOn w:val="DefaultParagraphFont"/>
    <w:uiPriority w:val="99"/>
    <w:semiHidden/>
    <w:rsid w:val="00C963A5"/>
    <w:rPr>
      <w:rFonts w:ascii="Tahoma" w:hAnsi="Tahoma" w:cs="Tahoma"/>
      <w:sz w:val="16"/>
      <w:szCs w:val="16"/>
    </w:rPr>
  </w:style>
  <w:style w:type="character" w:customStyle="1" w:styleId="BalloonTextChar3">
    <w:name w:val="Balloon Text Char3"/>
    <w:basedOn w:val="DefaultParagraphFont"/>
    <w:uiPriority w:val="99"/>
    <w:semiHidden/>
    <w:rsid w:val="00C963A5"/>
    <w:rPr>
      <w:rFonts w:ascii="Segoe UI" w:hAnsi="Segoe UI" w:cs="Segoe UI"/>
      <w:sz w:val="18"/>
      <w:szCs w:val="18"/>
    </w:rPr>
  </w:style>
  <w:style w:type="character" w:customStyle="1" w:styleId="DebesliotekstasDiagrama">
    <w:name w:val="Debesėlio tekstas Diagrama"/>
    <w:basedOn w:val="DefaultParagraphFont"/>
    <w:uiPriority w:val="99"/>
    <w:semiHidden/>
    <w:rsid w:val="00C963A5"/>
    <w:rPr>
      <w:rFonts w:ascii="Tahoma" w:hAnsi="Tahoma" w:cs="Tahoma"/>
      <w:sz w:val="16"/>
      <w:szCs w:val="16"/>
    </w:rPr>
  </w:style>
  <w:style w:type="character" w:customStyle="1" w:styleId="DebesliotekstasDiagrama8">
    <w:name w:val="Debesėlio tekstas Diagrama8"/>
    <w:basedOn w:val="DefaultParagraphFont"/>
    <w:uiPriority w:val="99"/>
    <w:semiHidden/>
    <w:rsid w:val="00C963A5"/>
    <w:rPr>
      <w:rFonts w:ascii="Tahoma" w:hAnsi="Tahoma" w:cs="Tahoma"/>
      <w:sz w:val="16"/>
      <w:szCs w:val="16"/>
    </w:rPr>
  </w:style>
  <w:style w:type="character" w:customStyle="1" w:styleId="DebesliotekstasDiagrama7">
    <w:name w:val="Debesėlio tekstas Diagrama7"/>
    <w:basedOn w:val="DefaultParagraphFont"/>
    <w:uiPriority w:val="99"/>
    <w:semiHidden/>
    <w:rsid w:val="00C963A5"/>
    <w:rPr>
      <w:rFonts w:ascii="Tahoma" w:hAnsi="Tahoma" w:cs="Tahoma"/>
      <w:sz w:val="16"/>
      <w:szCs w:val="16"/>
    </w:rPr>
  </w:style>
  <w:style w:type="character" w:customStyle="1" w:styleId="DebesliotekstasDiagrama6">
    <w:name w:val="Debesėlio tekstas Diagrama6"/>
    <w:basedOn w:val="DefaultParagraphFont"/>
    <w:uiPriority w:val="99"/>
    <w:semiHidden/>
    <w:rsid w:val="00C963A5"/>
    <w:rPr>
      <w:rFonts w:ascii="Tahoma" w:hAnsi="Tahoma" w:cs="Tahoma"/>
      <w:sz w:val="16"/>
      <w:szCs w:val="16"/>
    </w:rPr>
  </w:style>
  <w:style w:type="character" w:customStyle="1" w:styleId="DebesliotekstasDiagrama5">
    <w:name w:val="Debesėlio tekstas Diagrama5"/>
    <w:basedOn w:val="DefaultParagraphFont"/>
    <w:uiPriority w:val="99"/>
    <w:semiHidden/>
    <w:rsid w:val="00C963A5"/>
    <w:rPr>
      <w:rFonts w:ascii="Tahoma" w:hAnsi="Tahoma" w:cs="Tahoma"/>
      <w:sz w:val="16"/>
      <w:szCs w:val="16"/>
    </w:rPr>
  </w:style>
  <w:style w:type="character" w:customStyle="1" w:styleId="DebesliotekstasDiagrama4">
    <w:name w:val="Debesėlio tekstas Diagrama4"/>
    <w:basedOn w:val="DefaultParagraphFont"/>
    <w:uiPriority w:val="99"/>
    <w:semiHidden/>
    <w:rsid w:val="00C963A5"/>
    <w:rPr>
      <w:rFonts w:ascii="Tahoma" w:hAnsi="Tahoma" w:cs="Tahoma"/>
      <w:sz w:val="16"/>
      <w:szCs w:val="16"/>
    </w:rPr>
  </w:style>
  <w:style w:type="character" w:customStyle="1" w:styleId="DebesliotekstasDiagrama3">
    <w:name w:val="Debesėlio tekstas Diagrama3"/>
    <w:basedOn w:val="DefaultParagraphFont"/>
    <w:uiPriority w:val="99"/>
    <w:semiHidden/>
    <w:rsid w:val="00C963A5"/>
    <w:rPr>
      <w:rFonts w:ascii="Tahoma" w:hAnsi="Tahoma" w:cs="Tahoma"/>
      <w:sz w:val="16"/>
      <w:szCs w:val="16"/>
    </w:rPr>
  </w:style>
  <w:style w:type="character" w:customStyle="1" w:styleId="DebesliotekstasDiagrama2">
    <w:name w:val="Debesėlio tekstas Diagrama2"/>
    <w:basedOn w:val="DefaultParagraphFont"/>
    <w:uiPriority w:val="99"/>
    <w:semiHidden/>
    <w:rsid w:val="00C963A5"/>
    <w:rPr>
      <w:rFonts w:ascii="Tahoma" w:hAnsi="Tahoma" w:cs="Tahoma"/>
      <w:sz w:val="16"/>
      <w:szCs w:val="16"/>
    </w:rPr>
  </w:style>
  <w:style w:type="character" w:customStyle="1" w:styleId="BalloonTextChar1">
    <w:name w:val="Balloon Text Char1"/>
    <w:basedOn w:val="DefaultParagraphFont"/>
    <w:uiPriority w:val="99"/>
    <w:semiHidden/>
    <w:rsid w:val="00C963A5"/>
    <w:rPr>
      <w:rFonts w:ascii="Tahoma" w:hAnsi="Tahoma" w:cs="Tahoma"/>
      <w:sz w:val="16"/>
      <w:szCs w:val="16"/>
    </w:rPr>
  </w:style>
  <w:style w:type="paragraph" w:styleId="Title">
    <w:name w:val="Title"/>
    <w:basedOn w:val="Normal"/>
    <w:link w:val="TitleChar"/>
    <w:uiPriority w:val="10"/>
    <w:qFormat/>
    <w:rsid w:val="00C963A5"/>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uiPriority w:val="10"/>
    <w:rsid w:val="00C963A5"/>
    <w:rPr>
      <w:rFonts w:ascii="Times New Roman" w:eastAsia="Times New Roman" w:hAnsi="Times New Roman" w:cs="Times New Roman"/>
      <w:b/>
      <w:bCs/>
      <w:sz w:val="24"/>
      <w:szCs w:val="24"/>
      <w:lang w:val="lt-LT"/>
    </w:rPr>
  </w:style>
  <w:style w:type="paragraph" w:styleId="ListParagraph">
    <w:name w:val="List Paragraph"/>
    <w:basedOn w:val="Normal"/>
    <w:link w:val="ListParagraphChar"/>
    <w:uiPriority w:val="34"/>
    <w:qFormat/>
    <w:rsid w:val="00C963A5"/>
    <w:pPr>
      <w:spacing w:after="200" w:line="276"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34"/>
    <w:locked/>
    <w:rsid w:val="00C963A5"/>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C963A5"/>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rsid w:val="00C963A5"/>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C963A5"/>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C963A5"/>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rsid w:val="00C963A5"/>
    <w:rPr>
      <w:rFonts w:cs="Times New Roman"/>
      <w:color w:val="0000FF"/>
      <w:u w:val="single"/>
    </w:rPr>
  </w:style>
  <w:style w:type="character" w:styleId="CommentReference">
    <w:name w:val="annotation reference"/>
    <w:basedOn w:val="DefaultParagraphFont"/>
    <w:uiPriority w:val="99"/>
    <w:rsid w:val="00C963A5"/>
    <w:rPr>
      <w:rFonts w:cs="Times New Roman"/>
      <w:sz w:val="16"/>
      <w:szCs w:val="16"/>
    </w:rPr>
  </w:style>
  <w:style w:type="paragraph" w:styleId="CommentText">
    <w:name w:val="annotation text"/>
    <w:basedOn w:val="Normal"/>
    <w:link w:val="CommentTextChar"/>
    <w:uiPriority w:val="99"/>
    <w:rsid w:val="00C963A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963A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963A5"/>
    <w:rPr>
      <w:b/>
      <w:bCs/>
    </w:rPr>
  </w:style>
  <w:style w:type="character" w:customStyle="1" w:styleId="CommentSubjectChar">
    <w:name w:val="Comment Subject Char"/>
    <w:basedOn w:val="CommentTextChar"/>
    <w:link w:val="CommentSubject"/>
    <w:uiPriority w:val="99"/>
    <w:rsid w:val="00C963A5"/>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unhideWhenUsed/>
    <w:rsid w:val="00C963A5"/>
    <w:rPr>
      <w:rFonts w:cs="Times New Roman"/>
      <w:color w:val="800080"/>
      <w:u w:val="single"/>
    </w:rPr>
  </w:style>
  <w:style w:type="table" w:styleId="TableGrid">
    <w:name w:val="Table Grid"/>
    <w:basedOn w:val="TableNormal"/>
    <w:uiPriority w:val="39"/>
    <w:rsid w:val="00C963A5"/>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63A5"/>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963A5"/>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rsid w:val="00C963A5"/>
    <w:rPr>
      <w:rFonts w:cs="Times New Roman"/>
    </w:rPr>
  </w:style>
  <w:style w:type="paragraph" w:styleId="Footer">
    <w:name w:val="footer"/>
    <w:basedOn w:val="Normal"/>
    <w:link w:val="FooterChar"/>
    <w:uiPriority w:val="99"/>
    <w:rsid w:val="00C963A5"/>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C963A5"/>
    <w:rPr>
      <w:rFonts w:ascii="Times New Roman" w:eastAsia="Times New Roman" w:hAnsi="Times New Roman" w:cs="Times New Roman"/>
      <w:sz w:val="24"/>
      <w:szCs w:val="24"/>
      <w:lang w:val="lt-LT" w:eastAsia="lt-LT"/>
    </w:rPr>
  </w:style>
  <w:style w:type="paragraph" w:customStyle="1" w:styleId="tajtip">
    <w:name w:val="tajtip"/>
    <w:basedOn w:val="Normal"/>
    <w:rsid w:val="00C963A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963A5"/>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C963A5"/>
    <w:pPr>
      <w:spacing w:after="0" w:line="240" w:lineRule="auto"/>
    </w:pPr>
    <w:rPr>
      <w:rFonts w:ascii="Calibri" w:eastAsia="Times New Roman" w:hAnsi="Calibri" w:cs="Times New Roman"/>
      <w:szCs w:val="21"/>
      <w:lang w:val="lt-LT"/>
    </w:rPr>
  </w:style>
  <w:style w:type="character" w:customStyle="1" w:styleId="PlainTextChar">
    <w:name w:val="Plain Text Char"/>
    <w:basedOn w:val="DefaultParagraphFont"/>
    <w:link w:val="PlainText"/>
    <w:uiPriority w:val="99"/>
    <w:rsid w:val="00C963A5"/>
    <w:rPr>
      <w:rFonts w:ascii="Calibri" w:eastAsia="Times New Roman" w:hAnsi="Calibri" w:cs="Times New Roman"/>
      <w:szCs w:val="21"/>
      <w:lang w:val="lt-LT"/>
    </w:rPr>
  </w:style>
  <w:style w:type="paragraph" w:styleId="BodyText2">
    <w:name w:val="Body Text 2"/>
    <w:basedOn w:val="Normal"/>
    <w:link w:val="BodyText2Char"/>
    <w:uiPriority w:val="99"/>
    <w:rsid w:val="00C963A5"/>
    <w:pPr>
      <w:spacing w:after="120" w:line="48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uiPriority w:val="99"/>
    <w:rsid w:val="00C963A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C963A5"/>
    <w:rPr>
      <w:rFonts w:cs="Times New Roman"/>
      <w:b/>
    </w:rPr>
  </w:style>
  <w:style w:type="paragraph" w:styleId="NormalWeb">
    <w:name w:val="Normal (Web)"/>
    <w:basedOn w:val="Normal"/>
    <w:uiPriority w:val="99"/>
    <w:unhideWhenUsed/>
    <w:rsid w:val="00C963A5"/>
    <w:pPr>
      <w:spacing w:after="135" w:line="240" w:lineRule="auto"/>
    </w:pPr>
    <w:rPr>
      <w:rFonts w:ascii="Times New Roman" w:eastAsia="Times New Roman" w:hAnsi="Times New Roman" w:cs="Times New Roman"/>
      <w:sz w:val="24"/>
      <w:szCs w:val="24"/>
      <w:lang w:val="lt-LT" w:eastAsia="lt-LT"/>
    </w:rPr>
  </w:style>
  <w:style w:type="paragraph" w:styleId="ListNumber3">
    <w:name w:val="List Number 3"/>
    <w:basedOn w:val="Normal"/>
    <w:uiPriority w:val="99"/>
    <w:unhideWhenUsed/>
    <w:rsid w:val="00C963A5"/>
    <w:pPr>
      <w:numPr>
        <w:numId w:val="1"/>
      </w:numPr>
      <w:tabs>
        <w:tab w:val="num" w:pos="450"/>
        <w:tab w:val="num" w:pos="480"/>
        <w:tab w:val="num" w:pos="720"/>
        <w:tab w:val="num" w:pos="1080"/>
      </w:tabs>
      <w:spacing w:after="0" w:line="240" w:lineRule="auto"/>
      <w:contextualSpacing/>
    </w:pPr>
    <w:rPr>
      <w:rFonts w:ascii="Times New Roman" w:eastAsia="Times New Roman" w:hAnsi="Times New Roman" w:cs="Times New Roman"/>
      <w:sz w:val="24"/>
      <w:szCs w:val="24"/>
      <w:lang w:val="lt-LT" w:eastAsia="lt-LT"/>
    </w:rPr>
  </w:style>
  <w:style w:type="character" w:customStyle="1" w:styleId="Vilmaraslanaite">
    <w:name w:val="Vilma.raslanaite"/>
    <w:semiHidden/>
    <w:rsid w:val="00C963A5"/>
    <w:rPr>
      <w:rFonts w:ascii="Arial" w:hAnsi="Arial"/>
      <w:color w:val="0000FF"/>
      <w:sz w:val="20"/>
      <w:u w:val="none"/>
    </w:rPr>
  </w:style>
  <w:style w:type="paragraph" w:styleId="Revision">
    <w:name w:val="Revision"/>
    <w:hidden/>
    <w:uiPriority w:val="99"/>
    <w:semiHidden/>
    <w:rsid w:val="00C963A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edrius.chocka@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2813-F1C4-47C6-937D-0A11DAD5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35</Pages>
  <Words>58693</Words>
  <Characters>33456</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Chocka</dc:creator>
  <cp:keywords/>
  <dc:description/>
  <cp:lastModifiedBy>Giedrius Chocka</cp:lastModifiedBy>
  <cp:revision>21</cp:revision>
  <dcterms:created xsi:type="dcterms:W3CDTF">2025-06-26T07:27:00Z</dcterms:created>
  <dcterms:modified xsi:type="dcterms:W3CDTF">2026-07-17T09:58:00Z</dcterms:modified>
</cp:coreProperties>
</file>