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9C8E71" w:rsidP="40DDDDD0" w:rsidRDefault="3B9C8E71" w14:paraId="3141BF42" w14:textId="24EF06BD">
      <w:pPr>
        <w:pStyle w:val="Normal"/>
        <w:suppressLineNumbers w:val="0"/>
        <w:bidi w:val="0"/>
        <w:spacing w:before="0" w:beforeAutospacing="off" w:after="0" w:afterAutospacing="off" w:line="251" w:lineRule="auto"/>
        <w:ind w:left="2861" w:right="0" w:hanging="10"/>
        <w:jc w:val="right"/>
      </w:pPr>
      <w:r w:rsidRPr="40DDDDD0" w:rsidR="3B9C8E71">
        <w:rPr>
          <w:rFonts w:ascii="Calibri" w:hAnsi="Calibri" w:eastAsia="Calibri" w:cs="Calibri"/>
          <w:b w:val="0"/>
          <w:bCs w:val="0"/>
          <w:noProof w:val="0"/>
          <w:sz w:val="24"/>
          <w:szCs w:val="24"/>
          <w:lang w:val="lt-LT"/>
        </w:rPr>
        <w:t>Pirkimo</w:t>
      </w:r>
      <w:r w:rsidRPr="40DDDDD0" w:rsidR="39967545">
        <w:rPr>
          <w:rFonts w:ascii="Calibri" w:hAnsi="Calibri" w:eastAsia="Calibri" w:cs="Calibri"/>
          <w:b w:val="0"/>
          <w:bCs w:val="0"/>
          <w:noProof w:val="0"/>
          <w:sz w:val="24"/>
          <w:szCs w:val="24"/>
          <w:lang w:val="lt-LT"/>
        </w:rPr>
        <w:t xml:space="preserve"> sąlygų 2 priedas</w:t>
      </w:r>
    </w:p>
    <w:p w:rsidR="40DDDDD0" w:rsidP="40DDDDD0" w:rsidRDefault="40DDDDD0" w14:paraId="29D22BD6" w14:textId="175A16EA">
      <w:pPr>
        <w:pStyle w:val="Normal"/>
        <w:rPr>
          <w:lang w:val="lt-LT"/>
        </w:rPr>
      </w:pPr>
    </w:p>
    <w:p w:rsidRPr="00D011F6" w:rsidR="00970446" w:rsidP="00A64DDE" w:rsidRDefault="0035645B" w14:paraId="365DA4B3" w14:textId="6CE86B28">
      <w:pPr>
        <w:pStyle w:val="Heading1"/>
        <w:jc w:val="center"/>
        <w:rPr>
          <w:rFonts w:ascii="Calibri" w:hAnsi="Calibri" w:cs="Calibri"/>
          <w:sz w:val="22"/>
          <w:szCs w:val="22"/>
          <w:lang w:val="lt-LT"/>
        </w:rPr>
      </w:pPr>
      <w:r w:rsidRPr="00D011F6">
        <w:rPr>
          <w:rFonts w:ascii="Calibri" w:hAnsi="Calibri" w:cs="Calibri"/>
          <w:sz w:val="22"/>
          <w:szCs w:val="22"/>
          <w:lang w:val="lt-LT"/>
        </w:rPr>
        <w:t xml:space="preserve">TECHNINĖ </w:t>
      </w:r>
      <w:r w:rsidRPr="00D011F6" w:rsidR="005F472F">
        <w:rPr>
          <w:rFonts w:ascii="Calibri" w:hAnsi="Calibri" w:cs="Calibri"/>
          <w:sz w:val="22"/>
          <w:szCs w:val="22"/>
          <w:lang w:val="lt-LT"/>
        </w:rPr>
        <w:t>SPECIFIKACIJA</w:t>
      </w:r>
    </w:p>
    <w:p w:rsidRPr="00D011F6" w:rsidR="00970446" w:rsidP="40DDDDD0" w:rsidRDefault="00970446" w14:paraId="3AFFD6D0" w14:textId="1EBBD4FB">
      <w:pPr>
        <w:pStyle w:val="Normal"/>
        <w:spacing w:after="0" w:line="276" w:lineRule="auto"/>
        <w:ind w:left="0" w:right="1" w:firstLine="0"/>
        <w:jc w:val="center"/>
        <w:rPr>
          <w:rFonts w:ascii="Calibri" w:hAnsi="Calibri" w:cs="Calibri"/>
          <w:b w:val="1"/>
          <w:bCs w:val="1"/>
          <w:sz w:val="22"/>
          <w:szCs w:val="22"/>
          <w:lang w:val="lt-LT"/>
        </w:rPr>
      </w:pPr>
    </w:p>
    <w:p w:rsidRPr="00D011F6" w:rsidR="00781007" w:rsidP="00DD745E" w:rsidRDefault="0035645B" w14:paraId="4B08CFB4" w14:textId="56EE8710">
      <w:pPr>
        <w:pStyle w:val="ListParagraph"/>
        <w:numPr>
          <w:ilvl w:val="0"/>
          <w:numId w:val="8"/>
        </w:numPr>
        <w:spacing w:after="0" w:line="276" w:lineRule="auto"/>
        <w:ind w:left="0" w:right="-52" w:firstLine="567"/>
        <w:jc w:val="center"/>
        <w:rPr>
          <w:rFonts w:ascii="Calibri" w:hAnsi="Calibri" w:cs="Calibri"/>
          <w:b/>
          <w:bCs/>
          <w:sz w:val="22"/>
          <w:szCs w:val="22"/>
          <w:lang w:val="lt-LT"/>
        </w:rPr>
      </w:pPr>
      <w:r w:rsidRPr="00D011F6">
        <w:rPr>
          <w:rFonts w:ascii="Calibri" w:hAnsi="Calibri" w:cs="Calibri"/>
          <w:b/>
          <w:bCs/>
          <w:sz w:val="22"/>
          <w:szCs w:val="22"/>
          <w:lang w:val="lt-LT"/>
        </w:rPr>
        <w:t>ĮVADINĖ INFORMACIJA</w:t>
      </w:r>
      <w:r w:rsidRPr="00D011F6" w:rsidR="00604C2A">
        <w:rPr>
          <w:rFonts w:ascii="Calibri" w:hAnsi="Calibri" w:cs="Calibri"/>
          <w:b/>
          <w:bCs/>
          <w:sz w:val="22"/>
          <w:szCs w:val="22"/>
          <w:lang w:val="lt-LT"/>
        </w:rPr>
        <w:t xml:space="preserve"> IR PAGRINDINĖS SĄVOKOS</w:t>
      </w:r>
    </w:p>
    <w:p w:rsidRPr="00D011F6" w:rsidR="00FD76DC" w:rsidP="00FD76DC" w:rsidRDefault="00FD76DC" w14:paraId="3767655A" w14:textId="77777777">
      <w:pPr>
        <w:pStyle w:val="ListParagraph"/>
        <w:spacing w:after="0" w:line="276" w:lineRule="auto"/>
        <w:ind w:left="360" w:right="-52" w:firstLine="0"/>
        <w:rPr>
          <w:rFonts w:ascii="Calibri" w:hAnsi="Calibri" w:cs="Calibri"/>
          <w:b/>
          <w:bCs/>
          <w:sz w:val="22"/>
          <w:szCs w:val="22"/>
          <w:lang w:val="lt-LT"/>
        </w:rPr>
      </w:pPr>
    </w:p>
    <w:p w:rsidRPr="00D011F6" w:rsidR="006D2190" w:rsidP="5E805854" w:rsidRDefault="00860BAA" w14:paraId="5F52CF80" w14:textId="62D67469">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Administratorius</w:t>
      </w:r>
      <w:r w:rsidRPr="00D011F6">
        <w:rPr>
          <w:rFonts w:ascii="Calibri" w:hAnsi="Calibri" w:cs="Calibri"/>
          <w:sz w:val="22"/>
          <w:szCs w:val="22"/>
          <w:lang w:val="lt-LT" w:eastAsia="lt-LT"/>
        </w:rPr>
        <w:t xml:space="preserve"> – Vilniaus miesto savivaldybės </w:t>
      </w:r>
      <w:r w:rsidRPr="00D011F6">
        <w:rPr>
          <w:rFonts w:ascii="Calibri" w:hAnsi="Calibri" w:cs="Calibri"/>
          <w:sz w:val="22"/>
          <w:szCs w:val="22"/>
          <w:lang w:val="lt-LT"/>
        </w:rPr>
        <w:t>(toliau – Savivaldybė) įsteigtas juridinis asmuo</w:t>
      </w:r>
      <w:r w:rsidRPr="00D011F6" w:rsidR="00DD745E">
        <w:rPr>
          <w:rFonts w:ascii="Calibri" w:hAnsi="Calibri" w:cs="Calibri"/>
          <w:sz w:val="22"/>
          <w:szCs w:val="22"/>
          <w:lang w:val="lt-LT"/>
        </w:rPr>
        <w:t>, savivaldybės įmonė Vilniaus atliekų sistemos administratorius</w:t>
      </w:r>
      <w:r w:rsidRPr="00D011F6">
        <w:rPr>
          <w:rFonts w:ascii="Calibri" w:hAnsi="Calibri" w:cs="Calibri"/>
          <w:sz w:val="22"/>
          <w:szCs w:val="22"/>
          <w:lang w:val="lt-LT"/>
        </w:rPr>
        <w:t>, teisės aktų nustatyta tvarka atliekantis komunalinių atliekų</w:t>
      </w:r>
      <w:r w:rsidRPr="00D011F6" w:rsidR="37177DDF">
        <w:rPr>
          <w:rFonts w:ascii="Calibri" w:hAnsi="Calibri" w:cs="Calibri"/>
          <w:sz w:val="22"/>
          <w:szCs w:val="22"/>
          <w:lang w:val="lt-LT"/>
        </w:rPr>
        <w:t xml:space="preserve">, </w:t>
      </w:r>
      <w:r w:rsidRPr="00D011F6" w:rsidR="37177DDF">
        <w:rPr>
          <w:rFonts w:ascii="Calibri" w:hAnsi="Calibri" w:cs="Calibri"/>
          <w:color w:val="auto"/>
          <w:sz w:val="22"/>
          <w:szCs w:val="22"/>
          <w:lang w:val="lt-LT"/>
        </w:rPr>
        <w:t>įskaitant žaliąsias atliekas ir biologiškai skaidžias atliekas,</w:t>
      </w:r>
      <w:r w:rsidRPr="00D011F6" w:rsidR="37177DDF">
        <w:rPr>
          <w:rFonts w:ascii="Calibri" w:hAnsi="Calibri" w:eastAsia="Calibri" w:cs="Calibri"/>
          <w:color w:val="000000" w:themeColor="text1"/>
          <w:sz w:val="22"/>
          <w:szCs w:val="22"/>
          <w:lang w:val="lt-LT"/>
        </w:rPr>
        <w:t xml:space="preserve"> </w:t>
      </w:r>
      <w:r w:rsidRPr="00D011F6" w:rsidR="37177DDF">
        <w:rPr>
          <w:rFonts w:ascii="Calibri" w:hAnsi="Calibri" w:cs="Calibri"/>
          <w:sz w:val="22"/>
          <w:szCs w:val="22"/>
          <w:lang w:val="lt-LT"/>
        </w:rPr>
        <w:t xml:space="preserve"> </w:t>
      </w:r>
      <w:r w:rsidRPr="00D011F6">
        <w:rPr>
          <w:rFonts w:ascii="Calibri" w:hAnsi="Calibri" w:cs="Calibri"/>
          <w:sz w:val="22"/>
          <w:szCs w:val="22"/>
          <w:lang w:val="lt-LT"/>
        </w:rPr>
        <w:t xml:space="preserve">tvarkymo sistemos organizavimo funkcijas ir (ar) administruojantis komunalinių atliekų tvarkymo paslaugų teikimą Savivaldybėje. </w:t>
      </w:r>
    </w:p>
    <w:p w:rsidRPr="00D011F6" w:rsidR="00517E71" w:rsidP="00D22291" w:rsidRDefault="00517E71" w14:paraId="030A704E" w14:textId="42831B3B">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sz w:val="22"/>
          <w:szCs w:val="22"/>
          <w:lang w:val="lt-LT" w:eastAsia="lt-LT"/>
        </w:rPr>
        <w:t xml:space="preserve">Administratoriaus informacinė sistema </w:t>
      </w:r>
      <w:r w:rsidRPr="00D011F6">
        <w:rPr>
          <w:rFonts w:ascii="Calibri" w:hAnsi="Calibri" w:cs="Calibri"/>
          <w:bCs/>
          <w:sz w:val="22"/>
          <w:szCs w:val="22"/>
          <w:lang w:val="lt-LT" w:eastAsia="lt-LT"/>
        </w:rPr>
        <w:t>– 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w:t>
      </w:r>
    </w:p>
    <w:p w:rsidRPr="00D011F6" w:rsidR="0079745A" w:rsidP="00DD745E" w:rsidRDefault="0079745A" w14:paraId="0CC0C911" w14:textId="72A0B9F5">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Atliekų turėtojas</w:t>
      </w:r>
      <w:r w:rsidRPr="00D011F6">
        <w:rPr>
          <w:rFonts w:ascii="Calibri" w:hAnsi="Calibri" w:cs="Calibri"/>
          <w:sz w:val="22"/>
          <w:szCs w:val="22"/>
          <w:lang w:val="lt-LT" w:eastAsia="lt-LT"/>
        </w:rPr>
        <w:t xml:space="preserve"> </w:t>
      </w:r>
      <w:r w:rsidRPr="00D011F6">
        <w:rPr>
          <w:rFonts w:ascii="Calibri" w:hAnsi="Calibri" w:cs="Calibri"/>
          <w:bCs/>
          <w:sz w:val="22"/>
          <w:szCs w:val="22"/>
          <w:lang w:val="lt-LT" w:eastAsia="lt-LT"/>
        </w:rPr>
        <w:t>– atliekų darytojas arba asmuo, turintis atliekų</w:t>
      </w:r>
      <w:r w:rsidRPr="00D011F6">
        <w:rPr>
          <w:rFonts w:ascii="Calibri" w:hAnsi="Calibri" w:cs="Calibri"/>
          <w:sz w:val="22"/>
          <w:szCs w:val="22"/>
          <w:lang w:val="lt-LT"/>
        </w:rPr>
        <w:t>.</w:t>
      </w:r>
    </w:p>
    <w:p w:rsidRPr="00D011F6" w:rsidR="008805F6" w:rsidP="1A08A812" w:rsidRDefault="0079745A" w14:paraId="49029ED0" w14:textId="0BECE5C7">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Atliekų tvarkymas</w:t>
      </w:r>
      <w:r w:rsidRPr="00D011F6">
        <w:rPr>
          <w:rFonts w:ascii="Calibri" w:hAnsi="Calibri" w:cs="Calibri"/>
          <w:sz w:val="22"/>
          <w:szCs w:val="22"/>
          <w:lang w:val="lt-LT" w:eastAsia="lt-LT"/>
        </w:rPr>
        <w:t xml:space="preserve"> – atliekų surinkimas</w:t>
      </w:r>
      <w:r w:rsidRPr="00D011F6" w:rsidR="530C2910">
        <w:rPr>
          <w:rFonts w:ascii="Calibri" w:hAnsi="Calibri" w:cs="Calibri"/>
          <w:sz w:val="22"/>
          <w:szCs w:val="22"/>
          <w:lang w:val="lt-LT" w:eastAsia="lt-LT"/>
        </w:rPr>
        <w:t xml:space="preserve"> ir</w:t>
      </w:r>
      <w:r w:rsidRPr="00D011F6">
        <w:rPr>
          <w:rFonts w:ascii="Calibri" w:hAnsi="Calibri" w:cs="Calibri"/>
          <w:sz w:val="22"/>
          <w:szCs w:val="22"/>
          <w:lang w:val="lt-LT" w:eastAsia="lt-LT"/>
        </w:rPr>
        <w:t xml:space="preserve"> vežimas</w:t>
      </w:r>
      <w:r w:rsidRPr="00D011F6" w:rsidR="2D081DD7">
        <w:rPr>
          <w:rFonts w:ascii="Calibri" w:hAnsi="Calibri" w:cs="Calibri"/>
          <w:sz w:val="22"/>
          <w:szCs w:val="22"/>
          <w:lang w:val="lt-LT" w:eastAsia="lt-LT"/>
        </w:rPr>
        <w:t xml:space="preserve"> </w:t>
      </w:r>
      <w:r w:rsidRPr="00D011F6" w:rsidR="2D081DD7">
        <w:rPr>
          <w:rFonts w:ascii="Calibri" w:hAnsi="Calibri" w:cs="Calibri"/>
          <w:color w:val="auto"/>
          <w:sz w:val="22"/>
          <w:szCs w:val="22"/>
          <w:lang w:val="lt-LT"/>
        </w:rPr>
        <w:t>Vilniaus miesto savivaldybės teritorijoje, kurias teikia viešojo konkurso būdu parinktas Tiekėjas.</w:t>
      </w:r>
      <w:r w:rsidRPr="00D011F6">
        <w:rPr>
          <w:rFonts w:ascii="Calibri" w:hAnsi="Calibri" w:cs="Calibri"/>
          <w:sz w:val="22"/>
          <w:szCs w:val="22"/>
          <w:lang w:val="lt-LT" w:eastAsia="lt-LT"/>
        </w:rPr>
        <w:t xml:space="preserve"> </w:t>
      </w:r>
    </w:p>
    <w:p w:rsidRPr="00D011F6" w:rsidR="0079745A" w:rsidP="00DD745E" w:rsidRDefault="0079745A" w14:paraId="0290038D" w14:textId="77777777">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Atliekų vežimas</w:t>
      </w:r>
      <w:r w:rsidRPr="00D011F6">
        <w:rPr>
          <w:rFonts w:ascii="Calibri" w:hAnsi="Calibri" w:cs="Calibri"/>
          <w:sz w:val="22"/>
          <w:szCs w:val="22"/>
          <w:lang w:val="lt-LT" w:eastAsia="lt-LT"/>
        </w:rPr>
        <w:t xml:space="preserve"> – atliekų paėmimas iš jų turėtojo, vežimas ir perdavimas atliekų naudotojui ar šalintojui.</w:t>
      </w:r>
    </w:p>
    <w:p w:rsidRPr="00D011F6" w:rsidR="0079745A" w:rsidP="00DD745E" w:rsidRDefault="0079745A" w14:paraId="0C6158A8" w14:textId="2FAE17C8">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rPr>
      </w:pPr>
      <w:r w:rsidRPr="00D011F6">
        <w:rPr>
          <w:rFonts w:ascii="Calibri" w:hAnsi="Calibri" w:cs="Calibri"/>
          <w:b/>
          <w:bCs/>
          <w:sz w:val="22"/>
          <w:szCs w:val="22"/>
          <w:lang w:val="lt-LT" w:eastAsia="lt-LT"/>
        </w:rPr>
        <w:t>Grafikas</w:t>
      </w:r>
      <w:r w:rsidRPr="00D011F6" w:rsidR="00BA52BE">
        <w:rPr>
          <w:rFonts w:ascii="Calibri" w:hAnsi="Calibri" w:cs="Calibri"/>
          <w:b/>
          <w:bCs/>
          <w:sz w:val="22"/>
          <w:szCs w:val="22"/>
          <w:lang w:val="lt-LT" w:eastAsia="lt-LT"/>
        </w:rPr>
        <w:t xml:space="preserve"> </w:t>
      </w:r>
      <w:r w:rsidRPr="00D011F6">
        <w:rPr>
          <w:rFonts w:ascii="Calibri" w:hAnsi="Calibri" w:cs="Calibri"/>
          <w:sz w:val="22"/>
          <w:szCs w:val="22"/>
          <w:lang w:val="lt-LT"/>
        </w:rPr>
        <w:t>–</w:t>
      </w:r>
      <w:r w:rsidRPr="00D011F6">
        <w:rPr>
          <w:rFonts w:ascii="Calibri" w:hAnsi="Calibri" w:cs="Calibri"/>
          <w:b/>
          <w:bCs/>
          <w:sz w:val="22"/>
          <w:szCs w:val="22"/>
          <w:lang w:val="lt-LT"/>
        </w:rPr>
        <w:t xml:space="preserve"> </w:t>
      </w:r>
      <w:r w:rsidRPr="00D011F6">
        <w:rPr>
          <w:rFonts w:ascii="Calibri" w:hAnsi="Calibri" w:cs="Calibri"/>
          <w:sz w:val="22"/>
          <w:szCs w:val="22"/>
          <w:lang w:val="lt-LT"/>
        </w:rPr>
        <w:t xml:space="preserve">nustatytos datos, savaitės ar mėnesio dienos, kai yra vykdomas reguliarus </w:t>
      </w:r>
      <w:r w:rsidRPr="00D011F6" w:rsidR="00612A83">
        <w:rPr>
          <w:rFonts w:ascii="Calibri" w:hAnsi="Calibri" w:cs="Calibri"/>
          <w:sz w:val="22"/>
          <w:szCs w:val="22"/>
          <w:lang w:val="lt-LT"/>
        </w:rPr>
        <w:t xml:space="preserve">Žaliųjų </w:t>
      </w:r>
      <w:r w:rsidRPr="00D011F6" w:rsidR="008540F1">
        <w:rPr>
          <w:rFonts w:ascii="Calibri" w:hAnsi="Calibri" w:cs="Calibri"/>
          <w:sz w:val="22"/>
          <w:szCs w:val="22"/>
          <w:lang w:val="lt-LT"/>
        </w:rPr>
        <w:t xml:space="preserve">atliekų </w:t>
      </w:r>
      <w:r w:rsidRPr="00D011F6">
        <w:rPr>
          <w:rFonts w:ascii="Calibri" w:hAnsi="Calibri" w:cs="Calibri"/>
          <w:sz w:val="22"/>
          <w:szCs w:val="22"/>
          <w:lang w:val="lt-LT"/>
        </w:rPr>
        <w:t xml:space="preserve">surinkimas Savivaldybės teritorijoje, ištuštinant </w:t>
      </w:r>
      <w:r w:rsidRPr="00D011F6" w:rsidR="00E16FCF">
        <w:rPr>
          <w:rFonts w:ascii="Calibri" w:hAnsi="Calibri" w:cs="Calibri"/>
          <w:sz w:val="22"/>
          <w:szCs w:val="22"/>
          <w:lang w:val="lt-LT"/>
        </w:rPr>
        <w:t xml:space="preserve">Žaliųjų </w:t>
      </w:r>
      <w:r w:rsidRPr="00D011F6" w:rsidR="00B94982">
        <w:rPr>
          <w:rFonts w:ascii="Calibri" w:hAnsi="Calibri" w:cs="Calibri"/>
          <w:sz w:val="22"/>
          <w:szCs w:val="22"/>
          <w:lang w:val="lt-LT"/>
        </w:rPr>
        <w:t xml:space="preserve">atliekų </w:t>
      </w:r>
      <w:r w:rsidRPr="00D011F6">
        <w:rPr>
          <w:rFonts w:ascii="Calibri" w:hAnsi="Calibri" w:cs="Calibri"/>
          <w:sz w:val="22"/>
          <w:szCs w:val="22"/>
          <w:lang w:val="lt-LT"/>
        </w:rPr>
        <w:t>konteinerius techninė</w:t>
      </w:r>
      <w:r w:rsidRPr="00D011F6" w:rsidR="00780DA6">
        <w:rPr>
          <w:rFonts w:ascii="Calibri" w:hAnsi="Calibri" w:cs="Calibri"/>
          <w:sz w:val="22"/>
          <w:szCs w:val="22"/>
          <w:lang w:val="lt-LT"/>
        </w:rPr>
        <w:t>s</w:t>
      </w:r>
      <w:r w:rsidRPr="00D011F6">
        <w:rPr>
          <w:rFonts w:ascii="Calibri" w:hAnsi="Calibri" w:cs="Calibri"/>
          <w:sz w:val="22"/>
          <w:szCs w:val="22"/>
          <w:lang w:val="lt-LT"/>
        </w:rPr>
        <w:t xml:space="preserve"> specifikacijo</w:t>
      </w:r>
      <w:r w:rsidRPr="00D011F6" w:rsidR="00780DA6">
        <w:rPr>
          <w:rFonts w:ascii="Calibri" w:hAnsi="Calibri" w:cs="Calibri"/>
          <w:sz w:val="22"/>
          <w:szCs w:val="22"/>
          <w:lang w:val="lt-LT"/>
        </w:rPr>
        <w:t>s</w:t>
      </w:r>
      <w:r w:rsidRPr="00D011F6">
        <w:rPr>
          <w:rFonts w:ascii="Calibri" w:hAnsi="Calibri" w:cs="Calibri"/>
          <w:sz w:val="22"/>
          <w:szCs w:val="22"/>
          <w:lang w:val="lt-LT"/>
        </w:rPr>
        <w:t xml:space="preserve"> nustatytu periodiškumu bei tvarka.</w:t>
      </w:r>
      <w:r w:rsidRPr="00D011F6">
        <w:rPr>
          <w:rFonts w:ascii="Calibri" w:hAnsi="Calibri" w:cs="Calibri"/>
          <w:bCs/>
          <w:sz w:val="22"/>
          <w:szCs w:val="22"/>
          <w:lang w:val="lt-LT" w:eastAsia="lt-LT"/>
        </w:rPr>
        <w:t xml:space="preserve"> </w:t>
      </w:r>
      <w:r w:rsidRPr="00D011F6">
        <w:rPr>
          <w:rFonts w:ascii="Calibri" w:hAnsi="Calibri" w:cs="Calibri"/>
          <w:sz w:val="22"/>
          <w:szCs w:val="22"/>
          <w:lang w:val="lt-LT"/>
        </w:rPr>
        <w:t>Grafikas turi būti suderintas su Administratoriumi ir įkeliamas į Administratoriaus informacinę sistemą.</w:t>
      </w:r>
    </w:p>
    <w:p w:rsidRPr="00D011F6" w:rsidR="00832292" w:rsidP="00DD745E" w:rsidRDefault="008217F7" w14:paraId="4C29C8C7" w14:textId="7603289B">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rPr>
      </w:pPr>
      <w:r w:rsidRPr="00D011F6">
        <w:rPr>
          <w:rFonts w:ascii="Calibri" w:hAnsi="Calibri" w:cs="Calibri"/>
          <w:b/>
          <w:bCs/>
          <w:sz w:val="22"/>
          <w:szCs w:val="22"/>
          <w:lang w:val="lt-LT" w:eastAsia="lt-LT"/>
        </w:rPr>
        <w:t xml:space="preserve">Informacinis lipdukas </w:t>
      </w:r>
      <w:r w:rsidRPr="00D011F6">
        <w:rPr>
          <w:rFonts w:ascii="Calibri" w:hAnsi="Calibri" w:cs="Calibri"/>
          <w:sz w:val="22"/>
          <w:szCs w:val="22"/>
          <w:lang w:val="lt-LT" w:eastAsia="lt-LT"/>
        </w:rPr>
        <w:t>–</w:t>
      </w:r>
      <w:r w:rsidRPr="00D011F6">
        <w:rPr>
          <w:rFonts w:ascii="Calibri" w:hAnsi="Calibri" w:cs="Calibri"/>
          <w:b/>
          <w:bCs/>
          <w:sz w:val="22"/>
          <w:szCs w:val="22"/>
          <w:lang w:val="lt-LT" w:eastAsia="lt-LT"/>
        </w:rPr>
        <w:t xml:space="preserve"> </w:t>
      </w:r>
      <w:r w:rsidRPr="00D011F6">
        <w:rPr>
          <w:rFonts w:ascii="Calibri" w:hAnsi="Calibri" w:cs="Calibri"/>
          <w:bCs/>
          <w:sz w:val="22"/>
          <w:szCs w:val="22"/>
          <w:lang w:val="lt-LT" w:eastAsia="lt-LT"/>
        </w:rPr>
        <w:t>ant konteinerių klijuojamas, iš vandeniui atsparaus popieriaus ar kitos medžiagos pagamintas, atspausdintas vandeniui ir blukimui atspariais dažais lipdukas</w:t>
      </w:r>
      <w:r w:rsidRPr="00D011F6">
        <w:rPr>
          <w:rStyle w:val="Heading1Char"/>
          <w:rFonts w:ascii="Calibri" w:hAnsi="Calibri" w:cs="Calibri" w:eastAsiaTheme="minorEastAsia"/>
          <w:sz w:val="22"/>
          <w:szCs w:val="22"/>
          <w:lang w:val="lt-LT"/>
        </w:rPr>
        <w:t xml:space="preserve"> arba </w:t>
      </w:r>
      <w:r w:rsidRPr="00D011F6">
        <w:rPr>
          <w:rStyle w:val="ui-provider"/>
          <w:rFonts w:ascii="Calibri" w:hAnsi="Calibri" w:cs="Calibri"/>
          <w:sz w:val="22"/>
          <w:szCs w:val="22"/>
          <w:lang w:val="lt-LT"/>
        </w:rPr>
        <w:t>terminiu būdu ar kitokia technologija įspaustas spaudas</w:t>
      </w:r>
      <w:r w:rsidRPr="00D011F6">
        <w:rPr>
          <w:rFonts w:ascii="Calibri" w:hAnsi="Calibri" w:cs="Calibri"/>
          <w:bCs/>
          <w:sz w:val="22"/>
          <w:szCs w:val="22"/>
          <w:lang w:val="lt-LT" w:eastAsia="lt-LT"/>
        </w:rPr>
        <w:t xml:space="preserve">, kuriame pateikiama mažiausiai ši informacija: </w:t>
      </w:r>
      <w:r w:rsidRPr="00D011F6" w:rsidR="00120380">
        <w:rPr>
          <w:rFonts w:ascii="Calibri" w:hAnsi="Calibri" w:cs="Calibri"/>
          <w:bCs/>
          <w:sz w:val="22"/>
          <w:szCs w:val="22"/>
          <w:lang w:val="lt-LT" w:eastAsia="lt-LT"/>
        </w:rPr>
        <w:t>Tiekėjo</w:t>
      </w:r>
      <w:r w:rsidRPr="00D011F6">
        <w:rPr>
          <w:rFonts w:ascii="Calibri" w:hAnsi="Calibri" w:cs="Calibri"/>
          <w:bCs/>
          <w:sz w:val="22"/>
          <w:szCs w:val="22"/>
          <w:lang w:val="lt-LT" w:eastAsia="lt-LT"/>
        </w:rPr>
        <w:t xml:space="preserve"> pavadinimas, telefono numeris, Administratoriaus kontaktinė informacija (interneto svetainės adresas, el. pašto adresas, telefono numeris), konteinerio paskirtis, informacija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Tokio užrašo ir informacinio lipduko matmenis, tekstą ir stilių nurodo Administratorius. Informacinis lipdukas gali būti spalvotas. Informacinius lipdukus atspausdina ir klijuoja </w:t>
      </w:r>
      <w:r w:rsidRPr="00D011F6" w:rsidR="00120380">
        <w:rPr>
          <w:rFonts w:ascii="Calibri" w:hAnsi="Calibri" w:cs="Calibri"/>
          <w:bCs/>
          <w:sz w:val="22"/>
          <w:szCs w:val="22"/>
          <w:lang w:val="lt-LT" w:eastAsia="lt-LT"/>
        </w:rPr>
        <w:t>Tie</w:t>
      </w:r>
      <w:r w:rsidRPr="00D011F6">
        <w:rPr>
          <w:rFonts w:ascii="Calibri" w:hAnsi="Calibri" w:cs="Calibri"/>
          <w:bCs/>
          <w:sz w:val="22"/>
          <w:szCs w:val="22"/>
          <w:lang w:val="lt-LT" w:eastAsia="lt-LT"/>
        </w:rPr>
        <w:t>kėjas.</w:t>
      </w:r>
    </w:p>
    <w:p w:rsidRPr="00D011F6" w:rsidR="0075350C" w:rsidP="0075350C" w:rsidRDefault="0075350C" w14:paraId="0F971C23" w14:textId="2B529FA6">
      <w:pPr>
        <w:pStyle w:val="ListParagraph"/>
        <w:numPr>
          <w:ilvl w:val="1"/>
          <w:numId w:val="8"/>
        </w:numPr>
        <w:tabs>
          <w:tab w:val="left" w:pos="1276"/>
        </w:tabs>
        <w:spacing w:after="0" w:line="240" w:lineRule="auto"/>
        <w:ind w:left="0" w:firstLine="567"/>
        <w:rPr>
          <w:rFonts w:ascii="Calibri" w:hAnsi="Calibri" w:cs="Calibri"/>
          <w:bCs/>
          <w:sz w:val="22"/>
          <w:szCs w:val="22"/>
          <w:lang w:val="lt-LT" w:eastAsia="lt-LT"/>
        </w:rPr>
      </w:pPr>
      <w:r w:rsidRPr="00D011F6">
        <w:rPr>
          <w:rFonts w:ascii="Calibri" w:hAnsi="Calibri" w:cs="Calibri"/>
          <w:b/>
          <w:bCs/>
          <w:sz w:val="22"/>
          <w:szCs w:val="22"/>
          <w:lang w:val="lt-LT" w:eastAsia="lt-LT"/>
        </w:rPr>
        <w:t xml:space="preserve">Konteinerio identifikacinis numeris </w:t>
      </w:r>
      <w:r w:rsidRPr="00D011F6">
        <w:rPr>
          <w:rFonts w:ascii="Calibri" w:hAnsi="Calibri" w:cs="Calibri"/>
          <w:sz w:val="22"/>
          <w:szCs w:val="22"/>
          <w:lang w:val="lt-LT" w:eastAsia="lt-LT"/>
        </w:rPr>
        <w:t>–</w:t>
      </w:r>
      <w:r w:rsidRPr="00D011F6">
        <w:rPr>
          <w:rFonts w:ascii="Calibri" w:hAnsi="Calibri" w:cs="Calibri"/>
          <w:bCs/>
          <w:sz w:val="22"/>
          <w:szCs w:val="22"/>
          <w:lang w:val="lt-LT" w:eastAsia="lt-LT"/>
        </w:rPr>
        <w:t xml:space="preserve"> tai konteineriui </w:t>
      </w:r>
      <w:r w:rsidRPr="00D011F6" w:rsidR="00120380">
        <w:rPr>
          <w:rFonts w:ascii="Calibri" w:hAnsi="Calibri" w:cs="Calibri"/>
          <w:bCs/>
          <w:sz w:val="22"/>
          <w:szCs w:val="22"/>
          <w:lang w:val="lt-LT" w:eastAsia="lt-LT"/>
        </w:rPr>
        <w:t>Tie</w:t>
      </w:r>
      <w:r w:rsidRPr="00D011F6">
        <w:rPr>
          <w:rFonts w:ascii="Calibri" w:hAnsi="Calibri" w:cs="Calibri"/>
          <w:bCs/>
          <w:sz w:val="22"/>
          <w:szCs w:val="22"/>
          <w:lang w:val="lt-LT" w:eastAsia="lt-LT"/>
        </w:rPr>
        <w:t>kėjo suteikiamas su Administratoriumi suderintas identifikavimo numeris, kuris nurodomas ant konteinerio klijuojamame atskirame lipduke. Konteinerio identifikacinis numeris, susietas su konkrečiu nekilnojamojo turto objektu (toliau – NTO) turi būti naudojamas tas pats visą Paslaugų teikimo laikotarpį.</w:t>
      </w:r>
    </w:p>
    <w:p w:rsidRPr="00D011F6" w:rsidR="00A65A0D" w:rsidP="00A65A0D" w:rsidRDefault="00A65A0D" w14:paraId="06C720DD" w14:textId="2B347BF6">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bCs/>
          <w:sz w:val="22"/>
          <w:szCs w:val="22"/>
          <w:lang w:val="lt-LT" w:eastAsia="lt-LT"/>
        </w:rPr>
        <w:t xml:space="preserve">Konteinerio žymeklis </w:t>
      </w:r>
      <w:r w:rsidRPr="00D011F6" w:rsidR="004738AB">
        <w:rPr>
          <w:rFonts w:ascii="Calibri" w:hAnsi="Calibri" w:cs="Calibri"/>
          <w:sz w:val="22"/>
          <w:szCs w:val="22"/>
          <w:lang w:val="lt-LT" w:eastAsia="lt-LT"/>
        </w:rPr>
        <w:t>–</w:t>
      </w:r>
      <w:r w:rsidRPr="00D011F6">
        <w:rPr>
          <w:rFonts w:ascii="Calibri" w:hAnsi="Calibri" w:cs="Calibri"/>
          <w:b/>
          <w:bCs/>
          <w:sz w:val="22"/>
          <w:szCs w:val="22"/>
          <w:lang w:val="lt-LT" w:eastAsia="lt-LT"/>
        </w:rPr>
        <w:t xml:space="preserve"> </w:t>
      </w:r>
      <w:r w:rsidRPr="00D011F6">
        <w:rPr>
          <w:rFonts w:ascii="Calibri" w:hAnsi="Calibri" w:cs="Calibri"/>
          <w:sz w:val="22"/>
          <w:szCs w:val="22"/>
          <w:shd w:val="clear" w:color="auto" w:fill="FFFFFF"/>
          <w:lang w:val="lt-LT"/>
        </w:rPr>
        <w:t xml:space="preserve">prie konteinerio kamščio formos arba kniedėmis tvirtinamas identifikacinis RFID atsakiklis (angl. </w:t>
      </w:r>
      <w:r w:rsidRPr="00D011F6">
        <w:rPr>
          <w:rFonts w:ascii="Calibri" w:hAnsi="Calibri" w:cs="Calibri"/>
          <w:sz w:val="22"/>
          <w:szCs w:val="22"/>
          <w:lang w:val="lt-LT"/>
        </w:rPr>
        <w:t>radio frequency identification)</w:t>
      </w:r>
      <w:r w:rsidRPr="00D011F6">
        <w:rPr>
          <w:rFonts w:ascii="Calibri" w:hAnsi="Calibri" w:cs="Calibri"/>
          <w:sz w:val="22"/>
          <w:szCs w:val="22"/>
          <w:shd w:val="clear" w:color="auto" w:fill="FFFFFF"/>
          <w:lang w:val="lt-LT"/>
        </w:rPr>
        <w:t>, kuris per tinklines paslaugas susiejamas su konteinerį identifikuojančiais duomenimis. RFID atsakiklis atsparus vandeniui, cheminiams bei mechaniniams pažeidimams.</w:t>
      </w:r>
    </w:p>
    <w:p w:rsidRPr="00D011F6" w:rsidR="00A65A0D" w:rsidP="00A65A0D" w:rsidRDefault="00A65A0D" w14:paraId="0FB819C9" w14:textId="32C4E739">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bCs/>
          <w:sz w:val="22"/>
          <w:szCs w:val="22"/>
          <w:lang w:val="lt-LT" w:eastAsia="lt-LT"/>
        </w:rPr>
        <w:t xml:space="preserve">Konteinerių identifikavimo sistema (arba automatinio duomenų perdavimo sistema) </w:t>
      </w:r>
      <w:r w:rsidRPr="00D011F6">
        <w:rPr>
          <w:rFonts w:ascii="Calibri" w:hAnsi="Calibri" w:cs="Calibri"/>
          <w:sz w:val="22"/>
          <w:szCs w:val="22"/>
          <w:lang w:val="lt-LT" w:eastAsia="lt-LT"/>
        </w:rPr>
        <w:t xml:space="preserve">– </w:t>
      </w:r>
      <w:r w:rsidRPr="00D011F6" w:rsidR="00425EE6">
        <w:rPr>
          <w:rFonts w:ascii="Calibri" w:hAnsi="Calibri" w:cs="Calibri"/>
          <w:bCs/>
          <w:sz w:val="22"/>
          <w:szCs w:val="22"/>
          <w:lang w:val="lt-LT" w:eastAsia="lt-LT"/>
        </w:rPr>
        <w:t>Tie</w:t>
      </w:r>
      <w:r w:rsidRPr="00D011F6">
        <w:rPr>
          <w:rFonts w:ascii="Calibri" w:hAnsi="Calibri" w:cs="Calibri"/>
          <w:bCs/>
          <w:sz w:val="22"/>
          <w:szCs w:val="22"/>
          <w:lang w:val="lt-LT" w:eastAsia="lt-LT"/>
        </w:rPr>
        <w:t>kėjo naudojama techninė ir programinė įranga, skirta fiksuoti ir perduoti Administratoriui duomenis ir įvykius, susijusius su Paslaugų pagal Sutartį teikimu, konteinerių aptarnavimu kaip tai apibrėžta techninės specifikacijos 12 skyriuje.</w:t>
      </w:r>
    </w:p>
    <w:p w:rsidRPr="00D011F6" w:rsidR="627C4D33" w:rsidP="17E11972" w:rsidRDefault="56B72B96" w14:paraId="5874E96C" w14:textId="01EC4F5D">
      <w:pPr>
        <w:numPr>
          <w:ilvl w:val="1"/>
          <w:numId w:val="8"/>
        </w:numPr>
        <w:tabs>
          <w:tab w:val="left" w:pos="1276"/>
        </w:tabs>
        <w:spacing w:after="0" w:line="240" w:lineRule="auto"/>
        <w:ind w:left="0" w:firstLine="567"/>
        <w:rPr>
          <w:rFonts w:ascii="Calibri" w:hAnsi="Calibri" w:cs="Calibri" w:eastAsiaTheme="minorEastAsia"/>
          <w:sz w:val="22"/>
          <w:szCs w:val="22"/>
          <w:lang w:val="lt-LT"/>
        </w:rPr>
      </w:pPr>
      <w:r w:rsidRPr="00D011F6">
        <w:rPr>
          <w:rFonts w:ascii="Calibri" w:hAnsi="Calibri" w:cs="Calibri"/>
          <w:b/>
          <w:bCs/>
          <w:sz w:val="22"/>
          <w:szCs w:val="22"/>
          <w:lang w:val="lt-LT" w:eastAsia="lt-LT"/>
        </w:rPr>
        <w:t>Konteinerių rezervas</w:t>
      </w:r>
      <w:r w:rsidRPr="00D011F6">
        <w:rPr>
          <w:rFonts w:ascii="Calibri" w:hAnsi="Calibri" w:cs="Calibri"/>
          <w:sz w:val="22"/>
          <w:szCs w:val="22"/>
          <w:lang w:val="lt-LT" w:eastAsia="lt-LT"/>
        </w:rPr>
        <w:t xml:space="preserve"> – </w:t>
      </w:r>
      <w:r w:rsidRPr="00D011F6" w:rsidR="6BEDBCDD">
        <w:rPr>
          <w:rFonts w:ascii="Calibri" w:hAnsi="Calibri" w:cs="Calibri"/>
          <w:sz w:val="22"/>
          <w:szCs w:val="22"/>
          <w:lang w:val="lt-LT" w:eastAsia="lt-LT"/>
        </w:rPr>
        <w:t>Tiekėjo</w:t>
      </w:r>
      <w:r w:rsidRPr="00D011F6">
        <w:rPr>
          <w:rFonts w:ascii="Calibri" w:hAnsi="Calibri" w:cs="Calibri"/>
          <w:sz w:val="22"/>
          <w:szCs w:val="22"/>
          <w:lang w:val="lt-LT" w:eastAsia="lt-LT"/>
        </w:rPr>
        <w:t xml:space="preserve"> turimi nauji arba naudoti</w:t>
      </w:r>
      <w:r w:rsidRPr="00D011F6" w:rsidR="53E3A8EF">
        <w:rPr>
          <w:rFonts w:ascii="Calibri" w:hAnsi="Calibri" w:cs="Calibri"/>
          <w:sz w:val="22"/>
          <w:szCs w:val="22"/>
          <w:lang w:val="lt-LT" w:eastAsia="lt-LT"/>
        </w:rPr>
        <w:t>,</w:t>
      </w:r>
      <w:r w:rsidRPr="00D011F6">
        <w:rPr>
          <w:rFonts w:ascii="Calibri" w:hAnsi="Calibri" w:cs="Calibri"/>
          <w:sz w:val="22"/>
          <w:szCs w:val="22"/>
          <w:lang w:val="lt-LT" w:eastAsia="lt-LT"/>
        </w:rPr>
        <w:t xml:space="preserve"> geros techninės ir estetinės būklės</w:t>
      </w:r>
      <w:r w:rsidRPr="00D011F6" w:rsidR="4150D0F4">
        <w:rPr>
          <w:rFonts w:ascii="Calibri" w:hAnsi="Calibri" w:cs="Calibri"/>
          <w:sz w:val="22"/>
          <w:szCs w:val="22"/>
          <w:lang w:val="lt-LT" w:eastAsia="lt-LT"/>
        </w:rPr>
        <w:t xml:space="preserve"> </w:t>
      </w:r>
      <w:r w:rsidRPr="00D011F6" w:rsidR="5E826C35">
        <w:rPr>
          <w:rFonts w:ascii="Calibri" w:hAnsi="Calibri" w:cs="Calibri"/>
          <w:sz w:val="22"/>
          <w:szCs w:val="22"/>
          <w:lang w:val="lt-LT" w:eastAsia="lt-LT"/>
        </w:rPr>
        <w:t>Žaliųjų atliekų</w:t>
      </w:r>
      <w:r w:rsidRPr="00D011F6">
        <w:rPr>
          <w:rFonts w:ascii="Calibri" w:hAnsi="Calibri" w:cs="Calibri"/>
          <w:sz w:val="22"/>
          <w:szCs w:val="22"/>
          <w:lang w:val="lt-LT" w:eastAsia="lt-LT"/>
        </w:rPr>
        <w:t xml:space="preserve"> konteineriai, statomi aptarnaujamo</w:t>
      </w:r>
      <w:r w:rsidRPr="00D011F6" w:rsidR="5E826C35">
        <w:rPr>
          <w:rFonts w:ascii="Calibri" w:hAnsi="Calibri" w:cs="Calibri"/>
          <w:sz w:val="22"/>
          <w:szCs w:val="22"/>
          <w:lang w:val="lt-LT" w:eastAsia="lt-LT"/>
        </w:rPr>
        <w:t>se</w:t>
      </w:r>
      <w:r w:rsidRPr="00D011F6">
        <w:rPr>
          <w:rFonts w:ascii="Calibri" w:hAnsi="Calibri" w:cs="Calibri"/>
          <w:sz w:val="22"/>
          <w:szCs w:val="22"/>
          <w:lang w:val="lt-LT" w:eastAsia="lt-LT"/>
        </w:rPr>
        <w:t xml:space="preserve"> teritorijo</w:t>
      </w:r>
      <w:r w:rsidRPr="00D011F6" w:rsidR="5E826C35">
        <w:rPr>
          <w:rFonts w:ascii="Calibri" w:hAnsi="Calibri" w:cs="Calibri"/>
          <w:sz w:val="22"/>
          <w:szCs w:val="22"/>
          <w:lang w:val="lt-LT" w:eastAsia="lt-LT"/>
        </w:rPr>
        <w:t>se</w:t>
      </w:r>
      <w:r w:rsidRPr="00D011F6" w:rsidR="4150D0F4">
        <w:rPr>
          <w:rFonts w:ascii="Calibri" w:hAnsi="Calibri" w:cs="Calibri"/>
          <w:sz w:val="22"/>
          <w:szCs w:val="22"/>
          <w:lang w:val="lt-LT" w:eastAsia="lt-LT"/>
        </w:rPr>
        <w:t xml:space="preserve"> ir</w:t>
      </w:r>
      <w:r w:rsidRPr="00D011F6">
        <w:rPr>
          <w:rFonts w:ascii="Calibri" w:hAnsi="Calibri" w:cs="Calibri"/>
          <w:sz w:val="22"/>
          <w:szCs w:val="22"/>
          <w:lang w:val="lt-LT" w:eastAsia="lt-LT"/>
        </w:rPr>
        <w:t xml:space="preserve"> skirti naujų ir esamų atliekų turėtojų aprūpinimui</w:t>
      </w:r>
      <w:r w:rsidRPr="00D011F6" w:rsidR="5E79C690">
        <w:rPr>
          <w:rFonts w:ascii="Calibri" w:hAnsi="Calibri" w:cs="Calibri"/>
          <w:sz w:val="22"/>
          <w:szCs w:val="22"/>
          <w:lang w:val="lt-LT" w:eastAsia="lt-LT"/>
        </w:rPr>
        <w:t xml:space="preserve">. </w:t>
      </w:r>
      <w:r w:rsidRPr="00D011F6" w:rsidR="060716DC">
        <w:rPr>
          <w:rFonts w:ascii="Calibri" w:hAnsi="Calibri" w:cs="Calibri"/>
          <w:sz w:val="22"/>
          <w:szCs w:val="22"/>
          <w:lang w:val="lt-LT"/>
        </w:rPr>
        <w:t xml:space="preserve">Žaliųjų atliekų konteineriai statomi tik tiems nekilnojamojo turto objektams, kurie yra apmokestinti rinkliava už mišrių komunalinių atliekų tvarkymą ir kuriuose faktiškai gali susidaryti žaliųjų atliekų. </w:t>
      </w:r>
      <w:r w:rsidRPr="00D011F6" w:rsidR="4A2B8EA1">
        <w:rPr>
          <w:rFonts w:ascii="Calibri" w:hAnsi="Calibri" w:cs="Calibri"/>
          <w:color w:val="000000" w:themeColor="text1"/>
          <w:sz w:val="22"/>
          <w:szCs w:val="22"/>
          <w:lang w:val="lt-LT"/>
        </w:rPr>
        <w:t>Žaliųjų atliekų konteineriai nestatomi neregistruotiems ar neregistruotiniems nekilnojamojo turto objektams</w:t>
      </w:r>
      <w:r w:rsidRPr="00D011F6" w:rsidR="40951AE4">
        <w:rPr>
          <w:rFonts w:ascii="Calibri" w:hAnsi="Calibri" w:cs="Calibri"/>
          <w:color w:val="000000" w:themeColor="text1"/>
          <w:sz w:val="22"/>
          <w:szCs w:val="22"/>
          <w:lang w:val="lt-LT"/>
        </w:rPr>
        <w:t>.</w:t>
      </w:r>
      <w:r w:rsidRPr="00D011F6" w:rsidR="7BF6F741">
        <w:rPr>
          <w:rFonts w:ascii="Calibri" w:hAnsi="Calibri" w:cs="Calibri"/>
          <w:color w:val="000000" w:themeColor="text1"/>
          <w:sz w:val="22"/>
          <w:szCs w:val="22"/>
          <w:lang w:val="lt-LT"/>
        </w:rPr>
        <w:t xml:space="preserve"> </w:t>
      </w:r>
      <w:r w:rsidRPr="00D011F6">
        <w:rPr>
          <w:rFonts w:ascii="Calibri" w:hAnsi="Calibri" w:cs="Calibri"/>
          <w:sz w:val="22"/>
          <w:szCs w:val="22"/>
          <w:lang w:val="lt-LT" w:eastAsia="lt-LT"/>
        </w:rPr>
        <w:t xml:space="preserve">Konteineriai privalo atitikti techninės specifikacijos Priede Nr. </w:t>
      </w:r>
      <w:r w:rsidRPr="00D011F6" w:rsidR="0367EC0E">
        <w:rPr>
          <w:rFonts w:ascii="Calibri" w:hAnsi="Calibri" w:cs="Calibri"/>
          <w:sz w:val="22"/>
          <w:szCs w:val="22"/>
          <w:lang w:val="lt-LT" w:eastAsia="lt-LT"/>
        </w:rPr>
        <w:t>1</w:t>
      </w:r>
      <w:r w:rsidRPr="00D011F6">
        <w:rPr>
          <w:rFonts w:ascii="Calibri" w:hAnsi="Calibri" w:cs="Calibri"/>
          <w:sz w:val="22"/>
          <w:szCs w:val="22"/>
          <w:lang w:val="lt-LT" w:eastAsia="lt-LT"/>
        </w:rPr>
        <w:t xml:space="preserve"> ir 2016 m. gegužės 11 d. sprendimu Nr. 1-445 patvirtintų Vilniaus miesto savivaldybės atliekų tvarkymo taisyklių 1 priede  nurodytus reikalavimus. Pirkėjas nenustato konteinerių rezervui sudaryti būtino konteinerių skaičiaus, bet reikalauja, kad jame pasiruošimo teikti Paslaugas metu būtų numatytas toks konteinerių kiekis, kurį </w:t>
      </w:r>
      <w:r w:rsidRPr="00D011F6" w:rsidR="6BEDBCDD">
        <w:rPr>
          <w:rFonts w:ascii="Calibri" w:hAnsi="Calibri" w:cs="Calibri"/>
          <w:sz w:val="22"/>
          <w:szCs w:val="22"/>
          <w:lang w:val="lt-LT" w:eastAsia="lt-LT"/>
        </w:rPr>
        <w:t>Tiekėjas</w:t>
      </w:r>
      <w:r w:rsidRPr="00D011F6">
        <w:rPr>
          <w:rFonts w:ascii="Calibri" w:hAnsi="Calibri" w:cs="Calibri"/>
          <w:sz w:val="22"/>
          <w:szCs w:val="22"/>
          <w:lang w:val="lt-LT" w:eastAsia="lt-LT"/>
        </w:rPr>
        <w:t xml:space="preserve"> turi įsigyti ir papildomai išdalinti bei pastatyti techninėje specifikacijoje nurodyta tvarka. </w:t>
      </w:r>
      <w:r w:rsidRPr="00D011F6" w:rsidR="6BEDBCDD">
        <w:rPr>
          <w:rFonts w:ascii="Calibri" w:hAnsi="Calibri" w:cs="Calibri"/>
          <w:sz w:val="22"/>
          <w:szCs w:val="22"/>
          <w:lang w:val="lt-LT" w:eastAsia="lt-LT"/>
        </w:rPr>
        <w:t>T</w:t>
      </w:r>
      <w:r w:rsidRPr="00D011F6">
        <w:rPr>
          <w:rFonts w:ascii="Calibri" w:hAnsi="Calibri" w:cs="Calibri"/>
          <w:sz w:val="22"/>
          <w:szCs w:val="22"/>
          <w:lang w:val="lt-LT" w:eastAsia="lt-LT"/>
        </w:rPr>
        <w:t xml:space="preserve">iekėjas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w:t>
      </w:r>
      <w:r w:rsidRPr="00D011F6" w:rsidR="009D4C7A">
        <w:rPr>
          <w:rFonts w:ascii="Calibri" w:hAnsi="Calibri" w:cs="Calibri"/>
          <w:sz w:val="22"/>
          <w:szCs w:val="22"/>
          <w:lang w:val="lt-LT" w:eastAsia="lt-LT"/>
        </w:rPr>
        <w:t>būklės konteineri</w:t>
      </w:r>
      <w:r w:rsidRPr="00D011F6" w:rsidR="00E258CA">
        <w:rPr>
          <w:rFonts w:ascii="Calibri" w:hAnsi="Calibri" w:cs="Calibri"/>
          <w:sz w:val="22"/>
          <w:szCs w:val="22"/>
          <w:lang w:val="lt-LT" w:eastAsia="lt-LT"/>
        </w:rPr>
        <w:t>u</w:t>
      </w:r>
      <w:r w:rsidRPr="00D011F6">
        <w:rPr>
          <w:rFonts w:ascii="Calibri" w:hAnsi="Calibri" w:cs="Calibri"/>
          <w:sz w:val="22"/>
          <w:szCs w:val="22"/>
          <w:lang w:val="lt-LT" w:eastAsia="lt-LT"/>
        </w:rPr>
        <w:t xml:space="preserve"> laikomas tas konteineris, kuris net</w:t>
      </w:r>
      <w:r w:rsidRPr="00D011F6">
        <w:rPr>
          <w:rFonts w:ascii="Calibri" w:hAnsi="Calibri" w:cs="Calibri" w:eastAsiaTheme="minorEastAsia"/>
          <w:sz w:val="22"/>
          <w:szCs w:val="22"/>
          <w:lang w:val="lt-LT" w:eastAsia="lt-LT"/>
        </w:rPr>
        <w:t>uri nei vieno defekto, nurodyto techninės specifikacijos</w:t>
      </w:r>
      <w:r w:rsidRPr="00D011F6" w:rsidR="5F821E91">
        <w:rPr>
          <w:rFonts w:ascii="Calibri" w:hAnsi="Calibri" w:cs="Calibri" w:eastAsiaTheme="minorEastAsia"/>
          <w:sz w:val="22"/>
          <w:szCs w:val="22"/>
          <w:lang w:val="lt-LT" w:eastAsia="lt-LT"/>
        </w:rPr>
        <w:t xml:space="preserve"> Priedo Nr. 1 reikalavimuose.</w:t>
      </w:r>
    </w:p>
    <w:p w:rsidRPr="00D011F6" w:rsidR="51E1CD76" w:rsidP="419C7882" w:rsidRDefault="51E1CD76" w14:paraId="2F418618" w14:textId="2B4F5925">
      <w:pPr>
        <w:numPr>
          <w:ilvl w:val="1"/>
          <w:numId w:val="8"/>
        </w:numPr>
        <w:tabs>
          <w:tab w:val="left" w:pos="1276"/>
        </w:tabs>
        <w:spacing w:after="0" w:line="240" w:lineRule="auto"/>
        <w:ind w:left="0" w:firstLine="567"/>
        <w:rPr>
          <w:rFonts w:ascii="Calibri" w:hAnsi="Calibri" w:cs="Calibri" w:eastAsiaTheme="minorEastAsia"/>
          <w:sz w:val="22"/>
          <w:szCs w:val="22"/>
          <w:lang w:val="lt-LT"/>
        </w:rPr>
      </w:pPr>
      <w:r w:rsidRPr="00D011F6">
        <w:rPr>
          <w:rFonts w:ascii="Calibri" w:hAnsi="Calibri" w:cs="Calibri"/>
          <w:b/>
          <w:sz w:val="22"/>
          <w:szCs w:val="22"/>
          <w:lang w:val="lt-LT"/>
        </w:rPr>
        <w:t>K</w:t>
      </w:r>
      <w:r w:rsidRPr="00D011F6">
        <w:rPr>
          <w:rFonts w:ascii="Calibri" w:hAnsi="Calibri" w:cs="Calibri"/>
          <w:b/>
          <w:bCs/>
          <w:sz w:val="22"/>
          <w:szCs w:val="22"/>
          <w:lang w:val="lt-LT"/>
        </w:rPr>
        <w:t xml:space="preserve">reipimasis </w:t>
      </w:r>
      <w:r w:rsidRPr="00D011F6">
        <w:rPr>
          <w:rFonts w:ascii="Calibri" w:hAnsi="Calibri" w:cs="Calibri"/>
          <w:sz w:val="22"/>
          <w:szCs w:val="22"/>
          <w:lang w:val="lt-LT"/>
        </w:rPr>
        <w:t>– žodžiu (tiesiogiai arba telefonu) arba raštu (paštu, el. paštu, per Nacionalinę elektroninių siuntų pristatymo naudojant pašto tinklą informacinę sistemą (toliau – E. pristatymo sistema), ar kitomis elektroninio ryšio priemonėmis)</w:t>
      </w:r>
      <w:r w:rsidRPr="00D011F6">
        <w:rPr>
          <w:rFonts w:ascii="Calibri" w:hAnsi="Calibri" w:cs="Calibri"/>
          <w:b/>
          <w:bCs/>
          <w:sz w:val="22"/>
          <w:szCs w:val="22"/>
          <w:lang w:val="lt-LT"/>
        </w:rPr>
        <w:t xml:space="preserve"> </w:t>
      </w:r>
      <w:r w:rsidRPr="00D011F6">
        <w:rPr>
          <w:rFonts w:ascii="Calibri" w:hAnsi="Calibri" w:cs="Calibri"/>
          <w:sz w:val="22"/>
          <w:szCs w:val="22"/>
          <w:lang w:val="lt-LT"/>
        </w:rPr>
        <w:t>Tiekėjui, Pirkėjui arba Administratoriui pateiktas raštas (pvz. prašymas, skundas pretenzija), kuriame išdėstytos aplinkybės, dėl kurių kreipiamasi (pvz. prašoma atlikti veiksmus, susijusius su Paslaugų teikimu /  informuojama apie Paslaugų neteikimą, netinkamą teikimą / kt.).</w:t>
      </w:r>
    </w:p>
    <w:p w:rsidRPr="00D011F6" w:rsidR="003A0498" w:rsidP="00681B97" w:rsidRDefault="003A0498" w14:paraId="3DDC04CF" w14:textId="70389077">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sz w:val="22"/>
          <w:szCs w:val="22"/>
          <w:lang w:val="lt-LT" w:eastAsia="lt-LT"/>
        </w:rPr>
        <w:t>Maršrutas</w:t>
      </w:r>
      <w:r w:rsidRPr="00D011F6">
        <w:rPr>
          <w:rFonts w:ascii="Calibri" w:hAnsi="Calibri" w:cs="Calibri"/>
          <w:bCs/>
          <w:sz w:val="22"/>
          <w:szCs w:val="22"/>
          <w:lang w:val="lt-LT" w:eastAsia="lt-LT"/>
        </w:rPr>
        <w:t xml:space="preserve"> – trasa, kuria vykdomas atliekų surinkimas ir vežimas ir kuriai priskirtas pagrįstas ištuštinamų konteinerių kiekis, nustatytu dažnumu, </w:t>
      </w:r>
      <w:r w:rsidRPr="00D011F6">
        <w:rPr>
          <w:rFonts w:ascii="Calibri" w:hAnsi="Calibri" w:cs="Calibri"/>
          <w:sz w:val="22"/>
          <w:szCs w:val="22"/>
          <w:lang w:val="lt-LT"/>
        </w:rPr>
        <w:t>laikantis iš anksto su Administratoriumi suderinto grafiko.</w:t>
      </w:r>
    </w:p>
    <w:p w:rsidRPr="00D011F6" w:rsidR="004603BD" w:rsidP="033FC6C8" w:rsidRDefault="002B5C21" w14:paraId="5176F568" w14:textId="7C123FCB">
      <w:pPr>
        <w:numPr>
          <w:ilvl w:val="1"/>
          <w:numId w:val="8"/>
        </w:numPr>
        <w:tabs>
          <w:tab w:val="left" w:pos="1276"/>
        </w:tabs>
        <w:autoSpaceDE w:val="0"/>
        <w:autoSpaceDN w:val="0"/>
        <w:adjustRightInd w:val="0"/>
        <w:spacing w:after="0" w:line="240" w:lineRule="auto"/>
        <w:ind w:left="0" w:firstLine="567"/>
        <w:rPr>
          <w:rFonts w:ascii="Calibri" w:hAnsi="Calibri" w:eastAsia="Calibri" w:cs="Calibri"/>
          <w:color w:val="auto"/>
          <w:sz w:val="22"/>
          <w:szCs w:val="22"/>
          <w:lang w:val="lt-LT"/>
        </w:rPr>
      </w:pPr>
      <w:r w:rsidRPr="00D011F6">
        <w:rPr>
          <w:rFonts w:ascii="Calibri" w:hAnsi="Calibri" w:cs="Calibri"/>
          <w:b/>
          <w:bCs/>
          <w:sz w:val="22"/>
          <w:szCs w:val="22"/>
          <w:lang w:val="lt-LT"/>
        </w:rPr>
        <w:t>Nuotekų</w:t>
      </w:r>
      <w:r w:rsidRPr="00D011F6" w:rsidR="008F47AF">
        <w:rPr>
          <w:rFonts w:ascii="Calibri" w:hAnsi="Calibri" w:cs="Calibri"/>
          <w:b/>
          <w:bCs/>
          <w:sz w:val="22"/>
          <w:szCs w:val="22"/>
          <w:lang w:val="lt-LT"/>
        </w:rPr>
        <w:t xml:space="preserve"> valyklos </w:t>
      </w:r>
      <w:r w:rsidRPr="00D011F6" w:rsidR="008F47AF">
        <w:rPr>
          <w:rFonts w:ascii="Calibri" w:hAnsi="Calibri" w:cs="Calibri"/>
          <w:b/>
          <w:bCs/>
          <w:color w:val="auto"/>
          <w:sz w:val="22"/>
          <w:szCs w:val="22"/>
          <w:lang w:val="lt-LT"/>
        </w:rPr>
        <w:t>dum</w:t>
      </w:r>
      <w:r w:rsidRPr="00D011F6" w:rsidR="00B2518E">
        <w:rPr>
          <w:rFonts w:ascii="Calibri" w:hAnsi="Calibri" w:cs="Calibri"/>
          <w:b/>
          <w:bCs/>
          <w:color w:val="auto"/>
          <w:sz w:val="22"/>
          <w:szCs w:val="22"/>
          <w:lang w:val="lt-LT"/>
        </w:rPr>
        <w:t>blo ko</w:t>
      </w:r>
      <w:r w:rsidRPr="00D011F6" w:rsidR="00DD0287">
        <w:rPr>
          <w:rFonts w:ascii="Calibri" w:hAnsi="Calibri" w:cs="Calibri"/>
          <w:b/>
          <w:bCs/>
          <w:color w:val="auto"/>
          <w:sz w:val="22"/>
          <w:szCs w:val="22"/>
          <w:lang w:val="lt-LT"/>
        </w:rPr>
        <w:t>m</w:t>
      </w:r>
      <w:r w:rsidRPr="00D011F6" w:rsidR="00B2518E">
        <w:rPr>
          <w:rFonts w:ascii="Calibri" w:hAnsi="Calibri" w:cs="Calibri"/>
          <w:b/>
          <w:bCs/>
          <w:color w:val="auto"/>
          <w:sz w:val="22"/>
          <w:szCs w:val="22"/>
          <w:lang w:val="lt-LT"/>
        </w:rPr>
        <w:t>postavimo a</w:t>
      </w:r>
      <w:r w:rsidRPr="00D011F6" w:rsidR="00706FC4">
        <w:rPr>
          <w:rFonts w:ascii="Calibri" w:hAnsi="Calibri" w:cs="Calibri"/>
          <w:b/>
          <w:bCs/>
          <w:color w:val="auto"/>
          <w:sz w:val="22"/>
          <w:szCs w:val="22"/>
          <w:lang w:val="lt-LT"/>
        </w:rPr>
        <w:t>ikštelė</w:t>
      </w:r>
      <w:r w:rsidRPr="00D011F6" w:rsidR="00024C5A">
        <w:rPr>
          <w:rFonts w:ascii="Calibri" w:hAnsi="Calibri" w:cs="Calibri"/>
          <w:b/>
          <w:bCs/>
          <w:color w:val="auto"/>
          <w:sz w:val="22"/>
          <w:szCs w:val="22"/>
          <w:lang w:val="lt-LT"/>
        </w:rPr>
        <w:t xml:space="preserve"> </w:t>
      </w:r>
      <w:r w:rsidRPr="00D011F6" w:rsidR="004603BD">
        <w:rPr>
          <w:rFonts w:ascii="Calibri" w:hAnsi="Calibri" w:cs="Calibri"/>
          <w:color w:val="auto"/>
          <w:sz w:val="22"/>
          <w:szCs w:val="22"/>
          <w:lang w:val="lt-LT"/>
        </w:rPr>
        <w:t xml:space="preserve">– vieta, kurioje iš konteinerių surinktos </w:t>
      </w:r>
      <w:r w:rsidRPr="00D011F6" w:rsidR="009F0872">
        <w:rPr>
          <w:rFonts w:ascii="Calibri" w:hAnsi="Calibri" w:cs="Calibri"/>
          <w:color w:val="auto"/>
          <w:sz w:val="22"/>
          <w:szCs w:val="22"/>
          <w:lang w:val="lt-LT"/>
        </w:rPr>
        <w:t>Ž</w:t>
      </w:r>
      <w:r w:rsidRPr="00D011F6" w:rsidR="00706FC4">
        <w:rPr>
          <w:rFonts w:ascii="Calibri" w:hAnsi="Calibri" w:cs="Calibri"/>
          <w:color w:val="auto"/>
          <w:sz w:val="22"/>
          <w:szCs w:val="22"/>
          <w:lang w:val="lt-LT"/>
        </w:rPr>
        <w:t xml:space="preserve">aliosios </w:t>
      </w:r>
      <w:r w:rsidRPr="00D011F6" w:rsidR="004603BD">
        <w:rPr>
          <w:rFonts w:ascii="Calibri" w:hAnsi="Calibri" w:cs="Calibri"/>
          <w:color w:val="auto"/>
          <w:sz w:val="22"/>
          <w:szCs w:val="22"/>
          <w:lang w:val="lt-LT"/>
        </w:rPr>
        <w:t>atliekos priimamos</w:t>
      </w:r>
      <w:r w:rsidRPr="00D011F6" w:rsidR="00836FE5">
        <w:rPr>
          <w:rFonts w:ascii="Calibri" w:hAnsi="Calibri" w:cs="Calibri"/>
          <w:color w:val="auto"/>
          <w:sz w:val="22"/>
          <w:szCs w:val="22"/>
          <w:lang w:val="lt-LT"/>
        </w:rPr>
        <w:t>,</w:t>
      </w:r>
      <w:r w:rsidRPr="00D011F6" w:rsidR="004603BD">
        <w:rPr>
          <w:rFonts w:ascii="Calibri" w:hAnsi="Calibri" w:cs="Calibri"/>
          <w:color w:val="auto"/>
          <w:sz w:val="22"/>
          <w:szCs w:val="22"/>
          <w:lang w:val="lt-LT"/>
        </w:rPr>
        <w:t xml:space="preserve"> iškraunamos</w:t>
      </w:r>
      <w:r w:rsidRPr="00D011F6" w:rsidR="00D06C37">
        <w:rPr>
          <w:rFonts w:ascii="Calibri" w:hAnsi="Calibri" w:cs="Calibri"/>
          <w:color w:val="auto"/>
          <w:sz w:val="22"/>
          <w:szCs w:val="22"/>
          <w:lang w:val="lt-LT"/>
        </w:rPr>
        <w:t xml:space="preserve"> neatl</w:t>
      </w:r>
      <w:r w:rsidRPr="00D011F6" w:rsidR="00F719B4">
        <w:rPr>
          <w:rFonts w:ascii="Calibri" w:hAnsi="Calibri" w:cs="Calibri"/>
          <w:color w:val="auto"/>
          <w:sz w:val="22"/>
          <w:szCs w:val="22"/>
          <w:lang w:val="lt-LT"/>
        </w:rPr>
        <w:t>ygintinai</w:t>
      </w:r>
      <w:r w:rsidRPr="00D011F6" w:rsidR="004603BD">
        <w:rPr>
          <w:rFonts w:ascii="Calibri" w:hAnsi="Calibri" w:cs="Calibri"/>
          <w:color w:val="auto"/>
          <w:sz w:val="22"/>
          <w:szCs w:val="22"/>
          <w:lang w:val="lt-LT"/>
        </w:rPr>
        <w:t xml:space="preserve">. </w:t>
      </w:r>
      <w:r w:rsidRPr="00D011F6" w:rsidR="00DD0287">
        <w:rPr>
          <w:rFonts w:ascii="Calibri" w:hAnsi="Calibri" w:cs="Calibri"/>
          <w:color w:val="auto"/>
          <w:sz w:val="22"/>
          <w:szCs w:val="22"/>
          <w:lang w:val="lt-LT"/>
        </w:rPr>
        <w:t xml:space="preserve">Nuotekų valyklos dumblo kompostavimo </w:t>
      </w:r>
      <w:r w:rsidRPr="00D011F6" w:rsidR="007212F9">
        <w:rPr>
          <w:rFonts w:ascii="Calibri" w:hAnsi="Calibri" w:cs="Calibri"/>
          <w:color w:val="auto"/>
          <w:sz w:val="22"/>
          <w:szCs w:val="22"/>
          <w:lang w:val="lt-LT"/>
        </w:rPr>
        <w:t>aikštelė</w:t>
      </w:r>
      <w:r w:rsidRPr="00D011F6" w:rsidR="004603BD">
        <w:rPr>
          <w:rFonts w:ascii="Calibri" w:hAnsi="Calibri" w:cs="Calibri"/>
          <w:color w:val="auto"/>
          <w:sz w:val="22"/>
          <w:szCs w:val="22"/>
          <w:lang w:val="lt-LT"/>
        </w:rPr>
        <w:t xml:space="preserve"> yra adresu </w:t>
      </w:r>
      <w:r w:rsidRPr="00D011F6" w:rsidR="00DD0287">
        <w:rPr>
          <w:rFonts w:ascii="Calibri" w:hAnsi="Calibri" w:cs="Calibri"/>
          <w:color w:val="auto"/>
          <w:sz w:val="22"/>
          <w:szCs w:val="22"/>
          <w:lang w:val="lt-LT"/>
        </w:rPr>
        <w:t>Ti</w:t>
      </w:r>
      <w:r w:rsidRPr="00D011F6" w:rsidR="00F41397">
        <w:rPr>
          <w:rFonts w:ascii="Calibri" w:hAnsi="Calibri" w:cs="Calibri"/>
          <w:color w:val="auto"/>
          <w:sz w:val="22"/>
          <w:szCs w:val="22"/>
          <w:lang w:val="lt-LT"/>
        </w:rPr>
        <w:t>tnago</w:t>
      </w:r>
      <w:r w:rsidRPr="00D011F6" w:rsidR="004603BD">
        <w:rPr>
          <w:rFonts w:ascii="Calibri" w:hAnsi="Calibri" w:cs="Calibri"/>
          <w:color w:val="auto"/>
          <w:sz w:val="22"/>
          <w:szCs w:val="22"/>
          <w:lang w:val="lt-LT"/>
        </w:rPr>
        <w:t xml:space="preserve"> g. </w:t>
      </w:r>
      <w:r w:rsidRPr="00D011F6" w:rsidR="00F41397">
        <w:rPr>
          <w:rFonts w:ascii="Calibri" w:hAnsi="Calibri" w:cs="Calibri"/>
          <w:color w:val="auto"/>
          <w:sz w:val="22"/>
          <w:szCs w:val="22"/>
          <w:lang w:val="lt-LT"/>
        </w:rPr>
        <w:t>74</w:t>
      </w:r>
      <w:r w:rsidRPr="00D011F6" w:rsidR="004603BD">
        <w:rPr>
          <w:rFonts w:ascii="Calibri" w:hAnsi="Calibri" w:cs="Calibri"/>
          <w:color w:val="auto"/>
          <w:sz w:val="22"/>
          <w:szCs w:val="22"/>
          <w:lang w:val="lt-LT"/>
        </w:rPr>
        <w:t xml:space="preserve">, Vilnius (toliau – </w:t>
      </w:r>
      <w:r w:rsidRPr="00D011F6" w:rsidR="00045CF3">
        <w:rPr>
          <w:rFonts w:ascii="Calibri" w:hAnsi="Calibri" w:cs="Calibri"/>
          <w:color w:val="auto"/>
          <w:sz w:val="22"/>
          <w:szCs w:val="22"/>
          <w:lang w:val="lt-LT"/>
        </w:rPr>
        <w:t>NVDK</w:t>
      </w:r>
      <w:r w:rsidRPr="00D011F6" w:rsidR="004603BD">
        <w:rPr>
          <w:rFonts w:ascii="Calibri" w:hAnsi="Calibri" w:cs="Calibri"/>
          <w:color w:val="auto"/>
          <w:sz w:val="22"/>
          <w:szCs w:val="22"/>
          <w:lang w:val="lt-LT"/>
        </w:rPr>
        <w:t xml:space="preserve"> aikštelė)</w:t>
      </w:r>
      <w:r w:rsidRPr="00D011F6" w:rsidR="00DD745E">
        <w:rPr>
          <w:rFonts w:ascii="Calibri" w:hAnsi="Calibri" w:cs="Calibri"/>
          <w:color w:val="auto"/>
          <w:sz w:val="22"/>
          <w:szCs w:val="22"/>
          <w:lang w:val="lt-LT"/>
        </w:rPr>
        <w:t xml:space="preserve"> arba kita Vilniaus mieste esanti </w:t>
      </w:r>
      <w:r w:rsidRPr="00D011F6" w:rsidR="00393931">
        <w:rPr>
          <w:rFonts w:ascii="Calibri" w:hAnsi="Calibri" w:cs="Calibri"/>
          <w:color w:val="auto"/>
          <w:sz w:val="22"/>
          <w:szCs w:val="22"/>
          <w:lang w:val="lt-LT"/>
        </w:rPr>
        <w:t>Pirkėjo</w:t>
      </w:r>
      <w:r w:rsidRPr="00D011F6" w:rsidR="00DD745E">
        <w:rPr>
          <w:rFonts w:ascii="Calibri" w:hAnsi="Calibri" w:cs="Calibri"/>
          <w:color w:val="auto"/>
          <w:sz w:val="22"/>
          <w:szCs w:val="22"/>
          <w:lang w:val="lt-LT"/>
        </w:rPr>
        <w:t xml:space="preserve"> nurodyta vieta</w:t>
      </w:r>
      <w:r w:rsidRPr="00D011F6" w:rsidR="004603BD">
        <w:rPr>
          <w:rFonts w:ascii="Calibri" w:hAnsi="Calibri" w:cs="Calibri"/>
          <w:color w:val="auto"/>
          <w:sz w:val="22"/>
          <w:szCs w:val="22"/>
          <w:lang w:val="lt-LT"/>
        </w:rPr>
        <w:t>.</w:t>
      </w:r>
      <w:r w:rsidRPr="00D011F6" w:rsidR="131AA76B">
        <w:rPr>
          <w:rFonts w:ascii="Calibri" w:hAnsi="Calibri" w:cs="Calibri"/>
          <w:color w:val="auto"/>
          <w:sz w:val="22"/>
          <w:szCs w:val="22"/>
          <w:lang w:val="lt-LT"/>
        </w:rPr>
        <w:t xml:space="preserve"> </w:t>
      </w:r>
      <w:r w:rsidRPr="00D011F6" w:rsidR="131AA76B">
        <w:rPr>
          <w:rFonts w:ascii="Calibri" w:hAnsi="Calibri" w:eastAsia="Calibri" w:cs="Calibri"/>
          <w:color w:val="auto"/>
          <w:sz w:val="22"/>
          <w:szCs w:val="22"/>
          <w:lang w:val="lt-LT"/>
        </w:rPr>
        <w:t xml:space="preserve">Tiekėjas, vykdydamas Žaliųjų atliekų surinkimo ir vežimo paslaugas, privalo užtikrinti, kad į </w:t>
      </w:r>
      <w:r w:rsidRPr="00D011F6" w:rsidR="00F01BFF">
        <w:rPr>
          <w:rFonts w:ascii="Calibri" w:hAnsi="Calibri" w:eastAsia="Calibri" w:cs="Calibri"/>
          <w:color w:val="auto"/>
          <w:sz w:val="22"/>
          <w:szCs w:val="22"/>
          <w:lang w:val="lt-LT"/>
        </w:rPr>
        <w:t>NVDK</w:t>
      </w:r>
      <w:r w:rsidRPr="00D011F6" w:rsidR="131AA76B">
        <w:rPr>
          <w:rFonts w:ascii="Calibri" w:hAnsi="Calibri" w:eastAsia="Calibri" w:cs="Calibri"/>
          <w:color w:val="auto"/>
          <w:sz w:val="22"/>
          <w:szCs w:val="22"/>
          <w:lang w:val="lt-LT"/>
        </w:rPr>
        <w:t xml:space="preserve"> būtų pristatomos tik Žaliosios atliekos, atitinkančios priėmimo aikštelės nustatytus reikalavimus ir galiojančius teisės aktus.</w:t>
      </w:r>
    </w:p>
    <w:p w:rsidRPr="00D011F6" w:rsidR="00770474" w:rsidP="00770474" w:rsidRDefault="00770474" w14:paraId="0FBCB05B" w14:textId="0BA36C4B">
      <w:pPr>
        <w:numPr>
          <w:ilvl w:val="1"/>
          <w:numId w:val="8"/>
        </w:numPr>
        <w:tabs>
          <w:tab w:val="left" w:pos="1276"/>
        </w:tabs>
        <w:autoSpaceDE w:val="0"/>
        <w:autoSpaceDN w:val="0"/>
        <w:adjustRightInd w:val="0"/>
        <w:spacing w:after="0" w:line="240" w:lineRule="auto"/>
        <w:ind w:left="0" w:firstLine="567"/>
        <w:rPr>
          <w:rFonts w:ascii="Calibri" w:hAnsi="Calibri" w:cs="Calibri"/>
          <w:bCs/>
          <w:color w:val="auto"/>
          <w:sz w:val="22"/>
          <w:szCs w:val="22"/>
          <w:lang w:val="lt-LT" w:eastAsia="lt-LT"/>
        </w:rPr>
      </w:pPr>
      <w:r w:rsidRPr="00D011F6">
        <w:rPr>
          <w:rFonts w:ascii="Calibri" w:hAnsi="Calibri" w:cs="Calibri"/>
          <w:b/>
          <w:bCs/>
          <w:color w:val="auto"/>
          <w:sz w:val="22"/>
          <w:szCs w:val="22"/>
          <w:lang w:val="lt-LT" w:eastAsia="lt-LT"/>
        </w:rPr>
        <w:t>P</w:t>
      </w:r>
      <w:r w:rsidRPr="00D011F6" w:rsidR="00425EE6">
        <w:rPr>
          <w:rFonts w:ascii="Calibri" w:hAnsi="Calibri" w:cs="Calibri"/>
          <w:b/>
          <w:bCs/>
          <w:color w:val="auto"/>
          <w:sz w:val="22"/>
          <w:szCs w:val="22"/>
          <w:lang w:val="lt-LT" w:eastAsia="lt-LT"/>
        </w:rPr>
        <w:t>irkėjas</w:t>
      </w:r>
      <w:r w:rsidRPr="00D011F6">
        <w:rPr>
          <w:rFonts w:ascii="Calibri" w:hAnsi="Calibri" w:cs="Calibri"/>
          <w:b/>
          <w:bCs/>
          <w:color w:val="auto"/>
          <w:sz w:val="22"/>
          <w:szCs w:val="22"/>
          <w:lang w:val="lt-LT" w:eastAsia="lt-LT"/>
        </w:rPr>
        <w:t xml:space="preserve"> </w:t>
      </w:r>
      <w:r w:rsidRPr="00D011F6">
        <w:rPr>
          <w:rFonts w:ascii="Calibri" w:hAnsi="Calibri" w:cs="Calibri"/>
          <w:color w:val="auto"/>
          <w:sz w:val="22"/>
          <w:szCs w:val="22"/>
          <w:lang w:val="lt-LT" w:eastAsia="lt-LT"/>
        </w:rPr>
        <w:t>–</w:t>
      </w:r>
      <w:r w:rsidRPr="00D011F6">
        <w:rPr>
          <w:rFonts w:ascii="Calibri" w:hAnsi="Calibri" w:cs="Calibri"/>
          <w:bCs/>
          <w:color w:val="auto"/>
          <w:sz w:val="22"/>
          <w:szCs w:val="22"/>
          <w:lang w:val="lt-LT" w:eastAsia="lt-LT"/>
        </w:rPr>
        <w:t xml:space="preserve"> Vilniaus miesto savivaldybės administracija.</w:t>
      </w:r>
    </w:p>
    <w:p w:rsidRPr="00D011F6" w:rsidR="00F5731E" w:rsidP="00F5731E" w:rsidRDefault="00425EE6" w14:paraId="55412BAD" w14:textId="3CF500E8">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bCs/>
          <w:color w:val="auto"/>
          <w:sz w:val="22"/>
          <w:szCs w:val="22"/>
          <w:lang w:val="lt-LT" w:eastAsia="lt-LT"/>
        </w:rPr>
        <w:t>Tie</w:t>
      </w:r>
      <w:r w:rsidRPr="00D011F6" w:rsidR="00F5731E">
        <w:rPr>
          <w:rFonts w:ascii="Calibri" w:hAnsi="Calibri" w:cs="Calibri"/>
          <w:b/>
          <w:bCs/>
          <w:color w:val="auto"/>
          <w:sz w:val="22"/>
          <w:szCs w:val="22"/>
          <w:lang w:val="lt-LT" w:eastAsia="lt-LT"/>
        </w:rPr>
        <w:t xml:space="preserve">kėjas </w:t>
      </w:r>
      <w:r w:rsidRPr="00D011F6" w:rsidR="00F5731E">
        <w:rPr>
          <w:rFonts w:ascii="Calibri" w:hAnsi="Calibri" w:cs="Calibri"/>
          <w:color w:val="auto"/>
          <w:sz w:val="22"/>
          <w:szCs w:val="22"/>
          <w:lang w:val="lt-LT" w:eastAsia="lt-LT"/>
        </w:rPr>
        <w:t>–</w:t>
      </w:r>
      <w:r w:rsidRPr="00D011F6" w:rsidR="00F5731E">
        <w:rPr>
          <w:rFonts w:ascii="Calibri" w:hAnsi="Calibri" w:cs="Calibri"/>
          <w:b/>
          <w:bCs/>
          <w:color w:val="auto"/>
          <w:sz w:val="22"/>
          <w:szCs w:val="22"/>
          <w:lang w:val="lt-LT" w:eastAsia="lt-LT"/>
        </w:rPr>
        <w:t xml:space="preserve"> </w:t>
      </w:r>
      <w:r w:rsidRPr="00D011F6" w:rsidR="00F5731E">
        <w:rPr>
          <w:rFonts w:ascii="Calibri" w:hAnsi="Calibri" w:cs="Calibri"/>
          <w:bCs/>
          <w:color w:val="auto"/>
          <w:sz w:val="22"/>
          <w:szCs w:val="22"/>
          <w:lang w:val="lt-LT"/>
        </w:rPr>
        <w:t xml:space="preserve">viešojo konkurso būdu parinktas </w:t>
      </w:r>
      <w:r w:rsidRPr="00D011F6" w:rsidR="00F5731E">
        <w:rPr>
          <w:rFonts w:ascii="Calibri" w:hAnsi="Calibri" w:cs="Calibri"/>
          <w:color w:val="auto"/>
          <w:sz w:val="22"/>
          <w:szCs w:val="22"/>
          <w:lang w:val="lt-LT"/>
        </w:rPr>
        <w:t>atliekų vežėjas</w:t>
      </w:r>
      <w:r w:rsidRPr="00D011F6" w:rsidR="00F5731E">
        <w:rPr>
          <w:rFonts w:ascii="Calibri" w:hAnsi="Calibri" w:cs="Calibri"/>
          <w:sz w:val="22"/>
          <w:szCs w:val="22"/>
          <w:lang w:val="lt-LT"/>
        </w:rPr>
        <w:t>, Sutartyje nustatyta tvarka teikiantis aptarnaujamo</w:t>
      </w:r>
      <w:r w:rsidRPr="00D011F6" w:rsidR="0053206C">
        <w:rPr>
          <w:rFonts w:ascii="Calibri" w:hAnsi="Calibri" w:cs="Calibri"/>
          <w:sz w:val="22"/>
          <w:szCs w:val="22"/>
          <w:lang w:val="lt-LT"/>
        </w:rPr>
        <w:t>se</w:t>
      </w:r>
      <w:r w:rsidRPr="00D011F6" w:rsidR="00F5731E">
        <w:rPr>
          <w:rFonts w:ascii="Calibri" w:hAnsi="Calibri" w:cs="Calibri"/>
          <w:sz w:val="22"/>
          <w:szCs w:val="22"/>
          <w:lang w:val="lt-LT"/>
        </w:rPr>
        <w:t xml:space="preserve"> teritorijo</w:t>
      </w:r>
      <w:r w:rsidRPr="00D011F6" w:rsidR="0053206C">
        <w:rPr>
          <w:rFonts w:ascii="Calibri" w:hAnsi="Calibri" w:cs="Calibri"/>
          <w:sz w:val="22"/>
          <w:szCs w:val="22"/>
          <w:lang w:val="lt-LT"/>
        </w:rPr>
        <w:t>se</w:t>
      </w:r>
      <w:r w:rsidRPr="00D011F6" w:rsidR="00F5731E">
        <w:rPr>
          <w:rFonts w:ascii="Calibri" w:hAnsi="Calibri" w:cs="Calibri"/>
          <w:sz w:val="22"/>
          <w:szCs w:val="22"/>
          <w:lang w:val="lt-LT"/>
        </w:rPr>
        <w:t xml:space="preserve"> </w:t>
      </w:r>
      <w:r w:rsidRPr="00D011F6" w:rsidR="001650E2">
        <w:rPr>
          <w:rFonts w:ascii="Calibri" w:hAnsi="Calibri" w:cs="Calibri"/>
          <w:sz w:val="22"/>
          <w:szCs w:val="22"/>
          <w:lang w:val="lt-LT"/>
        </w:rPr>
        <w:t>Ž</w:t>
      </w:r>
      <w:r w:rsidRPr="00D011F6" w:rsidR="00F5731E">
        <w:rPr>
          <w:rFonts w:ascii="Calibri" w:hAnsi="Calibri" w:cs="Calibri"/>
          <w:sz w:val="22"/>
          <w:szCs w:val="22"/>
          <w:lang w:val="lt-LT"/>
        </w:rPr>
        <w:t>aliųjų atliekų surinkimo ir jų vežimo ir kitas šioje techninėje specifikacijoje aprašytas paslaugas.</w:t>
      </w:r>
    </w:p>
    <w:p w:rsidRPr="00D011F6" w:rsidR="00F5731E" w:rsidP="00F5731E" w:rsidRDefault="00F5731E" w14:paraId="3C879B4E" w14:textId="5415F1A3">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bCs/>
          <w:sz w:val="22"/>
          <w:szCs w:val="22"/>
          <w:lang w:val="lt-LT" w:eastAsia="lt-LT"/>
        </w:rPr>
        <w:t xml:space="preserve">Perpildytas konteineris </w:t>
      </w:r>
      <w:r w:rsidRPr="00D011F6">
        <w:rPr>
          <w:rFonts w:ascii="Calibri" w:hAnsi="Calibri" w:cs="Calibri"/>
          <w:sz w:val="22"/>
          <w:szCs w:val="22"/>
          <w:lang w:val="lt-LT" w:eastAsia="lt-LT"/>
        </w:rPr>
        <w:t xml:space="preserve">– </w:t>
      </w:r>
      <w:r w:rsidRPr="00D011F6">
        <w:rPr>
          <w:rFonts w:ascii="Calibri" w:hAnsi="Calibri" w:cs="Calibri"/>
          <w:sz w:val="22"/>
          <w:szCs w:val="22"/>
          <w:lang w:val="lt-LT"/>
        </w:rPr>
        <w:t xml:space="preserve">konteineris, kuris pripildytas </w:t>
      </w:r>
      <w:r w:rsidRPr="00D011F6" w:rsidR="001650E2">
        <w:rPr>
          <w:rFonts w:ascii="Calibri" w:hAnsi="Calibri" w:cs="Calibri"/>
          <w:sz w:val="22"/>
          <w:szCs w:val="22"/>
          <w:lang w:val="lt-LT"/>
        </w:rPr>
        <w:t>Ž</w:t>
      </w:r>
      <w:r w:rsidRPr="00D011F6">
        <w:rPr>
          <w:rFonts w:ascii="Calibri" w:hAnsi="Calibri" w:cs="Calibri"/>
          <w:sz w:val="22"/>
          <w:szCs w:val="22"/>
          <w:lang w:val="lt-LT"/>
        </w:rPr>
        <w:t xml:space="preserve">aliosiomis atliekomis virš viršutinio konteinerio krašto, kai </w:t>
      </w:r>
      <w:r w:rsidRPr="00D011F6" w:rsidR="00A512C0">
        <w:rPr>
          <w:rFonts w:ascii="Calibri" w:hAnsi="Calibri" w:cs="Calibri"/>
          <w:sz w:val="22"/>
          <w:szCs w:val="22"/>
          <w:lang w:val="lt-LT"/>
        </w:rPr>
        <w:t>Ž</w:t>
      </w:r>
      <w:r w:rsidRPr="00D011F6">
        <w:rPr>
          <w:rFonts w:ascii="Calibri" w:hAnsi="Calibri" w:cs="Calibri"/>
          <w:sz w:val="22"/>
          <w:szCs w:val="22"/>
          <w:lang w:val="lt-LT"/>
        </w:rPr>
        <w:t>aliosios atliekos nebetelpa į konteinerį per jame esančią atliekų įmetimo angą</w:t>
      </w:r>
      <w:r w:rsidRPr="00D011F6">
        <w:rPr>
          <w:rFonts w:ascii="Calibri" w:hAnsi="Calibri" w:cs="Calibri"/>
          <w:bCs/>
          <w:sz w:val="22"/>
          <w:szCs w:val="22"/>
          <w:lang w:val="lt-LT" w:eastAsia="lt-LT"/>
        </w:rPr>
        <w:t>.</w:t>
      </w:r>
    </w:p>
    <w:p w:rsidRPr="00D011F6" w:rsidR="00770474" w:rsidP="00693579" w:rsidRDefault="00693579" w14:paraId="6E454A98" w14:textId="16EA870D">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
          <w:sz w:val="22"/>
          <w:szCs w:val="22"/>
          <w:lang w:val="lt-LT"/>
        </w:rPr>
        <w:t>Sutartis</w:t>
      </w:r>
      <w:r w:rsidRPr="00D011F6">
        <w:rPr>
          <w:rFonts w:ascii="Calibri" w:hAnsi="Calibri" w:cs="Calibri"/>
          <w:sz w:val="22"/>
          <w:szCs w:val="22"/>
          <w:lang w:val="lt-LT"/>
        </w:rPr>
        <w:t xml:space="preserve"> – </w:t>
      </w:r>
      <w:r w:rsidRPr="00D011F6">
        <w:rPr>
          <w:rFonts w:ascii="Calibri" w:hAnsi="Calibri" w:cs="Calibri"/>
          <w:sz w:val="22"/>
          <w:szCs w:val="22"/>
          <w:lang w:val="lt-LT" w:eastAsia="lt-LT"/>
        </w:rPr>
        <w:t xml:space="preserve">pirkimo sutartis, sudaroma tarp </w:t>
      </w:r>
      <w:r w:rsidRPr="00D011F6" w:rsidR="00E424A6">
        <w:rPr>
          <w:rFonts w:ascii="Calibri" w:hAnsi="Calibri" w:cs="Calibri"/>
          <w:sz w:val="22"/>
          <w:szCs w:val="22"/>
          <w:lang w:val="lt-LT" w:eastAsia="lt-LT"/>
        </w:rPr>
        <w:t>Pirkėjo</w:t>
      </w:r>
      <w:r w:rsidRPr="00D011F6">
        <w:rPr>
          <w:rFonts w:ascii="Calibri" w:hAnsi="Calibri" w:cs="Calibri"/>
          <w:sz w:val="22"/>
          <w:szCs w:val="22"/>
          <w:lang w:val="lt-LT" w:eastAsia="lt-LT"/>
        </w:rPr>
        <w:t xml:space="preserve"> ir </w:t>
      </w:r>
      <w:r w:rsidRPr="00D011F6" w:rsidR="00E424A6">
        <w:rPr>
          <w:rFonts w:ascii="Calibri" w:hAnsi="Calibri" w:cs="Calibri"/>
          <w:sz w:val="22"/>
          <w:szCs w:val="22"/>
          <w:lang w:val="lt-LT" w:eastAsia="lt-LT"/>
        </w:rPr>
        <w:t>Tiekėjo</w:t>
      </w:r>
      <w:r w:rsidRPr="00D011F6">
        <w:rPr>
          <w:rFonts w:ascii="Calibri" w:hAnsi="Calibri" w:cs="Calibri"/>
          <w:sz w:val="22"/>
          <w:szCs w:val="22"/>
          <w:lang w:val="lt-LT" w:eastAsia="lt-LT"/>
        </w:rPr>
        <w:t xml:space="preserve"> pagal Viešųjų pirkimų įstatymo nuostatas bei </w:t>
      </w:r>
      <w:r w:rsidRPr="00D011F6">
        <w:rPr>
          <w:rFonts w:ascii="Calibri" w:hAnsi="Calibri" w:cs="Calibri"/>
          <w:bCs/>
          <w:sz w:val="22"/>
          <w:szCs w:val="22"/>
          <w:lang w:val="lt-LT" w:eastAsia="lt-LT"/>
        </w:rPr>
        <w:t>galiojančius teisės aktus</w:t>
      </w:r>
      <w:r w:rsidRPr="00D011F6">
        <w:rPr>
          <w:rFonts w:ascii="Calibri" w:hAnsi="Calibri" w:cs="Calibri"/>
          <w:sz w:val="22"/>
          <w:szCs w:val="22"/>
          <w:lang w:val="lt-LT" w:eastAsia="lt-LT"/>
        </w:rPr>
        <w:t>.</w:t>
      </w:r>
    </w:p>
    <w:p w:rsidRPr="00D011F6" w:rsidR="00D719A1" w:rsidP="0C7338F2" w:rsidRDefault="1BB2E23D" w14:paraId="0033E6A2" w14:textId="13E00E12">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rPr>
      </w:pPr>
      <w:r w:rsidRPr="00D011F6">
        <w:rPr>
          <w:rFonts w:ascii="Calibri" w:hAnsi="Calibri" w:cs="Calibri"/>
          <w:b/>
          <w:bCs/>
          <w:sz w:val="22"/>
          <w:szCs w:val="22"/>
          <w:lang w:val="lt-LT"/>
        </w:rPr>
        <w:t>Šiltasis metų laikotarpis</w:t>
      </w:r>
      <w:r w:rsidRPr="00D011F6">
        <w:rPr>
          <w:rFonts w:ascii="Calibri" w:hAnsi="Calibri" w:cs="Calibri"/>
          <w:sz w:val="22"/>
          <w:szCs w:val="22"/>
          <w:lang w:val="lt-LT"/>
        </w:rPr>
        <w:t xml:space="preserve"> – laikotarpis nuo </w:t>
      </w:r>
      <w:r w:rsidRPr="00D011F6" w:rsidR="1C300BEA">
        <w:rPr>
          <w:rFonts w:ascii="Calibri" w:hAnsi="Calibri" w:cs="Calibri"/>
          <w:sz w:val="22"/>
          <w:szCs w:val="22"/>
          <w:lang w:val="lt-LT"/>
        </w:rPr>
        <w:t>balandžio</w:t>
      </w:r>
      <w:r w:rsidRPr="00D011F6">
        <w:rPr>
          <w:rFonts w:ascii="Calibri" w:hAnsi="Calibri" w:cs="Calibri"/>
          <w:sz w:val="22"/>
          <w:szCs w:val="22"/>
          <w:lang w:val="lt-LT"/>
        </w:rPr>
        <w:t xml:space="preserve"> 1 d. iki </w:t>
      </w:r>
      <w:r w:rsidRPr="00D011F6" w:rsidR="19E3DFAC">
        <w:rPr>
          <w:rFonts w:ascii="Calibri" w:hAnsi="Calibri" w:cs="Calibri"/>
          <w:sz w:val="22"/>
          <w:szCs w:val="22"/>
          <w:lang w:val="lt-LT"/>
        </w:rPr>
        <w:t>lapkričio</w:t>
      </w:r>
      <w:r w:rsidRPr="00D011F6">
        <w:rPr>
          <w:rFonts w:ascii="Calibri" w:hAnsi="Calibri" w:cs="Calibri"/>
          <w:sz w:val="22"/>
          <w:szCs w:val="22"/>
          <w:lang w:val="lt-LT"/>
        </w:rPr>
        <w:t xml:space="preserve"> 30 d.</w:t>
      </w:r>
      <w:r w:rsidRPr="00D011F6" w:rsidR="2EC60903">
        <w:rPr>
          <w:rFonts w:ascii="Calibri" w:hAnsi="Calibri" w:cs="Calibri"/>
          <w:sz w:val="22"/>
          <w:szCs w:val="22"/>
          <w:lang w:val="lt-LT"/>
        </w:rPr>
        <w:t xml:space="preserve"> </w:t>
      </w:r>
      <w:r w:rsidRPr="00D011F6" w:rsidR="76A1B3BE">
        <w:rPr>
          <w:rFonts w:ascii="Calibri" w:hAnsi="Calibri" w:cs="Calibri"/>
          <w:sz w:val="22"/>
          <w:szCs w:val="22"/>
          <w:lang w:val="lt-LT"/>
        </w:rPr>
        <w:t>Šis laikotarpis gali būti koreguojamas (ankstinamas ir (arba) vėlinamas) Pirkėjo sprendimu, atsižvelgiant į faktines klimatines sąlygas. Apie paslaugų teikimo laikotarpio pakeitimą Pirkėjas informuoja Tiekėją el. paštu ne vėliau kaip prieš 5 (penkias) darbo dienas iki numatomos pakeisto laikotarpio pradžios arba pabaigos.</w:t>
      </w:r>
    </w:p>
    <w:p w:rsidRPr="00D011F6" w:rsidR="0079745A" w:rsidP="00DD745E" w:rsidRDefault="002E55A3" w14:paraId="0D92D823" w14:textId="3D5BA8D8">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Žaliųjų atliekų konteineris</w:t>
      </w:r>
      <w:r w:rsidRPr="00D011F6">
        <w:rPr>
          <w:rFonts w:ascii="Calibri" w:hAnsi="Calibri" w:cs="Calibri"/>
          <w:sz w:val="22"/>
          <w:szCs w:val="22"/>
          <w:lang w:val="lt-LT" w:eastAsia="lt-LT"/>
        </w:rPr>
        <w:t xml:space="preserve"> – atliekų surinkimo priemonė, skirta naudoti individualių gyvenamųjų namų (vieno ar dviejų butų pastatų) bei sodo paskirties nekilnojamojo turto objektų, kuriuose yra deklaruotų gyventojų ar nuolat gyvenama, </w:t>
      </w:r>
      <w:r w:rsidRPr="00D011F6" w:rsidR="00E95E89">
        <w:rPr>
          <w:rFonts w:ascii="Calibri" w:hAnsi="Calibri" w:cs="Calibri"/>
          <w:sz w:val="22"/>
          <w:szCs w:val="22"/>
          <w:lang w:val="lt-LT" w:eastAsia="lt-LT"/>
        </w:rPr>
        <w:t>A</w:t>
      </w:r>
      <w:r w:rsidRPr="00D011F6">
        <w:rPr>
          <w:rFonts w:ascii="Calibri" w:hAnsi="Calibri" w:cs="Calibri"/>
          <w:sz w:val="22"/>
          <w:szCs w:val="22"/>
          <w:lang w:val="lt-LT" w:eastAsia="lt-LT"/>
        </w:rPr>
        <w:t xml:space="preserve">tliekų turėtojams, kuriems priskirtas individualaus naudojimo </w:t>
      </w:r>
      <w:r w:rsidRPr="00D011F6" w:rsidR="00F054FD">
        <w:rPr>
          <w:rFonts w:ascii="Calibri" w:hAnsi="Calibri" w:cs="Calibri"/>
          <w:sz w:val="22"/>
          <w:szCs w:val="22"/>
          <w:lang w:val="lt-LT" w:eastAsia="lt-LT"/>
        </w:rPr>
        <w:t>Ž</w:t>
      </w:r>
      <w:r w:rsidRPr="00D011F6">
        <w:rPr>
          <w:rFonts w:ascii="Calibri" w:hAnsi="Calibri" w:cs="Calibri"/>
          <w:sz w:val="22"/>
          <w:szCs w:val="22"/>
          <w:lang w:val="lt-LT" w:eastAsia="lt-LT"/>
        </w:rPr>
        <w:t xml:space="preserve">aliųjų atliekų konteineris, taip pat juridiniams asmenims, pas kuriuos susidaro </w:t>
      </w:r>
      <w:r w:rsidRPr="00D011F6" w:rsidR="00E95E89">
        <w:rPr>
          <w:rFonts w:ascii="Calibri" w:hAnsi="Calibri" w:cs="Calibri"/>
          <w:sz w:val="22"/>
          <w:szCs w:val="22"/>
          <w:lang w:val="lt-LT" w:eastAsia="lt-LT"/>
        </w:rPr>
        <w:t>Ž</w:t>
      </w:r>
      <w:r w:rsidRPr="00D011F6">
        <w:rPr>
          <w:rFonts w:ascii="Calibri" w:hAnsi="Calibri" w:cs="Calibri"/>
          <w:sz w:val="22"/>
          <w:szCs w:val="22"/>
          <w:lang w:val="lt-LT" w:eastAsia="lt-LT"/>
        </w:rPr>
        <w:t>aliosios atliekos.</w:t>
      </w:r>
    </w:p>
    <w:p w:rsidRPr="00D011F6" w:rsidR="00B80C5F" w:rsidP="00DD745E" w:rsidRDefault="00B80C5F" w14:paraId="26B0D7CF" w14:textId="6B2BBACB">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
          <w:bCs/>
          <w:sz w:val="22"/>
          <w:szCs w:val="22"/>
          <w:lang w:val="lt-LT" w:eastAsia="lt-LT"/>
        </w:rPr>
        <w:t>Žaliosios atliekos</w:t>
      </w:r>
      <w:r w:rsidRPr="00D011F6">
        <w:rPr>
          <w:rFonts w:ascii="Calibri" w:hAnsi="Calibri" w:cs="Calibri"/>
          <w:sz w:val="22"/>
          <w:szCs w:val="22"/>
          <w:lang w:val="lt-LT" w:eastAsia="lt-LT"/>
        </w:rPr>
        <w:t xml:space="preserve"> – sodų ir želdynų tvarkymo</w:t>
      </w:r>
      <w:r w:rsidRPr="00D011F6" w:rsidR="0078280B">
        <w:rPr>
          <w:rFonts w:ascii="Calibri" w:hAnsi="Calibri" w:cs="Calibri"/>
          <w:sz w:val="22"/>
          <w:szCs w:val="22"/>
          <w:lang w:val="lt-LT" w:eastAsia="lt-LT"/>
        </w:rPr>
        <w:t>, t</w:t>
      </w:r>
      <w:r w:rsidRPr="00D011F6" w:rsidR="00103AB9">
        <w:rPr>
          <w:rFonts w:ascii="Calibri" w:hAnsi="Calibri" w:cs="Calibri"/>
          <w:sz w:val="22"/>
          <w:szCs w:val="22"/>
          <w:lang w:val="lt-LT" w:eastAsia="lt-LT"/>
        </w:rPr>
        <w:t>. y. buityje susidarančios</w:t>
      </w:r>
      <w:r w:rsidRPr="00D011F6">
        <w:rPr>
          <w:rFonts w:ascii="Calibri" w:hAnsi="Calibri" w:cs="Calibri"/>
          <w:sz w:val="22"/>
          <w:szCs w:val="22"/>
          <w:lang w:val="lt-LT" w:eastAsia="lt-LT"/>
        </w:rPr>
        <w:t xml:space="preserve"> biologiškai skaidžios atliekos (</w:t>
      </w:r>
      <w:r w:rsidRPr="00D011F6" w:rsidR="3493EF1C">
        <w:rPr>
          <w:rFonts w:ascii="Calibri" w:hAnsi="Calibri" w:cs="Calibri"/>
          <w:sz w:val="22"/>
          <w:szCs w:val="22"/>
          <w:lang w:val="lt-LT" w:eastAsia="lt-LT"/>
        </w:rPr>
        <w:t xml:space="preserve">smulkios </w:t>
      </w:r>
      <w:r w:rsidRPr="00D011F6">
        <w:rPr>
          <w:rFonts w:ascii="Calibri" w:hAnsi="Calibri" w:cs="Calibri"/>
          <w:sz w:val="22"/>
          <w:szCs w:val="22"/>
          <w:lang w:val="lt-LT" w:eastAsia="lt-LT"/>
        </w:rPr>
        <w:t>šakos, lapai, žolė, daržo atliekos</w:t>
      </w:r>
      <w:r w:rsidRPr="00D011F6" w:rsidR="006A5F68">
        <w:rPr>
          <w:rFonts w:ascii="Calibri" w:hAnsi="Calibri" w:cs="Calibri"/>
          <w:sz w:val="22"/>
          <w:szCs w:val="22"/>
          <w:lang w:val="lt-LT" w:eastAsia="lt-LT"/>
        </w:rPr>
        <w:t>, vaisių krituoliai</w:t>
      </w:r>
      <w:r w:rsidRPr="00D011F6" w:rsidR="006918A7">
        <w:rPr>
          <w:rFonts w:ascii="Calibri" w:hAnsi="Calibri" w:cs="Calibri"/>
          <w:sz w:val="22"/>
          <w:szCs w:val="22"/>
          <w:lang w:val="lt-LT" w:eastAsia="lt-LT"/>
        </w:rPr>
        <w:t xml:space="preserve"> ir pan.</w:t>
      </w:r>
      <w:r w:rsidRPr="00D011F6">
        <w:rPr>
          <w:rFonts w:ascii="Calibri" w:hAnsi="Calibri" w:cs="Calibri"/>
          <w:sz w:val="22"/>
          <w:szCs w:val="22"/>
          <w:lang w:val="lt-LT" w:eastAsia="lt-LT"/>
        </w:rPr>
        <w:t>).</w:t>
      </w:r>
    </w:p>
    <w:p w:rsidRPr="00D011F6" w:rsidR="0079745A" w:rsidP="00DD745E" w:rsidRDefault="0079745A" w14:paraId="657421CC" w14:textId="77777777">
      <w:pPr>
        <w:numPr>
          <w:ilvl w:val="1"/>
          <w:numId w:val="8"/>
        </w:numPr>
        <w:tabs>
          <w:tab w:val="left" w:pos="1276"/>
        </w:tabs>
        <w:autoSpaceDE w:val="0"/>
        <w:autoSpaceDN w:val="0"/>
        <w:adjustRightInd w:val="0"/>
        <w:spacing w:after="0" w:line="240" w:lineRule="auto"/>
        <w:ind w:left="0" w:firstLine="567"/>
        <w:rPr>
          <w:rFonts w:ascii="Calibri" w:hAnsi="Calibri" w:cs="Calibri"/>
          <w:bCs/>
          <w:sz w:val="22"/>
          <w:szCs w:val="22"/>
          <w:lang w:val="lt-LT" w:eastAsia="lt-LT"/>
        </w:rPr>
      </w:pPr>
      <w:bookmarkStart w:name="bookmark1" w:id="0"/>
      <w:bookmarkEnd w:id="0"/>
      <w:r w:rsidRPr="00D011F6">
        <w:rPr>
          <w:rFonts w:ascii="Calibri" w:hAnsi="Calibri" w:cs="Calibri"/>
          <w:bCs/>
          <w:sz w:val="22"/>
          <w:szCs w:val="22"/>
          <w:lang w:val="lt-LT" w:eastAsia="lt-LT"/>
        </w:rPr>
        <w:t>Kitos šioje techninėje specifikacijoje vartojamos sąvokos yra suprantamos taip, kaip jos yra apibrėžtos galiojančiuose teisės aktuose.</w:t>
      </w:r>
    </w:p>
    <w:p w:rsidRPr="00D011F6" w:rsidR="00D47423" w:rsidP="004B792A" w:rsidRDefault="00D47423" w14:paraId="22116596" w14:textId="4DFDD388">
      <w:pPr>
        <w:spacing w:after="0" w:line="276" w:lineRule="auto"/>
        <w:ind w:left="426" w:firstLine="0"/>
        <w:jc w:val="left"/>
        <w:rPr>
          <w:rFonts w:ascii="Calibri" w:hAnsi="Calibri" w:cs="Calibri"/>
          <w:sz w:val="22"/>
          <w:szCs w:val="22"/>
          <w:lang w:val="lt-LT"/>
        </w:rPr>
      </w:pPr>
    </w:p>
    <w:p w:rsidRPr="00D011F6" w:rsidR="00D47423" w:rsidP="0077553A" w:rsidRDefault="56CE50CD" w14:paraId="60DDF226" w14:textId="55AB662A">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PIRKIMO OBJEKTAS</w:t>
      </w:r>
      <w:r w:rsidRPr="00D011F6" w:rsidR="435D3FEB">
        <w:rPr>
          <w:rFonts w:ascii="Calibri" w:hAnsi="Calibri" w:cs="Calibri"/>
          <w:b/>
          <w:bCs/>
          <w:sz w:val="22"/>
          <w:szCs w:val="22"/>
          <w:lang w:val="lt-LT"/>
        </w:rPr>
        <w:t xml:space="preserve"> IR PASLAUGŲ TEIKIMO APIMTYS</w:t>
      </w:r>
      <w:r w:rsidRPr="00D011F6">
        <w:rPr>
          <w:rFonts w:ascii="Calibri" w:hAnsi="Calibri" w:cs="Calibri"/>
          <w:b/>
          <w:bCs/>
          <w:sz w:val="22"/>
          <w:szCs w:val="22"/>
          <w:lang w:val="lt-LT"/>
        </w:rPr>
        <w:t xml:space="preserve"> </w:t>
      </w:r>
    </w:p>
    <w:p w:rsidRPr="00D011F6" w:rsidR="00FD76DC" w:rsidP="00FD76DC" w:rsidRDefault="00FD76DC" w14:paraId="3C99150B" w14:textId="77777777">
      <w:pPr>
        <w:pStyle w:val="ListParagraph"/>
        <w:spacing w:after="0" w:line="276" w:lineRule="auto"/>
        <w:ind w:left="426" w:firstLine="0"/>
        <w:rPr>
          <w:rFonts w:ascii="Calibri" w:hAnsi="Calibri" w:cs="Calibri"/>
          <w:b/>
          <w:bCs/>
          <w:sz w:val="22"/>
          <w:szCs w:val="22"/>
          <w:lang w:val="lt-LT"/>
        </w:rPr>
      </w:pPr>
    </w:p>
    <w:p w:rsidRPr="00D011F6" w:rsidR="00C0659E" w:rsidP="00E6648D" w:rsidRDefault="421A1D99" w14:paraId="2A1BF7C4" w14:textId="71B2B37F">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Pirkimo objektas – </w:t>
      </w:r>
      <w:r w:rsidRPr="00D011F6" w:rsidR="2DD4FD46">
        <w:rPr>
          <w:rFonts w:ascii="Calibri" w:hAnsi="Calibri" w:cs="Calibri"/>
          <w:sz w:val="22"/>
          <w:szCs w:val="22"/>
          <w:lang w:val="lt-LT"/>
        </w:rPr>
        <w:t>Ž</w:t>
      </w:r>
      <w:r w:rsidRPr="00D011F6">
        <w:rPr>
          <w:rFonts w:ascii="Calibri" w:hAnsi="Calibri" w:cs="Calibri"/>
          <w:sz w:val="22"/>
          <w:szCs w:val="22"/>
          <w:lang w:val="lt-LT"/>
        </w:rPr>
        <w:t>aliųjų atliekų</w:t>
      </w:r>
      <w:r w:rsidRPr="00D011F6" w:rsidR="26A3964F">
        <w:rPr>
          <w:rFonts w:ascii="Calibri" w:hAnsi="Calibri" w:cs="Calibri"/>
          <w:sz w:val="22"/>
          <w:szCs w:val="22"/>
          <w:lang w:val="lt-LT"/>
        </w:rPr>
        <w:t xml:space="preserve"> suri</w:t>
      </w:r>
      <w:r w:rsidRPr="00D011F6" w:rsidR="1377FF0E">
        <w:rPr>
          <w:rFonts w:ascii="Calibri" w:hAnsi="Calibri" w:cs="Calibri"/>
          <w:sz w:val="22"/>
          <w:szCs w:val="22"/>
          <w:lang w:val="lt-LT"/>
        </w:rPr>
        <w:t>n</w:t>
      </w:r>
      <w:r w:rsidRPr="00D011F6" w:rsidR="26A3964F">
        <w:rPr>
          <w:rFonts w:ascii="Calibri" w:hAnsi="Calibri" w:cs="Calibri"/>
          <w:sz w:val="22"/>
          <w:szCs w:val="22"/>
          <w:lang w:val="lt-LT"/>
        </w:rPr>
        <w:t xml:space="preserve">kimo </w:t>
      </w:r>
      <w:r w:rsidRPr="00D011F6" w:rsidR="1009A67A">
        <w:rPr>
          <w:rFonts w:ascii="Calibri" w:hAnsi="Calibri" w:cs="Calibri"/>
          <w:sz w:val="22"/>
          <w:szCs w:val="22"/>
          <w:lang w:val="lt-LT"/>
        </w:rPr>
        <w:t>Vilniaus</w:t>
      </w:r>
      <w:r w:rsidRPr="00D011F6" w:rsidR="3F018A19">
        <w:rPr>
          <w:rFonts w:ascii="Calibri" w:hAnsi="Calibri" w:cs="Calibri"/>
          <w:sz w:val="22"/>
          <w:szCs w:val="22"/>
          <w:lang w:val="lt-LT"/>
        </w:rPr>
        <w:t xml:space="preserve"> miesto savivaldybė</w:t>
      </w:r>
      <w:r w:rsidRPr="00D011F6" w:rsidR="3BFFC147">
        <w:rPr>
          <w:rFonts w:ascii="Calibri" w:hAnsi="Calibri" w:cs="Calibri"/>
          <w:sz w:val="22"/>
          <w:szCs w:val="22"/>
          <w:lang w:val="lt-LT"/>
        </w:rPr>
        <w:t>s teritorijoje</w:t>
      </w:r>
      <w:r w:rsidRPr="00D011F6" w:rsidR="3F018A19">
        <w:rPr>
          <w:rFonts w:ascii="Calibri" w:hAnsi="Calibri" w:cs="Calibri"/>
          <w:sz w:val="22"/>
          <w:szCs w:val="22"/>
          <w:lang w:val="lt-LT"/>
        </w:rPr>
        <w:t xml:space="preserve"> ir</w:t>
      </w:r>
      <w:r w:rsidRPr="00D011F6">
        <w:rPr>
          <w:rFonts w:ascii="Calibri" w:hAnsi="Calibri" w:cs="Calibri"/>
          <w:sz w:val="22"/>
          <w:szCs w:val="22"/>
          <w:lang w:val="lt-LT"/>
        </w:rPr>
        <w:t xml:space="preserve"> </w:t>
      </w:r>
      <w:r w:rsidRPr="00D011F6" w:rsidR="5EA1460B">
        <w:rPr>
          <w:rFonts w:ascii="Calibri" w:hAnsi="Calibri" w:cs="Calibri"/>
          <w:sz w:val="22"/>
          <w:szCs w:val="22"/>
          <w:lang w:val="lt-LT"/>
        </w:rPr>
        <w:t>jų vežimo</w:t>
      </w:r>
      <w:r w:rsidRPr="00D011F6" w:rsidR="5ADA0847">
        <w:rPr>
          <w:rFonts w:ascii="Calibri" w:hAnsi="Calibri" w:cs="Calibri"/>
          <w:sz w:val="22"/>
          <w:szCs w:val="22"/>
          <w:lang w:val="lt-LT"/>
        </w:rPr>
        <w:t xml:space="preserve"> į </w:t>
      </w:r>
      <w:r w:rsidRPr="00D011F6" w:rsidR="0DBB1C3E">
        <w:rPr>
          <w:rFonts w:ascii="Calibri" w:hAnsi="Calibri" w:cs="Calibri"/>
          <w:sz w:val="22"/>
          <w:szCs w:val="22"/>
          <w:lang w:val="lt-LT"/>
        </w:rPr>
        <w:t>NVDK</w:t>
      </w:r>
      <w:r w:rsidRPr="00D011F6" w:rsidR="5ADA0847">
        <w:rPr>
          <w:rFonts w:ascii="Calibri" w:hAnsi="Calibri" w:cs="Calibri"/>
          <w:sz w:val="22"/>
          <w:szCs w:val="22"/>
          <w:lang w:val="lt-LT"/>
        </w:rPr>
        <w:t xml:space="preserve"> aikštelę</w:t>
      </w:r>
      <w:r w:rsidRPr="00D011F6" w:rsidR="5EA1460B">
        <w:rPr>
          <w:rFonts w:ascii="Calibri" w:hAnsi="Calibri" w:cs="Calibri"/>
          <w:sz w:val="22"/>
          <w:szCs w:val="22"/>
          <w:lang w:val="lt-LT"/>
        </w:rPr>
        <w:t xml:space="preserve"> paslaug</w:t>
      </w:r>
      <w:r w:rsidRPr="00D011F6" w:rsidR="307B1371">
        <w:rPr>
          <w:rFonts w:ascii="Calibri" w:hAnsi="Calibri" w:cs="Calibri"/>
          <w:sz w:val="22"/>
          <w:szCs w:val="22"/>
          <w:lang w:val="lt-LT"/>
        </w:rPr>
        <w:t>os</w:t>
      </w:r>
      <w:r w:rsidRPr="00D011F6" w:rsidR="7C812A5D">
        <w:rPr>
          <w:rFonts w:ascii="Calibri" w:hAnsi="Calibri" w:cs="Calibri"/>
          <w:sz w:val="22"/>
          <w:szCs w:val="22"/>
          <w:lang w:val="lt-LT"/>
        </w:rPr>
        <w:t>, kaip jos nurodytos 2.2. p</w:t>
      </w:r>
      <w:r w:rsidRPr="00D011F6">
        <w:rPr>
          <w:rFonts w:ascii="Calibri" w:hAnsi="Calibri" w:cs="Calibri"/>
          <w:sz w:val="22"/>
          <w:szCs w:val="22"/>
          <w:lang w:val="lt-LT"/>
        </w:rPr>
        <w:t>.</w:t>
      </w:r>
      <w:r w:rsidRPr="00D011F6" w:rsidR="00B4AA7F">
        <w:rPr>
          <w:rFonts w:ascii="Calibri" w:hAnsi="Calibri" w:cs="Calibri"/>
          <w:sz w:val="22"/>
          <w:szCs w:val="22"/>
          <w:lang w:val="lt-LT"/>
        </w:rPr>
        <w:t xml:space="preserve"> </w:t>
      </w:r>
    </w:p>
    <w:p w:rsidRPr="00D011F6" w:rsidR="005C7358" w:rsidP="0016140E" w:rsidRDefault="3237A08F" w14:paraId="79812BC4" w14:textId="55561557">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 atliekų surinkimo ir vežimo paslaug</w:t>
      </w:r>
      <w:r w:rsidRPr="00D011F6" w:rsidR="1D8F17FB">
        <w:rPr>
          <w:rFonts w:ascii="Calibri" w:hAnsi="Calibri" w:cs="Calibri"/>
          <w:sz w:val="22"/>
          <w:szCs w:val="22"/>
          <w:lang w:val="lt-LT"/>
        </w:rPr>
        <w:t>os</w:t>
      </w:r>
      <w:r w:rsidRPr="00D011F6">
        <w:rPr>
          <w:rFonts w:ascii="Calibri" w:hAnsi="Calibri" w:cs="Calibri"/>
          <w:sz w:val="22"/>
          <w:szCs w:val="22"/>
          <w:lang w:val="lt-LT"/>
        </w:rPr>
        <w:t xml:space="preserve"> (toliau</w:t>
      </w:r>
      <w:r w:rsidRPr="00D011F6" w:rsidR="2D066785">
        <w:rPr>
          <w:rFonts w:ascii="Calibri" w:hAnsi="Calibri" w:cs="Calibri"/>
          <w:sz w:val="22"/>
          <w:szCs w:val="22"/>
          <w:lang w:val="lt-LT"/>
        </w:rPr>
        <w:t xml:space="preserve"> </w:t>
      </w:r>
      <w:r w:rsidRPr="00D011F6" w:rsidR="094E905C">
        <w:rPr>
          <w:rFonts w:ascii="Calibri" w:hAnsi="Calibri" w:cs="Calibri"/>
          <w:sz w:val="22"/>
          <w:szCs w:val="22"/>
          <w:lang w:val="lt-LT"/>
        </w:rPr>
        <w:t>–</w:t>
      </w:r>
      <w:r w:rsidRPr="00D011F6" w:rsidR="2D066785">
        <w:rPr>
          <w:rFonts w:ascii="Calibri" w:hAnsi="Calibri" w:cs="Calibri"/>
          <w:sz w:val="22"/>
          <w:szCs w:val="22"/>
          <w:lang w:val="lt-LT"/>
        </w:rPr>
        <w:t xml:space="preserve"> </w:t>
      </w:r>
      <w:r w:rsidRPr="00D011F6">
        <w:rPr>
          <w:rFonts w:ascii="Calibri" w:hAnsi="Calibri" w:cs="Calibri"/>
          <w:sz w:val="22"/>
          <w:szCs w:val="22"/>
          <w:lang w:val="lt-LT"/>
        </w:rPr>
        <w:t>Paslaug</w:t>
      </w:r>
      <w:r w:rsidRPr="00D011F6" w:rsidR="6E6003BD">
        <w:rPr>
          <w:rFonts w:ascii="Calibri" w:hAnsi="Calibri" w:cs="Calibri"/>
          <w:sz w:val="22"/>
          <w:szCs w:val="22"/>
          <w:lang w:val="lt-LT"/>
        </w:rPr>
        <w:t>os</w:t>
      </w:r>
      <w:r w:rsidRPr="00D011F6">
        <w:rPr>
          <w:rFonts w:ascii="Calibri" w:hAnsi="Calibri" w:cs="Calibri"/>
          <w:sz w:val="22"/>
          <w:szCs w:val="22"/>
          <w:lang w:val="lt-LT"/>
        </w:rPr>
        <w:t>)</w:t>
      </w:r>
      <w:r w:rsidRPr="00D011F6" w:rsidR="4E0EC28C">
        <w:rPr>
          <w:rFonts w:ascii="Calibri" w:hAnsi="Calibri" w:cs="Calibri"/>
          <w:sz w:val="22"/>
          <w:szCs w:val="22"/>
          <w:lang w:val="lt-LT"/>
        </w:rPr>
        <w:t xml:space="preserve"> </w:t>
      </w:r>
      <w:r w:rsidRPr="00D011F6" w:rsidR="5DB302C4">
        <w:rPr>
          <w:rFonts w:ascii="Calibri" w:hAnsi="Calibri" w:cs="Calibri"/>
          <w:sz w:val="22"/>
          <w:szCs w:val="22"/>
          <w:lang w:val="lt-LT"/>
        </w:rPr>
        <w:t xml:space="preserve">apima </w:t>
      </w:r>
      <w:r w:rsidRPr="00D011F6" w:rsidR="5D70646A">
        <w:rPr>
          <w:rFonts w:ascii="Calibri" w:hAnsi="Calibri" w:cs="Calibri"/>
          <w:sz w:val="22"/>
          <w:szCs w:val="22"/>
          <w:lang w:val="lt-LT"/>
        </w:rPr>
        <w:t>Ž</w:t>
      </w:r>
      <w:r w:rsidRPr="00D011F6" w:rsidR="5DB302C4">
        <w:rPr>
          <w:rFonts w:ascii="Calibri" w:hAnsi="Calibri" w:cs="Calibri"/>
          <w:sz w:val="22"/>
          <w:szCs w:val="22"/>
          <w:lang w:val="lt-LT"/>
        </w:rPr>
        <w:t>aliųjų atliekų (</w:t>
      </w:r>
      <w:r w:rsidRPr="00D011F6" w:rsidR="6E334B04">
        <w:rPr>
          <w:rFonts w:ascii="Calibri" w:hAnsi="Calibri" w:cs="Calibri"/>
          <w:sz w:val="22"/>
          <w:szCs w:val="22"/>
          <w:lang w:val="lt-LT"/>
        </w:rPr>
        <w:t xml:space="preserve">smulkių </w:t>
      </w:r>
      <w:r w:rsidRPr="00D011F6" w:rsidR="5DB302C4">
        <w:rPr>
          <w:rFonts w:ascii="Calibri" w:hAnsi="Calibri" w:cs="Calibri"/>
          <w:sz w:val="22"/>
          <w:szCs w:val="22"/>
          <w:lang w:val="lt-LT"/>
        </w:rPr>
        <w:t>šakų, lapų, žolių</w:t>
      </w:r>
      <w:r w:rsidRPr="00D011F6" w:rsidR="18009449">
        <w:rPr>
          <w:rFonts w:ascii="Calibri" w:hAnsi="Calibri" w:cs="Calibri"/>
          <w:sz w:val="22"/>
          <w:szCs w:val="22"/>
          <w:lang w:val="lt-LT"/>
        </w:rPr>
        <w:t xml:space="preserve">, </w:t>
      </w:r>
      <w:r w:rsidRPr="00D011F6" w:rsidR="72532DC6">
        <w:rPr>
          <w:rFonts w:ascii="Calibri" w:hAnsi="Calibri" w:cs="Calibri"/>
          <w:sz w:val="22"/>
          <w:szCs w:val="22"/>
          <w:lang w:val="lt-LT"/>
        </w:rPr>
        <w:t>daržo atliek</w:t>
      </w:r>
      <w:r w:rsidRPr="00D011F6" w:rsidR="4339AEAF">
        <w:rPr>
          <w:rFonts w:ascii="Calibri" w:hAnsi="Calibri" w:cs="Calibri"/>
          <w:sz w:val="22"/>
          <w:szCs w:val="22"/>
          <w:lang w:val="lt-LT"/>
        </w:rPr>
        <w:t>ų</w:t>
      </w:r>
      <w:r w:rsidRPr="00D011F6" w:rsidR="41EC4509">
        <w:rPr>
          <w:rFonts w:ascii="Calibri" w:hAnsi="Calibri" w:cs="Calibri"/>
          <w:sz w:val="22"/>
          <w:szCs w:val="22"/>
          <w:lang w:val="lt-LT"/>
        </w:rPr>
        <w:t>, vaisių krituolių</w:t>
      </w:r>
      <w:r w:rsidRPr="00D011F6" w:rsidR="5ADA0847">
        <w:rPr>
          <w:rFonts w:ascii="Calibri" w:hAnsi="Calibri" w:cs="Calibri"/>
          <w:sz w:val="22"/>
          <w:szCs w:val="22"/>
          <w:lang w:val="lt-LT"/>
        </w:rPr>
        <w:t xml:space="preserve"> ir pan.</w:t>
      </w:r>
      <w:r w:rsidRPr="00D011F6" w:rsidR="5DB302C4">
        <w:rPr>
          <w:rFonts w:ascii="Calibri" w:hAnsi="Calibri" w:cs="Calibri"/>
          <w:sz w:val="22"/>
          <w:szCs w:val="22"/>
          <w:lang w:val="lt-LT"/>
        </w:rPr>
        <w:t>) išvežimą</w:t>
      </w:r>
      <w:r w:rsidRPr="00D011F6" w:rsidR="123A2A13">
        <w:rPr>
          <w:rFonts w:ascii="Calibri" w:hAnsi="Calibri" w:cs="Calibri"/>
          <w:sz w:val="22"/>
          <w:szCs w:val="22"/>
          <w:lang w:val="lt-LT"/>
        </w:rPr>
        <w:t xml:space="preserve"> iš individualių</w:t>
      </w:r>
      <w:r w:rsidRPr="00D011F6" w:rsidR="5ADA0847">
        <w:rPr>
          <w:rFonts w:ascii="Calibri" w:hAnsi="Calibri" w:cs="Calibri"/>
          <w:sz w:val="22"/>
          <w:szCs w:val="22"/>
          <w:lang w:val="lt-LT"/>
        </w:rPr>
        <w:t xml:space="preserve"> </w:t>
      </w:r>
      <w:r w:rsidRPr="00D011F6" w:rsidR="25DDD50D">
        <w:rPr>
          <w:rFonts w:ascii="Calibri" w:hAnsi="Calibri" w:cs="Calibri"/>
          <w:sz w:val="22"/>
          <w:szCs w:val="22"/>
          <w:lang w:val="lt-LT"/>
        </w:rPr>
        <w:t>Ž</w:t>
      </w:r>
      <w:r w:rsidRPr="00D011F6" w:rsidR="215EF974">
        <w:rPr>
          <w:rFonts w:ascii="Calibri" w:hAnsi="Calibri" w:cs="Calibri"/>
          <w:sz w:val="22"/>
          <w:szCs w:val="22"/>
          <w:lang w:val="lt-LT"/>
        </w:rPr>
        <w:t>alių</w:t>
      </w:r>
      <w:r w:rsidRPr="00D011F6" w:rsidR="322A5B3B">
        <w:rPr>
          <w:rFonts w:ascii="Calibri" w:hAnsi="Calibri" w:cs="Calibri"/>
          <w:sz w:val="22"/>
          <w:szCs w:val="22"/>
          <w:lang w:val="lt-LT"/>
        </w:rPr>
        <w:t>jų</w:t>
      </w:r>
      <w:r w:rsidRPr="00D011F6" w:rsidR="215EF974">
        <w:rPr>
          <w:rFonts w:ascii="Calibri" w:hAnsi="Calibri" w:cs="Calibri"/>
          <w:sz w:val="22"/>
          <w:szCs w:val="22"/>
          <w:lang w:val="lt-LT"/>
        </w:rPr>
        <w:t xml:space="preserve"> atliekų konteinerių</w:t>
      </w:r>
      <w:r w:rsidRPr="00D011F6" w:rsidR="3CB36364">
        <w:rPr>
          <w:rFonts w:ascii="Calibri" w:hAnsi="Calibri" w:cs="Calibri"/>
          <w:sz w:val="22"/>
          <w:szCs w:val="22"/>
          <w:lang w:val="lt-LT"/>
        </w:rPr>
        <w:t xml:space="preserve">, </w:t>
      </w:r>
      <w:r w:rsidRPr="00D011F6" w:rsidR="5ADA0847">
        <w:rPr>
          <w:rFonts w:ascii="Calibri" w:hAnsi="Calibri" w:cs="Calibri"/>
          <w:sz w:val="22"/>
          <w:szCs w:val="22"/>
          <w:lang w:val="lt-LT"/>
        </w:rPr>
        <w:t xml:space="preserve">esančių Vilniaus miesto savivaldybės teritorijoje, </w:t>
      </w:r>
      <w:r w:rsidRPr="00D011F6" w:rsidR="5DB302C4">
        <w:rPr>
          <w:rFonts w:ascii="Calibri" w:hAnsi="Calibri" w:cs="Calibri"/>
          <w:sz w:val="22"/>
          <w:szCs w:val="22"/>
          <w:lang w:val="lt-LT"/>
        </w:rPr>
        <w:t>įskaitant</w:t>
      </w:r>
      <w:r w:rsidRPr="00D011F6" w:rsidR="3CB36364">
        <w:rPr>
          <w:rFonts w:ascii="Calibri" w:hAnsi="Calibri" w:cs="Calibri"/>
          <w:sz w:val="22"/>
          <w:szCs w:val="22"/>
          <w:lang w:val="lt-LT"/>
        </w:rPr>
        <w:t xml:space="preserve"> </w:t>
      </w:r>
      <w:r w:rsidRPr="00D011F6" w:rsidR="78355A3F">
        <w:rPr>
          <w:rFonts w:ascii="Calibri" w:hAnsi="Calibri" w:cs="Calibri"/>
          <w:sz w:val="22"/>
          <w:szCs w:val="22"/>
          <w:lang w:val="lt-LT"/>
        </w:rPr>
        <w:t>šių</w:t>
      </w:r>
      <w:r w:rsidRPr="00D011F6" w:rsidR="5DB302C4">
        <w:rPr>
          <w:rFonts w:ascii="Calibri" w:hAnsi="Calibri" w:cs="Calibri"/>
          <w:sz w:val="22"/>
          <w:szCs w:val="22"/>
          <w:lang w:val="lt-LT"/>
        </w:rPr>
        <w:t xml:space="preserve"> konteinerių pastatymo</w:t>
      </w:r>
      <w:r w:rsidRPr="00D011F6" w:rsidR="5ADA0847">
        <w:rPr>
          <w:rFonts w:ascii="Calibri" w:hAnsi="Calibri" w:cs="Calibri"/>
          <w:sz w:val="22"/>
          <w:szCs w:val="22"/>
          <w:lang w:val="lt-LT"/>
        </w:rPr>
        <w:t>, keitimo ir nuėmimo</w:t>
      </w:r>
      <w:r w:rsidRPr="00D011F6" w:rsidR="5DB302C4">
        <w:rPr>
          <w:rFonts w:ascii="Calibri" w:hAnsi="Calibri" w:cs="Calibri"/>
          <w:sz w:val="22"/>
          <w:szCs w:val="22"/>
          <w:lang w:val="lt-LT"/>
        </w:rPr>
        <w:t xml:space="preserve"> paslaug</w:t>
      </w:r>
      <w:r w:rsidRPr="00D011F6" w:rsidR="2797314B">
        <w:rPr>
          <w:rFonts w:ascii="Calibri" w:hAnsi="Calibri" w:cs="Calibri"/>
          <w:sz w:val="22"/>
          <w:szCs w:val="22"/>
          <w:lang w:val="lt-LT"/>
        </w:rPr>
        <w:t>as</w:t>
      </w:r>
      <w:r w:rsidRPr="00D011F6" w:rsidR="6FE31D1D">
        <w:rPr>
          <w:rFonts w:ascii="Calibri" w:hAnsi="Calibri" w:cs="Calibri"/>
          <w:sz w:val="22"/>
          <w:szCs w:val="22"/>
          <w:lang w:val="lt-LT"/>
        </w:rPr>
        <w:t xml:space="preserve">, </w:t>
      </w:r>
      <w:r w:rsidRPr="00D011F6" w:rsidR="233F96FE">
        <w:rPr>
          <w:rFonts w:ascii="Calibri" w:hAnsi="Calibri" w:cs="Calibri"/>
          <w:sz w:val="22"/>
          <w:szCs w:val="22"/>
          <w:lang w:val="lt-LT"/>
        </w:rPr>
        <w:t xml:space="preserve">kurios teikiamos pagal </w:t>
      </w:r>
      <w:r w:rsidRPr="00D011F6" w:rsidR="45D87BF6">
        <w:rPr>
          <w:rFonts w:ascii="Calibri" w:hAnsi="Calibri" w:cs="Calibri"/>
          <w:sz w:val="22"/>
          <w:szCs w:val="22"/>
          <w:lang w:val="lt-LT"/>
        </w:rPr>
        <w:t>A</w:t>
      </w:r>
      <w:r w:rsidRPr="00D011F6" w:rsidR="233F96FE">
        <w:rPr>
          <w:rFonts w:ascii="Calibri" w:hAnsi="Calibri" w:cs="Calibri"/>
          <w:sz w:val="22"/>
          <w:szCs w:val="22"/>
          <w:lang w:val="lt-LT"/>
        </w:rPr>
        <w:t>tliekų</w:t>
      </w:r>
      <w:r w:rsidRPr="00D011F6" w:rsidR="67092A51">
        <w:rPr>
          <w:rFonts w:ascii="Calibri" w:hAnsi="Calibri" w:cs="Calibri"/>
          <w:sz w:val="22"/>
          <w:szCs w:val="22"/>
          <w:lang w:val="lt-LT"/>
        </w:rPr>
        <w:t xml:space="preserve"> </w:t>
      </w:r>
      <w:r w:rsidRPr="00D011F6" w:rsidR="233F96FE">
        <w:rPr>
          <w:rFonts w:ascii="Calibri" w:hAnsi="Calibri" w:cs="Calibri"/>
          <w:sz w:val="22"/>
          <w:szCs w:val="22"/>
          <w:lang w:val="lt-LT"/>
        </w:rPr>
        <w:t>turėtojo poreikį, Atliekų turėtojui</w:t>
      </w:r>
      <w:r w:rsidRPr="00D011F6" w:rsidR="052443DD">
        <w:rPr>
          <w:rFonts w:ascii="Calibri" w:hAnsi="Calibri" w:cs="Calibri"/>
          <w:sz w:val="22"/>
          <w:szCs w:val="22"/>
          <w:lang w:val="lt-LT"/>
        </w:rPr>
        <w:t xml:space="preserve"> pateikus</w:t>
      </w:r>
      <w:r w:rsidRPr="00D011F6" w:rsidR="233F96FE">
        <w:rPr>
          <w:rFonts w:ascii="Calibri" w:hAnsi="Calibri" w:cs="Calibri"/>
          <w:sz w:val="22"/>
          <w:szCs w:val="22"/>
          <w:lang w:val="lt-LT"/>
        </w:rPr>
        <w:t xml:space="preserve"> </w:t>
      </w:r>
      <w:r w:rsidRPr="00D011F6" w:rsidR="248E738C">
        <w:rPr>
          <w:rFonts w:ascii="Calibri" w:hAnsi="Calibri" w:cs="Calibri"/>
          <w:sz w:val="22"/>
          <w:szCs w:val="22"/>
          <w:lang w:val="lt-LT"/>
        </w:rPr>
        <w:t xml:space="preserve">prašymą </w:t>
      </w:r>
      <w:r w:rsidRPr="00D011F6" w:rsidR="5B123597">
        <w:rPr>
          <w:rFonts w:ascii="Calibri" w:hAnsi="Calibri" w:cs="Calibri"/>
          <w:sz w:val="22"/>
          <w:szCs w:val="22"/>
          <w:lang w:val="lt-LT"/>
        </w:rPr>
        <w:t xml:space="preserve">Administratoriui </w:t>
      </w:r>
      <w:r w:rsidRPr="00D011F6" w:rsidR="248E738C">
        <w:rPr>
          <w:rFonts w:ascii="Calibri" w:hAnsi="Calibri" w:cs="Calibri"/>
          <w:sz w:val="22"/>
          <w:szCs w:val="22"/>
          <w:lang w:val="lt-LT"/>
        </w:rPr>
        <w:t xml:space="preserve">dėl Paslaugų teikimo ir Administratoriui suformavus užsakymą </w:t>
      </w:r>
      <w:r w:rsidRPr="00D011F6" w:rsidR="443607EF">
        <w:rPr>
          <w:rFonts w:ascii="Calibri" w:hAnsi="Calibri" w:cs="Calibri"/>
          <w:sz w:val="22"/>
          <w:szCs w:val="22"/>
          <w:lang w:val="lt-LT"/>
        </w:rPr>
        <w:t xml:space="preserve">per Administratoriaus informacinę sistemą </w:t>
      </w:r>
      <w:r w:rsidRPr="00D011F6" w:rsidR="248E738C">
        <w:rPr>
          <w:rFonts w:ascii="Calibri" w:hAnsi="Calibri" w:cs="Calibri"/>
          <w:sz w:val="22"/>
          <w:szCs w:val="22"/>
          <w:lang w:val="lt-LT"/>
        </w:rPr>
        <w:t>Tiekėjui</w:t>
      </w:r>
      <w:r w:rsidRPr="00D011F6" w:rsidR="4E6FDEA0">
        <w:rPr>
          <w:rFonts w:ascii="Calibri" w:hAnsi="Calibri" w:cs="Calibri"/>
          <w:sz w:val="22"/>
          <w:szCs w:val="22"/>
          <w:lang w:val="lt-LT"/>
        </w:rPr>
        <w:t>.</w:t>
      </w:r>
    </w:p>
    <w:p w:rsidRPr="00D011F6" w:rsidR="003F14E5" w:rsidP="0016140E" w:rsidRDefault="000271F3" w14:paraId="20AD83DA" w14:textId="2E09E92E">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40DDDDD0" w:rsidR="1BF4CDE8">
        <w:rPr>
          <w:rFonts w:ascii="Calibri" w:hAnsi="Calibri" w:cs="Calibri"/>
          <w:sz w:val="22"/>
          <w:szCs w:val="22"/>
          <w:lang w:val="lt-LT"/>
        </w:rPr>
        <w:t>Žaliosios atliekos turi būti tvarkomos vadovaujantis Lietuvos Respublikos aplinkos min</w:t>
      </w:r>
      <w:r w:rsidRPr="40DDDDD0" w:rsidR="1BF4CDE8">
        <w:rPr>
          <w:rFonts w:ascii="Calibri" w:hAnsi="Calibri" w:cs="Calibri"/>
          <w:sz w:val="22"/>
          <w:szCs w:val="22"/>
          <w:lang w:val="lt-LT"/>
        </w:rPr>
        <w:t>istro</w:t>
      </w:r>
      <w:r w:rsidRPr="40DDDDD0" w:rsidR="1BF4CDE8">
        <w:rPr>
          <w:rFonts w:ascii="Calibri" w:hAnsi="Calibri" w:cs="Calibri"/>
          <w:sz w:val="22"/>
          <w:szCs w:val="22"/>
          <w:lang w:val="lt-LT"/>
        </w:rPr>
        <w:t xml:space="preserve"> 1999 m. liepos 14 d. įsakymu Nr. 217 (aktualia redakcija) patvirtintomis Atliekų tvarkymo taisyklėmis ir kitais su nepavojingų atliekų surinkimu ir vežimu susijusiais teisės aktais.</w:t>
      </w:r>
    </w:p>
    <w:p w:rsidRPr="00D011F6" w:rsidR="0042403C" w:rsidP="0016140E" w:rsidRDefault="008C148A" w14:paraId="09ECA113" w14:textId="640E9C90">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 atliekų</w:t>
      </w:r>
      <w:r w:rsidRPr="00D011F6" w:rsidR="00BD53E4">
        <w:rPr>
          <w:rFonts w:ascii="Calibri" w:hAnsi="Calibri" w:cs="Calibri"/>
          <w:sz w:val="22"/>
          <w:szCs w:val="22"/>
          <w:lang w:val="lt-LT"/>
        </w:rPr>
        <w:t xml:space="preserve"> surinkim</w:t>
      </w:r>
      <w:r w:rsidRPr="00D011F6" w:rsidR="00F65315">
        <w:rPr>
          <w:rFonts w:ascii="Calibri" w:hAnsi="Calibri" w:cs="Calibri"/>
          <w:sz w:val="22"/>
          <w:szCs w:val="22"/>
          <w:lang w:val="lt-LT"/>
        </w:rPr>
        <w:t xml:space="preserve">as ir vežimas atliekamas </w:t>
      </w:r>
      <w:r w:rsidRPr="00D011F6" w:rsidR="005B5C22">
        <w:rPr>
          <w:rFonts w:ascii="Calibri" w:hAnsi="Calibri" w:cs="Calibri"/>
          <w:sz w:val="22"/>
          <w:szCs w:val="22"/>
          <w:lang w:val="lt-LT"/>
        </w:rPr>
        <w:t>Tiekėjo</w:t>
      </w:r>
      <w:r w:rsidRPr="00D011F6" w:rsidR="00637ACB">
        <w:rPr>
          <w:rFonts w:ascii="Calibri" w:hAnsi="Calibri" w:cs="Calibri"/>
          <w:sz w:val="22"/>
          <w:szCs w:val="22"/>
          <w:lang w:val="lt-LT"/>
        </w:rPr>
        <w:t xml:space="preserve"> transporto priemonėmis.</w:t>
      </w:r>
    </w:p>
    <w:p w:rsidRPr="00D011F6" w:rsidR="00713949" w:rsidP="0016140E" w:rsidRDefault="1B135C30" w14:paraId="02488124" w14:textId="1443BAEF">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 atliekų konteinerių</w:t>
      </w:r>
      <w:r w:rsidRPr="00D011F6" w:rsidR="2E387FC8">
        <w:rPr>
          <w:rFonts w:ascii="Calibri" w:hAnsi="Calibri" w:cs="Calibri"/>
          <w:sz w:val="22"/>
          <w:szCs w:val="22"/>
          <w:lang w:val="lt-LT"/>
        </w:rPr>
        <w:t xml:space="preserve"> </w:t>
      </w:r>
      <w:r w:rsidRPr="00D011F6">
        <w:rPr>
          <w:rFonts w:ascii="Calibri" w:hAnsi="Calibri" w:cs="Calibri"/>
          <w:sz w:val="22"/>
          <w:szCs w:val="22"/>
          <w:lang w:val="lt-LT"/>
        </w:rPr>
        <w:t xml:space="preserve">techninę priežiūrą (pvz. </w:t>
      </w:r>
      <w:r w:rsidRPr="00D011F6" w:rsidR="521C4EB5">
        <w:rPr>
          <w:rFonts w:ascii="Calibri" w:hAnsi="Calibri" w:cs="Calibri"/>
          <w:sz w:val="22"/>
          <w:szCs w:val="22"/>
          <w:lang w:val="lt-LT"/>
        </w:rPr>
        <w:t>konteinerių</w:t>
      </w:r>
      <w:r w:rsidRPr="00D011F6">
        <w:rPr>
          <w:rFonts w:ascii="Calibri" w:hAnsi="Calibri" w:cs="Calibri"/>
          <w:sz w:val="22"/>
          <w:szCs w:val="22"/>
          <w:lang w:val="lt-LT"/>
        </w:rPr>
        <w:t xml:space="preserve"> remontas, keitimas ir kitų gedimų, piešinių ir kitų tr</w:t>
      </w:r>
      <w:r w:rsidRPr="00D011F6" w:rsidR="5E7F0F14">
        <w:rPr>
          <w:rFonts w:ascii="Calibri" w:hAnsi="Calibri" w:cs="Calibri"/>
          <w:sz w:val="22"/>
          <w:szCs w:val="22"/>
          <w:lang w:val="lt-LT"/>
        </w:rPr>
        <w:t>ū</w:t>
      </w:r>
      <w:r w:rsidRPr="00D011F6">
        <w:rPr>
          <w:rFonts w:ascii="Calibri" w:hAnsi="Calibri" w:cs="Calibri"/>
          <w:sz w:val="22"/>
          <w:szCs w:val="22"/>
          <w:lang w:val="lt-LT"/>
        </w:rPr>
        <w:t>kumų šalinim</w:t>
      </w:r>
      <w:r w:rsidRPr="00D011F6" w:rsidR="0EC23A40">
        <w:rPr>
          <w:rFonts w:ascii="Calibri" w:hAnsi="Calibri" w:cs="Calibri"/>
          <w:sz w:val="22"/>
          <w:szCs w:val="22"/>
          <w:lang w:val="lt-LT"/>
        </w:rPr>
        <w:t>as</w:t>
      </w:r>
      <w:r w:rsidRPr="00D011F6">
        <w:rPr>
          <w:rFonts w:ascii="Calibri" w:hAnsi="Calibri" w:cs="Calibri"/>
          <w:sz w:val="22"/>
          <w:szCs w:val="22"/>
          <w:lang w:val="lt-LT"/>
        </w:rPr>
        <w:t>)</w:t>
      </w:r>
      <w:r w:rsidRPr="00D011F6" w:rsidR="57D4FB91">
        <w:rPr>
          <w:rFonts w:ascii="Calibri" w:hAnsi="Calibri" w:cs="Calibri"/>
          <w:sz w:val="22"/>
          <w:szCs w:val="22"/>
          <w:lang w:val="lt-LT"/>
        </w:rPr>
        <w:t xml:space="preserve"> vykdo </w:t>
      </w:r>
      <w:r w:rsidRPr="00D011F6" w:rsidR="6E504497">
        <w:rPr>
          <w:rFonts w:ascii="Calibri" w:hAnsi="Calibri" w:cs="Calibri"/>
          <w:sz w:val="22"/>
          <w:szCs w:val="22"/>
          <w:lang w:val="lt-LT"/>
        </w:rPr>
        <w:t>Tiekėjas</w:t>
      </w:r>
      <w:r w:rsidRPr="00D011F6" w:rsidR="7F173E52">
        <w:rPr>
          <w:rFonts w:ascii="Calibri" w:hAnsi="Calibri" w:cs="Calibri"/>
          <w:sz w:val="22"/>
          <w:szCs w:val="22"/>
          <w:lang w:val="lt-LT"/>
        </w:rPr>
        <w:t>,</w:t>
      </w:r>
      <w:r w:rsidRPr="00D011F6" w:rsidR="361AF792">
        <w:rPr>
          <w:rFonts w:ascii="Calibri" w:hAnsi="Calibri" w:cs="Calibri"/>
          <w:sz w:val="22"/>
          <w:szCs w:val="22"/>
          <w:lang w:val="lt-LT"/>
        </w:rPr>
        <w:t xml:space="preserve"> už </w:t>
      </w:r>
      <w:r w:rsidRPr="00D011F6" w:rsidR="0A3C0BE4">
        <w:rPr>
          <w:rFonts w:ascii="Calibri" w:hAnsi="Calibri" w:cs="Calibri"/>
          <w:sz w:val="22"/>
          <w:szCs w:val="22"/>
          <w:lang w:val="lt-LT"/>
        </w:rPr>
        <w:t>Ž</w:t>
      </w:r>
      <w:r w:rsidRPr="00D011F6" w:rsidR="361AF792">
        <w:rPr>
          <w:rFonts w:ascii="Calibri" w:hAnsi="Calibri" w:cs="Calibri"/>
          <w:sz w:val="22"/>
          <w:szCs w:val="22"/>
          <w:lang w:val="lt-LT"/>
        </w:rPr>
        <w:t>aliųjų atliekų konteinerių technin</w:t>
      </w:r>
      <w:r w:rsidRPr="00D011F6" w:rsidR="5A411815">
        <w:rPr>
          <w:rFonts w:ascii="Calibri" w:hAnsi="Calibri" w:cs="Calibri"/>
          <w:sz w:val="22"/>
          <w:szCs w:val="22"/>
          <w:lang w:val="lt-LT"/>
        </w:rPr>
        <w:t>ę priežiūrą Tiekėjui nebus papildomai apmokama.</w:t>
      </w:r>
      <w:r w:rsidRPr="00D011F6" w:rsidR="7FCEDDD5">
        <w:rPr>
          <w:rFonts w:ascii="Calibri" w:hAnsi="Calibri" w:cs="Calibri"/>
          <w:sz w:val="22"/>
          <w:szCs w:val="22"/>
          <w:lang w:val="lt-LT"/>
        </w:rPr>
        <w:t xml:space="preserve"> </w:t>
      </w:r>
    </w:p>
    <w:p w:rsidRPr="00D011F6" w:rsidR="0023230F" w:rsidP="0016140E" w:rsidRDefault="001574D9" w14:paraId="189B3873" w14:textId="745337E9">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595014">
        <w:rPr>
          <w:rFonts w:ascii="Calibri" w:hAnsi="Calibri" w:cs="Calibri"/>
          <w:sz w:val="22"/>
          <w:szCs w:val="22"/>
          <w:lang w:val="lt-LT"/>
        </w:rPr>
        <w:t xml:space="preserve"> įsipareigoja </w:t>
      </w:r>
      <w:r w:rsidRPr="00D011F6" w:rsidR="00683B06">
        <w:rPr>
          <w:rFonts w:ascii="Calibri" w:hAnsi="Calibri" w:cs="Calibri"/>
          <w:sz w:val="22"/>
          <w:szCs w:val="22"/>
          <w:lang w:val="lt-LT"/>
        </w:rPr>
        <w:t xml:space="preserve">teikdamas </w:t>
      </w:r>
      <w:r w:rsidRPr="00D011F6" w:rsidR="0007173A">
        <w:rPr>
          <w:rFonts w:ascii="Calibri" w:hAnsi="Calibri" w:cs="Calibri"/>
          <w:sz w:val="22"/>
          <w:szCs w:val="22"/>
          <w:lang w:val="lt-LT"/>
        </w:rPr>
        <w:t>P</w:t>
      </w:r>
      <w:r w:rsidRPr="00D011F6" w:rsidR="00683B06">
        <w:rPr>
          <w:rFonts w:ascii="Calibri" w:hAnsi="Calibri" w:cs="Calibri"/>
          <w:sz w:val="22"/>
          <w:szCs w:val="22"/>
          <w:lang w:val="lt-LT"/>
        </w:rPr>
        <w:t xml:space="preserve">aslaugas </w:t>
      </w:r>
      <w:r w:rsidRPr="00D011F6" w:rsidR="00595014">
        <w:rPr>
          <w:rFonts w:ascii="Calibri" w:hAnsi="Calibri" w:cs="Calibri"/>
          <w:sz w:val="22"/>
          <w:szCs w:val="22"/>
          <w:lang w:val="lt-LT"/>
        </w:rPr>
        <w:t xml:space="preserve">laikytis </w:t>
      </w:r>
      <w:r w:rsidRPr="00D011F6" w:rsidR="00683B06">
        <w:rPr>
          <w:rFonts w:ascii="Calibri" w:hAnsi="Calibri" w:cs="Calibri"/>
          <w:sz w:val="22"/>
          <w:szCs w:val="22"/>
          <w:lang w:val="lt-LT"/>
        </w:rPr>
        <w:t>šių</w:t>
      </w:r>
      <w:r w:rsidRPr="00D011F6" w:rsidR="00595014">
        <w:rPr>
          <w:rFonts w:ascii="Calibri" w:hAnsi="Calibri" w:cs="Calibri"/>
          <w:sz w:val="22"/>
          <w:szCs w:val="22"/>
          <w:lang w:val="lt-LT"/>
        </w:rPr>
        <w:t xml:space="preserve"> reikalavimų:</w:t>
      </w:r>
    </w:p>
    <w:p w:rsidRPr="00D011F6" w:rsidR="00783508" w:rsidP="00D22291" w:rsidRDefault="64300C51" w14:paraId="484DB465" w14:textId="39919ED2">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Nuo </w:t>
      </w:r>
      <w:r w:rsidRPr="00D011F6" w:rsidR="71A65133">
        <w:rPr>
          <w:rFonts w:ascii="Calibri" w:hAnsi="Calibri" w:cs="Calibri"/>
          <w:sz w:val="22"/>
          <w:szCs w:val="22"/>
          <w:lang w:val="lt-LT"/>
        </w:rPr>
        <w:t>P</w:t>
      </w:r>
      <w:r w:rsidRPr="00D011F6">
        <w:rPr>
          <w:rFonts w:ascii="Calibri" w:hAnsi="Calibri" w:cs="Calibri"/>
          <w:sz w:val="22"/>
          <w:szCs w:val="22"/>
          <w:lang w:val="lt-LT"/>
        </w:rPr>
        <w:t>aslaugų teikimo pradžios</w:t>
      </w:r>
      <w:r w:rsidRPr="00D011F6" w:rsidR="57B5CA31">
        <w:rPr>
          <w:rFonts w:ascii="Calibri" w:hAnsi="Calibri" w:cs="Calibri"/>
          <w:sz w:val="22"/>
          <w:szCs w:val="22"/>
          <w:lang w:val="lt-LT"/>
        </w:rPr>
        <w:t xml:space="preserve"> </w:t>
      </w:r>
      <w:r w:rsidRPr="00D011F6" w:rsidR="10C535A1">
        <w:rPr>
          <w:rFonts w:ascii="Calibri" w:hAnsi="Calibri" w:cs="Calibri"/>
          <w:sz w:val="22"/>
          <w:szCs w:val="22"/>
          <w:lang w:val="lt-LT"/>
        </w:rPr>
        <w:t>Tiekėjas</w:t>
      </w:r>
      <w:r w:rsidRPr="00D011F6">
        <w:rPr>
          <w:rFonts w:ascii="Calibri" w:hAnsi="Calibri" w:cs="Calibri"/>
          <w:sz w:val="22"/>
          <w:szCs w:val="22"/>
          <w:lang w:val="lt-LT"/>
        </w:rPr>
        <w:t xml:space="preserve"> </w:t>
      </w:r>
      <w:r w:rsidRPr="00D011F6" w:rsidR="1BBD240B">
        <w:rPr>
          <w:rFonts w:ascii="Calibri" w:hAnsi="Calibri" w:cs="Calibri"/>
          <w:sz w:val="22"/>
          <w:szCs w:val="22"/>
          <w:lang w:val="lt-LT"/>
        </w:rPr>
        <w:t xml:space="preserve">gavęs užsakymą, </w:t>
      </w:r>
      <w:r w:rsidRPr="00D011F6">
        <w:rPr>
          <w:rFonts w:ascii="Calibri" w:hAnsi="Calibri" w:cs="Calibri"/>
          <w:sz w:val="22"/>
          <w:szCs w:val="22"/>
          <w:lang w:val="lt-LT"/>
        </w:rPr>
        <w:t xml:space="preserve">privalo užtikrinti nenutrūkstamą </w:t>
      </w:r>
      <w:r w:rsidRPr="00D011F6" w:rsidR="7339E589">
        <w:rPr>
          <w:rFonts w:ascii="Calibri" w:hAnsi="Calibri" w:cs="Calibri"/>
          <w:sz w:val="22"/>
          <w:szCs w:val="22"/>
          <w:lang w:val="lt-LT"/>
        </w:rPr>
        <w:t>P</w:t>
      </w:r>
      <w:r w:rsidRPr="00D011F6">
        <w:rPr>
          <w:rFonts w:ascii="Calibri" w:hAnsi="Calibri" w:cs="Calibri"/>
          <w:sz w:val="22"/>
          <w:szCs w:val="22"/>
          <w:lang w:val="lt-LT"/>
        </w:rPr>
        <w:t>aslaugų teikimą</w:t>
      </w:r>
      <w:r w:rsidRPr="00D011F6" w:rsidR="17B4E70B">
        <w:rPr>
          <w:rFonts w:ascii="Calibri" w:hAnsi="Calibri" w:cs="Calibri"/>
          <w:sz w:val="22"/>
          <w:szCs w:val="22"/>
          <w:lang w:val="lt-LT"/>
        </w:rPr>
        <w:t xml:space="preserve"> </w:t>
      </w:r>
      <w:r w:rsidRPr="00D011F6" w:rsidR="58B42189">
        <w:rPr>
          <w:rFonts w:ascii="Calibri" w:hAnsi="Calibri" w:cs="Calibri"/>
          <w:sz w:val="22"/>
          <w:szCs w:val="22"/>
          <w:lang w:val="lt-LT"/>
        </w:rPr>
        <w:t>Š</w:t>
      </w:r>
      <w:r w:rsidRPr="00D011F6" w:rsidR="6CFFC190">
        <w:rPr>
          <w:rFonts w:ascii="Calibri" w:hAnsi="Calibri" w:cs="Calibri"/>
          <w:sz w:val="22"/>
          <w:szCs w:val="22"/>
          <w:lang w:val="lt-LT"/>
        </w:rPr>
        <w:t>iltuoju metų laikotarpiu kiekvien</w:t>
      </w:r>
      <w:r w:rsidRPr="00D011F6" w:rsidR="4DFA153E">
        <w:rPr>
          <w:rFonts w:ascii="Calibri" w:hAnsi="Calibri" w:cs="Calibri"/>
          <w:sz w:val="22"/>
          <w:szCs w:val="22"/>
          <w:lang w:val="lt-LT"/>
        </w:rPr>
        <w:t>ai</w:t>
      </w:r>
      <w:r w:rsidRPr="00D011F6" w:rsidR="6CFFC190">
        <w:rPr>
          <w:rFonts w:ascii="Calibri" w:hAnsi="Calibri" w:cs="Calibri"/>
          <w:sz w:val="22"/>
          <w:szCs w:val="22"/>
          <w:lang w:val="lt-LT"/>
        </w:rPr>
        <w:t>s paslaugų teikimo met</w:t>
      </w:r>
      <w:r w:rsidRPr="00D011F6" w:rsidR="4DFA153E">
        <w:rPr>
          <w:rFonts w:ascii="Calibri" w:hAnsi="Calibri" w:cs="Calibri"/>
          <w:sz w:val="22"/>
          <w:szCs w:val="22"/>
          <w:lang w:val="lt-LT"/>
        </w:rPr>
        <w:t>ai</w:t>
      </w:r>
      <w:r w:rsidRPr="00D011F6" w:rsidR="6CFFC190">
        <w:rPr>
          <w:rFonts w:ascii="Calibri" w:hAnsi="Calibri" w:cs="Calibri"/>
          <w:sz w:val="22"/>
          <w:szCs w:val="22"/>
          <w:lang w:val="lt-LT"/>
        </w:rPr>
        <w:t xml:space="preserve">s, </w:t>
      </w:r>
      <w:r w:rsidRPr="00D011F6" w:rsidR="17B4E70B">
        <w:rPr>
          <w:rFonts w:ascii="Calibri" w:hAnsi="Calibri" w:cs="Calibri"/>
          <w:sz w:val="22"/>
          <w:szCs w:val="22"/>
          <w:lang w:val="lt-LT"/>
        </w:rPr>
        <w:t xml:space="preserve"> </w:t>
      </w:r>
      <w:r w:rsidRPr="00D011F6">
        <w:rPr>
          <w:rFonts w:ascii="Calibri" w:hAnsi="Calibri" w:cs="Calibri"/>
          <w:sz w:val="22"/>
          <w:szCs w:val="22"/>
          <w:lang w:val="lt-LT"/>
        </w:rPr>
        <w:t>Vilniaus miesto savivaldybė</w:t>
      </w:r>
      <w:r w:rsidRPr="00D011F6" w:rsidR="67C13427">
        <w:rPr>
          <w:rFonts w:ascii="Calibri" w:hAnsi="Calibri" w:cs="Calibri"/>
          <w:sz w:val="22"/>
          <w:szCs w:val="22"/>
          <w:lang w:val="lt-LT"/>
        </w:rPr>
        <w:t>s</w:t>
      </w:r>
      <w:r w:rsidRPr="00D011F6">
        <w:rPr>
          <w:rFonts w:ascii="Calibri" w:hAnsi="Calibri" w:cs="Calibri"/>
          <w:sz w:val="22"/>
          <w:szCs w:val="22"/>
          <w:lang w:val="lt-LT"/>
        </w:rPr>
        <w:t xml:space="preserve"> </w:t>
      </w:r>
      <w:r w:rsidRPr="00D011F6" w:rsidR="37988595">
        <w:rPr>
          <w:rFonts w:ascii="Calibri" w:hAnsi="Calibri" w:cs="Calibri"/>
          <w:sz w:val="22"/>
          <w:szCs w:val="22"/>
          <w:lang w:val="lt-LT"/>
        </w:rPr>
        <w:t>teritorijoje</w:t>
      </w:r>
      <w:r w:rsidRPr="00D011F6" w:rsidR="17B4E70B">
        <w:rPr>
          <w:rFonts w:ascii="Calibri" w:hAnsi="Calibri" w:cs="Calibri"/>
          <w:sz w:val="22"/>
          <w:szCs w:val="22"/>
          <w:lang w:val="lt-LT"/>
        </w:rPr>
        <w:t>, teikiant Paslaugas aptarnaujamose teritorijose, nurodytose techninės specifikacijos 3.1 punkte.</w:t>
      </w:r>
    </w:p>
    <w:p w:rsidRPr="00D011F6" w:rsidR="003553EF" w:rsidP="00D22291" w:rsidRDefault="1867EAB6" w14:paraId="416297C5" w14:textId="4E9E360A">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 atliekų</w:t>
      </w:r>
      <w:r w:rsidRPr="00D011F6" w:rsidR="006E5DE4">
        <w:rPr>
          <w:rFonts w:ascii="Calibri" w:hAnsi="Calibri" w:cs="Calibri"/>
          <w:sz w:val="22"/>
          <w:szCs w:val="22"/>
          <w:lang w:val="lt-LT"/>
        </w:rPr>
        <w:t xml:space="preserve"> </w:t>
      </w:r>
      <w:r w:rsidRPr="00D011F6">
        <w:rPr>
          <w:rFonts w:ascii="Calibri" w:hAnsi="Calibri" w:cs="Calibri"/>
          <w:sz w:val="22"/>
          <w:szCs w:val="22"/>
          <w:lang w:val="lt-LT"/>
        </w:rPr>
        <w:t>konteineri</w:t>
      </w:r>
      <w:r w:rsidRPr="00D011F6" w:rsidR="4BFEA999">
        <w:rPr>
          <w:rFonts w:ascii="Calibri" w:hAnsi="Calibri" w:cs="Calibri"/>
          <w:sz w:val="22"/>
          <w:szCs w:val="22"/>
          <w:lang w:val="lt-LT"/>
        </w:rPr>
        <w:t>ų</w:t>
      </w:r>
      <w:r w:rsidRPr="00D011F6" w:rsidR="1F884859">
        <w:rPr>
          <w:rFonts w:ascii="Calibri" w:hAnsi="Calibri" w:cs="Calibri"/>
          <w:sz w:val="22"/>
          <w:szCs w:val="22"/>
          <w:lang w:val="lt-LT"/>
        </w:rPr>
        <w:t xml:space="preserve"> ištuštinimas</w:t>
      </w:r>
      <w:r w:rsidRPr="00D011F6" w:rsidR="00E04A10">
        <w:rPr>
          <w:rFonts w:ascii="Calibri" w:hAnsi="Calibri" w:cs="Calibri"/>
          <w:sz w:val="22"/>
          <w:szCs w:val="22"/>
          <w:lang w:val="lt-LT"/>
        </w:rPr>
        <w:t xml:space="preserve"> vykdomas</w:t>
      </w:r>
      <w:r w:rsidRPr="00D011F6" w:rsidR="1F884859">
        <w:rPr>
          <w:rFonts w:ascii="Calibri" w:hAnsi="Calibri" w:cs="Calibri"/>
          <w:sz w:val="22"/>
          <w:szCs w:val="22"/>
          <w:lang w:val="lt-LT"/>
        </w:rPr>
        <w:t xml:space="preserve"> pagal</w:t>
      </w:r>
      <w:r w:rsidRPr="00D011F6" w:rsidR="4829500B">
        <w:rPr>
          <w:rFonts w:ascii="Calibri" w:hAnsi="Calibri" w:cs="Calibri"/>
          <w:sz w:val="22"/>
          <w:szCs w:val="22"/>
          <w:lang w:val="lt-LT"/>
        </w:rPr>
        <w:t xml:space="preserve"> su Administratoriumi</w:t>
      </w:r>
      <w:r w:rsidRPr="00D011F6" w:rsidR="55BCA057">
        <w:rPr>
          <w:rFonts w:ascii="Calibri" w:hAnsi="Calibri" w:cs="Calibri"/>
          <w:sz w:val="22"/>
          <w:szCs w:val="22"/>
          <w:lang w:val="lt-LT"/>
        </w:rPr>
        <w:t xml:space="preserve"> suderintą</w:t>
      </w:r>
      <w:r w:rsidRPr="00D011F6" w:rsidR="34A5B640">
        <w:rPr>
          <w:rFonts w:ascii="Calibri" w:hAnsi="Calibri" w:cs="Calibri"/>
          <w:sz w:val="22"/>
          <w:szCs w:val="22"/>
          <w:lang w:val="lt-LT"/>
        </w:rPr>
        <w:t xml:space="preserve"> </w:t>
      </w:r>
      <w:r w:rsidRPr="00D011F6" w:rsidR="4829500B">
        <w:rPr>
          <w:rFonts w:ascii="Calibri" w:hAnsi="Calibri" w:cs="Calibri"/>
          <w:sz w:val="22"/>
          <w:szCs w:val="22"/>
          <w:lang w:val="lt-LT"/>
        </w:rPr>
        <w:t>konteinerių ištuštinimo grafiką.</w:t>
      </w:r>
    </w:p>
    <w:p w:rsidRPr="00D011F6" w:rsidR="00136C10" w:rsidP="00BF02E6" w:rsidRDefault="0A651E93" w14:paraId="4A2BF6F6" w14:textId="76FE361E">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B974570">
        <w:rPr>
          <w:rFonts w:ascii="Calibri" w:hAnsi="Calibri" w:cs="Calibri"/>
          <w:sz w:val="22"/>
          <w:szCs w:val="22"/>
          <w:lang w:val="lt-LT"/>
        </w:rPr>
        <w:t xml:space="preserve"> </w:t>
      </w:r>
      <w:r w:rsidRPr="00D011F6">
        <w:rPr>
          <w:rFonts w:ascii="Calibri" w:hAnsi="Calibri" w:cs="Calibri"/>
          <w:sz w:val="22"/>
          <w:szCs w:val="22"/>
          <w:lang w:val="lt-LT"/>
        </w:rPr>
        <w:t xml:space="preserve">Pasiruošimo laikotarpiu privalo </w:t>
      </w:r>
      <w:r w:rsidRPr="00D011F6" w:rsidR="64B5289A">
        <w:rPr>
          <w:rFonts w:ascii="Calibri" w:hAnsi="Calibri" w:cs="Calibri"/>
          <w:sz w:val="22"/>
          <w:szCs w:val="22"/>
          <w:lang w:val="lt-LT"/>
        </w:rPr>
        <w:t>pasiruošti</w:t>
      </w:r>
      <w:r w:rsidRPr="00D011F6" w:rsidR="36706048">
        <w:rPr>
          <w:rFonts w:ascii="Calibri" w:hAnsi="Calibri" w:cs="Calibri"/>
          <w:sz w:val="22"/>
          <w:szCs w:val="22"/>
          <w:lang w:val="lt-LT"/>
        </w:rPr>
        <w:t xml:space="preserve"> preliminar</w:t>
      </w:r>
      <w:r w:rsidRPr="00D011F6" w:rsidR="066805F7">
        <w:rPr>
          <w:rFonts w:ascii="Calibri" w:hAnsi="Calibri" w:cs="Calibri"/>
          <w:sz w:val="22"/>
          <w:szCs w:val="22"/>
          <w:lang w:val="lt-LT"/>
        </w:rPr>
        <w:t>iom</w:t>
      </w:r>
      <w:r w:rsidRPr="00D011F6" w:rsidR="36706048">
        <w:rPr>
          <w:rFonts w:ascii="Calibri" w:hAnsi="Calibri" w:cs="Calibri"/>
          <w:sz w:val="22"/>
          <w:szCs w:val="22"/>
          <w:lang w:val="lt-LT"/>
        </w:rPr>
        <w:t xml:space="preserve">s </w:t>
      </w:r>
      <w:r w:rsidRPr="00D011F6" w:rsidR="53EFC5F1">
        <w:rPr>
          <w:rFonts w:ascii="Calibri" w:hAnsi="Calibri" w:cs="Calibri"/>
          <w:sz w:val="22"/>
          <w:szCs w:val="22"/>
          <w:lang w:val="lt-LT"/>
        </w:rPr>
        <w:t>Š</w:t>
      </w:r>
      <w:r w:rsidRPr="00D011F6" w:rsidR="36706048">
        <w:rPr>
          <w:rFonts w:ascii="Calibri" w:hAnsi="Calibri" w:cs="Calibri"/>
          <w:sz w:val="22"/>
          <w:szCs w:val="22"/>
          <w:lang w:val="lt-LT"/>
        </w:rPr>
        <w:t>iltuoju metų laik</w:t>
      </w:r>
      <w:r w:rsidRPr="00D011F6" w:rsidR="4C8C491C">
        <w:rPr>
          <w:rFonts w:ascii="Calibri" w:hAnsi="Calibri" w:cs="Calibri"/>
          <w:sz w:val="22"/>
          <w:szCs w:val="22"/>
          <w:lang w:val="lt-LT"/>
        </w:rPr>
        <w:t>otarpiu</w:t>
      </w:r>
      <w:r w:rsidRPr="00D011F6" w:rsidR="36706048">
        <w:rPr>
          <w:rFonts w:ascii="Calibri" w:hAnsi="Calibri" w:cs="Calibri"/>
          <w:sz w:val="22"/>
          <w:szCs w:val="22"/>
          <w:lang w:val="lt-LT"/>
        </w:rPr>
        <w:t xml:space="preserve"> </w:t>
      </w:r>
      <w:r w:rsidRPr="00D011F6" w:rsidR="18B2C8A9">
        <w:rPr>
          <w:rFonts w:ascii="Calibri" w:hAnsi="Calibri" w:cs="Calibri"/>
          <w:sz w:val="22"/>
          <w:szCs w:val="22"/>
          <w:lang w:val="lt-LT"/>
        </w:rPr>
        <w:t>p</w:t>
      </w:r>
      <w:r w:rsidRPr="00D011F6" w:rsidR="75025F1E">
        <w:rPr>
          <w:rFonts w:ascii="Calibri" w:hAnsi="Calibri" w:cs="Calibri"/>
          <w:sz w:val="22"/>
          <w:szCs w:val="22"/>
          <w:lang w:val="lt-LT"/>
        </w:rPr>
        <w:t xml:space="preserve">aslaugų </w:t>
      </w:r>
      <w:r w:rsidRPr="00D011F6" w:rsidR="36706048">
        <w:rPr>
          <w:rFonts w:ascii="Calibri" w:hAnsi="Calibri" w:cs="Calibri"/>
          <w:sz w:val="22"/>
          <w:szCs w:val="22"/>
          <w:lang w:val="lt-LT"/>
        </w:rPr>
        <w:t>apimtims,</w:t>
      </w:r>
      <w:r w:rsidRPr="00D011F6" w:rsidR="5A4A339F">
        <w:rPr>
          <w:rFonts w:ascii="Calibri" w:hAnsi="Calibri" w:cs="Calibri"/>
          <w:sz w:val="22"/>
          <w:szCs w:val="22"/>
          <w:lang w:val="lt-LT"/>
        </w:rPr>
        <w:t xml:space="preserve"> t. y.</w:t>
      </w:r>
      <w:r w:rsidRPr="00D011F6" w:rsidR="5944561F">
        <w:rPr>
          <w:rFonts w:ascii="Calibri" w:hAnsi="Calibri" w:cs="Calibri"/>
          <w:sz w:val="22"/>
          <w:szCs w:val="22"/>
          <w:lang w:val="lt-LT"/>
        </w:rPr>
        <w:t xml:space="preserve"> </w:t>
      </w:r>
      <w:r w:rsidRPr="00D011F6" w:rsidR="22B9591F">
        <w:rPr>
          <w:rFonts w:ascii="Calibri" w:hAnsi="Calibri" w:cs="Calibri"/>
          <w:sz w:val="22"/>
          <w:szCs w:val="22"/>
          <w:lang w:val="lt-LT"/>
        </w:rPr>
        <w:t>pagal Administratoriaus pateiktus sąrašus ir nurodymus pastatyti Žaliųjų atliekų konteinerius ir įtraukti juos į aptarnavimo grafiką</w:t>
      </w:r>
      <w:r w:rsidRPr="00D011F6" w:rsidR="3D23E476">
        <w:rPr>
          <w:rFonts w:ascii="Calibri" w:hAnsi="Calibri" w:cs="Calibri"/>
          <w:sz w:val="22"/>
          <w:szCs w:val="22"/>
          <w:lang w:val="lt-LT"/>
        </w:rPr>
        <w:t xml:space="preserve">. </w:t>
      </w:r>
      <w:r w:rsidRPr="00D011F6" w:rsidR="42F75188">
        <w:rPr>
          <w:rFonts w:ascii="Calibri" w:hAnsi="Calibri" w:cs="Calibri"/>
          <w:sz w:val="22"/>
          <w:szCs w:val="22"/>
          <w:lang w:val="lt-LT"/>
        </w:rPr>
        <w:t xml:space="preserve">Lentelėje nurodytos </w:t>
      </w:r>
      <w:r w:rsidRPr="00D011F6" w:rsidR="3D23E476">
        <w:rPr>
          <w:rFonts w:ascii="Calibri" w:hAnsi="Calibri" w:cs="Calibri"/>
          <w:sz w:val="22"/>
          <w:szCs w:val="22"/>
          <w:lang w:val="lt-LT"/>
        </w:rPr>
        <w:t>Paslaugų apimt</w:t>
      </w:r>
      <w:r w:rsidRPr="00D011F6" w:rsidR="0201C02D">
        <w:rPr>
          <w:rFonts w:ascii="Calibri" w:hAnsi="Calibri" w:cs="Calibri"/>
          <w:sz w:val="22"/>
          <w:szCs w:val="22"/>
          <w:lang w:val="lt-LT"/>
        </w:rPr>
        <w:t>y</w:t>
      </w:r>
      <w:r w:rsidRPr="00D011F6" w:rsidR="3D23E476">
        <w:rPr>
          <w:rFonts w:ascii="Calibri" w:hAnsi="Calibri" w:cs="Calibri"/>
          <w:sz w:val="22"/>
          <w:szCs w:val="22"/>
          <w:lang w:val="lt-LT"/>
        </w:rPr>
        <w:t>s</w:t>
      </w:r>
      <w:r w:rsidRPr="00D011F6" w:rsidR="323C9642">
        <w:rPr>
          <w:rFonts w:ascii="Calibri" w:hAnsi="Calibri" w:cs="Calibri"/>
          <w:sz w:val="22"/>
          <w:szCs w:val="22"/>
          <w:lang w:val="lt-LT"/>
        </w:rPr>
        <w:t xml:space="preserve"> yra preliminario</w:t>
      </w:r>
      <w:r w:rsidRPr="00D011F6" w:rsidR="126487A3">
        <w:rPr>
          <w:rFonts w:ascii="Calibri" w:hAnsi="Calibri" w:cs="Calibri"/>
          <w:sz w:val="22"/>
          <w:szCs w:val="22"/>
          <w:lang w:val="lt-LT"/>
        </w:rPr>
        <w:t>s</w:t>
      </w:r>
      <w:r w:rsidRPr="00D011F6" w:rsidR="323C9642">
        <w:rPr>
          <w:rFonts w:ascii="Calibri" w:hAnsi="Calibri" w:cs="Calibri"/>
          <w:sz w:val="22"/>
          <w:szCs w:val="22"/>
          <w:lang w:val="lt-LT"/>
        </w:rPr>
        <w:t xml:space="preserve"> ir taikom</w:t>
      </w:r>
      <w:r w:rsidRPr="00D011F6" w:rsidR="1EAEC6B7">
        <w:rPr>
          <w:rFonts w:ascii="Calibri" w:hAnsi="Calibri" w:cs="Calibri"/>
          <w:sz w:val="22"/>
          <w:szCs w:val="22"/>
          <w:lang w:val="lt-LT"/>
        </w:rPr>
        <w:t>os</w:t>
      </w:r>
      <w:r w:rsidRPr="00D011F6" w:rsidR="323C9642">
        <w:rPr>
          <w:rFonts w:ascii="Calibri" w:hAnsi="Calibri" w:cs="Calibri"/>
          <w:sz w:val="22"/>
          <w:szCs w:val="22"/>
          <w:lang w:val="lt-LT"/>
        </w:rPr>
        <w:t xml:space="preserve"> visam Paslaugų teikimo laikotarpiui</w:t>
      </w:r>
      <w:r w:rsidRPr="00D011F6" w:rsidR="00B30597">
        <w:rPr>
          <w:rFonts w:ascii="Calibri" w:hAnsi="Calibri" w:cs="Calibri"/>
          <w:sz w:val="22"/>
          <w:szCs w:val="22"/>
          <w:lang w:val="lt-LT"/>
        </w:rPr>
        <w:t>.</w:t>
      </w:r>
      <w:r w:rsidRPr="00D011F6" w:rsidR="323C9642">
        <w:rPr>
          <w:rFonts w:ascii="Calibri" w:hAnsi="Calibri" w:cs="Calibri"/>
          <w:sz w:val="22"/>
          <w:szCs w:val="22"/>
          <w:lang w:val="lt-LT"/>
        </w:rPr>
        <w:t xml:space="preserve"> </w:t>
      </w:r>
      <w:r w:rsidRPr="00D011F6" w:rsidR="1442E775">
        <w:rPr>
          <w:rFonts w:ascii="Calibri" w:hAnsi="Calibri" w:cs="Calibri"/>
          <w:sz w:val="22"/>
          <w:szCs w:val="22"/>
          <w:lang w:val="lt-LT"/>
        </w:rPr>
        <w:t xml:space="preserve">Konkrečios konteinerių pastatymo apimtys kiekvienais paslaugų teikimo metais, įskaitant Pasiruošimo laikotarpį, priklauso nuo faktinio Atliekų turėtojų poreikio ir gali kisti, kaip tai numatyta </w:t>
      </w:r>
      <w:r w:rsidRPr="00D011F6" w:rsidR="00944E5B">
        <w:rPr>
          <w:rFonts w:ascii="Calibri" w:hAnsi="Calibri" w:cs="Calibri"/>
          <w:sz w:val="22"/>
          <w:szCs w:val="22"/>
          <w:lang w:val="lt-LT"/>
        </w:rPr>
        <w:t xml:space="preserve">techninės specifikacijos </w:t>
      </w:r>
      <w:r w:rsidRPr="00D011F6" w:rsidR="45E984D9">
        <w:rPr>
          <w:rFonts w:ascii="Calibri" w:hAnsi="Calibri" w:cs="Calibri"/>
          <w:sz w:val="22"/>
          <w:szCs w:val="22"/>
          <w:lang w:val="lt-LT"/>
        </w:rPr>
        <w:t>2.7</w:t>
      </w:r>
      <w:r w:rsidRPr="00D011F6" w:rsidR="1442E775">
        <w:rPr>
          <w:rFonts w:ascii="Calibri" w:hAnsi="Calibri" w:cs="Calibri"/>
          <w:sz w:val="22"/>
          <w:szCs w:val="22"/>
          <w:lang w:val="lt-LT"/>
        </w:rPr>
        <w:t xml:space="preserve"> punkte</w:t>
      </w:r>
      <w:r w:rsidRPr="00D011F6" w:rsidR="1014C0B6">
        <w:rPr>
          <w:rFonts w:ascii="Calibri" w:hAnsi="Calibri" w:cs="Calibri"/>
          <w:sz w:val="22"/>
          <w:szCs w:val="22"/>
          <w:lang w:val="lt-LT"/>
        </w:rPr>
        <w:t>:</w:t>
      </w:r>
    </w:p>
    <w:p w:rsidRPr="00D011F6" w:rsidR="00177EBA" w:rsidP="00EE6D8A" w:rsidRDefault="00177EBA" w14:paraId="64075B1A" w14:textId="77777777">
      <w:pPr>
        <w:pStyle w:val="ListParagraph"/>
        <w:tabs>
          <w:tab w:val="left" w:pos="1276"/>
        </w:tabs>
        <w:spacing w:after="0" w:line="276" w:lineRule="auto"/>
        <w:ind w:left="567" w:firstLine="0"/>
        <w:rPr>
          <w:rFonts w:ascii="Calibri" w:hAnsi="Calibri" w:cs="Calibri"/>
          <w:sz w:val="22"/>
          <w:szCs w:val="22"/>
          <w:lang w:val="lt-LT"/>
        </w:rPr>
      </w:pPr>
    </w:p>
    <w:tbl>
      <w:tblPr>
        <w:tblStyle w:val="TableGrid0"/>
        <w:tblpPr w:leftFromText="180" w:rightFromText="180" w:vertAnchor="text" w:horzAnchor="margin" w:tblpXSpec="center" w:tblpY="43"/>
        <w:tblOverlap w:val="never"/>
        <w:tblW w:w="10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8"/>
        <w:gridCol w:w="6870"/>
        <w:gridCol w:w="1620"/>
      </w:tblGrid>
      <w:tr w:rsidRPr="00D011F6" w:rsidR="00E2676F" w:rsidTr="10DF6F74" w14:paraId="38EDC42C" w14:textId="77777777">
        <w:trPr>
          <w:trHeight w:val="1520"/>
        </w:trPr>
        <w:tc>
          <w:tcPr>
            <w:tcW w:w="1838" w:type="dxa"/>
            <w:vAlign w:val="center"/>
          </w:tcPr>
          <w:p w:rsidRPr="00D011F6" w:rsidR="00E2676F" w:rsidP="00E2676F" w:rsidRDefault="00E2676F" w14:paraId="333F01FC" w14:textId="77777777">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2.6.3.1.</w:t>
            </w:r>
          </w:p>
        </w:tc>
        <w:tc>
          <w:tcPr>
            <w:tcW w:w="6870" w:type="dxa"/>
            <w:vAlign w:val="center"/>
          </w:tcPr>
          <w:p w:rsidRPr="00D011F6" w:rsidR="00E2676F" w:rsidP="00E2676F" w:rsidRDefault="5E787A3C" w14:paraId="133BF226" w14:textId="659F7759">
            <w:pPr>
              <w:pStyle w:val="ListParagraph"/>
              <w:spacing w:after="0" w:line="276" w:lineRule="auto"/>
              <w:ind w:left="0" w:firstLine="0"/>
              <w:rPr>
                <w:rFonts w:ascii="Calibri" w:hAnsi="Calibri" w:cs="Calibri"/>
                <w:b/>
                <w:bCs/>
                <w:sz w:val="22"/>
                <w:szCs w:val="22"/>
                <w:lang w:val="lt-LT"/>
              </w:rPr>
            </w:pPr>
            <w:r w:rsidRPr="00D011F6">
              <w:rPr>
                <w:rFonts w:ascii="Calibri" w:hAnsi="Calibri" w:cs="Calibri"/>
                <w:b/>
                <w:bCs/>
                <w:sz w:val="22"/>
                <w:szCs w:val="22"/>
                <w:lang w:val="lt-LT"/>
              </w:rPr>
              <w:t xml:space="preserve">Preliminari individualaus naudojimo </w:t>
            </w:r>
            <w:r w:rsidRPr="00D011F6" w:rsidR="2C5F46B4">
              <w:rPr>
                <w:rFonts w:ascii="Calibri" w:hAnsi="Calibri" w:cs="Calibri"/>
                <w:b/>
                <w:bCs/>
                <w:sz w:val="22"/>
                <w:szCs w:val="22"/>
                <w:lang w:val="lt-LT"/>
              </w:rPr>
              <w:t xml:space="preserve">Žaliųjų atliekų </w:t>
            </w:r>
            <w:r w:rsidRPr="00D011F6">
              <w:rPr>
                <w:rFonts w:ascii="Calibri" w:hAnsi="Calibri" w:cs="Calibri"/>
                <w:b/>
                <w:bCs/>
                <w:sz w:val="22"/>
                <w:szCs w:val="22"/>
                <w:lang w:val="lt-LT"/>
              </w:rPr>
              <w:t>konteineri</w:t>
            </w:r>
            <w:r w:rsidRPr="00D011F6" w:rsidR="2D3D8C4E">
              <w:rPr>
                <w:rFonts w:ascii="Calibri" w:hAnsi="Calibri" w:cs="Calibri"/>
                <w:b/>
                <w:bCs/>
                <w:sz w:val="22"/>
                <w:szCs w:val="22"/>
                <w:lang w:val="lt-LT"/>
              </w:rPr>
              <w:t>ų</w:t>
            </w:r>
            <w:r w:rsidRPr="00D011F6">
              <w:rPr>
                <w:rFonts w:ascii="Calibri" w:hAnsi="Calibri" w:cs="Calibri"/>
                <w:b/>
                <w:bCs/>
                <w:sz w:val="22"/>
                <w:szCs w:val="22"/>
                <w:lang w:val="lt-LT"/>
              </w:rPr>
              <w:t xml:space="preserve"> (</w:t>
            </w:r>
            <w:r w:rsidRPr="00D011F6">
              <w:rPr>
                <w:rFonts w:ascii="Calibri" w:hAnsi="Calibri" w:eastAsia="Times New Roman" w:cs="Calibri"/>
                <w:b/>
                <w:bCs/>
                <w:sz w:val="22"/>
                <w:szCs w:val="22"/>
                <w:lang w:val="lt-LT"/>
              </w:rPr>
              <w:t>0,12 m</w:t>
            </w:r>
            <w:r w:rsidRPr="00D011F6">
              <w:rPr>
                <w:rFonts w:ascii="Calibri" w:hAnsi="Calibri" w:eastAsia="Times New Roman" w:cs="Calibri"/>
                <w:b/>
                <w:bCs/>
                <w:sz w:val="22"/>
                <w:szCs w:val="22"/>
                <w:vertAlign w:val="superscript"/>
                <w:lang w:val="lt-LT"/>
              </w:rPr>
              <w:t xml:space="preserve">3 </w:t>
            </w:r>
            <w:r w:rsidRPr="00D011F6">
              <w:rPr>
                <w:rFonts w:ascii="Calibri" w:hAnsi="Calibri" w:eastAsia="Times New Roman" w:cs="Calibri"/>
                <w:b/>
                <w:bCs/>
                <w:sz w:val="22"/>
                <w:szCs w:val="22"/>
                <w:lang w:val="lt-LT"/>
              </w:rPr>
              <w:t>talpos</w:t>
            </w:r>
            <w:r w:rsidRPr="00D011F6">
              <w:rPr>
                <w:rFonts w:ascii="Calibri" w:hAnsi="Calibri" w:cs="Calibri"/>
                <w:b/>
                <w:bCs/>
                <w:sz w:val="22"/>
                <w:szCs w:val="22"/>
                <w:lang w:val="lt-LT"/>
              </w:rPr>
              <w:t>) pastatymo</w:t>
            </w:r>
            <w:r w:rsidRPr="00D011F6" w:rsidR="04931AAE">
              <w:rPr>
                <w:rFonts w:ascii="Calibri" w:hAnsi="Calibri" w:cs="Calibri"/>
                <w:b/>
                <w:bCs/>
                <w:sz w:val="22"/>
                <w:szCs w:val="22"/>
                <w:lang w:val="lt-LT"/>
              </w:rPr>
              <w:t xml:space="preserve"> </w:t>
            </w:r>
            <w:r w:rsidRPr="00D011F6">
              <w:rPr>
                <w:rFonts w:ascii="Calibri" w:hAnsi="Calibri" w:cs="Calibri"/>
                <w:b/>
                <w:bCs/>
                <w:sz w:val="22"/>
                <w:szCs w:val="22"/>
                <w:lang w:val="lt-LT"/>
              </w:rPr>
              <w:t>paslaug</w:t>
            </w:r>
            <w:r w:rsidRPr="00D011F6" w:rsidR="2D3D8C4E">
              <w:rPr>
                <w:rFonts w:ascii="Calibri" w:hAnsi="Calibri" w:cs="Calibri"/>
                <w:b/>
                <w:bCs/>
                <w:sz w:val="22"/>
                <w:szCs w:val="22"/>
                <w:lang w:val="lt-LT"/>
              </w:rPr>
              <w:t>ų apimtis</w:t>
            </w:r>
            <w:r w:rsidRPr="00D011F6" w:rsidR="11F31CB8">
              <w:rPr>
                <w:rFonts w:ascii="Calibri" w:hAnsi="Calibri" w:cs="Calibri"/>
                <w:b/>
                <w:bCs/>
                <w:sz w:val="22"/>
                <w:szCs w:val="22"/>
                <w:lang w:val="lt-LT"/>
              </w:rPr>
              <w:t xml:space="preserve"> p</w:t>
            </w:r>
            <w:r w:rsidRPr="00D011F6">
              <w:rPr>
                <w:rFonts w:ascii="Calibri" w:hAnsi="Calibri" w:cs="Calibri"/>
                <w:b/>
                <w:bCs/>
                <w:sz w:val="22"/>
                <w:szCs w:val="22"/>
                <w:lang w:val="lt-LT"/>
              </w:rPr>
              <w:t xml:space="preserve">aslaugų teikimo laikotarpiu (0,12 </w:t>
            </w:r>
            <w:r w:rsidRPr="00D011F6">
              <w:rPr>
                <w:rFonts w:ascii="Calibri" w:hAnsi="Calibri" w:eastAsia="Times New Roman" w:cs="Calibri"/>
                <w:b/>
                <w:bCs/>
                <w:sz w:val="22"/>
                <w:szCs w:val="22"/>
                <w:lang w:val="lt-LT"/>
              </w:rPr>
              <w:t>m</w:t>
            </w:r>
            <w:r w:rsidRPr="00D011F6">
              <w:rPr>
                <w:rFonts w:ascii="Calibri" w:hAnsi="Calibri" w:eastAsia="Times New Roman" w:cs="Calibri"/>
                <w:b/>
                <w:bCs/>
                <w:sz w:val="22"/>
                <w:szCs w:val="22"/>
                <w:vertAlign w:val="superscript"/>
                <w:lang w:val="lt-LT"/>
              </w:rPr>
              <w:t>3</w:t>
            </w:r>
            <w:r w:rsidRPr="00D011F6">
              <w:rPr>
                <w:rFonts w:ascii="Calibri" w:hAnsi="Calibri" w:eastAsia="Times New Roman" w:cs="Calibri"/>
                <w:b/>
                <w:bCs/>
                <w:sz w:val="22"/>
                <w:szCs w:val="22"/>
                <w:lang w:val="lt-LT"/>
              </w:rPr>
              <w:t xml:space="preserve"> talpos</w:t>
            </w:r>
            <w:r w:rsidRPr="00D011F6">
              <w:rPr>
                <w:rFonts w:ascii="Calibri" w:hAnsi="Calibri" w:eastAsia="Times New Roman" w:cs="Calibri"/>
                <w:b/>
                <w:bCs/>
                <w:sz w:val="22"/>
                <w:szCs w:val="22"/>
                <w:vertAlign w:val="superscript"/>
                <w:lang w:val="lt-LT"/>
              </w:rPr>
              <w:t xml:space="preserve">  </w:t>
            </w:r>
            <w:r w:rsidRPr="00D011F6">
              <w:rPr>
                <w:rFonts w:ascii="Calibri" w:hAnsi="Calibri" w:cs="Calibri"/>
                <w:b/>
                <w:bCs/>
                <w:sz w:val="22"/>
                <w:szCs w:val="22"/>
                <w:lang w:val="lt-LT"/>
              </w:rPr>
              <w:t>Žaliųjų atliekų konteinerius suteiks Pirkėjas):</w:t>
            </w:r>
          </w:p>
        </w:tc>
        <w:tc>
          <w:tcPr>
            <w:tcW w:w="1620" w:type="dxa"/>
            <w:vAlign w:val="center"/>
          </w:tcPr>
          <w:p w:rsidRPr="00D011F6" w:rsidR="00E2676F" w:rsidP="00E2676F" w:rsidRDefault="00E2676F" w14:paraId="7DC547DC" w14:textId="77777777">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3000 vnt.</w:t>
            </w:r>
          </w:p>
        </w:tc>
      </w:tr>
      <w:tr w:rsidRPr="00D011F6" w:rsidR="00E2676F" w:rsidTr="10DF6F74" w14:paraId="0DDBDC01" w14:textId="77777777">
        <w:trPr>
          <w:trHeight w:val="1520"/>
        </w:trPr>
        <w:tc>
          <w:tcPr>
            <w:tcW w:w="1838" w:type="dxa"/>
            <w:vAlign w:val="center"/>
          </w:tcPr>
          <w:p w:rsidRPr="00D011F6" w:rsidR="00E2676F" w:rsidP="00E2676F" w:rsidRDefault="00E2676F" w14:paraId="2AC5014E" w14:textId="77777777">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2.6.3.2.</w:t>
            </w:r>
          </w:p>
        </w:tc>
        <w:tc>
          <w:tcPr>
            <w:tcW w:w="6870" w:type="dxa"/>
            <w:vAlign w:val="center"/>
          </w:tcPr>
          <w:p w:rsidRPr="00D011F6" w:rsidR="00E2676F" w:rsidP="6D382906" w:rsidRDefault="26886451" w14:paraId="62CFE3CD" w14:textId="46CE63FC">
            <w:pPr>
              <w:pStyle w:val="ListParagraph"/>
              <w:spacing w:after="0" w:line="276" w:lineRule="auto"/>
              <w:ind w:left="0" w:firstLine="0"/>
              <w:rPr>
                <w:rFonts w:ascii="Calibri" w:hAnsi="Calibri" w:cs="Calibri"/>
                <w:b/>
                <w:bCs/>
                <w:sz w:val="22"/>
                <w:szCs w:val="22"/>
                <w:highlight w:val="yellow"/>
                <w:lang w:val="lt-LT"/>
              </w:rPr>
            </w:pPr>
            <w:r w:rsidRPr="00D011F6">
              <w:rPr>
                <w:rFonts w:ascii="Calibri" w:hAnsi="Calibri" w:cs="Calibri"/>
                <w:b/>
                <w:bCs/>
                <w:sz w:val="22"/>
                <w:szCs w:val="22"/>
                <w:lang w:val="lt-LT"/>
              </w:rPr>
              <w:t xml:space="preserve">Preliminari individualaus naudojimo </w:t>
            </w:r>
            <w:r w:rsidRPr="00D011F6" w:rsidR="76E0F164">
              <w:rPr>
                <w:rFonts w:ascii="Calibri" w:hAnsi="Calibri" w:cs="Calibri"/>
                <w:b/>
                <w:bCs/>
                <w:sz w:val="22"/>
                <w:szCs w:val="22"/>
                <w:lang w:val="lt-LT"/>
              </w:rPr>
              <w:t xml:space="preserve">Žaliųjų atliekų </w:t>
            </w:r>
            <w:r w:rsidRPr="00D011F6">
              <w:rPr>
                <w:rFonts w:ascii="Calibri" w:hAnsi="Calibri" w:cs="Calibri"/>
                <w:b/>
                <w:bCs/>
                <w:sz w:val="22"/>
                <w:szCs w:val="22"/>
                <w:lang w:val="lt-LT"/>
              </w:rPr>
              <w:t>konteineri</w:t>
            </w:r>
            <w:r w:rsidRPr="00D011F6" w:rsidR="517F01A1">
              <w:rPr>
                <w:rFonts w:ascii="Calibri" w:hAnsi="Calibri" w:cs="Calibri"/>
                <w:b/>
                <w:bCs/>
                <w:sz w:val="22"/>
                <w:szCs w:val="22"/>
                <w:lang w:val="lt-LT"/>
              </w:rPr>
              <w:t>ų</w:t>
            </w:r>
            <w:r w:rsidRPr="00D011F6">
              <w:rPr>
                <w:rFonts w:ascii="Calibri" w:hAnsi="Calibri" w:cs="Calibri"/>
                <w:b/>
                <w:bCs/>
                <w:sz w:val="22"/>
                <w:szCs w:val="22"/>
                <w:lang w:val="lt-LT"/>
              </w:rPr>
              <w:t xml:space="preserve"> (</w:t>
            </w:r>
            <w:r w:rsidRPr="00D011F6">
              <w:rPr>
                <w:rFonts w:ascii="Calibri" w:hAnsi="Calibri" w:eastAsia="Times New Roman" w:cs="Calibri"/>
                <w:b/>
                <w:bCs/>
                <w:sz w:val="22"/>
                <w:szCs w:val="22"/>
                <w:lang w:val="lt-LT"/>
              </w:rPr>
              <w:t>0,24 m</w:t>
            </w:r>
            <w:r w:rsidRPr="00D011F6">
              <w:rPr>
                <w:rFonts w:ascii="Calibri" w:hAnsi="Calibri" w:eastAsia="Times New Roman" w:cs="Calibri"/>
                <w:b/>
                <w:bCs/>
                <w:sz w:val="22"/>
                <w:szCs w:val="22"/>
                <w:vertAlign w:val="superscript"/>
                <w:lang w:val="lt-LT"/>
              </w:rPr>
              <w:t xml:space="preserve">3 </w:t>
            </w:r>
            <w:r w:rsidRPr="00D011F6">
              <w:rPr>
                <w:rFonts w:ascii="Calibri" w:hAnsi="Calibri" w:eastAsia="Times New Roman" w:cs="Calibri"/>
                <w:b/>
                <w:bCs/>
                <w:sz w:val="22"/>
                <w:szCs w:val="22"/>
                <w:lang w:val="lt-LT"/>
              </w:rPr>
              <w:t>talpos</w:t>
            </w:r>
            <w:r w:rsidRPr="00D011F6">
              <w:rPr>
                <w:rFonts w:ascii="Calibri" w:hAnsi="Calibri" w:cs="Calibri"/>
                <w:b/>
                <w:bCs/>
                <w:sz w:val="22"/>
                <w:szCs w:val="22"/>
                <w:lang w:val="lt-LT"/>
              </w:rPr>
              <w:t>) pastatymo</w:t>
            </w:r>
            <w:r w:rsidRPr="00D011F6" w:rsidR="00C63E31">
              <w:rPr>
                <w:rFonts w:ascii="Calibri" w:hAnsi="Calibri" w:cs="Calibri"/>
                <w:b/>
                <w:bCs/>
                <w:sz w:val="22"/>
                <w:szCs w:val="22"/>
                <w:lang w:val="lt-LT"/>
              </w:rPr>
              <w:t xml:space="preserve"> </w:t>
            </w:r>
            <w:r w:rsidRPr="00D011F6" w:rsidR="008B2DDD">
              <w:rPr>
                <w:rFonts w:ascii="Calibri" w:hAnsi="Calibri" w:cs="Calibri"/>
                <w:b/>
                <w:bCs/>
                <w:sz w:val="22"/>
                <w:szCs w:val="22"/>
                <w:lang w:val="lt-LT"/>
              </w:rPr>
              <w:t>p</w:t>
            </w:r>
            <w:r w:rsidRPr="00D011F6">
              <w:rPr>
                <w:rFonts w:ascii="Calibri" w:hAnsi="Calibri" w:cs="Calibri"/>
                <w:b/>
                <w:bCs/>
                <w:sz w:val="22"/>
                <w:szCs w:val="22"/>
                <w:lang w:val="lt-LT"/>
              </w:rPr>
              <w:t>aslaug</w:t>
            </w:r>
            <w:r w:rsidRPr="00D011F6" w:rsidR="517F01A1">
              <w:rPr>
                <w:rFonts w:ascii="Calibri" w:hAnsi="Calibri" w:cs="Calibri"/>
                <w:b/>
                <w:bCs/>
                <w:sz w:val="22"/>
                <w:szCs w:val="22"/>
                <w:lang w:val="lt-LT"/>
              </w:rPr>
              <w:t>ų apimtis</w:t>
            </w:r>
            <w:r w:rsidRPr="00D011F6" w:rsidR="00F54DEB">
              <w:rPr>
                <w:rFonts w:ascii="Calibri" w:hAnsi="Calibri" w:cs="Calibri"/>
                <w:b/>
                <w:bCs/>
                <w:sz w:val="22"/>
                <w:szCs w:val="22"/>
                <w:lang w:val="lt-LT"/>
              </w:rPr>
              <w:t xml:space="preserve"> p</w:t>
            </w:r>
            <w:r w:rsidRPr="00D011F6">
              <w:rPr>
                <w:rFonts w:ascii="Calibri" w:hAnsi="Calibri" w:cs="Calibri"/>
                <w:b/>
                <w:bCs/>
                <w:sz w:val="22"/>
                <w:szCs w:val="22"/>
                <w:lang w:val="lt-LT"/>
              </w:rPr>
              <w:t>aslaugų teikimo laikotarpiu:</w:t>
            </w:r>
          </w:p>
        </w:tc>
        <w:tc>
          <w:tcPr>
            <w:tcW w:w="1620" w:type="dxa"/>
            <w:vAlign w:val="center"/>
          </w:tcPr>
          <w:p w:rsidRPr="00D011F6" w:rsidR="00E2676F" w:rsidP="00E2676F" w:rsidRDefault="00E2676F" w14:paraId="5C6320D6" w14:textId="77777777">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2000 vnt.</w:t>
            </w:r>
          </w:p>
        </w:tc>
      </w:tr>
      <w:tr w:rsidRPr="00D011F6" w:rsidR="00E2676F" w:rsidTr="10DF6F74" w14:paraId="1A2544B6" w14:textId="77777777">
        <w:trPr>
          <w:trHeight w:val="907"/>
        </w:trPr>
        <w:tc>
          <w:tcPr>
            <w:tcW w:w="1838" w:type="dxa"/>
            <w:vAlign w:val="center"/>
          </w:tcPr>
          <w:p w:rsidRPr="00D011F6" w:rsidR="00E2676F" w:rsidP="00E2676F" w:rsidRDefault="00E2676F" w14:paraId="4284CE5B" w14:textId="77777777">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2.6.3.3.</w:t>
            </w:r>
          </w:p>
        </w:tc>
        <w:tc>
          <w:tcPr>
            <w:tcW w:w="6870" w:type="dxa"/>
          </w:tcPr>
          <w:p w:rsidRPr="00D011F6" w:rsidR="00E2676F" w:rsidP="00E2676F" w:rsidRDefault="465283C0" w14:paraId="7BED49D4" w14:textId="0B88CA2E">
            <w:pPr>
              <w:pStyle w:val="ListParagraph"/>
              <w:spacing w:after="0" w:line="276" w:lineRule="auto"/>
              <w:ind w:left="0" w:firstLine="0"/>
              <w:rPr>
                <w:rFonts w:ascii="Calibri" w:hAnsi="Calibri" w:cs="Calibri"/>
                <w:b/>
                <w:bCs/>
                <w:sz w:val="22"/>
                <w:szCs w:val="22"/>
                <w:lang w:val="lt-LT"/>
              </w:rPr>
            </w:pPr>
            <w:r w:rsidRPr="00D011F6">
              <w:rPr>
                <w:rFonts w:ascii="Calibri" w:hAnsi="Calibri" w:cs="Calibri"/>
                <w:b/>
                <w:bCs/>
                <w:sz w:val="22"/>
                <w:szCs w:val="22"/>
                <w:lang w:val="lt-LT"/>
              </w:rPr>
              <w:t>Preliminar</w:t>
            </w:r>
            <w:r w:rsidRPr="00D011F6" w:rsidR="00EF0CC1">
              <w:rPr>
                <w:rFonts w:ascii="Calibri" w:hAnsi="Calibri" w:cs="Calibri"/>
                <w:b/>
                <w:bCs/>
                <w:sz w:val="22"/>
                <w:szCs w:val="22"/>
                <w:lang w:val="lt-LT"/>
              </w:rPr>
              <w:t>u</w:t>
            </w:r>
            <w:r w:rsidRPr="00D011F6">
              <w:rPr>
                <w:rFonts w:ascii="Calibri" w:hAnsi="Calibri" w:cs="Calibri"/>
                <w:b/>
                <w:bCs/>
                <w:sz w:val="22"/>
                <w:szCs w:val="22"/>
                <w:lang w:val="lt-LT"/>
              </w:rPr>
              <w:t>s individualaus naudojimo konteinerių (</w:t>
            </w:r>
            <w:r w:rsidRPr="00D011F6">
              <w:rPr>
                <w:rFonts w:ascii="Calibri" w:hAnsi="Calibri" w:eastAsia="Times New Roman" w:cs="Calibri"/>
                <w:b/>
                <w:bCs/>
                <w:sz w:val="22"/>
                <w:szCs w:val="22"/>
                <w:lang w:val="lt-LT"/>
              </w:rPr>
              <w:t>0,12</w:t>
            </w:r>
            <w:r w:rsidRPr="00D011F6" w:rsidR="00F77DB6">
              <w:rPr>
                <w:rFonts w:ascii="Calibri" w:hAnsi="Calibri" w:cs="Calibri"/>
                <w:b/>
                <w:bCs/>
                <w:sz w:val="22"/>
                <w:szCs w:val="22"/>
                <w:lang w:val="lt-LT"/>
              </w:rPr>
              <w:t xml:space="preserve"> ir </w:t>
            </w:r>
            <w:r w:rsidRPr="00D011F6">
              <w:rPr>
                <w:rFonts w:ascii="Calibri" w:hAnsi="Calibri" w:eastAsia="Times New Roman" w:cs="Calibri"/>
                <w:b/>
                <w:bCs/>
                <w:sz w:val="22"/>
                <w:szCs w:val="22"/>
                <w:lang w:val="lt-LT"/>
              </w:rPr>
              <w:t>0,24 m</w:t>
            </w:r>
            <w:r w:rsidRPr="00D011F6">
              <w:rPr>
                <w:rFonts w:ascii="Calibri" w:hAnsi="Calibri" w:eastAsia="Times New Roman" w:cs="Calibri"/>
                <w:b/>
                <w:bCs/>
                <w:sz w:val="22"/>
                <w:szCs w:val="22"/>
                <w:vertAlign w:val="superscript"/>
                <w:lang w:val="lt-LT"/>
              </w:rPr>
              <w:t>3</w:t>
            </w:r>
            <w:r w:rsidRPr="00D011F6">
              <w:rPr>
                <w:rFonts w:ascii="Calibri" w:hAnsi="Calibri" w:eastAsia="Times New Roman" w:cs="Calibri"/>
                <w:b/>
                <w:bCs/>
                <w:sz w:val="22"/>
                <w:szCs w:val="22"/>
                <w:lang w:val="lt-LT"/>
              </w:rPr>
              <w:t xml:space="preserve"> talpos</w:t>
            </w:r>
            <w:r w:rsidRPr="00D011F6">
              <w:rPr>
                <w:rFonts w:ascii="Calibri" w:hAnsi="Calibri" w:cs="Calibri"/>
                <w:b/>
                <w:bCs/>
                <w:sz w:val="22"/>
                <w:szCs w:val="22"/>
                <w:lang w:val="lt-LT"/>
              </w:rPr>
              <w:t>) ištuštinim</w:t>
            </w:r>
            <w:r w:rsidRPr="00D011F6" w:rsidR="00EF0CC1">
              <w:rPr>
                <w:rFonts w:ascii="Calibri" w:hAnsi="Calibri" w:cs="Calibri"/>
                <w:b/>
                <w:bCs/>
                <w:sz w:val="22"/>
                <w:szCs w:val="22"/>
                <w:lang w:val="lt-LT"/>
              </w:rPr>
              <w:t>ų</w:t>
            </w:r>
            <w:r w:rsidRPr="00D011F6">
              <w:rPr>
                <w:rFonts w:ascii="Calibri" w:hAnsi="Calibri" w:cs="Calibri"/>
                <w:b/>
                <w:bCs/>
                <w:sz w:val="22"/>
                <w:szCs w:val="22"/>
                <w:lang w:val="lt-LT"/>
              </w:rPr>
              <w:t xml:space="preserve"> </w:t>
            </w:r>
            <w:r w:rsidRPr="00D011F6" w:rsidR="00EF0CC1">
              <w:rPr>
                <w:rFonts w:ascii="Calibri" w:hAnsi="Calibri" w:cs="Calibri"/>
                <w:b/>
                <w:bCs/>
                <w:sz w:val="22"/>
                <w:szCs w:val="22"/>
                <w:lang w:val="lt-LT"/>
              </w:rPr>
              <w:t>skaičius</w:t>
            </w:r>
            <w:r w:rsidRPr="00D011F6">
              <w:rPr>
                <w:rFonts w:ascii="Calibri" w:hAnsi="Calibri" w:cs="Calibri"/>
                <w:b/>
                <w:bCs/>
                <w:sz w:val="22"/>
                <w:szCs w:val="22"/>
                <w:lang w:val="lt-LT"/>
              </w:rPr>
              <w:t xml:space="preserve"> </w:t>
            </w:r>
            <w:r w:rsidRPr="00D011F6" w:rsidR="295D655B">
              <w:rPr>
                <w:rFonts w:ascii="Calibri" w:hAnsi="Calibri" w:cs="Calibri"/>
                <w:b/>
                <w:bCs/>
                <w:sz w:val="22"/>
                <w:szCs w:val="22"/>
                <w:lang w:val="lt-LT"/>
              </w:rPr>
              <w:t>Paslaugų teikimo laikotarpiu</w:t>
            </w:r>
            <w:r w:rsidRPr="00D011F6">
              <w:rPr>
                <w:rFonts w:ascii="Calibri" w:hAnsi="Calibri" w:cs="Calibri"/>
                <w:b/>
                <w:bCs/>
                <w:sz w:val="22"/>
                <w:szCs w:val="22"/>
                <w:lang w:val="lt-LT"/>
              </w:rPr>
              <w:t>:</w:t>
            </w:r>
          </w:p>
        </w:tc>
        <w:tc>
          <w:tcPr>
            <w:tcW w:w="1620" w:type="dxa"/>
            <w:vAlign w:val="center"/>
          </w:tcPr>
          <w:p w:rsidRPr="00D011F6" w:rsidR="00E2676F" w:rsidP="00E2676F" w:rsidRDefault="6F5B25F1" w14:paraId="593642E0" w14:textId="2E13C2AB">
            <w:pPr>
              <w:pStyle w:val="ListParagraph"/>
              <w:spacing w:after="0" w:line="276" w:lineRule="auto"/>
              <w:ind w:left="0" w:firstLine="0"/>
              <w:jc w:val="center"/>
              <w:rPr>
                <w:rFonts w:ascii="Calibri" w:hAnsi="Calibri" w:cs="Calibri"/>
                <w:b/>
                <w:bCs/>
                <w:sz w:val="22"/>
                <w:szCs w:val="22"/>
                <w:lang w:val="lt-LT"/>
              </w:rPr>
            </w:pPr>
            <w:r w:rsidRPr="00D011F6">
              <w:rPr>
                <w:rFonts w:ascii="Calibri" w:hAnsi="Calibri" w:cs="Calibri"/>
                <w:b/>
                <w:bCs/>
                <w:sz w:val="22"/>
                <w:szCs w:val="22"/>
                <w:lang w:val="lt-LT"/>
              </w:rPr>
              <w:t>40</w:t>
            </w:r>
            <w:r w:rsidRPr="00D011F6" w:rsidR="3BE705E1">
              <w:rPr>
                <w:rFonts w:ascii="Calibri" w:hAnsi="Calibri" w:cs="Calibri"/>
                <w:b/>
                <w:bCs/>
                <w:sz w:val="22"/>
                <w:szCs w:val="22"/>
                <w:lang w:val="lt-LT"/>
              </w:rPr>
              <w:t xml:space="preserve">0 </w:t>
            </w:r>
            <w:r w:rsidRPr="00D011F6" w:rsidR="14886941">
              <w:rPr>
                <w:rFonts w:ascii="Calibri" w:hAnsi="Calibri" w:cs="Calibri"/>
                <w:b/>
                <w:bCs/>
                <w:sz w:val="22"/>
                <w:szCs w:val="22"/>
                <w:lang w:val="lt-LT"/>
              </w:rPr>
              <w:t>000 kartų</w:t>
            </w:r>
          </w:p>
        </w:tc>
      </w:tr>
    </w:tbl>
    <w:p w:rsidRPr="00D011F6" w:rsidR="00131E88" w:rsidP="00EE6D8A" w:rsidRDefault="00131E88" w14:paraId="57545BF5" w14:textId="77777777">
      <w:pPr>
        <w:tabs>
          <w:tab w:val="left" w:pos="1276"/>
        </w:tabs>
        <w:spacing w:after="0" w:line="276" w:lineRule="auto"/>
        <w:ind w:left="0" w:firstLine="0"/>
        <w:rPr>
          <w:rFonts w:ascii="Calibri" w:hAnsi="Calibri" w:cs="Calibri"/>
          <w:sz w:val="22"/>
          <w:szCs w:val="22"/>
          <w:lang w:val="lt-LT"/>
        </w:rPr>
      </w:pPr>
    </w:p>
    <w:p w:rsidRPr="00D011F6" w:rsidR="00131E88" w:rsidP="003D2C3F" w:rsidRDefault="00131E88" w14:paraId="3BC7300F" w14:textId="77777777">
      <w:pPr>
        <w:pStyle w:val="ListParagraph"/>
        <w:tabs>
          <w:tab w:val="left" w:pos="1276"/>
        </w:tabs>
        <w:spacing w:after="0" w:line="276" w:lineRule="auto"/>
        <w:ind w:left="567" w:firstLine="0"/>
        <w:rPr>
          <w:rFonts w:ascii="Calibri" w:hAnsi="Calibri" w:cs="Calibri"/>
          <w:sz w:val="22"/>
          <w:szCs w:val="22"/>
          <w:lang w:val="lt-LT"/>
        </w:rPr>
      </w:pPr>
    </w:p>
    <w:p w:rsidRPr="00D011F6" w:rsidR="00007CCA" w:rsidP="00997B65" w:rsidRDefault="001574D9" w14:paraId="20900495" w14:textId="467D784E">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85748B">
        <w:rPr>
          <w:rFonts w:ascii="Calibri" w:hAnsi="Calibri" w:cs="Calibri"/>
          <w:sz w:val="22"/>
          <w:szCs w:val="22"/>
          <w:lang w:val="lt-LT"/>
        </w:rPr>
        <w:t xml:space="preserve"> privalo aptarnauti visus konteinerius, skirtus Žaliosioms atliekoms surinkti, esančius </w:t>
      </w:r>
      <w:r w:rsidRPr="00D011F6" w:rsidR="0086410F">
        <w:rPr>
          <w:rFonts w:ascii="Calibri" w:hAnsi="Calibri" w:cs="Calibri"/>
          <w:sz w:val="22"/>
          <w:szCs w:val="22"/>
          <w:lang w:val="lt-LT"/>
        </w:rPr>
        <w:t xml:space="preserve">Techninės specifikacijos 3 skyriuje nurodytose </w:t>
      </w:r>
      <w:r w:rsidRPr="00D011F6" w:rsidR="0085748B">
        <w:rPr>
          <w:rFonts w:ascii="Calibri" w:hAnsi="Calibri" w:cs="Calibri"/>
          <w:sz w:val="22"/>
          <w:szCs w:val="22"/>
          <w:lang w:val="lt-LT"/>
        </w:rPr>
        <w:t>aptarnaujamose teritorijose.</w:t>
      </w:r>
    </w:p>
    <w:p w:rsidRPr="00D011F6" w:rsidR="00831242" w:rsidP="54B6B976" w:rsidRDefault="27734B0B" w14:paraId="55CC72F7" w14:textId="7C76129D">
      <w:pPr>
        <w:pStyle w:val="ListParagraph"/>
        <w:tabs>
          <w:tab w:val="left" w:pos="1276"/>
        </w:tabs>
        <w:spacing w:after="0" w:line="276" w:lineRule="auto"/>
        <w:ind w:left="567" w:firstLine="0"/>
        <w:rPr>
          <w:rFonts w:ascii="Calibri" w:hAnsi="Calibri" w:cs="Calibri"/>
          <w:sz w:val="22"/>
          <w:szCs w:val="22"/>
          <w:lang w:val="lt-LT"/>
        </w:rPr>
      </w:pPr>
      <w:r w:rsidRPr="00D011F6">
        <w:rPr>
          <w:rFonts w:ascii="Calibri" w:hAnsi="Calibri" w:cs="Calibri"/>
          <w:sz w:val="22"/>
          <w:szCs w:val="22"/>
          <w:lang w:val="lt-LT"/>
        </w:rPr>
        <w:t xml:space="preserve">2.6.5. </w:t>
      </w:r>
      <w:r w:rsidRPr="00D011F6" w:rsidR="10C535A1">
        <w:rPr>
          <w:rFonts w:ascii="Calibri" w:hAnsi="Calibri" w:cs="Calibri"/>
          <w:sz w:val="22"/>
          <w:szCs w:val="22"/>
          <w:lang w:val="lt-LT"/>
        </w:rPr>
        <w:t>Tiekėjas</w:t>
      </w:r>
      <w:r w:rsidRPr="00D011F6" w:rsidR="52259894">
        <w:rPr>
          <w:rFonts w:ascii="Calibri" w:hAnsi="Calibri" w:cs="Calibri"/>
          <w:sz w:val="22"/>
          <w:szCs w:val="22"/>
          <w:lang w:val="lt-LT"/>
        </w:rPr>
        <w:t xml:space="preserve">, teikdamas Paslaugas, privalo aprūpinti Žaliosioms atliekoms rinkti skirtais konteineriais </w:t>
      </w:r>
    </w:p>
    <w:p w:rsidRPr="00D011F6" w:rsidR="00831242" w:rsidP="54B6B976" w:rsidRDefault="52259894" w14:paraId="5D0CDFCC" w14:textId="5396E559">
      <w:pPr>
        <w:tabs>
          <w:tab w:val="left" w:pos="1276"/>
        </w:tabs>
        <w:spacing w:after="0" w:line="276" w:lineRule="auto"/>
        <w:ind w:left="0" w:firstLine="0"/>
        <w:rPr>
          <w:rFonts w:ascii="Calibri" w:hAnsi="Calibri" w:cs="Calibri"/>
          <w:sz w:val="22"/>
          <w:szCs w:val="22"/>
          <w:lang w:val="lt-LT"/>
        </w:rPr>
      </w:pPr>
      <w:r w:rsidRPr="00D011F6">
        <w:rPr>
          <w:rFonts w:ascii="Calibri" w:hAnsi="Calibri" w:cs="Calibri"/>
          <w:sz w:val="22"/>
          <w:szCs w:val="22"/>
          <w:lang w:val="lt-LT"/>
        </w:rPr>
        <w:t>aptarnaujamo</w:t>
      </w:r>
      <w:r w:rsidRPr="00D011F6" w:rsidR="4B387282">
        <w:rPr>
          <w:rFonts w:ascii="Calibri" w:hAnsi="Calibri" w:cs="Calibri"/>
          <w:sz w:val="22"/>
          <w:szCs w:val="22"/>
          <w:lang w:val="lt-LT"/>
        </w:rPr>
        <w:t>se</w:t>
      </w:r>
      <w:r w:rsidRPr="00D011F6">
        <w:rPr>
          <w:rFonts w:ascii="Calibri" w:hAnsi="Calibri" w:cs="Calibri"/>
          <w:sz w:val="22"/>
          <w:szCs w:val="22"/>
          <w:lang w:val="lt-LT"/>
        </w:rPr>
        <w:t xml:space="preserve"> teritorijo</w:t>
      </w:r>
      <w:r w:rsidRPr="00D011F6" w:rsidR="4B387282">
        <w:rPr>
          <w:rFonts w:ascii="Calibri" w:hAnsi="Calibri" w:cs="Calibri"/>
          <w:sz w:val="22"/>
          <w:szCs w:val="22"/>
          <w:lang w:val="lt-LT"/>
        </w:rPr>
        <w:t>se</w:t>
      </w:r>
      <w:r w:rsidRPr="00D011F6">
        <w:rPr>
          <w:rFonts w:ascii="Calibri" w:hAnsi="Calibri" w:cs="Calibri"/>
          <w:sz w:val="22"/>
          <w:szCs w:val="22"/>
          <w:lang w:val="lt-LT"/>
        </w:rPr>
        <w:t xml:space="preserve"> konteinerius</w:t>
      </w:r>
      <w:r w:rsidRPr="00D011F6" w:rsidR="23D79816">
        <w:rPr>
          <w:rFonts w:ascii="Calibri" w:hAnsi="Calibri" w:cs="Calibri"/>
          <w:sz w:val="22"/>
          <w:szCs w:val="22"/>
          <w:lang w:val="lt-LT"/>
        </w:rPr>
        <w:t xml:space="preserve"> pagal </w:t>
      </w:r>
      <w:r w:rsidRPr="00D011F6" w:rsidR="001857AD">
        <w:rPr>
          <w:rFonts w:ascii="Calibri" w:hAnsi="Calibri" w:cs="Calibri"/>
          <w:sz w:val="22"/>
          <w:szCs w:val="22"/>
          <w:lang w:val="lt-LT"/>
        </w:rPr>
        <w:t xml:space="preserve">Techninės specifikacijos </w:t>
      </w:r>
      <w:r w:rsidRPr="00D011F6" w:rsidR="23D79816">
        <w:rPr>
          <w:rFonts w:ascii="Calibri" w:hAnsi="Calibri" w:cs="Calibri"/>
          <w:sz w:val="22"/>
          <w:szCs w:val="22"/>
          <w:lang w:val="lt-LT"/>
        </w:rPr>
        <w:t xml:space="preserve">2.2. p. </w:t>
      </w:r>
      <w:r w:rsidRPr="00D011F6">
        <w:rPr>
          <w:rFonts w:ascii="Calibri" w:hAnsi="Calibri" w:cs="Calibri"/>
          <w:sz w:val="22"/>
          <w:szCs w:val="22"/>
          <w:lang w:val="lt-LT"/>
        </w:rPr>
        <w:t xml:space="preserve"> užsisakiusius</w:t>
      </w:r>
      <w:r w:rsidRPr="00D011F6" w:rsidR="2744E108">
        <w:rPr>
          <w:rFonts w:ascii="Calibri" w:hAnsi="Calibri" w:cs="Calibri"/>
          <w:sz w:val="22"/>
          <w:szCs w:val="22"/>
          <w:lang w:val="lt-LT"/>
        </w:rPr>
        <w:t xml:space="preserve"> Atliekų turėtojus</w:t>
      </w:r>
      <w:r w:rsidRPr="00D011F6" w:rsidR="37838E3A">
        <w:rPr>
          <w:rFonts w:ascii="Calibri" w:hAnsi="Calibri" w:cs="Calibri"/>
          <w:sz w:val="22"/>
          <w:szCs w:val="22"/>
          <w:lang w:val="lt-LT"/>
        </w:rPr>
        <w:t>.</w:t>
      </w:r>
    </w:p>
    <w:p w:rsidRPr="00D011F6" w:rsidR="00831242" w:rsidP="54B6B976" w:rsidRDefault="20710298" w14:paraId="74365EC9" w14:textId="499F18AD">
      <w:pPr>
        <w:tabs>
          <w:tab w:val="left" w:pos="1276"/>
        </w:tabs>
        <w:spacing w:after="0" w:line="276" w:lineRule="auto"/>
        <w:ind w:left="0" w:firstLine="0"/>
        <w:rPr>
          <w:rFonts w:ascii="Calibri" w:hAnsi="Calibri" w:cs="Calibri"/>
          <w:sz w:val="22"/>
          <w:szCs w:val="22"/>
          <w:lang w:val="lt-LT"/>
        </w:rPr>
      </w:pPr>
      <w:r w:rsidRPr="00D011F6">
        <w:rPr>
          <w:rFonts w:ascii="Calibri" w:hAnsi="Calibri" w:cs="Calibri"/>
          <w:sz w:val="22"/>
          <w:szCs w:val="22"/>
          <w:lang w:val="lt-LT"/>
        </w:rPr>
        <w:t xml:space="preserve">          2.7. </w:t>
      </w:r>
      <w:r w:rsidRPr="00D011F6" w:rsidR="078142B9">
        <w:rPr>
          <w:rFonts w:ascii="Calibri" w:hAnsi="Calibri" w:cs="Calibri"/>
          <w:sz w:val="22"/>
          <w:szCs w:val="22"/>
          <w:lang w:val="lt-LT"/>
        </w:rPr>
        <w:t>Šios techninės specifikacijos 2.6.3.1</w:t>
      </w:r>
      <w:r w:rsidRPr="00D011F6" w:rsidR="7009984E">
        <w:rPr>
          <w:rFonts w:ascii="Calibri" w:hAnsi="Calibri" w:cs="Calibri"/>
          <w:sz w:val="22"/>
          <w:szCs w:val="22"/>
          <w:lang w:val="lt-LT"/>
        </w:rPr>
        <w:t xml:space="preserve"> </w:t>
      </w:r>
      <w:r w:rsidRPr="00D011F6" w:rsidR="078142B9">
        <w:rPr>
          <w:rFonts w:ascii="Calibri" w:hAnsi="Calibri" w:cs="Calibri"/>
          <w:sz w:val="22"/>
          <w:szCs w:val="22"/>
          <w:lang w:val="lt-LT"/>
        </w:rPr>
        <w:t>–</w:t>
      </w:r>
      <w:r w:rsidRPr="00D011F6" w:rsidR="7009984E">
        <w:rPr>
          <w:rFonts w:ascii="Calibri" w:hAnsi="Calibri" w:cs="Calibri"/>
          <w:sz w:val="22"/>
          <w:szCs w:val="22"/>
          <w:lang w:val="lt-LT"/>
        </w:rPr>
        <w:t xml:space="preserve"> </w:t>
      </w:r>
      <w:r w:rsidRPr="00D011F6" w:rsidR="078142B9">
        <w:rPr>
          <w:rFonts w:ascii="Calibri" w:hAnsi="Calibri" w:cs="Calibri"/>
          <w:sz w:val="22"/>
          <w:szCs w:val="22"/>
          <w:lang w:val="lt-LT"/>
        </w:rPr>
        <w:t>2.6.3.3</w:t>
      </w:r>
      <w:r w:rsidRPr="00D011F6" w:rsidR="4A849EC3">
        <w:rPr>
          <w:rFonts w:ascii="Calibri" w:hAnsi="Calibri" w:cs="Calibri"/>
          <w:sz w:val="22"/>
          <w:szCs w:val="22"/>
          <w:lang w:val="lt-LT"/>
        </w:rPr>
        <w:t xml:space="preserve"> </w:t>
      </w:r>
      <w:r w:rsidRPr="00D011F6" w:rsidR="078142B9">
        <w:rPr>
          <w:rFonts w:ascii="Calibri" w:hAnsi="Calibri" w:cs="Calibri"/>
          <w:sz w:val="22"/>
          <w:szCs w:val="22"/>
          <w:lang w:val="lt-LT"/>
        </w:rPr>
        <w:t xml:space="preserve">papunkčiuose nurodyti Paslaugų kiekiai yra preliminarūs ir pateikiami tik informaciniais tikslais, siekiant Tiekėjams sudaryti galimybę tinkamai įvertinti pirkimo apimtį ir parengti pasiūlymą. Faktinės Paslaugų apimtys Sutarties vykdymo metu priklausys nuo realaus </w:t>
      </w:r>
      <w:r w:rsidRPr="00D011F6" w:rsidR="65F2A86A">
        <w:rPr>
          <w:rFonts w:ascii="Calibri" w:hAnsi="Calibri" w:cs="Calibri"/>
          <w:sz w:val="22"/>
          <w:szCs w:val="22"/>
          <w:lang w:val="lt-LT"/>
        </w:rPr>
        <w:t xml:space="preserve">Atliekų </w:t>
      </w:r>
      <w:r w:rsidRPr="00D011F6" w:rsidR="13C071C5">
        <w:rPr>
          <w:rFonts w:ascii="Calibri" w:hAnsi="Calibri" w:cs="Calibri"/>
          <w:sz w:val="22"/>
          <w:szCs w:val="22"/>
          <w:lang w:val="lt-LT"/>
        </w:rPr>
        <w:t>turėtojų</w:t>
      </w:r>
      <w:r w:rsidRPr="00D011F6" w:rsidR="078142B9">
        <w:rPr>
          <w:rFonts w:ascii="Calibri" w:hAnsi="Calibri" w:cs="Calibri"/>
          <w:sz w:val="22"/>
          <w:szCs w:val="22"/>
          <w:lang w:val="lt-LT"/>
        </w:rPr>
        <w:t xml:space="preserve"> poreikio.</w:t>
      </w:r>
      <w:r w:rsidRPr="00D011F6" w:rsidR="369B52B9">
        <w:rPr>
          <w:rFonts w:ascii="Calibri" w:hAnsi="Calibri" w:cs="Calibri"/>
          <w:sz w:val="22"/>
          <w:szCs w:val="22"/>
          <w:lang w:val="lt-LT"/>
        </w:rPr>
        <w:t xml:space="preserve"> </w:t>
      </w:r>
      <w:r w:rsidRPr="00D011F6" w:rsidR="674BA3AA">
        <w:rPr>
          <w:rFonts w:ascii="Calibri" w:hAnsi="Calibri" w:cs="Calibri"/>
          <w:sz w:val="22"/>
          <w:szCs w:val="22"/>
          <w:lang w:val="lt-LT"/>
        </w:rPr>
        <w:t xml:space="preserve">Esančio konteinerio keitimas į to paties tūrio </w:t>
      </w:r>
      <w:r w:rsidRPr="00D011F6" w:rsidR="0C0477B5">
        <w:rPr>
          <w:rFonts w:ascii="Calibri" w:hAnsi="Calibri" w:cs="Calibri"/>
          <w:sz w:val="22"/>
          <w:szCs w:val="22"/>
          <w:lang w:val="lt-LT"/>
        </w:rPr>
        <w:t>kitą konteinerį (dėl konteinerio gedimo ar kitų priežasčių), nelaikomas kont</w:t>
      </w:r>
      <w:r w:rsidRPr="00D011F6" w:rsidR="03DA3C33">
        <w:rPr>
          <w:rFonts w:ascii="Calibri" w:hAnsi="Calibri" w:cs="Calibri"/>
          <w:sz w:val="22"/>
          <w:szCs w:val="22"/>
          <w:lang w:val="lt-LT"/>
        </w:rPr>
        <w:t xml:space="preserve">einerio pastatymu. </w:t>
      </w:r>
      <w:r w:rsidRPr="00D011F6" w:rsidR="078142B9">
        <w:rPr>
          <w:rFonts w:ascii="Calibri" w:hAnsi="Calibri" w:cs="Calibri"/>
          <w:sz w:val="22"/>
          <w:szCs w:val="22"/>
          <w:lang w:val="lt-LT"/>
        </w:rPr>
        <w:t>Pirkėjas neįsipareigoja užsakyti visų lentelėje nurodytų preliminarių Paslaugų apimčių.</w:t>
      </w:r>
    </w:p>
    <w:p w:rsidRPr="00D011F6" w:rsidR="00B43EA6" w:rsidP="00EE6D8A" w:rsidRDefault="1B46B281" w14:paraId="6C2C10BB" w14:textId="7630857F">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APTARNAUJAMOS TERITORIJOS IR APTARNAUJAMŲ OBJEKTŲ APRAŠYMAS</w:t>
      </w:r>
    </w:p>
    <w:p w:rsidRPr="00D011F6" w:rsidR="00F96C55" w:rsidP="00F96C55" w:rsidRDefault="00F96C55" w14:paraId="7DB13E79" w14:textId="77777777">
      <w:pPr>
        <w:pStyle w:val="ListParagraph"/>
        <w:spacing w:after="0" w:line="276" w:lineRule="auto"/>
        <w:ind w:left="360" w:firstLine="0"/>
        <w:rPr>
          <w:rFonts w:ascii="Calibri" w:hAnsi="Calibri" w:cs="Calibri"/>
          <w:b/>
          <w:bCs/>
          <w:sz w:val="22"/>
          <w:szCs w:val="22"/>
          <w:lang w:val="lt-LT"/>
        </w:rPr>
      </w:pPr>
    </w:p>
    <w:p w:rsidRPr="00D011F6" w:rsidR="00457717" w:rsidP="003427ED" w:rsidRDefault="008725D0" w14:paraId="1F22D87E" w14:textId="1496DE56">
      <w:pPr>
        <w:pStyle w:val="ListParagraph"/>
        <w:numPr>
          <w:ilvl w:val="1"/>
          <w:numId w:val="8"/>
        </w:numPr>
        <w:tabs>
          <w:tab w:val="left" w:pos="1276"/>
        </w:tabs>
        <w:spacing w:after="0" w:line="276" w:lineRule="auto"/>
        <w:rPr>
          <w:rFonts w:ascii="Calibri" w:hAnsi="Calibri" w:cs="Calibri"/>
          <w:sz w:val="22"/>
          <w:szCs w:val="22"/>
          <w:lang w:val="lt-LT"/>
        </w:rPr>
      </w:pPr>
      <w:r w:rsidRPr="00D011F6">
        <w:rPr>
          <w:rFonts w:ascii="Calibri" w:hAnsi="Calibri" w:cs="Calibri"/>
          <w:sz w:val="22"/>
          <w:szCs w:val="22"/>
          <w:lang w:val="lt-LT"/>
        </w:rPr>
        <w:t>Apt</w:t>
      </w:r>
      <w:r w:rsidRPr="00D011F6" w:rsidR="004B3494">
        <w:rPr>
          <w:rFonts w:ascii="Calibri" w:hAnsi="Calibri" w:cs="Calibri"/>
          <w:sz w:val="22"/>
          <w:szCs w:val="22"/>
          <w:lang w:val="lt-LT"/>
        </w:rPr>
        <w:t>arnaujamos teritorijos</w:t>
      </w:r>
      <w:r w:rsidRPr="00D011F6" w:rsidR="0086410F">
        <w:rPr>
          <w:rFonts w:ascii="Calibri" w:hAnsi="Calibri" w:cs="Calibri"/>
          <w:sz w:val="22"/>
          <w:szCs w:val="22"/>
          <w:lang w:val="lt-LT"/>
        </w:rPr>
        <w:t xml:space="preserve"> Vilniaus mieste</w:t>
      </w:r>
      <w:r w:rsidRPr="00D011F6" w:rsidR="00457717">
        <w:rPr>
          <w:rFonts w:ascii="Calibri" w:hAnsi="Calibri" w:cs="Calibri"/>
          <w:sz w:val="22"/>
          <w:szCs w:val="22"/>
          <w:lang w:val="lt-LT"/>
        </w:rPr>
        <w:t>:</w:t>
      </w:r>
      <w:r w:rsidRPr="00D011F6" w:rsidR="0066283A">
        <w:rPr>
          <w:rFonts w:ascii="Calibri" w:hAnsi="Calibri" w:cs="Calibri"/>
          <w:sz w:val="22"/>
          <w:szCs w:val="22"/>
          <w:lang w:val="lt-LT"/>
        </w:rPr>
        <w:t xml:space="preserve"> </w:t>
      </w:r>
    </w:p>
    <w:p w:rsidRPr="00D011F6" w:rsidR="00457717" w:rsidP="00372441" w:rsidRDefault="0066283A" w14:paraId="11107013" w14:textId="37E82DC9">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„Verkiai–Žirmūnai“ (šiaurinė miesto dalis – Verkių, Fabijoniškių seniūnijos, šiaurinės Žirmūnų ir Šnipiškių seniūnijų dalys)</w:t>
      </w:r>
      <w:r w:rsidRPr="00D011F6" w:rsidR="00457717">
        <w:rPr>
          <w:rFonts w:ascii="Calibri" w:hAnsi="Calibri" w:cs="Calibri"/>
          <w:sz w:val="22"/>
          <w:szCs w:val="22"/>
          <w:lang w:val="lt-LT"/>
        </w:rPr>
        <w:t>;</w:t>
      </w:r>
    </w:p>
    <w:p w:rsidRPr="00D011F6" w:rsidR="00457717" w:rsidP="00372441" w:rsidRDefault="0066283A" w14:paraId="2A50DF85" w14:textId="61314797">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„Naujoji Vilnia“ (rytinė miesto dalis – Antakalnio, Naujosios Vilnios seniūnijos ir šiaurinė Rasų seniūnijos dalis)</w:t>
      </w:r>
      <w:r w:rsidRPr="00D011F6" w:rsidR="00457717">
        <w:rPr>
          <w:rFonts w:ascii="Calibri" w:hAnsi="Calibri" w:cs="Calibri"/>
          <w:sz w:val="22"/>
          <w:szCs w:val="22"/>
          <w:lang w:val="lt-LT"/>
        </w:rPr>
        <w:t>;</w:t>
      </w:r>
    </w:p>
    <w:p w:rsidRPr="00D011F6" w:rsidR="00457717" w:rsidP="00372441" w:rsidRDefault="0066283A" w14:paraId="12656A7F" w14:textId="3A946850">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„Naujininkai–Paneriai“ (pietinė miesto dalis – Naujininkų, Panerių, Grigiškių seniūnijos, pietinė Rasų seniūnijos dalis ir pietinė Vilkpėdės seniūnijos dalis)</w:t>
      </w:r>
      <w:r w:rsidRPr="00D011F6" w:rsidR="00457717">
        <w:rPr>
          <w:rFonts w:ascii="Calibri" w:hAnsi="Calibri" w:cs="Calibri"/>
          <w:sz w:val="22"/>
          <w:szCs w:val="22"/>
          <w:lang w:val="lt-LT"/>
        </w:rPr>
        <w:t>;</w:t>
      </w:r>
    </w:p>
    <w:p w:rsidRPr="00D011F6" w:rsidR="00457717" w:rsidP="00372441" w:rsidRDefault="0066283A" w14:paraId="332EE709" w14:textId="6A729396">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„Pašilaičiai–Lazdynai“ (vakarinė miesto dalis – Pašilaičių, Justiniškių, Šeškinės, Viršuliškių, Karoliniškių, Pilaitės, Lazdynų seniūnijos)</w:t>
      </w:r>
      <w:r w:rsidRPr="00D011F6" w:rsidR="00457717">
        <w:rPr>
          <w:rFonts w:ascii="Calibri" w:hAnsi="Calibri" w:cs="Calibri"/>
          <w:sz w:val="22"/>
          <w:szCs w:val="22"/>
          <w:lang w:val="lt-LT"/>
        </w:rPr>
        <w:t>;</w:t>
      </w:r>
    </w:p>
    <w:p w:rsidRPr="00D011F6" w:rsidR="00D8149E" w:rsidP="00372441" w:rsidRDefault="0066283A" w14:paraId="4059D918" w14:textId="4894C91E">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„Centras“ (centrinė miesto dalis – Senamiesčio, Naujamiesčio, Žvėryno seniūnijos, pietinės Šnipiškių ir Žirmūnų seniūnijų dalys ir šiaurinė Vilkpėdės seniūnijos dalis).</w:t>
      </w:r>
    </w:p>
    <w:p w:rsidRPr="00D011F6" w:rsidR="00FD0CCB" w:rsidP="003E28B3" w:rsidRDefault="00FD0CCB" w14:paraId="78BF29A8" w14:textId="40D37256">
      <w:pPr>
        <w:pStyle w:val="ListParagraph"/>
        <w:spacing w:after="0" w:line="276" w:lineRule="auto"/>
        <w:ind w:left="567" w:firstLine="0"/>
        <w:rPr>
          <w:rFonts w:ascii="Calibri" w:hAnsi="Calibri" w:cs="Calibri"/>
          <w:sz w:val="22"/>
          <w:szCs w:val="22"/>
          <w:lang w:val="lt-LT"/>
        </w:rPr>
      </w:pPr>
    </w:p>
    <w:p w:rsidRPr="00D011F6" w:rsidR="003779CC" w:rsidP="0B46C87E" w:rsidRDefault="1E17584F" w14:paraId="4BBD6898" w14:textId="6A3CA93A">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PASLAUGŲ TEIKIMO TRUKMĖ IR TERMINAI</w:t>
      </w:r>
      <w:r w:rsidRPr="00D011F6">
        <w:rPr>
          <w:rFonts w:ascii="Calibri" w:hAnsi="Calibri" w:cs="Calibri"/>
          <w:b/>
          <w:bCs/>
          <w:sz w:val="22"/>
          <w:szCs w:val="22"/>
          <w:lang w:val="lt-LT"/>
        </w:rPr>
        <w:br/>
      </w:r>
    </w:p>
    <w:p w:rsidRPr="00D011F6" w:rsidR="00661D4B" w:rsidP="0B46C87E" w:rsidRDefault="723CA3E3" w14:paraId="6E6DE313" w14:textId="5D07CC48">
      <w:pPr>
        <w:pStyle w:val="ListParagraph"/>
        <w:numPr>
          <w:ilvl w:val="1"/>
          <w:numId w:val="8"/>
        </w:numPr>
        <w:tabs>
          <w:tab w:val="left" w:pos="1276"/>
        </w:tabs>
        <w:spacing w:before="240"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Paslaugų teikimo terminai: </w:t>
      </w:r>
    </w:p>
    <w:p w:rsidRPr="00D011F6" w:rsidR="00661D4B" w:rsidP="004E6C9E" w:rsidRDefault="004E6C9E" w14:paraId="1E67D53C" w14:textId="7FB6EC61">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 teikia Paslaugas </w:t>
      </w:r>
      <w:r w:rsidRPr="00D011F6">
        <w:rPr>
          <w:rFonts w:ascii="Calibri" w:hAnsi="Calibri" w:cs="Calibri"/>
          <w:b/>
          <w:bCs/>
          <w:sz w:val="22"/>
          <w:szCs w:val="22"/>
          <w:lang w:val="lt-LT"/>
        </w:rPr>
        <w:t>63 (šešiasdešimt tris) kalendorinius mėn. nuo </w:t>
      </w:r>
      <w:r w:rsidRPr="00D011F6">
        <w:rPr>
          <w:rFonts w:ascii="Calibri" w:hAnsi="Calibri" w:cs="Calibri"/>
          <w:sz w:val="22"/>
          <w:szCs w:val="22"/>
          <w:lang w:val="lt-LT"/>
        </w:rPr>
        <w:t>4.1.3 punkte nurodytos Paslaugų teikimo pradžios arba kol bus išnaudota maksimali Sutarties suma </w:t>
      </w:r>
      <w:r w:rsidRPr="00D011F6">
        <w:rPr>
          <w:rFonts w:ascii="Calibri" w:hAnsi="Calibri" w:cs="Calibri"/>
          <w:b/>
          <w:bCs/>
          <w:sz w:val="22"/>
          <w:szCs w:val="22"/>
          <w:lang w:val="lt-LT"/>
        </w:rPr>
        <w:t>2 304 747,50</w:t>
      </w:r>
      <w:r w:rsidRPr="00D011F6">
        <w:rPr>
          <w:rFonts w:ascii="Calibri" w:hAnsi="Calibri" w:cs="Calibri"/>
          <w:sz w:val="22"/>
          <w:szCs w:val="22"/>
          <w:lang w:val="lt-LT"/>
        </w:rPr>
        <w:t> </w:t>
      </w:r>
      <w:r w:rsidRPr="00D011F6">
        <w:rPr>
          <w:rFonts w:ascii="Calibri" w:hAnsi="Calibri" w:cs="Calibri"/>
          <w:b/>
          <w:bCs/>
          <w:sz w:val="22"/>
          <w:szCs w:val="22"/>
          <w:lang w:val="lt-LT"/>
        </w:rPr>
        <w:t>Eur įskaitant visus mokesčius,</w:t>
      </w:r>
      <w:r w:rsidRPr="00D011F6">
        <w:rPr>
          <w:rFonts w:ascii="Calibri" w:hAnsi="Calibri" w:cs="Calibri"/>
          <w:sz w:val="22"/>
          <w:szCs w:val="22"/>
          <w:lang w:val="lt-LT"/>
        </w:rPr>
        <w:t> atsižvelgiant į tai, kuri sąlyga įvyksta anksčiau. Į šį 63 mėn. terminą įskaičiuojamas pasiruošimo laikotarpis, kuris negali būti ilgesnis kaip </w:t>
      </w:r>
      <w:r w:rsidRPr="00D011F6">
        <w:rPr>
          <w:rFonts w:ascii="Calibri" w:hAnsi="Calibri" w:cs="Calibri"/>
          <w:b/>
          <w:bCs/>
          <w:sz w:val="22"/>
          <w:szCs w:val="22"/>
          <w:lang w:val="lt-LT"/>
        </w:rPr>
        <w:t>2 (du) mėn.</w:t>
      </w:r>
      <w:r w:rsidRPr="00D011F6">
        <w:rPr>
          <w:rFonts w:ascii="Calibri" w:hAnsi="Calibri" w:cs="Calibri"/>
          <w:sz w:val="22"/>
          <w:szCs w:val="22"/>
          <w:lang w:val="lt-LT"/>
        </w:rPr>
        <w:t> nuo Sutarties įsigaliojimo dienos (toliau – Pasiruošimo laikotarpis). Jeigu Tiekėjas Pasiruošimo laikotarpį užbaigia anksčiau, faktinis Paslaugų teikimo terminas atitinkamai pailgėja, tačiau bendras 63 mėn. Paslaugų teikimo terminas nuo Sutarties įsigaliojimo dienos nėra pratęsiamas. </w:t>
      </w:r>
    </w:p>
    <w:p w:rsidRPr="00D011F6" w:rsidR="00661D4B" w:rsidP="73944959" w:rsidRDefault="5E554495" w14:paraId="13FA493B" w14:textId="3CE07A45">
      <w:pPr>
        <w:tabs>
          <w:tab w:val="left" w:pos="1276"/>
        </w:tabs>
        <w:spacing w:after="0" w:line="276" w:lineRule="auto"/>
        <w:ind w:left="0" w:firstLine="720"/>
        <w:rPr>
          <w:rFonts w:ascii="Calibri" w:hAnsi="Calibri" w:cs="Calibri"/>
          <w:sz w:val="22"/>
          <w:szCs w:val="22"/>
          <w:lang w:val="lt-LT" w:eastAsia="lt-LT"/>
        </w:rPr>
      </w:pPr>
      <w:r w:rsidRPr="00D011F6">
        <w:rPr>
          <w:rFonts w:ascii="Calibri" w:hAnsi="Calibri" w:cs="Calibri"/>
          <w:sz w:val="22"/>
          <w:szCs w:val="22"/>
          <w:lang w:val="lt-LT"/>
        </w:rPr>
        <w:t xml:space="preserve">4.1.2. </w:t>
      </w:r>
      <w:r w:rsidRPr="00D011F6" w:rsidR="7F4634A1">
        <w:rPr>
          <w:rFonts w:ascii="Calibri" w:hAnsi="Calibri" w:cs="Calibri"/>
          <w:sz w:val="22"/>
          <w:szCs w:val="22"/>
          <w:lang w:val="lt-LT"/>
        </w:rPr>
        <w:t xml:space="preserve">Paslaugos faktiškai teikiamos tik Šiltuoju metų laikotarpiu, t. y. nuo </w:t>
      </w:r>
      <w:r w:rsidRPr="00D011F6" w:rsidR="0F679100">
        <w:rPr>
          <w:rFonts w:ascii="Calibri" w:hAnsi="Calibri" w:cs="Calibri"/>
          <w:sz w:val="22"/>
          <w:szCs w:val="22"/>
          <w:lang w:val="lt-LT"/>
        </w:rPr>
        <w:t>balandžio</w:t>
      </w:r>
      <w:r w:rsidRPr="00D011F6" w:rsidR="7F4634A1">
        <w:rPr>
          <w:rFonts w:ascii="Calibri" w:hAnsi="Calibri" w:cs="Calibri"/>
          <w:sz w:val="22"/>
          <w:szCs w:val="22"/>
          <w:lang w:val="lt-LT"/>
        </w:rPr>
        <w:t xml:space="preserve"> 1 d. iki lapkričio 30 d. Šiltasis metų laikotarpis gali būti koreguojamas (ankstinamas ir (arba) vėlinamas) Pirkėjo sprendimu, atsižvelgiant į faktines klimatines sąlygas. Apie Šiltojo metų laikotarpio pakeitimą Pirkėjas Tiekėją informuoja el. paštu ne vėliau kaip prieš 5 (penkias) darbo dienas iki numatomos pakeisto laikotarpio pradžios. </w:t>
      </w:r>
    </w:p>
    <w:p w:rsidRPr="00D011F6" w:rsidR="00661D4B" w:rsidP="00966023" w:rsidRDefault="7F4634A1" w14:paraId="51A99477" w14:textId="6E90C8E5">
      <w:pPr>
        <w:tabs>
          <w:tab w:val="left" w:pos="1276"/>
        </w:tabs>
        <w:spacing w:after="0" w:line="276" w:lineRule="auto"/>
        <w:ind w:left="0" w:firstLine="720"/>
        <w:rPr>
          <w:rFonts w:ascii="Calibri" w:hAnsi="Calibri" w:cs="Calibri"/>
          <w:sz w:val="22"/>
          <w:szCs w:val="22"/>
          <w:lang w:val="lt-LT" w:eastAsia="lt-LT"/>
        </w:rPr>
      </w:pPr>
      <w:r w:rsidRPr="00D011F6">
        <w:rPr>
          <w:rFonts w:ascii="Calibri" w:hAnsi="Calibri" w:cs="Calibri"/>
          <w:sz w:val="22"/>
          <w:szCs w:val="22"/>
          <w:lang w:val="lt-LT" w:eastAsia="lt-LT"/>
        </w:rPr>
        <w:t xml:space="preserve">4.1.3. </w:t>
      </w:r>
      <w:r w:rsidRPr="00D011F6" w:rsidR="00E34151">
        <w:rPr>
          <w:rFonts w:ascii="Calibri" w:hAnsi="Calibri" w:cs="Calibri"/>
          <w:sz w:val="22"/>
          <w:szCs w:val="22"/>
          <w:lang w:val="lt-LT" w:eastAsia="lt-LT"/>
        </w:rPr>
        <w:t xml:space="preserve">Faktinis </w:t>
      </w:r>
      <w:r w:rsidRPr="00D011F6">
        <w:rPr>
          <w:rFonts w:ascii="Calibri" w:hAnsi="Calibri" w:cs="Calibri"/>
          <w:sz w:val="22"/>
          <w:szCs w:val="22"/>
          <w:lang w:val="lt-LT" w:eastAsia="lt-LT"/>
        </w:rPr>
        <w:t>Paslaugų teikimas pradedamas pasibaigus Pasiruošimo laikotarpiui</w:t>
      </w:r>
      <w:r w:rsidRPr="00D011F6" w:rsidR="44238FF6">
        <w:rPr>
          <w:rFonts w:ascii="Calibri" w:hAnsi="Calibri" w:cs="Calibri"/>
          <w:sz w:val="22"/>
          <w:szCs w:val="22"/>
          <w:lang w:val="lt-LT" w:eastAsia="lt-LT"/>
        </w:rPr>
        <w:t>, j</w:t>
      </w:r>
      <w:r w:rsidRPr="00D011F6">
        <w:rPr>
          <w:rFonts w:ascii="Calibri" w:hAnsi="Calibri" w:cs="Calibri"/>
          <w:sz w:val="22"/>
          <w:szCs w:val="22"/>
          <w:lang w:val="lt-LT" w:eastAsia="lt-LT"/>
        </w:rPr>
        <w:t xml:space="preserve">eigu Pasiruošimo laikotarpio pabaiga patenka į Šiltąjį metų laikotarpį, </w:t>
      </w:r>
      <w:r w:rsidRPr="00D011F6" w:rsidR="0029245D">
        <w:rPr>
          <w:rFonts w:ascii="Calibri" w:hAnsi="Calibri" w:cs="Calibri"/>
          <w:sz w:val="22"/>
          <w:szCs w:val="22"/>
          <w:lang w:val="lt-LT" w:eastAsia="lt-LT"/>
        </w:rPr>
        <w:t xml:space="preserve">faktinis </w:t>
      </w:r>
      <w:r w:rsidRPr="00D011F6">
        <w:rPr>
          <w:rFonts w:ascii="Calibri" w:hAnsi="Calibri" w:cs="Calibri"/>
          <w:sz w:val="22"/>
          <w:szCs w:val="22"/>
          <w:lang w:val="lt-LT" w:eastAsia="lt-LT"/>
        </w:rPr>
        <w:t xml:space="preserve">Paslaugų teikimas pradedamas nedelsiant po jo pabaigos. Jeigu Pasiruošimo laikotarpio pabaiga patenka į laikotarpį ne Šiltuoju metų laikotarpiu, faktinis Paslaugų teikimas pradedamas nuo artimiausio Šiltojo metų laikotarpio pradžios. </w:t>
      </w:r>
    </w:p>
    <w:p w:rsidRPr="00D011F6" w:rsidR="00790245" w:rsidP="54B6B976" w:rsidRDefault="4166391A" w14:paraId="726384D4" w14:textId="0C5F4DE7">
      <w:pPr>
        <w:tabs>
          <w:tab w:val="left" w:pos="1276"/>
        </w:tabs>
        <w:spacing w:after="0" w:line="276" w:lineRule="auto"/>
        <w:ind w:left="0" w:firstLine="720"/>
        <w:rPr>
          <w:rFonts w:ascii="Segoe UI" w:hAnsi="Segoe UI" w:eastAsia="Segoe UI" w:cs="Segoe UI"/>
          <w:sz w:val="21"/>
          <w:szCs w:val="21"/>
          <w:lang w:val="lt-LT"/>
        </w:rPr>
      </w:pPr>
      <w:r w:rsidRPr="00D011F6">
        <w:rPr>
          <w:rFonts w:ascii="Calibri" w:hAnsi="Calibri" w:cs="Calibri"/>
          <w:sz w:val="22"/>
          <w:szCs w:val="22"/>
          <w:lang w:val="lt-LT" w:eastAsia="lt-LT"/>
        </w:rPr>
        <w:t xml:space="preserve">4.1.4. Jeigu Paslaugų teikimo termino pabaiga sutampa su laikotarpiu, kuris nepatenka į Šiltąjį metų laikotarpį, laikoma, kad Paslaugų teikimas laikomas užbaigtu pasibaigus paskutiniam Šiltajam metų laikotarpiui, neviršijant 4.1.1 punkte nustatyto termino. Pasibaigus Šiltajam metų laikotarpiui, kai daugiau Paslaugų teikimo nenumatyta, Tiekėjas vykdo tik </w:t>
      </w:r>
      <w:r w:rsidRPr="00D011F6" w:rsidR="00BF02E6">
        <w:rPr>
          <w:rFonts w:ascii="Calibri" w:hAnsi="Calibri" w:cs="Calibri"/>
          <w:sz w:val="22"/>
          <w:szCs w:val="22"/>
          <w:lang w:val="lt-LT" w:eastAsia="lt-LT"/>
        </w:rPr>
        <w:t>t</w:t>
      </w:r>
      <w:r w:rsidRPr="00D011F6">
        <w:rPr>
          <w:rFonts w:ascii="Calibri" w:hAnsi="Calibri" w:cs="Calibri"/>
          <w:sz w:val="22"/>
          <w:szCs w:val="22"/>
          <w:lang w:val="lt-LT" w:eastAsia="lt-LT"/>
        </w:rPr>
        <w:t>echninėje specifikacijoje numatytas užbaigiamąsias pareigas.</w:t>
      </w:r>
    </w:p>
    <w:p w:rsidRPr="00D011F6" w:rsidR="00484E75" w:rsidP="009D108B" w:rsidRDefault="3D1180C9" w14:paraId="7DB2ED13" w14:textId="0C6A3483">
      <w:pPr>
        <w:pStyle w:val="ListParagraph"/>
        <w:tabs>
          <w:tab w:val="left" w:pos="540"/>
        </w:tabs>
        <w:spacing w:after="0" w:line="300" w:lineRule="auto"/>
        <w:ind w:left="0" w:firstLine="720"/>
        <w:rPr>
          <w:rFonts w:ascii="Calibri" w:hAnsi="Calibri" w:cs="Calibri"/>
          <w:sz w:val="22"/>
          <w:szCs w:val="22"/>
          <w:lang w:val="lt-LT"/>
        </w:rPr>
      </w:pPr>
      <w:r w:rsidRPr="00D011F6">
        <w:rPr>
          <w:rFonts w:ascii="Calibri" w:hAnsi="Calibri" w:cs="Calibri"/>
          <w:sz w:val="22"/>
          <w:szCs w:val="22"/>
          <w:lang w:val="lt-LT" w:eastAsia="lt-LT"/>
        </w:rPr>
        <w:t>4.</w:t>
      </w:r>
      <w:r w:rsidRPr="00D011F6" w:rsidR="002C790A">
        <w:rPr>
          <w:rFonts w:ascii="Calibri" w:hAnsi="Calibri" w:cs="Calibri"/>
          <w:sz w:val="22"/>
          <w:szCs w:val="22"/>
          <w:lang w:val="lt-LT" w:eastAsia="lt-LT"/>
        </w:rPr>
        <w:t>2</w:t>
      </w:r>
      <w:r w:rsidRPr="00D011F6">
        <w:rPr>
          <w:rFonts w:ascii="Calibri" w:hAnsi="Calibri" w:cs="Calibri"/>
          <w:sz w:val="22"/>
          <w:szCs w:val="22"/>
          <w:lang w:val="lt-LT" w:eastAsia="lt-LT"/>
        </w:rPr>
        <w:t xml:space="preserve">. </w:t>
      </w:r>
      <w:r w:rsidRPr="00D011F6" w:rsidR="5F5243DE">
        <w:rPr>
          <w:rFonts w:ascii="Calibri" w:hAnsi="Calibri" w:cs="Calibri"/>
          <w:sz w:val="22"/>
          <w:szCs w:val="22"/>
          <w:lang w:val="lt-LT"/>
        </w:rPr>
        <w:t>Paslaugų teikimo pabaigos užbaigiamosios pareigos:</w:t>
      </w:r>
    </w:p>
    <w:p w:rsidRPr="00D011F6" w:rsidR="00484E75" w:rsidP="009D108B" w:rsidRDefault="3115DB54" w14:paraId="0AC44663" w14:textId="598861F3">
      <w:pPr>
        <w:pStyle w:val="ListParagraph"/>
        <w:tabs>
          <w:tab w:val="left" w:pos="540"/>
        </w:tabs>
        <w:spacing w:after="0" w:line="300" w:lineRule="auto"/>
        <w:ind w:left="0" w:firstLine="720"/>
        <w:rPr>
          <w:rFonts w:ascii="Calibri" w:hAnsi="Calibri" w:cs="Calibri"/>
          <w:sz w:val="22"/>
          <w:szCs w:val="22"/>
          <w:lang w:val="lt-LT"/>
        </w:rPr>
      </w:pPr>
      <w:r w:rsidRPr="00D011F6">
        <w:rPr>
          <w:rFonts w:ascii="Calibri" w:hAnsi="Calibri" w:cs="Calibri"/>
          <w:sz w:val="22"/>
          <w:szCs w:val="22"/>
          <w:lang w:val="lt-LT"/>
        </w:rPr>
        <w:t>4.</w:t>
      </w:r>
      <w:r w:rsidRPr="00D011F6" w:rsidR="002C790A">
        <w:rPr>
          <w:rFonts w:ascii="Calibri" w:hAnsi="Calibri" w:cs="Calibri"/>
          <w:sz w:val="22"/>
          <w:szCs w:val="22"/>
          <w:lang w:val="lt-LT"/>
        </w:rPr>
        <w:t>2</w:t>
      </w:r>
      <w:r w:rsidRPr="00D011F6">
        <w:rPr>
          <w:rFonts w:ascii="Calibri" w:hAnsi="Calibri" w:cs="Calibri"/>
          <w:sz w:val="22"/>
          <w:szCs w:val="22"/>
          <w:lang w:val="lt-LT"/>
        </w:rPr>
        <w:t>.1.</w:t>
      </w:r>
      <w:r w:rsidRPr="00D011F6" w:rsidR="1FE2615C">
        <w:rPr>
          <w:rFonts w:ascii="Calibri" w:hAnsi="Calibri" w:cs="Calibri"/>
          <w:sz w:val="22"/>
          <w:szCs w:val="22"/>
          <w:lang w:val="lt-LT"/>
        </w:rPr>
        <w:t xml:space="preserve"> </w:t>
      </w:r>
      <w:r w:rsidRPr="00D011F6" w:rsidR="00AD4424">
        <w:rPr>
          <w:rFonts w:ascii="Calibri" w:hAnsi="Calibri" w:cs="Calibri"/>
          <w:sz w:val="22"/>
          <w:szCs w:val="22"/>
          <w:lang w:val="lt-LT"/>
        </w:rPr>
        <w:t xml:space="preserve">Likus ne mažiau kaip 3 mėnesiams iki </w:t>
      </w:r>
      <w:r w:rsidRPr="00D011F6" w:rsidR="00E01E71">
        <w:rPr>
          <w:rFonts w:ascii="Calibri" w:hAnsi="Calibri" w:cs="Calibri"/>
          <w:sz w:val="22"/>
          <w:szCs w:val="22"/>
          <w:lang w:val="lt-LT"/>
        </w:rPr>
        <w:t>P</w:t>
      </w:r>
      <w:r w:rsidRPr="00D011F6" w:rsidR="00AD4424">
        <w:rPr>
          <w:rFonts w:ascii="Calibri" w:hAnsi="Calibri" w:cs="Calibri"/>
          <w:sz w:val="22"/>
          <w:szCs w:val="22"/>
          <w:lang w:val="lt-LT"/>
        </w:rPr>
        <w:t>aslaug</w:t>
      </w:r>
      <w:r w:rsidRPr="00D011F6" w:rsidR="00E01E71">
        <w:rPr>
          <w:rFonts w:ascii="Calibri" w:hAnsi="Calibri" w:cs="Calibri"/>
          <w:sz w:val="22"/>
          <w:szCs w:val="22"/>
          <w:lang w:val="lt-LT"/>
        </w:rPr>
        <w:t>ų</w:t>
      </w:r>
      <w:r w:rsidRPr="00D011F6" w:rsidR="00AD4424">
        <w:rPr>
          <w:rFonts w:ascii="Calibri" w:hAnsi="Calibri" w:cs="Calibri"/>
          <w:sz w:val="22"/>
          <w:szCs w:val="22"/>
          <w:lang w:val="lt-LT"/>
        </w:rPr>
        <w:t xml:space="preserve"> teikimo pabaigos, p</w:t>
      </w:r>
      <w:r w:rsidRPr="00D011F6" w:rsidR="50353D1F">
        <w:rPr>
          <w:rFonts w:ascii="Calibri" w:hAnsi="Calibri" w:cs="Calibri"/>
          <w:sz w:val="22"/>
          <w:szCs w:val="22"/>
          <w:lang w:val="lt-LT"/>
        </w:rPr>
        <w:t xml:space="preserve">ateikti visų </w:t>
      </w:r>
      <w:r w:rsidRPr="00D011F6" w:rsidR="36BC3688">
        <w:rPr>
          <w:rFonts w:ascii="Calibri" w:hAnsi="Calibri" w:cs="Calibri"/>
          <w:sz w:val="22"/>
          <w:szCs w:val="22"/>
          <w:lang w:val="lt-LT"/>
        </w:rPr>
        <w:t xml:space="preserve">nuimamų </w:t>
      </w:r>
      <w:r w:rsidRPr="00D011F6" w:rsidR="50353D1F">
        <w:rPr>
          <w:rFonts w:ascii="Calibri" w:hAnsi="Calibri" w:cs="Calibri"/>
          <w:sz w:val="22"/>
          <w:szCs w:val="22"/>
          <w:lang w:val="lt-LT"/>
        </w:rPr>
        <w:t xml:space="preserve"> konteinerių sąrašą, kuriame turi būti nurodyta: konteinerio identifikacinis numeris; talpa ir tipas; pastatymo vietos adresas ir GPS koordinatės; </w:t>
      </w:r>
    </w:p>
    <w:p w:rsidRPr="00D011F6" w:rsidR="00A060FB" w:rsidP="00A060FB" w:rsidRDefault="590C5B1B" w14:paraId="6D3ADE83" w14:textId="77777777">
      <w:pPr>
        <w:pStyle w:val="ListParagraph"/>
        <w:tabs>
          <w:tab w:val="left" w:pos="540"/>
        </w:tabs>
        <w:spacing w:after="0" w:line="300" w:lineRule="auto"/>
        <w:ind w:left="0" w:firstLine="720"/>
        <w:rPr>
          <w:rFonts w:ascii="Calibri" w:hAnsi="Calibri" w:cs="Calibri"/>
          <w:sz w:val="22"/>
          <w:szCs w:val="22"/>
          <w:lang w:val="lt-LT"/>
        </w:rPr>
      </w:pPr>
      <w:r w:rsidRPr="00D011F6">
        <w:rPr>
          <w:rFonts w:ascii="Calibri" w:hAnsi="Calibri" w:cs="Calibri"/>
          <w:sz w:val="22"/>
          <w:szCs w:val="22"/>
          <w:lang w:val="lt-LT"/>
        </w:rPr>
        <w:t>4.</w:t>
      </w:r>
      <w:r w:rsidRPr="00D011F6" w:rsidR="002C790A">
        <w:rPr>
          <w:rFonts w:ascii="Calibri" w:hAnsi="Calibri" w:cs="Calibri"/>
          <w:sz w:val="22"/>
          <w:szCs w:val="22"/>
          <w:lang w:val="lt-LT"/>
        </w:rPr>
        <w:t>2</w:t>
      </w:r>
      <w:r w:rsidRPr="00D011F6">
        <w:rPr>
          <w:rFonts w:ascii="Calibri" w:hAnsi="Calibri" w:cs="Calibri"/>
          <w:sz w:val="22"/>
          <w:szCs w:val="22"/>
          <w:lang w:val="lt-LT"/>
        </w:rPr>
        <w:t>.</w:t>
      </w:r>
      <w:r w:rsidRPr="00D011F6" w:rsidR="4D1855F5">
        <w:rPr>
          <w:rFonts w:ascii="Calibri" w:hAnsi="Calibri" w:cs="Calibri"/>
          <w:sz w:val="22"/>
          <w:szCs w:val="22"/>
          <w:lang w:val="lt-LT"/>
        </w:rPr>
        <w:t>2</w:t>
      </w:r>
      <w:r w:rsidRPr="00D011F6">
        <w:rPr>
          <w:rFonts w:ascii="Calibri" w:hAnsi="Calibri" w:cs="Calibri"/>
          <w:sz w:val="22"/>
          <w:szCs w:val="22"/>
          <w:lang w:val="lt-LT"/>
        </w:rPr>
        <w:t xml:space="preserve">. </w:t>
      </w:r>
      <w:r w:rsidRPr="00D011F6" w:rsidR="7AFE66EF">
        <w:rPr>
          <w:rFonts w:ascii="Calibri" w:hAnsi="Calibri" w:cs="Calibri"/>
          <w:sz w:val="22"/>
          <w:szCs w:val="22"/>
          <w:lang w:val="lt-LT"/>
        </w:rPr>
        <w:t>Pateikti Paslaugų teikimo baigiamąją (galutinę) ataskaitą;</w:t>
      </w:r>
    </w:p>
    <w:p w:rsidRPr="00D011F6" w:rsidR="009B2F01" w:rsidP="005A4602" w:rsidRDefault="23000B30" w14:paraId="51BFE7EE" w14:textId="5C682B95">
      <w:pPr>
        <w:tabs>
          <w:tab w:val="left" w:pos="540"/>
        </w:tabs>
        <w:spacing w:after="0" w:line="276" w:lineRule="auto"/>
        <w:ind w:left="0" w:firstLine="720"/>
        <w:rPr>
          <w:rFonts w:ascii="Calibri" w:hAnsi="Calibri" w:cs="Calibri"/>
          <w:sz w:val="22"/>
          <w:szCs w:val="22"/>
          <w:lang w:val="lt-LT"/>
        </w:rPr>
      </w:pPr>
      <w:r w:rsidRPr="00D011F6">
        <w:rPr>
          <w:rFonts w:ascii="Calibri" w:hAnsi="Calibri" w:cs="Calibri"/>
          <w:sz w:val="22"/>
          <w:szCs w:val="22"/>
          <w:lang w:val="lt-LT"/>
        </w:rPr>
        <w:t xml:space="preserve">4.2.3. </w:t>
      </w:r>
      <w:r w:rsidRPr="00D011F6" w:rsidR="30230C98">
        <w:rPr>
          <w:rFonts w:ascii="Calibri" w:hAnsi="Calibri" w:cs="Calibri"/>
          <w:sz w:val="22"/>
          <w:szCs w:val="22"/>
          <w:lang w:val="lt-LT"/>
        </w:rPr>
        <w:t xml:space="preserve">Atlikti kitus papildomus darbus, kurie tiesiogiai susiję su </w:t>
      </w:r>
      <w:r w:rsidRPr="00D011F6">
        <w:rPr>
          <w:rFonts w:ascii="Calibri" w:hAnsi="Calibri" w:cs="Calibri"/>
          <w:sz w:val="22"/>
          <w:szCs w:val="22"/>
          <w:lang w:val="lt-LT"/>
        </w:rPr>
        <w:t>P</w:t>
      </w:r>
      <w:r w:rsidRPr="00D011F6" w:rsidR="30230C98">
        <w:rPr>
          <w:rFonts w:ascii="Calibri" w:hAnsi="Calibri" w:cs="Calibri"/>
          <w:sz w:val="22"/>
          <w:szCs w:val="22"/>
          <w:lang w:val="lt-LT"/>
        </w:rPr>
        <w:t>aslaug</w:t>
      </w:r>
      <w:r w:rsidRPr="00D011F6" w:rsidR="253A8D26">
        <w:rPr>
          <w:rFonts w:ascii="Calibri" w:hAnsi="Calibri" w:cs="Calibri"/>
          <w:sz w:val="22"/>
          <w:szCs w:val="22"/>
          <w:lang w:val="lt-LT"/>
        </w:rPr>
        <w:t>ų</w:t>
      </w:r>
      <w:r w:rsidRPr="00D011F6" w:rsidR="30230C98">
        <w:rPr>
          <w:rFonts w:ascii="Calibri" w:hAnsi="Calibri" w:cs="Calibri"/>
          <w:sz w:val="22"/>
          <w:szCs w:val="22"/>
          <w:lang w:val="lt-LT"/>
        </w:rPr>
        <w:t xml:space="preserve"> užbaigimu, jeigu jie yra numatyti Sutartyje ar papildomai nustatyti Administratoriaus (pvz., konteinerių aikštelių sutvarkymo veiksmai, duomenų perdavimo užtikrinimas iki galutinio atsiskaitymo</w:t>
      </w:r>
      <w:r w:rsidRPr="00D011F6" w:rsidR="5FAB62CF">
        <w:rPr>
          <w:rFonts w:ascii="Calibri" w:hAnsi="Calibri" w:cs="Calibri"/>
          <w:sz w:val="22"/>
          <w:szCs w:val="22"/>
          <w:lang w:val="lt-LT"/>
        </w:rPr>
        <w:t xml:space="preserve"> ir pan.</w:t>
      </w:r>
      <w:r w:rsidRPr="00D011F6" w:rsidR="30230C98">
        <w:rPr>
          <w:rFonts w:ascii="Calibri" w:hAnsi="Calibri" w:cs="Calibri"/>
          <w:sz w:val="22"/>
          <w:szCs w:val="22"/>
          <w:lang w:val="lt-LT"/>
        </w:rPr>
        <w:t>).</w:t>
      </w:r>
    </w:p>
    <w:p w:rsidRPr="00D011F6" w:rsidR="600B4C52" w:rsidP="008D4059" w:rsidRDefault="477850C2" w14:paraId="46148465" w14:textId="6810FB3A">
      <w:pPr>
        <w:tabs>
          <w:tab w:val="left" w:pos="540"/>
        </w:tabs>
        <w:spacing w:after="0" w:line="276" w:lineRule="auto"/>
        <w:ind w:left="0" w:firstLine="720"/>
        <w:rPr>
          <w:rFonts w:ascii="Calibri" w:hAnsi="Calibri" w:cs="Calibri"/>
          <w:sz w:val="22"/>
          <w:szCs w:val="22"/>
          <w:lang w:val="lt-LT"/>
        </w:rPr>
      </w:pPr>
      <w:r w:rsidRPr="00D011F6">
        <w:rPr>
          <w:rFonts w:ascii="Calibri" w:hAnsi="Calibri" w:cs="Calibri"/>
          <w:sz w:val="22"/>
          <w:szCs w:val="22"/>
          <w:lang w:val="lt-LT"/>
        </w:rPr>
        <w:t>4.2.4.</w:t>
      </w:r>
      <w:r w:rsidRPr="00D011F6" w:rsidR="3E0AB259">
        <w:rPr>
          <w:rFonts w:ascii="Calibri" w:hAnsi="Calibri" w:cs="Calibri"/>
          <w:sz w:val="22"/>
          <w:szCs w:val="22"/>
          <w:lang w:val="lt-LT"/>
        </w:rPr>
        <w:t xml:space="preserve"> Pasibaigus Paslaugų teikimo terminui</w:t>
      </w:r>
      <w:r w:rsidRPr="00D011F6" w:rsidR="35B72EDF">
        <w:rPr>
          <w:rFonts w:ascii="Calibri" w:hAnsi="Calibri" w:cs="Calibri"/>
          <w:sz w:val="22"/>
          <w:szCs w:val="22"/>
          <w:lang w:val="lt-LT"/>
        </w:rPr>
        <w:t>, bet ne vėliau, kaip per 2 darbo dienas,</w:t>
      </w:r>
      <w:r w:rsidRPr="00D011F6" w:rsidR="3E0AB259">
        <w:rPr>
          <w:rFonts w:ascii="Calibri" w:hAnsi="Calibri" w:cs="Calibri"/>
          <w:sz w:val="22"/>
          <w:szCs w:val="22"/>
          <w:lang w:val="lt-LT"/>
        </w:rPr>
        <w:t xml:space="preserve"> Tiekėjas įsipareigoja visus pastatytus atliekų surinkimo zono</w:t>
      </w:r>
      <w:r w:rsidRPr="00D011F6" w:rsidR="5E110EE7">
        <w:rPr>
          <w:rFonts w:ascii="Calibri" w:hAnsi="Calibri" w:cs="Calibri"/>
          <w:sz w:val="22"/>
          <w:szCs w:val="22"/>
          <w:lang w:val="lt-LT"/>
        </w:rPr>
        <w:t>s</w:t>
      </w:r>
      <w:r w:rsidRPr="00D011F6" w:rsidR="3E0AB259">
        <w:rPr>
          <w:rFonts w:ascii="Calibri" w:hAnsi="Calibri" w:cs="Calibri"/>
          <w:sz w:val="22"/>
          <w:szCs w:val="22"/>
          <w:lang w:val="lt-LT"/>
        </w:rPr>
        <w:t>e</w:t>
      </w:r>
      <w:r w:rsidRPr="00D011F6" w:rsidR="15ADF46F">
        <w:rPr>
          <w:rFonts w:ascii="Calibri" w:hAnsi="Calibri" w:cs="Calibri"/>
          <w:sz w:val="22"/>
          <w:szCs w:val="22"/>
          <w:lang w:val="lt-LT"/>
        </w:rPr>
        <w:t xml:space="preserve"> ir </w:t>
      </w:r>
      <w:r w:rsidRPr="00D011F6" w:rsidR="1EAF6741">
        <w:rPr>
          <w:rFonts w:ascii="Calibri" w:hAnsi="Calibri" w:cs="Calibri"/>
          <w:sz w:val="22"/>
          <w:szCs w:val="22"/>
          <w:lang w:val="lt-LT"/>
        </w:rPr>
        <w:t xml:space="preserve">Tiekėjo </w:t>
      </w:r>
      <w:r w:rsidRPr="00D011F6" w:rsidR="15ADF46F">
        <w:rPr>
          <w:rFonts w:ascii="Calibri" w:hAnsi="Calibri" w:cs="Calibri"/>
          <w:sz w:val="22"/>
          <w:szCs w:val="22"/>
          <w:lang w:val="lt-LT"/>
        </w:rPr>
        <w:t xml:space="preserve">rezerve </w:t>
      </w:r>
      <w:r w:rsidRPr="00D011F6" w:rsidR="494F3C1F">
        <w:rPr>
          <w:rFonts w:ascii="Calibri" w:hAnsi="Calibri" w:cs="Calibri"/>
          <w:sz w:val="22"/>
          <w:szCs w:val="22"/>
          <w:lang w:val="lt-LT"/>
        </w:rPr>
        <w:t xml:space="preserve">esančius </w:t>
      </w:r>
      <w:r w:rsidRPr="00D011F6" w:rsidR="3E0AB259">
        <w:rPr>
          <w:rFonts w:ascii="Calibri" w:hAnsi="Calibri" w:cs="Calibri"/>
          <w:sz w:val="22"/>
          <w:szCs w:val="22"/>
          <w:lang w:val="lt-LT"/>
        </w:rPr>
        <w:t xml:space="preserve">0,24 m³ talpos Žaliųjų atliekų konteinerius perduoti </w:t>
      </w:r>
      <w:r w:rsidRPr="00D011F6" w:rsidR="091B8D30">
        <w:rPr>
          <w:rFonts w:ascii="Calibri" w:hAnsi="Calibri" w:cs="Calibri"/>
          <w:sz w:val="22"/>
          <w:szCs w:val="22"/>
          <w:lang w:val="lt-LT"/>
        </w:rPr>
        <w:t xml:space="preserve">Pirkėjui </w:t>
      </w:r>
      <w:r w:rsidRPr="00D011F6" w:rsidR="3E0AB259">
        <w:rPr>
          <w:rFonts w:ascii="Calibri" w:hAnsi="Calibri" w:cs="Calibri"/>
          <w:sz w:val="22"/>
          <w:szCs w:val="22"/>
          <w:lang w:val="lt-LT"/>
        </w:rPr>
        <w:t>nuosavybės teise, pagal atskirai sudarytą priėmimo</w:t>
      </w:r>
      <w:r w:rsidRPr="00D011F6" w:rsidR="63BB8005">
        <w:rPr>
          <w:rFonts w:ascii="Calibri" w:hAnsi="Calibri" w:cs="Calibri"/>
          <w:sz w:val="22"/>
          <w:szCs w:val="22"/>
          <w:lang w:val="lt-LT"/>
        </w:rPr>
        <w:t>–</w:t>
      </w:r>
      <w:r w:rsidRPr="00D011F6" w:rsidR="3E0AB259">
        <w:rPr>
          <w:rFonts w:ascii="Calibri" w:hAnsi="Calibri" w:cs="Calibri"/>
          <w:sz w:val="22"/>
          <w:szCs w:val="22"/>
          <w:lang w:val="lt-LT"/>
        </w:rPr>
        <w:t>perdavimo aktą.</w:t>
      </w:r>
      <w:r w:rsidRPr="00D011F6" w:rsidR="5DE70F74">
        <w:rPr>
          <w:rFonts w:ascii="Calibri" w:hAnsi="Calibri" w:cs="Calibri"/>
          <w:sz w:val="22"/>
          <w:szCs w:val="22"/>
          <w:lang w:val="lt-LT"/>
        </w:rPr>
        <w:t xml:space="preserve"> Nepanaudoti </w:t>
      </w:r>
      <w:r w:rsidRPr="00D011F6" w:rsidR="55A3035E">
        <w:rPr>
          <w:rFonts w:ascii="Calibri" w:hAnsi="Calibri" w:cs="Calibri"/>
          <w:sz w:val="22"/>
          <w:szCs w:val="22"/>
          <w:lang w:val="lt-LT"/>
        </w:rPr>
        <w:t xml:space="preserve">0,12 m³ </w:t>
      </w:r>
      <w:r w:rsidRPr="00D011F6" w:rsidR="5DE70F74">
        <w:rPr>
          <w:rFonts w:ascii="Calibri" w:hAnsi="Calibri" w:cs="Calibri"/>
          <w:sz w:val="22"/>
          <w:szCs w:val="22"/>
          <w:lang w:val="lt-LT"/>
        </w:rPr>
        <w:t xml:space="preserve">konteineriai turi būti grąžinti </w:t>
      </w:r>
      <w:r w:rsidRPr="00D011F6" w:rsidR="54EC7E24">
        <w:rPr>
          <w:rFonts w:ascii="Calibri" w:hAnsi="Calibri" w:cs="Calibri"/>
          <w:sz w:val="22"/>
          <w:szCs w:val="22"/>
          <w:lang w:val="lt-LT"/>
        </w:rPr>
        <w:t>pasira</w:t>
      </w:r>
      <w:r w:rsidRPr="00D011F6" w:rsidR="277D8C87">
        <w:rPr>
          <w:rFonts w:ascii="Calibri" w:hAnsi="Calibri" w:cs="Calibri"/>
          <w:sz w:val="22"/>
          <w:szCs w:val="22"/>
          <w:lang w:val="lt-LT"/>
        </w:rPr>
        <w:t>šius priėmimo</w:t>
      </w:r>
      <w:r w:rsidRPr="00D011F6" w:rsidR="63BB8005">
        <w:rPr>
          <w:rFonts w:ascii="Calibri" w:hAnsi="Calibri" w:cs="Calibri"/>
          <w:sz w:val="22"/>
          <w:szCs w:val="22"/>
          <w:lang w:val="lt-LT"/>
        </w:rPr>
        <w:t>–</w:t>
      </w:r>
      <w:r w:rsidRPr="00D011F6" w:rsidR="277D8C87">
        <w:rPr>
          <w:rFonts w:ascii="Calibri" w:hAnsi="Calibri" w:cs="Calibri"/>
          <w:sz w:val="22"/>
          <w:szCs w:val="22"/>
          <w:lang w:val="lt-LT"/>
        </w:rPr>
        <w:t xml:space="preserve">perdavimo aktą </w:t>
      </w:r>
      <w:r w:rsidRPr="00D011F6" w:rsidR="5DE70F74">
        <w:rPr>
          <w:rFonts w:ascii="Calibri" w:hAnsi="Calibri" w:cs="Calibri"/>
          <w:sz w:val="22"/>
          <w:szCs w:val="22"/>
          <w:lang w:val="lt-LT"/>
        </w:rPr>
        <w:t xml:space="preserve">tokios pačios būklės, kokios buvo perduoti Tiekėjui, atsižvelgiant į </w:t>
      </w:r>
      <w:r w:rsidRPr="00D011F6" w:rsidR="0DE63BD6">
        <w:rPr>
          <w:rFonts w:ascii="Calibri" w:hAnsi="Calibri" w:cs="Calibri"/>
          <w:sz w:val="22"/>
          <w:szCs w:val="22"/>
          <w:lang w:val="lt-LT"/>
        </w:rPr>
        <w:t>natūralų nusidėvėjimą saugojimo metu</w:t>
      </w:r>
      <w:r w:rsidRPr="00D011F6" w:rsidR="5DE70F74">
        <w:rPr>
          <w:rFonts w:ascii="Calibri" w:hAnsi="Calibri" w:cs="Calibri"/>
          <w:sz w:val="22"/>
          <w:szCs w:val="22"/>
          <w:lang w:val="lt-LT"/>
        </w:rPr>
        <w:t>. Papildomas atlyginimas Tiekėjui už konteinerių saugojimą, grąžinimą ar perdavimą nėra mokamas.</w:t>
      </w:r>
      <w:r w:rsidRPr="00D011F6" w:rsidR="0CD44645">
        <w:rPr>
          <w:rFonts w:ascii="Calibri" w:hAnsi="Calibri" w:cs="Calibri"/>
          <w:sz w:val="22"/>
          <w:szCs w:val="22"/>
          <w:lang w:val="lt-LT"/>
        </w:rPr>
        <w:t xml:space="preserve"> Perduodami ir grąžinami konteineriai Tiekėjo lėšomis pristatomi į Pirkėjo nurodytą vietą, jeigu Pirkėjas nenurodo, kad priėmimas vykdomas konteinerių buvimo vietoje.</w:t>
      </w:r>
    </w:p>
    <w:p w:rsidRPr="00D011F6" w:rsidR="00C3639D" w:rsidP="008D4059" w:rsidRDefault="00C3639D" w14:paraId="20F83C32" w14:textId="77777777">
      <w:pPr>
        <w:tabs>
          <w:tab w:val="left" w:pos="540"/>
        </w:tabs>
        <w:spacing w:after="0" w:line="276" w:lineRule="auto"/>
        <w:ind w:left="0" w:firstLine="720"/>
        <w:rPr>
          <w:rFonts w:ascii="Calibri" w:hAnsi="Calibri" w:cs="Calibri"/>
          <w:sz w:val="22"/>
          <w:szCs w:val="22"/>
          <w:lang w:val="lt-LT"/>
        </w:rPr>
      </w:pPr>
    </w:p>
    <w:p w:rsidRPr="00D011F6" w:rsidR="00A12616" w:rsidP="002E16B4" w:rsidRDefault="006F725E" w14:paraId="1BC1BA89" w14:textId="568BA4D4">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GALIMOS PASLAUGŲ TEIKIMO RIZIKOS</w:t>
      </w:r>
      <w:r w:rsidRPr="00D011F6" w:rsidR="006726AC">
        <w:rPr>
          <w:rFonts w:ascii="Calibri" w:hAnsi="Calibri" w:cs="Calibri"/>
          <w:b/>
          <w:bCs/>
          <w:sz w:val="22"/>
          <w:szCs w:val="22"/>
          <w:lang w:val="lt-LT"/>
        </w:rPr>
        <w:br/>
      </w:r>
    </w:p>
    <w:p w:rsidRPr="00D011F6" w:rsidR="003779CC" w:rsidP="002E16B4" w:rsidRDefault="00815818" w14:paraId="293C7567" w14:textId="1C183CE0">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Paslaugų teikimo metu galimos rizikos</w:t>
      </w:r>
      <w:r w:rsidRPr="00D011F6" w:rsidR="00C64B34">
        <w:rPr>
          <w:rFonts w:ascii="Calibri" w:hAnsi="Calibri" w:cs="Calibri"/>
          <w:sz w:val="22"/>
          <w:szCs w:val="22"/>
          <w:lang w:val="lt-LT"/>
        </w:rPr>
        <w:t>:</w:t>
      </w:r>
    </w:p>
    <w:p w:rsidRPr="00D011F6" w:rsidR="00815818" w:rsidP="002E16B4" w:rsidRDefault="00B43AF3" w14:paraId="1D6F3D5A" w14:textId="7B3A4B98">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teisės aktų ir jų aiškinimo pakeitimai;</w:t>
      </w:r>
    </w:p>
    <w:p w:rsidRPr="00D011F6" w:rsidR="00453F17" w:rsidP="1E47DD0E" w:rsidRDefault="00453F17" w14:paraId="1ED0A728" w14:textId="339DA9FD">
      <w:pPr>
        <w:pStyle w:val="ListParagraph"/>
        <w:numPr>
          <w:ilvl w:val="2"/>
          <w:numId w:val="8"/>
        </w:numPr>
        <w:tabs>
          <w:tab w:val="left" w:pos="1276"/>
        </w:tabs>
        <w:spacing w:after="0" w:line="276" w:lineRule="auto"/>
        <w:ind w:left="0" w:firstLine="567"/>
        <w:rPr>
          <w:rFonts w:ascii="Calibri" w:hAnsi="Calibri" w:eastAsia="Calibri" w:cs="Calibri"/>
          <w:sz w:val="22"/>
          <w:szCs w:val="22"/>
          <w:lang w:val="lt-LT"/>
        </w:rPr>
      </w:pPr>
      <w:r w:rsidRPr="00D011F6">
        <w:rPr>
          <w:rFonts w:ascii="Calibri" w:hAnsi="Calibri" w:cs="Calibri"/>
          <w:sz w:val="22"/>
          <w:szCs w:val="22"/>
          <w:lang w:val="lt-LT"/>
        </w:rPr>
        <w:t xml:space="preserve">mažas individualaus naudojimo </w:t>
      </w:r>
      <w:r w:rsidRPr="00D011F6" w:rsidR="00F24640">
        <w:rPr>
          <w:rFonts w:ascii="Calibri" w:hAnsi="Calibri" w:cs="Calibri"/>
          <w:sz w:val="22"/>
          <w:szCs w:val="22"/>
          <w:lang w:val="lt-LT"/>
        </w:rPr>
        <w:t xml:space="preserve">Žaliųjų atliekų </w:t>
      </w:r>
      <w:r w:rsidRPr="00D011F6">
        <w:rPr>
          <w:rFonts w:ascii="Calibri" w:hAnsi="Calibri" w:cs="Calibri"/>
          <w:sz w:val="22"/>
          <w:szCs w:val="22"/>
          <w:lang w:val="lt-LT"/>
        </w:rPr>
        <w:t>konteinerių užsakymų skaičius pirmaisiais Paslaug</w:t>
      </w:r>
      <w:r w:rsidRPr="00D011F6" w:rsidR="00CF3E01">
        <w:rPr>
          <w:rFonts w:ascii="Calibri" w:hAnsi="Calibri" w:cs="Calibri"/>
          <w:sz w:val="22"/>
          <w:szCs w:val="22"/>
          <w:lang w:val="lt-LT"/>
        </w:rPr>
        <w:t>ų</w:t>
      </w:r>
      <w:r w:rsidRPr="00D011F6">
        <w:rPr>
          <w:rFonts w:ascii="Calibri" w:hAnsi="Calibri" w:cs="Calibri"/>
          <w:sz w:val="22"/>
          <w:szCs w:val="22"/>
          <w:lang w:val="lt-LT"/>
        </w:rPr>
        <w:t xml:space="preserve"> teikimo metais;</w:t>
      </w:r>
    </w:p>
    <w:p w:rsidRPr="00D011F6" w:rsidR="13ED3FE7" w:rsidP="1FC90691" w:rsidRDefault="13ED3FE7" w14:paraId="13992821" w14:textId="516B514A">
      <w:pPr>
        <w:pStyle w:val="ListParagraph"/>
        <w:numPr>
          <w:ilvl w:val="2"/>
          <w:numId w:val="8"/>
        </w:numPr>
        <w:tabs>
          <w:tab w:val="left" w:pos="1276"/>
        </w:tabs>
        <w:spacing w:after="0" w:line="276" w:lineRule="auto"/>
        <w:ind w:left="0" w:firstLine="567"/>
        <w:rPr>
          <w:rFonts w:ascii="Segoe UI" w:hAnsi="Segoe UI" w:eastAsia="Segoe UI" w:cs="Segoe UI"/>
          <w:sz w:val="21"/>
          <w:szCs w:val="21"/>
          <w:lang w:val="lt-LT"/>
        </w:rPr>
      </w:pPr>
      <w:r w:rsidRPr="00D011F6">
        <w:rPr>
          <w:rFonts w:ascii="Calibri" w:hAnsi="Calibri" w:eastAsia="Calibri" w:cs="Calibri"/>
          <w:sz w:val="22"/>
          <w:szCs w:val="22"/>
          <w:lang w:val="lt-LT"/>
        </w:rPr>
        <w:t>netolygus skirtingų talpų (0,12 m³ ir 0,24 m³) Žaliųjų atliekų konteinerių pasiskirstymas tarp Atliekų turėtojų ir (ar) aptarnaujamų teritorijų;</w:t>
      </w:r>
    </w:p>
    <w:p w:rsidRPr="00D011F6" w:rsidR="001117B9" w:rsidP="00423CD0" w:rsidRDefault="20FAF045" w14:paraId="5B52E5F8" w14:textId="0568F45B">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netolygus Atliekų turėtojų prašymų dėl Žaliųjų atliekų konteinerių pastatymo ir (ar) nuėmimo skaičius, įskaitant galimą masinį konteinerių nuėmimą iki Sutarties termino pabaigos</w:t>
      </w:r>
      <w:r w:rsidRPr="00D011F6" w:rsidR="3D76077A">
        <w:rPr>
          <w:rFonts w:ascii="Calibri" w:hAnsi="Calibri" w:cs="Calibri"/>
          <w:sz w:val="22"/>
          <w:szCs w:val="22"/>
          <w:lang w:val="lt-LT"/>
        </w:rPr>
        <w:t xml:space="preserve"> (</w:t>
      </w:r>
      <w:r w:rsidRPr="00D011F6" w:rsidR="3D76077A">
        <w:rPr>
          <w:rFonts w:ascii="Segoe UI" w:hAnsi="Segoe UI" w:eastAsia="Segoe UI" w:cs="Segoe UI"/>
          <w:sz w:val="21"/>
          <w:szCs w:val="21"/>
          <w:lang w:val="lt-LT"/>
        </w:rPr>
        <w:t>konteinerių nuėmimas po Sutarties pabaigos nėra šios sąlygos objektas)</w:t>
      </w:r>
      <w:r w:rsidRPr="00D011F6">
        <w:rPr>
          <w:rFonts w:ascii="Calibri" w:hAnsi="Calibri" w:cs="Calibri"/>
          <w:sz w:val="22"/>
          <w:szCs w:val="22"/>
          <w:lang w:val="lt-LT"/>
        </w:rPr>
        <w:t>;</w:t>
      </w:r>
    </w:p>
    <w:p w:rsidRPr="00D011F6" w:rsidR="00F7523D" w:rsidP="00423CD0" w:rsidRDefault="00CA4847" w14:paraId="6B7A7CCC" w14:textId="0533483A">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galimas</w:t>
      </w:r>
      <w:r w:rsidRPr="00D011F6" w:rsidR="0081131D">
        <w:rPr>
          <w:rFonts w:ascii="Calibri" w:hAnsi="Calibri" w:cs="Calibri"/>
          <w:sz w:val="22"/>
          <w:szCs w:val="22"/>
          <w:lang w:val="lt-LT"/>
        </w:rPr>
        <w:t>, iš anksto nežinomas</w:t>
      </w:r>
      <w:r w:rsidRPr="00D011F6">
        <w:rPr>
          <w:rFonts w:ascii="Calibri" w:hAnsi="Calibri" w:cs="Calibri"/>
          <w:sz w:val="22"/>
          <w:szCs w:val="22"/>
          <w:lang w:val="lt-LT"/>
        </w:rPr>
        <w:t xml:space="preserve"> ir </w:t>
      </w:r>
      <w:r w:rsidRPr="00D011F6" w:rsidR="00FA7C49">
        <w:rPr>
          <w:rFonts w:ascii="Calibri" w:hAnsi="Calibri" w:cs="Calibri"/>
          <w:sz w:val="22"/>
          <w:szCs w:val="22"/>
          <w:lang w:val="lt-LT"/>
        </w:rPr>
        <w:t>netolygus</w:t>
      </w:r>
      <w:r w:rsidRPr="00D011F6">
        <w:rPr>
          <w:rFonts w:ascii="Calibri" w:hAnsi="Calibri" w:cs="Calibri"/>
          <w:sz w:val="22"/>
          <w:szCs w:val="22"/>
          <w:lang w:val="lt-LT"/>
        </w:rPr>
        <w:t xml:space="preserve"> </w:t>
      </w:r>
      <w:r w:rsidRPr="00D011F6" w:rsidR="00412605">
        <w:rPr>
          <w:rFonts w:ascii="Calibri" w:hAnsi="Calibri" w:cs="Calibri"/>
          <w:sz w:val="22"/>
          <w:szCs w:val="22"/>
          <w:lang w:val="lt-LT"/>
        </w:rPr>
        <w:t>poreikis keisti Sutarties galiojimo laikotarpiu sugedusi</w:t>
      </w:r>
      <w:r w:rsidRPr="00D011F6" w:rsidR="0081131D">
        <w:rPr>
          <w:rFonts w:ascii="Calibri" w:hAnsi="Calibri" w:cs="Calibri"/>
          <w:sz w:val="22"/>
          <w:szCs w:val="22"/>
          <w:lang w:val="lt-LT"/>
        </w:rPr>
        <w:t>ų</w:t>
      </w:r>
      <w:r w:rsidRPr="00D011F6" w:rsidR="00412605">
        <w:rPr>
          <w:rFonts w:ascii="Calibri" w:hAnsi="Calibri" w:cs="Calibri"/>
          <w:sz w:val="22"/>
          <w:szCs w:val="22"/>
          <w:lang w:val="lt-LT"/>
        </w:rPr>
        <w:t xml:space="preserve"> konteineri</w:t>
      </w:r>
      <w:r w:rsidRPr="00D011F6" w:rsidR="0081131D">
        <w:rPr>
          <w:rFonts w:ascii="Calibri" w:hAnsi="Calibri" w:cs="Calibri"/>
          <w:sz w:val="22"/>
          <w:szCs w:val="22"/>
          <w:lang w:val="lt-LT"/>
        </w:rPr>
        <w:t>ų kiekis</w:t>
      </w:r>
      <w:r w:rsidRPr="00D011F6" w:rsidR="00412605">
        <w:rPr>
          <w:rFonts w:ascii="Calibri" w:hAnsi="Calibri" w:cs="Calibri"/>
          <w:sz w:val="22"/>
          <w:szCs w:val="22"/>
          <w:lang w:val="lt-LT"/>
        </w:rPr>
        <w:t>;</w:t>
      </w:r>
    </w:p>
    <w:p w:rsidRPr="00D011F6" w:rsidR="009F4576" w:rsidP="00820996" w:rsidRDefault="008B36D1" w14:paraId="2CD261F4" w14:textId="193699F6">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skirtingas</w:t>
      </w:r>
      <w:r w:rsidRPr="00D011F6" w:rsidR="00920A9F">
        <w:rPr>
          <w:rFonts w:ascii="Calibri" w:hAnsi="Calibri" w:cs="Calibri"/>
          <w:sz w:val="22"/>
          <w:szCs w:val="22"/>
          <w:lang w:val="lt-LT"/>
        </w:rPr>
        <w:t xml:space="preserve"> ištuštinamų </w:t>
      </w:r>
      <w:r w:rsidRPr="00D011F6" w:rsidR="00A512C0">
        <w:rPr>
          <w:rFonts w:ascii="Calibri" w:hAnsi="Calibri" w:cs="Calibri"/>
          <w:sz w:val="22"/>
          <w:szCs w:val="22"/>
          <w:lang w:val="lt-LT"/>
        </w:rPr>
        <w:t>Ž</w:t>
      </w:r>
      <w:r w:rsidRPr="00D011F6" w:rsidR="000349EB">
        <w:rPr>
          <w:rFonts w:ascii="Calibri" w:hAnsi="Calibri" w:cs="Calibri"/>
          <w:sz w:val="22"/>
          <w:szCs w:val="22"/>
          <w:lang w:val="lt-LT"/>
        </w:rPr>
        <w:t>aliųjų atliekų</w:t>
      </w:r>
      <w:r w:rsidRPr="00D011F6" w:rsidR="00920A9F">
        <w:rPr>
          <w:rFonts w:ascii="Calibri" w:hAnsi="Calibri" w:cs="Calibri"/>
          <w:sz w:val="22"/>
          <w:szCs w:val="22"/>
          <w:lang w:val="lt-LT"/>
        </w:rPr>
        <w:t xml:space="preserve"> konteinerių skaičius per visą </w:t>
      </w:r>
      <w:r w:rsidRPr="00D011F6" w:rsidR="005B06E8">
        <w:rPr>
          <w:rFonts w:ascii="Calibri" w:hAnsi="Calibri" w:cs="Calibri"/>
          <w:sz w:val="22"/>
          <w:szCs w:val="22"/>
          <w:lang w:val="lt-LT"/>
        </w:rPr>
        <w:t>P</w:t>
      </w:r>
      <w:r w:rsidRPr="00D011F6" w:rsidR="00920A9F">
        <w:rPr>
          <w:rFonts w:ascii="Calibri" w:hAnsi="Calibri" w:cs="Calibri"/>
          <w:sz w:val="22"/>
          <w:szCs w:val="22"/>
          <w:lang w:val="lt-LT"/>
        </w:rPr>
        <w:t>aslaugų teikimo laikotarpį;</w:t>
      </w:r>
    </w:p>
    <w:p w:rsidRPr="00D011F6" w:rsidR="00920A9F" w:rsidP="00820996" w:rsidRDefault="008B36D1" w14:paraId="2A3BEDFE" w14:textId="5ECFFF90">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skirtingas</w:t>
      </w:r>
      <w:r w:rsidRPr="00D011F6" w:rsidR="00224742">
        <w:rPr>
          <w:rFonts w:ascii="Calibri" w:hAnsi="Calibri" w:cs="Calibri"/>
          <w:sz w:val="22"/>
          <w:szCs w:val="22"/>
          <w:lang w:val="lt-LT"/>
        </w:rPr>
        <w:t xml:space="preserve"> </w:t>
      </w:r>
      <w:r w:rsidRPr="00D011F6" w:rsidR="00A3052A">
        <w:rPr>
          <w:rFonts w:ascii="Calibri" w:hAnsi="Calibri" w:cs="Calibri"/>
          <w:sz w:val="22"/>
          <w:szCs w:val="22"/>
          <w:lang w:val="lt-LT"/>
        </w:rPr>
        <w:t>ištuštinamų</w:t>
      </w:r>
      <w:r w:rsidRPr="00D011F6" w:rsidR="000349EB">
        <w:rPr>
          <w:rFonts w:ascii="Calibri" w:hAnsi="Calibri" w:cs="Calibri"/>
          <w:sz w:val="22"/>
          <w:szCs w:val="22"/>
          <w:lang w:val="lt-LT"/>
        </w:rPr>
        <w:t xml:space="preserve"> </w:t>
      </w:r>
      <w:r w:rsidRPr="00D011F6" w:rsidR="00A512C0">
        <w:rPr>
          <w:rFonts w:ascii="Calibri" w:hAnsi="Calibri" w:cs="Calibri"/>
          <w:sz w:val="22"/>
          <w:szCs w:val="22"/>
          <w:lang w:val="lt-LT"/>
        </w:rPr>
        <w:t>Ž</w:t>
      </w:r>
      <w:r w:rsidRPr="00D011F6" w:rsidR="000349EB">
        <w:rPr>
          <w:rFonts w:ascii="Calibri" w:hAnsi="Calibri" w:cs="Calibri"/>
          <w:sz w:val="22"/>
          <w:szCs w:val="22"/>
          <w:lang w:val="lt-LT"/>
        </w:rPr>
        <w:t xml:space="preserve">aliųjų atliekų </w:t>
      </w:r>
      <w:r w:rsidRPr="00D011F6" w:rsidR="00A3052A">
        <w:rPr>
          <w:rFonts w:ascii="Calibri" w:hAnsi="Calibri" w:cs="Calibri"/>
          <w:sz w:val="22"/>
          <w:szCs w:val="22"/>
          <w:lang w:val="lt-LT"/>
        </w:rPr>
        <w:t>konteinerių užpildymo lygis kiekvieno apvažiavimo metu;</w:t>
      </w:r>
    </w:p>
    <w:p w:rsidRPr="00D011F6" w:rsidR="00901AF0" w:rsidP="00820996" w:rsidRDefault="00DA0D09" w14:paraId="35666B3D" w14:textId="67BC23DF">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kitų </w:t>
      </w:r>
      <w:r w:rsidRPr="00D011F6" w:rsidR="0D3F461D">
        <w:rPr>
          <w:rFonts w:ascii="Calibri" w:hAnsi="Calibri" w:cs="Calibri"/>
          <w:sz w:val="22"/>
          <w:szCs w:val="22"/>
          <w:lang w:val="lt-LT"/>
        </w:rPr>
        <w:t>ne</w:t>
      </w:r>
      <w:r w:rsidRPr="00D011F6">
        <w:rPr>
          <w:rFonts w:ascii="Calibri" w:hAnsi="Calibri" w:cs="Calibri"/>
          <w:sz w:val="22"/>
          <w:szCs w:val="22"/>
          <w:lang w:val="lt-LT"/>
        </w:rPr>
        <w:t>i</w:t>
      </w:r>
      <w:r w:rsidRPr="00D011F6" w:rsidR="0D3F461D">
        <w:rPr>
          <w:rFonts w:ascii="Calibri" w:hAnsi="Calibri" w:cs="Calibri"/>
          <w:sz w:val="22"/>
          <w:szCs w:val="22"/>
          <w:lang w:val="lt-LT"/>
        </w:rPr>
        <w:t xml:space="preserve"> </w:t>
      </w:r>
      <w:r w:rsidRPr="00D011F6" w:rsidR="6D90D492">
        <w:rPr>
          <w:rFonts w:ascii="Calibri" w:hAnsi="Calibri" w:cs="Calibri"/>
          <w:sz w:val="22"/>
          <w:szCs w:val="22"/>
          <w:lang w:val="lt-LT"/>
        </w:rPr>
        <w:t>ž</w:t>
      </w:r>
      <w:r w:rsidRPr="00D011F6" w:rsidR="70975868">
        <w:rPr>
          <w:rFonts w:ascii="Calibri" w:hAnsi="Calibri" w:cs="Calibri"/>
          <w:sz w:val="22"/>
          <w:szCs w:val="22"/>
          <w:lang w:val="lt-LT"/>
        </w:rPr>
        <w:t xml:space="preserve">aliųjų atliekų </w:t>
      </w:r>
      <w:r w:rsidRPr="00D011F6" w:rsidR="0D3F461D">
        <w:rPr>
          <w:rFonts w:ascii="Calibri" w:hAnsi="Calibri" w:cs="Calibri"/>
          <w:sz w:val="22"/>
          <w:szCs w:val="22"/>
          <w:lang w:val="lt-LT"/>
        </w:rPr>
        <w:t xml:space="preserve">patekimas į </w:t>
      </w:r>
      <w:r w:rsidRPr="00D011F6" w:rsidR="0A1E39E8">
        <w:rPr>
          <w:rFonts w:ascii="Calibri" w:hAnsi="Calibri" w:cs="Calibri"/>
          <w:sz w:val="22"/>
          <w:szCs w:val="22"/>
          <w:lang w:val="lt-LT"/>
        </w:rPr>
        <w:t>0,12 m</w:t>
      </w:r>
      <w:r w:rsidRPr="00D011F6" w:rsidR="0A1E39E8">
        <w:rPr>
          <w:rFonts w:ascii="Calibri" w:hAnsi="Calibri" w:cs="Calibri"/>
          <w:sz w:val="22"/>
          <w:szCs w:val="22"/>
          <w:vertAlign w:val="superscript"/>
          <w:lang w:val="lt-LT"/>
        </w:rPr>
        <w:t>3</w:t>
      </w:r>
      <w:r w:rsidRPr="00D011F6" w:rsidR="4C213649">
        <w:rPr>
          <w:rFonts w:ascii="Calibri" w:hAnsi="Calibri" w:cs="Calibri"/>
          <w:sz w:val="22"/>
          <w:szCs w:val="22"/>
          <w:lang w:val="lt-LT"/>
        </w:rPr>
        <w:t xml:space="preserve"> </w:t>
      </w:r>
      <w:r w:rsidRPr="00D011F6" w:rsidR="02142D48">
        <w:rPr>
          <w:rFonts w:ascii="Calibri" w:hAnsi="Calibri" w:cs="Calibri"/>
          <w:sz w:val="22"/>
          <w:szCs w:val="22"/>
          <w:lang w:val="lt-LT"/>
        </w:rPr>
        <w:t>ir</w:t>
      </w:r>
      <w:r w:rsidRPr="00D011F6" w:rsidR="4C213649">
        <w:rPr>
          <w:rFonts w:ascii="Calibri" w:hAnsi="Calibri" w:cs="Calibri"/>
          <w:sz w:val="22"/>
          <w:szCs w:val="22"/>
          <w:lang w:val="lt-LT"/>
        </w:rPr>
        <w:t xml:space="preserve"> 0,24</w:t>
      </w:r>
      <w:r w:rsidRPr="00D011F6" w:rsidR="0A1E39E8">
        <w:rPr>
          <w:rFonts w:ascii="Calibri" w:hAnsi="Calibri" w:cs="Calibri"/>
          <w:sz w:val="22"/>
          <w:szCs w:val="22"/>
          <w:lang w:val="lt-LT"/>
        </w:rPr>
        <w:t xml:space="preserve"> m</w:t>
      </w:r>
      <w:r w:rsidRPr="00D011F6" w:rsidR="0A1E39E8">
        <w:rPr>
          <w:rFonts w:ascii="Calibri" w:hAnsi="Calibri" w:cs="Calibri"/>
          <w:sz w:val="22"/>
          <w:szCs w:val="22"/>
          <w:vertAlign w:val="superscript"/>
          <w:lang w:val="lt-LT"/>
        </w:rPr>
        <w:t>3</w:t>
      </w:r>
      <w:r w:rsidRPr="00D011F6" w:rsidR="0A1E39E8">
        <w:rPr>
          <w:rFonts w:ascii="Calibri" w:hAnsi="Calibri" w:cs="Calibri"/>
          <w:sz w:val="22"/>
          <w:szCs w:val="22"/>
          <w:lang w:val="lt-LT"/>
        </w:rPr>
        <w:t xml:space="preserve"> </w:t>
      </w:r>
      <w:r w:rsidRPr="00D011F6" w:rsidR="4686D7B8">
        <w:rPr>
          <w:rFonts w:ascii="Calibri" w:hAnsi="Calibri" w:cs="Calibri"/>
          <w:sz w:val="22"/>
          <w:szCs w:val="22"/>
          <w:lang w:val="lt-LT"/>
        </w:rPr>
        <w:t>Ž</w:t>
      </w:r>
      <w:r w:rsidRPr="00D011F6" w:rsidR="4D8345B8">
        <w:rPr>
          <w:rFonts w:ascii="Calibri" w:hAnsi="Calibri" w:cs="Calibri"/>
          <w:sz w:val="22"/>
          <w:szCs w:val="22"/>
          <w:lang w:val="lt-LT"/>
        </w:rPr>
        <w:t>aliųjų atliekų</w:t>
      </w:r>
      <w:r w:rsidRPr="00D011F6" w:rsidR="0D3F461D">
        <w:rPr>
          <w:rFonts w:ascii="Calibri" w:hAnsi="Calibri" w:cs="Calibri"/>
          <w:sz w:val="22"/>
          <w:szCs w:val="22"/>
          <w:lang w:val="lt-LT"/>
        </w:rPr>
        <w:t xml:space="preserve"> konteinerius</w:t>
      </w:r>
      <w:r w:rsidRPr="00D011F6" w:rsidR="00A04082">
        <w:rPr>
          <w:rFonts w:ascii="Calibri" w:hAnsi="Calibri" w:cs="Calibri"/>
          <w:sz w:val="22"/>
          <w:szCs w:val="22"/>
          <w:lang w:val="lt-LT"/>
        </w:rPr>
        <w:t>;</w:t>
      </w:r>
      <w:r w:rsidRPr="00D011F6" w:rsidR="0D3F461D">
        <w:rPr>
          <w:rFonts w:ascii="Calibri" w:hAnsi="Calibri" w:cs="Calibri"/>
          <w:sz w:val="22"/>
          <w:szCs w:val="22"/>
          <w:lang w:val="lt-LT"/>
        </w:rPr>
        <w:t xml:space="preserve"> </w:t>
      </w:r>
    </w:p>
    <w:p w:rsidRPr="00D011F6" w:rsidR="00423CD0" w:rsidP="00820996" w:rsidRDefault="006B0AF8" w14:paraId="1BA29895" w14:textId="6B4B4874">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w:t>
      </w:r>
      <w:r w:rsidRPr="00D011F6" w:rsidR="0079661A">
        <w:rPr>
          <w:rFonts w:ascii="Calibri" w:hAnsi="Calibri" w:cs="Calibri"/>
          <w:sz w:val="22"/>
          <w:szCs w:val="22"/>
          <w:lang w:val="lt-LT"/>
        </w:rPr>
        <w:t>aliųjų atliekų</w:t>
      </w:r>
      <w:r w:rsidRPr="00D011F6" w:rsidR="00EF02A5">
        <w:rPr>
          <w:rFonts w:ascii="Calibri" w:hAnsi="Calibri" w:cs="Calibri"/>
          <w:sz w:val="22"/>
          <w:szCs w:val="22"/>
          <w:lang w:val="lt-LT"/>
        </w:rPr>
        <w:t xml:space="preserve"> </w:t>
      </w:r>
      <w:r w:rsidRPr="00D011F6" w:rsidR="0026226C">
        <w:rPr>
          <w:rFonts w:ascii="Calibri" w:hAnsi="Calibri" w:cs="Calibri"/>
          <w:sz w:val="22"/>
          <w:szCs w:val="22"/>
          <w:lang w:val="lt-LT"/>
        </w:rPr>
        <w:t xml:space="preserve">konteinerių ir </w:t>
      </w:r>
      <w:r w:rsidRPr="00D011F6" w:rsidR="00B0289F">
        <w:rPr>
          <w:rFonts w:ascii="Calibri" w:hAnsi="Calibri" w:cs="Calibri"/>
          <w:sz w:val="22"/>
          <w:szCs w:val="22"/>
          <w:lang w:val="lt-LT"/>
        </w:rPr>
        <w:t xml:space="preserve">jų aikštelės </w:t>
      </w:r>
      <w:r w:rsidRPr="00D011F6" w:rsidR="0026226C">
        <w:rPr>
          <w:rFonts w:ascii="Calibri" w:hAnsi="Calibri" w:cs="Calibri"/>
          <w:sz w:val="22"/>
          <w:szCs w:val="22"/>
          <w:lang w:val="lt-LT"/>
        </w:rPr>
        <w:t xml:space="preserve">sutvarkymas </w:t>
      </w:r>
      <w:r w:rsidRPr="00D011F6" w:rsidR="006E66D4">
        <w:rPr>
          <w:rFonts w:ascii="Calibri" w:hAnsi="Calibri" w:cs="Calibri"/>
          <w:sz w:val="22"/>
          <w:szCs w:val="22"/>
          <w:lang w:val="lt-LT"/>
        </w:rPr>
        <w:t>3 metrų atstumu aplink konteinerius</w:t>
      </w:r>
      <w:r w:rsidRPr="00D011F6" w:rsidR="00DA1282">
        <w:rPr>
          <w:rFonts w:ascii="Calibri" w:hAnsi="Calibri" w:cs="Calibri"/>
          <w:sz w:val="22"/>
          <w:szCs w:val="22"/>
          <w:lang w:val="lt-LT"/>
        </w:rPr>
        <w:t xml:space="preserve"> tais atvejais, kai dėl</w:t>
      </w:r>
      <w:r w:rsidRPr="00D011F6" w:rsidR="0026226C">
        <w:rPr>
          <w:rFonts w:ascii="Calibri" w:hAnsi="Calibri" w:cs="Calibri"/>
          <w:sz w:val="22"/>
          <w:szCs w:val="22"/>
          <w:lang w:val="lt-LT"/>
        </w:rPr>
        <w:t xml:space="preserve"> trečiųjų asmenų</w:t>
      </w:r>
      <w:r w:rsidRPr="00D011F6" w:rsidR="00474D18">
        <w:rPr>
          <w:rFonts w:ascii="Calibri" w:hAnsi="Calibri" w:cs="Calibri"/>
          <w:sz w:val="22"/>
          <w:szCs w:val="22"/>
          <w:lang w:val="lt-LT"/>
        </w:rPr>
        <w:t xml:space="preserve"> veiksmų</w:t>
      </w:r>
      <w:r w:rsidRPr="00D011F6" w:rsidR="0026226C">
        <w:rPr>
          <w:rFonts w:ascii="Calibri" w:hAnsi="Calibri" w:cs="Calibri"/>
          <w:sz w:val="22"/>
          <w:szCs w:val="22"/>
          <w:lang w:val="lt-LT"/>
        </w:rPr>
        <w:t xml:space="preserve"> </w:t>
      </w:r>
      <w:r w:rsidRPr="00D011F6" w:rsidR="00474D18">
        <w:rPr>
          <w:rFonts w:ascii="Calibri" w:hAnsi="Calibri" w:cs="Calibri"/>
          <w:sz w:val="22"/>
          <w:szCs w:val="22"/>
          <w:lang w:val="lt-LT"/>
        </w:rPr>
        <w:t>(</w:t>
      </w:r>
      <w:r w:rsidRPr="00D011F6" w:rsidR="0026226C">
        <w:rPr>
          <w:rFonts w:ascii="Calibri" w:hAnsi="Calibri" w:cs="Calibri"/>
          <w:sz w:val="22"/>
          <w:szCs w:val="22"/>
          <w:lang w:val="lt-LT"/>
        </w:rPr>
        <w:t>vandalizmo</w:t>
      </w:r>
      <w:r w:rsidRPr="00D011F6" w:rsidR="00474D18">
        <w:rPr>
          <w:rFonts w:ascii="Calibri" w:hAnsi="Calibri" w:cs="Calibri"/>
          <w:sz w:val="22"/>
          <w:szCs w:val="22"/>
          <w:lang w:val="lt-LT"/>
        </w:rPr>
        <w:t>)</w:t>
      </w:r>
      <w:r w:rsidRPr="00D011F6" w:rsidR="0026226C">
        <w:rPr>
          <w:rFonts w:ascii="Calibri" w:hAnsi="Calibri" w:cs="Calibri"/>
          <w:sz w:val="22"/>
          <w:szCs w:val="22"/>
          <w:lang w:val="lt-LT"/>
        </w:rPr>
        <w:t xml:space="preserve"> ar staigių </w:t>
      </w:r>
      <w:r w:rsidRPr="00D011F6" w:rsidR="00B0289F">
        <w:rPr>
          <w:rFonts w:ascii="Calibri" w:hAnsi="Calibri" w:cs="Calibri"/>
          <w:sz w:val="22"/>
          <w:szCs w:val="22"/>
          <w:lang w:val="lt-LT"/>
        </w:rPr>
        <w:t>meteorologinių reiškinių</w:t>
      </w:r>
      <w:r w:rsidRPr="00D011F6" w:rsidR="0026226C">
        <w:rPr>
          <w:rFonts w:ascii="Calibri" w:hAnsi="Calibri" w:cs="Calibri"/>
          <w:sz w:val="22"/>
          <w:szCs w:val="22"/>
          <w:lang w:val="lt-LT"/>
        </w:rPr>
        <w:t xml:space="preserve"> </w:t>
      </w:r>
      <w:r w:rsidRPr="00D011F6" w:rsidR="00DA1282">
        <w:rPr>
          <w:rFonts w:ascii="Calibri" w:hAnsi="Calibri" w:cs="Calibri"/>
          <w:sz w:val="22"/>
          <w:szCs w:val="22"/>
          <w:lang w:val="lt-LT"/>
        </w:rPr>
        <w:t>atliekos pasklinda už konteinerių ribų</w:t>
      </w:r>
      <w:r w:rsidRPr="00D011F6" w:rsidR="746B0640">
        <w:rPr>
          <w:rFonts w:ascii="Calibri" w:hAnsi="Calibri" w:cs="Calibri"/>
          <w:sz w:val="22"/>
          <w:szCs w:val="22"/>
          <w:lang w:val="lt-LT"/>
        </w:rPr>
        <w:t xml:space="preserve">, atliekamas konteinerių aptarnavimo (ištuštinimo) metu, surenkant šiuo metu aplink konteinerius pasklidusias </w:t>
      </w:r>
      <w:r w:rsidRPr="00D011F6" w:rsidR="00583AF8">
        <w:rPr>
          <w:rFonts w:ascii="Calibri" w:hAnsi="Calibri" w:cs="Calibri"/>
          <w:sz w:val="22"/>
          <w:szCs w:val="22"/>
          <w:lang w:val="lt-LT"/>
        </w:rPr>
        <w:t>Ž</w:t>
      </w:r>
      <w:r w:rsidRPr="00D011F6" w:rsidR="746B0640">
        <w:rPr>
          <w:rFonts w:ascii="Calibri" w:hAnsi="Calibri" w:cs="Calibri"/>
          <w:sz w:val="22"/>
          <w:szCs w:val="22"/>
          <w:lang w:val="lt-LT"/>
        </w:rPr>
        <w:t>aliąsias atliekas</w:t>
      </w:r>
      <w:r w:rsidRPr="00D011F6" w:rsidR="00AB2096">
        <w:rPr>
          <w:rFonts w:ascii="Calibri" w:hAnsi="Calibri" w:cs="Calibri"/>
          <w:sz w:val="22"/>
          <w:szCs w:val="22"/>
          <w:lang w:val="lt-LT"/>
        </w:rPr>
        <w:t>;</w:t>
      </w:r>
    </w:p>
    <w:p w:rsidRPr="00D011F6" w:rsidR="468211E6" w:rsidP="00820996" w:rsidRDefault="00AB2096" w14:paraId="64B7B560" w14:textId="17E7CB54">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n</w:t>
      </w:r>
      <w:r w:rsidRPr="00D011F6" w:rsidR="7E38826C">
        <w:rPr>
          <w:rFonts w:ascii="Calibri" w:hAnsi="Calibri" w:cs="Calibri"/>
          <w:sz w:val="22"/>
          <w:szCs w:val="22"/>
          <w:lang w:val="lt-LT"/>
        </w:rPr>
        <w:t>uolatinis</w:t>
      </w:r>
      <w:r w:rsidRPr="00D011F6" w:rsidR="00582C72">
        <w:rPr>
          <w:rFonts w:ascii="Calibri" w:hAnsi="Calibri" w:cs="Calibri"/>
          <w:sz w:val="22"/>
          <w:szCs w:val="22"/>
          <w:lang w:val="lt-LT"/>
        </w:rPr>
        <w:t xml:space="preserve"> </w:t>
      </w:r>
      <w:r w:rsidRPr="00D011F6" w:rsidR="26AD3FE8">
        <w:rPr>
          <w:rFonts w:ascii="Calibri" w:hAnsi="Calibri" w:cs="Calibri"/>
          <w:sz w:val="22"/>
          <w:szCs w:val="22"/>
          <w:lang w:val="lt-LT"/>
        </w:rPr>
        <w:t>Žaliųjų atliekų, esančių ne didesniu kaip 3 (trijų) metrų atstumu aplink konteinerį, sutvarkymas po netinkamo atliekų išmetimo ir (ar) konteinerių perpildymo, vykdomas konteinerių aptarnavimo (ištuštinimo) metu, jeigu šios atliekos yra pasklidusios ant žemės, patenka į nurodytą zoną ir gali būti surinktos rankiniu būdu, nepriklausomai nuo jų kiekio ar pasiskirstymo.</w:t>
      </w:r>
    </w:p>
    <w:p w:rsidRPr="00D011F6" w:rsidR="0078287D" w:rsidP="00192C85" w:rsidRDefault="001574D9" w14:paraId="5093FE46" w14:textId="1CDA16BA">
      <w:pPr>
        <w:pStyle w:val="ListParagraph"/>
        <w:numPr>
          <w:ilvl w:val="1"/>
          <w:numId w:val="8"/>
        </w:numPr>
        <w:spacing w:after="0" w:line="276" w:lineRule="auto"/>
        <w:ind w:left="0" w:firstLine="567"/>
        <w:rPr>
          <w:rFonts w:ascii="Calibri" w:hAnsi="Calibri" w:cs="Calibri"/>
          <w:sz w:val="22"/>
          <w:szCs w:val="22"/>
          <w:lang w:val="lt-LT"/>
        </w:rPr>
      </w:pPr>
      <w:r w:rsidRPr="00D011F6">
        <w:rPr>
          <w:rFonts w:ascii="Calibri" w:hAnsi="Calibri" w:cs="Calibri"/>
          <w:color w:val="auto"/>
          <w:sz w:val="22"/>
          <w:szCs w:val="22"/>
          <w:lang w:val="lt-LT"/>
        </w:rPr>
        <w:t>Tiekėjas</w:t>
      </w:r>
      <w:r w:rsidRPr="00D011F6" w:rsidR="0078287D">
        <w:rPr>
          <w:rFonts w:ascii="Calibri" w:hAnsi="Calibri" w:cs="Calibri"/>
          <w:color w:val="auto"/>
          <w:sz w:val="22"/>
          <w:szCs w:val="22"/>
          <w:lang w:val="lt-LT"/>
        </w:rPr>
        <w:t xml:space="preserve">, teikdamas </w:t>
      </w:r>
      <w:r w:rsidRPr="00D011F6" w:rsidR="00CF3E01">
        <w:rPr>
          <w:rFonts w:ascii="Calibri" w:hAnsi="Calibri" w:cs="Calibri"/>
          <w:color w:val="auto"/>
          <w:sz w:val="22"/>
          <w:szCs w:val="22"/>
          <w:lang w:val="lt-LT"/>
        </w:rPr>
        <w:t>P</w:t>
      </w:r>
      <w:r w:rsidRPr="00D011F6" w:rsidR="0078287D">
        <w:rPr>
          <w:rFonts w:ascii="Calibri" w:hAnsi="Calibri" w:cs="Calibri"/>
          <w:color w:val="auto"/>
          <w:sz w:val="22"/>
          <w:szCs w:val="22"/>
          <w:lang w:val="lt-LT"/>
        </w:rPr>
        <w:t xml:space="preserve">aslaugas pagal </w:t>
      </w:r>
      <w:r w:rsidRPr="00D011F6" w:rsidR="00CF3E01">
        <w:rPr>
          <w:rFonts w:ascii="Calibri" w:hAnsi="Calibri" w:cs="Calibri"/>
          <w:color w:val="auto"/>
          <w:sz w:val="22"/>
          <w:szCs w:val="22"/>
          <w:lang w:val="lt-LT"/>
        </w:rPr>
        <w:t>S</w:t>
      </w:r>
      <w:r w:rsidRPr="00D011F6" w:rsidR="0078287D">
        <w:rPr>
          <w:rFonts w:ascii="Calibri" w:hAnsi="Calibri" w:cs="Calibri"/>
          <w:color w:val="auto"/>
          <w:sz w:val="22"/>
          <w:szCs w:val="22"/>
          <w:lang w:val="lt-LT"/>
        </w:rPr>
        <w:t>utartį, turi atsižvelgti į šia</w:t>
      </w:r>
      <w:r w:rsidRPr="00D011F6" w:rsidR="000E14B1">
        <w:rPr>
          <w:rFonts w:ascii="Calibri" w:hAnsi="Calibri" w:cs="Calibri"/>
          <w:color w:val="auto"/>
          <w:sz w:val="22"/>
          <w:szCs w:val="22"/>
          <w:lang w:val="lt-LT"/>
        </w:rPr>
        <w:t>me skyriuje</w:t>
      </w:r>
      <w:r w:rsidRPr="00D011F6" w:rsidR="0078287D">
        <w:rPr>
          <w:rFonts w:ascii="Calibri" w:hAnsi="Calibri" w:cs="Calibri"/>
          <w:color w:val="auto"/>
          <w:sz w:val="22"/>
          <w:szCs w:val="22"/>
          <w:lang w:val="lt-LT"/>
        </w:rPr>
        <w:t xml:space="preserve"> galimas rizikas </w:t>
      </w:r>
      <w:r w:rsidRPr="00D011F6" w:rsidR="0078287D">
        <w:rPr>
          <w:rFonts w:ascii="Calibri" w:hAnsi="Calibri" w:cs="Calibri"/>
          <w:sz w:val="22"/>
          <w:szCs w:val="22"/>
          <w:lang w:val="lt-LT"/>
        </w:rPr>
        <w:t xml:space="preserve">ir užtikrinti nenutrūkstamą </w:t>
      </w:r>
      <w:r w:rsidRPr="00D011F6" w:rsidR="00CF3E01">
        <w:rPr>
          <w:rFonts w:ascii="Calibri" w:hAnsi="Calibri" w:cs="Calibri"/>
          <w:sz w:val="22"/>
          <w:szCs w:val="22"/>
          <w:lang w:val="lt-LT"/>
        </w:rPr>
        <w:t>P</w:t>
      </w:r>
      <w:r w:rsidRPr="00D011F6" w:rsidR="0078287D">
        <w:rPr>
          <w:rFonts w:ascii="Calibri" w:hAnsi="Calibri" w:cs="Calibri"/>
          <w:sz w:val="22"/>
          <w:szCs w:val="22"/>
          <w:lang w:val="lt-LT"/>
        </w:rPr>
        <w:t>aslaugų teikimą</w:t>
      </w:r>
      <w:r w:rsidRPr="00D011F6" w:rsidR="002A7090">
        <w:rPr>
          <w:rFonts w:ascii="Calibri" w:hAnsi="Calibri" w:cs="Calibri"/>
          <w:sz w:val="22"/>
          <w:szCs w:val="22"/>
          <w:lang w:val="lt-LT"/>
        </w:rPr>
        <w:t xml:space="preserve"> </w:t>
      </w:r>
      <w:r w:rsidRPr="00D011F6" w:rsidR="00C95B6A">
        <w:rPr>
          <w:rFonts w:ascii="Calibri" w:hAnsi="Calibri" w:cs="Calibri"/>
          <w:sz w:val="22"/>
          <w:szCs w:val="22"/>
          <w:lang w:val="lt-LT"/>
        </w:rPr>
        <w:t>Š</w:t>
      </w:r>
      <w:r w:rsidRPr="00D011F6" w:rsidR="002A7090">
        <w:rPr>
          <w:rFonts w:ascii="Calibri" w:hAnsi="Calibri" w:cs="Calibri"/>
          <w:sz w:val="22"/>
          <w:szCs w:val="22"/>
          <w:lang w:val="lt-LT"/>
        </w:rPr>
        <w:t>iltuoju metų laikotarpiu, per kiekvienus paslaugų teikimo metus,</w:t>
      </w:r>
      <w:r w:rsidRPr="00D011F6" w:rsidR="0078287D">
        <w:rPr>
          <w:rFonts w:ascii="Calibri" w:hAnsi="Calibri" w:cs="Calibri"/>
          <w:sz w:val="22"/>
          <w:szCs w:val="22"/>
          <w:lang w:val="lt-LT"/>
        </w:rPr>
        <w:t xml:space="preserve"> esant bet kuriai iš šių sąlygų.</w:t>
      </w:r>
    </w:p>
    <w:p w:rsidRPr="00D011F6" w:rsidR="00B43F51" w:rsidP="00B43F51" w:rsidRDefault="00B43F51" w14:paraId="7D7C1BC9" w14:textId="77777777">
      <w:pPr>
        <w:pStyle w:val="ListParagraph"/>
        <w:spacing w:after="0" w:line="276" w:lineRule="auto"/>
        <w:ind w:left="567" w:firstLine="0"/>
        <w:rPr>
          <w:rFonts w:ascii="Calibri" w:hAnsi="Calibri" w:cs="Calibri"/>
          <w:sz w:val="22"/>
          <w:szCs w:val="22"/>
          <w:lang w:val="lt-LT"/>
        </w:rPr>
      </w:pPr>
    </w:p>
    <w:p w:rsidRPr="00D011F6" w:rsidR="000B09DD" w:rsidP="00566331" w:rsidRDefault="00B43F51" w14:paraId="36CF9B60" w14:textId="55EF4089">
      <w:pPr>
        <w:pStyle w:val="ListParagraph"/>
        <w:numPr>
          <w:ilvl w:val="0"/>
          <w:numId w:val="8"/>
        </w:numPr>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PASIRUOŠIMAS PASLAUGŲ TEIKIMUI</w:t>
      </w:r>
      <w:r w:rsidRPr="00D011F6" w:rsidR="006726AC">
        <w:rPr>
          <w:rFonts w:ascii="Calibri" w:hAnsi="Calibri" w:cs="Calibri"/>
          <w:b/>
          <w:bCs/>
          <w:sz w:val="22"/>
          <w:szCs w:val="22"/>
          <w:lang w:val="lt-LT"/>
        </w:rPr>
        <w:br/>
      </w:r>
    </w:p>
    <w:p w:rsidRPr="00D011F6" w:rsidR="00B43F51" w:rsidP="00CB6401" w:rsidRDefault="00484E75" w14:paraId="53DE688F" w14:textId="7678B083">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w:t>
      </w:r>
      <w:r w:rsidRPr="00D011F6" w:rsidR="00CB17C2">
        <w:rPr>
          <w:rFonts w:ascii="Calibri" w:hAnsi="Calibri" w:cs="Calibri"/>
          <w:sz w:val="22"/>
          <w:szCs w:val="22"/>
          <w:lang w:val="lt-LT"/>
        </w:rPr>
        <w:t xml:space="preserve">kėjui suteikiamas pasiruošimo </w:t>
      </w:r>
      <w:r w:rsidRPr="00D011F6" w:rsidR="004B1C24">
        <w:rPr>
          <w:rFonts w:ascii="Calibri" w:hAnsi="Calibri" w:cs="Calibri"/>
          <w:sz w:val="22"/>
          <w:szCs w:val="22"/>
          <w:lang w:val="lt-LT"/>
        </w:rPr>
        <w:t>P</w:t>
      </w:r>
      <w:r w:rsidRPr="00D011F6" w:rsidR="00CB17C2">
        <w:rPr>
          <w:rFonts w:ascii="Calibri" w:hAnsi="Calibri" w:cs="Calibri"/>
          <w:sz w:val="22"/>
          <w:szCs w:val="22"/>
          <w:lang w:val="lt-LT"/>
        </w:rPr>
        <w:t>aslaugų teikimui terminas, kaip nurodyta</w:t>
      </w:r>
      <w:r w:rsidRPr="00D011F6" w:rsidR="001E37A7">
        <w:rPr>
          <w:rFonts w:ascii="Calibri" w:hAnsi="Calibri" w:cs="Calibri"/>
          <w:sz w:val="22"/>
          <w:szCs w:val="22"/>
          <w:lang w:val="lt-LT"/>
        </w:rPr>
        <w:t xml:space="preserve"> 4.1</w:t>
      </w:r>
      <w:r w:rsidRPr="00D011F6" w:rsidR="008830D4">
        <w:rPr>
          <w:rFonts w:ascii="Calibri" w:hAnsi="Calibri" w:cs="Calibri"/>
          <w:sz w:val="22"/>
          <w:szCs w:val="22"/>
          <w:lang w:val="lt-LT"/>
        </w:rPr>
        <w:t>.1</w:t>
      </w:r>
      <w:r w:rsidRPr="00D011F6" w:rsidR="001E37A7">
        <w:rPr>
          <w:rFonts w:ascii="Calibri" w:hAnsi="Calibri" w:cs="Calibri"/>
          <w:sz w:val="22"/>
          <w:szCs w:val="22"/>
          <w:lang w:val="lt-LT"/>
        </w:rPr>
        <w:t xml:space="preserve"> </w:t>
      </w:r>
      <w:r w:rsidRPr="00D011F6" w:rsidR="00BF02E6">
        <w:rPr>
          <w:rFonts w:ascii="Calibri" w:hAnsi="Calibri" w:cs="Calibri"/>
          <w:sz w:val="22"/>
          <w:szCs w:val="22"/>
          <w:lang w:val="lt-LT"/>
        </w:rPr>
        <w:t>punkte</w:t>
      </w:r>
      <w:r w:rsidRPr="00D011F6" w:rsidR="00CB17C2">
        <w:rPr>
          <w:rFonts w:ascii="Calibri" w:hAnsi="Calibri" w:cs="Calibri"/>
          <w:sz w:val="22"/>
          <w:szCs w:val="22"/>
          <w:lang w:val="lt-LT"/>
        </w:rPr>
        <w:t xml:space="preserve">, išskyrus atvejus, kai Administratorius suteikia galimybę koreguoti duomenis ir pratęsia terminą papildomai </w:t>
      </w:r>
      <w:r w:rsidRPr="00D011F6" w:rsidR="00E41F96">
        <w:rPr>
          <w:rFonts w:ascii="Calibri" w:hAnsi="Calibri" w:cs="Calibri"/>
          <w:sz w:val="22"/>
          <w:szCs w:val="22"/>
          <w:lang w:val="lt-LT"/>
        </w:rPr>
        <w:t>5</w:t>
      </w:r>
      <w:r w:rsidRPr="00D011F6" w:rsidR="00CB17C2">
        <w:rPr>
          <w:rFonts w:ascii="Calibri" w:hAnsi="Calibri" w:cs="Calibri"/>
          <w:sz w:val="22"/>
          <w:szCs w:val="22"/>
          <w:lang w:val="lt-LT"/>
        </w:rPr>
        <w:t xml:space="preserve"> darbo dien</w:t>
      </w:r>
      <w:r w:rsidRPr="00D011F6" w:rsidR="003B6343">
        <w:rPr>
          <w:rFonts w:ascii="Calibri" w:hAnsi="Calibri" w:cs="Calibri"/>
          <w:sz w:val="22"/>
          <w:szCs w:val="22"/>
          <w:lang w:val="lt-LT"/>
        </w:rPr>
        <w:t>oms</w:t>
      </w:r>
      <w:r w:rsidRPr="00D011F6" w:rsidR="00D23E56">
        <w:rPr>
          <w:rFonts w:ascii="Calibri" w:hAnsi="Calibri" w:cs="Calibri"/>
          <w:sz w:val="22"/>
          <w:szCs w:val="22"/>
          <w:lang w:val="lt-LT"/>
        </w:rPr>
        <w:t xml:space="preserve"> kaip numato </w:t>
      </w:r>
      <w:r w:rsidRPr="00D011F6" w:rsidR="00607149">
        <w:rPr>
          <w:rFonts w:ascii="Calibri" w:hAnsi="Calibri" w:cs="Calibri"/>
          <w:sz w:val="22"/>
          <w:szCs w:val="22"/>
          <w:lang w:val="lt-LT"/>
        </w:rPr>
        <w:t xml:space="preserve">techninės specifikacijos </w:t>
      </w:r>
      <w:r w:rsidRPr="00D011F6" w:rsidR="00D23E56">
        <w:rPr>
          <w:rFonts w:ascii="Calibri" w:hAnsi="Calibri" w:cs="Calibri"/>
          <w:sz w:val="22"/>
          <w:szCs w:val="22"/>
          <w:lang w:val="lt-LT"/>
        </w:rPr>
        <w:t>6.</w:t>
      </w:r>
      <w:r w:rsidRPr="00D011F6" w:rsidR="000F685D">
        <w:rPr>
          <w:rFonts w:ascii="Calibri" w:hAnsi="Calibri" w:cs="Calibri"/>
          <w:sz w:val="22"/>
          <w:szCs w:val="22"/>
          <w:lang w:val="lt-LT"/>
        </w:rPr>
        <w:t>7</w:t>
      </w:r>
      <w:r w:rsidRPr="00D011F6" w:rsidR="00D23E56">
        <w:rPr>
          <w:rFonts w:ascii="Calibri" w:hAnsi="Calibri" w:cs="Calibri"/>
          <w:sz w:val="22"/>
          <w:szCs w:val="22"/>
          <w:lang w:val="lt-LT"/>
        </w:rPr>
        <w:t xml:space="preserve"> punkt</w:t>
      </w:r>
      <w:r w:rsidRPr="00D011F6" w:rsidR="003B6343">
        <w:rPr>
          <w:rFonts w:ascii="Calibri" w:hAnsi="Calibri" w:cs="Calibri"/>
          <w:sz w:val="22"/>
          <w:szCs w:val="22"/>
          <w:lang w:val="lt-LT"/>
        </w:rPr>
        <w:t>as</w:t>
      </w:r>
      <w:r w:rsidRPr="00D011F6" w:rsidR="00CB17C2">
        <w:rPr>
          <w:rFonts w:ascii="Calibri" w:hAnsi="Calibri" w:cs="Calibri"/>
          <w:sz w:val="22"/>
          <w:szCs w:val="22"/>
          <w:lang w:val="lt-LT"/>
        </w:rPr>
        <w:t>.</w:t>
      </w:r>
    </w:p>
    <w:p w:rsidRPr="00D011F6" w:rsidR="00C53038" w:rsidP="00A44069" w:rsidRDefault="001574D9" w14:paraId="4433F04E" w14:textId="7B8D7B38">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514629">
        <w:rPr>
          <w:rFonts w:ascii="Calibri" w:hAnsi="Calibri" w:cs="Calibri"/>
          <w:sz w:val="22"/>
          <w:szCs w:val="22"/>
          <w:lang w:val="lt-LT"/>
        </w:rPr>
        <w:t xml:space="preserve"> ne vėliau kaip per 5 darbo dienas nuo </w:t>
      </w:r>
      <w:r w:rsidRPr="00D011F6" w:rsidR="007F3E62">
        <w:rPr>
          <w:rFonts w:ascii="Calibri" w:hAnsi="Calibri" w:cs="Calibri"/>
          <w:sz w:val="22"/>
          <w:szCs w:val="22"/>
          <w:lang w:val="lt-LT"/>
        </w:rPr>
        <w:t>S</w:t>
      </w:r>
      <w:r w:rsidRPr="00D011F6" w:rsidR="00514629">
        <w:rPr>
          <w:rFonts w:ascii="Calibri" w:hAnsi="Calibri" w:cs="Calibri"/>
          <w:sz w:val="22"/>
          <w:szCs w:val="22"/>
          <w:lang w:val="lt-LT"/>
        </w:rPr>
        <w:t>utarties įsigaliojimo Administratoriui turi pateikti detalų pasirengimo grafiką, kuriame būtų nurodoma:</w:t>
      </w:r>
    </w:p>
    <w:p w:rsidRPr="00D011F6" w:rsidR="00514629" w:rsidP="00A44069" w:rsidRDefault="00856C2E" w14:paraId="0C68D6CD" w14:textId="25234FB8">
      <w:pPr>
        <w:pStyle w:val="ListParagraph"/>
        <w:numPr>
          <w:ilvl w:val="2"/>
          <w:numId w:val="8"/>
        </w:numPr>
        <w:tabs>
          <w:tab w:val="left" w:pos="993"/>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pasirengimo </w:t>
      </w:r>
      <w:r w:rsidRPr="00D011F6" w:rsidR="00336857">
        <w:rPr>
          <w:rFonts w:ascii="Calibri" w:hAnsi="Calibri" w:cs="Calibri"/>
          <w:sz w:val="22"/>
          <w:szCs w:val="22"/>
          <w:lang w:val="lt-LT"/>
        </w:rPr>
        <w:t>P</w:t>
      </w:r>
      <w:r w:rsidRPr="00D011F6">
        <w:rPr>
          <w:rFonts w:ascii="Calibri" w:hAnsi="Calibri" w:cs="Calibri"/>
          <w:sz w:val="22"/>
          <w:szCs w:val="22"/>
          <w:lang w:val="lt-LT"/>
        </w:rPr>
        <w:t>aslaugų teikimui reikalingi resursai, veiksmai (priemonės) su tarpiniais terminais, atsakingi asmenys, jų kontaktinė informacija</w:t>
      </w:r>
      <w:r w:rsidRPr="00D011F6" w:rsidR="00463DFE">
        <w:rPr>
          <w:rFonts w:ascii="Calibri" w:hAnsi="Calibri" w:cs="Calibri"/>
          <w:sz w:val="22"/>
          <w:szCs w:val="22"/>
          <w:lang w:val="lt-LT"/>
        </w:rPr>
        <w:t>.</w:t>
      </w:r>
    </w:p>
    <w:p w:rsidRPr="00D011F6" w:rsidR="009D0598" w:rsidP="00A44069" w:rsidRDefault="00113934" w14:paraId="4EE35333" w14:textId="7DBD0AED">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Administratorius išnagrinėja pasirengimo grafiką ir jį patvirtina per 5 darbo dienas, o jeigu yra pastabų dėl pasirengimo </w:t>
      </w:r>
      <w:r w:rsidRPr="00D011F6" w:rsidR="00CF3E01">
        <w:rPr>
          <w:rFonts w:ascii="Calibri" w:hAnsi="Calibri" w:cs="Calibri"/>
          <w:sz w:val="22"/>
          <w:szCs w:val="22"/>
          <w:lang w:val="lt-LT"/>
        </w:rPr>
        <w:t>P</w:t>
      </w:r>
      <w:r w:rsidRPr="00D011F6">
        <w:rPr>
          <w:rFonts w:ascii="Calibri" w:hAnsi="Calibri" w:cs="Calibri"/>
          <w:sz w:val="22"/>
          <w:szCs w:val="22"/>
          <w:lang w:val="lt-LT"/>
        </w:rPr>
        <w:t>aslaugų teikimui – teikia dėl to pastabas bei pasiūlymus</w:t>
      </w:r>
      <w:r w:rsidRPr="00D011F6" w:rsidR="00463DFE">
        <w:rPr>
          <w:rFonts w:ascii="Calibri" w:hAnsi="Calibri" w:cs="Calibri"/>
          <w:sz w:val="22"/>
          <w:szCs w:val="22"/>
          <w:lang w:val="lt-LT"/>
        </w:rPr>
        <w:t>.</w:t>
      </w:r>
    </w:p>
    <w:p w:rsidRPr="00D011F6" w:rsidR="00113934" w:rsidP="00BF71A2" w:rsidRDefault="001574D9" w14:paraId="18CA70B6" w14:textId="3342D5E3">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DD16EA">
        <w:rPr>
          <w:rFonts w:ascii="Calibri" w:hAnsi="Calibri" w:cs="Calibri"/>
          <w:sz w:val="22"/>
          <w:szCs w:val="22"/>
          <w:lang w:val="lt-LT"/>
        </w:rPr>
        <w:t xml:space="preserve"> Administratoriui teikia informaciją (kartą per savaitę) apie pasirengimo grafiko vykdymą, pasirengimo metu iškilusius nesklandumus ir esant poreikiui, koreguoja ar papildo pasirengimo grafiką.</w:t>
      </w:r>
    </w:p>
    <w:p w:rsidRPr="00D011F6" w:rsidR="00DD16EA" w:rsidP="00BF71A2" w:rsidRDefault="00EC1C92" w14:paraId="7BA47CA1" w14:textId="2614429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Pasiruošimo </w:t>
      </w:r>
      <w:r w:rsidRPr="00D011F6" w:rsidR="00145A7B">
        <w:rPr>
          <w:rFonts w:ascii="Calibri" w:hAnsi="Calibri" w:cs="Calibri"/>
          <w:sz w:val="22"/>
          <w:szCs w:val="22"/>
          <w:lang w:val="lt-LT"/>
        </w:rPr>
        <w:t>P</w:t>
      </w:r>
      <w:r w:rsidRPr="00D011F6">
        <w:rPr>
          <w:rFonts w:ascii="Calibri" w:hAnsi="Calibri" w:cs="Calibri"/>
          <w:sz w:val="22"/>
          <w:szCs w:val="22"/>
          <w:lang w:val="lt-LT"/>
        </w:rPr>
        <w:t xml:space="preserve">aslaugų teikimui metu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privalo atlikti šiuos veiksmus:</w:t>
      </w:r>
    </w:p>
    <w:p w:rsidRPr="00D011F6" w:rsidR="00BD7F6D" w:rsidP="00EE6D8A" w:rsidRDefault="5F9A5E8B" w14:paraId="11873071" w14:textId="6A6F13A0">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įsigyti visas (arba trūkstamas) </w:t>
      </w:r>
      <w:r w:rsidRPr="00D011F6" w:rsidR="00E319EA">
        <w:rPr>
          <w:rFonts w:ascii="Calibri" w:hAnsi="Calibri" w:cs="Calibri"/>
          <w:sz w:val="22"/>
          <w:szCs w:val="22"/>
          <w:lang w:val="lt-LT"/>
        </w:rPr>
        <w:t>P</w:t>
      </w:r>
      <w:r w:rsidRPr="00D011F6">
        <w:rPr>
          <w:rFonts w:ascii="Calibri" w:hAnsi="Calibri" w:cs="Calibri"/>
          <w:sz w:val="22"/>
          <w:szCs w:val="22"/>
          <w:lang w:val="lt-LT"/>
        </w:rPr>
        <w:t xml:space="preserve">aslaugų teikimui reikalingas technines priemones bei užtikrinti visus </w:t>
      </w:r>
      <w:r w:rsidRPr="00D011F6" w:rsidR="00E319EA">
        <w:rPr>
          <w:rFonts w:ascii="Calibri" w:hAnsi="Calibri" w:cs="Calibri"/>
          <w:sz w:val="22"/>
          <w:szCs w:val="22"/>
          <w:lang w:val="lt-LT"/>
        </w:rPr>
        <w:t>P</w:t>
      </w:r>
      <w:r w:rsidRPr="00D011F6">
        <w:rPr>
          <w:rFonts w:ascii="Calibri" w:hAnsi="Calibri" w:cs="Calibri"/>
          <w:sz w:val="22"/>
          <w:szCs w:val="22"/>
          <w:lang w:val="lt-LT"/>
        </w:rPr>
        <w:t>aslaugų teikimui reikalingus duomenų mainus</w:t>
      </w:r>
      <w:r w:rsidRPr="00D011F6" w:rsidR="00060EEF">
        <w:rPr>
          <w:rFonts w:ascii="Calibri" w:hAnsi="Calibri" w:cs="Calibri"/>
          <w:sz w:val="22"/>
          <w:szCs w:val="22"/>
          <w:lang w:val="lt-LT"/>
        </w:rPr>
        <w:t xml:space="preserve"> </w:t>
      </w:r>
      <w:r w:rsidRPr="00D011F6" w:rsidR="00BD7F6D">
        <w:rPr>
          <w:rFonts w:ascii="Calibri" w:hAnsi="Calibri" w:cs="Calibri"/>
          <w:sz w:val="22"/>
          <w:szCs w:val="22"/>
          <w:lang w:val="lt-LT"/>
        </w:rPr>
        <w:t xml:space="preserve">bei kitus Administratoriaus prašomus duomenis, susijusius su </w:t>
      </w:r>
      <w:r w:rsidRPr="00D011F6" w:rsidR="003F4CA3">
        <w:rPr>
          <w:rFonts w:ascii="Calibri" w:hAnsi="Calibri" w:cs="Calibri"/>
          <w:sz w:val="22"/>
          <w:szCs w:val="22"/>
          <w:lang w:val="lt-LT"/>
        </w:rPr>
        <w:t>Ž</w:t>
      </w:r>
      <w:r w:rsidRPr="00D011F6" w:rsidR="00143ECC">
        <w:rPr>
          <w:rFonts w:ascii="Calibri" w:hAnsi="Calibri" w:cs="Calibri"/>
          <w:sz w:val="22"/>
          <w:szCs w:val="22"/>
          <w:lang w:val="lt-LT"/>
        </w:rPr>
        <w:t>aliųjų</w:t>
      </w:r>
      <w:r w:rsidRPr="00D011F6" w:rsidR="00BD7F6D">
        <w:rPr>
          <w:rFonts w:ascii="Calibri" w:hAnsi="Calibri" w:cs="Calibri"/>
          <w:sz w:val="22"/>
          <w:szCs w:val="22"/>
          <w:lang w:val="lt-LT"/>
        </w:rPr>
        <w:t xml:space="preserve"> </w:t>
      </w:r>
      <w:r w:rsidRPr="00D011F6" w:rsidR="00E107E3">
        <w:rPr>
          <w:rFonts w:ascii="Calibri" w:hAnsi="Calibri" w:cs="Calibri"/>
          <w:sz w:val="22"/>
          <w:szCs w:val="22"/>
          <w:lang w:val="lt-LT"/>
        </w:rPr>
        <w:t xml:space="preserve">atliekų </w:t>
      </w:r>
      <w:r w:rsidRPr="00D011F6" w:rsidR="00BD7F6D">
        <w:rPr>
          <w:rFonts w:ascii="Calibri" w:hAnsi="Calibri" w:cs="Calibri"/>
          <w:sz w:val="22"/>
          <w:szCs w:val="22"/>
          <w:lang w:val="lt-LT"/>
        </w:rPr>
        <w:t>tvarkymu;</w:t>
      </w:r>
    </w:p>
    <w:p w:rsidRPr="00D011F6" w:rsidR="00ED1C02" w:rsidP="00BF71A2" w:rsidRDefault="00ED1C02" w14:paraId="6D7EE2D5" w14:textId="662F5523">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suderinti su Administratoriumi duomenų perdavimo būdą ir formatą;</w:t>
      </w:r>
    </w:p>
    <w:p w:rsidRPr="00D011F6" w:rsidR="00E821F5" w:rsidP="00BF71A2" w:rsidRDefault="00F85284" w14:paraId="1608E60C" w14:textId="291E2A92">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sudaryti naujai įsigytų</w:t>
      </w:r>
      <w:r w:rsidRPr="00D011F6" w:rsidR="00453F17">
        <w:rPr>
          <w:rFonts w:ascii="Calibri" w:hAnsi="Calibri" w:cs="Calibri"/>
          <w:sz w:val="22"/>
          <w:szCs w:val="22"/>
          <w:lang w:val="lt-LT"/>
        </w:rPr>
        <w:t xml:space="preserve"> ir pastatytų</w:t>
      </w:r>
      <w:r w:rsidRPr="00D011F6">
        <w:rPr>
          <w:rFonts w:ascii="Calibri" w:hAnsi="Calibri" w:cs="Calibri"/>
          <w:sz w:val="22"/>
          <w:szCs w:val="22"/>
          <w:lang w:val="lt-LT"/>
        </w:rPr>
        <w:t xml:space="preserve"> </w:t>
      </w:r>
      <w:r w:rsidRPr="00D011F6" w:rsidR="00616976">
        <w:rPr>
          <w:rFonts w:ascii="Calibri" w:hAnsi="Calibri" w:cs="Calibri"/>
          <w:sz w:val="22"/>
          <w:szCs w:val="22"/>
          <w:lang w:val="lt-LT"/>
        </w:rPr>
        <w:t>Ž</w:t>
      </w:r>
      <w:r w:rsidRPr="00D011F6">
        <w:rPr>
          <w:rFonts w:ascii="Calibri" w:hAnsi="Calibri" w:cs="Calibri"/>
          <w:sz w:val="22"/>
          <w:szCs w:val="22"/>
          <w:lang w:val="lt-LT"/>
        </w:rPr>
        <w:t>aliųjų atliekų</w:t>
      </w:r>
      <w:r w:rsidRPr="00D011F6" w:rsidR="008A208E">
        <w:rPr>
          <w:rFonts w:ascii="Calibri" w:hAnsi="Calibri" w:cs="Calibri"/>
          <w:sz w:val="22"/>
          <w:szCs w:val="22"/>
          <w:lang w:val="lt-LT"/>
        </w:rPr>
        <w:t xml:space="preserve"> </w:t>
      </w:r>
      <w:r w:rsidRPr="00D011F6">
        <w:rPr>
          <w:rFonts w:ascii="Calibri" w:hAnsi="Calibri" w:cs="Calibri"/>
          <w:sz w:val="22"/>
          <w:szCs w:val="22"/>
          <w:lang w:val="lt-LT"/>
        </w:rPr>
        <w:t xml:space="preserve">konteinerių aptarnavimo grafiką, užtikrinant </w:t>
      </w:r>
      <w:r w:rsidRPr="00D011F6" w:rsidR="00616976">
        <w:rPr>
          <w:rFonts w:ascii="Calibri" w:hAnsi="Calibri" w:cs="Calibri"/>
          <w:sz w:val="22"/>
          <w:szCs w:val="22"/>
          <w:lang w:val="lt-LT"/>
        </w:rPr>
        <w:t>Ž</w:t>
      </w:r>
      <w:r w:rsidRPr="00D011F6" w:rsidR="00D74543">
        <w:rPr>
          <w:rFonts w:ascii="Calibri" w:hAnsi="Calibri" w:cs="Calibri"/>
          <w:sz w:val="22"/>
          <w:szCs w:val="22"/>
          <w:lang w:val="lt-LT"/>
        </w:rPr>
        <w:t>aliųjų</w:t>
      </w:r>
      <w:r w:rsidRPr="00D011F6" w:rsidR="00616976">
        <w:rPr>
          <w:rFonts w:ascii="Calibri" w:hAnsi="Calibri" w:cs="Calibri"/>
          <w:sz w:val="22"/>
          <w:szCs w:val="22"/>
          <w:lang w:val="lt-LT"/>
        </w:rPr>
        <w:t xml:space="preserve"> atliekų</w:t>
      </w:r>
      <w:r w:rsidRPr="00D011F6" w:rsidR="006B0DEB">
        <w:rPr>
          <w:rFonts w:ascii="Calibri" w:hAnsi="Calibri" w:cs="Calibri"/>
          <w:sz w:val="22"/>
          <w:szCs w:val="22"/>
          <w:lang w:val="lt-LT"/>
        </w:rPr>
        <w:t xml:space="preserve"> </w:t>
      </w:r>
      <w:r w:rsidRPr="00D011F6">
        <w:rPr>
          <w:rFonts w:ascii="Calibri" w:hAnsi="Calibri" w:cs="Calibri"/>
          <w:sz w:val="22"/>
          <w:szCs w:val="22"/>
          <w:lang w:val="lt-LT"/>
        </w:rPr>
        <w:t xml:space="preserve">konteinerių aptarnavimą ne rečiau nei </w:t>
      </w:r>
      <w:r w:rsidRPr="00D011F6" w:rsidR="00FF0233">
        <w:rPr>
          <w:rFonts w:ascii="Calibri" w:hAnsi="Calibri" w:cs="Calibri"/>
          <w:sz w:val="22"/>
          <w:szCs w:val="22"/>
          <w:lang w:val="lt-LT"/>
        </w:rPr>
        <w:t>2</w:t>
      </w:r>
      <w:r w:rsidRPr="00D011F6">
        <w:rPr>
          <w:rFonts w:ascii="Calibri" w:hAnsi="Calibri" w:cs="Calibri"/>
          <w:sz w:val="22"/>
          <w:szCs w:val="22"/>
          <w:lang w:val="lt-LT"/>
        </w:rPr>
        <w:t xml:space="preserve"> kart</w:t>
      </w:r>
      <w:r w:rsidRPr="00D011F6" w:rsidR="00AC654A">
        <w:rPr>
          <w:rFonts w:ascii="Calibri" w:hAnsi="Calibri" w:cs="Calibri"/>
          <w:sz w:val="22"/>
          <w:szCs w:val="22"/>
          <w:lang w:val="lt-LT"/>
        </w:rPr>
        <w:t>us</w:t>
      </w:r>
      <w:r w:rsidRPr="00D011F6">
        <w:rPr>
          <w:rFonts w:ascii="Calibri" w:hAnsi="Calibri" w:cs="Calibri"/>
          <w:sz w:val="22"/>
          <w:szCs w:val="22"/>
          <w:lang w:val="lt-LT"/>
        </w:rPr>
        <w:t xml:space="preserve"> per mėnesį</w:t>
      </w:r>
      <w:r w:rsidRPr="00D011F6" w:rsidR="00D74543">
        <w:rPr>
          <w:rFonts w:ascii="Calibri" w:hAnsi="Calibri" w:cs="Calibri"/>
          <w:sz w:val="22"/>
          <w:szCs w:val="22"/>
          <w:lang w:val="lt-LT"/>
        </w:rPr>
        <w:t>;</w:t>
      </w:r>
    </w:p>
    <w:p w:rsidRPr="00D011F6" w:rsidR="00D74543" w:rsidP="00BF71A2" w:rsidRDefault="001574D9" w14:paraId="21F138D8" w14:textId="63C30A4E">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094654">
        <w:rPr>
          <w:rFonts w:ascii="Calibri" w:hAnsi="Calibri" w:cs="Calibri"/>
          <w:sz w:val="22"/>
          <w:szCs w:val="22"/>
          <w:lang w:val="lt-LT"/>
        </w:rPr>
        <w:t xml:space="preserve">, sudarydamas </w:t>
      </w:r>
      <w:r w:rsidRPr="00D011F6" w:rsidR="00832821">
        <w:rPr>
          <w:rFonts w:ascii="Calibri" w:hAnsi="Calibri" w:cs="Calibri"/>
          <w:sz w:val="22"/>
          <w:szCs w:val="22"/>
          <w:lang w:val="lt-LT"/>
        </w:rPr>
        <w:t>Ž</w:t>
      </w:r>
      <w:r w:rsidRPr="00D011F6" w:rsidR="00070576">
        <w:rPr>
          <w:rFonts w:ascii="Calibri" w:hAnsi="Calibri" w:cs="Calibri"/>
          <w:sz w:val="22"/>
          <w:szCs w:val="22"/>
          <w:lang w:val="lt-LT"/>
        </w:rPr>
        <w:t>aliųjų</w:t>
      </w:r>
      <w:r w:rsidRPr="00D011F6" w:rsidR="00094654">
        <w:rPr>
          <w:rFonts w:ascii="Calibri" w:hAnsi="Calibri" w:cs="Calibri"/>
          <w:sz w:val="22"/>
          <w:szCs w:val="22"/>
          <w:lang w:val="lt-LT"/>
        </w:rPr>
        <w:t xml:space="preserve"> atliekų surinkimo ir vežimo maršrutą, privalo vadovautis techninės specifikacijos 7 skyriumi;</w:t>
      </w:r>
    </w:p>
    <w:p w:rsidRPr="00D011F6" w:rsidR="00CB18D0" w:rsidP="00BF71A2" w:rsidRDefault="003D6315" w14:paraId="64622F5C" w14:textId="4ECF8186">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pateikti Administratoriui informaciją apie asmenų, kurie bus atsakingi už </w:t>
      </w:r>
      <w:r w:rsidRPr="00D011F6" w:rsidR="00E319EA">
        <w:rPr>
          <w:rFonts w:ascii="Calibri" w:hAnsi="Calibri" w:cs="Calibri"/>
          <w:sz w:val="22"/>
          <w:szCs w:val="22"/>
          <w:lang w:val="lt-LT"/>
        </w:rPr>
        <w:t>P</w:t>
      </w:r>
      <w:r w:rsidRPr="00D011F6">
        <w:rPr>
          <w:rFonts w:ascii="Calibri" w:hAnsi="Calibri" w:cs="Calibri"/>
          <w:sz w:val="22"/>
          <w:szCs w:val="22"/>
          <w:lang w:val="lt-LT"/>
        </w:rPr>
        <w:t>aslaugų teikim</w:t>
      </w:r>
      <w:r w:rsidRPr="00D011F6" w:rsidR="003B6343">
        <w:rPr>
          <w:rFonts w:ascii="Calibri" w:hAnsi="Calibri" w:cs="Calibri"/>
          <w:sz w:val="22"/>
          <w:szCs w:val="22"/>
          <w:lang w:val="lt-LT"/>
        </w:rPr>
        <w:t>ą</w:t>
      </w:r>
      <w:r w:rsidRPr="00D011F6">
        <w:rPr>
          <w:rFonts w:ascii="Calibri" w:hAnsi="Calibri" w:cs="Calibri"/>
          <w:sz w:val="22"/>
          <w:szCs w:val="22"/>
          <w:lang w:val="lt-LT"/>
        </w:rPr>
        <w:t>, telefonų</w:t>
      </w:r>
      <w:r w:rsidRPr="00D011F6" w:rsidR="003B6343">
        <w:rPr>
          <w:rFonts w:ascii="Calibri" w:hAnsi="Calibri" w:cs="Calibri"/>
          <w:sz w:val="22"/>
          <w:szCs w:val="22"/>
          <w:lang w:val="lt-LT"/>
        </w:rPr>
        <w:t xml:space="preserve"> numerius bei</w:t>
      </w:r>
      <w:r w:rsidRPr="00D011F6">
        <w:rPr>
          <w:rFonts w:ascii="Calibri" w:hAnsi="Calibri" w:cs="Calibri"/>
          <w:sz w:val="22"/>
          <w:szCs w:val="22"/>
          <w:lang w:val="lt-LT"/>
        </w:rPr>
        <w:t xml:space="preserve"> elektroninio pašto adresus;</w:t>
      </w:r>
    </w:p>
    <w:p w:rsidRPr="00D011F6" w:rsidR="00205AED" w:rsidP="00BF71A2" w:rsidRDefault="001574D9" w14:paraId="6A3DCDB7" w14:textId="62AC267D">
      <w:pPr>
        <w:pStyle w:val="ListParagraph"/>
        <w:numPr>
          <w:ilvl w:val="2"/>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205AED">
        <w:rPr>
          <w:rFonts w:ascii="Calibri" w:hAnsi="Calibri" w:cs="Calibri"/>
          <w:sz w:val="22"/>
          <w:szCs w:val="22"/>
          <w:lang w:val="lt-LT"/>
        </w:rPr>
        <w:t xml:space="preserve"> privalo </w:t>
      </w:r>
      <w:r w:rsidRPr="00D011F6" w:rsidR="003B6343">
        <w:rPr>
          <w:rFonts w:ascii="Calibri" w:hAnsi="Calibri" w:cs="Calibri"/>
          <w:sz w:val="22"/>
          <w:szCs w:val="22"/>
          <w:lang w:val="lt-LT"/>
        </w:rPr>
        <w:t>P</w:t>
      </w:r>
      <w:r w:rsidRPr="00D011F6" w:rsidR="00205AED">
        <w:rPr>
          <w:rFonts w:ascii="Calibri" w:hAnsi="Calibri" w:cs="Calibri"/>
          <w:sz w:val="22"/>
          <w:szCs w:val="22"/>
          <w:lang w:val="lt-LT"/>
        </w:rPr>
        <w:t xml:space="preserve">asiruošimo laikotarpiu sužymėti visus naujai pastatytus </w:t>
      </w:r>
      <w:r w:rsidRPr="00D011F6" w:rsidR="00004432">
        <w:rPr>
          <w:rFonts w:ascii="Calibri" w:hAnsi="Calibri" w:cs="Calibri"/>
          <w:sz w:val="22"/>
          <w:szCs w:val="22"/>
          <w:lang w:val="lt-LT"/>
        </w:rPr>
        <w:t>Ž</w:t>
      </w:r>
      <w:r w:rsidRPr="00D011F6" w:rsidR="00205AED">
        <w:rPr>
          <w:rFonts w:ascii="Calibri" w:hAnsi="Calibri" w:cs="Calibri"/>
          <w:sz w:val="22"/>
          <w:szCs w:val="22"/>
          <w:lang w:val="lt-LT"/>
        </w:rPr>
        <w:t>aliųjų atliekų</w:t>
      </w:r>
      <w:r w:rsidRPr="00D011F6" w:rsidR="00FA722A">
        <w:rPr>
          <w:rFonts w:ascii="Calibri" w:hAnsi="Calibri" w:cs="Calibri"/>
          <w:sz w:val="22"/>
          <w:szCs w:val="22"/>
          <w:lang w:val="lt-LT"/>
        </w:rPr>
        <w:t xml:space="preserve"> </w:t>
      </w:r>
      <w:r w:rsidRPr="00D011F6" w:rsidR="00205AED">
        <w:rPr>
          <w:rFonts w:ascii="Calibri" w:hAnsi="Calibri" w:cs="Calibri"/>
          <w:sz w:val="22"/>
          <w:szCs w:val="22"/>
          <w:lang w:val="lt-LT"/>
        </w:rPr>
        <w:t>konteinerius.</w:t>
      </w:r>
    </w:p>
    <w:p w:rsidRPr="00D011F6" w:rsidR="00995FD6" w:rsidP="002C481B" w:rsidRDefault="00995FD6" w14:paraId="3D735B53" w14:textId="20959DD7">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Ne vėliau kaip per 5 darbo dienas nuo pasiruošimo </w:t>
      </w:r>
      <w:r w:rsidRPr="00D011F6" w:rsidR="003B6343">
        <w:rPr>
          <w:rFonts w:ascii="Calibri" w:hAnsi="Calibri" w:cs="Calibri"/>
          <w:sz w:val="22"/>
          <w:szCs w:val="22"/>
          <w:lang w:val="lt-LT"/>
        </w:rPr>
        <w:t xml:space="preserve">Paslaugų teikimui </w:t>
      </w:r>
      <w:r w:rsidRPr="00D011F6">
        <w:rPr>
          <w:rFonts w:ascii="Calibri" w:hAnsi="Calibri" w:cs="Calibri"/>
          <w:sz w:val="22"/>
          <w:szCs w:val="22"/>
          <w:lang w:val="lt-LT"/>
        </w:rPr>
        <w:t xml:space="preserve">ataskaitos ir dokumentų, įrodančių </w:t>
      </w:r>
      <w:r w:rsidRPr="00D011F6" w:rsidR="0053467F">
        <w:rPr>
          <w:rFonts w:ascii="Calibri" w:hAnsi="Calibri" w:cs="Calibri"/>
          <w:sz w:val="22"/>
          <w:szCs w:val="22"/>
          <w:lang w:val="lt-LT"/>
        </w:rPr>
        <w:t>6</w:t>
      </w:r>
      <w:r w:rsidRPr="00D011F6">
        <w:rPr>
          <w:rFonts w:ascii="Calibri" w:hAnsi="Calibri" w:cs="Calibri"/>
          <w:sz w:val="22"/>
          <w:szCs w:val="22"/>
          <w:lang w:val="lt-LT"/>
        </w:rPr>
        <w:t>.</w:t>
      </w:r>
      <w:r w:rsidRPr="00D011F6" w:rsidR="002472E6">
        <w:rPr>
          <w:rFonts w:ascii="Calibri" w:hAnsi="Calibri" w:cs="Calibri"/>
          <w:sz w:val="22"/>
          <w:szCs w:val="22"/>
          <w:lang w:val="lt-LT"/>
        </w:rPr>
        <w:t>2</w:t>
      </w:r>
      <w:r w:rsidRPr="00D011F6">
        <w:rPr>
          <w:rFonts w:ascii="Calibri" w:hAnsi="Calibri" w:cs="Calibri"/>
          <w:sz w:val="22"/>
          <w:szCs w:val="22"/>
          <w:lang w:val="lt-LT"/>
        </w:rPr>
        <w:t xml:space="preserve"> ir </w:t>
      </w:r>
      <w:r w:rsidRPr="00D011F6" w:rsidR="0053467F">
        <w:rPr>
          <w:rFonts w:ascii="Calibri" w:hAnsi="Calibri" w:cs="Calibri"/>
          <w:sz w:val="22"/>
          <w:szCs w:val="22"/>
          <w:lang w:val="lt-LT"/>
        </w:rPr>
        <w:t>6</w:t>
      </w:r>
      <w:r w:rsidRPr="00D011F6">
        <w:rPr>
          <w:rFonts w:ascii="Calibri" w:hAnsi="Calibri" w:cs="Calibri"/>
          <w:sz w:val="22"/>
          <w:szCs w:val="22"/>
          <w:lang w:val="lt-LT"/>
        </w:rPr>
        <w:t>.</w:t>
      </w:r>
      <w:r w:rsidRPr="00D011F6" w:rsidR="007C0505">
        <w:rPr>
          <w:rFonts w:ascii="Calibri" w:hAnsi="Calibri" w:cs="Calibri"/>
          <w:sz w:val="22"/>
          <w:szCs w:val="22"/>
          <w:lang w:val="lt-LT"/>
        </w:rPr>
        <w:t>5</w:t>
      </w:r>
      <w:r w:rsidRPr="00D011F6">
        <w:rPr>
          <w:rFonts w:ascii="Calibri" w:hAnsi="Calibri" w:cs="Calibri"/>
          <w:sz w:val="22"/>
          <w:szCs w:val="22"/>
          <w:lang w:val="lt-LT"/>
        </w:rPr>
        <w:t xml:space="preserve"> punktuose nurodytų veiksmų įvykdymą, pateikimo ir Administratoriui konstatavus, kad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įvykdė techninės specifikacijos </w:t>
      </w:r>
      <w:r w:rsidRPr="00D011F6" w:rsidR="0053467F">
        <w:rPr>
          <w:rFonts w:ascii="Calibri" w:hAnsi="Calibri" w:cs="Calibri"/>
          <w:sz w:val="22"/>
          <w:szCs w:val="22"/>
          <w:lang w:val="lt-LT"/>
        </w:rPr>
        <w:t>6</w:t>
      </w:r>
      <w:r w:rsidRPr="00D011F6">
        <w:rPr>
          <w:rFonts w:ascii="Calibri" w:hAnsi="Calibri" w:cs="Calibri"/>
          <w:sz w:val="22"/>
          <w:szCs w:val="22"/>
          <w:lang w:val="lt-LT"/>
        </w:rPr>
        <w:t>.</w:t>
      </w:r>
      <w:r w:rsidRPr="00D011F6" w:rsidR="009E78CC">
        <w:rPr>
          <w:rFonts w:ascii="Calibri" w:hAnsi="Calibri" w:cs="Calibri"/>
          <w:sz w:val="22"/>
          <w:szCs w:val="22"/>
          <w:lang w:val="lt-LT"/>
        </w:rPr>
        <w:t>2</w:t>
      </w:r>
      <w:r w:rsidRPr="00D011F6">
        <w:rPr>
          <w:rFonts w:ascii="Calibri" w:hAnsi="Calibri" w:cs="Calibri"/>
          <w:sz w:val="22"/>
          <w:szCs w:val="22"/>
          <w:lang w:val="lt-LT"/>
        </w:rPr>
        <w:t xml:space="preserve"> ir </w:t>
      </w:r>
      <w:r w:rsidRPr="00D011F6" w:rsidR="0053467F">
        <w:rPr>
          <w:rFonts w:ascii="Calibri" w:hAnsi="Calibri" w:cs="Calibri"/>
          <w:sz w:val="22"/>
          <w:szCs w:val="22"/>
          <w:lang w:val="lt-LT"/>
        </w:rPr>
        <w:t>6</w:t>
      </w:r>
      <w:r w:rsidRPr="00D011F6">
        <w:rPr>
          <w:rFonts w:ascii="Calibri" w:hAnsi="Calibri" w:cs="Calibri"/>
          <w:sz w:val="22"/>
          <w:szCs w:val="22"/>
          <w:lang w:val="lt-LT"/>
        </w:rPr>
        <w:t>.</w:t>
      </w:r>
      <w:r w:rsidRPr="00D011F6" w:rsidR="009E78CC">
        <w:rPr>
          <w:rFonts w:ascii="Calibri" w:hAnsi="Calibri" w:cs="Calibri"/>
          <w:sz w:val="22"/>
          <w:szCs w:val="22"/>
          <w:lang w:val="lt-LT"/>
        </w:rPr>
        <w:t>5</w:t>
      </w:r>
      <w:r w:rsidRPr="00D011F6">
        <w:rPr>
          <w:rFonts w:ascii="Calibri" w:hAnsi="Calibri" w:cs="Calibri"/>
          <w:sz w:val="22"/>
          <w:szCs w:val="22"/>
          <w:lang w:val="lt-LT"/>
        </w:rPr>
        <w:t xml:space="preserve"> punktuose </w:t>
      </w:r>
      <w:r w:rsidRPr="00D011F6" w:rsidR="003250BC">
        <w:rPr>
          <w:rFonts w:ascii="Calibri" w:hAnsi="Calibri" w:cs="Calibri"/>
          <w:sz w:val="22"/>
          <w:szCs w:val="22"/>
          <w:lang w:val="lt-LT"/>
        </w:rPr>
        <w:t>nurodytus veiksmus</w:t>
      </w:r>
      <w:r w:rsidRPr="00D011F6">
        <w:rPr>
          <w:rFonts w:ascii="Calibri" w:hAnsi="Calibri" w:cs="Calibri"/>
          <w:sz w:val="22"/>
          <w:szCs w:val="22"/>
          <w:lang w:val="lt-LT"/>
        </w:rPr>
        <w:t xml:space="preserve">, </w:t>
      </w:r>
      <w:r w:rsidRPr="00D011F6" w:rsidR="003B6343">
        <w:rPr>
          <w:rFonts w:ascii="Calibri" w:hAnsi="Calibri" w:cs="Calibri"/>
          <w:sz w:val="22"/>
          <w:szCs w:val="22"/>
          <w:lang w:val="lt-LT"/>
        </w:rPr>
        <w:t xml:space="preserve">Tiekėjas ir Administratorius (toliau – </w:t>
      </w:r>
      <w:r w:rsidRPr="00D011F6">
        <w:rPr>
          <w:rFonts w:ascii="Calibri" w:hAnsi="Calibri" w:cs="Calibri"/>
          <w:sz w:val="22"/>
          <w:szCs w:val="22"/>
          <w:lang w:val="lt-LT"/>
        </w:rPr>
        <w:t>Šalys</w:t>
      </w:r>
      <w:r w:rsidRPr="00D011F6" w:rsidR="003B6343">
        <w:rPr>
          <w:rFonts w:ascii="Calibri" w:hAnsi="Calibri" w:cs="Calibri"/>
          <w:sz w:val="22"/>
          <w:szCs w:val="22"/>
          <w:lang w:val="lt-LT"/>
        </w:rPr>
        <w:t>)</w:t>
      </w:r>
      <w:r w:rsidRPr="00D011F6">
        <w:rPr>
          <w:rFonts w:ascii="Calibri" w:hAnsi="Calibri" w:cs="Calibri"/>
          <w:sz w:val="22"/>
          <w:szCs w:val="22"/>
          <w:lang w:val="lt-LT"/>
        </w:rPr>
        <w:t xml:space="preserve"> pasirašo aktą apie pasiruošimą </w:t>
      </w:r>
      <w:r w:rsidRPr="00D011F6" w:rsidR="005E4D64">
        <w:rPr>
          <w:rFonts w:ascii="Calibri" w:hAnsi="Calibri" w:cs="Calibri"/>
          <w:sz w:val="22"/>
          <w:szCs w:val="22"/>
          <w:lang w:val="lt-LT"/>
        </w:rPr>
        <w:t>P</w:t>
      </w:r>
      <w:r w:rsidRPr="00D011F6">
        <w:rPr>
          <w:rFonts w:ascii="Calibri" w:hAnsi="Calibri" w:cs="Calibri"/>
          <w:sz w:val="22"/>
          <w:szCs w:val="22"/>
          <w:lang w:val="lt-LT"/>
        </w:rPr>
        <w:t xml:space="preserve">aslaugų teikimui. Šalims pasirašius šį aktą, laikoma, kad </w:t>
      </w:r>
      <w:r w:rsidRPr="00D011F6" w:rsidR="00D47A32">
        <w:rPr>
          <w:rFonts w:ascii="Calibri" w:hAnsi="Calibri" w:cs="Calibri"/>
          <w:sz w:val="22"/>
          <w:szCs w:val="22"/>
          <w:lang w:val="lt-LT"/>
        </w:rPr>
        <w:t>P</w:t>
      </w:r>
      <w:r w:rsidRPr="00D011F6">
        <w:rPr>
          <w:rFonts w:ascii="Calibri" w:hAnsi="Calibri" w:cs="Calibri"/>
          <w:sz w:val="22"/>
          <w:szCs w:val="22"/>
          <w:lang w:val="lt-LT"/>
        </w:rPr>
        <w:t>aslaugų teikimui pasiruošta tinkamai.</w:t>
      </w:r>
    </w:p>
    <w:p w:rsidRPr="00D011F6" w:rsidR="00540CDC" w:rsidP="002C481B" w:rsidRDefault="00334617" w14:paraId="7B9B7344" w14:textId="7ED2169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w:t>
      </w:r>
      <w:r w:rsidRPr="00D011F6" w:rsidR="00540CDC">
        <w:rPr>
          <w:rFonts w:ascii="Calibri" w:hAnsi="Calibri" w:cs="Calibri"/>
          <w:sz w:val="22"/>
          <w:szCs w:val="22"/>
          <w:lang w:val="lt-LT"/>
        </w:rPr>
        <w:t>i</w:t>
      </w:r>
      <w:r w:rsidRPr="00D011F6">
        <w:rPr>
          <w:rFonts w:ascii="Calibri" w:hAnsi="Calibri" w:cs="Calibri"/>
          <w:sz w:val="22"/>
          <w:szCs w:val="22"/>
          <w:lang w:val="lt-LT"/>
        </w:rPr>
        <w:t>e</w:t>
      </w:r>
      <w:r w:rsidRPr="00D011F6" w:rsidR="00540CDC">
        <w:rPr>
          <w:rFonts w:ascii="Calibri" w:hAnsi="Calibri" w:cs="Calibri"/>
          <w:sz w:val="22"/>
          <w:szCs w:val="22"/>
          <w:lang w:val="lt-LT"/>
        </w:rPr>
        <w:t xml:space="preserve">kėjui Administratoriaus sprendimu gali būti suteikiamas ne </w:t>
      </w:r>
      <w:r w:rsidRPr="00D011F6" w:rsidR="008E2D43">
        <w:rPr>
          <w:rFonts w:ascii="Calibri" w:hAnsi="Calibri" w:cs="Calibri"/>
          <w:sz w:val="22"/>
          <w:szCs w:val="22"/>
          <w:lang w:val="lt-LT"/>
        </w:rPr>
        <w:t xml:space="preserve">ilgesnis </w:t>
      </w:r>
      <w:r w:rsidRPr="00D011F6" w:rsidR="00540CDC">
        <w:rPr>
          <w:rFonts w:ascii="Calibri" w:hAnsi="Calibri" w:cs="Calibri"/>
          <w:sz w:val="22"/>
          <w:szCs w:val="22"/>
          <w:lang w:val="lt-LT"/>
        </w:rPr>
        <w:t xml:space="preserve">kaip 5 darbo dienų laikotarpis </w:t>
      </w:r>
      <w:r w:rsidRPr="00D011F6" w:rsidR="00C95B6A">
        <w:rPr>
          <w:rFonts w:ascii="Calibri" w:hAnsi="Calibri" w:cs="Calibri"/>
          <w:sz w:val="22"/>
          <w:szCs w:val="22"/>
          <w:lang w:val="lt-LT"/>
        </w:rPr>
        <w:t xml:space="preserve">pasiruošimo Paslaugų teikimui </w:t>
      </w:r>
      <w:r w:rsidRPr="00D011F6" w:rsidR="00540CDC">
        <w:rPr>
          <w:rFonts w:ascii="Calibri" w:hAnsi="Calibri" w:cs="Calibri"/>
          <w:sz w:val="22"/>
          <w:szCs w:val="22"/>
          <w:lang w:val="lt-LT"/>
        </w:rPr>
        <w:t xml:space="preserve">ataskaitos </w:t>
      </w:r>
      <w:r w:rsidRPr="00D011F6" w:rsidR="00232343">
        <w:rPr>
          <w:rFonts w:ascii="Calibri" w:hAnsi="Calibri" w:cs="Calibri"/>
          <w:sz w:val="22"/>
          <w:szCs w:val="22"/>
          <w:lang w:val="lt-LT"/>
        </w:rPr>
        <w:t xml:space="preserve">turinio </w:t>
      </w:r>
      <w:r w:rsidRPr="00D011F6" w:rsidR="00540CDC">
        <w:rPr>
          <w:rFonts w:ascii="Calibri" w:hAnsi="Calibri" w:cs="Calibri"/>
          <w:sz w:val="22"/>
          <w:szCs w:val="22"/>
          <w:lang w:val="lt-LT"/>
        </w:rPr>
        <w:t xml:space="preserve">koregavimui, </w:t>
      </w:r>
      <w:r w:rsidRPr="00D011F6" w:rsidR="00232343">
        <w:rPr>
          <w:rFonts w:ascii="Calibri" w:hAnsi="Calibri" w:cs="Calibri"/>
          <w:sz w:val="22"/>
          <w:szCs w:val="22"/>
          <w:lang w:val="lt-LT"/>
        </w:rPr>
        <w:t xml:space="preserve">turinyje </w:t>
      </w:r>
      <w:r w:rsidRPr="00D011F6" w:rsidR="00540CDC">
        <w:rPr>
          <w:rFonts w:ascii="Calibri" w:hAnsi="Calibri" w:cs="Calibri"/>
          <w:sz w:val="22"/>
          <w:szCs w:val="22"/>
          <w:lang w:val="lt-LT"/>
        </w:rPr>
        <w:t>fiksuotų neatitikimų ištaisymui.</w:t>
      </w:r>
    </w:p>
    <w:p w:rsidRPr="00D011F6" w:rsidR="008D3895" w:rsidP="00514990" w:rsidRDefault="0882523C" w14:paraId="35201B7A" w14:textId="63EA1DF5">
      <w:pPr>
        <w:ind w:left="0" w:firstLine="540"/>
        <w:rPr>
          <w:rFonts w:ascii="Calibri" w:hAnsi="Calibri" w:eastAsia="Segoe UI" w:cs="Calibri"/>
          <w:sz w:val="22"/>
          <w:szCs w:val="22"/>
          <w:lang w:val="lt-LT"/>
        </w:rPr>
      </w:pPr>
      <w:r w:rsidRPr="00D011F6">
        <w:rPr>
          <w:rFonts w:ascii="Calibri" w:hAnsi="Calibri" w:cs="Calibri"/>
          <w:sz w:val="22"/>
          <w:szCs w:val="22"/>
          <w:lang w:val="lt-LT"/>
        </w:rPr>
        <w:t xml:space="preserve">6.8. </w:t>
      </w:r>
      <w:r w:rsidRPr="00D011F6" w:rsidR="1B45056D">
        <w:rPr>
          <w:rFonts w:ascii="Calibri" w:hAnsi="Calibri" w:cs="Calibri"/>
          <w:sz w:val="22"/>
          <w:szCs w:val="22"/>
          <w:lang w:val="lt-LT"/>
        </w:rPr>
        <w:t>T</w:t>
      </w:r>
      <w:r w:rsidRPr="00D011F6" w:rsidR="5C02DFFD">
        <w:rPr>
          <w:rFonts w:ascii="Calibri" w:hAnsi="Calibri" w:cs="Calibri"/>
          <w:sz w:val="22"/>
          <w:szCs w:val="22"/>
          <w:lang w:val="lt-LT"/>
        </w:rPr>
        <w:t>i</w:t>
      </w:r>
      <w:r w:rsidRPr="00D011F6" w:rsidR="1B45056D">
        <w:rPr>
          <w:rFonts w:ascii="Calibri" w:hAnsi="Calibri" w:cs="Calibri"/>
          <w:sz w:val="22"/>
          <w:szCs w:val="22"/>
          <w:lang w:val="lt-LT"/>
        </w:rPr>
        <w:t>e</w:t>
      </w:r>
      <w:r w:rsidRPr="00D011F6" w:rsidR="5C02DFFD">
        <w:rPr>
          <w:rFonts w:ascii="Calibri" w:hAnsi="Calibri" w:cs="Calibri"/>
          <w:sz w:val="22"/>
          <w:szCs w:val="22"/>
          <w:lang w:val="lt-LT"/>
        </w:rPr>
        <w:t xml:space="preserve">kėjas turi pradėti teikti </w:t>
      </w:r>
      <w:r w:rsidRPr="00D011F6" w:rsidR="280E7B9A">
        <w:rPr>
          <w:rFonts w:ascii="Calibri" w:hAnsi="Calibri" w:cs="Calibri"/>
          <w:sz w:val="22"/>
          <w:szCs w:val="22"/>
          <w:lang w:val="lt-LT"/>
        </w:rPr>
        <w:t>P</w:t>
      </w:r>
      <w:r w:rsidRPr="00D011F6" w:rsidR="5C02DFFD">
        <w:rPr>
          <w:rFonts w:ascii="Calibri" w:hAnsi="Calibri" w:cs="Calibri"/>
          <w:sz w:val="22"/>
          <w:szCs w:val="22"/>
          <w:lang w:val="lt-LT"/>
        </w:rPr>
        <w:t xml:space="preserve">aslaugas </w:t>
      </w:r>
      <w:r w:rsidRPr="00D011F6" w:rsidR="1B45056D">
        <w:rPr>
          <w:rFonts w:ascii="Calibri" w:hAnsi="Calibri" w:cs="Calibri"/>
          <w:sz w:val="22"/>
          <w:szCs w:val="22"/>
          <w:lang w:val="lt-LT"/>
        </w:rPr>
        <w:t>visa apimtimi,</w:t>
      </w:r>
      <w:r w:rsidRPr="00D011F6" w:rsidR="5C02DFFD">
        <w:rPr>
          <w:rFonts w:ascii="Calibri" w:hAnsi="Calibri" w:cs="Calibri"/>
          <w:sz w:val="22"/>
          <w:szCs w:val="22"/>
          <w:lang w:val="lt-LT"/>
        </w:rPr>
        <w:t xml:space="preserve"> </w:t>
      </w:r>
      <w:r w:rsidRPr="00D011F6" w:rsidR="1B45056D">
        <w:rPr>
          <w:rFonts w:ascii="Calibri" w:hAnsi="Calibri" w:cs="Calibri"/>
          <w:sz w:val="22"/>
          <w:szCs w:val="22"/>
          <w:lang w:val="lt-LT"/>
        </w:rPr>
        <w:t>kai Šalys pasirašo Paslaugų teikimo pasirengimo aktą</w:t>
      </w:r>
      <w:r w:rsidRPr="00D011F6" w:rsidR="5C02DFFD">
        <w:rPr>
          <w:rFonts w:ascii="Calibri" w:hAnsi="Calibri" w:cs="Calibri"/>
          <w:sz w:val="22"/>
          <w:szCs w:val="22"/>
          <w:lang w:val="lt-LT"/>
        </w:rPr>
        <w:t>.</w:t>
      </w:r>
      <w:r w:rsidRPr="00D011F6" w:rsidR="5F2C2F7E">
        <w:rPr>
          <w:rFonts w:ascii="Calibri" w:hAnsi="Calibri" w:cs="Calibri"/>
          <w:sz w:val="22"/>
          <w:szCs w:val="22"/>
          <w:lang w:val="lt-LT"/>
        </w:rPr>
        <w:t xml:space="preserve"> </w:t>
      </w:r>
      <w:r w:rsidRPr="00D011F6" w:rsidR="65850D0B">
        <w:rPr>
          <w:rFonts w:ascii="Calibri" w:hAnsi="Calibri" w:cs="Calibri"/>
          <w:sz w:val="22"/>
          <w:szCs w:val="22"/>
          <w:lang w:val="lt-LT"/>
        </w:rPr>
        <w:t xml:space="preserve">Jei Paslaugų teikimo pasirengimo aktas pasirašomas ne Šiltojo metų laikotarpiu, Tiekėjas laikomas pasirengusiu teikti Paslaugas, tačiau faktinis </w:t>
      </w:r>
      <w:r w:rsidRPr="00D011F6" w:rsidR="7A927F72">
        <w:rPr>
          <w:rFonts w:ascii="Calibri" w:hAnsi="Calibri" w:cs="Calibri"/>
          <w:sz w:val="22"/>
          <w:szCs w:val="22"/>
          <w:lang w:val="lt-LT"/>
        </w:rPr>
        <w:t>P</w:t>
      </w:r>
      <w:r w:rsidRPr="00D011F6" w:rsidR="65850D0B">
        <w:rPr>
          <w:rFonts w:ascii="Calibri" w:hAnsi="Calibri" w:cs="Calibri"/>
          <w:sz w:val="22"/>
          <w:szCs w:val="22"/>
          <w:lang w:val="lt-LT"/>
        </w:rPr>
        <w:t xml:space="preserve">aslaugų </w:t>
      </w:r>
      <w:r w:rsidRPr="00D011F6" w:rsidR="7D232677">
        <w:rPr>
          <w:rFonts w:ascii="Calibri" w:hAnsi="Calibri" w:cs="Calibri"/>
          <w:sz w:val="22"/>
          <w:szCs w:val="22"/>
          <w:lang w:val="lt-LT"/>
        </w:rPr>
        <w:t xml:space="preserve">vykdymas </w:t>
      </w:r>
      <w:r w:rsidRPr="00D011F6" w:rsidR="65850D0B">
        <w:rPr>
          <w:rFonts w:ascii="Calibri" w:hAnsi="Calibri" w:cs="Calibri"/>
          <w:sz w:val="22"/>
          <w:szCs w:val="22"/>
          <w:lang w:val="lt-LT"/>
        </w:rPr>
        <w:t>pradedamas tik nuo artimiausio Šiltojo metų laikotarpio pradžios</w:t>
      </w:r>
      <w:r w:rsidRPr="00D011F6" w:rsidR="078DC009">
        <w:rPr>
          <w:rFonts w:ascii="Calibri" w:hAnsi="Calibri" w:cs="Calibri"/>
          <w:sz w:val="22"/>
          <w:szCs w:val="22"/>
          <w:lang w:val="lt-LT"/>
        </w:rPr>
        <w:t>, kaip</w:t>
      </w:r>
      <w:r w:rsidRPr="00D011F6" w:rsidR="65850D0B">
        <w:rPr>
          <w:rFonts w:ascii="Calibri" w:hAnsi="Calibri" w:cs="Calibri"/>
          <w:sz w:val="22"/>
          <w:szCs w:val="22"/>
          <w:lang w:val="lt-LT"/>
        </w:rPr>
        <w:t xml:space="preserve"> numatyta tech</w:t>
      </w:r>
      <w:r w:rsidRPr="00D011F6" w:rsidR="1E96AD2C">
        <w:rPr>
          <w:rFonts w:ascii="Calibri" w:hAnsi="Calibri" w:cs="Calibri"/>
          <w:sz w:val="22"/>
          <w:szCs w:val="22"/>
          <w:lang w:val="lt-LT"/>
        </w:rPr>
        <w:t>n</w:t>
      </w:r>
      <w:r w:rsidRPr="00D011F6" w:rsidR="65850D0B">
        <w:rPr>
          <w:rFonts w:ascii="Calibri" w:hAnsi="Calibri" w:cs="Calibri"/>
          <w:sz w:val="22"/>
          <w:szCs w:val="22"/>
          <w:lang w:val="lt-LT"/>
        </w:rPr>
        <w:t xml:space="preserve">inės </w:t>
      </w:r>
      <w:r w:rsidRPr="00D011F6" w:rsidR="284D20E4">
        <w:rPr>
          <w:rFonts w:ascii="Calibri" w:hAnsi="Calibri" w:cs="Calibri"/>
          <w:sz w:val="22"/>
          <w:szCs w:val="22"/>
          <w:lang w:val="lt-LT"/>
        </w:rPr>
        <w:t>specifikacijos</w:t>
      </w:r>
      <w:r w:rsidRPr="00D011F6" w:rsidR="65850D0B">
        <w:rPr>
          <w:rFonts w:ascii="Calibri" w:hAnsi="Calibri" w:cs="Calibri"/>
          <w:sz w:val="22"/>
          <w:szCs w:val="22"/>
          <w:lang w:val="lt-LT"/>
        </w:rPr>
        <w:t xml:space="preserve"> 4.</w:t>
      </w:r>
      <w:r w:rsidRPr="00D011F6" w:rsidR="7A927F72">
        <w:rPr>
          <w:rFonts w:ascii="Calibri" w:hAnsi="Calibri" w:cs="Calibri"/>
          <w:sz w:val="22"/>
          <w:szCs w:val="22"/>
          <w:lang w:val="lt-LT"/>
        </w:rPr>
        <w:t>1.</w:t>
      </w:r>
      <w:r w:rsidRPr="00D011F6" w:rsidR="65850D0B">
        <w:rPr>
          <w:rFonts w:ascii="Calibri" w:hAnsi="Calibri" w:cs="Calibri"/>
          <w:sz w:val="22"/>
          <w:szCs w:val="22"/>
          <w:lang w:val="lt-LT"/>
        </w:rPr>
        <w:t>3 punkte.</w:t>
      </w:r>
    </w:p>
    <w:p w:rsidRPr="00D011F6" w:rsidR="059878AC" w:rsidP="54B6B976" w:rsidRDefault="5BCDDDE8" w14:paraId="61618773" w14:textId="53C1D893">
      <w:pPr>
        <w:tabs>
          <w:tab w:val="left" w:pos="1276"/>
        </w:tabs>
        <w:spacing w:after="0" w:line="276" w:lineRule="auto"/>
        <w:ind w:left="0" w:firstLine="540"/>
        <w:rPr>
          <w:rFonts w:ascii="Calibri" w:hAnsi="Calibri" w:eastAsia="Calibri" w:cs="Calibri"/>
          <w:sz w:val="22"/>
          <w:szCs w:val="22"/>
          <w:lang w:val="lt-LT"/>
        </w:rPr>
      </w:pPr>
      <w:r w:rsidRPr="00D011F6">
        <w:rPr>
          <w:rFonts w:ascii="Calibri" w:hAnsi="Calibri" w:cs="Calibri"/>
          <w:sz w:val="22"/>
          <w:szCs w:val="22"/>
          <w:lang w:val="lt-LT"/>
        </w:rPr>
        <w:t>6.</w:t>
      </w:r>
      <w:r w:rsidRPr="00D011F6" w:rsidR="62C83001">
        <w:rPr>
          <w:rFonts w:ascii="Calibri" w:hAnsi="Calibri" w:cs="Calibri"/>
          <w:sz w:val="22"/>
          <w:szCs w:val="22"/>
          <w:lang w:val="lt-LT"/>
        </w:rPr>
        <w:t>9</w:t>
      </w:r>
      <w:r w:rsidRPr="00D011F6">
        <w:rPr>
          <w:rFonts w:ascii="Calibri" w:hAnsi="Calibri" w:cs="Calibri"/>
          <w:sz w:val="22"/>
          <w:szCs w:val="22"/>
          <w:lang w:val="lt-LT"/>
        </w:rPr>
        <w:t xml:space="preserve">. </w:t>
      </w:r>
      <w:r w:rsidRPr="00D011F6">
        <w:rPr>
          <w:rFonts w:ascii="Calibri" w:hAnsi="Calibri" w:eastAsia="Calibri" w:cs="Calibri"/>
          <w:sz w:val="22"/>
          <w:szCs w:val="22"/>
          <w:lang w:val="lt-LT"/>
        </w:rPr>
        <w:t>Pasiruošimo Paslaugų teikimui laikotarpiu Tiekėjas privalo</w:t>
      </w:r>
      <w:r w:rsidRPr="00D011F6" w:rsidR="59C4E16B">
        <w:rPr>
          <w:rFonts w:ascii="Calibri" w:hAnsi="Calibri" w:eastAsia="Calibri" w:cs="Calibri"/>
          <w:sz w:val="22"/>
          <w:szCs w:val="22"/>
          <w:lang w:val="lt-LT"/>
        </w:rPr>
        <w:t xml:space="preserve"> įsigyti</w:t>
      </w:r>
      <w:r w:rsidRPr="00D011F6" w:rsidR="2331319C">
        <w:rPr>
          <w:rFonts w:ascii="Calibri" w:hAnsi="Calibri" w:eastAsia="Calibri" w:cs="Calibri"/>
          <w:sz w:val="22"/>
          <w:szCs w:val="22"/>
          <w:lang w:val="lt-LT"/>
        </w:rPr>
        <w:t xml:space="preserve"> Paslaugų teikimo būtina</w:t>
      </w:r>
      <w:r w:rsidRPr="00D011F6" w:rsidR="59C4E16B">
        <w:rPr>
          <w:rFonts w:ascii="Calibri" w:hAnsi="Calibri" w:eastAsia="Calibri" w:cs="Calibri"/>
          <w:sz w:val="22"/>
          <w:szCs w:val="22"/>
          <w:lang w:val="lt-LT"/>
        </w:rPr>
        <w:t xml:space="preserve"> 0,24 m³ talpos Žaliųjų atliekų konteineri</w:t>
      </w:r>
      <w:r w:rsidRPr="00D011F6" w:rsidR="63E2716A">
        <w:rPr>
          <w:rFonts w:ascii="Calibri" w:hAnsi="Calibri" w:eastAsia="Calibri" w:cs="Calibri"/>
          <w:sz w:val="22"/>
          <w:szCs w:val="22"/>
          <w:lang w:val="lt-LT"/>
        </w:rPr>
        <w:t>ų</w:t>
      </w:r>
      <w:r w:rsidRPr="00D011F6" w:rsidR="59C4E16B">
        <w:rPr>
          <w:rFonts w:ascii="Calibri" w:hAnsi="Calibri" w:eastAsia="Calibri" w:cs="Calibri"/>
          <w:sz w:val="22"/>
          <w:szCs w:val="22"/>
          <w:lang w:val="lt-LT"/>
        </w:rPr>
        <w:t xml:space="preserve"> ir</w:t>
      </w:r>
      <w:r w:rsidRPr="00D011F6">
        <w:rPr>
          <w:rFonts w:ascii="Calibri" w:hAnsi="Calibri" w:eastAsia="Calibri" w:cs="Calibri"/>
          <w:sz w:val="22"/>
          <w:szCs w:val="22"/>
          <w:lang w:val="lt-LT"/>
        </w:rPr>
        <w:t xml:space="preserve"> iš </w:t>
      </w:r>
      <w:r w:rsidRPr="00D011F6" w:rsidR="5E28AAD9">
        <w:rPr>
          <w:rFonts w:ascii="Calibri" w:hAnsi="Calibri" w:eastAsia="Calibri" w:cs="Calibri"/>
          <w:sz w:val="22"/>
          <w:szCs w:val="22"/>
          <w:lang w:val="lt-LT"/>
        </w:rPr>
        <w:t>Pirkėjo</w:t>
      </w:r>
      <w:r w:rsidRPr="00D011F6">
        <w:rPr>
          <w:rFonts w:ascii="Calibri" w:hAnsi="Calibri" w:eastAsia="Calibri" w:cs="Calibri"/>
          <w:sz w:val="22"/>
          <w:szCs w:val="22"/>
          <w:lang w:val="lt-LT"/>
        </w:rPr>
        <w:t xml:space="preserve"> priimti visus 3000 vnt. 0,12 m³ talpos Žaliųjų atliekų konteineri</w:t>
      </w:r>
      <w:r w:rsidRPr="00D011F6" w:rsidR="4C35E266">
        <w:rPr>
          <w:rFonts w:ascii="Calibri" w:hAnsi="Calibri" w:eastAsia="Calibri" w:cs="Calibri"/>
          <w:sz w:val="22"/>
          <w:szCs w:val="22"/>
          <w:lang w:val="lt-LT"/>
        </w:rPr>
        <w:t>us</w:t>
      </w:r>
      <w:r w:rsidRPr="00D011F6">
        <w:rPr>
          <w:rFonts w:ascii="Calibri" w:hAnsi="Calibri" w:eastAsia="Calibri" w:cs="Calibri"/>
          <w:sz w:val="22"/>
          <w:szCs w:val="22"/>
          <w:lang w:val="lt-LT"/>
        </w:rPr>
        <w:t>. Tiekėjas pagal Administratoriaus nurodymus ir faktinį Atliekų turėtojų poreikį išdalina ir pastato šiuos konteinerius Atliekų turėtojams, o neišdalintus konteinerius privalo saugoti savo lėšomis, užtikrindamas jų tinkamą techninę ir vizualinę būklę.</w:t>
      </w:r>
    </w:p>
    <w:p w:rsidRPr="00D011F6" w:rsidR="00E61F47" w:rsidP="00D011F6" w:rsidRDefault="00E61F47" w14:paraId="0A18ECF1" w14:textId="77777777">
      <w:pPr>
        <w:spacing w:after="0" w:line="276" w:lineRule="auto"/>
        <w:ind w:left="0" w:firstLine="0"/>
        <w:rPr>
          <w:rFonts w:ascii="Calibri" w:hAnsi="Calibri" w:cs="Calibri"/>
          <w:sz w:val="22"/>
          <w:szCs w:val="22"/>
          <w:lang w:val="lt-LT"/>
        </w:rPr>
      </w:pPr>
    </w:p>
    <w:p w:rsidRPr="00D011F6" w:rsidR="00E61F47" w:rsidP="002C481B" w:rsidRDefault="515397E1" w14:paraId="20E54B01" w14:textId="6F2FEB8C">
      <w:pPr>
        <w:pStyle w:val="ListParagraph"/>
        <w:numPr>
          <w:ilvl w:val="0"/>
          <w:numId w:val="8"/>
        </w:numPr>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ŽALIŲJŲ ATLIEKŲ SURI</w:t>
      </w:r>
      <w:r w:rsidRPr="00D011F6" w:rsidR="15EE3113">
        <w:rPr>
          <w:rFonts w:ascii="Calibri" w:hAnsi="Calibri" w:cs="Calibri"/>
          <w:b/>
          <w:bCs/>
          <w:sz w:val="22"/>
          <w:szCs w:val="22"/>
          <w:lang w:val="lt-LT"/>
        </w:rPr>
        <w:t>N</w:t>
      </w:r>
      <w:r w:rsidRPr="00D011F6">
        <w:rPr>
          <w:rFonts w:ascii="Calibri" w:hAnsi="Calibri" w:cs="Calibri"/>
          <w:b/>
          <w:bCs/>
          <w:sz w:val="22"/>
          <w:szCs w:val="22"/>
          <w:lang w:val="lt-LT"/>
        </w:rPr>
        <w:t>KI</w:t>
      </w:r>
      <w:r w:rsidRPr="00D011F6" w:rsidR="15EE3113">
        <w:rPr>
          <w:rFonts w:ascii="Calibri" w:hAnsi="Calibri" w:cs="Calibri"/>
          <w:b/>
          <w:bCs/>
          <w:sz w:val="22"/>
          <w:szCs w:val="22"/>
          <w:lang w:val="lt-LT"/>
        </w:rPr>
        <w:t>MAS</w:t>
      </w:r>
      <w:r w:rsidRPr="00D011F6">
        <w:rPr>
          <w:rFonts w:ascii="Calibri" w:hAnsi="Calibri" w:cs="Calibri"/>
          <w:b/>
          <w:bCs/>
          <w:sz w:val="22"/>
          <w:szCs w:val="22"/>
          <w:lang w:val="lt-LT"/>
        </w:rPr>
        <w:t xml:space="preserve"> IR VEŽIMAS</w:t>
      </w:r>
      <w:r w:rsidRPr="00D011F6">
        <w:rPr>
          <w:rFonts w:ascii="Calibri" w:hAnsi="Calibri" w:cs="Calibri"/>
          <w:sz w:val="22"/>
          <w:szCs w:val="22"/>
          <w:lang w:val="lt-LT"/>
        </w:rPr>
        <w:br/>
      </w:r>
    </w:p>
    <w:p w:rsidRPr="00D011F6" w:rsidR="00BB0E21" w:rsidP="002C481B" w:rsidRDefault="00BE077E" w14:paraId="773D8553" w14:textId="7D500093">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w:t>
      </w:r>
      <w:r w:rsidRPr="00D011F6" w:rsidR="008251D2">
        <w:rPr>
          <w:rFonts w:ascii="Calibri" w:hAnsi="Calibri" w:cs="Calibri"/>
          <w:sz w:val="22"/>
          <w:szCs w:val="22"/>
          <w:lang w:val="lt-LT"/>
        </w:rPr>
        <w:t xml:space="preserve"> atliekų</w:t>
      </w:r>
      <w:r w:rsidRPr="00D011F6" w:rsidR="00AD39D3">
        <w:rPr>
          <w:rFonts w:ascii="Calibri" w:hAnsi="Calibri" w:cs="Calibri"/>
          <w:sz w:val="22"/>
          <w:szCs w:val="22"/>
          <w:lang w:val="lt-LT"/>
        </w:rPr>
        <w:t xml:space="preserve"> surinkimo ir</w:t>
      </w:r>
      <w:r w:rsidRPr="00D011F6" w:rsidR="008251D2">
        <w:rPr>
          <w:rFonts w:ascii="Calibri" w:hAnsi="Calibri" w:cs="Calibri"/>
          <w:sz w:val="22"/>
          <w:szCs w:val="22"/>
          <w:lang w:val="lt-LT"/>
        </w:rPr>
        <w:t xml:space="preserve"> vežimo paslaugos turi būti teikiamos </w:t>
      </w:r>
      <w:r w:rsidRPr="00D011F6">
        <w:rPr>
          <w:rFonts w:ascii="Calibri" w:hAnsi="Calibri" w:cs="Calibri"/>
          <w:bCs/>
          <w:sz w:val="22"/>
          <w:szCs w:val="22"/>
          <w:lang w:val="lt-LT" w:eastAsia="lt-LT"/>
        </w:rPr>
        <w:t>viso</w:t>
      </w:r>
      <w:r w:rsidRPr="00D011F6" w:rsidR="00B335DF">
        <w:rPr>
          <w:rFonts w:ascii="Calibri" w:hAnsi="Calibri" w:cs="Calibri"/>
          <w:bCs/>
          <w:sz w:val="22"/>
          <w:szCs w:val="22"/>
          <w:lang w:val="lt-LT" w:eastAsia="lt-LT"/>
        </w:rPr>
        <w:t>se</w:t>
      </w:r>
      <w:r w:rsidRPr="00D011F6">
        <w:rPr>
          <w:rFonts w:ascii="Calibri" w:hAnsi="Calibri" w:cs="Calibri"/>
          <w:bCs/>
          <w:sz w:val="22"/>
          <w:szCs w:val="22"/>
          <w:lang w:val="lt-LT" w:eastAsia="lt-LT"/>
        </w:rPr>
        <w:t xml:space="preserve"> aptarnaujamo</w:t>
      </w:r>
      <w:r w:rsidRPr="00D011F6" w:rsidR="00B335DF">
        <w:rPr>
          <w:rFonts w:ascii="Calibri" w:hAnsi="Calibri" w:cs="Calibri"/>
          <w:bCs/>
          <w:sz w:val="22"/>
          <w:szCs w:val="22"/>
          <w:lang w:val="lt-LT" w:eastAsia="lt-LT"/>
        </w:rPr>
        <w:t>se</w:t>
      </w:r>
      <w:r w:rsidRPr="00D011F6">
        <w:rPr>
          <w:rFonts w:ascii="Calibri" w:hAnsi="Calibri" w:cs="Calibri"/>
          <w:bCs/>
          <w:sz w:val="22"/>
          <w:szCs w:val="22"/>
          <w:lang w:val="lt-LT" w:eastAsia="lt-LT"/>
        </w:rPr>
        <w:t xml:space="preserve"> teritorijo</w:t>
      </w:r>
      <w:r w:rsidRPr="00D011F6" w:rsidR="00135016">
        <w:rPr>
          <w:rFonts w:ascii="Calibri" w:hAnsi="Calibri" w:cs="Calibri"/>
          <w:bCs/>
          <w:sz w:val="22"/>
          <w:szCs w:val="22"/>
          <w:lang w:val="lt-LT" w:eastAsia="lt-LT"/>
        </w:rPr>
        <w:t>se</w:t>
      </w:r>
      <w:r w:rsidRPr="00D011F6">
        <w:rPr>
          <w:rFonts w:ascii="Calibri" w:hAnsi="Calibri" w:cs="Calibri"/>
          <w:bCs/>
          <w:sz w:val="22"/>
          <w:szCs w:val="22"/>
          <w:lang w:val="lt-LT" w:eastAsia="lt-LT"/>
        </w:rPr>
        <w:t>.</w:t>
      </w:r>
    </w:p>
    <w:p w:rsidRPr="00D011F6" w:rsidR="009E58B3" w:rsidP="0C7338F2" w:rsidRDefault="12436117" w14:paraId="23873147" w14:textId="43C8046B">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Tiekėjas per Pasiruošimo Paslaugų teikimui laikotarpį, kuris negali būti ilgesnis kaip </w:t>
      </w:r>
      <w:r w:rsidRPr="00D011F6" w:rsidR="14BB1201">
        <w:rPr>
          <w:rFonts w:ascii="Calibri" w:hAnsi="Calibri" w:cs="Calibri"/>
          <w:sz w:val="22"/>
          <w:szCs w:val="22"/>
          <w:lang w:val="lt-LT"/>
        </w:rPr>
        <w:t>2</w:t>
      </w:r>
      <w:r w:rsidRPr="00D011F6">
        <w:rPr>
          <w:rFonts w:ascii="Calibri" w:hAnsi="Calibri" w:cs="Calibri"/>
          <w:sz w:val="22"/>
          <w:szCs w:val="22"/>
          <w:lang w:val="lt-LT"/>
        </w:rPr>
        <w:t xml:space="preserve"> (</w:t>
      </w:r>
      <w:r w:rsidRPr="00D011F6" w:rsidR="7FE965E4">
        <w:rPr>
          <w:rFonts w:ascii="Calibri" w:hAnsi="Calibri" w:cs="Calibri"/>
          <w:sz w:val="22"/>
          <w:szCs w:val="22"/>
          <w:lang w:val="lt-LT"/>
        </w:rPr>
        <w:t>du</w:t>
      </w:r>
      <w:r w:rsidRPr="00D011F6">
        <w:rPr>
          <w:rFonts w:ascii="Calibri" w:hAnsi="Calibri" w:cs="Calibri"/>
          <w:sz w:val="22"/>
          <w:szCs w:val="22"/>
          <w:lang w:val="lt-LT"/>
        </w:rPr>
        <w:t xml:space="preserve">) mėnesiai nuo Sutarties įsigaliojimo dienos ir turi pasibaigti ne vėliau kaip iki </w:t>
      </w:r>
      <w:r w:rsidRPr="00D011F6" w:rsidR="14B4FC11">
        <w:rPr>
          <w:rFonts w:ascii="Calibri" w:hAnsi="Calibri" w:cs="Calibri"/>
          <w:sz w:val="22"/>
          <w:szCs w:val="22"/>
          <w:lang w:val="lt-LT"/>
        </w:rPr>
        <w:t>Paslaugų teikimo pradžios</w:t>
      </w:r>
      <w:r w:rsidRPr="00D011F6">
        <w:rPr>
          <w:rFonts w:ascii="Calibri" w:hAnsi="Calibri" w:cs="Calibri"/>
          <w:sz w:val="22"/>
          <w:szCs w:val="22"/>
          <w:lang w:val="lt-LT"/>
        </w:rPr>
        <w:t>, privalo pagal nustatytą faktinį poreikį pastatyti 0,12 m³</w:t>
      </w:r>
      <w:r w:rsidRPr="00D011F6" w:rsidR="51317CD7">
        <w:rPr>
          <w:rFonts w:ascii="Calibri" w:hAnsi="Calibri" w:cs="Calibri"/>
          <w:sz w:val="22"/>
          <w:szCs w:val="22"/>
          <w:lang w:val="lt-LT"/>
        </w:rPr>
        <w:t xml:space="preserve"> ir </w:t>
      </w:r>
      <w:r w:rsidRPr="00D011F6">
        <w:rPr>
          <w:rFonts w:ascii="Calibri" w:hAnsi="Calibri" w:cs="Calibri"/>
          <w:sz w:val="22"/>
          <w:szCs w:val="22"/>
          <w:lang w:val="lt-LT"/>
        </w:rPr>
        <w:t xml:space="preserve">0,24 m³ Žaliųjų atliekų konteinerius ir parengti atliekų surinkimo grafikus. Šių veiklų tinkamas įvykdymas yra būtina sąlyga Pasiruošimo laikotarpio užbaigimui ir akto dėl pasirengimo </w:t>
      </w:r>
      <w:r w:rsidRPr="00D011F6" w:rsidR="51317CD7">
        <w:rPr>
          <w:rFonts w:ascii="Calibri" w:hAnsi="Calibri" w:cs="Calibri"/>
          <w:sz w:val="22"/>
          <w:szCs w:val="22"/>
          <w:lang w:val="lt-LT"/>
        </w:rPr>
        <w:t>P</w:t>
      </w:r>
      <w:r w:rsidRPr="00D011F6">
        <w:rPr>
          <w:rFonts w:ascii="Calibri" w:hAnsi="Calibri" w:cs="Calibri"/>
          <w:sz w:val="22"/>
          <w:szCs w:val="22"/>
          <w:lang w:val="lt-LT"/>
        </w:rPr>
        <w:t>aslaugų teikimui pasirašymui.</w:t>
      </w:r>
    </w:p>
    <w:p w:rsidRPr="00D011F6" w:rsidR="0076216A" w:rsidP="1A08A812" w:rsidRDefault="3982ABF6" w14:paraId="4AFD54C1" w14:textId="106CA66D">
      <w:pPr>
        <w:numPr>
          <w:ilvl w:val="1"/>
          <w:numId w:val="8"/>
        </w:numPr>
        <w:tabs>
          <w:tab w:val="left" w:pos="1276"/>
        </w:tabs>
        <w:autoSpaceDE w:val="0"/>
        <w:autoSpaceDN w:val="0"/>
        <w:adjustRightInd w:val="0"/>
        <w:spacing w:after="0" w:line="240" w:lineRule="auto"/>
        <w:ind w:left="0" w:firstLine="567"/>
        <w:rPr>
          <w:rFonts w:ascii="Calibri" w:hAnsi="Calibri" w:cs="Calibri"/>
          <w:sz w:val="22"/>
          <w:szCs w:val="22"/>
          <w:lang w:val="lt-LT"/>
        </w:rPr>
      </w:pPr>
      <w:r w:rsidRPr="00D011F6">
        <w:rPr>
          <w:rFonts w:ascii="Calibri" w:hAnsi="Calibri" w:cs="Calibri"/>
          <w:sz w:val="22"/>
          <w:szCs w:val="22"/>
          <w:lang w:val="lt-LT"/>
        </w:rPr>
        <w:t xml:space="preserve"> </w:t>
      </w:r>
      <w:r w:rsidRPr="00D011F6" w:rsidR="5EA76924">
        <w:rPr>
          <w:rFonts w:ascii="Calibri" w:hAnsi="Calibri" w:cs="Calibri"/>
          <w:sz w:val="22"/>
          <w:szCs w:val="22"/>
          <w:lang w:val="lt-LT" w:eastAsia="lt-LT"/>
        </w:rPr>
        <w:t>Tiekėjas</w:t>
      </w:r>
      <w:r w:rsidRPr="00D011F6">
        <w:rPr>
          <w:rFonts w:ascii="Calibri" w:hAnsi="Calibri" w:cs="Calibri"/>
          <w:sz w:val="22"/>
          <w:szCs w:val="22"/>
          <w:lang w:val="lt-LT" w:eastAsia="lt-LT"/>
        </w:rPr>
        <w:t>, nustatęs, kad naudojam</w:t>
      </w:r>
      <w:r w:rsidRPr="00D011F6" w:rsidR="6E3C4AD7">
        <w:rPr>
          <w:rFonts w:ascii="Calibri" w:hAnsi="Calibri" w:cs="Calibri"/>
          <w:sz w:val="22"/>
          <w:szCs w:val="22"/>
          <w:lang w:val="lt-LT" w:eastAsia="lt-LT"/>
        </w:rPr>
        <w:t xml:space="preserve">uose </w:t>
      </w:r>
      <w:r w:rsidRPr="00D011F6" w:rsidR="6E3C4AD7">
        <w:rPr>
          <w:rFonts w:ascii="Calibri" w:hAnsi="Calibri" w:cs="Calibri"/>
          <w:sz w:val="22"/>
          <w:szCs w:val="22"/>
          <w:lang w:val="lt-LT"/>
        </w:rPr>
        <w:t>0,12</w:t>
      </w:r>
      <w:r w:rsidRPr="00D011F6" w:rsidR="4DAC7DAC">
        <w:rPr>
          <w:rFonts w:ascii="Calibri" w:hAnsi="Calibri" w:cs="Calibri"/>
          <w:sz w:val="22"/>
          <w:szCs w:val="22"/>
          <w:lang w:val="lt-LT"/>
        </w:rPr>
        <w:t xml:space="preserve"> </w:t>
      </w:r>
      <w:r w:rsidRPr="00D011F6" w:rsidR="6E3C4AD7">
        <w:rPr>
          <w:rFonts w:ascii="Calibri" w:hAnsi="Calibri" w:eastAsia="Times New Roman" w:cs="Calibri"/>
          <w:sz w:val="22"/>
          <w:szCs w:val="22"/>
          <w:lang w:val="lt-LT"/>
        </w:rPr>
        <w:t>m</w:t>
      </w:r>
      <w:r w:rsidRPr="00D011F6" w:rsidR="6E3C4AD7">
        <w:rPr>
          <w:rFonts w:ascii="Calibri" w:hAnsi="Calibri" w:eastAsia="Times New Roman" w:cs="Calibri"/>
          <w:sz w:val="22"/>
          <w:szCs w:val="22"/>
          <w:vertAlign w:val="superscript"/>
          <w:lang w:val="lt-LT"/>
        </w:rPr>
        <w:t>3</w:t>
      </w:r>
      <w:r w:rsidRPr="00D011F6" w:rsidR="7656A72A">
        <w:rPr>
          <w:rFonts w:ascii="Calibri" w:hAnsi="Calibri" w:cs="Calibri"/>
          <w:sz w:val="22"/>
          <w:szCs w:val="22"/>
          <w:lang w:val="lt-LT"/>
        </w:rPr>
        <w:t xml:space="preserve"> ir </w:t>
      </w:r>
      <w:r w:rsidRPr="00D011F6" w:rsidR="5D1C83E4">
        <w:rPr>
          <w:rFonts w:ascii="Calibri" w:hAnsi="Calibri" w:cs="Calibri"/>
          <w:sz w:val="22"/>
          <w:szCs w:val="22"/>
          <w:lang w:val="lt-LT"/>
        </w:rPr>
        <w:t>0,24</w:t>
      </w:r>
      <w:r w:rsidRPr="00D011F6" w:rsidR="6E3C4AD7">
        <w:rPr>
          <w:rFonts w:ascii="Calibri" w:hAnsi="Calibri" w:cs="Calibri"/>
          <w:sz w:val="22"/>
          <w:szCs w:val="22"/>
          <w:lang w:val="lt-LT"/>
        </w:rPr>
        <w:t xml:space="preserve"> </w:t>
      </w:r>
      <w:r w:rsidRPr="00D011F6" w:rsidR="6E3C4AD7">
        <w:rPr>
          <w:rFonts w:ascii="Calibri" w:hAnsi="Calibri" w:eastAsia="Times New Roman" w:cs="Calibri"/>
          <w:sz w:val="22"/>
          <w:szCs w:val="22"/>
          <w:lang w:val="lt-LT"/>
        </w:rPr>
        <w:t>m</w:t>
      </w:r>
      <w:r w:rsidRPr="00D011F6" w:rsidR="6E3C4AD7">
        <w:rPr>
          <w:rFonts w:ascii="Calibri" w:hAnsi="Calibri" w:eastAsia="Times New Roman" w:cs="Calibri"/>
          <w:sz w:val="22"/>
          <w:szCs w:val="22"/>
          <w:vertAlign w:val="superscript"/>
          <w:lang w:val="lt-LT"/>
        </w:rPr>
        <w:t>3</w:t>
      </w:r>
      <w:r w:rsidRPr="00D011F6" w:rsidR="6E3C4AD7">
        <w:rPr>
          <w:rFonts w:ascii="Calibri" w:hAnsi="Calibri" w:cs="Calibri"/>
          <w:sz w:val="22"/>
          <w:szCs w:val="22"/>
          <w:lang w:val="lt-LT"/>
        </w:rPr>
        <w:t xml:space="preserve"> </w:t>
      </w:r>
      <w:r w:rsidRPr="00D011F6">
        <w:rPr>
          <w:rFonts w:ascii="Calibri" w:hAnsi="Calibri" w:cs="Calibri"/>
          <w:sz w:val="22"/>
          <w:szCs w:val="22"/>
          <w:lang w:val="lt-LT" w:eastAsia="lt-LT"/>
        </w:rPr>
        <w:t xml:space="preserve"> Žaliųjų atliekų konteine</w:t>
      </w:r>
      <w:r w:rsidRPr="00D011F6" w:rsidR="6E3C4AD7">
        <w:rPr>
          <w:rFonts w:ascii="Calibri" w:hAnsi="Calibri" w:cs="Calibri"/>
          <w:sz w:val="22"/>
          <w:szCs w:val="22"/>
          <w:lang w:val="lt-LT" w:eastAsia="lt-LT"/>
        </w:rPr>
        <w:t xml:space="preserve">riuose </w:t>
      </w:r>
      <w:r w:rsidRPr="00D011F6">
        <w:rPr>
          <w:rFonts w:ascii="Calibri" w:hAnsi="Calibri" w:cs="Calibri"/>
          <w:sz w:val="22"/>
          <w:szCs w:val="22"/>
          <w:lang w:val="lt-LT" w:eastAsia="lt-LT"/>
        </w:rPr>
        <w:t xml:space="preserve"> yra neleistinų atliekų, privalo užklijuoti pranešimą, kuriame nurodoma: įspėjimas Atliekų turėtojui dėl Savivaldybės atliekų tvarkymo taisyklių reikalavimų nesilaikymo; </w:t>
      </w:r>
      <w:r w:rsidRPr="00D011F6" w:rsidR="5EA76924">
        <w:rPr>
          <w:rFonts w:ascii="Calibri" w:hAnsi="Calibri" w:cs="Calibri"/>
          <w:sz w:val="22"/>
          <w:szCs w:val="22"/>
          <w:lang w:val="lt-LT" w:eastAsia="lt-LT"/>
        </w:rPr>
        <w:t>Tiekėjo</w:t>
      </w:r>
      <w:r w:rsidRPr="00D011F6">
        <w:rPr>
          <w:rFonts w:ascii="Calibri" w:hAnsi="Calibri" w:cs="Calibri"/>
          <w:sz w:val="22"/>
          <w:szCs w:val="22"/>
          <w:lang w:val="lt-LT" w:eastAsia="lt-LT"/>
        </w:rPr>
        <w:t>, fiksavusio pažeidimą, pavadinimas ir kontaktiniai duomenys; informacija apie atliekų rūšiavimo tvarką; įpareigojimas pašalinti iš konteinerio neleistinas atliekas; bei informacija, kad konteineris bus ištuštintas kitą, grafike nurodytą surinkimo dieną.</w:t>
      </w:r>
      <w:r w:rsidRPr="00D011F6">
        <w:rPr>
          <w:lang w:val="lt-LT"/>
        </w:rPr>
        <w:br/>
      </w:r>
      <w:r w:rsidRPr="00D011F6">
        <w:rPr>
          <w:rFonts w:ascii="Calibri" w:hAnsi="Calibri" w:cs="Calibri"/>
          <w:color w:val="auto"/>
          <w:sz w:val="22"/>
          <w:szCs w:val="22"/>
          <w:lang w:val="lt-LT" w:eastAsia="lt-LT"/>
        </w:rPr>
        <w:t xml:space="preserve">Tokiu atveju </w:t>
      </w:r>
      <w:r w:rsidRPr="00D011F6" w:rsidR="5EA76924">
        <w:rPr>
          <w:rFonts w:ascii="Calibri" w:hAnsi="Calibri" w:cs="Calibri"/>
          <w:color w:val="auto"/>
          <w:sz w:val="22"/>
          <w:szCs w:val="22"/>
          <w:lang w:val="lt-LT" w:eastAsia="lt-LT"/>
        </w:rPr>
        <w:t>Tiekėjas</w:t>
      </w:r>
      <w:r w:rsidRPr="00D011F6">
        <w:rPr>
          <w:rFonts w:ascii="Calibri" w:hAnsi="Calibri" w:cs="Calibri"/>
          <w:color w:val="auto"/>
          <w:sz w:val="22"/>
          <w:szCs w:val="22"/>
          <w:lang w:val="lt-LT" w:eastAsia="lt-LT"/>
        </w:rPr>
        <w:t xml:space="preserve"> turi teisę konteinerio neištuštinti arba, jį ištuštinęs, palikti neleistinas atliekas konteineryje.</w:t>
      </w:r>
      <w:r w:rsidRPr="00D011F6" w:rsidR="51302D02">
        <w:rPr>
          <w:rFonts w:ascii="Calibri" w:hAnsi="Calibri" w:cs="Calibri"/>
          <w:color w:val="auto"/>
          <w:sz w:val="22"/>
          <w:szCs w:val="22"/>
          <w:lang w:val="lt-LT"/>
        </w:rPr>
        <w:t xml:space="preserve"> </w:t>
      </w:r>
    </w:p>
    <w:p w:rsidRPr="00D011F6" w:rsidR="00A43C53" w:rsidP="00565D90" w:rsidRDefault="00F82EFF" w14:paraId="3273A48D" w14:textId="733CA1F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7A5531">
        <w:rPr>
          <w:rFonts w:ascii="Calibri" w:hAnsi="Calibri" w:cs="Calibri"/>
          <w:sz w:val="22"/>
          <w:szCs w:val="22"/>
          <w:lang w:val="lt-LT"/>
        </w:rPr>
        <w:t xml:space="preserve"> </w:t>
      </w:r>
      <w:r w:rsidRPr="00D011F6" w:rsidR="003F4CA3">
        <w:rPr>
          <w:rFonts w:ascii="Calibri" w:hAnsi="Calibri" w:cs="Calibri"/>
          <w:sz w:val="22"/>
          <w:szCs w:val="22"/>
          <w:lang w:val="lt-LT"/>
        </w:rPr>
        <w:t>Ž</w:t>
      </w:r>
      <w:r w:rsidRPr="00D011F6" w:rsidR="006942FF">
        <w:rPr>
          <w:rFonts w:ascii="Calibri" w:hAnsi="Calibri" w:cs="Calibri"/>
          <w:sz w:val="22"/>
          <w:szCs w:val="22"/>
          <w:lang w:val="lt-LT"/>
        </w:rPr>
        <w:t xml:space="preserve">aliųjų </w:t>
      </w:r>
      <w:r w:rsidRPr="00D011F6" w:rsidR="007A5531">
        <w:rPr>
          <w:rFonts w:ascii="Calibri" w:hAnsi="Calibri" w:cs="Calibri"/>
          <w:sz w:val="22"/>
          <w:szCs w:val="22"/>
          <w:lang w:val="lt-LT"/>
        </w:rPr>
        <w:t xml:space="preserve">atliekų surinkimo ir vežimo maršrutus turi formuoti taip, kad naujai ir papildomai </w:t>
      </w:r>
      <w:r w:rsidRPr="00D011F6" w:rsidR="00DE6A8F">
        <w:rPr>
          <w:rFonts w:ascii="Calibri" w:hAnsi="Calibri" w:cs="Calibri"/>
          <w:sz w:val="22"/>
          <w:szCs w:val="22"/>
          <w:lang w:val="lt-LT"/>
        </w:rPr>
        <w:t xml:space="preserve">pastatyti </w:t>
      </w:r>
      <w:r w:rsidRPr="00D011F6" w:rsidR="00701208">
        <w:rPr>
          <w:rFonts w:ascii="Calibri" w:hAnsi="Calibri" w:cs="Calibri"/>
          <w:sz w:val="22"/>
          <w:szCs w:val="22"/>
          <w:lang w:val="lt-LT"/>
        </w:rPr>
        <w:t>Ž</w:t>
      </w:r>
      <w:r w:rsidRPr="00D011F6" w:rsidR="006E330C">
        <w:rPr>
          <w:rFonts w:ascii="Calibri" w:hAnsi="Calibri" w:cs="Calibri"/>
          <w:sz w:val="22"/>
          <w:szCs w:val="22"/>
          <w:lang w:val="lt-LT"/>
        </w:rPr>
        <w:t>aliųjų atliekų</w:t>
      </w:r>
      <w:r w:rsidRPr="00D011F6" w:rsidR="007212F9">
        <w:rPr>
          <w:rFonts w:ascii="Calibri" w:hAnsi="Calibri" w:cs="Calibri"/>
          <w:sz w:val="22"/>
          <w:szCs w:val="22"/>
          <w:lang w:val="lt-LT"/>
        </w:rPr>
        <w:t xml:space="preserve"> konteineriai</w:t>
      </w:r>
      <w:r w:rsidRPr="00D011F6" w:rsidR="006E330C">
        <w:rPr>
          <w:rFonts w:ascii="Calibri" w:hAnsi="Calibri" w:cs="Calibri"/>
          <w:sz w:val="22"/>
          <w:szCs w:val="22"/>
          <w:lang w:val="lt-LT"/>
        </w:rPr>
        <w:t xml:space="preserve"> </w:t>
      </w:r>
      <w:r w:rsidRPr="00D011F6" w:rsidR="007A5531">
        <w:rPr>
          <w:rFonts w:ascii="Calibri" w:hAnsi="Calibri" w:cs="Calibri"/>
          <w:sz w:val="22"/>
          <w:szCs w:val="22"/>
          <w:lang w:val="lt-LT"/>
        </w:rPr>
        <w:t xml:space="preserve">būtų aptarnaujami ne </w:t>
      </w:r>
      <w:r w:rsidRPr="00D011F6" w:rsidR="008A062C">
        <w:rPr>
          <w:rFonts w:ascii="Calibri" w:hAnsi="Calibri" w:cs="Calibri"/>
          <w:sz w:val="22"/>
          <w:szCs w:val="22"/>
          <w:lang w:val="lt-LT"/>
        </w:rPr>
        <w:t>re</w:t>
      </w:r>
      <w:r w:rsidRPr="00D011F6" w:rsidR="002F6C08">
        <w:rPr>
          <w:rFonts w:ascii="Calibri" w:hAnsi="Calibri" w:cs="Calibri"/>
          <w:sz w:val="22"/>
          <w:szCs w:val="22"/>
          <w:lang w:val="lt-LT"/>
        </w:rPr>
        <w:t>čiau</w:t>
      </w:r>
      <w:r w:rsidRPr="00D011F6" w:rsidR="007A5531">
        <w:rPr>
          <w:rFonts w:ascii="Calibri" w:hAnsi="Calibri" w:cs="Calibri"/>
          <w:sz w:val="22"/>
          <w:szCs w:val="22"/>
          <w:lang w:val="lt-LT"/>
        </w:rPr>
        <w:t xml:space="preserve"> nei </w:t>
      </w:r>
      <w:r w:rsidRPr="00D011F6" w:rsidR="002B016D">
        <w:rPr>
          <w:rFonts w:ascii="Calibri" w:hAnsi="Calibri" w:cs="Calibri"/>
          <w:sz w:val="22"/>
          <w:szCs w:val="22"/>
          <w:lang w:val="lt-LT"/>
        </w:rPr>
        <w:t>2</w:t>
      </w:r>
      <w:r w:rsidRPr="00D011F6" w:rsidR="007A5531">
        <w:rPr>
          <w:rFonts w:ascii="Calibri" w:hAnsi="Calibri" w:cs="Calibri"/>
          <w:sz w:val="22"/>
          <w:szCs w:val="22"/>
          <w:lang w:val="lt-LT"/>
        </w:rPr>
        <w:t xml:space="preserve"> kart</w:t>
      </w:r>
      <w:r w:rsidRPr="00D011F6" w:rsidR="333871F3">
        <w:rPr>
          <w:rFonts w:ascii="Calibri" w:hAnsi="Calibri" w:cs="Calibri"/>
          <w:sz w:val="22"/>
          <w:szCs w:val="22"/>
          <w:lang w:val="lt-LT"/>
        </w:rPr>
        <w:t>us</w:t>
      </w:r>
      <w:r w:rsidRPr="00D011F6" w:rsidR="007A5531">
        <w:rPr>
          <w:rFonts w:ascii="Calibri" w:hAnsi="Calibri" w:cs="Calibri"/>
          <w:sz w:val="22"/>
          <w:szCs w:val="22"/>
          <w:lang w:val="lt-LT"/>
        </w:rPr>
        <w:t xml:space="preserve"> per mėnesį.</w:t>
      </w:r>
    </w:p>
    <w:p w:rsidRPr="00D011F6" w:rsidR="00292C97" w:rsidRDefault="4BEB9DB7" w14:paraId="27B7BDA6" w14:textId="5DC28300">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Kai identifikuojamas naujas atliekų turėtojas arba yra kitos svarbios priežastys,  atliekų surinkimo grafikas Administratoriaus nurodymu patikslinamas ne vėliau kaip per 2 (dvi) darbo dienas nuo šių aplinkybių paaiškėjimo. Tiekėjas visais atvejais privalo vadovautis </w:t>
      </w:r>
      <w:r w:rsidRPr="00D011F6" w:rsidR="37E4C273">
        <w:rPr>
          <w:rFonts w:ascii="Calibri" w:hAnsi="Calibri" w:cs="Calibri"/>
          <w:sz w:val="22"/>
          <w:szCs w:val="22"/>
          <w:lang w:val="lt-LT"/>
        </w:rPr>
        <w:t>Žaliųjų atliekų</w:t>
      </w:r>
      <w:r w:rsidRPr="00D011F6">
        <w:rPr>
          <w:rFonts w:ascii="Calibri" w:hAnsi="Calibri" w:cs="Calibri"/>
          <w:sz w:val="22"/>
          <w:szCs w:val="22"/>
          <w:lang w:val="lt-LT"/>
        </w:rPr>
        <w:t xml:space="preserve"> ištuštinimo periodiškum</w:t>
      </w:r>
      <w:r w:rsidRPr="00D011F6" w:rsidR="647BF7C1">
        <w:rPr>
          <w:rFonts w:ascii="Calibri" w:hAnsi="Calibri" w:cs="Calibri"/>
          <w:sz w:val="22"/>
          <w:szCs w:val="22"/>
          <w:lang w:val="lt-LT"/>
        </w:rPr>
        <w:t>o reikalavimais, numatytais</w:t>
      </w:r>
      <w:r w:rsidRPr="00D011F6">
        <w:rPr>
          <w:rFonts w:ascii="Calibri" w:hAnsi="Calibri" w:cs="Calibri"/>
          <w:sz w:val="22"/>
          <w:szCs w:val="22"/>
          <w:lang w:val="lt-LT"/>
        </w:rPr>
        <w:t xml:space="preserve"> techninės specifikacijos 7.</w:t>
      </w:r>
      <w:r w:rsidRPr="00D011F6" w:rsidR="16C3A47E">
        <w:rPr>
          <w:rFonts w:ascii="Calibri" w:hAnsi="Calibri" w:cs="Calibri"/>
          <w:sz w:val="22"/>
          <w:szCs w:val="22"/>
          <w:lang w:val="lt-LT"/>
        </w:rPr>
        <w:t>4</w:t>
      </w:r>
      <w:r w:rsidRPr="00D011F6">
        <w:rPr>
          <w:rFonts w:ascii="Calibri" w:hAnsi="Calibri" w:cs="Calibri"/>
          <w:sz w:val="22"/>
          <w:szCs w:val="22"/>
          <w:lang w:val="lt-LT"/>
        </w:rPr>
        <w:t xml:space="preserve"> p</w:t>
      </w:r>
      <w:r w:rsidRPr="00D011F6" w:rsidR="0051395E">
        <w:rPr>
          <w:rFonts w:ascii="Calibri" w:hAnsi="Calibri" w:cs="Calibri"/>
          <w:sz w:val="22"/>
          <w:szCs w:val="22"/>
          <w:lang w:val="lt-LT"/>
        </w:rPr>
        <w:t>unkte</w:t>
      </w:r>
      <w:r w:rsidRPr="00D011F6" w:rsidR="74EA9425">
        <w:rPr>
          <w:rFonts w:ascii="Calibri" w:hAnsi="Calibri" w:cs="Calibri"/>
          <w:sz w:val="22"/>
          <w:szCs w:val="22"/>
          <w:lang w:val="lt-LT"/>
        </w:rPr>
        <w:t>.</w:t>
      </w:r>
    </w:p>
    <w:p w:rsidRPr="00D011F6" w:rsidR="004A170D" w:rsidP="00565D90" w:rsidRDefault="05EEFD81" w14:paraId="62677EAC" w14:textId="5731F7B2">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6A269D5C">
        <w:rPr>
          <w:rFonts w:ascii="Calibri" w:hAnsi="Calibri" w:cs="Calibri"/>
          <w:sz w:val="22"/>
          <w:szCs w:val="22"/>
          <w:lang w:val="lt-LT"/>
        </w:rPr>
        <w:t xml:space="preserve"> </w:t>
      </w:r>
      <w:r w:rsidRPr="00D011F6" w:rsidR="5F6303D8">
        <w:rPr>
          <w:rFonts w:ascii="Calibri" w:hAnsi="Calibri" w:cs="Calibri"/>
          <w:sz w:val="22"/>
          <w:szCs w:val="22"/>
          <w:lang w:val="lt-LT"/>
        </w:rPr>
        <w:t>gali</w:t>
      </w:r>
      <w:r w:rsidRPr="00D011F6" w:rsidR="6A269D5C">
        <w:rPr>
          <w:rFonts w:ascii="Calibri" w:hAnsi="Calibri" w:cs="Calibri"/>
          <w:sz w:val="22"/>
          <w:szCs w:val="22"/>
          <w:lang w:val="lt-LT"/>
        </w:rPr>
        <w:t xml:space="preserve"> r</w:t>
      </w:r>
      <w:r w:rsidRPr="00D011F6" w:rsidR="05AF371A">
        <w:rPr>
          <w:rFonts w:ascii="Calibri" w:hAnsi="Calibri" w:cs="Calibri"/>
          <w:sz w:val="22"/>
          <w:szCs w:val="22"/>
          <w:lang w:val="lt-LT"/>
        </w:rPr>
        <w:t xml:space="preserve">inkti atliekas darbo dienomis nuo </w:t>
      </w:r>
      <w:r w:rsidRPr="00D011F6" w:rsidR="4BF66BBB">
        <w:rPr>
          <w:rFonts w:ascii="Calibri" w:hAnsi="Calibri" w:cs="Calibri"/>
          <w:sz w:val="22"/>
          <w:szCs w:val="22"/>
          <w:lang w:val="lt-LT"/>
        </w:rPr>
        <w:t>7</w:t>
      </w:r>
      <w:r w:rsidRPr="00D011F6" w:rsidR="109C3A10">
        <w:rPr>
          <w:rFonts w:ascii="Calibri" w:hAnsi="Calibri" w:cs="Calibri"/>
          <w:sz w:val="22"/>
          <w:szCs w:val="22"/>
          <w:lang w:val="lt-LT"/>
        </w:rPr>
        <w:t xml:space="preserve"> val.</w:t>
      </w:r>
      <w:r w:rsidRPr="00D011F6" w:rsidR="05AF371A">
        <w:rPr>
          <w:rFonts w:ascii="Calibri" w:hAnsi="Calibri" w:cs="Calibri"/>
          <w:sz w:val="22"/>
          <w:szCs w:val="22"/>
          <w:lang w:val="lt-LT"/>
        </w:rPr>
        <w:t xml:space="preserve"> iki </w:t>
      </w:r>
      <w:r w:rsidRPr="00D011F6" w:rsidR="4BF66BBB">
        <w:rPr>
          <w:rFonts w:ascii="Calibri" w:hAnsi="Calibri" w:cs="Calibri"/>
          <w:sz w:val="22"/>
          <w:szCs w:val="22"/>
          <w:lang w:val="lt-LT"/>
        </w:rPr>
        <w:t>22</w:t>
      </w:r>
      <w:r w:rsidRPr="00D011F6" w:rsidR="0071315F">
        <w:rPr>
          <w:rFonts w:ascii="Calibri" w:hAnsi="Calibri" w:cs="Calibri"/>
          <w:sz w:val="22"/>
          <w:szCs w:val="22"/>
          <w:lang w:val="lt-LT"/>
        </w:rPr>
        <w:t xml:space="preserve"> </w:t>
      </w:r>
      <w:r w:rsidRPr="00D011F6" w:rsidR="05AF371A">
        <w:rPr>
          <w:rFonts w:ascii="Calibri" w:hAnsi="Calibri" w:cs="Calibri"/>
          <w:sz w:val="22"/>
          <w:szCs w:val="22"/>
          <w:lang w:val="lt-LT"/>
        </w:rPr>
        <w:t xml:space="preserve">val. (savaitgaliais ir švenčių dienomis nuo </w:t>
      </w:r>
      <w:r w:rsidRPr="00D011F6" w:rsidR="4BF66BBB">
        <w:rPr>
          <w:rFonts w:ascii="Calibri" w:hAnsi="Calibri" w:cs="Calibri"/>
          <w:sz w:val="22"/>
          <w:szCs w:val="22"/>
          <w:lang w:val="lt-LT"/>
        </w:rPr>
        <w:t>9</w:t>
      </w:r>
      <w:r w:rsidRPr="00D011F6" w:rsidR="109C3A10">
        <w:rPr>
          <w:rFonts w:ascii="Calibri" w:hAnsi="Calibri" w:cs="Calibri"/>
          <w:sz w:val="22"/>
          <w:szCs w:val="22"/>
          <w:lang w:val="lt-LT"/>
        </w:rPr>
        <w:t xml:space="preserve"> val.</w:t>
      </w:r>
      <w:r w:rsidRPr="00D011F6" w:rsidR="05AF371A">
        <w:rPr>
          <w:rFonts w:ascii="Calibri" w:hAnsi="Calibri" w:cs="Calibri"/>
          <w:sz w:val="22"/>
          <w:szCs w:val="22"/>
          <w:lang w:val="lt-LT"/>
        </w:rPr>
        <w:t xml:space="preserve"> iki </w:t>
      </w:r>
      <w:r w:rsidRPr="00D011F6" w:rsidR="4BF66BBB">
        <w:rPr>
          <w:rFonts w:ascii="Calibri" w:hAnsi="Calibri" w:cs="Calibri"/>
          <w:sz w:val="22"/>
          <w:szCs w:val="22"/>
          <w:lang w:val="lt-LT"/>
        </w:rPr>
        <w:t>22</w:t>
      </w:r>
      <w:r w:rsidRPr="00D011F6" w:rsidR="05AF371A">
        <w:rPr>
          <w:rFonts w:ascii="Calibri" w:hAnsi="Calibri" w:cs="Calibri"/>
          <w:sz w:val="22"/>
          <w:szCs w:val="22"/>
          <w:lang w:val="lt-LT"/>
        </w:rPr>
        <w:t xml:space="preserve"> val.) tik tokiais būdais, kurie nekelia triukšmo, trikdančio asmenų ramybę, poilsį ar darbą. Šis reikalavimas netaikomas Vilniaus miesto bendrajame plane nustatytose verslo, gamybos ir pramonės teritorijose.</w:t>
      </w:r>
      <w:r w:rsidRPr="00D011F6" w:rsidR="0F1A9F16">
        <w:rPr>
          <w:rFonts w:ascii="Calibri" w:hAnsi="Calibri" w:cs="Calibri"/>
          <w:sz w:val="22"/>
          <w:szCs w:val="22"/>
          <w:lang w:val="lt-LT"/>
        </w:rPr>
        <w:t xml:space="preserve"> </w:t>
      </w:r>
      <w:r w:rsidRPr="00D011F6" w:rsidR="10C535A1">
        <w:rPr>
          <w:rFonts w:ascii="Calibri" w:hAnsi="Calibri" w:cs="Calibri"/>
          <w:sz w:val="22"/>
          <w:szCs w:val="22"/>
          <w:lang w:val="lt-LT"/>
        </w:rPr>
        <w:t>Tiekėjas</w:t>
      </w:r>
      <w:r w:rsidRPr="00D011F6" w:rsidR="197A8C82">
        <w:rPr>
          <w:rFonts w:ascii="Calibri" w:hAnsi="Calibri" w:cs="Calibri"/>
          <w:sz w:val="22"/>
          <w:szCs w:val="22"/>
          <w:lang w:val="lt-LT"/>
        </w:rPr>
        <w:t xml:space="preserve">, teikdamas </w:t>
      </w:r>
      <w:r w:rsidRPr="00D011F6" w:rsidR="7A33D423">
        <w:rPr>
          <w:rFonts w:ascii="Calibri" w:hAnsi="Calibri" w:cs="Calibri"/>
          <w:sz w:val="22"/>
          <w:szCs w:val="22"/>
          <w:lang w:val="lt-LT"/>
        </w:rPr>
        <w:t>P</w:t>
      </w:r>
      <w:r w:rsidRPr="00D011F6" w:rsidR="197A8C82">
        <w:rPr>
          <w:rFonts w:ascii="Calibri" w:hAnsi="Calibri" w:cs="Calibri"/>
          <w:sz w:val="22"/>
          <w:szCs w:val="22"/>
          <w:lang w:val="lt-LT"/>
        </w:rPr>
        <w:t>aslaugas, privalo laikytis atliekų tvarkymą, triukšmo prevenciją viešosiose vietose reglamentuojančių ir kitų teisės aktų reikalavimų.</w:t>
      </w:r>
    </w:p>
    <w:p w:rsidRPr="00D011F6" w:rsidR="004B4BC3" w:rsidP="1A08A812" w:rsidRDefault="7623BC34" w14:paraId="31398F61" w14:textId="0D96583F">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Tiekėjas privalo konteinerių ištuštinimo metu surinkti išsibarsčiusias Žaliąsias atliekas ir palikti švarią konteinerių stovėjimo vietą, laikydamasis </w:t>
      </w:r>
      <w:r w:rsidRPr="00D011F6" w:rsidR="002A1AE9">
        <w:rPr>
          <w:rFonts w:ascii="Calibri" w:hAnsi="Calibri" w:cs="Calibri"/>
          <w:sz w:val="22"/>
          <w:szCs w:val="22"/>
          <w:lang w:val="lt-LT"/>
        </w:rPr>
        <w:t>t</w:t>
      </w:r>
      <w:r w:rsidRPr="00D011F6">
        <w:rPr>
          <w:rFonts w:ascii="Calibri" w:hAnsi="Calibri" w:cs="Calibri"/>
          <w:sz w:val="22"/>
          <w:szCs w:val="22"/>
          <w:lang w:val="lt-LT"/>
        </w:rPr>
        <w:t>echninės specifikacijos 5.1.</w:t>
      </w:r>
      <w:r w:rsidRPr="00D011F6" w:rsidR="00EE2585">
        <w:rPr>
          <w:rFonts w:ascii="Calibri" w:hAnsi="Calibri" w:cs="Calibri"/>
          <w:sz w:val="22"/>
          <w:szCs w:val="22"/>
          <w:lang w:val="lt-LT"/>
        </w:rPr>
        <w:t>8</w:t>
      </w:r>
      <w:r w:rsidRPr="00D011F6">
        <w:rPr>
          <w:rFonts w:ascii="Calibri" w:hAnsi="Calibri" w:cs="Calibri"/>
          <w:sz w:val="22"/>
          <w:szCs w:val="22"/>
          <w:lang w:val="lt-LT"/>
        </w:rPr>
        <w:t xml:space="preserve"> ir 5.1.</w:t>
      </w:r>
      <w:r w:rsidRPr="00D011F6" w:rsidR="0059718C">
        <w:rPr>
          <w:rFonts w:ascii="Calibri" w:hAnsi="Calibri" w:cs="Calibri"/>
          <w:sz w:val="22"/>
          <w:szCs w:val="22"/>
          <w:lang w:val="lt-LT"/>
        </w:rPr>
        <w:t>9</w:t>
      </w:r>
      <w:r w:rsidRPr="00D011F6">
        <w:rPr>
          <w:rFonts w:ascii="Calibri" w:hAnsi="Calibri" w:cs="Calibri"/>
          <w:sz w:val="22"/>
          <w:szCs w:val="22"/>
          <w:lang w:val="lt-LT"/>
        </w:rPr>
        <w:t xml:space="preserve"> punktuose nustatytų reikalavimų.</w:t>
      </w:r>
    </w:p>
    <w:p w:rsidRPr="00D011F6" w:rsidR="00BA6485" w:rsidP="00D329C2" w:rsidRDefault="003335B1" w14:paraId="02AC41DA" w14:textId="464B732C">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Administratoriaus sprendimu konteinerių skaičius ir stovėjimo vietos gali būti keičiamos, papildomos. </w:t>
      </w:r>
      <w:r w:rsidRPr="00D011F6" w:rsidR="002D6B4F">
        <w:rPr>
          <w:rFonts w:ascii="Calibri" w:hAnsi="Calibri" w:cs="Calibri"/>
          <w:sz w:val="22"/>
          <w:szCs w:val="22"/>
          <w:lang w:val="lt-LT"/>
        </w:rPr>
        <w:t>Apie tokį sprendimą Tiekėjui pranešama raštu ne vėliau kaip prieš 1 (vieną) mėnesį, nurodant konteinerio(-ių) pastatymo ar stovėjimo vietą(-as), terminą, iki kada konteineris(-iai) turi būti pastatytas(-i) ar nuimtas(-i), ir kitą aktualią informaciją.</w:t>
      </w:r>
    </w:p>
    <w:p w:rsidRPr="00D011F6" w:rsidR="00692BAA" w:rsidP="00B65403" w:rsidRDefault="00EB15D5" w14:paraId="0606F666" w14:textId="6200207D">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Jei </w:t>
      </w:r>
      <w:r w:rsidRPr="00D011F6" w:rsidR="00984248">
        <w:rPr>
          <w:rFonts w:ascii="Calibri" w:hAnsi="Calibri" w:cs="Calibri"/>
          <w:sz w:val="22"/>
          <w:szCs w:val="22"/>
          <w:lang w:val="lt-LT"/>
        </w:rPr>
        <w:t>Tiekėjas</w:t>
      </w:r>
      <w:r w:rsidRPr="00D011F6">
        <w:rPr>
          <w:rFonts w:ascii="Calibri" w:hAnsi="Calibri" w:cs="Calibri"/>
          <w:sz w:val="22"/>
          <w:szCs w:val="22"/>
          <w:lang w:val="lt-LT"/>
        </w:rPr>
        <w:t xml:space="preserve"> dėl objektyvių aplinkybių</w:t>
      </w:r>
      <w:r w:rsidRPr="00D011F6" w:rsidR="004C36BE">
        <w:rPr>
          <w:rFonts w:ascii="Calibri" w:hAnsi="Calibri" w:cs="Calibri"/>
          <w:sz w:val="22"/>
          <w:szCs w:val="22"/>
          <w:lang w:val="lt-LT"/>
        </w:rPr>
        <w:t xml:space="preserve"> (</w:t>
      </w:r>
      <w:r w:rsidRPr="00D011F6" w:rsidR="00FF4758">
        <w:rPr>
          <w:rFonts w:ascii="Calibri" w:hAnsi="Calibri" w:cs="Calibri"/>
          <w:sz w:val="22"/>
          <w:szCs w:val="22"/>
          <w:lang w:val="lt-LT"/>
        </w:rPr>
        <w:t xml:space="preserve">pvz. </w:t>
      </w:r>
      <w:r w:rsidRPr="00D011F6" w:rsidR="00224656">
        <w:rPr>
          <w:rFonts w:ascii="Calibri" w:hAnsi="Calibri" w:cs="Calibri"/>
          <w:sz w:val="22"/>
          <w:szCs w:val="22"/>
          <w:lang w:val="lt-LT"/>
        </w:rPr>
        <w:t>u</w:t>
      </w:r>
      <w:r w:rsidRPr="00D011F6" w:rsidR="008D1E6C">
        <w:rPr>
          <w:rFonts w:ascii="Calibri" w:hAnsi="Calibri" w:cs="Calibri"/>
          <w:sz w:val="22"/>
          <w:szCs w:val="22"/>
          <w:lang w:val="lt-LT"/>
        </w:rPr>
        <w:t>žstatytas privažiavimas automobiliais, nepravažiuojamas kelias, infrastruktūros darbai, uždaryti vartai, nepakelti užtvarai ir pan.</w:t>
      </w:r>
      <w:r w:rsidRPr="00D011F6" w:rsidR="00CE7C1F">
        <w:rPr>
          <w:rFonts w:ascii="Calibri" w:hAnsi="Calibri" w:cs="Calibri"/>
          <w:sz w:val="22"/>
          <w:szCs w:val="22"/>
          <w:lang w:val="lt-LT"/>
        </w:rPr>
        <w:t>)</w:t>
      </w:r>
      <w:r w:rsidRPr="00D011F6">
        <w:rPr>
          <w:rFonts w:ascii="Calibri" w:hAnsi="Calibri" w:cs="Calibri"/>
          <w:sz w:val="22"/>
          <w:szCs w:val="22"/>
          <w:lang w:val="lt-LT"/>
        </w:rPr>
        <w:t xml:space="preserve">, kurios nuo </w:t>
      </w:r>
      <w:r w:rsidRPr="00D011F6" w:rsidR="00FF1AED">
        <w:rPr>
          <w:rFonts w:ascii="Calibri" w:hAnsi="Calibri" w:cs="Calibri"/>
          <w:sz w:val="22"/>
          <w:szCs w:val="22"/>
          <w:lang w:val="lt-LT"/>
        </w:rPr>
        <w:t>Tiekėjo</w:t>
      </w:r>
      <w:r w:rsidRPr="00D011F6">
        <w:rPr>
          <w:rFonts w:ascii="Calibri" w:hAnsi="Calibri" w:cs="Calibri"/>
          <w:sz w:val="22"/>
          <w:szCs w:val="22"/>
          <w:lang w:val="lt-LT"/>
        </w:rPr>
        <w:t xml:space="preserve"> nepriklauso, negali ištuštinti</w:t>
      </w:r>
      <w:r w:rsidRPr="00D011F6" w:rsidR="009576D8">
        <w:rPr>
          <w:rFonts w:ascii="Calibri" w:hAnsi="Calibri" w:cs="Calibri"/>
          <w:sz w:val="22"/>
          <w:szCs w:val="22"/>
          <w:lang w:val="lt-LT"/>
        </w:rPr>
        <w:t xml:space="preserve"> </w:t>
      </w:r>
      <w:r w:rsidRPr="00D011F6">
        <w:rPr>
          <w:rFonts w:ascii="Calibri" w:hAnsi="Calibri" w:cs="Calibri"/>
          <w:sz w:val="22"/>
          <w:szCs w:val="22"/>
          <w:lang w:val="lt-LT"/>
        </w:rPr>
        <w:t xml:space="preserve">konteinerių pagal suderintą maršrutą arba grafike nustatytą dieną, </w:t>
      </w:r>
      <w:r w:rsidRPr="00D011F6" w:rsidR="00FF1AED">
        <w:rPr>
          <w:rFonts w:ascii="Calibri" w:hAnsi="Calibri" w:cs="Calibri"/>
          <w:sz w:val="22"/>
          <w:szCs w:val="22"/>
          <w:lang w:val="lt-LT"/>
        </w:rPr>
        <w:t>Tiekėjo</w:t>
      </w:r>
      <w:r w:rsidRPr="00D011F6">
        <w:rPr>
          <w:rFonts w:ascii="Calibri" w:hAnsi="Calibri" w:cs="Calibri"/>
          <w:sz w:val="22"/>
          <w:szCs w:val="22"/>
          <w:lang w:val="lt-LT"/>
        </w:rPr>
        <w:t xml:space="preserve"> personalas privalo fiksuoti tokį atvejį ir pateikti informaciją Administratoriui suderintais informavimo būdais</w:t>
      </w:r>
      <w:r w:rsidRPr="00D011F6" w:rsidR="008F0318">
        <w:rPr>
          <w:rFonts w:ascii="Calibri" w:hAnsi="Calibri" w:cs="Calibri"/>
          <w:sz w:val="22"/>
          <w:szCs w:val="22"/>
          <w:lang w:val="lt-LT"/>
        </w:rPr>
        <w:t xml:space="preserve">, </w:t>
      </w:r>
      <w:r w:rsidRPr="00D011F6">
        <w:rPr>
          <w:rFonts w:ascii="Calibri" w:hAnsi="Calibri" w:cs="Calibri"/>
          <w:sz w:val="22"/>
          <w:szCs w:val="22"/>
          <w:lang w:val="lt-LT"/>
        </w:rPr>
        <w:t>nurodant priežastį ir realiame laike įkeliant tai patvirtinančias fotofiksacijas su data ir laiku.</w:t>
      </w:r>
    </w:p>
    <w:p w:rsidRPr="00D011F6" w:rsidR="00EB15D5" w:rsidP="00B65403" w:rsidRDefault="00C9052B" w14:paraId="303DBF2D" w14:textId="482BFB28">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Jeigu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dėl savo kaltės neištuštino</w:t>
      </w:r>
      <w:r w:rsidRPr="00D011F6" w:rsidR="00F1159A">
        <w:rPr>
          <w:rFonts w:ascii="Calibri" w:hAnsi="Calibri" w:cs="Calibri"/>
          <w:sz w:val="22"/>
          <w:szCs w:val="22"/>
          <w:lang w:val="lt-LT"/>
        </w:rPr>
        <w:t xml:space="preserve"> </w:t>
      </w:r>
      <w:r w:rsidRPr="00D011F6">
        <w:rPr>
          <w:rFonts w:ascii="Calibri" w:hAnsi="Calibri" w:cs="Calibri"/>
          <w:sz w:val="22"/>
          <w:szCs w:val="22"/>
          <w:lang w:val="lt-LT"/>
        </w:rPr>
        <w:t xml:space="preserve">konteinerio ir jis dėl to buvo perpildytas, </w:t>
      </w:r>
      <w:r w:rsidRPr="00D011F6" w:rsidR="00732BF1">
        <w:rPr>
          <w:rFonts w:ascii="Calibri" w:hAnsi="Calibri" w:cs="Calibri"/>
          <w:sz w:val="22"/>
          <w:szCs w:val="22"/>
          <w:lang w:val="lt-LT"/>
        </w:rPr>
        <w:t>Tiekėjui</w:t>
      </w:r>
      <w:r w:rsidRPr="00D011F6">
        <w:rPr>
          <w:rFonts w:ascii="Calibri" w:hAnsi="Calibri" w:cs="Calibri"/>
          <w:sz w:val="22"/>
          <w:szCs w:val="22"/>
          <w:lang w:val="lt-LT"/>
        </w:rPr>
        <w:t xml:space="preserve"> taikomos </w:t>
      </w:r>
      <w:r w:rsidRPr="00D011F6" w:rsidR="00732BF1">
        <w:rPr>
          <w:rFonts w:ascii="Calibri" w:hAnsi="Calibri" w:cs="Calibri"/>
          <w:sz w:val="22"/>
          <w:szCs w:val="22"/>
          <w:lang w:val="lt-LT"/>
        </w:rPr>
        <w:t>S</w:t>
      </w:r>
      <w:r w:rsidRPr="00D011F6">
        <w:rPr>
          <w:rFonts w:ascii="Calibri" w:hAnsi="Calibri" w:cs="Calibri"/>
          <w:sz w:val="22"/>
          <w:szCs w:val="22"/>
          <w:lang w:val="lt-LT"/>
        </w:rPr>
        <w:t xml:space="preserve">utartyje nustatytos sankcijos. Toks perpildytas konteineris, nepriklausomai nuo paskirtų sankcijų, turi būti ištuštintas ne vėliau kaip per </w:t>
      </w:r>
      <w:r w:rsidRPr="00D011F6" w:rsidR="00ED532D">
        <w:rPr>
          <w:rFonts w:ascii="Calibri" w:hAnsi="Calibri" w:cs="Calibri"/>
          <w:sz w:val="22"/>
          <w:szCs w:val="22"/>
          <w:lang w:val="lt-LT"/>
        </w:rPr>
        <w:t>24</w:t>
      </w:r>
      <w:r w:rsidRPr="00D011F6" w:rsidR="000E4E77">
        <w:rPr>
          <w:rFonts w:ascii="Calibri" w:hAnsi="Calibri" w:cs="Calibri"/>
          <w:sz w:val="22"/>
          <w:szCs w:val="22"/>
          <w:lang w:val="lt-LT"/>
        </w:rPr>
        <w:t xml:space="preserve"> (dvidešimt keturias)</w:t>
      </w:r>
      <w:r w:rsidRPr="00D011F6">
        <w:rPr>
          <w:rFonts w:ascii="Calibri" w:hAnsi="Calibri" w:cs="Calibri"/>
          <w:sz w:val="22"/>
          <w:szCs w:val="22"/>
          <w:lang w:val="lt-LT"/>
        </w:rPr>
        <w:t xml:space="preserve"> val., 7.</w:t>
      </w:r>
      <w:r w:rsidRPr="00D011F6" w:rsidR="004662EE">
        <w:rPr>
          <w:rFonts w:ascii="Calibri" w:hAnsi="Calibri" w:cs="Calibri"/>
          <w:sz w:val="22"/>
          <w:szCs w:val="22"/>
          <w:lang w:val="lt-LT"/>
        </w:rPr>
        <w:t>6</w:t>
      </w:r>
      <w:r w:rsidRPr="00D011F6">
        <w:rPr>
          <w:rFonts w:ascii="Calibri" w:hAnsi="Calibri" w:cs="Calibri"/>
          <w:sz w:val="22"/>
          <w:szCs w:val="22"/>
          <w:lang w:val="lt-LT"/>
        </w:rPr>
        <w:t xml:space="preserve"> p</w:t>
      </w:r>
      <w:r w:rsidRPr="00D011F6" w:rsidR="00BF02E6">
        <w:rPr>
          <w:rFonts w:ascii="Calibri" w:hAnsi="Calibri" w:cs="Calibri"/>
          <w:sz w:val="22"/>
          <w:szCs w:val="22"/>
          <w:lang w:val="lt-LT"/>
        </w:rPr>
        <w:t>unkte</w:t>
      </w:r>
      <w:r w:rsidRPr="00D011F6">
        <w:rPr>
          <w:rFonts w:ascii="Calibri" w:hAnsi="Calibri" w:cs="Calibri"/>
          <w:sz w:val="22"/>
          <w:szCs w:val="22"/>
          <w:lang w:val="lt-LT"/>
        </w:rPr>
        <w:t xml:space="preserve"> nurodytu leidžiamu metu po perpildymo atliekomis fakto nustatymo ir </w:t>
      </w:r>
      <w:r w:rsidRPr="00D011F6" w:rsidR="00732BF1">
        <w:rPr>
          <w:rFonts w:ascii="Calibri" w:hAnsi="Calibri" w:cs="Calibri"/>
          <w:sz w:val="22"/>
          <w:szCs w:val="22"/>
          <w:lang w:val="lt-LT"/>
        </w:rPr>
        <w:t>Tiekėjo</w:t>
      </w:r>
      <w:r w:rsidRPr="00D011F6">
        <w:rPr>
          <w:rFonts w:ascii="Calibri" w:hAnsi="Calibri" w:cs="Calibri"/>
          <w:sz w:val="22"/>
          <w:szCs w:val="22"/>
          <w:lang w:val="lt-LT"/>
        </w:rPr>
        <w:t xml:space="preserve"> informavimo apie tai.</w:t>
      </w:r>
    </w:p>
    <w:p w:rsidRPr="00D011F6" w:rsidR="001924BC" w:rsidP="00B65403" w:rsidRDefault="001924BC" w14:paraId="7008DC32" w14:textId="2687E495">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Jeigu </w:t>
      </w:r>
      <w:r w:rsidRPr="00D011F6" w:rsidR="00192F45">
        <w:rPr>
          <w:rFonts w:ascii="Calibri" w:hAnsi="Calibri" w:cs="Calibri"/>
          <w:sz w:val="22"/>
          <w:szCs w:val="22"/>
          <w:lang w:val="lt-LT"/>
        </w:rPr>
        <w:t xml:space="preserve">Žaliųjų atliekų </w:t>
      </w:r>
      <w:r w:rsidRPr="00D011F6">
        <w:rPr>
          <w:rFonts w:ascii="Calibri" w:hAnsi="Calibri" w:cs="Calibri"/>
          <w:sz w:val="22"/>
          <w:szCs w:val="22"/>
          <w:lang w:val="lt-LT"/>
        </w:rPr>
        <w:t>konteinerio perpildymo faktas bus užfiksuotas fotofiksacija, kuri bus pateikta į Administratoriaus informacinę sistemą ir antras pakėlimas bus perduotas į sistemą, tai už antrą pakėlimą</w:t>
      </w:r>
      <w:r w:rsidRPr="00D011F6" w:rsidR="00192F45">
        <w:rPr>
          <w:rFonts w:ascii="Calibri" w:hAnsi="Calibri" w:cs="Calibri"/>
          <w:sz w:val="22"/>
          <w:szCs w:val="22"/>
          <w:lang w:val="lt-LT"/>
        </w:rPr>
        <w:t xml:space="preserve"> Tiekėjui</w:t>
      </w:r>
      <w:r w:rsidRPr="00D011F6">
        <w:rPr>
          <w:rFonts w:ascii="Calibri" w:hAnsi="Calibri" w:cs="Calibri"/>
          <w:sz w:val="22"/>
          <w:szCs w:val="22"/>
          <w:lang w:val="lt-LT"/>
        </w:rPr>
        <w:t xml:space="preserve"> bus apmo</w:t>
      </w:r>
      <w:r w:rsidRPr="00D011F6" w:rsidR="00192F45">
        <w:rPr>
          <w:rFonts w:ascii="Calibri" w:hAnsi="Calibri" w:cs="Calibri"/>
          <w:sz w:val="22"/>
          <w:szCs w:val="22"/>
          <w:lang w:val="lt-LT"/>
        </w:rPr>
        <w:t>kama.</w:t>
      </w:r>
    </w:p>
    <w:p w:rsidRPr="00D011F6" w:rsidR="008F0318" w:rsidP="00B65403" w:rsidRDefault="370559D7" w14:paraId="522BFED1" w14:textId="4D40E43D">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Tiekėjui</w:t>
      </w:r>
      <w:r w:rsidRPr="00D011F6" w:rsidR="32CEFE8A">
        <w:rPr>
          <w:rFonts w:ascii="Calibri" w:hAnsi="Calibri" w:cs="Calibri"/>
          <w:sz w:val="22"/>
          <w:szCs w:val="22"/>
          <w:lang w:val="lt-LT"/>
        </w:rPr>
        <w:t xml:space="preserve"> neištuštinus konteinerio patvirtintame grafike nurodytą dieną dėl užstatyto privažiavimo, vykdomų infrastruktūros darbų, nepravažiuojamo kelio, uždarytų vartų, konteineris privalo būti ištuštintas ne vėliau kaip per </w:t>
      </w:r>
      <w:r w:rsidRPr="00D011F6" w:rsidR="28A1D58D">
        <w:rPr>
          <w:rFonts w:ascii="Calibri" w:hAnsi="Calibri" w:cs="Calibri"/>
          <w:color w:val="000000" w:themeColor="text1"/>
          <w:sz w:val="22"/>
          <w:szCs w:val="22"/>
          <w:lang w:val="lt-LT"/>
        </w:rPr>
        <w:t>48</w:t>
      </w:r>
      <w:r w:rsidRPr="00D011F6" w:rsidR="32CEFE8A">
        <w:rPr>
          <w:rFonts w:ascii="Calibri" w:hAnsi="Calibri" w:cs="Calibri"/>
          <w:color w:val="000000" w:themeColor="text1"/>
          <w:sz w:val="22"/>
          <w:szCs w:val="22"/>
          <w:lang w:val="lt-LT"/>
        </w:rPr>
        <w:t xml:space="preserve"> (</w:t>
      </w:r>
      <w:r w:rsidRPr="00D011F6" w:rsidR="3B385574">
        <w:rPr>
          <w:rFonts w:ascii="Calibri" w:hAnsi="Calibri" w:cs="Calibri"/>
          <w:color w:val="000000" w:themeColor="text1"/>
          <w:sz w:val="22"/>
          <w:szCs w:val="22"/>
          <w:lang w:val="lt-LT"/>
        </w:rPr>
        <w:t>keturiasdešimt aštuonias</w:t>
      </w:r>
      <w:r w:rsidRPr="00D011F6" w:rsidR="32CEFE8A">
        <w:rPr>
          <w:rFonts w:ascii="Calibri" w:hAnsi="Calibri" w:cs="Calibri"/>
          <w:color w:val="000000" w:themeColor="text1"/>
          <w:sz w:val="22"/>
          <w:szCs w:val="22"/>
          <w:lang w:val="lt-LT"/>
        </w:rPr>
        <w:t xml:space="preserve">) </w:t>
      </w:r>
      <w:r w:rsidRPr="00D011F6" w:rsidR="32CEFE8A">
        <w:rPr>
          <w:rFonts w:ascii="Calibri" w:hAnsi="Calibri" w:cs="Calibri"/>
          <w:sz w:val="22"/>
          <w:szCs w:val="22"/>
          <w:lang w:val="lt-LT"/>
        </w:rPr>
        <w:t>valandas nuo grafike nurodytos dienos pabaigos. Nesant galimybės konteinerį ištuštinti per nurodytą laiką apie tai yra informuojamas Administratorius ir su juo yra derinama konteinerio ištuštinimo diena.</w:t>
      </w:r>
    </w:p>
    <w:p w:rsidRPr="00D011F6" w:rsidR="001F428E" w:rsidP="1A08A812" w:rsidRDefault="10C535A1" w14:paraId="4E0F0A4E" w14:textId="31E7672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39BC5438">
        <w:rPr>
          <w:rFonts w:ascii="Calibri" w:hAnsi="Calibri" w:cs="Calibri"/>
          <w:sz w:val="22"/>
          <w:szCs w:val="22"/>
          <w:lang w:val="lt-LT"/>
        </w:rPr>
        <w:t xml:space="preserve"> įsipareigoja ne vėliau kaip per </w:t>
      </w:r>
      <w:r w:rsidRPr="00D011F6" w:rsidR="19AFCE6D">
        <w:rPr>
          <w:rFonts w:ascii="Calibri" w:hAnsi="Calibri" w:cs="Calibri"/>
          <w:sz w:val="22"/>
          <w:szCs w:val="22"/>
          <w:lang w:val="lt-LT"/>
        </w:rPr>
        <w:t>24</w:t>
      </w:r>
      <w:r w:rsidRPr="00D011F6" w:rsidR="54847950">
        <w:rPr>
          <w:rFonts w:ascii="Calibri" w:hAnsi="Calibri" w:cs="Calibri"/>
          <w:sz w:val="22"/>
          <w:szCs w:val="22"/>
          <w:lang w:val="lt-LT"/>
        </w:rPr>
        <w:t xml:space="preserve"> (dvidešimt keturias)</w:t>
      </w:r>
      <w:r w:rsidRPr="00D011F6" w:rsidR="39BC5438">
        <w:rPr>
          <w:rFonts w:ascii="Calibri" w:hAnsi="Calibri" w:cs="Calibri"/>
          <w:sz w:val="22"/>
          <w:szCs w:val="22"/>
          <w:lang w:val="lt-LT"/>
        </w:rPr>
        <w:t xml:space="preserve"> val.</w:t>
      </w:r>
      <w:r w:rsidRPr="00D011F6" w:rsidR="03BDF8B1">
        <w:rPr>
          <w:rFonts w:ascii="Calibri" w:hAnsi="Calibri" w:cs="Calibri"/>
          <w:sz w:val="22"/>
          <w:szCs w:val="22"/>
          <w:lang w:val="lt-LT"/>
        </w:rPr>
        <w:t xml:space="preserve"> </w:t>
      </w:r>
      <w:r w:rsidRPr="00D011F6" w:rsidR="39BC5438">
        <w:rPr>
          <w:rFonts w:ascii="Calibri" w:hAnsi="Calibri" w:cs="Calibri"/>
          <w:sz w:val="22"/>
          <w:szCs w:val="22"/>
          <w:lang w:val="lt-LT"/>
        </w:rPr>
        <w:t xml:space="preserve">nuo Administratoriaus nurodymo ištuštinti </w:t>
      </w:r>
      <w:r w:rsidRPr="00D011F6" w:rsidR="3FBE971A">
        <w:rPr>
          <w:rFonts w:ascii="Calibri" w:hAnsi="Calibri" w:cs="Calibri"/>
          <w:sz w:val="22"/>
          <w:szCs w:val="22"/>
          <w:lang w:val="lt-LT"/>
        </w:rPr>
        <w:t>Ž</w:t>
      </w:r>
      <w:r w:rsidRPr="00D011F6" w:rsidR="5E76B26C">
        <w:rPr>
          <w:rFonts w:ascii="Calibri" w:hAnsi="Calibri" w:cs="Calibri"/>
          <w:sz w:val="22"/>
          <w:szCs w:val="22"/>
          <w:lang w:val="lt-LT"/>
        </w:rPr>
        <w:t>al</w:t>
      </w:r>
      <w:r w:rsidRPr="00D011F6" w:rsidR="7A55E302">
        <w:rPr>
          <w:rFonts w:ascii="Calibri" w:hAnsi="Calibri" w:cs="Calibri"/>
          <w:sz w:val="22"/>
          <w:szCs w:val="22"/>
          <w:lang w:val="lt-LT"/>
        </w:rPr>
        <w:t>iųjų</w:t>
      </w:r>
      <w:r w:rsidRPr="00D011F6" w:rsidR="39BC5438">
        <w:rPr>
          <w:rFonts w:ascii="Calibri" w:hAnsi="Calibri" w:cs="Calibri"/>
          <w:sz w:val="22"/>
          <w:szCs w:val="22"/>
          <w:lang w:val="lt-LT"/>
        </w:rPr>
        <w:t xml:space="preserve"> atliekų konteinerį ir sutvarkyti aplinką</w:t>
      </w:r>
      <w:r w:rsidRPr="00D011F6" w:rsidR="4A5DFAA0">
        <w:rPr>
          <w:rFonts w:ascii="Calibri" w:hAnsi="Calibri" w:cs="Calibri"/>
          <w:sz w:val="22"/>
          <w:szCs w:val="22"/>
          <w:lang w:val="lt-LT"/>
        </w:rPr>
        <w:t>,</w:t>
      </w:r>
      <w:r w:rsidRPr="00D011F6" w:rsidR="007E02DF">
        <w:rPr>
          <w:rFonts w:ascii="Calibri" w:hAnsi="Calibri" w:cs="Calibri"/>
          <w:sz w:val="22"/>
          <w:szCs w:val="22"/>
          <w:lang w:val="lt-LT"/>
        </w:rPr>
        <w:t xml:space="preserve"> </w:t>
      </w:r>
      <w:r w:rsidRPr="00D011F6" w:rsidR="085FF1A0">
        <w:rPr>
          <w:rFonts w:ascii="Calibri" w:hAnsi="Calibri" w:cs="Calibri"/>
          <w:sz w:val="22"/>
          <w:szCs w:val="22"/>
          <w:lang w:val="lt-LT"/>
        </w:rPr>
        <w:t xml:space="preserve">laikydamasis </w:t>
      </w:r>
      <w:r w:rsidRPr="00D011F6" w:rsidR="3C1EE008">
        <w:rPr>
          <w:rFonts w:ascii="Calibri" w:hAnsi="Calibri" w:cs="Calibri"/>
          <w:sz w:val="22"/>
          <w:szCs w:val="22"/>
          <w:lang w:val="lt-LT"/>
        </w:rPr>
        <w:t>t</w:t>
      </w:r>
      <w:r w:rsidRPr="00D011F6" w:rsidR="085FF1A0">
        <w:rPr>
          <w:rFonts w:ascii="Calibri" w:hAnsi="Calibri" w:cs="Calibri"/>
          <w:sz w:val="22"/>
          <w:szCs w:val="22"/>
          <w:lang w:val="lt-LT"/>
        </w:rPr>
        <w:t>echninės specifikacijos 5.1.</w:t>
      </w:r>
      <w:r w:rsidRPr="00D011F6" w:rsidR="27ABFB3A">
        <w:rPr>
          <w:rFonts w:ascii="Calibri" w:hAnsi="Calibri" w:cs="Calibri"/>
          <w:sz w:val="22"/>
          <w:szCs w:val="22"/>
          <w:lang w:val="lt-LT"/>
        </w:rPr>
        <w:t>9</w:t>
      </w:r>
      <w:r w:rsidRPr="00D011F6" w:rsidR="085FF1A0">
        <w:rPr>
          <w:rFonts w:ascii="Calibri" w:hAnsi="Calibri" w:cs="Calibri"/>
          <w:sz w:val="22"/>
          <w:szCs w:val="22"/>
          <w:lang w:val="lt-LT"/>
        </w:rPr>
        <w:t xml:space="preserve"> ir 5.1.</w:t>
      </w:r>
      <w:r w:rsidRPr="00D011F6" w:rsidR="27ABFB3A">
        <w:rPr>
          <w:rFonts w:ascii="Calibri" w:hAnsi="Calibri" w:cs="Calibri"/>
          <w:sz w:val="22"/>
          <w:szCs w:val="22"/>
          <w:lang w:val="lt-LT"/>
        </w:rPr>
        <w:t>10</w:t>
      </w:r>
      <w:r w:rsidRPr="00D011F6" w:rsidR="085FF1A0">
        <w:rPr>
          <w:rFonts w:ascii="Calibri" w:hAnsi="Calibri" w:cs="Calibri"/>
          <w:sz w:val="22"/>
          <w:szCs w:val="22"/>
          <w:lang w:val="lt-LT"/>
        </w:rPr>
        <w:t xml:space="preserve"> punktuose nustatytų reikalavimų. </w:t>
      </w:r>
    </w:p>
    <w:p w:rsidRPr="00D011F6" w:rsidR="00C25634" w:rsidP="00B65403" w:rsidRDefault="001574D9" w14:paraId="1B7FFAD6" w14:textId="16FD3F8B">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EC6B8A">
        <w:rPr>
          <w:rFonts w:ascii="Calibri" w:hAnsi="Calibri" w:cs="Calibri"/>
          <w:sz w:val="22"/>
          <w:szCs w:val="22"/>
          <w:lang w:val="lt-LT"/>
        </w:rPr>
        <w:t xml:space="preserve"> turi teisę teikti pasiūlymus Administratoriui dėl </w:t>
      </w:r>
      <w:r w:rsidRPr="00D011F6" w:rsidR="007321CD">
        <w:rPr>
          <w:rFonts w:ascii="Calibri" w:hAnsi="Calibri" w:cs="Calibri"/>
          <w:sz w:val="22"/>
          <w:szCs w:val="22"/>
          <w:lang w:val="lt-LT"/>
        </w:rPr>
        <w:t>Ž</w:t>
      </w:r>
      <w:r w:rsidRPr="00D011F6" w:rsidR="00AE52FE">
        <w:rPr>
          <w:rFonts w:ascii="Calibri" w:hAnsi="Calibri" w:cs="Calibri"/>
          <w:sz w:val="22"/>
          <w:szCs w:val="22"/>
          <w:lang w:val="lt-LT"/>
        </w:rPr>
        <w:t>aliųjų</w:t>
      </w:r>
      <w:r w:rsidRPr="00D011F6" w:rsidR="00EC6B8A">
        <w:rPr>
          <w:rFonts w:ascii="Calibri" w:hAnsi="Calibri" w:cs="Calibri"/>
          <w:sz w:val="22"/>
          <w:szCs w:val="22"/>
          <w:lang w:val="lt-LT"/>
        </w:rPr>
        <w:t xml:space="preserve"> atliekų konteinerių pastatymo vietų parinkimo ar pakeitimo.</w:t>
      </w:r>
    </w:p>
    <w:p w:rsidRPr="00D011F6" w:rsidR="00DE5F45" w:rsidP="00B65403" w:rsidRDefault="00DE5F45" w14:paraId="1EA20F7E" w14:textId="49018AD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Transportavimo metu surinktos </w:t>
      </w:r>
      <w:r w:rsidRPr="00D011F6" w:rsidR="007321CD">
        <w:rPr>
          <w:rFonts w:ascii="Calibri" w:hAnsi="Calibri" w:cs="Calibri"/>
          <w:sz w:val="22"/>
          <w:szCs w:val="22"/>
          <w:lang w:val="lt-LT"/>
        </w:rPr>
        <w:t>Ž</w:t>
      </w:r>
      <w:r w:rsidRPr="00D011F6" w:rsidR="00557CD8">
        <w:rPr>
          <w:rFonts w:ascii="Calibri" w:hAnsi="Calibri" w:cs="Calibri"/>
          <w:sz w:val="22"/>
          <w:szCs w:val="22"/>
          <w:lang w:val="lt-LT"/>
        </w:rPr>
        <w:t>ali</w:t>
      </w:r>
      <w:r w:rsidRPr="00D011F6" w:rsidR="006B149D">
        <w:rPr>
          <w:rFonts w:ascii="Calibri" w:hAnsi="Calibri" w:cs="Calibri"/>
          <w:sz w:val="22"/>
          <w:szCs w:val="22"/>
          <w:lang w:val="lt-LT"/>
        </w:rPr>
        <w:t>o</w:t>
      </w:r>
      <w:r w:rsidRPr="00D011F6" w:rsidR="00557CD8">
        <w:rPr>
          <w:rFonts w:ascii="Calibri" w:hAnsi="Calibri" w:cs="Calibri"/>
          <w:sz w:val="22"/>
          <w:szCs w:val="22"/>
          <w:lang w:val="lt-LT"/>
        </w:rPr>
        <w:t>si</w:t>
      </w:r>
      <w:r w:rsidRPr="00D011F6" w:rsidR="005F7ED9">
        <w:rPr>
          <w:rFonts w:ascii="Calibri" w:hAnsi="Calibri" w:cs="Calibri"/>
          <w:sz w:val="22"/>
          <w:szCs w:val="22"/>
          <w:lang w:val="lt-LT"/>
        </w:rPr>
        <w:t>o</w:t>
      </w:r>
      <w:r w:rsidRPr="00D011F6" w:rsidR="00557CD8">
        <w:rPr>
          <w:rFonts w:ascii="Calibri" w:hAnsi="Calibri" w:cs="Calibri"/>
          <w:sz w:val="22"/>
          <w:szCs w:val="22"/>
          <w:lang w:val="lt-LT"/>
        </w:rPr>
        <w:t>s</w:t>
      </w:r>
      <w:r w:rsidRPr="00D011F6">
        <w:rPr>
          <w:rFonts w:ascii="Calibri" w:hAnsi="Calibri" w:cs="Calibri"/>
          <w:sz w:val="22"/>
          <w:szCs w:val="22"/>
          <w:lang w:val="lt-LT"/>
        </w:rPr>
        <w:t xml:space="preserve"> atliekos negali būti </w:t>
      </w:r>
      <w:r w:rsidRPr="00D011F6" w:rsidR="002F3503">
        <w:rPr>
          <w:rFonts w:ascii="Calibri" w:hAnsi="Calibri" w:cs="Calibri"/>
          <w:sz w:val="22"/>
          <w:szCs w:val="22"/>
          <w:lang w:val="lt-LT"/>
        </w:rPr>
        <w:t>maišomos</w:t>
      </w:r>
      <w:r w:rsidRPr="00D011F6">
        <w:rPr>
          <w:rFonts w:ascii="Calibri" w:hAnsi="Calibri" w:cs="Calibri"/>
          <w:sz w:val="22"/>
          <w:szCs w:val="22"/>
          <w:lang w:val="lt-LT"/>
        </w:rPr>
        <w:t xml:space="preserve"> su kitų rūšių atliekomis</w:t>
      </w:r>
      <w:r w:rsidRPr="00D011F6" w:rsidR="00701AD0">
        <w:rPr>
          <w:rFonts w:ascii="Calibri" w:hAnsi="Calibri" w:cs="Calibri"/>
          <w:sz w:val="22"/>
          <w:szCs w:val="22"/>
          <w:lang w:val="lt-LT"/>
        </w:rPr>
        <w:t>.</w:t>
      </w:r>
      <w:r w:rsidRPr="00D011F6">
        <w:rPr>
          <w:rFonts w:ascii="Calibri" w:hAnsi="Calibri" w:cs="Calibri"/>
          <w:sz w:val="22"/>
          <w:szCs w:val="22"/>
          <w:lang w:val="lt-LT"/>
        </w:rPr>
        <w:t xml:space="preserve"> </w:t>
      </w:r>
      <w:r w:rsidRPr="00D011F6" w:rsidR="00732BF1">
        <w:rPr>
          <w:rFonts w:ascii="Calibri" w:hAnsi="Calibri" w:cs="Calibri"/>
          <w:sz w:val="22"/>
          <w:szCs w:val="22"/>
          <w:lang w:val="lt-LT"/>
        </w:rPr>
        <w:t>Tiekėjui</w:t>
      </w:r>
      <w:r w:rsidRPr="00D011F6">
        <w:rPr>
          <w:rFonts w:ascii="Calibri" w:hAnsi="Calibri" w:cs="Calibri"/>
          <w:sz w:val="22"/>
          <w:szCs w:val="22"/>
          <w:lang w:val="lt-LT"/>
        </w:rPr>
        <w:t xml:space="preserve"> draudžiama </w:t>
      </w:r>
      <w:r w:rsidRPr="00D011F6" w:rsidR="009F0EE2">
        <w:rPr>
          <w:rFonts w:ascii="Calibri" w:hAnsi="Calibri" w:cs="Calibri"/>
          <w:sz w:val="22"/>
          <w:szCs w:val="22"/>
          <w:lang w:val="lt-LT"/>
        </w:rPr>
        <w:t>Ž</w:t>
      </w:r>
      <w:r w:rsidRPr="00D011F6" w:rsidR="00557CD8">
        <w:rPr>
          <w:rFonts w:ascii="Calibri" w:hAnsi="Calibri" w:cs="Calibri"/>
          <w:sz w:val="22"/>
          <w:szCs w:val="22"/>
          <w:lang w:val="lt-LT"/>
        </w:rPr>
        <w:t>aliąsias</w:t>
      </w:r>
      <w:r w:rsidRPr="00D011F6">
        <w:rPr>
          <w:rFonts w:ascii="Calibri" w:hAnsi="Calibri" w:cs="Calibri"/>
          <w:sz w:val="22"/>
          <w:szCs w:val="22"/>
          <w:lang w:val="lt-LT"/>
        </w:rPr>
        <w:t xml:space="preserve"> atliekas maišyti su kit</w:t>
      </w:r>
      <w:r w:rsidRPr="00D011F6" w:rsidR="00806ED5">
        <w:rPr>
          <w:rFonts w:ascii="Calibri" w:hAnsi="Calibri" w:cs="Calibri"/>
          <w:sz w:val="22"/>
          <w:szCs w:val="22"/>
          <w:lang w:val="lt-LT"/>
        </w:rPr>
        <w:t>omis</w:t>
      </w:r>
      <w:r w:rsidRPr="00D011F6">
        <w:rPr>
          <w:rFonts w:ascii="Calibri" w:hAnsi="Calibri" w:cs="Calibri"/>
          <w:sz w:val="22"/>
          <w:szCs w:val="22"/>
          <w:lang w:val="lt-LT"/>
        </w:rPr>
        <w:t xml:space="preserve"> </w:t>
      </w:r>
      <w:r w:rsidRPr="00D011F6" w:rsidR="00902B52">
        <w:rPr>
          <w:rFonts w:ascii="Calibri" w:hAnsi="Calibri" w:cs="Calibri"/>
          <w:sz w:val="22"/>
          <w:szCs w:val="22"/>
          <w:lang w:val="lt-LT"/>
        </w:rPr>
        <w:t>S</w:t>
      </w:r>
      <w:r w:rsidRPr="00D011F6">
        <w:rPr>
          <w:rFonts w:ascii="Calibri" w:hAnsi="Calibri" w:cs="Calibri"/>
          <w:sz w:val="22"/>
          <w:szCs w:val="22"/>
          <w:lang w:val="lt-LT"/>
        </w:rPr>
        <w:t>avivaldyb</w:t>
      </w:r>
      <w:r w:rsidRPr="00D011F6" w:rsidR="00A13442">
        <w:rPr>
          <w:rFonts w:ascii="Calibri" w:hAnsi="Calibri" w:cs="Calibri"/>
          <w:sz w:val="22"/>
          <w:szCs w:val="22"/>
          <w:lang w:val="lt-LT"/>
        </w:rPr>
        <w:t>ės</w:t>
      </w:r>
      <w:r w:rsidRPr="00D011F6">
        <w:rPr>
          <w:rFonts w:ascii="Calibri" w:hAnsi="Calibri" w:cs="Calibri"/>
          <w:sz w:val="22"/>
          <w:szCs w:val="22"/>
          <w:lang w:val="lt-LT"/>
        </w:rPr>
        <w:t xml:space="preserve"> teritorijo</w:t>
      </w:r>
      <w:r w:rsidRPr="00D011F6" w:rsidR="00A13442">
        <w:rPr>
          <w:rFonts w:ascii="Calibri" w:hAnsi="Calibri" w:cs="Calibri"/>
          <w:sz w:val="22"/>
          <w:szCs w:val="22"/>
          <w:lang w:val="lt-LT"/>
        </w:rPr>
        <w:t>s</w:t>
      </w:r>
      <w:r w:rsidRPr="00D011F6" w:rsidR="00764825">
        <w:rPr>
          <w:rFonts w:ascii="Calibri" w:hAnsi="Calibri" w:cs="Calibri"/>
          <w:sz w:val="22"/>
          <w:szCs w:val="22"/>
          <w:lang w:val="lt-LT"/>
        </w:rPr>
        <w:t>e</w:t>
      </w:r>
      <w:r w:rsidRPr="00D011F6">
        <w:rPr>
          <w:rFonts w:ascii="Calibri" w:hAnsi="Calibri" w:cs="Calibri"/>
          <w:sz w:val="22"/>
          <w:szCs w:val="22"/>
          <w:lang w:val="lt-LT"/>
        </w:rPr>
        <w:t xml:space="preserve"> surinktomis atliekomis. Už šiuos pažeidimus yra taikomos </w:t>
      </w:r>
      <w:r w:rsidRPr="00D011F6" w:rsidR="000E4E77">
        <w:rPr>
          <w:rFonts w:ascii="Calibri" w:hAnsi="Calibri" w:cs="Calibri"/>
          <w:sz w:val="22"/>
          <w:szCs w:val="22"/>
          <w:lang w:val="lt-LT"/>
        </w:rPr>
        <w:t>S</w:t>
      </w:r>
      <w:r w:rsidRPr="00D011F6">
        <w:rPr>
          <w:rFonts w:ascii="Calibri" w:hAnsi="Calibri" w:cs="Calibri"/>
          <w:sz w:val="22"/>
          <w:szCs w:val="22"/>
          <w:lang w:val="lt-LT"/>
        </w:rPr>
        <w:t>utartyje numatytos pasekmės.</w:t>
      </w:r>
    </w:p>
    <w:p w:rsidRPr="00D011F6" w:rsidR="2980B509" w:rsidP="033FC6C8" w:rsidRDefault="002F2BB9" w14:paraId="12401B01" w14:textId="1BC1EE5B">
      <w:pPr>
        <w:pStyle w:val="ListParagraph"/>
        <w:numPr>
          <w:ilvl w:val="1"/>
          <w:numId w:val="8"/>
        </w:numPr>
        <w:tabs>
          <w:tab w:val="left" w:pos="1276"/>
        </w:tabs>
        <w:spacing w:after="0" w:line="276" w:lineRule="auto"/>
        <w:ind w:left="0" w:firstLine="567"/>
        <w:rPr>
          <w:rFonts w:ascii="Calibri" w:hAnsi="Calibri" w:eastAsia="Calibri" w:cs="Calibri"/>
          <w:sz w:val="22"/>
          <w:szCs w:val="22"/>
          <w:lang w:val="lt-LT"/>
        </w:rPr>
      </w:pPr>
      <w:r w:rsidRPr="00D011F6">
        <w:rPr>
          <w:rFonts w:ascii="Calibri" w:hAnsi="Calibri" w:eastAsia="Calibri" w:cs="Calibri"/>
          <w:sz w:val="22"/>
          <w:szCs w:val="22"/>
          <w:lang w:val="lt-LT"/>
        </w:rPr>
        <w:t>Tais atvejais, kai Tiekė</w:t>
      </w:r>
      <w:r w:rsidRPr="00D011F6" w:rsidR="001873FC">
        <w:rPr>
          <w:rFonts w:ascii="Calibri" w:hAnsi="Calibri" w:eastAsia="Calibri" w:cs="Calibri"/>
          <w:sz w:val="22"/>
          <w:szCs w:val="22"/>
          <w:lang w:val="lt-LT"/>
        </w:rPr>
        <w:t xml:space="preserve">jo pristatytose į NVDK aikštelę </w:t>
      </w:r>
      <w:r w:rsidRPr="00D011F6" w:rsidR="000826DD">
        <w:rPr>
          <w:rFonts w:ascii="Calibri" w:hAnsi="Calibri" w:eastAsia="Calibri" w:cs="Calibri"/>
          <w:sz w:val="22"/>
          <w:szCs w:val="22"/>
          <w:lang w:val="lt-LT"/>
        </w:rPr>
        <w:t>Ž</w:t>
      </w:r>
      <w:r w:rsidRPr="00D011F6" w:rsidR="001873FC">
        <w:rPr>
          <w:rFonts w:ascii="Calibri" w:hAnsi="Calibri" w:eastAsia="Calibri" w:cs="Calibri"/>
          <w:sz w:val="22"/>
          <w:szCs w:val="22"/>
          <w:lang w:val="lt-LT"/>
        </w:rPr>
        <w:t>aliosiose atliekose nustatomos netinkamos ar neleistinos atl</w:t>
      </w:r>
      <w:r w:rsidRPr="00D011F6" w:rsidR="00C361EA">
        <w:rPr>
          <w:rFonts w:ascii="Calibri" w:hAnsi="Calibri" w:eastAsia="Calibri" w:cs="Calibri"/>
          <w:sz w:val="22"/>
          <w:szCs w:val="22"/>
          <w:lang w:val="lt-LT"/>
        </w:rPr>
        <w:t>iekos, Tiekėjas privalo savo lėšomis jas surinkti i</w:t>
      </w:r>
      <w:r w:rsidRPr="00D011F6" w:rsidR="00C145CE">
        <w:rPr>
          <w:rFonts w:ascii="Calibri" w:hAnsi="Calibri" w:eastAsia="Calibri" w:cs="Calibri"/>
          <w:sz w:val="22"/>
          <w:szCs w:val="22"/>
          <w:lang w:val="lt-LT"/>
        </w:rPr>
        <w:t>r</w:t>
      </w:r>
      <w:r w:rsidRPr="00D011F6" w:rsidR="00C361EA">
        <w:rPr>
          <w:rFonts w:ascii="Calibri" w:hAnsi="Calibri" w:eastAsia="Calibri" w:cs="Calibri"/>
          <w:sz w:val="22"/>
          <w:szCs w:val="22"/>
          <w:lang w:val="lt-LT"/>
        </w:rPr>
        <w:t xml:space="preserve"> išvežti ne vėliau kaip per </w:t>
      </w:r>
      <w:r w:rsidRPr="00D011F6" w:rsidR="005F016C">
        <w:rPr>
          <w:rFonts w:ascii="Calibri" w:hAnsi="Calibri" w:eastAsia="Calibri" w:cs="Calibri"/>
          <w:sz w:val="22"/>
          <w:szCs w:val="22"/>
          <w:lang w:val="lt-LT"/>
        </w:rPr>
        <w:t>24 (dvidešimt keturias) valandas nuo pranešimo apie šį faktą</w:t>
      </w:r>
      <w:r w:rsidRPr="00D011F6" w:rsidR="00917E36">
        <w:rPr>
          <w:rFonts w:ascii="Calibri" w:hAnsi="Calibri" w:eastAsia="Calibri" w:cs="Calibri"/>
          <w:sz w:val="22"/>
          <w:szCs w:val="22"/>
          <w:lang w:val="lt-LT"/>
        </w:rPr>
        <w:t xml:space="preserve"> gavimo iš NVDK aikštelės ar </w:t>
      </w:r>
      <w:r w:rsidRPr="00D011F6" w:rsidR="000826DD">
        <w:rPr>
          <w:rFonts w:ascii="Calibri" w:hAnsi="Calibri" w:eastAsia="Calibri" w:cs="Calibri"/>
          <w:sz w:val="22"/>
          <w:szCs w:val="22"/>
          <w:lang w:val="lt-LT"/>
        </w:rPr>
        <w:t xml:space="preserve">Administratoriaus. </w:t>
      </w:r>
    </w:p>
    <w:p w:rsidRPr="00D011F6" w:rsidR="00D45598" w:rsidP="00B65403" w:rsidRDefault="001574D9" w14:paraId="2BDAFE45" w14:textId="38E236F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D32457">
        <w:rPr>
          <w:rFonts w:ascii="Calibri" w:hAnsi="Calibri" w:cs="Calibri"/>
          <w:sz w:val="22"/>
          <w:szCs w:val="22"/>
          <w:lang w:val="lt-LT"/>
        </w:rPr>
        <w:t xml:space="preserve"> </w:t>
      </w:r>
      <w:r w:rsidRPr="00D011F6" w:rsidR="001D73BE">
        <w:rPr>
          <w:rFonts w:ascii="Calibri" w:hAnsi="Calibri" w:cs="Calibri"/>
          <w:sz w:val="22"/>
          <w:szCs w:val="22"/>
          <w:lang w:val="lt-LT"/>
        </w:rPr>
        <w:t>teikdamas Paslaugas</w:t>
      </w:r>
      <w:r w:rsidRPr="00D011F6" w:rsidR="00D32457">
        <w:rPr>
          <w:rFonts w:ascii="Calibri" w:hAnsi="Calibri" w:cs="Calibri"/>
          <w:sz w:val="22"/>
          <w:szCs w:val="22"/>
          <w:lang w:val="lt-LT"/>
        </w:rPr>
        <w:t xml:space="preserve"> privalo laikytis visų galiojančių </w:t>
      </w:r>
      <w:r w:rsidRPr="00D011F6" w:rsidR="001D73BE">
        <w:rPr>
          <w:rFonts w:ascii="Calibri" w:hAnsi="Calibri" w:cs="Calibri"/>
          <w:sz w:val="22"/>
          <w:szCs w:val="22"/>
          <w:lang w:val="lt-LT"/>
        </w:rPr>
        <w:t>K</w:t>
      </w:r>
      <w:r w:rsidRPr="00D011F6" w:rsidR="00D32457">
        <w:rPr>
          <w:rFonts w:ascii="Calibri" w:hAnsi="Calibri" w:cs="Calibri"/>
          <w:sz w:val="22"/>
          <w:szCs w:val="22"/>
          <w:lang w:val="lt-LT"/>
        </w:rPr>
        <w:t>elių eismo taisyklių</w:t>
      </w:r>
      <w:r w:rsidRPr="00D011F6" w:rsidR="001D73BE">
        <w:rPr>
          <w:rFonts w:ascii="Calibri" w:hAnsi="Calibri" w:cs="Calibri"/>
          <w:sz w:val="22"/>
          <w:szCs w:val="22"/>
          <w:lang w:val="lt-LT"/>
        </w:rPr>
        <w:t>.</w:t>
      </w:r>
      <w:r w:rsidRPr="00D011F6" w:rsidR="00D32457">
        <w:rPr>
          <w:rFonts w:ascii="Calibri" w:hAnsi="Calibri" w:cs="Calibri"/>
          <w:sz w:val="22"/>
          <w:szCs w:val="22"/>
          <w:lang w:val="lt-LT"/>
        </w:rPr>
        <w:t xml:space="preserve"> </w:t>
      </w:r>
      <w:r w:rsidRPr="00D011F6" w:rsidR="001D73BE">
        <w:rPr>
          <w:rFonts w:ascii="Calibri" w:hAnsi="Calibri" w:cs="Calibri"/>
          <w:sz w:val="22"/>
          <w:szCs w:val="22"/>
          <w:lang w:val="lt-LT"/>
        </w:rPr>
        <w:t>S</w:t>
      </w:r>
      <w:r w:rsidRPr="00D011F6" w:rsidR="00D32457">
        <w:rPr>
          <w:rFonts w:ascii="Calibri" w:hAnsi="Calibri" w:cs="Calibri"/>
          <w:sz w:val="22"/>
          <w:szCs w:val="22"/>
          <w:lang w:val="lt-LT"/>
        </w:rPr>
        <w:t xml:space="preserve">urenkant </w:t>
      </w:r>
      <w:r w:rsidRPr="00D011F6" w:rsidR="00A43474">
        <w:rPr>
          <w:rFonts w:ascii="Calibri" w:hAnsi="Calibri" w:cs="Calibri"/>
          <w:sz w:val="22"/>
          <w:szCs w:val="22"/>
          <w:lang w:val="lt-LT"/>
        </w:rPr>
        <w:t>Ž</w:t>
      </w:r>
      <w:r w:rsidRPr="00D011F6" w:rsidR="00DC7F33">
        <w:rPr>
          <w:rFonts w:ascii="Calibri" w:hAnsi="Calibri" w:cs="Calibri"/>
          <w:sz w:val="22"/>
          <w:szCs w:val="22"/>
          <w:lang w:val="lt-LT"/>
        </w:rPr>
        <w:t>aliąsias</w:t>
      </w:r>
      <w:r w:rsidRPr="00D011F6" w:rsidR="00D32457">
        <w:rPr>
          <w:rFonts w:ascii="Calibri" w:hAnsi="Calibri" w:cs="Calibri"/>
          <w:sz w:val="22"/>
          <w:szCs w:val="22"/>
          <w:lang w:val="lt-LT"/>
        </w:rPr>
        <w:t xml:space="preserve"> atliekas </w:t>
      </w:r>
      <w:r w:rsidRPr="00D011F6" w:rsidR="001D73BE">
        <w:rPr>
          <w:rFonts w:ascii="Calibri" w:hAnsi="Calibri" w:cs="Calibri"/>
          <w:sz w:val="22"/>
          <w:szCs w:val="22"/>
          <w:lang w:val="lt-LT"/>
        </w:rPr>
        <w:t>draudžiama</w:t>
      </w:r>
      <w:r w:rsidRPr="00D011F6" w:rsidR="00D32457">
        <w:rPr>
          <w:rFonts w:ascii="Calibri" w:hAnsi="Calibri" w:cs="Calibri"/>
          <w:sz w:val="22"/>
          <w:szCs w:val="22"/>
          <w:lang w:val="lt-LT"/>
        </w:rPr>
        <w:t xml:space="preserve"> naudoti transporto priemonėms neskirt</w:t>
      </w:r>
      <w:r w:rsidRPr="00D011F6" w:rsidR="001D73BE">
        <w:rPr>
          <w:rFonts w:ascii="Calibri" w:hAnsi="Calibri" w:cs="Calibri"/>
          <w:sz w:val="22"/>
          <w:szCs w:val="22"/>
          <w:lang w:val="lt-LT"/>
        </w:rPr>
        <w:t>us</w:t>
      </w:r>
      <w:r w:rsidRPr="00D011F6" w:rsidR="00D32457">
        <w:rPr>
          <w:rFonts w:ascii="Calibri" w:hAnsi="Calibri" w:cs="Calibri"/>
          <w:sz w:val="22"/>
          <w:szCs w:val="22"/>
          <w:lang w:val="lt-LT"/>
        </w:rPr>
        <w:t xml:space="preserve"> tak</w:t>
      </w:r>
      <w:r w:rsidRPr="00D011F6" w:rsidR="001D73BE">
        <w:rPr>
          <w:rFonts w:ascii="Calibri" w:hAnsi="Calibri" w:cs="Calibri"/>
          <w:sz w:val="22"/>
          <w:szCs w:val="22"/>
          <w:lang w:val="lt-LT"/>
        </w:rPr>
        <w:t>us</w:t>
      </w:r>
      <w:r w:rsidRPr="00D011F6" w:rsidR="00D32457">
        <w:rPr>
          <w:rFonts w:ascii="Calibri" w:hAnsi="Calibri" w:cs="Calibri"/>
          <w:sz w:val="22"/>
          <w:szCs w:val="22"/>
          <w:lang w:val="lt-LT"/>
        </w:rPr>
        <w:t xml:space="preserve"> ar šaligatvi</w:t>
      </w:r>
      <w:r w:rsidRPr="00D011F6" w:rsidR="001D73BE">
        <w:rPr>
          <w:rFonts w:ascii="Calibri" w:hAnsi="Calibri" w:cs="Calibri"/>
          <w:sz w:val="22"/>
          <w:szCs w:val="22"/>
          <w:lang w:val="lt-LT"/>
        </w:rPr>
        <w:t>us.</w:t>
      </w:r>
      <w:r w:rsidRPr="00D011F6" w:rsidR="00976FF5">
        <w:rPr>
          <w:rFonts w:ascii="Calibri" w:hAnsi="Calibri" w:cs="Calibri"/>
          <w:sz w:val="22"/>
          <w:szCs w:val="22"/>
          <w:lang w:val="lt-LT"/>
        </w:rPr>
        <w:t xml:space="preserve"> </w:t>
      </w:r>
      <w:r w:rsidRPr="00D011F6" w:rsidR="001D73BE">
        <w:rPr>
          <w:rFonts w:ascii="Calibri" w:hAnsi="Calibri" w:cs="Calibri"/>
          <w:sz w:val="22"/>
          <w:szCs w:val="22"/>
          <w:lang w:val="lt-LT"/>
        </w:rPr>
        <w:t>K</w:t>
      </w:r>
      <w:r w:rsidRPr="00D011F6" w:rsidR="00D32457">
        <w:rPr>
          <w:rFonts w:ascii="Calibri" w:hAnsi="Calibri" w:cs="Calibri"/>
          <w:sz w:val="22"/>
          <w:szCs w:val="22"/>
          <w:lang w:val="lt-LT"/>
        </w:rPr>
        <w:t xml:space="preserve">onteinerių pastatymo ar jų ištuštinimo metu </w:t>
      </w:r>
      <w:r w:rsidRPr="00D011F6" w:rsidR="005B105A">
        <w:rPr>
          <w:rFonts w:ascii="Calibri" w:hAnsi="Calibri" w:cs="Calibri"/>
          <w:sz w:val="22"/>
          <w:szCs w:val="22"/>
          <w:lang w:val="lt-LT"/>
        </w:rPr>
        <w:t xml:space="preserve">Tiekėjas </w:t>
      </w:r>
      <w:r w:rsidRPr="00D011F6" w:rsidR="00D32457">
        <w:rPr>
          <w:rFonts w:ascii="Calibri" w:hAnsi="Calibri" w:cs="Calibri"/>
          <w:sz w:val="22"/>
          <w:szCs w:val="22"/>
          <w:lang w:val="lt-LT"/>
        </w:rPr>
        <w:t>privalo elgtis</w:t>
      </w:r>
      <w:r w:rsidRPr="00D011F6" w:rsidR="005B105A">
        <w:rPr>
          <w:rFonts w:ascii="Calibri" w:hAnsi="Calibri" w:cs="Calibri"/>
          <w:sz w:val="22"/>
          <w:szCs w:val="22"/>
          <w:lang w:val="lt-LT"/>
        </w:rPr>
        <w:t xml:space="preserve"> atsargiai ir užtikrinti, kad konteineriai nebūtų sugadinti.</w:t>
      </w:r>
    </w:p>
    <w:p w:rsidRPr="00D011F6" w:rsidR="02CB5D45" w:rsidP="0051395E" w:rsidRDefault="30F965CA" w14:paraId="539698A7" w14:textId="79E31F27">
      <w:pPr>
        <w:spacing w:after="0" w:line="300" w:lineRule="auto"/>
        <w:ind w:left="0" w:firstLine="539"/>
        <w:rPr>
          <w:rFonts w:ascii="Calibri" w:hAnsi="Calibri" w:cs="Calibri"/>
          <w:sz w:val="22"/>
          <w:szCs w:val="22"/>
          <w:lang w:val="lt-LT"/>
        </w:rPr>
      </w:pPr>
      <w:r w:rsidRPr="00D011F6">
        <w:rPr>
          <w:rFonts w:ascii="Calibri" w:hAnsi="Calibri" w:cs="Calibri"/>
          <w:sz w:val="22"/>
          <w:szCs w:val="22"/>
          <w:lang w:val="lt-LT"/>
        </w:rPr>
        <w:t>7.1</w:t>
      </w:r>
      <w:r w:rsidRPr="00D011F6" w:rsidR="2627DA00">
        <w:rPr>
          <w:rFonts w:ascii="Calibri" w:hAnsi="Calibri" w:cs="Calibri"/>
          <w:sz w:val="22"/>
          <w:szCs w:val="22"/>
          <w:lang w:val="lt-LT"/>
        </w:rPr>
        <w:t>8</w:t>
      </w:r>
      <w:r w:rsidRPr="00D011F6">
        <w:rPr>
          <w:rFonts w:ascii="Calibri" w:hAnsi="Calibri" w:cs="Calibri"/>
          <w:sz w:val="22"/>
          <w:szCs w:val="22"/>
          <w:lang w:val="lt-LT"/>
        </w:rPr>
        <w:t>. Tiekėjas privalo registruoti ir nagrinėti Atliekų turėtojo žodžiu (tiesiogiai arba telefonu) arba raštu (paštu, elektroniniu paštu, per E. pristatymo sistemą ar kitomis elektroninio ryšio priemonėmis) pateiktą Kreipimąsi, nepriklausomai nuo to, ar Kreipimasis buvo pateiktas tiesiogiai Tiekėjui, ar persiųstas Administratoriaus ar Pirkėjo</w:t>
      </w:r>
      <w:r w:rsidRPr="00D011F6" w:rsidR="176D2885">
        <w:rPr>
          <w:rFonts w:ascii="Calibri" w:hAnsi="Calibri" w:cs="Calibri"/>
          <w:sz w:val="22"/>
          <w:szCs w:val="22"/>
          <w:lang w:val="lt-LT"/>
        </w:rPr>
        <w:t>, šia tvarka:</w:t>
      </w:r>
    </w:p>
    <w:p w:rsidRPr="00D011F6" w:rsidR="02CB5D45" w:rsidP="0051395E" w:rsidRDefault="176D2885" w14:paraId="243C7B67" w14:textId="12DFFFCE">
      <w:pPr>
        <w:pStyle w:val="ListParagraph"/>
        <w:spacing w:after="0" w:line="300" w:lineRule="auto"/>
        <w:ind w:left="0" w:firstLine="539"/>
        <w:rPr>
          <w:rFonts w:ascii="Calibri" w:hAnsi="Calibri" w:cs="Calibri"/>
          <w:sz w:val="22"/>
          <w:szCs w:val="22"/>
          <w:lang w:val="lt-LT"/>
        </w:rPr>
      </w:pPr>
      <w:r w:rsidRPr="00D011F6">
        <w:rPr>
          <w:rFonts w:ascii="Calibri" w:hAnsi="Calibri" w:cs="Calibri"/>
          <w:sz w:val="22"/>
          <w:szCs w:val="22"/>
          <w:lang w:val="lt-LT"/>
        </w:rPr>
        <w:t>7.1</w:t>
      </w:r>
      <w:r w:rsidRPr="00D011F6" w:rsidR="4FDD4ADD">
        <w:rPr>
          <w:rFonts w:ascii="Calibri" w:hAnsi="Calibri" w:cs="Calibri"/>
          <w:sz w:val="22"/>
          <w:szCs w:val="22"/>
          <w:lang w:val="lt-LT"/>
        </w:rPr>
        <w:t>8</w:t>
      </w:r>
      <w:r w:rsidRPr="00D011F6">
        <w:rPr>
          <w:rFonts w:ascii="Calibri" w:hAnsi="Calibri" w:cs="Calibri"/>
          <w:sz w:val="22"/>
          <w:szCs w:val="22"/>
          <w:lang w:val="lt-LT"/>
        </w:rPr>
        <w:t>.1. Registruojant Kreipimąsi turi būti fiksuojami šie duomenys: Atliekų turėtojo vardas, pavardė (ar juridinio asmens pavadinimas); kontaktiniai duomenys; Kreipimosi gavimo data ir gavimo būdas; Kreipimosi esmė (nurodomos aplinkybės, dėl kurių kreipiamasi, pvz., prašoma atlikti veiksmus, susijusius su Paslaugų teikimu, informuojama apie Paslaugų neteikimą ar netinkamą teikimą); Žaliųjų atliekų konteinerio identifikacinis numeris;</w:t>
      </w:r>
    </w:p>
    <w:p w:rsidRPr="00D011F6" w:rsidR="02CB5D45" w:rsidP="000A581D" w:rsidRDefault="64FDA07B" w14:paraId="2E2FEF93" w14:textId="1EEB37CE">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0FDDB6C7">
        <w:rPr>
          <w:rFonts w:ascii="Calibri" w:hAnsi="Calibri" w:cs="Calibri"/>
          <w:sz w:val="22"/>
          <w:szCs w:val="22"/>
          <w:lang w:val="lt-LT"/>
        </w:rPr>
        <w:t>8</w:t>
      </w:r>
      <w:r w:rsidRPr="00D011F6">
        <w:rPr>
          <w:rFonts w:ascii="Calibri" w:hAnsi="Calibri" w:cs="Calibri"/>
          <w:sz w:val="22"/>
          <w:szCs w:val="22"/>
          <w:lang w:val="lt-LT"/>
        </w:rPr>
        <w:t>.2. Atliekų turėtojo Kreipimasis turi būti išnagrinėtas</w:t>
      </w:r>
      <w:r w:rsidRPr="00D011F6" w:rsidR="00625C39">
        <w:rPr>
          <w:rFonts w:ascii="Calibri" w:hAnsi="Calibri" w:cs="Calibri"/>
          <w:sz w:val="22"/>
          <w:szCs w:val="22"/>
          <w:lang w:val="lt-LT"/>
        </w:rPr>
        <w:t>, o</w:t>
      </w:r>
      <w:r w:rsidRPr="00D011F6" w:rsidR="00181E78">
        <w:rPr>
          <w:rFonts w:ascii="Calibri" w:hAnsi="Calibri" w:cs="Calibri"/>
          <w:sz w:val="22"/>
          <w:szCs w:val="22"/>
          <w:lang w:val="lt-LT"/>
        </w:rPr>
        <w:t xml:space="preserve"> </w:t>
      </w:r>
      <w:r w:rsidRPr="00D011F6">
        <w:rPr>
          <w:rFonts w:ascii="Calibri" w:hAnsi="Calibri" w:cs="Calibri"/>
          <w:sz w:val="22"/>
          <w:szCs w:val="22"/>
          <w:lang w:val="lt-LT"/>
        </w:rPr>
        <w:t xml:space="preserve">atsakymas pateiktas ne vėliau kaip </w:t>
      </w:r>
      <w:r w:rsidRPr="00D011F6" w:rsidR="686DAE00">
        <w:rPr>
          <w:rFonts w:ascii="Calibri" w:hAnsi="Calibri" w:cs="Calibri"/>
          <w:sz w:val="22"/>
          <w:szCs w:val="22"/>
          <w:lang w:val="lt-LT"/>
        </w:rPr>
        <w:t xml:space="preserve">per </w:t>
      </w:r>
      <w:r w:rsidRPr="00D011F6" w:rsidR="00C038F4">
        <w:rPr>
          <w:rFonts w:ascii="Calibri" w:hAnsi="Calibri" w:cs="Calibri"/>
          <w:sz w:val="22"/>
          <w:szCs w:val="22"/>
          <w:lang w:val="lt-LT"/>
        </w:rPr>
        <w:t>3</w:t>
      </w:r>
      <w:r w:rsidRPr="00D011F6">
        <w:rPr>
          <w:rFonts w:ascii="Calibri" w:hAnsi="Calibri" w:cs="Calibri"/>
          <w:sz w:val="22"/>
          <w:szCs w:val="22"/>
          <w:lang w:val="lt-LT"/>
        </w:rPr>
        <w:t xml:space="preserve"> (</w:t>
      </w:r>
      <w:r w:rsidRPr="00D011F6" w:rsidR="00C038F4">
        <w:rPr>
          <w:rFonts w:ascii="Calibri" w:hAnsi="Calibri" w:cs="Calibri"/>
          <w:sz w:val="22"/>
          <w:szCs w:val="22"/>
          <w:lang w:val="lt-LT"/>
        </w:rPr>
        <w:t>tr</w:t>
      </w:r>
      <w:r w:rsidRPr="00D011F6" w:rsidR="00095161">
        <w:rPr>
          <w:rFonts w:ascii="Calibri" w:hAnsi="Calibri" w:cs="Calibri"/>
          <w:sz w:val="22"/>
          <w:szCs w:val="22"/>
          <w:lang w:val="lt-LT"/>
        </w:rPr>
        <w:t>is</w:t>
      </w:r>
      <w:r w:rsidRPr="00D011F6">
        <w:rPr>
          <w:rFonts w:ascii="Calibri" w:hAnsi="Calibri" w:cs="Calibri"/>
          <w:sz w:val="22"/>
          <w:szCs w:val="22"/>
          <w:lang w:val="lt-LT"/>
        </w:rPr>
        <w:t>) darbo dien</w:t>
      </w:r>
      <w:r w:rsidRPr="00D011F6" w:rsidR="00C038F4">
        <w:rPr>
          <w:rFonts w:ascii="Calibri" w:hAnsi="Calibri" w:cs="Calibri"/>
          <w:sz w:val="22"/>
          <w:szCs w:val="22"/>
          <w:lang w:val="lt-LT"/>
        </w:rPr>
        <w:t>as</w:t>
      </w:r>
      <w:r w:rsidRPr="00D011F6">
        <w:rPr>
          <w:rFonts w:ascii="Calibri" w:hAnsi="Calibri" w:cs="Calibri"/>
          <w:sz w:val="22"/>
          <w:szCs w:val="22"/>
          <w:lang w:val="lt-LT"/>
        </w:rPr>
        <w:t xml:space="preserve"> nuo Kreipimosi gavimo dienos, jeigu </w:t>
      </w:r>
      <w:r w:rsidRPr="00D011F6" w:rsidR="00FE1F20">
        <w:rPr>
          <w:rFonts w:ascii="Calibri" w:hAnsi="Calibri" w:cs="Calibri"/>
          <w:sz w:val="22"/>
          <w:szCs w:val="22"/>
          <w:lang w:val="lt-LT"/>
        </w:rPr>
        <w:t>t</w:t>
      </w:r>
      <w:r w:rsidRPr="00D011F6" w:rsidR="686DAE00">
        <w:rPr>
          <w:rFonts w:ascii="Calibri" w:hAnsi="Calibri" w:cs="Calibri"/>
          <w:sz w:val="22"/>
          <w:szCs w:val="22"/>
          <w:lang w:val="lt-LT"/>
        </w:rPr>
        <w:t xml:space="preserve">echninėje specifikacijoje </w:t>
      </w:r>
      <w:r w:rsidRPr="00D011F6">
        <w:rPr>
          <w:rFonts w:ascii="Calibri" w:hAnsi="Calibri" w:cs="Calibri"/>
          <w:sz w:val="22"/>
          <w:szCs w:val="22"/>
          <w:lang w:val="lt-LT"/>
        </w:rPr>
        <w:t>ar Sutartyje nenustatyti kiti terminai atskiriems veiksmams atlikti. Į Kreipimąsi atsakoma tuo pačiu būdu, kuriuo jis buvo pateiktas, jeigu Atliekų turėtojas nenurodo kitaip.</w:t>
      </w:r>
    </w:p>
    <w:p w:rsidRPr="00D011F6" w:rsidR="02CB5D45" w:rsidP="000A581D" w:rsidRDefault="62EEDAB1" w14:paraId="0E1F5966" w14:textId="4CED3747">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26A81ECB">
        <w:rPr>
          <w:rFonts w:ascii="Calibri" w:hAnsi="Calibri" w:cs="Calibri"/>
          <w:sz w:val="22"/>
          <w:szCs w:val="22"/>
          <w:lang w:val="lt-LT"/>
        </w:rPr>
        <w:t>8</w:t>
      </w:r>
      <w:r w:rsidRPr="00D011F6">
        <w:rPr>
          <w:rFonts w:ascii="Calibri" w:hAnsi="Calibri" w:cs="Calibri"/>
          <w:sz w:val="22"/>
          <w:szCs w:val="22"/>
          <w:lang w:val="lt-LT"/>
        </w:rPr>
        <w:t>.3. Jeigu Atliekų turėtojo Kreipimasis buvo pateiktas Administratoriui, Administratorius jį perduoda Tiekėjui elektroniniu paštu, telefonu ar kitu suderintu būdu kartu pateikdamas visą su Kreipimusi susijusią informaciją.</w:t>
      </w:r>
    </w:p>
    <w:p w:rsidRPr="00D011F6" w:rsidR="02CB5D45" w:rsidP="000A581D" w:rsidRDefault="62EEDAB1" w14:paraId="089DD8A2" w14:textId="436AA98D">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6A89F6C2">
        <w:rPr>
          <w:rFonts w:ascii="Calibri" w:hAnsi="Calibri" w:cs="Calibri"/>
          <w:sz w:val="22"/>
          <w:szCs w:val="22"/>
          <w:lang w:val="lt-LT"/>
        </w:rPr>
        <w:t>8</w:t>
      </w:r>
      <w:r w:rsidRPr="00D011F6">
        <w:rPr>
          <w:rFonts w:ascii="Calibri" w:hAnsi="Calibri" w:cs="Calibri"/>
          <w:sz w:val="22"/>
          <w:szCs w:val="22"/>
          <w:lang w:val="lt-LT"/>
        </w:rPr>
        <w:t xml:space="preserve">.4. Tiekėjas privalo ne vėliau kaip per 2 (dvi) </w:t>
      </w:r>
      <w:r w:rsidRPr="00D011F6" w:rsidR="001552E6">
        <w:rPr>
          <w:rFonts w:ascii="Calibri" w:hAnsi="Calibri" w:cs="Calibri"/>
          <w:sz w:val="22"/>
          <w:szCs w:val="22"/>
          <w:lang w:val="lt-LT"/>
        </w:rPr>
        <w:t xml:space="preserve">darbo </w:t>
      </w:r>
      <w:r w:rsidRPr="00D011F6" w:rsidR="00EB5FAA">
        <w:rPr>
          <w:rFonts w:ascii="Calibri" w:hAnsi="Calibri" w:cs="Calibri"/>
          <w:sz w:val="22"/>
          <w:szCs w:val="22"/>
          <w:lang w:val="lt-LT"/>
        </w:rPr>
        <w:t>dienas</w:t>
      </w:r>
      <w:r w:rsidRPr="00D011F6" w:rsidR="00610A17">
        <w:rPr>
          <w:rFonts w:ascii="Calibri" w:hAnsi="Calibri" w:cs="Calibri"/>
          <w:sz w:val="22"/>
          <w:szCs w:val="22"/>
          <w:lang w:val="lt-LT"/>
        </w:rPr>
        <w:t xml:space="preserve"> </w:t>
      </w:r>
      <w:r w:rsidRPr="00D011F6">
        <w:rPr>
          <w:rFonts w:ascii="Calibri" w:hAnsi="Calibri" w:cs="Calibri"/>
          <w:sz w:val="22"/>
          <w:szCs w:val="22"/>
          <w:lang w:val="lt-LT"/>
        </w:rPr>
        <w:t>nuo Kreipimosi gavimo dienos</w:t>
      </w:r>
      <w:r w:rsidRPr="00D011F6" w:rsidR="686DAE00">
        <w:rPr>
          <w:rFonts w:ascii="Calibri" w:hAnsi="Calibri" w:cs="Calibri"/>
          <w:sz w:val="22"/>
          <w:szCs w:val="22"/>
          <w:lang w:val="lt-LT"/>
        </w:rPr>
        <w:t xml:space="preserve"> imtis veiksmų</w:t>
      </w:r>
      <w:r w:rsidRPr="00D011F6">
        <w:rPr>
          <w:rFonts w:ascii="Calibri" w:hAnsi="Calibri" w:cs="Calibri"/>
          <w:sz w:val="22"/>
          <w:szCs w:val="22"/>
          <w:lang w:val="lt-LT"/>
        </w:rPr>
        <w:t xml:space="preserve"> Atliekų turėtojo</w:t>
      </w:r>
      <w:r w:rsidRPr="00D011F6" w:rsidR="686DAE00">
        <w:rPr>
          <w:rFonts w:ascii="Calibri" w:hAnsi="Calibri" w:cs="Calibri"/>
          <w:sz w:val="22"/>
          <w:szCs w:val="22"/>
          <w:lang w:val="lt-LT"/>
        </w:rPr>
        <w:t xml:space="preserve"> Kreipimesi nurodytiems </w:t>
      </w:r>
      <w:r w:rsidRPr="00D011F6">
        <w:rPr>
          <w:rFonts w:ascii="Calibri" w:hAnsi="Calibri" w:cs="Calibri"/>
          <w:sz w:val="22"/>
          <w:szCs w:val="22"/>
          <w:lang w:val="lt-LT"/>
        </w:rPr>
        <w:t>klausimams,</w:t>
      </w:r>
      <w:r w:rsidRPr="00D011F6" w:rsidR="686DAE00">
        <w:rPr>
          <w:rFonts w:ascii="Calibri" w:hAnsi="Calibri" w:cs="Calibri"/>
          <w:sz w:val="22"/>
          <w:szCs w:val="22"/>
          <w:lang w:val="lt-LT"/>
        </w:rPr>
        <w:t xml:space="preserve"> susijusiems </w:t>
      </w:r>
      <w:r w:rsidRPr="00D011F6">
        <w:rPr>
          <w:rFonts w:ascii="Calibri" w:hAnsi="Calibri" w:cs="Calibri"/>
          <w:sz w:val="22"/>
          <w:szCs w:val="22"/>
          <w:lang w:val="lt-LT"/>
        </w:rPr>
        <w:t>su Paslaugų teikimu,</w:t>
      </w:r>
      <w:r w:rsidRPr="00D011F6" w:rsidR="686DAE00">
        <w:rPr>
          <w:rFonts w:ascii="Calibri" w:hAnsi="Calibri" w:cs="Calibri"/>
          <w:sz w:val="22"/>
          <w:szCs w:val="22"/>
          <w:lang w:val="lt-LT"/>
        </w:rPr>
        <w:t xml:space="preserve"> išspręsti</w:t>
      </w:r>
      <w:r w:rsidRPr="00D011F6">
        <w:rPr>
          <w:rFonts w:ascii="Calibri" w:hAnsi="Calibri" w:cs="Calibri"/>
          <w:sz w:val="22"/>
          <w:szCs w:val="22"/>
          <w:lang w:val="lt-LT"/>
        </w:rPr>
        <w:t xml:space="preserve">, jeigu </w:t>
      </w:r>
      <w:r w:rsidRPr="00D011F6" w:rsidR="00FE1F20">
        <w:rPr>
          <w:rFonts w:ascii="Calibri" w:hAnsi="Calibri" w:cs="Calibri"/>
          <w:sz w:val="22"/>
          <w:szCs w:val="22"/>
          <w:lang w:val="lt-LT"/>
        </w:rPr>
        <w:t>t</w:t>
      </w:r>
      <w:r w:rsidRPr="00D011F6">
        <w:rPr>
          <w:rFonts w:ascii="Calibri" w:hAnsi="Calibri" w:cs="Calibri"/>
          <w:sz w:val="22"/>
          <w:szCs w:val="22"/>
          <w:lang w:val="lt-LT"/>
        </w:rPr>
        <w:t>echninėje specifikacijoje nenumatyti trumpesni terminai;</w:t>
      </w:r>
    </w:p>
    <w:p w:rsidRPr="00D011F6" w:rsidR="02CB5D45" w:rsidP="00D00EA8" w:rsidRDefault="6EFA68B9" w14:paraId="0D961838" w14:textId="3A7D8BC5">
      <w:pPr>
        <w:pStyle w:val="ListParagraph"/>
        <w:spacing w:after="0" w:line="300" w:lineRule="auto"/>
        <w:ind w:left="0" w:firstLine="0"/>
        <w:rPr>
          <w:rFonts w:ascii="Calibri" w:hAnsi="Calibri" w:cs="Calibri"/>
          <w:sz w:val="22"/>
          <w:szCs w:val="22"/>
          <w:lang w:val="lt-LT"/>
        </w:rPr>
      </w:pPr>
      <w:r w:rsidRPr="00D011F6">
        <w:rPr>
          <w:rFonts w:ascii="Calibri" w:hAnsi="Calibri" w:cs="Calibri"/>
          <w:sz w:val="22"/>
          <w:szCs w:val="22"/>
          <w:lang w:val="lt-LT"/>
        </w:rPr>
        <w:t xml:space="preserve">        </w:t>
      </w:r>
      <w:r w:rsidRPr="00D011F6" w:rsidR="72403868">
        <w:rPr>
          <w:rFonts w:ascii="Calibri" w:hAnsi="Calibri" w:cs="Calibri"/>
          <w:sz w:val="22"/>
          <w:szCs w:val="22"/>
          <w:lang w:val="lt-LT"/>
        </w:rPr>
        <w:t>7.1</w:t>
      </w:r>
      <w:r w:rsidRPr="00D011F6" w:rsidR="7BBFE234">
        <w:rPr>
          <w:rFonts w:ascii="Calibri" w:hAnsi="Calibri" w:cs="Calibri"/>
          <w:sz w:val="22"/>
          <w:szCs w:val="22"/>
          <w:lang w:val="lt-LT"/>
        </w:rPr>
        <w:t>8</w:t>
      </w:r>
      <w:r w:rsidRPr="00D011F6" w:rsidR="72403868">
        <w:rPr>
          <w:rFonts w:ascii="Calibri" w:hAnsi="Calibri" w:cs="Calibri"/>
          <w:sz w:val="22"/>
          <w:szCs w:val="22"/>
          <w:lang w:val="lt-LT"/>
        </w:rPr>
        <w:t xml:space="preserve">.5. Administratorius, gavęs iš atliekų turėtojo informaciją apie nesuteiktą Paslaugą arba pagal skelbiamą grafiką neaptarnautą konteinerį, el. paštu ar kitu suderintu būdu turi informuoti apie tai Tiekėją. Administratorius turi teisę faktinę situaciją patikrinti vietoje. Tiekėjui neišsprendus </w:t>
      </w:r>
      <w:r w:rsidRPr="00D011F6" w:rsidR="5159DE6C">
        <w:rPr>
          <w:rFonts w:ascii="Calibri" w:hAnsi="Calibri" w:cs="Calibri"/>
          <w:sz w:val="22"/>
          <w:szCs w:val="22"/>
          <w:lang w:val="lt-LT"/>
        </w:rPr>
        <w:t>A</w:t>
      </w:r>
      <w:r w:rsidRPr="00D011F6" w:rsidR="72403868">
        <w:rPr>
          <w:rFonts w:ascii="Calibri" w:hAnsi="Calibri" w:cs="Calibri"/>
          <w:sz w:val="22"/>
          <w:szCs w:val="22"/>
          <w:lang w:val="lt-LT"/>
        </w:rPr>
        <w:t>tliekų turėtojo Kreipimesi nurodytos problemos per techninėje specifikacijoje nurodytą terminą, Administratorius turi teisę fiksuoti pažeidimo atvejį ir taikyti baudą pagal Sutartį.</w:t>
      </w:r>
    </w:p>
    <w:p w:rsidRPr="00D011F6" w:rsidR="02CB5D45" w:rsidP="000A581D" w:rsidRDefault="2DDF55D7" w14:paraId="4ECF5503" w14:textId="23CC4626">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w:t>
      </w:r>
      <w:r w:rsidRPr="00D011F6" w:rsidR="36823606">
        <w:rPr>
          <w:rFonts w:ascii="Calibri" w:hAnsi="Calibri" w:cs="Calibri"/>
          <w:sz w:val="22"/>
          <w:szCs w:val="22"/>
          <w:lang w:val="lt-LT"/>
        </w:rPr>
        <w:t>1</w:t>
      </w:r>
      <w:r w:rsidRPr="00D011F6" w:rsidR="036DE2AE">
        <w:rPr>
          <w:rFonts w:ascii="Calibri" w:hAnsi="Calibri" w:cs="Calibri"/>
          <w:sz w:val="22"/>
          <w:szCs w:val="22"/>
          <w:lang w:val="lt-LT"/>
        </w:rPr>
        <w:t>8</w:t>
      </w:r>
      <w:r w:rsidRPr="00D011F6" w:rsidR="36823606">
        <w:rPr>
          <w:rFonts w:ascii="Calibri" w:hAnsi="Calibri" w:cs="Calibri"/>
          <w:sz w:val="22"/>
          <w:szCs w:val="22"/>
          <w:lang w:val="lt-LT"/>
        </w:rPr>
        <w:t>.6. Tiekėjas neteikia informacijos vietinės rinkliavos mokėjimo, Atliekų turėtojų registravimo ar kitais Administratoriaus kompetencijai priskirtais klausimais. Tokie Atliekų turėtojų žodiniai ar rašytiniai Kreipimaisi Tiekėjo turi būti nedelsiant persiunčiami nagrinėti Administratoriui.</w:t>
      </w:r>
    </w:p>
    <w:p w:rsidRPr="00D011F6" w:rsidR="02CB5D45" w:rsidP="000A581D" w:rsidRDefault="36823606" w14:paraId="073E0A06" w14:textId="568483F1">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0CB34BE4">
        <w:rPr>
          <w:rFonts w:ascii="Calibri" w:hAnsi="Calibri" w:cs="Calibri"/>
          <w:sz w:val="22"/>
          <w:szCs w:val="22"/>
          <w:lang w:val="lt-LT"/>
        </w:rPr>
        <w:t>8</w:t>
      </w:r>
      <w:r w:rsidRPr="00D011F6">
        <w:rPr>
          <w:rFonts w:ascii="Calibri" w:hAnsi="Calibri" w:cs="Calibri"/>
          <w:sz w:val="22"/>
          <w:szCs w:val="22"/>
          <w:lang w:val="lt-LT"/>
        </w:rPr>
        <w:t>.7. Teikiant atsakymus į Atliekų turėtojų Kreipimu</w:t>
      </w:r>
      <w:r w:rsidRPr="00D011F6" w:rsidR="00067BE3">
        <w:rPr>
          <w:rFonts w:ascii="Calibri" w:hAnsi="Calibri" w:cs="Calibri"/>
          <w:sz w:val="22"/>
          <w:szCs w:val="22"/>
          <w:lang w:val="lt-LT"/>
        </w:rPr>
        <w:t>s</w:t>
      </w:r>
      <w:r w:rsidRPr="00D011F6">
        <w:rPr>
          <w:rFonts w:ascii="Calibri" w:hAnsi="Calibri" w:cs="Calibri"/>
          <w:sz w:val="22"/>
          <w:szCs w:val="22"/>
          <w:lang w:val="lt-LT"/>
        </w:rPr>
        <w:t>, Tiekėjas privalo nurodyti atsakymo apskundimo tvarką. Tiekėjo atsakymai gali būti skundžiami Administratoriui.</w:t>
      </w:r>
    </w:p>
    <w:p w:rsidRPr="00D011F6" w:rsidR="02CB5D45" w:rsidP="000A581D" w:rsidRDefault="36823606" w14:paraId="1D798E42" w14:textId="6F9C9ED8">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319A1B6E">
        <w:rPr>
          <w:rFonts w:ascii="Calibri" w:hAnsi="Calibri" w:cs="Calibri"/>
          <w:sz w:val="22"/>
          <w:szCs w:val="22"/>
          <w:lang w:val="lt-LT"/>
        </w:rPr>
        <w:t>8</w:t>
      </w:r>
      <w:r w:rsidRPr="00D011F6">
        <w:rPr>
          <w:rFonts w:ascii="Calibri" w:hAnsi="Calibri" w:cs="Calibri"/>
          <w:sz w:val="22"/>
          <w:szCs w:val="22"/>
          <w:lang w:val="lt-LT"/>
        </w:rPr>
        <w:t>.8. Gavus Atliekų turėtojo skundą dėl netinkamai išnagrinėto Kreipimosi, Tiekėjas privalo ne vėliau kaip per 3 (tris) darbo dienas pateikti Administratoriui visą Kreipimosi nagrinėjimui būtiną informaciją bei paaiškinimus dėl priimtų sprendimų. Administratorius, įvertinęs pateiktą informaciją, priima sprendimą ir imasi veiksmų savo kompetencijos ribose.</w:t>
      </w:r>
    </w:p>
    <w:p w:rsidRPr="00D011F6" w:rsidR="02CB5D45" w:rsidP="000A581D" w:rsidRDefault="36823606" w14:paraId="5A5CB02C" w14:textId="128B5EAF">
      <w:pPr>
        <w:pStyle w:val="ListParagraph"/>
        <w:spacing w:after="0" w:line="300" w:lineRule="auto"/>
        <w:ind w:left="0" w:firstLine="540"/>
        <w:rPr>
          <w:rFonts w:ascii="Calibri" w:hAnsi="Calibri" w:cs="Calibri"/>
          <w:sz w:val="22"/>
          <w:szCs w:val="22"/>
          <w:lang w:val="lt-LT"/>
        </w:rPr>
      </w:pPr>
      <w:r w:rsidRPr="00D011F6">
        <w:rPr>
          <w:rFonts w:ascii="Calibri" w:hAnsi="Calibri" w:cs="Calibri"/>
          <w:sz w:val="22"/>
          <w:szCs w:val="22"/>
          <w:lang w:val="lt-LT"/>
        </w:rPr>
        <w:t>7.1</w:t>
      </w:r>
      <w:r w:rsidRPr="00D011F6" w:rsidR="6D6FE0D1">
        <w:rPr>
          <w:rFonts w:ascii="Calibri" w:hAnsi="Calibri" w:cs="Calibri"/>
          <w:sz w:val="22"/>
          <w:szCs w:val="22"/>
          <w:lang w:val="lt-LT"/>
        </w:rPr>
        <w:t>8</w:t>
      </w:r>
      <w:r w:rsidRPr="00D011F6">
        <w:rPr>
          <w:rFonts w:ascii="Calibri" w:hAnsi="Calibri" w:cs="Calibri"/>
          <w:sz w:val="22"/>
          <w:szCs w:val="22"/>
          <w:lang w:val="lt-LT"/>
        </w:rPr>
        <w:t>.9.</w:t>
      </w:r>
      <w:r w:rsidRPr="00D011F6" w:rsidR="686DAE00">
        <w:rPr>
          <w:rFonts w:ascii="Calibri" w:hAnsi="Calibri" w:cs="Calibri"/>
          <w:sz w:val="22"/>
          <w:szCs w:val="22"/>
          <w:lang w:val="lt-LT"/>
        </w:rPr>
        <w:t xml:space="preserve"> </w:t>
      </w:r>
      <w:r w:rsidRPr="00D011F6" w:rsidR="02CB5D45">
        <w:rPr>
          <w:rFonts w:ascii="Calibri" w:hAnsi="Calibri" w:cs="Calibri"/>
          <w:sz w:val="22"/>
          <w:szCs w:val="22"/>
          <w:lang w:val="lt-LT"/>
        </w:rPr>
        <w:t xml:space="preserve">Informacija apie </w:t>
      </w:r>
      <w:r w:rsidRPr="00D011F6">
        <w:rPr>
          <w:rFonts w:ascii="Calibri" w:hAnsi="Calibri" w:cs="Calibri"/>
          <w:sz w:val="22"/>
          <w:szCs w:val="22"/>
          <w:lang w:val="lt-LT"/>
        </w:rPr>
        <w:t>gautus ir išnagrinėtus Atliekų turėtojų</w:t>
      </w:r>
      <w:r w:rsidRPr="00D011F6" w:rsidR="02CB5D45">
        <w:rPr>
          <w:rFonts w:ascii="Calibri" w:hAnsi="Calibri" w:cs="Calibri"/>
          <w:sz w:val="22"/>
          <w:szCs w:val="22"/>
          <w:lang w:val="lt-LT"/>
        </w:rPr>
        <w:t xml:space="preserve"> </w:t>
      </w:r>
      <w:r w:rsidRPr="00D011F6" w:rsidR="3D025A77">
        <w:rPr>
          <w:rFonts w:ascii="Calibri" w:hAnsi="Calibri" w:cs="Calibri"/>
          <w:sz w:val="22"/>
          <w:szCs w:val="22"/>
          <w:lang w:val="lt-LT"/>
        </w:rPr>
        <w:t>K</w:t>
      </w:r>
      <w:r w:rsidRPr="00D011F6" w:rsidR="02CB5D45">
        <w:rPr>
          <w:rFonts w:ascii="Calibri" w:hAnsi="Calibri" w:cs="Calibri"/>
          <w:sz w:val="22"/>
          <w:szCs w:val="22"/>
          <w:lang w:val="lt-LT"/>
        </w:rPr>
        <w:t>reipimus teikiama Administratoriui kartu su Paslaugų teikimo mėnesine ataskaita</w:t>
      </w:r>
      <w:r w:rsidRPr="00D011F6">
        <w:rPr>
          <w:rFonts w:ascii="Calibri" w:hAnsi="Calibri" w:cs="Calibri"/>
          <w:sz w:val="22"/>
          <w:szCs w:val="22"/>
          <w:lang w:val="lt-LT"/>
        </w:rPr>
        <w:t xml:space="preserve">, kaip nustatyta </w:t>
      </w:r>
      <w:r w:rsidRPr="00D011F6" w:rsidR="00A73A72">
        <w:rPr>
          <w:rFonts w:ascii="Calibri" w:hAnsi="Calibri" w:cs="Calibri"/>
          <w:sz w:val="22"/>
          <w:szCs w:val="22"/>
          <w:lang w:val="lt-LT"/>
        </w:rPr>
        <w:t>t</w:t>
      </w:r>
      <w:r w:rsidRPr="00D011F6">
        <w:rPr>
          <w:rFonts w:ascii="Calibri" w:hAnsi="Calibri" w:cs="Calibri"/>
          <w:sz w:val="22"/>
          <w:szCs w:val="22"/>
          <w:lang w:val="lt-LT"/>
        </w:rPr>
        <w:t>echninėje specifikacijoje.</w:t>
      </w:r>
    </w:p>
    <w:p w:rsidRPr="00D011F6" w:rsidR="00D45598" w:rsidP="00F40E17" w:rsidRDefault="00D45598" w14:paraId="7E621FEC" w14:textId="77777777">
      <w:pPr>
        <w:pStyle w:val="ListParagraph"/>
        <w:spacing w:after="0" w:line="276" w:lineRule="auto"/>
        <w:ind w:left="567" w:firstLine="0"/>
        <w:rPr>
          <w:rFonts w:ascii="Calibri" w:hAnsi="Calibri" w:cs="Calibri"/>
          <w:sz w:val="22"/>
          <w:szCs w:val="22"/>
          <w:lang w:val="lt-LT"/>
        </w:rPr>
      </w:pPr>
    </w:p>
    <w:p w:rsidRPr="00D011F6" w:rsidR="005A5DFA" w:rsidP="00105B6C" w:rsidRDefault="00B2720E" w14:paraId="45075CCE" w14:textId="7AF4802A">
      <w:pPr>
        <w:pStyle w:val="ListParagraph"/>
        <w:numPr>
          <w:ilvl w:val="0"/>
          <w:numId w:val="8"/>
        </w:numPr>
        <w:tabs>
          <w:tab w:val="left" w:pos="1276"/>
        </w:tabs>
        <w:suppressAutoHyphens/>
        <w:autoSpaceDN w:val="0"/>
        <w:spacing w:after="0" w:line="276" w:lineRule="auto"/>
        <w:ind w:left="0" w:firstLine="567"/>
        <w:contextualSpacing w:val="0"/>
        <w:jc w:val="center"/>
        <w:textAlignment w:val="baseline"/>
        <w:rPr>
          <w:rFonts w:ascii="Calibri" w:hAnsi="Calibri" w:cs="Calibri"/>
          <w:b/>
          <w:bCs/>
          <w:sz w:val="22"/>
          <w:szCs w:val="22"/>
          <w:lang w:val="lt-LT"/>
        </w:rPr>
      </w:pPr>
      <w:r w:rsidRPr="00D011F6">
        <w:rPr>
          <w:rFonts w:ascii="Calibri" w:hAnsi="Calibri" w:cs="Calibri"/>
          <w:b/>
          <w:bCs/>
          <w:sz w:val="22"/>
          <w:szCs w:val="22"/>
          <w:lang w:val="lt-LT"/>
        </w:rPr>
        <w:t>TRANSPORTO PRIEMONĖS ŽALIOSIOMS ATLIEKOMS SURINKTI IR VEŽTI</w:t>
      </w:r>
    </w:p>
    <w:p w:rsidRPr="00D011F6" w:rsidR="00D45598" w:rsidP="00D45598" w:rsidRDefault="00D45598" w14:paraId="73AF4943" w14:textId="77777777">
      <w:pPr>
        <w:pStyle w:val="ListParagraph"/>
        <w:suppressAutoHyphens/>
        <w:autoSpaceDN w:val="0"/>
        <w:spacing w:after="0" w:line="276" w:lineRule="auto"/>
        <w:ind w:left="360" w:firstLine="0"/>
        <w:contextualSpacing w:val="0"/>
        <w:textAlignment w:val="baseline"/>
        <w:rPr>
          <w:rFonts w:ascii="Calibri" w:hAnsi="Calibri" w:cs="Calibri"/>
          <w:b/>
          <w:bCs/>
          <w:sz w:val="22"/>
          <w:szCs w:val="22"/>
          <w:lang w:val="lt-LT"/>
        </w:rPr>
      </w:pPr>
    </w:p>
    <w:p w:rsidRPr="00D011F6" w:rsidR="00B2720E" w:rsidP="004B5016" w:rsidRDefault="001574D9" w14:paraId="4C49C1C6" w14:textId="66344EBE">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Tiekėjas</w:t>
      </w:r>
      <w:r w:rsidRPr="00D011F6" w:rsidR="007F7F49">
        <w:rPr>
          <w:rFonts w:ascii="Calibri" w:hAnsi="Calibri" w:cs="Calibri"/>
          <w:sz w:val="22"/>
          <w:szCs w:val="22"/>
          <w:lang w:val="lt-LT"/>
        </w:rPr>
        <w:t xml:space="preserve"> teikia </w:t>
      </w:r>
      <w:r w:rsidRPr="00D011F6" w:rsidR="00207E05">
        <w:rPr>
          <w:rFonts w:ascii="Calibri" w:hAnsi="Calibri" w:cs="Calibri"/>
          <w:sz w:val="22"/>
          <w:szCs w:val="22"/>
          <w:lang w:val="lt-LT"/>
        </w:rPr>
        <w:t>P</w:t>
      </w:r>
      <w:r w:rsidRPr="00D011F6" w:rsidR="007F7F49">
        <w:rPr>
          <w:rFonts w:ascii="Calibri" w:hAnsi="Calibri" w:cs="Calibri"/>
          <w:sz w:val="22"/>
          <w:szCs w:val="22"/>
          <w:lang w:val="lt-LT"/>
        </w:rPr>
        <w:t>aslaugas naudodamasis savo transporto priemonėmis (priklausančiomis</w:t>
      </w:r>
      <w:r w:rsidRPr="00D011F6" w:rsidR="00262C8F">
        <w:rPr>
          <w:rFonts w:ascii="Calibri" w:hAnsi="Calibri" w:cs="Calibri"/>
          <w:sz w:val="22"/>
          <w:szCs w:val="22"/>
          <w:lang w:val="lt-LT"/>
        </w:rPr>
        <w:t xml:space="preserve"> Tie</w:t>
      </w:r>
      <w:r w:rsidRPr="00D011F6" w:rsidR="007F7F49">
        <w:rPr>
          <w:rFonts w:ascii="Calibri" w:hAnsi="Calibri" w:cs="Calibri"/>
          <w:sz w:val="22"/>
          <w:szCs w:val="22"/>
          <w:lang w:val="lt-LT"/>
        </w:rPr>
        <w:t>kėjui nuosavybės teise arba valdomomis kitais teisiniais pagrindais).</w:t>
      </w:r>
      <w:r w:rsidRPr="00D011F6" w:rsidR="002E0767">
        <w:rPr>
          <w:rFonts w:ascii="Calibri" w:hAnsi="Calibri" w:cs="Calibri"/>
          <w:sz w:val="22"/>
          <w:szCs w:val="22"/>
          <w:lang w:val="lt-LT"/>
        </w:rPr>
        <w:t xml:space="preserve"> </w:t>
      </w:r>
    </w:p>
    <w:p w:rsidRPr="00D011F6" w:rsidR="00D96578" w:rsidP="40DDDDD0" w:rsidRDefault="189D6A6D" w14:paraId="589D8ABC" w14:textId="52717B64">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en-US"/>
        </w:rPr>
      </w:pPr>
      <w:r w:rsidRPr="40DDDDD0" w:rsidR="32F5D38E">
        <w:rPr>
          <w:rFonts w:ascii="Calibri" w:hAnsi="Calibri" w:cs="Calibri"/>
          <w:sz w:val="22"/>
          <w:szCs w:val="22"/>
          <w:lang w:val="en-US"/>
        </w:rPr>
        <w:t xml:space="preserve">Jei </w:t>
      </w:r>
      <w:r w:rsidRPr="40DDDDD0" w:rsidR="0465C9DA">
        <w:rPr>
          <w:rFonts w:ascii="Calibri" w:hAnsi="Calibri" w:cs="Calibri"/>
          <w:sz w:val="22"/>
          <w:szCs w:val="22"/>
          <w:lang w:val="en-US"/>
        </w:rPr>
        <w:t>Tiekėjas</w:t>
      </w:r>
      <w:r w:rsidRPr="40DDDDD0" w:rsidR="32F5D38E">
        <w:rPr>
          <w:rFonts w:ascii="Calibri" w:hAnsi="Calibri" w:cs="Calibri"/>
          <w:sz w:val="22"/>
          <w:szCs w:val="22"/>
          <w:lang w:val="en-US"/>
        </w:rPr>
        <w:t xml:space="preserve"> savo pasiūlyme nurodė, kad </w:t>
      </w:r>
      <w:r w:rsidRPr="40DDDDD0" w:rsidR="24A41CCD">
        <w:rPr>
          <w:rFonts w:ascii="Calibri" w:hAnsi="Calibri" w:cs="Calibri"/>
          <w:sz w:val="22"/>
          <w:szCs w:val="22"/>
          <w:lang w:val="en-US"/>
        </w:rPr>
        <w:t xml:space="preserve">Žaliųjų atliekų </w:t>
      </w:r>
      <w:r w:rsidRPr="40DDDDD0" w:rsidR="32F5D38E">
        <w:rPr>
          <w:rFonts w:ascii="Calibri" w:hAnsi="Calibri" w:cs="Calibri"/>
          <w:sz w:val="22"/>
          <w:szCs w:val="22"/>
          <w:lang w:val="en-US"/>
        </w:rPr>
        <w:t xml:space="preserve">surinkimo ir vežimo paslaugas įsipareigoja teikti </w:t>
      </w:r>
      <w:r w:rsidRPr="40DDDDD0" w:rsidR="4F55CDC4">
        <w:rPr>
          <w:rFonts w:ascii="Calibri" w:hAnsi="Calibri" w:cs="Calibri"/>
          <w:sz w:val="22"/>
          <w:szCs w:val="22"/>
          <w:lang w:val="en-US"/>
        </w:rPr>
        <w:t xml:space="preserve">tik suslėgtomis gamtinėmis dujomis (CNG) </w:t>
      </w:r>
      <w:r w:rsidRPr="40DDDDD0" w:rsidR="24A41CCD">
        <w:rPr>
          <w:rFonts w:ascii="Calibri" w:hAnsi="Calibri" w:cs="Calibri"/>
          <w:sz w:val="22"/>
          <w:szCs w:val="22"/>
          <w:lang w:val="en-US"/>
        </w:rPr>
        <w:t>ir (</w:t>
      </w:r>
      <w:r w:rsidRPr="40DDDDD0" w:rsidR="4F55CDC4">
        <w:rPr>
          <w:rFonts w:ascii="Calibri" w:hAnsi="Calibri" w:cs="Calibri"/>
          <w:sz w:val="22"/>
          <w:szCs w:val="22"/>
          <w:lang w:val="en-US"/>
        </w:rPr>
        <w:t>ar</w:t>
      </w:r>
      <w:r w:rsidRPr="40DDDDD0" w:rsidR="24A41CCD">
        <w:rPr>
          <w:rFonts w:ascii="Calibri" w:hAnsi="Calibri" w:cs="Calibri"/>
          <w:sz w:val="22"/>
          <w:szCs w:val="22"/>
          <w:lang w:val="en-US"/>
        </w:rPr>
        <w:t>)</w:t>
      </w:r>
      <w:r w:rsidRPr="40DDDDD0" w:rsidR="4F55CDC4">
        <w:rPr>
          <w:rFonts w:ascii="Calibri" w:hAnsi="Calibri" w:cs="Calibri"/>
          <w:sz w:val="22"/>
          <w:szCs w:val="22"/>
          <w:lang w:val="en-US"/>
        </w:rPr>
        <w:t xml:space="preserve"> biometanu</w:t>
      </w:r>
      <w:r w:rsidRPr="40DDDDD0" w:rsidR="05EC054B">
        <w:rPr>
          <w:rFonts w:ascii="Calibri" w:hAnsi="Calibri" w:cs="Calibri"/>
          <w:sz w:val="22"/>
          <w:szCs w:val="22"/>
          <w:lang w:val="en-US"/>
        </w:rPr>
        <w:t>,</w:t>
      </w:r>
      <w:r w:rsidRPr="40DDDDD0" w:rsidR="4F55CDC4">
        <w:rPr>
          <w:rFonts w:ascii="Calibri" w:hAnsi="Calibri" w:cs="Calibri"/>
          <w:sz w:val="22"/>
          <w:szCs w:val="22"/>
          <w:lang w:val="en-US"/>
        </w:rPr>
        <w:t xml:space="preserve"> </w:t>
      </w:r>
      <w:r w:rsidRPr="40DDDDD0" w:rsidR="24A41CCD">
        <w:rPr>
          <w:rFonts w:ascii="Calibri" w:hAnsi="Calibri" w:cs="Calibri"/>
          <w:sz w:val="22"/>
          <w:szCs w:val="22"/>
          <w:lang w:val="en-US"/>
        </w:rPr>
        <w:t>ir (</w:t>
      </w:r>
      <w:r w:rsidRPr="40DDDDD0" w:rsidR="4F55CDC4">
        <w:rPr>
          <w:rFonts w:ascii="Calibri" w:hAnsi="Calibri" w:cs="Calibri"/>
          <w:sz w:val="22"/>
          <w:szCs w:val="22"/>
          <w:lang w:val="en-US"/>
        </w:rPr>
        <w:t>ar</w:t>
      </w:r>
      <w:r w:rsidRPr="40DDDDD0" w:rsidR="24A41CCD">
        <w:rPr>
          <w:rFonts w:ascii="Calibri" w:hAnsi="Calibri" w:cs="Calibri"/>
          <w:sz w:val="22"/>
          <w:szCs w:val="22"/>
          <w:lang w:val="en-US"/>
        </w:rPr>
        <w:t>)</w:t>
      </w:r>
      <w:r w:rsidRPr="40DDDDD0" w:rsidR="4F55CDC4">
        <w:rPr>
          <w:rFonts w:ascii="Calibri" w:hAnsi="Calibri" w:cs="Calibri"/>
          <w:sz w:val="22"/>
          <w:szCs w:val="22"/>
          <w:lang w:val="en-US"/>
        </w:rPr>
        <w:t xml:space="preserve"> biodujomis, </w:t>
      </w:r>
      <w:r w:rsidRPr="40DDDDD0" w:rsidR="24A41CCD">
        <w:rPr>
          <w:rFonts w:ascii="Calibri" w:hAnsi="Calibri" w:cs="Calibri"/>
          <w:sz w:val="22"/>
          <w:szCs w:val="22"/>
          <w:lang w:val="en-US"/>
        </w:rPr>
        <w:t>ir (</w:t>
      </w:r>
      <w:r w:rsidRPr="40DDDDD0" w:rsidR="4F55CDC4">
        <w:rPr>
          <w:rFonts w:ascii="Calibri" w:hAnsi="Calibri" w:cs="Calibri"/>
          <w:sz w:val="22"/>
          <w:szCs w:val="22"/>
          <w:lang w:val="en-US"/>
        </w:rPr>
        <w:t>ar</w:t>
      </w:r>
      <w:r w:rsidRPr="40DDDDD0" w:rsidR="24A41CCD">
        <w:rPr>
          <w:rFonts w:ascii="Calibri" w:hAnsi="Calibri" w:cs="Calibri"/>
          <w:sz w:val="22"/>
          <w:szCs w:val="22"/>
          <w:lang w:val="en-US"/>
        </w:rPr>
        <w:t>)</w:t>
      </w:r>
      <w:r w:rsidRPr="40DDDDD0" w:rsidR="4F55CDC4">
        <w:rPr>
          <w:rFonts w:ascii="Calibri" w:hAnsi="Calibri" w:cs="Calibri"/>
          <w:sz w:val="22"/>
          <w:szCs w:val="22"/>
          <w:lang w:val="en-US"/>
        </w:rPr>
        <w:t xml:space="preserve"> elektra varomo</w:t>
      </w:r>
      <w:r w:rsidRPr="40DDDDD0" w:rsidR="24A41CCD">
        <w:rPr>
          <w:rFonts w:ascii="Calibri" w:hAnsi="Calibri" w:cs="Calibri"/>
          <w:sz w:val="22"/>
          <w:szCs w:val="22"/>
          <w:lang w:val="en-US"/>
        </w:rPr>
        <w:t>mi</w:t>
      </w:r>
      <w:r w:rsidRPr="40DDDDD0" w:rsidR="4F55CDC4">
        <w:rPr>
          <w:rFonts w:ascii="Calibri" w:hAnsi="Calibri" w:cs="Calibri"/>
          <w:sz w:val="22"/>
          <w:szCs w:val="22"/>
          <w:lang w:val="en-US"/>
        </w:rPr>
        <w:t>s atliekų surinkimo transporto priemonė</w:t>
      </w:r>
      <w:r w:rsidRPr="40DDDDD0" w:rsidR="24A41CCD">
        <w:rPr>
          <w:rFonts w:ascii="Calibri" w:hAnsi="Calibri" w:cs="Calibri"/>
          <w:sz w:val="22"/>
          <w:szCs w:val="22"/>
          <w:lang w:val="en-US"/>
        </w:rPr>
        <w:t>mi</w:t>
      </w:r>
      <w:r w:rsidRPr="40DDDDD0" w:rsidR="4F55CDC4">
        <w:rPr>
          <w:rFonts w:ascii="Calibri" w:hAnsi="Calibri" w:cs="Calibri"/>
          <w:sz w:val="22"/>
          <w:szCs w:val="22"/>
          <w:lang w:val="en-US"/>
        </w:rPr>
        <w:t>s</w:t>
      </w:r>
      <w:r w:rsidRPr="40DDDDD0" w:rsidR="29A2771D">
        <w:rPr>
          <w:rFonts w:ascii="Calibri" w:hAnsi="Calibri" w:cs="Calibri"/>
          <w:sz w:val="22"/>
          <w:szCs w:val="22"/>
          <w:lang w:val="en-US"/>
        </w:rPr>
        <w:t xml:space="preserve"> </w:t>
      </w:r>
      <w:r w:rsidRPr="40DDDDD0" w:rsidR="1DA64A38">
        <w:rPr>
          <w:rFonts w:ascii="Calibri" w:hAnsi="Calibri" w:cs="Calibri"/>
          <w:sz w:val="22"/>
          <w:szCs w:val="22"/>
          <w:lang w:val="en-US"/>
        </w:rPr>
        <w:t>(toliau – ECO transporto priemonės)</w:t>
      </w:r>
      <w:r w:rsidRPr="40DDDDD0" w:rsidR="6562E193">
        <w:rPr>
          <w:rFonts w:ascii="Calibri" w:hAnsi="Calibri" w:cs="Calibri"/>
          <w:sz w:val="22"/>
          <w:szCs w:val="22"/>
          <w:lang w:val="en-US"/>
        </w:rPr>
        <w:t>,</w:t>
      </w:r>
      <w:r w:rsidRPr="40DDDDD0" w:rsidR="4F55CDC4">
        <w:rPr>
          <w:rFonts w:ascii="Calibri" w:hAnsi="Calibri" w:cs="Calibri"/>
          <w:sz w:val="22"/>
          <w:szCs w:val="22"/>
          <w:lang w:val="en-US"/>
        </w:rPr>
        <w:t xml:space="preserve"> </w:t>
      </w:r>
      <w:r w:rsidRPr="40DDDDD0" w:rsidR="32F5D38E">
        <w:rPr>
          <w:rFonts w:ascii="Calibri" w:hAnsi="Calibri" w:cs="Calibri"/>
          <w:sz w:val="22"/>
          <w:szCs w:val="22"/>
          <w:lang w:val="en-US"/>
        </w:rPr>
        <w:t>j</w:t>
      </w:r>
      <w:r w:rsidRPr="40DDDDD0" w:rsidR="24A41CCD">
        <w:rPr>
          <w:rFonts w:ascii="Calibri" w:hAnsi="Calibri" w:cs="Calibri"/>
          <w:sz w:val="22"/>
          <w:szCs w:val="22"/>
          <w:lang w:val="en-US"/>
        </w:rPr>
        <w:t>a</w:t>
      </w:r>
      <w:r w:rsidRPr="40DDDDD0" w:rsidR="32F5D38E">
        <w:rPr>
          <w:rFonts w:ascii="Calibri" w:hAnsi="Calibri" w:cs="Calibri"/>
          <w:sz w:val="22"/>
          <w:szCs w:val="22"/>
          <w:lang w:val="en-US"/>
        </w:rPr>
        <w:t>s pradedant naudoti teikiant paslaugas ne vėliau kaip per</w:t>
      </w:r>
      <w:r w:rsidRPr="40DDDDD0" w:rsidR="4005071A">
        <w:rPr>
          <w:rFonts w:ascii="Calibri" w:hAnsi="Calibri" w:cs="Calibri"/>
          <w:sz w:val="22"/>
          <w:szCs w:val="22"/>
          <w:lang w:val="en-US"/>
        </w:rPr>
        <w:t xml:space="preserve"> 15 </w:t>
      </w:r>
      <w:r w:rsidRPr="40DDDDD0" w:rsidR="32F5D38E">
        <w:rPr>
          <w:rFonts w:ascii="Calibri" w:hAnsi="Calibri" w:cs="Calibri"/>
          <w:sz w:val="22"/>
          <w:szCs w:val="22"/>
          <w:lang w:val="en-US"/>
        </w:rPr>
        <w:t xml:space="preserve"> mėnesi</w:t>
      </w:r>
      <w:r w:rsidRPr="40DDDDD0" w:rsidR="4F7F261C">
        <w:rPr>
          <w:rFonts w:ascii="Calibri" w:hAnsi="Calibri" w:cs="Calibri"/>
          <w:sz w:val="22"/>
          <w:szCs w:val="22"/>
          <w:lang w:val="en-US"/>
        </w:rPr>
        <w:t>ų</w:t>
      </w:r>
      <w:r w:rsidRPr="40DDDDD0" w:rsidR="32F5D38E">
        <w:rPr>
          <w:rFonts w:ascii="Calibri" w:hAnsi="Calibri" w:cs="Calibri"/>
          <w:sz w:val="22"/>
          <w:szCs w:val="22"/>
          <w:lang w:val="en-US"/>
        </w:rPr>
        <w:t xml:space="preserve"> nuo </w:t>
      </w:r>
      <w:r w:rsidRPr="40DDDDD0" w:rsidR="24A41CCD">
        <w:rPr>
          <w:rFonts w:ascii="Calibri" w:hAnsi="Calibri" w:cs="Calibri"/>
          <w:sz w:val="22"/>
          <w:szCs w:val="22"/>
          <w:lang w:val="en-US"/>
        </w:rPr>
        <w:t>S</w:t>
      </w:r>
      <w:r w:rsidRPr="40DDDDD0" w:rsidR="32F5D38E">
        <w:rPr>
          <w:rFonts w:ascii="Calibri" w:hAnsi="Calibri" w:cs="Calibri"/>
          <w:sz w:val="22"/>
          <w:szCs w:val="22"/>
          <w:lang w:val="en-US"/>
        </w:rPr>
        <w:t xml:space="preserve">utarties įsigaliojimo dienos, jis </w:t>
      </w:r>
      <w:r w:rsidRPr="40DDDDD0" w:rsidR="132EE1B4">
        <w:rPr>
          <w:rFonts w:ascii="Calibri" w:hAnsi="Calibri" w:cs="Calibri"/>
          <w:sz w:val="22"/>
          <w:szCs w:val="22"/>
          <w:lang w:val="en-US"/>
        </w:rPr>
        <w:t>P</w:t>
      </w:r>
      <w:r w:rsidRPr="40DDDDD0" w:rsidR="32F5D38E">
        <w:rPr>
          <w:rFonts w:ascii="Calibri" w:hAnsi="Calibri" w:cs="Calibri"/>
          <w:sz w:val="22"/>
          <w:szCs w:val="22"/>
          <w:lang w:val="en-US"/>
        </w:rPr>
        <w:t xml:space="preserve">aslaugų teikimui privalės naudoti tik </w:t>
      </w:r>
      <w:r w:rsidRPr="40DDDDD0" w:rsidR="67DA0B4C">
        <w:rPr>
          <w:rFonts w:ascii="Calibri" w:hAnsi="Calibri" w:cs="Calibri"/>
          <w:sz w:val="22"/>
          <w:szCs w:val="22"/>
          <w:lang w:val="en-US"/>
        </w:rPr>
        <w:t xml:space="preserve">ECO </w:t>
      </w:r>
      <w:r w:rsidRPr="40DDDDD0" w:rsidR="4EE77BB5">
        <w:rPr>
          <w:rFonts w:ascii="Calibri" w:hAnsi="Calibri" w:cs="Calibri"/>
          <w:sz w:val="22"/>
          <w:szCs w:val="22"/>
          <w:lang w:val="en-US"/>
        </w:rPr>
        <w:t>transporto priemon</w:t>
      </w:r>
      <w:r w:rsidRPr="40DDDDD0" w:rsidR="5FBBCDB4">
        <w:rPr>
          <w:rFonts w:ascii="Calibri" w:hAnsi="Calibri" w:cs="Calibri"/>
          <w:sz w:val="22"/>
          <w:szCs w:val="22"/>
          <w:lang w:val="en-US"/>
        </w:rPr>
        <w:t>e</w:t>
      </w:r>
      <w:r w:rsidRPr="40DDDDD0" w:rsidR="4EE77BB5">
        <w:rPr>
          <w:rFonts w:ascii="Calibri" w:hAnsi="Calibri" w:cs="Calibri"/>
          <w:sz w:val="22"/>
          <w:szCs w:val="22"/>
          <w:lang w:val="en-US"/>
        </w:rPr>
        <w:t>s</w:t>
      </w:r>
      <w:r w:rsidRPr="40DDDDD0" w:rsidR="5F8CD40F">
        <w:rPr>
          <w:rFonts w:ascii="Calibri" w:hAnsi="Calibri" w:cs="Calibri"/>
          <w:sz w:val="22"/>
          <w:szCs w:val="22"/>
          <w:lang w:val="en-US"/>
        </w:rPr>
        <w:t xml:space="preserve">. </w:t>
      </w:r>
      <w:r w:rsidRPr="40DDDDD0" w:rsidR="4C3DB814">
        <w:rPr>
          <w:rFonts w:ascii="Calibri" w:hAnsi="Calibri" w:cs="Calibri"/>
          <w:sz w:val="22"/>
          <w:szCs w:val="22"/>
          <w:lang w:val="en-US"/>
        </w:rPr>
        <w:t xml:space="preserve"> </w:t>
      </w:r>
      <w:r w:rsidRPr="40DDDDD0" w:rsidR="42B368FA">
        <w:rPr>
          <w:rFonts w:ascii="Calibri" w:hAnsi="Calibri" w:cs="Calibri"/>
          <w:sz w:val="22"/>
          <w:szCs w:val="22"/>
          <w:lang w:val="en-US"/>
        </w:rPr>
        <w:t xml:space="preserve">ECO transporto priemonės </w:t>
      </w:r>
      <w:r w:rsidRPr="40DDDDD0" w:rsidR="4C3DB814">
        <w:rPr>
          <w:rFonts w:ascii="Calibri" w:hAnsi="Calibri" w:cs="Calibri"/>
          <w:sz w:val="22"/>
          <w:szCs w:val="22"/>
          <w:lang w:val="en-US"/>
        </w:rPr>
        <w:t>(</w:t>
      </w:r>
      <w:r w:rsidRPr="40DDDDD0" w:rsidR="10B8214C">
        <w:rPr>
          <w:rFonts w:ascii="Calibri" w:hAnsi="Calibri" w:cs="Calibri"/>
          <w:sz w:val="22"/>
          <w:szCs w:val="22"/>
          <w:lang w:val="en-US"/>
        </w:rPr>
        <w:t>išskyrus elektr</w:t>
      </w:r>
      <w:r w:rsidRPr="40DDDDD0" w:rsidR="6C66847C">
        <w:rPr>
          <w:rFonts w:ascii="Calibri" w:hAnsi="Calibri" w:cs="Calibri"/>
          <w:sz w:val="22"/>
          <w:szCs w:val="22"/>
          <w:lang w:val="en-US"/>
        </w:rPr>
        <w:t xml:space="preserve">a </w:t>
      </w:r>
      <w:r w:rsidRPr="40DDDDD0" w:rsidR="410CBF8B">
        <w:rPr>
          <w:rFonts w:ascii="Calibri" w:hAnsi="Calibri" w:cs="Calibri"/>
          <w:sz w:val="22"/>
          <w:szCs w:val="22"/>
          <w:lang w:val="en-US"/>
        </w:rPr>
        <w:t>varomas transporto priemones</w:t>
      </w:r>
      <w:r w:rsidRPr="40DDDDD0" w:rsidR="0C0FE689">
        <w:rPr>
          <w:rFonts w:ascii="Calibri" w:hAnsi="Calibri" w:cs="Calibri"/>
          <w:sz w:val="22"/>
          <w:szCs w:val="22"/>
          <w:lang w:val="en-US"/>
        </w:rPr>
        <w:t>)</w:t>
      </w:r>
      <w:r w:rsidRPr="40DDDDD0" w:rsidR="06CF5906">
        <w:rPr>
          <w:rFonts w:ascii="Calibri" w:hAnsi="Calibri" w:cs="Calibri"/>
          <w:sz w:val="22"/>
          <w:szCs w:val="22"/>
          <w:lang w:val="en-US"/>
        </w:rPr>
        <w:t>,</w:t>
      </w:r>
      <w:r w:rsidRPr="40DDDDD0" w:rsidR="10B8214C">
        <w:rPr>
          <w:rFonts w:ascii="Calibri" w:hAnsi="Calibri" w:cs="Calibri"/>
          <w:sz w:val="22"/>
          <w:szCs w:val="22"/>
          <w:lang w:val="en-US"/>
        </w:rPr>
        <w:t xml:space="preserve"> </w:t>
      </w:r>
      <w:r w:rsidRPr="40DDDDD0" w:rsidR="410CBF8B">
        <w:rPr>
          <w:rFonts w:ascii="Calibri" w:hAnsi="Calibri" w:cs="Calibri"/>
          <w:sz w:val="22"/>
          <w:szCs w:val="22"/>
          <w:lang w:val="en-US"/>
        </w:rPr>
        <w:t xml:space="preserve">turi atitikti  </w:t>
      </w:r>
      <w:r w:rsidRPr="40DDDDD0" w:rsidR="3E2981AE">
        <w:rPr>
          <w:rFonts w:ascii="Calibri" w:hAnsi="Calibri" w:cs="Calibri"/>
          <w:sz w:val="22"/>
          <w:szCs w:val="22"/>
          <w:lang w:val="en-US"/>
        </w:rPr>
        <w:t xml:space="preserve">Techninės specifikacijos </w:t>
      </w:r>
      <w:r w:rsidRPr="40DDDDD0" w:rsidR="0D21B763">
        <w:rPr>
          <w:rFonts w:ascii="Calibri" w:hAnsi="Calibri" w:cs="Calibri"/>
          <w:sz w:val="22"/>
          <w:szCs w:val="22"/>
          <w:lang w:val="en-US"/>
        </w:rPr>
        <w:t>8</w:t>
      </w:r>
      <w:r w:rsidRPr="40DDDDD0" w:rsidR="32F5D38E">
        <w:rPr>
          <w:rFonts w:ascii="Calibri" w:hAnsi="Calibri" w:cs="Calibri"/>
          <w:sz w:val="22"/>
          <w:szCs w:val="22"/>
          <w:lang w:val="en-US"/>
        </w:rPr>
        <w:t>.</w:t>
      </w:r>
      <w:r w:rsidRPr="40DDDDD0" w:rsidR="1A3262E4">
        <w:rPr>
          <w:rFonts w:ascii="Calibri" w:hAnsi="Calibri" w:cs="Calibri"/>
          <w:sz w:val="22"/>
          <w:szCs w:val="22"/>
          <w:lang w:val="en-US"/>
        </w:rPr>
        <w:t>2.1</w:t>
      </w:r>
      <w:r w:rsidRPr="40DDDDD0" w:rsidR="03356B5F">
        <w:rPr>
          <w:rFonts w:ascii="Calibri" w:hAnsi="Calibri" w:cs="Calibri"/>
          <w:sz w:val="22"/>
          <w:szCs w:val="22"/>
          <w:lang w:val="en-US"/>
        </w:rPr>
        <w:t>,</w:t>
      </w:r>
      <w:r w:rsidRPr="40DDDDD0" w:rsidR="1A3262E4">
        <w:rPr>
          <w:rFonts w:ascii="Calibri" w:hAnsi="Calibri" w:cs="Calibri"/>
          <w:sz w:val="22"/>
          <w:szCs w:val="22"/>
          <w:lang w:val="en-US"/>
        </w:rPr>
        <w:t xml:space="preserve"> </w:t>
      </w:r>
      <w:r w:rsidRPr="40DDDDD0" w:rsidR="77DF8DD0">
        <w:rPr>
          <w:rFonts w:ascii="Calibri" w:hAnsi="Calibri" w:cs="Calibri"/>
          <w:sz w:val="22"/>
          <w:szCs w:val="22"/>
          <w:lang w:val="en-US"/>
        </w:rPr>
        <w:t xml:space="preserve"> 8.2.3.</w:t>
      </w:r>
      <w:r w:rsidRPr="40DDDDD0" w:rsidR="5E7727B6">
        <w:rPr>
          <w:rFonts w:ascii="Calibri" w:hAnsi="Calibri" w:cs="Calibri"/>
          <w:sz w:val="22"/>
          <w:szCs w:val="22"/>
          <w:lang w:val="en-US"/>
        </w:rPr>
        <w:t xml:space="preserve"> ir </w:t>
      </w:r>
      <w:r w:rsidRPr="40DDDDD0" w:rsidR="64CA8CD8">
        <w:rPr>
          <w:rFonts w:ascii="Calibri" w:hAnsi="Calibri" w:cs="Calibri"/>
          <w:sz w:val="22"/>
          <w:szCs w:val="22"/>
          <w:lang w:val="en-US"/>
        </w:rPr>
        <w:t>8</w:t>
      </w:r>
      <w:r w:rsidRPr="40DDDDD0" w:rsidR="32F5D38E">
        <w:rPr>
          <w:rFonts w:ascii="Calibri" w:hAnsi="Calibri" w:cs="Calibri"/>
          <w:sz w:val="22"/>
          <w:szCs w:val="22"/>
          <w:lang w:val="en-US"/>
        </w:rPr>
        <w:t>.</w:t>
      </w:r>
      <w:r w:rsidRPr="40DDDDD0" w:rsidR="5E7727B6">
        <w:rPr>
          <w:rFonts w:ascii="Calibri" w:hAnsi="Calibri" w:cs="Calibri"/>
          <w:sz w:val="22"/>
          <w:szCs w:val="22"/>
          <w:lang w:val="en-US"/>
        </w:rPr>
        <w:t>3</w:t>
      </w:r>
      <w:r w:rsidRPr="40DDDDD0" w:rsidR="263E06E5">
        <w:rPr>
          <w:rFonts w:ascii="Calibri" w:hAnsi="Calibri" w:cs="Calibri"/>
          <w:sz w:val="22"/>
          <w:szCs w:val="22"/>
          <w:lang w:val="en-US"/>
        </w:rPr>
        <w:t xml:space="preserve"> </w:t>
      </w:r>
      <w:r w:rsidRPr="40DDDDD0" w:rsidR="5383A03A">
        <w:rPr>
          <w:rFonts w:ascii="Calibri" w:hAnsi="Calibri" w:cs="Calibri"/>
          <w:sz w:val="22"/>
          <w:szCs w:val="22"/>
          <w:lang w:val="en-US"/>
        </w:rPr>
        <w:t>p</w:t>
      </w:r>
      <w:r w:rsidRPr="40DDDDD0" w:rsidR="32F5D38E">
        <w:rPr>
          <w:rFonts w:ascii="Calibri" w:hAnsi="Calibri" w:cs="Calibri"/>
          <w:sz w:val="22"/>
          <w:szCs w:val="22"/>
          <w:lang w:val="en-US"/>
        </w:rPr>
        <w:t>unkt</w:t>
      </w:r>
      <w:r w:rsidRPr="40DDDDD0" w:rsidR="0C185FF1">
        <w:rPr>
          <w:rFonts w:ascii="Calibri" w:hAnsi="Calibri" w:cs="Calibri"/>
          <w:sz w:val="22"/>
          <w:szCs w:val="22"/>
          <w:lang w:val="en-US"/>
        </w:rPr>
        <w:t xml:space="preserve">uose </w:t>
      </w:r>
      <w:r w:rsidRPr="40DDDDD0" w:rsidR="32F5D38E">
        <w:rPr>
          <w:rFonts w:ascii="Calibri" w:hAnsi="Calibri" w:cs="Calibri"/>
          <w:sz w:val="22"/>
          <w:szCs w:val="22"/>
          <w:lang w:val="en-US"/>
        </w:rPr>
        <w:t xml:space="preserve"> </w:t>
      </w:r>
      <w:r w:rsidRPr="40DDDDD0" w:rsidR="0C185FF1">
        <w:rPr>
          <w:rFonts w:ascii="Calibri" w:hAnsi="Calibri" w:cs="Calibri"/>
          <w:sz w:val="22"/>
          <w:szCs w:val="22"/>
          <w:lang w:val="en-US"/>
        </w:rPr>
        <w:t xml:space="preserve">nustatytus </w:t>
      </w:r>
      <w:r w:rsidRPr="40DDDDD0" w:rsidR="32F5D38E">
        <w:rPr>
          <w:rFonts w:ascii="Calibri" w:hAnsi="Calibri" w:cs="Calibri"/>
          <w:sz w:val="22"/>
          <w:szCs w:val="22"/>
          <w:lang w:val="en-US"/>
        </w:rPr>
        <w:t>reikalavimus</w:t>
      </w:r>
      <w:r w:rsidRPr="40DDDDD0" w:rsidR="77BDEC28">
        <w:rPr>
          <w:rFonts w:ascii="Calibri" w:hAnsi="Calibri" w:cs="Calibri"/>
          <w:sz w:val="22"/>
          <w:szCs w:val="22"/>
          <w:lang w:val="en-US"/>
        </w:rPr>
        <w:t xml:space="preserve">. </w:t>
      </w:r>
      <w:r w:rsidRPr="40DDDDD0" w:rsidR="389E1F1C">
        <w:rPr>
          <w:rFonts w:ascii="Calibri" w:hAnsi="Calibri" w:eastAsia="Calibri" w:cs="Calibri"/>
          <w:sz w:val="22"/>
          <w:szCs w:val="22"/>
          <w:lang w:val="en-US"/>
        </w:rPr>
        <w:t>Elektr</w:t>
      </w:r>
      <w:r w:rsidRPr="40DDDDD0" w:rsidR="0C185FF1">
        <w:rPr>
          <w:rFonts w:ascii="Calibri" w:hAnsi="Calibri" w:eastAsia="Calibri" w:cs="Calibri"/>
          <w:sz w:val="22"/>
          <w:szCs w:val="22"/>
          <w:lang w:val="en-US"/>
        </w:rPr>
        <w:t>a</w:t>
      </w:r>
      <w:r w:rsidRPr="40DDDDD0" w:rsidR="389E1F1C">
        <w:rPr>
          <w:rFonts w:ascii="Calibri" w:hAnsi="Calibri" w:eastAsia="Calibri" w:cs="Calibri"/>
          <w:sz w:val="22"/>
          <w:szCs w:val="22"/>
          <w:lang w:val="en-US"/>
        </w:rPr>
        <w:t xml:space="preserve"> </w:t>
      </w:r>
      <w:r w:rsidRPr="40DDDDD0" w:rsidR="0C185FF1">
        <w:rPr>
          <w:rFonts w:ascii="Calibri" w:hAnsi="Calibri" w:eastAsia="Calibri" w:cs="Calibri"/>
          <w:sz w:val="22"/>
          <w:szCs w:val="22"/>
          <w:lang w:val="en-US"/>
        </w:rPr>
        <w:t xml:space="preserve">varomos transporto priemonės </w:t>
      </w:r>
      <w:r w:rsidRPr="40DDDDD0" w:rsidR="510CC95A">
        <w:rPr>
          <w:rFonts w:ascii="Calibri" w:hAnsi="Calibri" w:eastAsia="Calibri" w:cs="Calibri"/>
          <w:sz w:val="22"/>
          <w:szCs w:val="22"/>
          <w:lang w:val="en-US"/>
        </w:rPr>
        <w:t>turi</w:t>
      </w:r>
      <w:r w:rsidRPr="40DDDDD0" w:rsidR="389E1F1C">
        <w:rPr>
          <w:rFonts w:ascii="Calibri" w:hAnsi="Calibri" w:eastAsia="Calibri" w:cs="Calibri"/>
          <w:sz w:val="22"/>
          <w:szCs w:val="22"/>
          <w:lang w:val="en-US"/>
        </w:rPr>
        <w:t xml:space="preserve"> atitikti  8.2.1 ir 8.3 punkt</w:t>
      </w:r>
      <w:r w:rsidRPr="40DDDDD0" w:rsidR="69DF153D">
        <w:rPr>
          <w:rFonts w:ascii="Calibri" w:hAnsi="Calibri" w:eastAsia="Calibri" w:cs="Calibri"/>
          <w:sz w:val="22"/>
          <w:szCs w:val="22"/>
          <w:lang w:val="en-US"/>
        </w:rPr>
        <w:t>uose nustatytus</w:t>
      </w:r>
      <w:r w:rsidRPr="40DDDDD0" w:rsidR="389E1F1C">
        <w:rPr>
          <w:rFonts w:ascii="Calibri" w:hAnsi="Calibri" w:eastAsia="Calibri" w:cs="Calibri"/>
          <w:sz w:val="22"/>
          <w:szCs w:val="22"/>
          <w:lang w:val="en-US"/>
        </w:rPr>
        <w:t xml:space="preserve"> reikalavimus</w:t>
      </w:r>
      <w:r w:rsidRPr="40DDDDD0" w:rsidR="69DF153D">
        <w:rPr>
          <w:rFonts w:ascii="Calibri" w:hAnsi="Calibri" w:eastAsia="Calibri" w:cs="Calibri"/>
          <w:sz w:val="22"/>
          <w:szCs w:val="22"/>
          <w:lang w:val="en-US"/>
        </w:rPr>
        <w:t xml:space="preserve"> (</w:t>
      </w:r>
      <w:r w:rsidRPr="40DDDDD0" w:rsidR="389E1F1C">
        <w:rPr>
          <w:rFonts w:ascii="Calibri" w:hAnsi="Calibri" w:eastAsia="Calibri" w:cs="Calibri"/>
          <w:sz w:val="22"/>
          <w:szCs w:val="22"/>
          <w:lang w:val="en-US"/>
        </w:rPr>
        <w:t>8.2.2 ir 8.2.3 papunkčių reikalavimai j</w:t>
      </w:r>
      <w:r w:rsidRPr="40DDDDD0" w:rsidR="69DF153D">
        <w:rPr>
          <w:rFonts w:ascii="Calibri" w:hAnsi="Calibri" w:eastAsia="Calibri" w:cs="Calibri"/>
          <w:sz w:val="22"/>
          <w:szCs w:val="22"/>
          <w:lang w:val="en-US"/>
        </w:rPr>
        <w:t>o</w:t>
      </w:r>
      <w:r w:rsidRPr="40DDDDD0" w:rsidR="389E1F1C">
        <w:rPr>
          <w:rFonts w:ascii="Calibri" w:hAnsi="Calibri" w:eastAsia="Calibri" w:cs="Calibri"/>
          <w:sz w:val="22"/>
          <w:szCs w:val="22"/>
          <w:lang w:val="en-US"/>
        </w:rPr>
        <w:t>ms netaikomi</w:t>
      </w:r>
      <w:r w:rsidRPr="40DDDDD0" w:rsidR="69DF153D">
        <w:rPr>
          <w:rFonts w:ascii="Calibri" w:hAnsi="Calibri" w:eastAsia="Calibri" w:cs="Calibri"/>
          <w:sz w:val="22"/>
          <w:szCs w:val="22"/>
          <w:lang w:val="en-US"/>
        </w:rPr>
        <w:t>)</w:t>
      </w:r>
      <w:r w:rsidRPr="40DDDDD0" w:rsidR="2F01313F">
        <w:rPr>
          <w:rFonts w:ascii="Calibri" w:hAnsi="Calibri" w:eastAsia="Calibri" w:cs="Calibri"/>
          <w:sz w:val="22"/>
          <w:szCs w:val="22"/>
          <w:lang w:val="en-US"/>
        </w:rPr>
        <w:t>.</w:t>
      </w:r>
      <w:r w:rsidRPr="40DDDDD0" w:rsidR="5AA5A7E3">
        <w:rPr>
          <w:rFonts w:ascii="Calibri" w:hAnsi="Calibri" w:eastAsia="Calibri" w:cs="Calibri"/>
          <w:sz w:val="22"/>
          <w:szCs w:val="22"/>
          <w:lang w:val="en-US"/>
        </w:rPr>
        <w:t xml:space="preserve"> </w:t>
      </w:r>
      <w:r w:rsidRPr="40DDDDD0" w:rsidR="32F5D38E">
        <w:rPr>
          <w:rFonts w:ascii="Calibri" w:hAnsi="Calibri" w:cs="Calibri"/>
          <w:sz w:val="22"/>
          <w:szCs w:val="22"/>
          <w:lang w:val="en-US"/>
        </w:rPr>
        <w:t xml:space="preserve">Jei </w:t>
      </w:r>
      <w:r w:rsidRPr="40DDDDD0" w:rsidR="13C3F44F">
        <w:rPr>
          <w:rFonts w:ascii="Calibri" w:hAnsi="Calibri" w:cs="Calibri"/>
          <w:sz w:val="22"/>
          <w:szCs w:val="22"/>
          <w:lang w:val="en-US"/>
        </w:rPr>
        <w:t xml:space="preserve">Tiekėjas </w:t>
      </w:r>
      <w:r w:rsidRPr="40DDDDD0" w:rsidR="32F5D38E">
        <w:rPr>
          <w:rFonts w:ascii="Calibri" w:hAnsi="Calibri" w:cs="Calibri"/>
          <w:sz w:val="22"/>
          <w:szCs w:val="22"/>
          <w:lang w:val="en-US"/>
        </w:rPr>
        <w:t xml:space="preserve">savo pasiūlyme neįsipareigojo </w:t>
      </w:r>
      <w:r w:rsidRPr="40DDDDD0" w:rsidR="70907477">
        <w:rPr>
          <w:rFonts w:ascii="Calibri" w:hAnsi="Calibri" w:cs="Calibri"/>
          <w:sz w:val="22"/>
          <w:szCs w:val="22"/>
          <w:lang w:val="en-US"/>
        </w:rPr>
        <w:t>P</w:t>
      </w:r>
      <w:r w:rsidRPr="40DDDDD0" w:rsidR="32F5D38E">
        <w:rPr>
          <w:rFonts w:ascii="Calibri" w:hAnsi="Calibri" w:cs="Calibri"/>
          <w:sz w:val="22"/>
          <w:szCs w:val="22"/>
          <w:lang w:val="en-US"/>
        </w:rPr>
        <w:t xml:space="preserve">aslaugų teikimui naudoti </w:t>
      </w:r>
      <w:r w:rsidRPr="40DDDDD0" w:rsidR="73E85607">
        <w:rPr>
          <w:rFonts w:ascii="Calibri" w:hAnsi="Calibri" w:cs="Calibri"/>
          <w:sz w:val="22"/>
          <w:szCs w:val="22"/>
          <w:lang w:val="en-US"/>
        </w:rPr>
        <w:t xml:space="preserve">ECO </w:t>
      </w:r>
      <w:r w:rsidRPr="40DDDDD0" w:rsidR="548F6736">
        <w:rPr>
          <w:rFonts w:ascii="Calibri" w:hAnsi="Calibri" w:cs="Calibri"/>
          <w:sz w:val="22"/>
          <w:szCs w:val="22"/>
          <w:lang w:val="en-US"/>
        </w:rPr>
        <w:t>transporto priemon</w:t>
      </w:r>
      <w:r w:rsidRPr="40DDDDD0" w:rsidR="33244345">
        <w:rPr>
          <w:rFonts w:ascii="Calibri" w:hAnsi="Calibri" w:cs="Calibri"/>
          <w:sz w:val="22"/>
          <w:szCs w:val="22"/>
          <w:lang w:val="en-US"/>
        </w:rPr>
        <w:t>es</w:t>
      </w:r>
      <w:r w:rsidRPr="40DDDDD0" w:rsidR="32F5D38E">
        <w:rPr>
          <w:rFonts w:ascii="Calibri" w:hAnsi="Calibri" w:cs="Calibri"/>
          <w:sz w:val="22"/>
          <w:szCs w:val="22"/>
          <w:lang w:val="en-US"/>
        </w:rPr>
        <w:t xml:space="preserve">, </w:t>
      </w:r>
      <w:r w:rsidRPr="40DDDDD0" w:rsidR="180F9116">
        <w:rPr>
          <w:rFonts w:ascii="Calibri" w:hAnsi="Calibri" w:cs="Calibri"/>
          <w:sz w:val="22"/>
          <w:szCs w:val="22"/>
          <w:lang w:val="en-US"/>
        </w:rPr>
        <w:t>Paslaugų teikimui</w:t>
      </w:r>
      <w:r w:rsidRPr="40DDDDD0" w:rsidR="03D87C93">
        <w:rPr>
          <w:rFonts w:ascii="Calibri" w:hAnsi="Calibri" w:cs="Calibri"/>
          <w:sz w:val="22"/>
          <w:szCs w:val="22"/>
          <w:lang w:val="en-US"/>
        </w:rPr>
        <w:t xml:space="preserve"> naudojamos</w:t>
      </w:r>
      <w:r w:rsidRPr="40DDDDD0" w:rsidR="32F5D38E">
        <w:rPr>
          <w:rFonts w:ascii="Calibri" w:hAnsi="Calibri" w:cs="Calibri"/>
          <w:sz w:val="22"/>
          <w:szCs w:val="22"/>
          <w:lang w:val="en-US"/>
        </w:rPr>
        <w:t xml:space="preserve"> transporto priemonės turi atitikti šiuos minimalius reikalavimus</w:t>
      </w:r>
      <w:r w:rsidRPr="40DDDDD0" w:rsidR="6A73742E">
        <w:rPr>
          <w:rFonts w:ascii="Calibri" w:hAnsi="Calibri" w:cs="Calibri"/>
          <w:sz w:val="22"/>
          <w:szCs w:val="22"/>
          <w:lang w:val="en-US"/>
        </w:rPr>
        <w:t xml:space="preserve"> </w:t>
      </w:r>
      <w:r w:rsidRPr="40DDDDD0" w:rsidR="03D87C93">
        <w:rPr>
          <w:rFonts w:ascii="Calibri" w:hAnsi="Calibri" w:cs="Calibri"/>
          <w:sz w:val="22"/>
          <w:szCs w:val="22"/>
          <w:lang w:val="en-US"/>
        </w:rPr>
        <w:t>(</w:t>
      </w:r>
      <w:r w:rsidRPr="40DDDDD0" w:rsidR="6A73742E">
        <w:rPr>
          <w:rFonts w:ascii="Calibri" w:hAnsi="Calibri" w:cs="Calibri"/>
          <w:sz w:val="22"/>
          <w:szCs w:val="22"/>
          <w:lang w:val="en-US"/>
        </w:rPr>
        <w:t>išskyrus 8.2.3 papunkčio reikalavim</w:t>
      </w:r>
      <w:r w:rsidRPr="40DDDDD0" w:rsidR="03D87C93">
        <w:rPr>
          <w:rFonts w:ascii="Calibri" w:hAnsi="Calibri" w:cs="Calibri"/>
          <w:sz w:val="22"/>
          <w:szCs w:val="22"/>
          <w:lang w:val="en-US"/>
        </w:rPr>
        <w:t>ą)</w:t>
      </w:r>
      <w:r w:rsidRPr="40DDDDD0" w:rsidR="32F5D38E">
        <w:rPr>
          <w:rFonts w:ascii="Calibri" w:hAnsi="Calibri" w:cs="Calibri"/>
          <w:sz w:val="22"/>
          <w:szCs w:val="22"/>
          <w:lang w:val="en-US"/>
        </w:rPr>
        <w:t xml:space="preserve">: </w:t>
      </w:r>
    </w:p>
    <w:p w:rsidRPr="00D011F6" w:rsidR="004212FE" w:rsidP="00EE6D8A" w:rsidRDefault="00EE4A88" w14:paraId="74B3CC1F" w14:textId="6BD34CD5">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lygiavertį dokumentą; </w:t>
      </w:r>
    </w:p>
    <w:p w:rsidRPr="00D011F6" w:rsidR="00632376" w:rsidP="006C5958" w:rsidRDefault="00EE4A88" w14:paraId="021B9E4B" w14:textId="51FCFB0A">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turi atitikti ne žemesnį kaip Euro 6 emisijos standartą</w:t>
      </w:r>
      <w:r w:rsidRPr="00D011F6" w:rsidR="00902B52">
        <w:rPr>
          <w:rFonts w:ascii="Calibri" w:hAnsi="Calibri" w:cs="Calibri"/>
          <w:sz w:val="22"/>
          <w:szCs w:val="22"/>
          <w:lang w:val="lt-LT"/>
        </w:rPr>
        <w:t xml:space="preserve"> (arba lygiavertis)</w:t>
      </w:r>
      <w:r w:rsidRPr="00D011F6">
        <w:rPr>
          <w:rFonts w:ascii="Calibri" w:hAnsi="Calibri" w:cs="Calibri"/>
          <w:sz w:val="22"/>
          <w:szCs w:val="22"/>
          <w:lang w:val="lt-LT"/>
        </w:rPr>
        <w:t xml:space="preserve"> arba ekologiškesnių ir ekonomiškesnių variklių oro taršos ribinius reikalavimus pagal 2007 m. birželio 20 d. Europos Parlamento ir Tarybos reglamentą (EB) Nr. 715/2007 ir vėlesnius pakeitimus arba kitą lygiavertį dokumentą</w:t>
      </w:r>
      <w:r w:rsidRPr="00D011F6" w:rsidR="00D64964">
        <w:rPr>
          <w:rFonts w:ascii="Calibri" w:hAnsi="Calibri" w:cs="Calibri"/>
          <w:sz w:val="22"/>
          <w:szCs w:val="22"/>
          <w:lang w:val="lt-LT"/>
        </w:rPr>
        <w:t>.</w:t>
      </w:r>
    </w:p>
    <w:p w:rsidRPr="00D011F6" w:rsidR="00B30A4F" w:rsidP="006C5958" w:rsidRDefault="00B30A4F" w14:paraId="7499B117" w14:textId="17A191BF">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turi turėti triukšmo PIEK standartą „Quiet truck“ arba lygiavertį</w:t>
      </w:r>
      <w:r w:rsidRPr="00D011F6" w:rsidR="001E6A0B">
        <w:rPr>
          <w:rFonts w:ascii="Calibri" w:hAnsi="Calibri" w:cs="Calibri"/>
          <w:sz w:val="22"/>
          <w:szCs w:val="22"/>
          <w:lang w:val="lt-LT"/>
        </w:rPr>
        <w:t xml:space="preserve"> standartą</w:t>
      </w:r>
      <w:r w:rsidRPr="00D011F6" w:rsidR="002E10E8">
        <w:rPr>
          <w:rFonts w:ascii="Calibri" w:hAnsi="Calibri" w:cs="Calibri"/>
          <w:sz w:val="22"/>
          <w:szCs w:val="22"/>
          <w:lang w:val="lt-LT"/>
        </w:rPr>
        <w:t>.</w:t>
      </w:r>
    </w:p>
    <w:p w:rsidRPr="00D011F6" w:rsidR="00D64964" w:rsidP="00D64964" w:rsidRDefault="00D64964" w14:paraId="1346A6DB" w14:textId="44C0280B">
      <w:pPr>
        <w:pStyle w:val="ListParagraph"/>
        <w:numPr>
          <w:ilvl w:val="1"/>
          <w:numId w:val="8"/>
        </w:numPr>
        <w:tabs>
          <w:tab w:val="left" w:pos="1276"/>
        </w:tabs>
        <w:suppressAutoHyphens/>
        <w:autoSpaceDN w:val="0"/>
        <w:spacing w:after="0" w:line="276" w:lineRule="auto"/>
        <w:contextualSpacing w:val="0"/>
        <w:textAlignment w:val="baseline"/>
        <w:rPr>
          <w:rFonts w:ascii="Calibri" w:hAnsi="Calibri" w:cs="Calibri"/>
          <w:sz w:val="22"/>
          <w:szCs w:val="22"/>
          <w:lang w:val="lt-LT"/>
        </w:rPr>
      </w:pPr>
      <w:r w:rsidRPr="00D011F6">
        <w:rPr>
          <w:rFonts w:ascii="Calibri" w:hAnsi="Calibri" w:cs="Calibri"/>
          <w:sz w:val="22"/>
          <w:szCs w:val="22"/>
          <w:lang w:val="lt-LT"/>
        </w:rPr>
        <w:t>Visos transporto priemonės turi atitikti šiuos reikalavimus:</w:t>
      </w:r>
    </w:p>
    <w:p w:rsidRPr="00D011F6" w:rsidR="00632376" w:rsidP="006C5958" w:rsidRDefault="00EE4A88" w14:paraId="55FCD28A" w14:textId="05D161CE">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transporto priemonės turi atitikti Lietuvos Respublikoje galiojančius techninius reikalavimus, </w:t>
      </w:r>
      <w:r w:rsidRPr="00D011F6" w:rsidR="00556703">
        <w:rPr>
          <w:rFonts w:ascii="Calibri" w:hAnsi="Calibri" w:cs="Calibri"/>
          <w:sz w:val="22"/>
          <w:szCs w:val="22"/>
          <w:lang w:val="lt-LT"/>
        </w:rPr>
        <w:t xml:space="preserve">turi būti </w:t>
      </w:r>
      <w:r w:rsidRPr="00D011F6">
        <w:rPr>
          <w:rFonts w:ascii="Calibri" w:hAnsi="Calibri" w:cs="Calibri"/>
          <w:sz w:val="22"/>
          <w:szCs w:val="22"/>
          <w:lang w:val="lt-LT"/>
        </w:rPr>
        <w:t xml:space="preserve">techniškai tvarkingos ir apdraustos privalomuoju civilinės atsakomybės draudimu; </w:t>
      </w:r>
    </w:p>
    <w:p w:rsidRPr="00D011F6" w:rsidR="002E0767" w:rsidP="006C5958" w:rsidRDefault="00973175" w14:paraId="406D3C0F" w14:textId="44560922">
      <w:pPr>
        <w:pStyle w:val="ListParagraph"/>
        <w:numPr>
          <w:ilvl w:val="2"/>
          <w:numId w:val="8"/>
        </w:numPr>
        <w:tabs>
          <w:tab w:val="left" w:pos="1276"/>
        </w:tabs>
        <w:suppressAutoHyphens/>
        <w:autoSpaceDN w:val="0"/>
        <w:spacing w:after="0" w:line="276" w:lineRule="auto"/>
        <w:ind w:left="0" w:firstLine="567"/>
        <w:textAlignment w:val="baseline"/>
        <w:rPr>
          <w:rFonts w:ascii="Calibri" w:hAnsi="Calibri" w:cs="Calibri"/>
          <w:sz w:val="22"/>
          <w:szCs w:val="22"/>
          <w:lang w:val="lt-LT"/>
        </w:rPr>
      </w:pPr>
      <w:r w:rsidRPr="00D011F6">
        <w:rPr>
          <w:rFonts w:ascii="Calibri" w:hAnsi="Calibri" w:cs="Calibri"/>
          <w:sz w:val="22"/>
          <w:szCs w:val="22"/>
          <w:lang w:val="lt-LT"/>
        </w:rPr>
        <w:t xml:space="preserve"> transporto priemonė</w:t>
      </w:r>
      <w:r w:rsidRPr="00D011F6" w:rsidR="000E4E77">
        <w:rPr>
          <w:rFonts w:ascii="Calibri" w:hAnsi="Calibri" w:cs="Calibri"/>
          <w:sz w:val="22"/>
          <w:szCs w:val="22"/>
          <w:lang w:val="lt-LT"/>
        </w:rPr>
        <w:t>s,</w:t>
      </w:r>
      <w:r w:rsidRPr="00D011F6" w:rsidR="002E0767">
        <w:rPr>
          <w:rFonts w:ascii="Calibri" w:hAnsi="Calibri" w:cs="Calibri"/>
          <w:sz w:val="22"/>
          <w:szCs w:val="22"/>
          <w:lang w:val="lt-LT"/>
        </w:rPr>
        <w:t xml:space="preserve"> kuri</w:t>
      </w:r>
      <w:r w:rsidRPr="00D011F6" w:rsidR="000E4E77">
        <w:rPr>
          <w:rFonts w:ascii="Calibri" w:hAnsi="Calibri" w:cs="Calibri"/>
          <w:sz w:val="22"/>
          <w:szCs w:val="22"/>
          <w:lang w:val="lt-LT"/>
        </w:rPr>
        <w:t>a</w:t>
      </w:r>
      <w:r w:rsidRPr="00D011F6" w:rsidR="002E0767">
        <w:rPr>
          <w:rFonts w:ascii="Calibri" w:hAnsi="Calibri" w:cs="Calibri"/>
          <w:sz w:val="22"/>
          <w:szCs w:val="22"/>
          <w:lang w:val="lt-LT"/>
        </w:rPr>
        <w:t xml:space="preserve"> bus vykdomas konteinerio ištuštinimas</w:t>
      </w:r>
      <w:r w:rsidRPr="00D011F6" w:rsidR="000E4E77">
        <w:rPr>
          <w:rFonts w:ascii="Calibri" w:hAnsi="Calibri" w:cs="Calibri"/>
          <w:sz w:val="22"/>
          <w:szCs w:val="22"/>
          <w:lang w:val="lt-LT"/>
        </w:rPr>
        <w:t>,</w:t>
      </w:r>
      <w:r w:rsidRPr="00D011F6" w:rsidR="002E0767">
        <w:rPr>
          <w:rFonts w:ascii="Calibri" w:hAnsi="Calibri" w:cs="Calibri"/>
          <w:sz w:val="22"/>
          <w:szCs w:val="22"/>
          <w:lang w:val="lt-LT"/>
        </w:rPr>
        <w:t xml:space="preserve"> </w:t>
      </w:r>
      <w:r w:rsidRPr="00D011F6" w:rsidR="00EE4A88">
        <w:rPr>
          <w:rFonts w:ascii="Calibri" w:hAnsi="Calibri" w:cs="Calibri"/>
          <w:sz w:val="22"/>
          <w:szCs w:val="22"/>
          <w:lang w:val="lt-LT"/>
        </w:rPr>
        <w:t>kėbulas privalo būti uždaras ir švarus;</w:t>
      </w:r>
    </w:p>
    <w:p w:rsidRPr="00D011F6" w:rsidR="002B0FF6" w:rsidP="004B5016" w:rsidRDefault="008E2585" w14:paraId="5FCC5398" w14:textId="780FD6D0">
      <w:pPr>
        <w:pStyle w:val="ListParagraph"/>
        <w:numPr>
          <w:ilvl w:val="2"/>
          <w:numId w:val="8"/>
        </w:numPr>
        <w:tabs>
          <w:tab w:val="left" w:pos="1276"/>
        </w:tabs>
        <w:suppressAutoHyphens/>
        <w:autoSpaceDN w:val="0"/>
        <w:spacing w:after="0" w:line="276" w:lineRule="auto"/>
        <w:ind w:left="0" w:firstLine="567"/>
        <w:textAlignment w:val="baseline"/>
        <w:rPr>
          <w:rFonts w:ascii="Calibri" w:hAnsi="Calibri" w:cs="Calibri"/>
          <w:sz w:val="22"/>
          <w:szCs w:val="22"/>
          <w:lang w:val="lt-LT"/>
        </w:rPr>
      </w:pPr>
      <w:r w:rsidRPr="00D011F6">
        <w:rPr>
          <w:rFonts w:ascii="Calibri" w:hAnsi="Calibri" w:cs="Calibri"/>
          <w:sz w:val="22"/>
          <w:szCs w:val="22"/>
          <w:lang w:val="lt-LT"/>
        </w:rPr>
        <w:t xml:space="preserve"> </w:t>
      </w:r>
      <w:r w:rsidRPr="00D011F6" w:rsidR="00973175">
        <w:rPr>
          <w:rFonts w:ascii="Calibri" w:hAnsi="Calibri" w:cs="Calibri"/>
          <w:sz w:val="22"/>
          <w:szCs w:val="22"/>
          <w:lang w:val="lt-LT"/>
        </w:rPr>
        <w:t>transporto priemonė</w:t>
      </w:r>
      <w:r w:rsidRPr="00D011F6" w:rsidR="000E4E77">
        <w:rPr>
          <w:rFonts w:ascii="Calibri" w:hAnsi="Calibri" w:cs="Calibri"/>
          <w:sz w:val="22"/>
          <w:szCs w:val="22"/>
          <w:lang w:val="lt-LT"/>
        </w:rPr>
        <w:t>,</w:t>
      </w:r>
      <w:r w:rsidRPr="00D011F6" w:rsidR="00D6544B">
        <w:rPr>
          <w:rFonts w:ascii="Calibri" w:hAnsi="Calibri" w:cs="Calibri"/>
          <w:sz w:val="22"/>
          <w:szCs w:val="22"/>
          <w:lang w:val="lt-LT"/>
        </w:rPr>
        <w:t xml:space="preserve"> kuri</w:t>
      </w:r>
      <w:r w:rsidRPr="00D011F6" w:rsidR="000E4E77">
        <w:rPr>
          <w:rFonts w:ascii="Calibri" w:hAnsi="Calibri" w:cs="Calibri"/>
          <w:sz w:val="22"/>
          <w:szCs w:val="22"/>
          <w:lang w:val="lt-LT"/>
        </w:rPr>
        <w:t>a</w:t>
      </w:r>
      <w:r w:rsidRPr="00D011F6" w:rsidR="00D6544B">
        <w:rPr>
          <w:rFonts w:ascii="Calibri" w:hAnsi="Calibri" w:cs="Calibri"/>
          <w:sz w:val="22"/>
          <w:szCs w:val="22"/>
          <w:lang w:val="lt-LT"/>
        </w:rPr>
        <w:t xml:space="preserve"> bus vykdomas kon</w:t>
      </w:r>
      <w:r w:rsidRPr="00D011F6" w:rsidR="00BB17C5">
        <w:rPr>
          <w:rFonts w:ascii="Calibri" w:hAnsi="Calibri" w:cs="Calibri"/>
          <w:sz w:val="22"/>
          <w:szCs w:val="22"/>
          <w:lang w:val="lt-LT"/>
        </w:rPr>
        <w:t xml:space="preserve">teinerio </w:t>
      </w:r>
      <w:r w:rsidRPr="00D011F6" w:rsidR="008112D7">
        <w:rPr>
          <w:rFonts w:ascii="Calibri" w:hAnsi="Calibri" w:cs="Calibri"/>
          <w:sz w:val="22"/>
          <w:szCs w:val="22"/>
          <w:lang w:val="lt-LT"/>
        </w:rPr>
        <w:t>ištuštinimas</w:t>
      </w:r>
      <w:r w:rsidRPr="00D011F6" w:rsidR="004E7F4E">
        <w:rPr>
          <w:rFonts w:ascii="Calibri" w:hAnsi="Calibri" w:cs="Calibri"/>
          <w:sz w:val="22"/>
          <w:szCs w:val="22"/>
          <w:lang w:val="lt-LT"/>
        </w:rPr>
        <w:t>, privalo užti</w:t>
      </w:r>
      <w:r w:rsidRPr="00D011F6" w:rsidR="00E161DA">
        <w:rPr>
          <w:rFonts w:ascii="Calibri" w:hAnsi="Calibri" w:cs="Calibri"/>
          <w:sz w:val="22"/>
          <w:szCs w:val="22"/>
          <w:lang w:val="lt-LT"/>
        </w:rPr>
        <w:t>krinti</w:t>
      </w:r>
      <w:r w:rsidRPr="00D011F6" w:rsidR="006F024D">
        <w:rPr>
          <w:rFonts w:ascii="Calibri" w:hAnsi="Calibri" w:cs="Calibri"/>
          <w:sz w:val="22"/>
          <w:szCs w:val="22"/>
          <w:lang w:val="lt-LT"/>
        </w:rPr>
        <w:t xml:space="preserve">, kad </w:t>
      </w:r>
      <w:r w:rsidRPr="00D011F6" w:rsidR="000E5C59">
        <w:rPr>
          <w:rFonts w:ascii="Calibri" w:hAnsi="Calibri" w:cs="Calibri"/>
          <w:sz w:val="22"/>
          <w:szCs w:val="22"/>
          <w:lang w:val="lt-LT"/>
        </w:rPr>
        <w:t>iš jo</w:t>
      </w:r>
      <w:r w:rsidRPr="00D011F6" w:rsidR="000D6BEC">
        <w:rPr>
          <w:rFonts w:ascii="Calibri" w:hAnsi="Calibri" w:cs="Calibri"/>
          <w:sz w:val="22"/>
          <w:szCs w:val="22"/>
          <w:lang w:val="lt-LT"/>
        </w:rPr>
        <w:t>s</w:t>
      </w:r>
      <w:r w:rsidRPr="00D011F6" w:rsidR="000E5C59">
        <w:rPr>
          <w:rFonts w:ascii="Calibri" w:hAnsi="Calibri" w:cs="Calibri"/>
          <w:sz w:val="22"/>
          <w:szCs w:val="22"/>
          <w:lang w:val="lt-LT"/>
        </w:rPr>
        <w:t xml:space="preserve"> </w:t>
      </w:r>
      <w:r w:rsidRPr="00D011F6" w:rsidR="005F6BFF">
        <w:rPr>
          <w:rFonts w:ascii="Calibri" w:hAnsi="Calibri" w:cs="Calibri"/>
          <w:sz w:val="22"/>
          <w:szCs w:val="22"/>
          <w:lang w:val="lt-LT"/>
        </w:rPr>
        <w:t>kėbulo</w:t>
      </w:r>
      <w:r w:rsidRPr="00D011F6" w:rsidR="001F5846">
        <w:rPr>
          <w:rFonts w:ascii="Calibri" w:hAnsi="Calibri" w:cs="Calibri"/>
          <w:sz w:val="22"/>
          <w:szCs w:val="22"/>
          <w:lang w:val="lt-LT"/>
        </w:rPr>
        <w:t xml:space="preserve"> </w:t>
      </w:r>
      <w:r w:rsidRPr="00D011F6" w:rsidR="000B1FF7">
        <w:rPr>
          <w:rFonts w:ascii="Calibri" w:hAnsi="Calibri" w:cs="Calibri"/>
          <w:sz w:val="22"/>
          <w:szCs w:val="22"/>
          <w:lang w:val="lt-LT"/>
        </w:rPr>
        <w:t>neišsiliet</w:t>
      </w:r>
      <w:r w:rsidRPr="00D011F6" w:rsidR="00910032">
        <w:rPr>
          <w:rFonts w:ascii="Calibri" w:hAnsi="Calibri" w:cs="Calibri"/>
          <w:sz w:val="22"/>
          <w:szCs w:val="22"/>
          <w:lang w:val="lt-LT"/>
        </w:rPr>
        <w:t>ų</w:t>
      </w:r>
      <w:r w:rsidRPr="00D011F6" w:rsidR="000B1FF7">
        <w:rPr>
          <w:rFonts w:ascii="Calibri" w:hAnsi="Calibri" w:cs="Calibri"/>
          <w:sz w:val="22"/>
          <w:szCs w:val="22"/>
          <w:lang w:val="lt-LT"/>
        </w:rPr>
        <w:t xml:space="preserve"> </w:t>
      </w:r>
      <w:r w:rsidRPr="00D011F6" w:rsidR="00D3473A">
        <w:rPr>
          <w:rFonts w:ascii="Calibri" w:hAnsi="Calibri" w:cs="Calibri"/>
          <w:sz w:val="22"/>
          <w:szCs w:val="22"/>
          <w:lang w:val="lt-LT"/>
        </w:rPr>
        <w:t>skysčiai</w:t>
      </w:r>
      <w:r w:rsidRPr="00D011F6" w:rsidR="00547F14">
        <w:rPr>
          <w:rFonts w:ascii="Calibri" w:hAnsi="Calibri" w:cs="Calibri"/>
          <w:sz w:val="22"/>
          <w:szCs w:val="22"/>
          <w:lang w:val="lt-LT"/>
        </w:rPr>
        <w:t>.</w:t>
      </w:r>
    </w:p>
    <w:p w:rsidRPr="00D011F6" w:rsidR="00632376" w:rsidP="00D57585" w:rsidRDefault="00EE4A88" w14:paraId="0B203D5D" w14:textId="38F85845">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 visose transporto priemonėse, kuriomis surenkamos ir transportuojamos atliekos, privalo būti sumontuotos geolokacijos</w:t>
      </w:r>
      <w:r w:rsidRPr="00D011F6" w:rsidR="00C36D49">
        <w:rPr>
          <w:rFonts w:ascii="Calibri" w:hAnsi="Calibri" w:cs="Calibri"/>
          <w:sz w:val="22"/>
          <w:szCs w:val="22"/>
          <w:lang w:val="lt-LT"/>
        </w:rPr>
        <w:t xml:space="preserve"> sistemos</w:t>
      </w:r>
      <w:r w:rsidRPr="00D011F6">
        <w:rPr>
          <w:rFonts w:ascii="Calibri" w:hAnsi="Calibri" w:cs="Calibri"/>
          <w:sz w:val="22"/>
          <w:szCs w:val="22"/>
          <w:lang w:val="lt-LT"/>
        </w:rPr>
        <w:t xml:space="preserve">, </w:t>
      </w:r>
      <w:r w:rsidRPr="00D011F6" w:rsidR="00C36D49">
        <w:rPr>
          <w:rFonts w:ascii="Calibri" w:hAnsi="Calibri" w:cs="Calibri"/>
          <w:sz w:val="22"/>
          <w:szCs w:val="22"/>
          <w:lang w:val="lt-LT"/>
        </w:rPr>
        <w:t>užtikrinančios duomenų perdavimą realiu laiku Administratoriui</w:t>
      </w:r>
      <w:r w:rsidRPr="00D011F6">
        <w:rPr>
          <w:rFonts w:ascii="Calibri" w:hAnsi="Calibri" w:cs="Calibri"/>
          <w:sz w:val="22"/>
          <w:szCs w:val="22"/>
          <w:lang w:val="lt-LT"/>
        </w:rPr>
        <w:t xml:space="preserve">; </w:t>
      </w:r>
    </w:p>
    <w:p w:rsidRPr="00D011F6" w:rsidR="00632376" w:rsidP="004B5016" w:rsidRDefault="00EE4A88" w14:paraId="7673FF4F" w14:textId="603B65C5">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ant kiekvienos transporto priemonės turi būti uždėtas </w:t>
      </w:r>
      <w:r w:rsidRPr="00D011F6" w:rsidR="00732BF1">
        <w:rPr>
          <w:rFonts w:ascii="Calibri" w:hAnsi="Calibri" w:cs="Calibri"/>
          <w:sz w:val="22"/>
          <w:szCs w:val="22"/>
          <w:lang w:val="lt-LT"/>
        </w:rPr>
        <w:t>Tiekėjo</w:t>
      </w:r>
      <w:r w:rsidRPr="00D011F6">
        <w:rPr>
          <w:rFonts w:ascii="Calibri" w:hAnsi="Calibri" w:cs="Calibri"/>
          <w:sz w:val="22"/>
          <w:szCs w:val="22"/>
          <w:lang w:val="lt-LT"/>
        </w:rPr>
        <w:t xml:space="preserve"> logotipas</w:t>
      </w:r>
      <w:r w:rsidRPr="00D011F6" w:rsidR="00F0636F">
        <w:rPr>
          <w:rFonts w:ascii="Calibri" w:hAnsi="Calibri" w:cs="Calibri"/>
          <w:sz w:val="22"/>
          <w:szCs w:val="22"/>
          <w:lang w:val="lt-LT"/>
        </w:rPr>
        <w:t>.</w:t>
      </w:r>
      <w:r w:rsidRPr="00D011F6">
        <w:rPr>
          <w:rFonts w:ascii="Calibri" w:hAnsi="Calibri" w:cs="Calibri"/>
          <w:sz w:val="22"/>
          <w:szCs w:val="22"/>
          <w:lang w:val="lt-LT"/>
        </w:rPr>
        <w:t xml:space="preserve"> </w:t>
      </w:r>
    </w:p>
    <w:p w:rsidRPr="00D011F6" w:rsidR="006D513D" w:rsidP="004B5016" w:rsidRDefault="740C55D7" w14:paraId="16DBCEF8" w14:textId="5C03F0E0">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color w:val="000000" w:themeColor="text1"/>
          <w:sz w:val="22"/>
          <w:szCs w:val="22"/>
          <w:lang w:val="lt-LT"/>
        </w:rPr>
        <w:t>Ne vėliau, kaip per 15 mėnesių nuo Sutarties įsigaliojimo dienos, Tiekėjas  turi pateikti atitiktį įrodančius dokumentus,</w:t>
      </w:r>
      <w:r w:rsidRPr="00D011F6" w:rsidR="006D513D">
        <w:rPr>
          <w:rFonts w:ascii="Calibri" w:hAnsi="Calibri" w:cs="Calibri"/>
          <w:sz w:val="22"/>
          <w:szCs w:val="22"/>
          <w:lang w:val="lt-LT"/>
        </w:rPr>
        <w:t xml:space="preserve"> pagrindžiančius naudojamų transporto priemonių degalų rūšį ir atitiktį nustatytam emisijos standartui (ne žemesniam kaip Euro 6 (arba lygiavertis) arba faktą, kad transporto priemonės varomos elektra ir (ar) suslėgtomis gamtinėmis dujomis (CNG) ir (ar) biometanu ir (ar) biodujomis</w:t>
      </w:r>
      <w:r w:rsidRPr="00D011F6" w:rsidR="00D97119">
        <w:rPr>
          <w:rFonts w:ascii="Calibri" w:hAnsi="Calibri" w:cs="Calibri"/>
          <w:sz w:val="22"/>
          <w:szCs w:val="22"/>
          <w:lang w:val="lt-LT"/>
        </w:rPr>
        <w:t>.</w:t>
      </w:r>
    </w:p>
    <w:p w:rsidRPr="00D011F6" w:rsidR="007F7F49" w:rsidP="004B5016" w:rsidRDefault="001574D9" w14:paraId="66A119D5" w14:textId="2B989012">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Tiekėjas</w:t>
      </w:r>
      <w:r w:rsidRPr="00D011F6" w:rsidR="00EE4A88">
        <w:rPr>
          <w:rFonts w:ascii="Calibri" w:hAnsi="Calibri" w:cs="Calibri"/>
          <w:sz w:val="22"/>
          <w:szCs w:val="22"/>
          <w:lang w:val="lt-LT"/>
        </w:rPr>
        <w:t xml:space="preserve"> turi užtikrinti, kad sugedus bet kuriai transporto priemonei, ji ne vėliau kaip kitą dieną būtų pakeista kita transporto priemone, atitinkančia techninės specifikacijos reikalavimus.</w:t>
      </w:r>
    </w:p>
    <w:p w:rsidRPr="00D011F6" w:rsidR="00E4453B" w:rsidP="003E6C6B" w:rsidRDefault="00E4453B" w14:paraId="11A2F77E" w14:textId="77777777">
      <w:pPr>
        <w:pStyle w:val="ListParagraph"/>
        <w:spacing w:after="0" w:line="276" w:lineRule="auto"/>
        <w:ind w:left="567" w:firstLine="0"/>
        <w:jc w:val="center"/>
        <w:rPr>
          <w:rFonts w:ascii="Calibri" w:hAnsi="Calibri" w:cs="Calibri"/>
          <w:sz w:val="22"/>
          <w:szCs w:val="22"/>
          <w:lang w:val="lt-LT"/>
        </w:rPr>
      </w:pPr>
    </w:p>
    <w:p w:rsidRPr="00D011F6" w:rsidR="009A12BA" w:rsidP="009F37A6" w:rsidRDefault="657244F7" w14:paraId="748F50EA" w14:textId="6C2E9AE2">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ŽALIŲJŲ ATLIEKŲ SURINKIMO KONTEINERIAI</w:t>
      </w:r>
      <w:r w:rsidRPr="00D011F6" w:rsidR="586EA022">
        <w:rPr>
          <w:rFonts w:ascii="Calibri" w:hAnsi="Calibri" w:cs="Calibri"/>
          <w:b/>
          <w:bCs/>
          <w:sz w:val="22"/>
          <w:szCs w:val="22"/>
          <w:lang w:val="lt-LT"/>
        </w:rPr>
        <w:t xml:space="preserve"> </w:t>
      </w:r>
      <w:r w:rsidRPr="00D011F6" w:rsidR="00BF703C">
        <w:rPr>
          <w:rFonts w:ascii="Calibri" w:hAnsi="Calibri" w:cs="Calibri"/>
          <w:sz w:val="22"/>
          <w:szCs w:val="22"/>
          <w:lang w:val="lt-LT"/>
        </w:rPr>
        <w:br/>
      </w:r>
    </w:p>
    <w:p w:rsidRPr="00D011F6" w:rsidR="009C6AF9" w:rsidRDefault="6EFFAA01" w14:paraId="6CA0168E" w14:textId="272CE1B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Paslaugų teikimui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naudoja</w:t>
      </w:r>
      <w:r w:rsidRPr="00D011F6" w:rsidR="680C14D7">
        <w:rPr>
          <w:rFonts w:ascii="Calibri" w:hAnsi="Calibri" w:cs="Calibri"/>
          <w:sz w:val="22"/>
          <w:szCs w:val="22"/>
          <w:lang w:val="lt-LT"/>
        </w:rPr>
        <w:t xml:space="preserve"> 0,12 </w:t>
      </w:r>
      <w:r w:rsidRPr="00D011F6" w:rsidR="680C14D7">
        <w:rPr>
          <w:rFonts w:ascii="Calibri" w:hAnsi="Calibri" w:eastAsia="Times New Roman" w:cs="Calibri"/>
          <w:sz w:val="22"/>
          <w:szCs w:val="22"/>
          <w:lang w:val="lt-LT"/>
        </w:rPr>
        <w:t>m</w:t>
      </w:r>
      <w:r w:rsidRPr="00D011F6" w:rsidR="680C14D7">
        <w:rPr>
          <w:rFonts w:ascii="Calibri" w:hAnsi="Calibri" w:eastAsia="Times New Roman" w:cs="Calibri"/>
          <w:sz w:val="22"/>
          <w:szCs w:val="22"/>
          <w:vertAlign w:val="superscript"/>
          <w:lang w:val="lt-LT"/>
        </w:rPr>
        <w:t>3</w:t>
      </w:r>
      <w:r w:rsidRPr="00D011F6" w:rsidR="2A855AAA">
        <w:rPr>
          <w:rFonts w:ascii="Calibri" w:hAnsi="Calibri" w:cs="Calibri"/>
          <w:sz w:val="22"/>
          <w:szCs w:val="22"/>
          <w:lang w:val="lt-LT"/>
        </w:rPr>
        <w:t xml:space="preserve"> </w:t>
      </w:r>
      <w:r w:rsidRPr="00D011F6" w:rsidR="680C14D7">
        <w:rPr>
          <w:rFonts w:ascii="Calibri" w:hAnsi="Calibri" w:cs="Calibri"/>
          <w:sz w:val="22"/>
          <w:szCs w:val="22"/>
          <w:lang w:val="lt-LT"/>
        </w:rPr>
        <w:t>Žaliųjų atliekų</w:t>
      </w:r>
      <w:r w:rsidRPr="00D011F6" w:rsidR="0148CA61">
        <w:rPr>
          <w:rFonts w:ascii="Calibri" w:hAnsi="Calibri" w:cs="Calibri"/>
          <w:sz w:val="22"/>
          <w:szCs w:val="22"/>
          <w:lang w:val="lt-LT"/>
        </w:rPr>
        <w:t xml:space="preserve"> </w:t>
      </w:r>
      <w:r w:rsidRPr="00D011F6" w:rsidR="70104FCA">
        <w:rPr>
          <w:rFonts w:ascii="Calibri" w:hAnsi="Calibri" w:cs="Calibri"/>
          <w:sz w:val="22"/>
          <w:szCs w:val="22"/>
          <w:lang w:val="lt-LT"/>
        </w:rPr>
        <w:t>konteinerius</w:t>
      </w:r>
      <w:r w:rsidRPr="00D011F6" w:rsidR="21249D20">
        <w:rPr>
          <w:rFonts w:ascii="Calibri" w:hAnsi="Calibri" w:cs="Calibri"/>
          <w:sz w:val="22"/>
          <w:szCs w:val="22"/>
          <w:lang w:val="lt-LT"/>
        </w:rPr>
        <w:t>,</w:t>
      </w:r>
      <w:r w:rsidRPr="00D011F6" w:rsidR="0148CA61">
        <w:rPr>
          <w:rFonts w:ascii="Calibri" w:hAnsi="Calibri" w:cs="Calibri"/>
          <w:sz w:val="22"/>
          <w:szCs w:val="22"/>
          <w:lang w:val="lt-LT"/>
        </w:rPr>
        <w:t xml:space="preserve"> </w:t>
      </w:r>
      <w:r w:rsidRPr="00D011F6" w:rsidR="17E0789C">
        <w:rPr>
          <w:rFonts w:ascii="Calibri" w:hAnsi="Calibri" w:cs="Calibri"/>
          <w:sz w:val="22"/>
          <w:szCs w:val="22"/>
          <w:lang w:val="lt-LT"/>
        </w:rPr>
        <w:t>kuri</w:t>
      </w:r>
      <w:r w:rsidRPr="00D011F6" w:rsidR="21E044F1">
        <w:rPr>
          <w:rFonts w:ascii="Calibri" w:hAnsi="Calibri" w:cs="Calibri"/>
          <w:sz w:val="22"/>
          <w:szCs w:val="22"/>
          <w:lang w:val="lt-LT"/>
        </w:rPr>
        <w:t>e</w:t>
      </w:r>
      <w:r w:rsidRPr="00D011F6" w:rsidR="17E0789C">
        <w:rPr>
          <w:rFonts w:ascii="Calibri" w:hAnsi="Calibri" w:cs="Calibri"/>
          <w:sz w:val="22"/>
          <w:szCs w:val="22"/>
          <w:lang w:val="lt-LT"/>
        </w:rPr>
        <w:t xml:space="preserve"> </w:t>
      </w:r>
      <w:r w:rsidRPr="00D011F6" w:rsidR="21E044F1">
        <w:rPr>
          <w:rFonts w:ascii="Calibri" w:hAnsi="Calibri" w:cs="Calibri"/>
          <w:sz w:val="22"/>
          <w:szCs w:val="22"/>
          <w:lang w:val="lt-LT"/>
        </w:rPr>
        <w:t>j</w:t>
      </w:r>
      <w:r w:rsidRPr="00D011F6" w:rsidR="17E0789C">
        <w:rPr>
          <w:rFonts w:ascii="Calibri" w:hAnsi="Calibri" w:cs="Calibri"/>
          <w:sz w:val="22"/>
          <w:szCs w:val="22"/>
          <w:lang w:val="lt-LT"/>
        </w:rPr>
        <w:t xml:space="preserve">am </w:t>
      </w:r>
      <w:r w:rsidRPr="00D011F6" w:rsidR="0148CA61">
        <w:rPr>
          <w:rFonts w:ascii="Calibri" w:hAnsi="Calibri" w:cs="Calibri"/>
          <w:sz w:val="22"/>
          <w:szCs w:val="22"/>
          <w:lang w:val="lt-LT"/>
        </w:rPr>
        <w:t>suteik</w:t>
      </w:r>
      <w:r w:rsidRPr="00D011F6" w:rsidR="21E044F1">
        <w:rPr>
          <w:rFonts w:ascii="Calibri" w:hAnsi="Calibri" w:cs="Calibri"/>
          <w:sz w:val="22"/>
          <w:szCs w:val="22"/>
          <w:lang w:val="lt-LT"/>
        </w:rPr>
        <w:t>iami</w:t>
      </w:r>
      <w:r w:rsidRPr="00D011F6" w:rsidR="0148CA61">
        <w:rPr>
          <w:rFonts w:ascii="Calibri" w:hAnsi="Calibri" w:cs="Calibri"/>
          <w:sz w:val="22"/>
          <w:szCs w:val="22"/>
          <w:lang w:val="lt-LT"/>
        </w:rPr>
        <w:t xml:space="preserve"> </w:t>
      </w:r>
      <w:r w:rsidRPr="00D011F6" w:rsidR="725C5991">
        <w:rPr>
          <w:rFonts w:ascii="Calibri" w:hAnsi="Calibri" w:cs="Calibri"/>
          <w:sz w:val="22"/>
          <w:szCs w:val="22"/>
          <w:lang w:val="lt-LT"/>
        </w:rPr>
        <w:t>Pirkėj</w:t>
      </w:r>
      <w:r w:rsidRPr="00D011F6" w:rsidR="21E044F1">
        <w:rPr>
          <w:rFonts w:ascii="Calibri" w:hAnsi="Calibri" w:cs="Calibri"/>
          <w:sz w:val="22"/>
          <w:szCs w:val="22"/>
          <w:lang w:val="lt-LT"/>
        </w:rPr>
        <w:t>o</w:t>
      </w:r>
      <w:r w:rsidRPr="00D011F6" w:rsidR="070F1004">
        <w:rPr>
          <w:rFonts w:ascii="Calibri" w:hAnsi="Calibri" w:cs="Calibri"/>
          <w:sz w:val="22"/>
          <w:szCs w:val="22"/>
          <w:lang w:val="lt-LT"/>
        </w:rPr>
        <w:t>,</w:t>
      </w:r>
      <w:r w:rsidRPr="00D011F6" w:rsidR="30AF4149">
        <w:rPr>
          <w:rFonts w:ascii="Calibri" w:hAnsi="Calibri" w:cs="Calibri"/>
          <w:sz w:val="22"/>
          <w:szCs w:val="22"/>
          <w:lang w:val="lt-LT"/>
        </w:rPr>
        <w:t xml:space="preserve"> ir </w:t>
      </w:r>
      <w:r w:rsidRPr="00D011F6" w:rsidR="388CB750">
        <w:rPr>
          <w:rFonts w:ascii="Calibri" w:hAnsi="Calibri" w:cs="Calibri"/>
          <w:sz w:val="22"/>
          <w:szCs w:val="22"/>
          <w:lang w:val="lt-LT"/>
        </w:rPr>
        <w:t xml:space="preserve"> 0,24 m</w:t>
      </w:r>
      <w:r w:rsidRPr="00D011F6" w:rsidR="71A734E7">
        <w:rPr>
          <w:rFonts w:ascii="Calibri" w:hAnsi="Calibri" w:cs="Calibri"/>
          <w:sz w:val="22"/>
          <w:szCs w:val="22"/>
          <w:vertAlign w:val="superscript"/>
          <w:lang w:val="lt-LT"/>
        </w:rPr>
        <w:t>3</w:t>
      </w:r>
      <w:r w:rsidRPr="00D011F6" w:rsidR="71A734E7">
        <w:rPr>
          <w:rFonts w:ascii="Calibri" w:hAnsi="Calibri" w:cs="Calibri"/>
          <w:sz w:val="22"/>
          <w:szCs w:val="22"/>
          <w:lang w:val="lt-LT"/>
        </w:rPr>
        <w:t xml:space="preserve"> </w:t>
      </w:r>
      <w:r w:rsidRPr="00D011F6" w:rsidR="2D1E687D">
        <w:rPr>
          <w:rFonts w:ascii="Calibri" w:hAnsi="Calibri" w:cs="Calibri"/>
          <w:sz w:val="22"/>
          <w:szCs w:val="22"/>
          <w:lang w:val="lt-LT"/>
        </w:rPr>
        <w:t xml:space="preserve">Žaliųjų atliekų </w:t>
      </w:r>
      <w:r w:rsidRPr="00D011F6" w:rsidR="30AF4149">
        <w:rPr>
          <w:rFonts w:ascii="Calibri" w:hAnsi="Calibri" w:cs="Calibri"/>
          <w:sz w:val="22"/>
          <w:szCs w:val="22"/>
          <w:lang w:val="lt-LT"/>
        </w:rPr>
        <w:t xml:space="preserve"> konteinerius</w:t>
      </w:r>
      <w:r w:rsidRPr="00D011F6" w:rsidR="21E044F1">
        <w:rPr>
          <w:rFonts w:ascii="Calibri" w:hAnsi="Calibri" w:cs="Calibri"/>
          <w:sz w:val="22"/>
          <w:szCs w:val="22"/>
          <w:lang w:val="lt-LT"/>
        </w:rPr>
        <w:t>,</w:t>
      </w:r>
      <w:r w:rsidRPr="00D011F6" w:rsidR="30AF4149">
        <w:rPr>
          <w:rFonts w:ascii="Calibri" w:hAnsi="Calibri" w:cs="Calibri"/>
          <w:sz w:val="22"/>
          <w:szCs w:val="22"/>
          <w:lang w:val="lt-LT"/>
        </w:rPr>
        <w:t xml:space="preserve"> </w:t>
      </w:r>
      <w:r w:rsidRPr="00D011F6" w:rsidR="00362112">
        <w:rPr>
          <w:rFonts w:ascii="Calibri" w:hAnsi="Calibri" w:cs="Calibri"/>
          <w:sz w:val="22"/>
          <w:szCs w:val="22"/>
          <w:lang w:val="lt-LT"/>
        </w:rPr>
        <w:t>kuriuos Tiekėjas privalės įsigyti savo lėšomis.</w:t>
      </w:r>
    </w:p>
    <w:p w:rsidRPr="00D011F6" w:rsidR="009C6AF9" w:rsidP="00845803" w:rsidRDefault="002A4ECD" w14:paraId="2BCD6A01" w14:textId="7FF80F39">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w:t>
      </w:r>
      <w:r w:rsidRPr="00D011F6" w:rsidR="00523540">
        <w:rPr>
          <w:rFonts w:ascii="Calibri" w:hAnsi="Calibri" w:cs="Calibri"/>
          <w:sz w:val="22"/>
          <w:szCs w:val="22"/>
          <w:lang w:val="lt-LT"/>
        </w:rPr>
        <w:t xml:space="preserve"> atliekų</w:t>
      </w:r>
      <w:r w:rsidRPr="00D011F6" w:rsidR="009C6AF9">
        <w:rPr>
          <w:rFonts w:ascii="Calibri" w:hAnsi="Calibri" w:cs="Calibri"/>
          <w:sz w:val="22"/>
          <w:szCs w:val="22"/>
          <w:lang w:val="lt-LT"/>
        </w:rPr>
        <w:t xml:space="preserve"> konteineris skirtas atskiram </w:t>
      </w:r>
      <w:r w:rsidRPr="00D011F6" w:rsidR="003F4CA3">
        <w:rPr>
          <w:rFonts w:ascii="Calibri" w:hAnsi="Calibri" w:cs="Calibri"/>
          <w:sz w:val="22"/>
          <w:szCs w:val="22"/>
          <w:lang w:val="lt-LT"/>
        </w:rPr>
        <w:t>Ž</w:t>
      </w:r>
      <w:r w:rsidRPr="00D011F6" w:rsidR="00523540">
        <w:rPr>
          <w:rFonts w:ascii="Calibri" w:hAnsi="Calibri" w:cs="Calibri"/>
          <w:sz w:val="22"/>
          <w:szCs w:val="22"/>
          <w:lang w:val="lt-LT"/>
        </w:rPr>
        <w:t>ali</w:t>
      </w:r>
      <w:r w:rsidRPr="00D011F6" w:rsidR="00046870">
        <w:rPr>
          <w:rFonts w:ascii="Calibri" w:hAnsi="Calibri" w:cs="Calibri"/>
          <w:sz w:val="22"/>
          <w:szCs w:val="22"/>
          <w:lang w:val="lt-LT"/>
        </w:rPr>
        <w:t>ųjų</w:t>
      </w:r>
      <w:r w:rsidRPr="00D011F6" w:rsidR="00523540">
        <w:rPr>
          <w:rFonts w:ascii="Calibri" w:hAnsi="Calibri" w:cs="Calibri"/>
          <w:sz w:val="22"/>
          <w:szCs w:val="22"/>
          <w:lang w:val="lt-LT"/>
        </w:rPr>
        <w:t xml:space="preserve"> atliek</w:t>
      </w:r>
      <w:r w:rsidRPr="00D011F6" w:rsidR="00046870">
        <w:rPr>
          <w:rFonts w:ascii="Calibri" w:hAnsi="Calibri" w:cs="Calibri"/>
          <w:sz w:val="22"/>
          <w:szCs w:val="22"/>
          <w:lang w:val="lt-LT"/>
        </w:rPr>
        <w:t>ų</w:t>
      </w:r>
      <w:r w:rsidRPr="00D011F6" w:rsidR="009C6AF9">
        <w:rPr>
          <w:rFonts w:ascii="Calibri" w:hAnsi="Calibri" w:cs="Calibri"/>
          <w:sz w:val="22"/>
          <w:szCs w:val="22"/>
          <w:lang w:val="lt-LT"/>
        </w:rPr>
        <w:t xml:space="preserve"> surinkimui iš </w:t>
      </w:r>
      <w:r w:rsidRPr="00D011F6" w:rsidR="002A1AE9">
        <w:rPr>
          <w:rFonts w:ascii="Calibri" w:hAnsi="Calibri" w:cs="Calibri"/>
          <w:sz w:val="22"/>
          <w:szCs w:val="22"/>
          <w:lang w:val="lt-LT"/>
        </w:rPr>
        <w:t>A</w:t>
      </w:r>
      <w:r w:rsidRPr="00D011F6" w:rsidR="001B4331">
        <w:rPr>
          <w:rFonts w:ascii="Calibri" w:hAnsi="Calibri" w:cs="Calibri"/>
          <w:sz w:val="22"/>
          <w:szCs w:val="22"/>
          <w:lang w:val="lt-LT"/>
        </w:rPr>
        <w:t>tliekų turėtojų</w:t>
      </w:r>
      <w:r w:rsidRPr="00D011F6" w:rsidR="009C6AF9">
        <w:rPr>
          <w:rFonts w:ascii="Calibri" w:hAnsi="Calibri" w:cs="Calibri"/>
          <w:sz w:val="22"/>
          <w:szCs w:val="22"/>
          <w:lang w:val="lt-LT"/>
        </w:rPr>
        <w:t xml:space="preserve">, siekiant užtikrinti maksimalų atliekų rūšiavimą bei tvarkymą. </w:t>
      </w:r>
    </w:p>
    <w:p w:rsidRPr="00D011F6" w:rsidR="001044ED" w:rsidP="00845803" w:rsidRDefault="00C124FF" w14:paraId="52C72CED" w14:textId="77777777">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Žaliųjų</w:t>
      </w:r>
      <w:r w:rsidRPr="00D011F6" w:rsidR="009C6AF9">
        <w:rPr>
          <w:rFonts w:ascii="Calibri" w:hAnsi="Calibri" w:cs="Calibri"/>
          <w:sz w:val="22"/>
          <w:szCs w:val="22"/>
          <w:lang w:val="lt-LT"/>
        </w:rPr>
        <w:t xml:space="preserve"> atliekų konteineri</w:t>
      </w:r>
      <w:r w:rsidRPr="00D011F6" w:rsidR="00E459B1">
        <w:rPr>
          <w:rFonts w:ascii="Calibri" w:hAnsi="Calibri" w:cs="Calibri"/>
          <w:sz w:val="22"/>
          <w:szCs w:val="22"/>
          <w:lang w:val="lt-LT"/>
        </w:rPr>
        <w:t>ų</w:t>
      </w:r>
      <w:r w:rsidRPr="00D011F6" w:rsidR="009C6AF9">
        <w:rPr>
          <w:rFonts w:ascii="Calibri" w:hAnsi="Calibri" w:cs="Calibri"/>
          <w:sz w:val="22"/>
          <w:szCs w:val="22"/>
          <w:lang w:val="lt-LT"/>
        </w:rPr>
        <w:t xml:space="preserve"> bendrieji reikalavima</w:t>
      </w:r>
      <w:r w:rsidRPr="00D011F6" w:rsidR="001B32DF">
        <w:rPr>
          <w:rFonts w:ascii="Calibri" w:hAnsi="Calibri" w:cs="Calibri"/>
          <w:sz w:val="22"/>
          <w:szCs w:val="22"/>
          <w:lang w:val="lt-LT"/>
        </w:rPr>
        <w:t xml:space="preserve">i nurodyti </w:t>
      </w:r>
      <w:r w:rsidRPr="00D011F6" w:rsidR="00530201">
        <w:rPr>
          <w:rFonts w:ascii="Calibri" w:hAnsi="Calibri" w:cs="Calibri"/>
          <w:sz w:val="22"/>
          <w:szCs w:val="22"/>
          <w:lang w:val="lt-LT"/>
        </w:rPr>
        <w:t>šios t</w:t>
      </w:r>
      <w:r w:rsidRPr="00D011F6" w:rsidR="008F0D1B">
        <w:rPr>
          <w:rFonts w:ascii="Calibri" w:hAnsi="Calibri" w:cs="Calibri"/>
          <w:sz w:val="22"/>
          <w:szCs w:val="22"/>
          <w:lang w:val="lt-LT"/>
        </w:rPr>
        <w:t>echninės specifikacijos 1 priede.</w:t>
      </w:r>
    </w:p>
    <w:p w:rsidRPr="00D011F6" w:rsidR="00934ECB" w:rsidP="00BD1FBB" w:rsidRDefault="0542FE2B" w14:paraId="59E6B9E0" w14:textId="70F073FA">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Žaliųjų atliekų konteineriai statomi </w:t>
      </w:r>
      <w:r w:rsidRPr="00D011F6" w:rsidR="31E04B72">
        <w:rPr>
          <w:rFonts w:ascii="Calibri" w:hAnsi="Calibri" w:eastAsia="Times New Roman" w:cs="Calibri"/>
          <w:color w:val="000000" w:themeColor="text1"/>
          <w:sz w:val="22"/>
          <w:szCs w:val="22"/>
          <w:lang w:val="lt-LT"/>
        </w:rPr>
        <w:t>Šiltuoju metų laikotarpiu</w:t>
      </w:r>
      <w:r w:rsidRPr="00D011F6" w:rsidR="57F6CD9D">
        <w:rPr>
          <w:rFonts w:ascii="Calibri" w:hAnsi="Calibri" w:cs="Calibri"/>
          <w:sz w:val="22"/>
          <w:szCs w:val="22"/>
          <w:lang w:val="lt-LT"/>
        </w:rPr>
        <w:t xml:space="preserve">. </w:t>
      </w:r>
      <w:r w:rsidRPr="00D011F6" w:rsidR="05E1F05E">
        <w:rPr>
          <w:rFonts w:ascii="Calibri" w:hAnsi="Calibri" w:cs="Calibri"/>
          <w:sz w:val="22"/>
          <w:szCs w:val="22"/>
          <w:lang w:val="lt-LT"/>
        </w:rPr>
        <w:t>Administratoriui</w:t>
      </w:r>
      <w:r w:rsidRPr="00D011F6">
        <w:rPr>
          <w:rFonts w:ascii="Calibri" w:hAnsi="Calibri" w:cs="Calibri"/>
          <w:sz w:val="22"/>
          <w:szCs w:val="22"/>
          <w:lang w:val="lt-LT"/>
        </w:rPr>
        <w:t xml:space="preserve"> </w:t>
      </w:r>
      <w:r w:rsidRPr="00D011F6" w:rsidR="45C95826">
        <w:rPr>
          <w:rFonts w:ascii="Calibri" w:hAnsi="Calibri" w:cs="Calibri"/>
          <w:sz w:val="22"/>
          <w:szCs w:val="22"/>
          <w:lang w:val="lt-LT"/>
        </w:rPr>
        <w:t xml:space="preserve">gavus </w:t>
      </w:r>
      <w:r w:rsidRPr="00D011F6">
        <w:rPr>
          <w:rFonts w:ascii="Calibri" w:hAnsi="Calibri" w:cs="Calibri"/>
          <w:sz w:val="22"/>
          <w:szCs w:val="22"/>
          <w:lang w:val="lt-LT"/>
        </w:rPr>
        <w:t>naujo Atliekų turėtojo prašymą</w:t>
      </w:r>
      <w:r w:rsidRPr="00D011F6" w:rsidR="686EDA16">
        <w:rPr>
          <w:rFonts w:ascii="Calibri" w:hAnsi="Calibri" w:cs="Calibri"/>
          <w:sz w:val="22"/>
          <w:szCs w:val="22"/>
          <w:lang w:val="lt-LT"/>
        </w:rPr>
        <w:t xml:space="preserve"> el.</w:t>
      </w:r>
      <w:r w:rsidRPr="00D011F6" w:rsidR="45C95826">
        <w:rPr>
          <w:rFonts w:ascii="Calibri" w:hAnsi="Calibri" w:cs="Calibri"/>
          <w:sz w:val="22"/>
          <w:szCs w:val="22"/>
          <w:lang w:val="lt-LT"/>
        </w:rPr>
        <w:t xml:space="preserve"> </w:t>
      </w:r>
      <w:r w:rsidRPr="00D011F6" w:rsidR="686EDA16">
        <w:rPr>
          <w:rFonts w:ascii="Calibri" w:hAnsi="Calibri" w:cs="Calibri"/>
          <w:sz w:val="22"/>
          <w:szCs w:val="22"/>
          <w:lang w:val="lt-LT"/>
        </w:rPr>
        <w:t>paštu ar telefonu</w:t>
      </w:r>
      <w:r w:rsidRPr="00D011F6">
        <w:rPr>
          <w:rFonts w:ascii="Calibri" w:hAnsi="Calibri" w:cs="Calibri"/>
          <w:sz w:val="22"/>
          <w:szCs w:val="22"/>
          <w:lang w:val="lt-LT"/>
        </w:rPr>
        <w:t xml:space="preserve">, Administratorius </w:t>
      </w:r>
      <w:r w:rsidRPr="00D011F6" w:rsidR="3CE0EDFC">
        <w:rPr>
          <w:rFonts w:ascii="Calibri" w:hAnsi="Calibri" w:cs="Calibri"/>
          <w:sz w:val="22"/>
          <w:szCs w:val="22"/>
          <w:lang w:val="lt-LT"/>
        </w:rPr>
        <w:t>suformuoja</w:t>
      </w:r>
      <w:r w:rsidRPr="00D011F6" w:rsidR="3A8432C7">
        <w:rPr>
          <w:rFonts w:ascii="Calibri" w:hAnsi="Calibri" w:cs="Calibri"/>
          <w:sz w:val="22"/>
          <w:szCs w:val="22"/>
          <w:lang w:val="lt-LT"/>
        </w:rPr>
        <w:t xml:space="preserve"> užsakymą </w:t>
      </w:r>
      <w:r w:rsidRPr="00D011F6" w:rsidR="046DEF38">
        <w:rPr>
          <w:rFonts w:ascii="Calibri" w:hAnsi="Calibri" w:cs="Calibri"/>
          <w:sz w:val="22"/>
          <w:szCs w:val="22"/>
          <w:lang w:val="lt-LT"/>
        </w:rPr>
        <w:t xml:space="preserve">Tiekėjui </w:t>
      </w:r>
      <w:r w:rsidRPr="00D011F6" w:rsidR="3A8432C7">
        <w:rPr>
          <w:rFonts w:ascii="Calibri" w:hAnsi="Calibri" w:cs="Calibri"/>
          <w:sz w:val="22"/>
          <w:szCs w:val="22"/>
          <w:lang w:val="lt-LT"/>
        </w:rPr>
        <w:t xml:space="preserve">per </w:t>
      </w:r>
      <w:r w:rsidRPr="00D011F6">
        <w:rPr>
          <w:rFonts w:ascii="Calibri" w:hAnsi="Calibri" w:cs="Calibri"/>
          <w:sz w:val="22"/>
          <w:szCs w:val="22"/>
          <w:lang w:val="lt-LT"/>
        </w:rPr>
        <w:t>informacinę sistemą (ASMLIS).</w:t>
      </w:r>
      <w:r w:rsidRPr="00D011F6" w:rsidR="64A81058">
        <w:rPr>
          <w:rFonts w:ascii="Calibri" w:hAnsi="Calibri" w:cs="Calibri"/>
          <w:sz w:val="22"/>
          <w:szCs w:val="22"/>
          <w:lang w:val="lt-LT"/>
        </w:rPr>
        <w:t xml:space="preserve"> </w:t>
      </w:r>
      <w:r w:rsidRPr="00D011F6" w:rsidR="1D1F1C4C">
        <w:rPr>
          <w:rFonts w:ascii="Calibri" w:hAnsi="Calibri" w:cs="Calibri"/>
          <w:sz w:val="22"/>
          <w:szCs w:val="22"/>
          <w:lang w:val="lt-LT"/>
        </w:rPr>
        <w:t>Užsakytas konteineris</w:t>
      </w:r>
      <w:r w:rsidRPr="00D011F6" w:rsidR="6682135A">
        <w:rPr>
          <w:rFonts w:ascii="Calibri" w:hAnsi="Calibri" w:cs="Calibri"/>
          <w:sz w:val="22"/>
          <w:szCs w:val="22"/>
          <w:lang w:val="lt-LT"/>
        </w:rPr>
        <w:t xml:space="preserve"> Tiekėjo turi būti</w:t>
      </w:r>
      <w:r w:rsidRPr="00D011F6" w:rsidR="1D1F1C4C">
        <w:rPr>
          <w:rFonts w:ascii="Calibri" w:hAnsi="Calibri" w:cs="Calibri"/>
          <w:sz w:val="22"/>
          <w:szCs w:val="22"/>
          <w:lang w:val="lt-LT"/>
        </w:rPr>
        <w:t xml:space="preserve"> </w:t>
      </w:r>
      <w:r w:rsidRPr="00D011F6" w:rsidR="7708B4C0">
        <w:rPr>
          <w:rFonts w:ascii="Calibri" w:hAnsi="Calibri" w:cs="Calibri"/>
          <w:sz w:val="22"/>
          <w:szCs w:val="22"/>
          <w:lang w:val="lt-LT"/>
        </w:rPr>
        <w:t>pastatomas</w:t>
      </w:r>
      <w:r w:rsidRPr="00D011F6" w:rsidR="0671D376">
        <w:rPr>
          <w:rFonts w:ascii="Calibri" w:hAnsi="Calibri" w:cs="Calibri"/>
          <w:sz w:val="22"/>
          <w:szCs w:val="22"/>
          <w:lang w:val="lt-LT"/>
        </w:rPr>
        <w:t xml:space="preserve"> ne vėliau</w:t>
      </w:r>
      <w:r w:rsidRPr="00D011F6" w:rsidR="530BC243">
        <w:rPr>
          <w:rFonts w:ascii="Calibri" w:hAnsi="Calibri" w:cs="Calibri"/>
          <w:sz w:val="22"/>
          <w:szCs w:val="22"/>
          <w:lang w:val="lt-LT"/>
        </w:rPr>
        <w:t xml:space="preserve"> kaip</w:t>
      </w:r>
      <w:r w:rsidRPr="00D011F6" w:rsidR="7708B4C0">
        <w:rPr>
          <w:rFonts w:ascii="Calibri" w:hAnsi="Calibri" w:cs="Calibri"/>
          <w:sz w:val="22"/>
          <w:szCs w:val="22"/>
          <w:lang w:val="lt-LT"/>
        </w:rPr>
        <w:t xml:space="preserve"> per 5 (penkias) darbo dienas</w:t>
      </w:r>
      <w:r w:rsidRPr="00D011F6" w:rsidR="519849B0">
        <w:rPr>
          <w:rFonts w:ascii="Calibri" w:hAnsi="Calibri" w:cs="Calibri"/>
          <w:sz w:val="22"/>
          <w:szCs w:val="22"/>
          <w:lang w:val="lt-LT"/>
        </w:rPr>
        <w:t xml:space="preserve"> nuo </w:t>
      </w:r>
      <w:r w:rsidRPr="00D011F6" w:rsidR="0D066A53">
        <w:rPr>
          <w:rFonts w:ascii="Calibri" w:hAnsi="Calibri" w:cs="Calibri"/>
          <w:sz w:val="22"/>
          <w:szCs w:val="22"/>
          <w:lang w:val="lt-LT"/>
        </w:rPr>
        <w:t>suformuoto užsakymo gavimo dienos</w:t>
      </w:r>
      <w:r w:rsidRPr="00D011F6" w:rsidR="7708B4C0">
        <w:rPr>
          <w:rFonts w:ascii="Calibri" w:hAnsi="Calibri" w:cs="Calibri"/>
          <w:sz w:val="22"/>
          <w:szCs w:val="22"/>
          <w:lang w:val="lt-LT"/>
        </w:rPr>
        <w:t xml:space="preserve">. </w:t>
      </w:r>
      <w:r w:rsidRPr="00D011F6" w:rsidR="158CA1A4">
        <w:rPr>
          <w:rFonts w:ascii="Calibri" w:hAnsi="Calibri" w:cs="Calibri"/>
          <w:sz w:val="22"/>
          <w:szCs w:val="22"/>
          <w:lang w:val="lt-LT"/>
        </w:rPr>
        <w:t xml:space="preserve">Atliekų turėtojui pateikus prašymą nutraukti </w:t>
      </w:r>
      <w:r w:rsidRPr="00D011F6" w:rsidR="0D8018C4">
        <w:rPr>
          <w:rFonts w:ascii="Calibri" w:hAnsi="Calibri" w:cs="Calibri"/>
          <w:sz w:val="22"/>
          <w:szCs w:val="22"/>
          <w:lang w:val="lt-LT"/>
        </w:rPr>
        <w:t>Ž</w:t>
      </w:r>
      <w:r w:rsidRPr="00D011F6" w:rsidR="158CA1A4">
        <w:rPr>
          <w:rFonts w:ascii="Calibri" w:hAnsi="Calibri" w:cs="Calibri"/>
          <w:sz w:val="22"/>
          <w:szCs w:val="22"/>
          <w:lang w:val="lt-LT"/>
        </w:rPr>
        <w:t>aliųjų atliekų surinkimo paslaugą,</w:t>
      </w:r>
      <w:r w:rsidRPr="00D011F6" w:rsidR="650ADB48">
        <w:rPr>
          <w:rFonts w:ascii="Calibri" w:hAnsi="Calibri" w:cs="Calibri"/>
          <w:sz w:val="22"/>
          <w:szCs w:val="22"/>
          <w:lang w:val="lt-LT"/>
        </w:rPr>
        <w:t xml:space="preserve"> konteineri</w:t>
      </w:r>
      <w:r w:rsidRPr="00D011F6" w:rsidR="0013F39E">
        <w:rPr>
          <w:rFonts w:ascii="Calibri" w:hAnsi="Calibri" w:cs="Calibri"/>
          <w:sz w:val="22"/>
          <w:szCs w:val="22"/>
          <w:lang w:val="lt-LT"/>
        </w:rPr>
        <w:t>s</w:t>
      </w:r>
      <w:r w:rsidRPr="00D011F6" w:rsidR="650ADB48">
        <w:rPr>
          <w:rFonts w:ascii="Calibri" w:hAnsi="Calibri" w:cs="Calibri"/>
          <w:sz w:val="22"/>
          <w:szCs w:val="22"/>
          <w:lang w:val="lt-LT"/>
        </w:rPr>
        <w:t xml:space="preserve"> </w:t>
      </w:r>
      <w:r w:rsidRPr="00D011F6" w:rsidR="30DE3DC1">
        <w:rPr>
          <w:rFonts w:ascii="Calibri" w:hAnsi="Calibri" w:cs="Calibri"/>
          <w:sz w:val="22"/>
          <w:szCs w:val="22"/>
          <w:lang w:val="lt-LT"/>
        </w:rPr>
        <w:t xml:space="preserve">turi būti Tiekėjo </w:t>
      </w:r>
      <w:r w:rsidRPr="00D011F6" w:rsidR="650ADB48">
        <w:rPr>
          <w:rFonts w:ascii="Calibri" w:hAnsi="Calibri" w:cs="Calibri"/>
          <w:sz w:val="22"/>
          <w:szCs w:val="22"/>
          <w:lang w:val="lt-LT"/>
        </w:rPr>
        <w:t>nuimam</w:t>
      </w:r>
      <w:r w:rsidRPr="00D011F6" w:rsidR="0013F39E">
        <w:rPr>
          <w:rFonts w:ascii="Calibri" w:hAnsi="Calibri" w:cs="Calibri"/>
          <w:sz w:val="22"/>
          <w:szCs w:val="22"/>
          <w:lang w:val="lt-LT"/>
        </w:rPr>
        <w:t>as</w:t>
      </w:r>
      <w:r w:rsidRPr="00D011F6" w:rsidR="650ADB48">
        <w:rPr>
          <w:rFonts w:ascii="Calibri" w:hAnsi="Calibri" w:cs="Calibri"/>
          <w:sz w:val="22"/>
          <w:szCs w:val="22"/>
          <w:lang w:val="lt-LT"/>
        </w:rPr>
        <w:t xml:space="preserve"> tik</w:t>
      </w:r>
      <w:r w:rsidRPr="00D011F6" w:rsidR="158CA1A4">
        <w:rPr>
          <w:rFonts w:ascii="Calibri" w:hAnsi="Calibri" w:cs="Calibri"/>
          <w:sz w:val="22"/>
          <w:szCs w:val="22"/>
          <w:lang w:val="lt-LT"/>
        </w:rPr>
        <w:t xml:space="preserve"> </w:t>
      </w:r>
      <w:r w:rsidRPr="00D011F6" w:rsidR="622DB893">
        <w:rPr>
          <w:rFonts w:ascii="Calibri" w:hAnsi="Calibri" w:cs="Calibri"/>
          <w:sz w:val="22"/>
          <w:szCs w:val="22"/>
          <w:lang w:val="lt-LT"/>
        </w:rPr>
        <w:t xml:space="preserve">Šiltojo metų laikotarpio metu, </w:t>
      </w:r>
      <w:r w:rsidRPr="00D011F6" w:rsidR="0013F39E">
        <w:rPr>
          <w:rFonts w:ascii="Calibri" w:hAnsi="Calibri" w:cs="Calibri"/>
          <w:sz w:val="22"/>
          <w:szCs w:val="22"/>
          <w:lang w:val="lt-LT"/>
        </w:rPr>
        <w:t xml:space="preserve">ir </w:t>
      </w:r>
      <w:r w:rsidRPr="00D011F6" w:rsidR="622DB893">
        <w:rPr>
          <w:rFonts w:ascii="Calibri" w:hAnsi="Calibri" w:cs="Calibri"/>
          <w:sz w:val="22"/>
          <w:szCs w:val="22"/>
          <w:lang w:val="lt-LT"/>
        </w:rPr>
        <w:t xml:space="preserve">ne vėliau kaip per 5 (penkias) darbo dienas nuo Administratoriaus nurodymo pateikimo Tiekėjui per </w:t>
      </w:r>
      <w:r w:rsidRPr="00D011F6" w:rsidR="1DE71CA6">
        <w:rPr>
          <w:rFonts w:ascii="Calibri" w:hAnsi="Calibri" w:cs="Calibri"/>
          <w:sz w:val="22"/>
          <w:szCs w:val="22"/>
          <w:lang w:val="lt-LT"/>
        </w:rPr>
        <w:t>Administratoriaus informacinę sistemą.</w:t>
      </w:r>
      <w:r w:rsidRPr="00D011F6" w:rsidR="622DB893">
        <w:rPr>
          <w:rFonts w:ascii="Calibri" w:hAnsi="Calibri" w:cs="Calibri"/>
          <w:sz w:val="22"/>
          <w:szCs w:val="22"/>
          <w:lang w:val="lt-LT"/>
        </w:rPr>
        <w:t xml:space="preserve"> </w:t>
      </w:r>
    </w:p>
    <w:p w:rsidRPr="00D011F6" w:rsidR="00A35DF7" w:rsidP="00934ECB" w:rsidRDefault="001574D9" w14:paraId="00C0ADB0" w14:textId="1337B868">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185962A1">
        <w:rPr>
          <w:rFonts w:ascii="Calibri" w:hAnsi="Calibri" w:cs="Calibri"/>
          <w:sz w:val="22"/>
          <w:szCs w:val="22"/>
          <w:lang w:val="lt-LT"/>
        </w:rPr>
        <w:t xml:space="preserve"> privalo užtikrinti, kad Vilniaus miesto savivaldybės teritorijoje naudojami ir aptarnaujami </w:t>
      </w:r>
      <w:r w:rsidRPr="00D011F6" w:rsidR="13BF9DDA">
        <w:rPr>
          <w:rFonts w:ascii="Calibri" w:hAnsi="Calibri" w:cs="Calibri"/>
          <w:sz w:val="22"/>
          <w:szCs w:val="22"/>
          <w:lang w:val="lt-LT"/>
        </w:rPr>
        <w:t>Ža</w:t>
      </w:r>
      <w:r w:rsidRPr="00D011F6" w:rsidR="4628B96E">
        <w:rPr>
          <w:rFonts w:ascii="Calibri" w:hAnsi="Calibri" w:cs="Calibri"/>
          <w:sz w:val="22"/>
          <w:szCs w:val="22"/>
          <w:lang w:val="lt-LT"/>
        </w:rPr>
        <w:t>l</w:t>
      </w:r>
      <w:r w:rsidRPr="00D011F6" w:rsidR="13BF9DDA">
        <w:rPr>
          <w:rFonts w:ascii="Calibri" w:hAnsi="Calibri" w:cs="Calibri"/>
          <w:sz w:val="22"/>
          <w:szCs w:val="22"/>
          <w:lang w:val="lt-LT"/>
        </w:rPr>
        <w:t xml:space="preserve">iųjų atliekų </w:t>
      </w:r>
      <w:r w:rsidRPr="00D011F6" w:rsidR="185962A1">
        <w:rPr>
          <w:rFonts w:ascii="Calibri" w:hAnsi="Calibri" w:cs="Calibri"/>
          <w:sz w:val="22"/>
          <w:szCs w:val="22"/>
          <w:lang w:val="lt-LT"/>
        </w:rPr>
        <w:t>konteineriai</w:t>
      </w:r>
      <w:r w:rsidRPr="00D011F6" w:rsidR="5480DB8E">
        <w:rPr>
          <w:rFonts w:ascii="Calibri" w:hAnsi="Calibri" w:cs="Calibri"/>
          <w:sz w:val="22"/>
          <w:szCs w:val="22"/>
          <w:lang w:val="lt-LT"/>
        </w:rPr>
        <w:t xml:space="preserve"> </w:t>
      </w:r>
      <w:r w:rsidRPr="00D011F6" w:rsidR="4ABADA18">
        <w:rPr>
          <w:rFonts w:ascii="Calibri" w:hAnsi="Calibri" w:cs="Calibri"/>
          <w:sz w:val="22"/>
          <w:szCs w:val="22"/>
          <w:lang w:val="lt-LT"/>
        </w:rPr>
        <w:t>P</w:t>
      </w:r>
      <w:r w:rsidRPr="00D011F6" w:rsidR="185962A1">
        <w:rPr>
          <w:rFonts w:ascii="Calibri" w:hAnsi="Calibri" w:cs="Calibri"/>
          <w:sz w:val="22"/>
          <w:szCs w:val="22"/>
          <w:lang w:val="lt-LT"/>
        </w:rPr>
        <w:t>aslaugų teikimo metu būtų techniškai</w:t>
      </w:r>
      <w:r w:rsidRPr="00D011F6" w:rsidR="3E3FDCAA">
        <w:rPr>
          <w:rFonts w:ascii="Calibri" w:hAnsi="Calibri" w:cs="Calibri"/>
          <w:sz w:val="22"/>
          <w:szCs w:val="22"/>
          <w:lang w:val="lt-LT"/>
        </w:rPr>
        <w:t xml:space="preserve"> ir vizuali</w:t>
      </w:r>
      <w:r w:rsidRPr="00D011F6" w:rsidR="7189E72C">
        <w:rPr>
          <w:rFonts w:ascii="Calibri" w:hAnsi="Calibri" w:cs="Calibri"/>
          <w:sz w:val="22"/>
          <w:szCs w:val="22"/>
          <w:lang w:val="lt-LT"/>
        </w:rPr>
        <w:t>ai</w:t>
      </w:r>
      <w:r w:rsidRPr="00D011F6" w:rsidR="185962A1">
        <w:rPr>
          <w:rFonts w:ascii="Calibri" w:hAnsi="Calibri" w:cs="Calibri"/>
          <w:sz w:val="22"/>
          <w:szCs w:val="22"/>
          <w:lang w:val="lt-LT"/>
        </w:rPr>
        <w:t xml:space="preserve"> tvarkingi</w:t>
      </w:r>
      <w:r w:rsidRPr="00D011F6" w:rsidR="1EF0AF6A">
        <w:rPr>
          <w:rFonts w:ascii="Calibri" w:hAnsi="Calibri" w:cs="Calibri"/>
          <w:sz w:val="22"/>
          <w:szCs w:val="22"/>
          <w:lang w:val="lt-LT"/>
        </w:rPr>
        <w:t>,</w:t>
      </w:r>
      <w:r w:rsidRPr="00D011F6" w:rsidR="1E135A4F">
        <w:rPr>
          <w:rFonts w:ascii="Calibri" w:hAnsi="Calibri" w:cs="Calibri"/>
          <w:sz w:val="22"/>
          <w:szCs w:val="22"/>
          <w:lang w:val="lt-LT"/>
        </w:rPr>
        <w:t xml:space="preserve"> t. y. neturi defektų, trukdančių jų naudojimui pagal paskirtį, įskaitant: skilusį arba dingusį dangtį, neveikiančią dangčio atidarymo sistemą, sugadintus ratukus, deformuotą formą, aplaužytas sieneles ar įtrūkimus/skylių dugne ar sienelėse ir pan</w:t>
      </w:r>
      <w:r w:rsidRPr="00D011F6" w:rsidR="185962A1">
        <w:rPr>
          <w:rFonts w:ascii="Calibri" w:hAnsi="Calibri" w:cs="Calibri"/>
          <w:sz w:val="22"/>
          <w:szCs w:val="22"/>
          <w:lang w:val="lt-LT"/>
        </w:rPr>
        <w:t xml:space="preserve">. Prarasti ar nepataisomai sugadinti, susidėvėję ar remonto bei atnaujinimo reikalaujantys </w:t>
      </w:r>
      <w:r w:rsidRPr="00D011F6" w:rsidR="13BF9DDA">
        <w:rPr>
          <w:rFonts w:ascii="Calibri" w:hAnsi="Calibri" w:cs="Calibri"/>
          <w:sz w:val="22"/>
          <w:szCs w:val="22"/>
          <w:lang w:val="lt-LT"/>
        </w:rPr>
        <w:t xml:space="preserve">Žaliųjų atliekų </w:t>
      </w:r>
      <w:r w:rsidRPr="00D011F6" w:rsidR="185962A1">
        <w:rPr>
          <w:rFonts w:ascii="Calibri" w:hAnsi="Calibri" w:cs="Calibri"/>
          <w:sz w:val="22"/>
          <w:szCs w:val="22"/>
          <w:lang w:val="lt-LT"/>
        </w:rPr>
        <w:t>konteineriai</w:t>
      </w:r>
      <w:r w:rsidRPr="00D011F6" w:rsidR="44350E51">
        <w:rPr>
          <w:rFonts w:ascii="Calibri" w:hAnsi="Calibri" w:cs="Calibri"/>
          <w:sz w:val="22"/>
          <w:szCs w:val="22"/>
          <w:lang w:val="lt-LT"/>
        </w:rPr>
        <w:t xml:space="preserve"> </w:t>
      </w:r>
      <w:r w:rsidRPr="00D011F6" w:rsidR="185962A1">
        <w:rPr>
          <w:rFonts w:ascii="Calibri" w:hAnsi="Calibri" w:cs="Calibri"/>
          <w:sz w:val="22"/>
          <w:szCs w:val="22"/>
          <w:lang w:val="lt-LT"/>
        </w:rPr>
        <w:t>turi būti keičiami naujais</w:t>
      </w:r>
      <w:r w:rsidRPr="00D011F6" w:rsidR="00466B46">
        <w:rPr>
          <w:rFonts w:ascii="Calibri" w:hAnsi="Calibri" w:cs="Calibri"/>
          <w:sz w:val="22"/>
          <w:szCs w:val="22"/>
          <w:lang w:val="lt-LT"/>
        </w:rPr>
        <w:t xml:space="preserve"> arba </w:t>
      </w:r>
      <w:r w:rsidRPr="00D011F6" w:rsidR="00466B46">
        <w:rPr>
          <w:rFonts w:ascii="Calibri" w:hAnsi="Calibri" w:cs="Calibri"/>
          <w:color w:val="000000" w:themeColor="text1"/>
          <w:sz w:val="22"/>
          <w:szCs w:val="22"/>
          <w:lang w:val="lt-LT"/>
        </w:rPr>
        <w:t>naudotais</w:t>
      </w:r>
      <w:r w:rsidRPr="00D011F6" w:rsidR="002B618F">
        <w:rPr>
          <w:rFonts w:ascii="Calibri" w:hAnsi="Calibri" w:cs="Calibri"/>
          <w:color w:val="000000" w:themeColor="text1"/>
          <w:sz w:val="22"/>
          <w:szCs w:val="22"/>
          <w:lang w:val="lt-LT"/>
        </w:rPr>
        <w:t xml:space="preserve"> geros</w:t>
      </w:r>
      <w:r w:rsidRPr="00D011F6" w:rsidR="003402D6">
        <w:rPr>
          <w:rFonts w:ascii="Calibri" w:hAnsi="Calibri" w:cs="Calibri"/>
          <w:color w:val="000000" w:themeColor="text1"/>
          <w:sz w:val="22"/>
          <w:szCs w:val="22"/>
          <w:lang w:val="lt-LT"/>
        </w:rPr>
        <w:t xml:space="preserve"> techninės ir estetinės </w:t>
      </w:r>
      <w:r w:rsidRPr="00D011F6" w:rsidR="004801D1">
        <w:rPr>
          <w:rFonts w:ascii="Calibri" w:hAnsi="Calibri" w:cs="Calibri"/>
          <w:color w:val="000000" w:themeColor="text1"/>
          <w:sz w:val="22"/>
          <w:szCs w:val="22"/>
          <w:lang w:val="lt-LT"/>
        </w:rPr>
        <w:t>būklės</w:t>
      </w:r>
      <w:r w:rsidRPr="00D011F6" w:rsidR="00BD2B28">
        <w:rPr>
          <w:rFonts w:ascii="Calibri" w:hAnsi="Calibri" w:cs="Calibri"/>
          <w:color w:val="000000" w:themeColor="text1"/>
          <w:sz w:val="22"/>
          <w:szCs w:val="22"/>
          <w:lang w:val="lt-LT"/>
        </w:rPr>
        <w:t xml:space="preserve"> </w:t>
      </w:r>
      <w:r w:rsidRPr="00D011F6" w:rsidR="7AF14D0C">
        <w:rPr>
          <w:rFonts w:ascii="Calibri" w:hAnsi="Calibri" w:cs="Calibri"/>
          <w:color w:val="000000" w:themeColor="text1"/>
          <w:sz w:val="22"/>
          <w:szCs w:val="22"/>
          <w:lang w:val="lt-LT"/>
        </w:rPr>
        <w:t>Žaliaisiais</w:t>
      </w:r>
      <w:r w:rsidRPr="00D011F6" w:rsidR="00344696">
        <w:rPr>
          <w:rFonts w:ascii="Calibri" w:hAnsi="Calibri" w:cs="Calibri"/>
          <w:color w:val="000000" w:themeColor="text1"/>
          <w:sz w:val="22"/>
          <w:szCs w:val="22"/>
          <w:lang w:val="lt-LT"/>
        </w:rPr>
        <w:t xml:space="preserve"> atliekų</w:t>
      </w:r>
      <w:r w:rsidRPr="00D011F6" w:rsidR="7AF14D0C">
        <w:rPr>
          <w:rFonts w:ascii="Calibri" w:hAnsi="Calibri" w:cs="Calibri"/>
          <w:color w:val="000000" w:themeColor="text1"/>
          <w:sz w:val="22"/>
          <w:szCs w:val="22"/>
          <w:lang w:val="lt-LT"/>
        </w:rPr>
        <w:t xml:space="preserve"> </w:t>
      </w:r>
      <w:r w:rsidRPr="00D011F6" w:rsidR="00BD2B28">
        <w:rPr>
          <w:rFonts w:ascii="Calibri" w:hAnsi="Calibri" w:cs="Calibri"/>
          <w:color w:val="000000" w:themeColor="text1"/>
          <w:sz w:val="22"/>
          <w:szCs w:val="22"/>
          <w:lang w:val="lt-LT"/>
        </w:rPr>
        <w:t xml:space="preserve">konteineriais </w:t>
      </w:r>
      <w:r w:rsidRPr="00D011F6" w:rsidR="185962A1">
        <w:rPr>
          <w:rFonts w:ascii="Calibri" w:hAnsi="Calibri" w:cs="Calibri"/>
          <w:sz w:val="22"/>
          <w:szCs w:val="22"/>
          <w:lang w:val="lt-LT"/>
        </w:rPr>
        <w:t>pagal Administratoriaus nurodymą</w:t>
      </w:r>
      <w:r w:rsidRPr="00D011F6" w:rsidR="430931E3">
        <w:rPr>
          <w:rFonts w:ascii="Calibri" w:hAnsi="Calibri" w:cs="Calibri"/>
          <w:sz w:val="22"/>
          <w:szCs w:val="22"/>
          <w:lang w:val="lt-LT"/>
        </w:rPr>
        <w:t xml:space="preserve"> per 3 darbo dienas</w:t>
      </w:r>
      <w:r w:rsidRPr="00D011F6" w:rsidR="185962A1">
        <w:rPr>
          <w:rFonts w:ascii="Calibri" w:hAnsi="Calibri" w:cs="Calibri"/>
          <w:sz w:val="22"/>
          <w:szCs w:val="22"/>
          <w:lang w:val="lt-LT"/>
        </w:rPr>
        <w:t>.</w:t>
      </w:r>
      <w:r w:rsidRPr="00D011F6" w:rsidR="00545CCE">
        <w:rPr>
          <w:rFonts w:ascii="Calibri" w:hAnsi="Calibri" w:cs="Calibri"/>
          <w:sz w:val="22"/>
          <w:szCs w:val="22"/>
          <w:lang w:val="lt-LT"/>
        </w:rPr>
        <w:t xml:space="preserve"> </w:t>
      </w:r>
      <w:r w:rsidRPr="00D011F6" w:rsidR="00A012F3">
        <w:rPr>
          <w:rFonts w:ascii="Calibri" w:hAnsi="Calibri" w:cs="Calibri"/>
          <w:sz w:val="22"/>
          <w:szCs w:val="22"/>
          <w:lang w:val="lt-LT"/>
        </w:rPr>
        <w:t>0,12 m³ talpos konteineriai keičiami iš Pirkėjo rezervo, o 0,24 m³ talpos konteineriai – iš Tiekėjo rezervo.</w:t>
      </w:r>
    </w:p>
    <w:p w:rsidRPr="00D011F6" w:rsidR="00A35DF7" w:rsidP="00845803" w:rsidRDefault="009C6AF9" w14:paraId="5A3F8C43" w14:textId="0FC24F89">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Ant visų </w:t>
      </w:r>
      <w:r w:rsidRPr="00D011F6" w:rsidR="000D6BEC">
        <w:rPr>
          <w:rFonts w:ascii="Calibri" w:hAnsi="Calibri" w:cs="Calibri"/>
          <w:sz w:val="22"/>
          <w:szCs w:val="22"/>
          <w:lang w:val="lt-LT"/>
        </w:rPr>
        <w:t>P</w:t>
      </w:r>
      <w:r w:rsidRPr="00D011F6">
        <w:rPr>
          <w:rFonts w:ascii="Calibri" w:hAnsi="Calibri" w:cs="Calibri"/>
          <w:sz w:val="22"/>
          <w:szCs w:val="22"/>
          <w:lang w:val="lt-LT"/>
        </w:rPr>
        <w:t>aslaugų teikimui naudojamų konteinerių</w:t>
      </w:r>
      <w:r w:rsidRPr="00D011F6" w:rsidR="005F0221">
        <w:rPr>
          <w:rFonts w:ascii="Calibri" w:hAnsi="Calibri" w:cs="Calibri"/>
          <w:sz w:val="22"/>
          <w:szCs w:val="22"/>
          <w:lang w:val="lt-LT"/>
        </w:rPr>
        <w:t xml:space="preserve"> </w:t>
      </w:r>
      <w:r w:rsidRPr="00D011F6">
        <w:rPr>
          <w:rFonts w:ascii="Calibri" w:hAnsi="Calibri" w:cs="Calibri"/>
          <w:sz w:val="22"/>
          <w:szCs w:val="22"/>
          <w:lang w:val="lt-LT"/>
        </w:rPr>
        <w:t xml:space="preserve">turi būti pritvirtinti, užklijuoti, suderinti su Administratoriumi </w:t>
      </w:r>
      <w:r w:rsidRPr="00D011F6" w:rsidR="005B3B89">
        <w:rPr>
          <w:rFonts w:ascii="Calibri" w:hAnsi="Calibri" w:cs="Calibri"/>
          <w:sz w:val="22"/>
          <w:szCs w:val="22"/>
          <w:lang w:val="lt-LT"/>
        </w:rPr>
        <w:t>Tiekėjo</w:t>
      </w:r>
      <w:r w:rsidRPr="00D011F6">
        <w:rPr>
          <w:rFonts w:ascii="Calibri" w:hAnsi="Calibri" w:cs="Calibri"/>
          <w:sz w:val="22"/>
          <w:szCs w:val="22"/>
          <w:lang w:val="lt-LT"/>
        </w:rPr>
        <w:t xml:space="preserve"> informaciniai lipdukai, konteinerių identifikaciniai numeriai. </w:t>
      </w:r>
    </w:p>
    <w:p w:rsidRPr="00D011F6" w:rsidR="00A35DF7" w:rsidP="00845803" w:rsidRDefault="001574D9" w14:paraId="187CC9B8" w14:textId="2C720241">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9C6AF9">
        <w:rPr>
          <w:rFonts w:ascii="Calibri" w:hAnsi="Calibri" w:cs="Calibri"/>
          <w:sz w:val="22"/>
          <w:szCs w:val="22"/>
          <w:lang w:val="lt-LT"/>
        </w:rPr>
        <w:t xml:space="preserve"> privalo pakeisti </w:t>
      </w:r>
      <w:r w:rsidRPr="00D011F6" w:rsidR="00B87A6A">
        <w:rPr>
          <w:rFonts w:ascii="Calibri" w:hAnsi="Calibri" w:cs="Calibri"/>
          <w:sz w:val="22"/>
          <w:szCs w:val="22"/>
          <w:lang w:val="lt-LT"/>
        </w:rPr>
        <w:t>Ž</w:t>
      </w:r>
      <w:r w:rsidRPr="00D011F6" w:rsidR="00D02E76">
        <w:rPr>
          <w:rFonts w:ascii="Calibri" w:hAnsi="Calibri" w:cs="Calibri"/>
          <w:sz w:val="22"/>
          <w:szCs w:val="22"/>
          <w:lang w:val="lt-LT"/>
        </w:rPr>
        <w:t>aliųjų</w:t>
      </w:r>
      <w:r w:rsidRPr="00D011F6" w:rsidR="009C6AF9">
        <w:rPr>
          <w:rFonts w:ascii="Calibri" w:hAnsi="Calibri" w:cs="Calibri"/>
          <w:sz w:val="22"/>
          <w:szCs w:val="22"/>
          <w:lang w:val="lt-LT"/>
        </w:rPr>
        <w:t xml:space="preserve"> atliekų konteinerio</w:t>
      </w:r>
      <w:r w:rsidRPr="00D011F6" w:rsidR="00A1712A">
        <w:rPr>
          <w:rFonts w:ascii="Calibri" w:hAnsi="Calibri" w:cs="Calibri"/>
          <w:sz w:val="22"/>
          <w:szCs w:val="22"/>
          <w:lang w:val="lt-LT"/>
        </w:rPr>
        <w:t xml:space="preserve"> </w:t>
      </w:r>
      <w:r w:rsidRPr="00D011F6" w:rsidR="009C6AF9">
        <w:rPr>
          <w:rFonts w:ascii="Calibri" w:hAnsi="Calibri" w:cs="Calibri"/>
          <w:sz w:val="22"/>
          <w:szCs w:val="22"/>
          <w:lang w:val="lt-LT"/>
        </w:rPr>
        <w:t xml:space="preserve">informacinį lipduką per </w:t>
      </w:r>
      <w:r w:rsidRPr="00D011F6" w:rsidR="00F41FE8">
        <w:rPr>
          <w:rFonts w:ascii="Calibri" w:hAnsi="Calibri" w:cs="Calibri"/>
          <w:sz w:val="22"/>
          <w:szCs w:val="22"/>
          <w:lang w:val="lt-LT"/>
        </w:rPr>
        <w:t>5</w:t>
      </w:r>
      <w:r w:rsidRPr="00D011F6" w:rsidR="009C6AF9">
        <w:rPr>
          <w:rFonts w:ascii="Calibri" w:hAnsi="Calibri" w:cs="Calibri"/>
          <w:sz w:val="22"/>
          <w:szCs w:val="22"/>
          <w:lang w:val="lt-LT"/>
        </w:rPr>
        <w:t xml:space="preserve"> (</w:t>
      </w:r>
      <w:r w:rsidRPr="00D011F6" w:rsidR="00F41FE8">
        <w:rPr>
          <w:rFonts w:ascii="Calibri" w:hAnsi="Calibri" w:cs="Calibri"/>
          <w:sz w:val="22"/>
          <w:szCs w:val="22"/>
          <w:lang w:val="lt-LT"/>
        </w:rPr>
        <w:t>penkias</w:t>
      </w:r>
      <w:r w:rsidRPr="00D011F6" w:rsidR="009C6AF9">
        <w:rPr>
          <w:rFonts w:ascii="Calibri" w:hAnsi="Calibri" w:cs="Calibri"/>
          <w:sz w:val="22"/>
          <w:szCs w:val="22"/>
          <w:lang w:val="lt-LT"/>
        </w:rPr>
        <w:t>) darbo dienas, jei šis yra sugadintas, neįskaitomas, apipaišytas.</w:t>
      </w:r>
    </w:p>
    <w:p w:rsidRPr="00D011F6" w:rsidR="00A35DF7" w:rsidP="00845803" w:rsidRDefault="001574D9" w14:paraId="5A91CB54" w14:textId="2CCD3608">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Tiekėjas</w:t>
      </w:r>
      <w:r w:rsidRPr="00D011F6" w:rsidR="009C6AF9">
        <w:rPr>
          <w:rFonts w:ascii="Calibri" w:hAnsi="Calibri" w:cs="Calibri"/>
          <w:sz w:val="22"/>
          <w:szCs w:val="22"/>
          <w:lang w:val="lt-LT"/>
        </w:rPr>
        <w:t xml:space="preserve"> privalo pakeisti </w:t>
      </w:r>
      <w:r w:rsidRPr="00D011F6" w:rsidR="00B87A6A">
        <w:rPr>
          <w:rFonts w:ascii="Calibri" w:hAnsi="Calibri" w:cs="Calibri"/>
          <w:sz w:val="22"/>
          <w:szCs w:val="22"/>
          <w:lang w:val="lt-LT"/>
        </w:rPr>
        <w:t>Ž</w:t>
      </w:r>
      <w:r w:rsidRPr="00D011F6" w:rsidR="00166BA9">
        <w:rPr>
          <w:rFonts w:ascii="Calibri" w:hAnsi="Calibri" w:cs="Calibri"/>
          <w:sz w:val="22"/>
          <w:szCs w:val="22"/>
          <w:lang w:val="lt-LT"/>
        </w:rPr>
        <w:t>aliųjų</w:t>
      </w:r>
      <w:r w:rsidRPr="00D011F6" w:rsidR="009C6AF9">
        <w:rPr>
          <w:rFonts w:ascii="Calibri" w:hAnsi="Calibri" w:cs="Calibri"/>
          <w:sz w:val="22"/>
          <w:szCs w:val="22"/>
          <w:lang w:val="lt-LT"/>
        </w:rPr>
        <w:t xml:space="preserve"> atliekų konteinerio identifikacinį numerį per </w:t>
      </w:r>
      <w:r w:rsidRPr="00D011F6" w:rsidR="00F41FE8">
        <w:rPr>
          <w:rFonts w:ascii="Calibri" w:hAnsi="Calibri" w:cs="Calibri"/>
          <w:sz w:val="22"/>
          <w:szCs w:val="22"/>
          <w:lang w:val="lt-LT"/>
        </w:rPr>
        <w:t>5</w:t>
      </w:r>
      <w:r w:rsidRPr="00D011F6" w:rsidR="009C6AF9">
        <w:rPr>
          <w:rFonts w:ascii="Calibri" w:hAnsi="Calibri" w:cs="Calibri"/>
          <w:sz w:val="22"/>
          <w:szCs w:val="22"/>
          <w:lang w:val="lt-LT"/>
        </w:rPr>
        <w:t xml:space="preserve"> (</w:t>
      </w:r>
      <w:r w:rsidRPr="00D011F6" w:rsidR="00F41FE8">
        <w:rPr>
          <w:rFonts w:ascii="Calibri" w:hAnsi="Calibri" w:cs="Calibri"/>
          <w:sz w:val="22"/>
          <w:szCs w:val="22"/>
          <w:lang w:val="lt-LT"/>
        </w:rPr>
        <w:t>penkias</w:t>
      </w:r>
      <w:r w:rsidRPr="00D011F6" w:rsidR="009C6AF9">
        <w:rPr>
          <w:rFonts w:ascii="Calibri" w:hAnsi="Calibri" w:cs="Calibri"/>
          <w:sz w:val="22"/>
          <w:szCs w:val="22"/>
          <w:lang w:val="lt-LT"/>
        </w:rPr>
        <w:t xml:space="preserve">) darbo dienas, jei jis yra neįskaitomas, apipaišytas, iš dalies nuplėštas. </w:t>
      </w:r>
    </w:p>
    <w:p w:rsidRPr="00D011F6" w:rsidR="00BF703C" w:rsidP="00845803" w:rsidRDefault="009C6AF9" w14:paraId="544A780A" w14:textId="389C2715">
      <w:pPr>
        <w:pStyle w:val="ListParagraph"/>
        <w:numPr>
          <w:ilvl w:val="1"/>
          <w:numId w:val="8"/>
        </w:numPr>
        <w:tabs>
          <w:tab w:val="left" w:pos="1276"/>
        </w:tabs>
        <w:spacing w:after="0" w:line="276" w:lineRule="auto"/>
        <w:ind w:left="0" w:firstLine="567"/>
        <w:rPr>
          <w:rFonts w:ascii="Calibri" w:hAnsi="Calibri" w:cs="Calibri"/>
          <w:sz w:val="22"/>
          <w:szCs w:val="22"/>
          <w:lang w:val="lt-LT"/>
        </w:rPr>
      </w:pPr>
      <w:r w:rsidRPr="00D011F6">
        <w:rPr>
          <w:rFonts w:ascii="Calibri" w:hAnsi="Calibri" w:cs="Calibri"/>
          <w:sz w:val="22"/>
          <w:szCs w:val="22"/>
          <w:lang w:val="lt-LT"/>
        </w:rPr>
        <w:t xml:space="preserve">Nustačius, kad </w:t>
      </w:r>
      <w:r w:rsidRPr="00D011F6" w:rsidR="00B87A6A">
        <w:rPr>
          <w:rFonts w:ascii="Calibri" w:hAnsi="Calibri" w:cs="Calibri"/>
          <w:sz w:val="22"/>
          <w:szCs w:val="22"/>
          <w:lang w:val="lt-LT"/>
        </w:rPr>
        <w:t>Ž</w:t>
      </w:r>
      <w:r w:rsidRPr="00D011F6" w:rsidR="002630E3">
        <w:rPr>
          <w:rFonts w:ascii="Calibri" w:hAnsi="Calibri" w:cs="Calibri"/>
          <w:sz w:val="22"/>
          <w:szCs w:val="22"/>
          <w:lang w:val="lt-LT"/>
        </w:rPr>
        <w:t>aliųjų</w:t>
      </w:r>
      <w:r w:rsidRPr="00D011F6">
        <w:rPr>
          <w:rFonts w:ascii="Calibri" w:hAnsi="Calibri" w:cs="Calibri"/>
          <w:sz w:val="22"/>
          <w:szCs w:val="22"/>
          <w:lang w:val="lt-LT"/>
        </w:rPr>
        <w:t xml:space="preserve"> atliekų konteineris</w:t>
      </w:r>
      <w:r w:rsidRPr="00D011F6" w:rsidR="00112569">
        <w:rPr>
          <w:rFonts w:ascii="Calibri" w:hAnsi="Calibri" w:cs="Calibri"/>
          <w:sz w:val="22"/>
          <w:szCs w:val="22"/>
          <w:lang w:val="lt-LT"/>
        </w:rPr>
        <w:t xml:space="preserve"> </w:t>
      </w:r>
      <w:r w:rsidRPr="00D011F6">
        <w:rPr>
          <w:rFonts w:ascii="Calibri" w:hAnsi="Calibri" w:cs="Calibri"/>
          <w:sz w:val="22"/>
          <w:szCs w:val="22"/>
          <w:lang w:val="lt-LT"/>
        </w:rPr>
        <w:t>sugadintas, techniškai netvarkingas</w:t>
      </w:r>
      <w:r w:rsidRPr="00D011F6" w:rsidR="00B6445C">
        <w:rPr>
          <w:rFonts w:ascii="Calibri" w:hAnsi="Calibri" w:cs="Calibri"/>
          <w:sz w:val="22"/>
          <w:szCs w:val="22"/>
          <w:lang w:val="lt-LT"/>
        </w:rPr>
        <w:t xml:space="preserve"> arba</w:t>
      </w:r>
      <w:r w:rsidRPr="00D011F6">
        <w:rPr>
          <w:rFonts w:ascii="Calibri" w:hAnsi="Calibri" w:cs="Calibri"/>
          <w:sz w:val="22"/>
          <w:szCs w:val="22"/>
          <w:lang w:val="lt-LT"/>
        </w:rPr>
        <w:t xml:space="preserve"> netinkamas naudoti </w:t>
      </w:r>
      <w:r w:rsidRPr="00D011F6" w:rsidR="00233620">
        <w:rPr>
          <w:rFonts w:ascii="Calibri" w:hAnsi="Calibri" w:cs="Calibri"/>
          <w:sz w:val="22"/>
          <w:szCs w:val="22"/>
          <w:lang w:val="lt-LT"/>
        </w:rPr>
        <w:t>Tiekėjas</w:t>
      </w:r>
      <w:r w:rsidRPr="00D011F6" w:rsidR="00566274">
        <w:rPr>
          <w:rFonts w:ascii="Calibri" w:hAnsi="Calibri" w:cs="Calibri"/>
          <w:sz w:val="22"/>
          <w:szCs w:val="22"/>
          <w:lang w:val="lt-LT"/>
        </w:rPr>
        <w:t xml:space="preserve"> privalo </w:t>
      </w:r>
      <w:r w:rsidRPr="00D011F6">
        <w:rPr>
          <w:rFonts w:ascii="Calibri" w:hAnsi="Calibri" w:cs="Calibri"/>
          <w:sz w:val="22"/>
          <w:szCs w:val="22"/>
          <w:lang w:val="lt-LT"/>
        </w:rPr>
        <w:t>nedelsiant informuoti Administratorių.</w:t>
      </w:r>
    </w:p>
    <w:p w:rsidRPr="00D011F6" w:rsidR="00996E6E" w:rsidP="00432635" w:rsidRDefault="00996E6E" w14:paraId="4EA69DE6" w14:textId="77777777">
      <w:pPr>
        <w:pStyle w:val="ListParagraph"/>
        <w:spacing w:after="0" w:line="276" w:lineRule="auto"/>
        <w:ind w:left="792" w:firstLine="0"/>
        <w:rPr>
          <w:rFonts w:ascii="Calibri" w:hAnsi="Calibri" w:cs="Calibri"/>
          <w:b/>
          <w:bCs/>
          <w:sz w:val="22"/>
          <w:szCs w:val="22"/>
          <w:lang w:val="lt-LT"/>
        </w:rPr>
      </w:pPr>
    </w:p>
    <w:p w:rsidRPr="00D011F6" w:rsidR="00F8058C" w:rsidP="00845803" w:rsidRDefault="001574D9" w14:paraId="6DB8B8C8" w14:textId="6DEBA574">
      <w:pPr>
        <w:pStyle w:val="ListParagraph"/>
        <w:numPr>
          <w:ilvl w:val="0"/>
          <w:numId w:val="8"/>
        </w:numPr>
        <w:tabs>
          <w:tab w:val="left" w:pos="1276"/>
        </w:tabs>
        <w:spacing w:after="0" w:line="276" w:lineRule="auto"/>
        <w:ind w:left="0" w:firstLine="567"/>
        <w:jc w:val="center"/>
        <w:rPr>
          <w:rFonts w:ascii="Calibri" w:hAnsi="Calibri" w:cs="Calibri"/>
          <w:b/>
          <w:bCs/>
          <w:sz w:val="22"/>
          <w:szCs w:val="22"/>
          <w:lang w:val="lt-LT"/>
        </w:rPr>
      </w:pPr>
      <w:r w:rsidRPr="00D011F6">
        <w:rPr>
          <w:rFonts w:ascii="Calibri" w:hAnsi="Calibri" w:cs="Calibri"/>
          <w:b/>
          <w:bCs/>
          <w:sz w:val="22"/>
          <w:szCs w:val="22"/>
          <w:lang w:val="lt-LT"/>
        </w:rPr>
        <w:t>TIEKĖJAS</w:t>
      </w:r>
      <w:r w:rsidRPr="00D011F6" w:rsidR="00590B00">
        <w:rPr>
          <w:rFonts w:ascii="Calibri" w:hAnsi="Calibri" w:cs="Calibri"/>
          <w:b/>
          <w:bCs/>
          <w:sz w:val="22"/>
          <w:szCs w:val="22"/>
          <w:lang w:val="lt-LT"/>
        </w:rPr>
        <w:t xml:space="preserve"> IR JO KOMANDA</w:t>
      </w:r>
      <w:r w:rsidRPr="00D011F6" w:rsidR="00590B00">
        <w:rPr>
          <w:rFonts w:ascii="Calibri" w:hAnsi="Calibri" w:cs="Calibri"/>
          <w:b/>
          <w:bCs/>
          <w:sz w:val="22"/>
          <w:szCs w:val="22"/>
          <w:lang w:val="lt-LT"/>
        </w:rPr>
        <w:br/>
      </w:r>
    </w:p>
    <w:p w:rsidRPr="00D011F6" w:rsidR="00154193" w:rsidP="00845803" w:rsidRDefault="008943DE" w14:paraId="7073F894" w14:textId="23C9F2DD">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w:t>
      </w:r>
      <w:r w:rsidRPr="00D011F6" w:rsidR="00150368">
        <w:rPr>
          <w:rFonts w:ascii="Calibri" w:hAnsi="Calibri" w:cs="Calibri"/>
          <w:sz w:val="22"/>
          <w:szCs w:val="22"/>
          <w:lang w:val="lt-LT"/>
        </w:rPr>
        <w:t xml:space="preserve">iekėjo komandą sudaro Tiekėjo ir (ar) Sutartyje nurodytų subtiekėjų darbuotojai (toliau – Tiekėjo darbuotojai), už kurių elgesį darbo metu Tiekėjas atsako visą </w:t>
      </w:r>
      <w:r w:rsidRPr="00D011F6">
        <w:rPr>
          <w:rFonts w:ascii="Calibri" w:hAnsi="Calibri" w:cs="Calibri"/>
          <w:sz w:val="22"/>
          <w:szCs w:val="22"/>
          <w:lang w:val="lt-LT"/>
        </w:rPr>
        <w:t>P</w:t>
      </w:r>
      <w:r w:rsidRPr="00D011F6" w:rsidR="00150368">
        <w:rPr>
          <w:rFonts w:ascii="Calibri" w:hAnsi="Calibri" w:cs="Calibri"/>
          <w:sz w:val="22"/>
          <w:szCs w:val="22"/>
          <w:lang w:val="lt-LT"/>
        </w:rPr>
        <w:t>aslaugų teikimo laikotarpį</w:t>
      </w:r>
      <w:r w:rsidRPr="00D011F6" w:rsidR="007A62D2">
        <w:rPr>
          <w:rFonts w:ascii="Calibri" w:hAnsi="Calibri" w:cs="Calibri"/>
          <w:sz w:val="22"/>
          <w:szCs w:val="22"/>
          <w:lang w:val="lt-LT"/>
        </w:rPr>
        <w:t>;</w:t>
      </w:r>
      <w:r w:rsidRPr="00D011F6" w:rsidR="00154193">
        <w:rPr>
          <w:rFonts w:ascii="Calibri" w:hAnsi="Calibri" w:cs="Calibri"/>
          <w:sz w:val="22"/>
          <w:szCs w:val="22"/>
          <w:lang w:val="lt-LT"/>
        </w:rPr>
        <w:t>.</w:t>
      </w:r>
    </w:p>
    <w:p w:rsidRPr="00D011F6" w:rsidR="00154193" w:rsidP="004C38F2" w:rsidRDefault="006048D9" w14:paraId="2C142719" w14:textId="695E1B1A">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w:t>
      </w:r>
      <w:r w:rsidRPr="00D011F6" w:rsidR="004E07DD">
        <w:rPr>
          <w:rFonts w:ascii="Calibri" w:hAnsi="Calibri" w:cs="Calibri"/>
          <w:sz w:val="22"/>
          <w:szCs w:val="22"/>
          <w:lang w:val="lt-LT"/>
        </w:rPr>
        <w:t>i</w:t>
      </w:r>
      <w:r w:rsidRPr="00D011F6" w:rsidR="00FA2EDE">
        <w:rPr>
          <w:rFonts w:ascii="Calibri" w:hAnsi="Calibri" w:cs="Calibri"/>
          <w:sz w:val="22"/>
          <w:szCs w:val="22"/>
          <w:lang w:val="lt-LT"/>
        </w:rPr>
        <w:t>ekėjo darbuotojai, vykdantys Žaliųjų atliekų surinkimo paslaugas ir bendraujantys su gyventojais ar Administratoriumi, turi mokėti lietuvių kalbą tokiu lygiu, kuris užtikrina sklandų bendravimą, bet ne žemesnį, nei reikalauja teisės aktai. Jei Paslaugas teikia keli darbuotojai kartu, pakanka, kad bent vienas iš jų mokėtų lietuvių kalbą, jeigu teisės aktai nenumato griežtesnio reikalavimo.</w:t>
      </w:r>
    </w:p>
    <w:p w:rsidRPr="00D011F6" w:rsidR="00154193" w:rsidP="00AE7705" w:rsidRDefault="00C12666" w14:paraId="1C2CC220" w14:textId="38F6B39C">
      <w:pPr>
        <w:pStyle w:val="ListParagraph"/>
        <w:numPr>
          <w:ilvl w:val="1"/>
          <w:numId w:val="8"/>
        </w:numPr>
        <w:tabs>
          <w:tab w:val="left" w:pos="1276"/>
        </w:tabs>
        <w:suppressAutoHyphens/>
        <w:autoSpaceDN w:val="0"/>
        <w:spacing w:after="0" w:line="276" w:lineRule="auto"/>
        <w:ind w:left="0" w:firstLine="567"/>
        <w:textAlignment w:val="baseline"/>
        <w:rPr>
          <w:rFonts w:ascii="Calibri" w:hAnsi="Calibri" w:cs="Calibri"/>
          <w:sz w:val="22"/>
          <w:szCs w:val="22"/>
          <w:lang w:val="lt-LT"/>
        </w:rPr>
      </w:pPr>
      <w:r w:rsidRPr="00D011F6">
        <w:rPr>
          <w:rFonts w:ascii="Calibri" w:hAnsi="Calibri" w:cs="Calibri"/>
          <w:sz w:val="22"/>
          <w:szCs w:val="22"/>
          <w:lang w:val="lt-LT"/>
        </w:rPr>
        <w:t>Tiekėjo</w:t>
      </w:r>
      <w:r w:rsidRPr="00D011F6" w:rsidR="7EDBFD20">
        <w:rPr>
          <w:rFonts w:ascii="Calibri" w:hAnsi="Calibri" w:cs="Calibri"/>
          <w:sz w:val="22"/>
          <w:szCs w:val="22"/>
          <w:lang w:val="lt-LT"/>
        </w:rPr>
        <w:t xml:space="preserve"> darbuotojai</w:t>
      </w:r>
      <w:r w:rsidRPr="00D011F6" w:rsidR="405CDC57">
        <w:rPr>
          <w:rFonts w:ascii="Calibri" w:hAnsi="Calibri" w:cs="Calibri"/>
          <w:sz w:val="22"/>
          <w:szCs w:val="22"/>
          <w:lang w:val="lt-LT"/>
        </w:rPr>
        <w:t xml:space="preserve"> privalo</w:t>
      </w:r>
      <w:r w:rsidRPr="00D011F6" w:rsidR="7EDBFD20">
        <w:rPr>
          <w:rFonts w:ascii="Calibri" w:hAnsi="Calibri" w:cs="Calibri"/>
          <w:sz w:val="22"/>
          <w:szCs w:val="22"/>
          <w:lang w:val="lt-LT"/>
        </w:rPr>
        <w:t xml:space="preserve"> </w:t>
      </w:r>
      <w:r w:rsidRPr="00D011F6" w:rsidR="005615F4">
        <w:rPr>
          <w:rFonts w:ascii="Calibri" w:hAnsi="Calibri" w:cs="Calibri"/>
          <w:sz w:val="22"/>
          <w:szCs w:val="22"/>
          <w:lang w:val="lt-LT" w:eastAsia="lt-LT"/>
        </w:rPr>
        <w:t>laikytis elgesio ir higienos normų</w:t>
      </w:r>
      <w:r w:rsidRPr="00D011F6" w:rsidR="7EDBFD20">
        <w:rPr>
          <w:rFonts w:ascii="Calibri" w:hAnsi="Calibri" w:cs="Calibri"/>
          <w:sz w:val="22"/>
          <w:szCs w:val="22"/>
          <w:lang w:val="lt-LT"/>
        </w:rPr>
        <w:t xml:space="preserve">, dėvėti vienodas uniformas, ant kurių turi būti pažymėtas </w:t>
      </w:r>
      <w:r w:rsidRPr="00D011F6" w:rsidR="008943DE">
        <w:rPr>
          <w:rFonts w:ascii="Calibri" w:hAnsi="Calibri" w:cs="Calibri"/>
          <w:sz w:val="22"/>
          <w:szCs w:val="22"/>
          <w:lang w:val="lt-LT"/>
        </w:rPr>
        <w:t>Tiekėjo</w:t>
      </w:r>
      <w:r w:rsidRPr="00D011F6" w:rsidR="7EDBFD20">
        <w:rPr>
          <w:rFonts w:ascii="Calibri" w:hAnsi="Calibri" w:cs="Calibri"/>
          <w:sz w:val="22"/>
          <w:szCs w:val="22"/>
          <w:lang w:val="lt-LT"/>
        </w:rPr>
        <w:t xml:space="preserve"> pavadinimas. </w:t>
      </w:r>
      <w:r w:rsidRPr="00D011F6" w:rsidR="001574D9">
        <w:rPr>
          <w:rFonts w:ascii="Calibri" w:hAnsi="Calibri" w:cs="Calibri"/>
          <w:sz w:val="22"/>
          <w:szCs w:val="22"/>
          <w:lang w:val="lt-LT"/>
        </w:rPr>
        <w:t>Tiekėjas</w:t>
      </w:r>
      <w:r w:rsidRPr="00D011F6" w:rsidR="7EDBFD20">
        <w:rPr>
          <w:rFonts w:ascii="Calibri" w:hAnsi="Calibri" w:cs="Calibri"/>
          <w:sz w:val="22"/>
          <w:szCs w:val="22"/>
          <w:lang w:val="lt-LT"/>
        </w:rPr>
        <w:t xml:space="preserve"> iki pasiruošimo paslaug</w:t>
      </w:r>
      <w:r w:rsidRPr="00D011F6" w:rsidR="008943DE">
        <w:rPr>
          <w:rFonts w:ascii="Calibri" w:hAnsi="Calibri" w:cs="Calibri"/>
          <w:sz w:val="22"/>
          <w:szCs w:val="22"/>
          <w:lang w:val="lt-LT"/>
        </w:rPr>
        <w:t>ų</w:t>
      </w:r>
      <w:r w:rsidRPr="00D011F6" w:rsidR="7EDBFD20">
        <w:rPr>
          <w:rFonts w:ascii="Calibri" w:hAnsi="Calibri" w:cs="Calibri"/>
          <w:sz w:val="22"/>
          <w:szCs w:val="22"/>
          <w:lang w:val="lt-LT"/>
        </w:rPr>
        <w:t xml:space="preserve"> teikimui termino pabaigos turi informuoti </w:t>
      </w:r>
      <w:r w:rsidRPr="00D011F6" w:rsidR="339F3C8C">
        <w:rPr>
          <w:rFonts w:ascii="Calibri" w:hAnsi="Calibri" w:cs="Calibri"/>
          <w:sz w:val="22"/>
          <w:szCs w:val="22"/>
          <w:lang w:val="lt-LT"/>
        </w:rPr>
        <w:t xml:space="preserve">Administratorių </w:t>
      </w:r>
      <w:r w:rsidRPr="00D011F6" w:rsidR="7EDBFD20">
        <w:rPr>
          <w:rFonts w:ascii="Calibri" w:hAnsi="Calibri" w:cs="Calibri"/>
          <w:sz w:val="22"/>
          <w:szCs w:val="22"/>
          <w:lang w:val="lt-LT"/>
        </w:rPr>
        <w:t>apie numatom</w:t>
      </w:r>
      <w:r w:rsidRPr="00D011F6" w:rsidR="00B83118">
        <w:rPr>
          <w:rFonts w:ascii="Calibri" w:hAnsi="Calibri" w:cs="Calibri"/>
          <w:sz w:val="22"/>
          <w:szCs w:val="22"/>
          <w:lang w:val="lt-LT"/>
        </w:rPr>
        <w:t>as</w:t>
      </w:r>
      <w:r w:rsidRPr="00D011F6" w:rsidR="7EDBFD20">
        <w:rPr>
          <w:rFonts w:ascii="Calibri" w:hAnsi="Calibri" w:cs="Calibri"/>
          <w:sz w:val="22"/>
          <w:szCs w:val="22"/>
          <w:lang w:val="lt-LT"/>
        </w:rPr>
        <w:t xml:space="preserve"> dėvėti uniform</w:t>
      </w:r>
      <w:r w:rsidRPr="00D011F6" w:rsidR="00B83118">
        <w:rPr>
          <w:rFonts w:ascii="Calibri" w:hAnsi="Calibri" w:cs="Calibri"/>
          <w:sz w:val="22"/>
          <w:szCs w:val="22"/>
          <w:lang w:val="lt-LT"/>
        </w:rPr>
        <w:t>as</w:t>
      </w:r>
      <w:r w:rsidRPr="00D011F6" w:rsidR="7EDBFD20">
        <w:rPr>
          <w:rFonts w:ascii="Calibri" w:hAnsi="Calibri" w:cs="Calibri"/>
          <w:sz w:val="22"/>
          <w:szCs w:val="22"/>
          <w:lang w:val="lt-LT"/>
        </w:rPr>
        <w:t xml:space="preserve"> bei j</w:t>
      </w:r>
      <w:r w:rsidRPr="00D011F6" w:rsidR="00B83118">
        <w:rPr>
          <w:rFonts w:ascii="Calibri" w:hAnsi="Calibri" w:cs="Calibri"/>
          <w:sz w:val="22"/>
          <w:szCs w:val="22"/>
          <w:lang w:val="lt-LT"/>
        </w:rPr>
        <w:t>ų</w:t>
      </w:r>
      <w:r w:rsidRPr="00D011F6" w:rsidR="7EDBFD20">
        <w:rPr>
          <w:rFonts w:ascii="Calibri" w:hAnsi="Calibri" w:cs="Calibri"/>
          <w:sz w:val="22"/>
          <w:szCs w:val="22"/>
          <w:lang w:val="lt-LT"/>
        </w:rPr>
        <w:t xml:space="preserve"> žymėjimą.</w:t>
      </w:r>
    </w:p>
    <w:p w:rsidRPr="00D011F6" w:rsidR="00154193" w:rsidP="004C38F2" w:rsidRDefault="00154193" w14:paraId="7C200982" w14:textId="77777777">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Transporto priemonių vairuotojai turi laikytis kelių eismo taisyklių ir nuostatų.</w:t>
      </w:r>
    </w:p>
    <w:p w:rsidRPr="00D011F6" w:rsidR="00154193" w:rsidP="004C38F2" w:rsidRDefault="001574D9" w14:paraId="7419AFCB" w14:textId="7F1B5804">
      <w:pPr>
        <w:pStyle w:val="ListParagraph"/>
        <w:numPr>
          <w:ilvl w:val="1"/>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Tiekėjas</w:t>
      </w:r>
      <w:r w:rsidRPr="00D011F6" w:rsidR="00154193">
        <w:rPr>
          <w:rFonts w:ascii="Calibri" w:hAnsi="Calibri" w:cs="Calibri"/>
          <w:sz w:val="22"/>
          <w:szCs w:val="22"/>
          <w:lang w:val="lt-LT"/>
        </w:rPr>
        <w:t xml:space="preserve"> turi pasirūpinti, kad visai </w:t>
      </w:r>
      <w:r w:rsidRPr="00D011F6" w:rsidR="008943DE">
        <w:rPr>
          <w:rFonts w:ascii="Calibri" w:hAnsi="Calibri" w:cs="Calibri"/>
          <w:sz w:val="22"/>
          <w:szCs w:val="22"/>
          <w:lang w:val="lt-LT"/>
        </w:rPr>
        <w:t>Tiek</w:t>
      </w:r>
      <w:r w:rsidRPr="00D011F6" w:rsidR="00BE3DA4">
        <w:rPr>
          <w:rFonts w:ascii="Calibri" w:hAnsi="Calibri" w:cs="Calibri"/>
          <w:sz w:val="22"/>
          <w:szCs w:val="22"/>
          <w:lang w:val="lt-LT"/>
        </w:rPr>
        <w:t>ėj</w:t>
      </w:r>
      <w:r w:rsidRPr="00D011F6" w:rsidR="008943DE">
        <w:rPr>
          <w:rFonts w:ascii="Calibri" w:hAnsi="Calibri" w:cs="Calibri"/>
          <w:sz w:val="22"/>
          <w:szCs w:val="22"/>
          <w:lang w:val="lt-LT"/>
        </w:rPr>
        <w:t>o</w:t>
      </w:r>
      <w:r w:rsidRPr="00D011F6" w:rsidR="00154193">
        <w:rPr>
          <w:rFonts w:ascii="Calibri" w:hAnsi="Calibri" w:cs="Calibri"/>
          <w:sz w:val="22"/>
          <w:szCs w:val="22"/>
          <w:lang w:val="lt-LT"/>
        </w:rPr>
        <w:t xml:space="preserve"> komandai, o vėliau ir visiems </w:t>
      </w:r>
      <w:r w:rsidRPr="00D011F6" w:rsidR="00C12666">
        <w:rPr>
          <w:rFonts w:ascii="Calibri" w:hAnsi="Calibri" w:cs="Calibri"/>
          <w:sz w:val="22"/>
          <w:szCs w:val="22"/>
          <w:lang w:val="lt-LT"/>
        </w:rPr>
        <w:t xml:space="preserve">Paslaugų teikime dalyvaujantiems </w:t>
      </w:r>
      <w:r w:rsidRPr="00D011F6" w:rsidR="00154193">
        <w:rPr>
          <w:rFonts w:ascii="Calibri" w:hAnsi="Calibri" w:cs="Calibri"/>
          <w:sz w:val="22"/>
          <w:szCs w:val="22"/>
          <w:lang w:val="lt-LT"/>
        </w:rPr>
        <w:t xml:space="preserve">darbuotojams iki </w:t>
      </w:r>
      <w:r w:rsidRPr="00D011F6" w:rsidR="00072AF6">
        <w:rPr>
          <w:rFonts w:ascii="Calibri" w:hAnsi="Calibri" w:cs="Calibri"/>
          <w:sz w:val="22"/>
          <w:szCs w:val="22"/>
          <w:lang w:val="lt-LT"/>
        </w:rPr>
        <w:t>P</w:t>
      </w:r>
      <w:r w:rsidRPr="00D011F6" w:rsidR="00154193">
        <w:rPr>
          <w:rFonts w:ascii="Calibri" w:hAnsi="Calibri" w:cs="Calibri"/>
          <w:sz w:val="22"/>
          <w:szCs w:val="22"/>
          <w:lang w:val="lt-LT"/>
        </w:rPr>
        <w:t xml:space="preserve">aslaugų teikimo pradžios būtų suteiktos instrukcijos apie </w:t>
      </w:r>
      <w:r w:rsidRPr="00D011F6" w:rsidR="00072AF6">
        <w:rPr>
          <w:rFonts w:ascii="Calibri" w:hAnsi="Calibri" w:cs="Calibri"/>
          <w:sz w:val="22"/>
          <w:szCs w:val="22"/>
          <w:lang w:val="lt-LT"/>
        </w:rPr>
        <w:t>P</w:t>
      </w:r>
      <w:r w:rsidRPr="00D011F6" w:rsidR="00154193">
        <w:rPr>
          <w:rFonts w:ascii="Calibri" w:hAnsi="Calibri" w:cs="Calibri"/>
          <w:sz w:val="22"/>
          <w:szCs w:val="22"/>
          <w:lang w:val="lt-LT"/>
        </w:rPr>
        <w:t>aslaugų teikimo sąlygas. Instrukcijoje turi būti pateikta mažiausiai ši informacija:</w:t>
      </w:r>
    </w:p>
    <w:p w:rsidRPr="00D011F6" w:rsidR="00154193" w:rsidP="004C38F2" w:rsidRDefault="00154193" w14:paraId="1879EA6C" w14:textId="77777777">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galiojančios Savivaldybės atliekų tvarkymo taisyklės;</w:t>
      </w:r>
    </w:p>
    <w:p w:rsidRPr="00D011F6" w:rsidR="00154193" w:rsidP="004C38F2" w:rsidRDefault="00682536" w14:paraId="1822E576" w14:textId="122C8746">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Žaliųjų</w:t>
      </w:r>
      <w:r w:rsidRPr="00D011F6" w:rsidR="00154193">
        <w:rPr>
          <w:rFonts w:ascii="Calibri" w:hAnsi="Calibri" w:cs="Calibri"/>
          <w:sz w:val="22"/>
          <w:szCs w:val="22"/>
          <w:lang w:val="lt-LT"/>
        </w:rPr>
        <w:t xml:space="preserve"> atliekų surinkimo maršrutai</w:t>
      </w:r>
      <w:r w:rsidRPr="00D011F6" w:rsidR="0064163C">
        <w:rPr>
          <w:rFonts w:ascii="Calibri" w:hAnsi="Calibri" w:cs="Calibri"/>
          <w:sz w:val="22"/>
          <w:szCs w:val="22"/>
          <w:lang w:val="lt-LT"/>
        </w:rPr>
        <w:t xml:space="preserve">, </w:t>
      </w:r>
      <w:r w:rsidRPr="00D011F6" w:rsidR="00154193">
        <w:rPr>
          <w:rFonts w:ascii="Calibri" w:hAnsi="Calibri" w:cs="Calibri"/>
          <w:sz w:val="22"/>
          <w:szCs w:val="22"/>
          <w:lang w:val="lt-LT"/>
        </w:rPr>
        <w:t>konteinerių išdėstymo vietos, grafikai;</w:t>
      </w:r>
    </w:p>
    <w:p w:rsidRPr="00D011F6" w:rsidR="00154193" w:rsidP="004C38F2" w:rsidRDefault="00154193" w14:paraId="0DC9AA80" w14:textId="77777777">
      <w:pPr>
        <w:pStyle w:val="ListParagraph"/>
        <w:numPr>
          <w:ilvl w:val="2"/>
          <w:numId w:val="8"/>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darbų saugos taisyklės.</w:t>
      </w:r>
    </w:p>
    <w:p w:rsidRPr="00D011F6" w:rsidR="005E71A9" w:rsidP="00312732" w:rsidRDefault="00B73081" w14:paraId="0BBB2C57" w14:textId="4DFA743D">
      <w:pPr>
        <w:keepNext/>
        <w:numPr>
          <w:ilvl w:val="0"/>
          <w:numId w:val="16"/>
        </w:numPr>
        <w:tabs>
          <w:tab w:val="left" w:pos="1276"/>
        </w:tabs>
        <w:spacing w:before="240" w:after="120" w:line="240" w:lineRule="auto"/>
        <w:ind w:left="0" w:firstLine="567"/>
        <w:jc w:val="center"/>
        <w:outlineLvl w:val="0"/>
        <w:rPr>
          <w:rFonts w:ascii="Calibri" w:hAnsi="Calibri" w:cs="Calibri"/>
          <w:b/>
          <w:bCs/>
          <w:kern w:val="32"/>
          <w:sz w:val="22"/>
          <w:szCs w:val="22"/>
          <w:lang w:val="lt-LT"/>
        </w:rPr>
      </w:pPr>
      <w:r w:rsidRPr="00D011F6">
        <w:rPr>
          <w:rFonts w:ascii="Calibri" w:hAnsi="Calibri" w:cs="Calibri"/>
          <w:b/>
          <w:bCs/>
          <w:sz w:val="22"/>
          <w:szCs w:val="22"/>
          <w:lang w:val="lt-LT"/>
        </w:rPr>
        <w:t>IDENTIFIKAVIMO ĮRANGOS IR PROGRAMINĖS ĮRANGOS SPECIFIKAVIMAS</w:t>
      </w:r>
    </w:p>
    <w:p w:rsidRPr="00D011F6" w:rsidR="00B73081" w:rsidP="2412CCA0" w:rsidRDefault="00BE3DA4" w14:paraId="0F9CF37B" w14:textId="0950CB20">
      <w:pPr>
        <w:pStyle w:val="ListParagraph"/>
        <w:numPr>
          <w:ilvl w:val="1"/>
          <w:numId w:val="16"/>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Tiekėjo</w:t>
      </w:r>
      <w:r w:rsidRPr="00D011F6" w:rsidR="00B73081">
        <w:rPr>
          <w:rFonts w:ascii="Calibri" w:hAnsi="Calibri" w:cs="Calibri"/>
          <w:sz w:val="22"/>
          <w:szCs w:val="22"/>
          <w:lang w:val="lt-LT" w:eastAsia="lt-LT"/>
        </w:rPr>
        <w:t xml:space="preserve"> įsigyta ir naudojama konteinerių</w:t>
      </w:r>
      <w:r w:rsidRPr="00D011F6" w:rsidR="4945F826">
        <w:rPr>
          <w:rFonts w:ascii="Calibri" w:hAnsi="Calibri" w:cs="Calibri"/>
          <w:sz w:val="22"/>
          <w:szCs w:val="22"/>
          <w:lang w:val="lt-LT" w:eastAsia="lt-LT"/>
        </w:rPr>
        <w:t xml:space="preserve"> </w:t>
      </w:r>
      <w:r w:rsidRPr="00D011F6" w:rsidR="00B73081">
        <w:rPr>
          <w:rFonts w:ascii="Calibri" w:hAnsi="Calibri" w:cs="Calibri"/>
          <w:sz w:val="22"/>
          <w:szCs w:val="22"/>
          <w:lang w:val="lt-LT" w:eastAsia="lt-LT"/>
        </w:rPr>
        <w:t>identifikavimo sistema automatinio mobilaus duomenų perdavimo pagrindu, turi susidėti iš:</w:t>
      </w:r>
    </w:p>
    <w:p w:rsidRPr="00D011F6" w:rsidR="00B73081" w:rsidP="000F7868" w:rsidRDefault="00B73081" w14:paraId="13356830" w14:textId="721855D8">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11.1.1. ant konteinerio esančio RFID žymeklio;</w:t>
      </w:r>
    </w:p>
    <w:p w:rsidRPr="00D011F6" w:rsidR="00B73081" w:rsidP="000F7868" w:rsidRDefault="00B73081" w14:paraId="02EABD40" w14:textId="104BADEF">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11.1.2. GPS jutiklio, leidžiančio nustatyti transporto priemonės padėtį bei konteinerio (</w:t>
      </w:r>
      <w:r w:rsidRPr="00D011F6" w:rsidR="008039F2">
        <w:rPr>
          <w:rFonts w:ascii="Calibri" w:hAnsi="Calibri" w:cs="Calibri"/>
          <w:sz w:val="22"/>
          <w:szCs w:val="22"/>
          <w:lang w:val="lt-LT" w:eastAsia="lt-LT"/>
        </w:rPr>
        <w:t>-</w:t>
      </w:r>
      <w:r w:rsidRPr="00D011F6">
        <w:rPr>
          <w:rFonts w:ascii="Calibri" w:hAnsi="Calibri" w:cs="Calibri"/>
          <w:sz w:val="22"/>
          <w:szCs w:val="22"/>
          <w:lang w:val="lt-LT" w:eastAsia="lt-LT"/>
        </w:rPr>
        <w:t>ių)</w:t>
      </w:r>
      <w:r w:rsidRPr="00D011F6" w:rsidR="06062EF7">
        <w:rPr>
          <w:rFonts w:ascii="Calibri" w:hAnsi="Calibri" w:cs="Calibri"/>
          <w:sz w:val="22"/>
          <w:szCs w:val="22"/>
          <w:lang w:val="lt-LT" w:eastAsia="lt-LT"/>
        </w:rPr>
        <w:t xml:space="preserve"> </w:t>
      </w:r>
      <w:r w:rsidRPr="00D011F6" w:rsidR="00D25F2F">
        <w:rPr>
          <w:rFonts w:ascii="Calibri" w:hAnsi="Calibri" w:cs="Calibri"/>
          <w:sz w:val="22"/>
          <w:szCs w:val="22"/>
          <w:lang w:val="lt-LT" w:eastAsia="lt-LT"/>
        </w:rPr>
        <w:t xml:space="preserve"> </w:t>
      </w:r>
      <w:r w:rsidRPr="00D011F6" w:rsidR="06062EF7">
        <w:rPr>
          <w:rFonts w:ascii="Calibri" w:hAnsi="Calibri" w:cs="Calibri"/>
          <w:sz w:val="22"/>
          <w:szCs w:val="22"/>
          <w:lang w:val="lt-LT" w:eastAsia="lt-LT"/>
        </w:rPr>
        <w:t xml:space="preserve"> </w:t>
      </w:r>
      <w:r w:rsidRPr="00D011F6">
        <w:rPr>
          <w:rFonts w:ascii="Calibri" w:hAnsi="Calibri" w:cs="Calibri"/>
          <w:sz w:val="22"/>
          <w:szCs w:val="22"/>
          <w:lang w:val="lt-LT" w:eastAsia="lt-LT"/>
        </w:rPr>
        <w:t>ištuštinimo vietą;</w:t>
      </w:r>
    </w:p>
    <w:p w:rsidRPr="00D011F6" w:rsidR="00B73081" w:rsidP="000F7868" w:rsidRDefault="00B73081" w14:paraId="026B027E" w14:textId="1A2E5971">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11.1.3. GSM modemo (ar kito duomenų perdavimo įrenginio) skirto perduoti duomenis į GSM tinklus iš konteinerių</w:t>
      </w:r>
      <w:r w:rsidRPr="00D011F6" w:rsidR="00234623">
        <w:rPr>
          <w:rFonts w:ascii="Calibri" w:hAnsi="Calibri" w:cs="Calibri"/>
          <w:sz w:val="22"/>
          <w:szCs w:val="22"/>
          <w:lang w:val="lt-LT" w:eastAsia="lt-LT"/>
        </w:rPr>
        <w:t xml:space="preserve"> </w:t>
      </w:r>
      <w:r w:rsidRPr="00D011F6">
        <w:rPr>
          <w:rFonts w:ascii="Calibri" w:hAnsi="Calibri" w:cs="Calibri"/>
          <w:sz w:val="22"/>
          <w:szCs w:val="22"/>
          <w:lang w:val="lt-LT" w:eastAsia="lt-LT"/>
        </w:rPr>
        <w:t>žymeklių skaitytuvų, leidžiančių užfiksuoti konteinerių</w:t>
      </w:r>
      <w:r w:rsidRPr="00D011F6" w:rsidR="008F2DC3">
        <w:rPr>
          <w:rFonts w:ascii="Calibri" w:hAnsi="Calibri" w:cs="Calibri"/>
          <w:sz w:val="22"/>
          <w:szCs w:val="22"/>
          <w:lang w:val="lt-LT" w:eastAsia="lt-LT"/>
        </w:rPr>
        <w:t xml:space="preserve"> </w:t>
      </w:r>
      <w:r w:rsidRPr="00D011F6">
        <w:rPr>
          <w:rFonts w:ascii="Calibri" w:hAnsi="Calibri" w:cs="Calibri"/>
          <w:sz w:val="22"/>
          <w:szCs w:val="22"/>
          <w:lang w:val="lt-LT" w:eastAsia="lt-LT"/>
        </w:rPr>
        <w:t>ištuštinimo / neištuštinimo faktą;</w:t>
      </w:r>
    </w:p>
    <w:p w:rsidRPr="00D011F6" w:rsidR="008F2DC3" w:rsidP="000F7868" w:rsidRDefault="00B73081" w14:paraId="5EB562CD" w14:textId="77777777">
      <w:p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11.1.4. kitos Paslaugų užtikrinimui reikalingos įrangos.</w:t>
      </w:r>
    </w:p>
    <w:p w:rsidRPr="00D011F6" w:rsidR="00B73081" w:rsidP="000F7868" w:rsidRDefault="00B73081" w14:paraId="361BE227" w14:textId="7B8D3375">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11.2. </w:t>
      </w:r>
      <w:r w:rsidRPr="00D011F6" w:rsidR="00BE3DA4">
        <w:rPr>
          <w:rFonts w:ascii="Calibri" w:hAnsi="Calibri" w:cs="Calibri"/>
          <w:sz w:val="22"/>
          <w:szCs w:val="22"/>
          <w:lang w:val="lt-LT" w:eastAsia="lt-LT"/>
        </w:rPr>
        <w:t>Tiekėjo</w:t>
      </w:r>
      <w:r w:rsidRPr="00D011F6">
        <w:rPr>
          <w:rFonts w:ascii="Calibri" w:hAnsi="Calibri" w:cs="Calibri"/>
          <w:sz w:val="22"/>
          <w:szCs w:val="22"/>
          <w:lang w:val="lt-LT" w:eastAsia="lt-LT"/>
        </w:rPr>
        <w:t xml:space="preserve"> įsigyta ir naudojama konteinerių</w:t>
      </w:r>
      <w:r w:rsidRPr="00D011F6" w:rsidR="27BCA959">
        <w:rPr>
          <w:rFonts w:ascii="Calibri" w:hAnsi="Calibri" w:cs="Calibri"/>
          <w:sz w:val="22"/>
          <w:szCs w:val="22"/>
          <w:lang w:val="lt-LT" w:eastAsia="lt-LT"/>
        </w:rPr>
        <w:t xml:space="preserve"> </w:t>
      </w:r>
      <w:r w:rsidRPr="00D011F6">
        <w:rPr>
          <w:rFonts w:ascii="Calibri" w:hAnsi="Calibri" w:cs="Calibri"/>
          <w:sz w:val="22"/>
          <w:szCs w:val="22"/>
          <w:lang w:val="lt-LT" w:eastAsia="lt-LT"/>
        </w:rPr>
        <w:t xml:space="preserve">identifikavimo sistema privalo realiu laiku užtikrinti šių duomenų perdavimą: </w:t>
      </w:r>
    </w:p>
    <w:p w:rsidRPr="00D011F6" w:rsidR="00B73081" w:rsidP="2412CCA0" w:rsidRDefault="00B73081" w14:paraId="66BFBD9E" w14:textId="432BEA8E">
      <w:pPr>
        <w:pStyle w:val="ListParagraph"/>
        <w:tabs>
          <w:tab w:val="left" w:pos="1418"/>
        </w:tabs>
        <w:autoSpaceDE w:val="0"/>
        <w:autoSpaceDN w:val="0"/>
        <w:adjustRightInd w:val="0"/>
        <w:ind w:left="0" w:firstLine="567"/>
        <w:rPr>
          <w:rFonts w:ascii="Calibri" w:hAnsi="Calibri" w:cs="Calibri"/>
          <w:sz w:val="22"/>
          <w:szCs w:val="22"/>
          <w:lang w:val="lt-LT" w:eastAsia="lt-LT"/>
        </w:rPr>
      </w:pPr>
      <w:r w:rsidRPr="00D011F6">
        <w:rPr>
          <w:rFonts w:ascii="Calibri" w:hAnsi="Calibri" w:cs="Calibri"/>
          <w:sz w:val="22"/>
          <w:szCs w:val="22"/>
          <w:lang w:val="lt-LT" w:eastAsia="lt-LT"/>
        </w:rPr>
        <w:t>11.2.1.identifikuoto konteinerio ištuštinimo faktas:</w:t>
      </w:r>
    </w:p>
    <w:p w:rsidRPr="00D011F6" w:rsidR="00B73081" w:rsidP="00B73081" w:rsidRDefault="00B73081" w14:paraId="64DA533A" w14:textId="72FC0F7B">
      <w:pPr>
        <w:pStyle w:val="ListParagraph"/>
        <w:tabs>
          <w:tab w:val="left" w:pos="1418"/>
        </w:tabs>
        <w:autoSpaceDE w:val="0"/>
        <w:autoSpaceDN w:val="0"/>
        <w:adjustRightInd w:val="0"/>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11.2.1.1. </w:t>
      </w:r>
      <w:r w:rsidRPr="00D011F6" w:rsidR="00BE3DA4">
        <w:rPr>
          <w:rFonts w:ascii="Calibri" w:hAnsi="Calibri" w:cs="Calibri"/>
          <w:bCs/>
          <w:sz w:val="22"/>
          <w:szCs w:val="22"/>
          <w:lang w:val="lt-LT" w:eastAsia="lt-LT"/>
        </w:rPr>
        <w:t>Tiekėjo</w:t>
      </w:r>
      <w:r w:rsidRPr="00D011F6">
        <w:rPr>
          <w:rFonts w:ascii="Calibri" w:hAnsi="Calibri" w:cs="Calibri"/>
          <w:bCs/>
          <w:sz w:val="22"/>
          <w:szCs w:val="22"/>
          <w:lang w:val="lt-LT" w:eastAsia="lt-LT"/>
        </w:rPr>
        <w:t xml:space="preserve"> pavadinimas;</w:t>
      </w:r>
    </w:p>
    <w:p w:rsidRPr="00D011F6" w:rsidR="00B73081" w:rsidP="00B73081" w:rsidRDefault="00B73081" w14:paraId="26B7C970" w14:textId="4AEAC4D0">
      <w:pPr>
        <w:pStyle w:val="ListParagraph"/>
        <w:tabs>
          <w:tab w:val="left" w:pos="1418"/>
        </w:tabs>
        <w:autoSpaceDE w:val="0"/>
        <w:autoSpaceDN w:val="0"/>
        <w:adjustRightInd w:val="0"/>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11.2.1.2. </w:t>
      </w:r>
      <w:r w:rsidRPr="00D011F6" w:rsidR="00C12666">
        <w:rPr>
          <w:rFonts w:ascii="Calibri" w:hAnsi="Calibri" w:cs="Calibri"/>
          <w:bCs/>
          <w:sz w:val="22"/>
          <w:szCs w:val="22"/>
          <w:lang w:val="lt-LT" w:eastAsia="lt-LT"/>
        </w:rPr>
        <w:t>S</w:t>
      </w:r>
      <w:r w:rsidRPr="00D011F6">
        <w:rPr>
          <w:rFonts w:ascii="Calibri" w:hAnsi="Calibri" w:cs="Calibri"/>
          <w:bCs/>
          <w:sz w:val="22"/>
          <w:szCs w:val="22"/>
          <w:lang w:val="lt-LT" w:eastAsia="lt-LT"/>
        </w:rPr>
        <w:t>avivaldybės aptarnaujamos teritorijos pavadinimas;</w:t>
      </w:r>
    </w:p>
    <w:p w:rsidRPr="00D011F6" w:rsidR="00B73081" w:rsidP="00B73081" w:rsidRDefault="00B73081" w14:paraId="73B7A0B5" w14:textId="73451399">
      <w:pPr>
        <w:pStyle w:val="ListParagraph"/>
        <w:numPr>
          <w:ilvl w:val="3"/>
          <w:numId w:val="18"/>
        </w:numPr>
        <w:tabs>
          <w:tab w:val="left" w:pos="1560"/>
        </w:tabs>
        <w:autoSpaceDE w:val="0"/>
        <w:autoSpaceDN w:val="0"/>
        <w:adjustRightInd w:val="0"/>
        <w:spacing w:after="0" w:line="240" w:lineRule="auto"/>
        <w:rPr>
          <w:rFonts w:ascii="Calibri" w:hAnsi="Calibri" w:cs="Calibri"/>
          <w:bCs/>
          <w:sz w:val="22"/>
          <w:szCs w:val="22"/>
          <w:lang w:val="lt-LT" w:eastAsia="lt-LT"/>
        </w:rPr>
      </w:pPr>
      <w:r w:rsidRPr="00D011F6">
        <w:rPr>
          <w:rFonts w:ascii="Calibri" w:hAnsi="Calibri" w:cs="Calibri"/>
          <w:bCs/>
          <w:sz w:val="22"/>
          <w:szCs w:val="22"/>
          <w:lang w:val="lt-LT" w:eastAsia="lt-LT"/>
        </w:rPr>
        <w:t>maršruto ID;</w:t>
      </w:r>
    </w:p>
    <w:p w:rsidRPr="00D011F6" w:rsidR="00B73081" w:rsidP="2412CCA0" w:rsidRDefault="00B73081" w14:paraId="669D237B" w14:textId="44195BA0">
      <w:pPr>
        <w:pStyle w:val="ListParagraph"/>
        <w:tabs>
          <w:tab w:val="left" w:pos="1560"/>
        </w:tabs>
        <w:autoSpaceDE w:val="0"/>
        <w:autoSpaceDN w:val="0"/>
        <w:adjustRightInd w:val="0"/>
        <w:ind w:left="567"/>
        <w:rPr>
          <w:rFonts w:ascii="Calibri" w:hAnsi="Calibri" w:cs="Calibri"/>
          <w:sz w:val="22"/>
          <w:szCs w:val="22"/>
          <w:lang w:val="lt-LT" w:eastAsia="lt-LT"/>
        </w:rPr>
      </w:pPr>
      <w:r w:rsidRPr="00D011F6">
        <w:rPr>
          <w:rFonts w:ascii="Calibri" w:hAnsi="Calibri" w:cs="Calibri"/>
          <w:sz w:val="22"/>
          <w:szCs w:val="22"/>
          <w:lang w:val="lt-LT" w:eastAsia="lt-LT"/>
        </w:rPr>
        <w:t xml:space="preserve">11.2.1.4. </w:t>
      </w:r>
      <w:r w:rsidRPr="00D011F6" w:rsidR="008109DC">
        <w:rPr>
          <w:rFonts w:ascii="Calibri" w:hAnsi="Calibri" w:cs="Calibri"/>
          <w:sz w:val="22"/>
          <w:szCs w:val="22"/>
          <w:lang w:val="lt-LT" w:eastAsia="lt-LT"/>
        </w:rPr>
        <w:t xml:space="preserve">konteinerio </w:t>
      </w:r>
      <w:r w:rsidRPr="00D011F6">
        <w:rPr>
          <w:rFonts w:ascii="Calibri" w:hAnsi="Calibri" w:cs="Calibri"/>
          <w:sz w:val="22"/>
          <w:szCs w:val="22"/>
          <w:lang w:val="lt-LT" w:eastAsia="lt-LT"/>
        </w:rPr>
        <w:t>pakėlimo data ir laikas;</w:t>
      </w:r>
    </w:p>
    <w:p w:rsidRPr="00D011F6" w:rsidR="00913901" w:rsidP="00913901" w:rsidRDefault="00B73081" w14:paraId="4ECC0298" w14:textId="0620F6B4">
      <w:pPr>
        <w:pStyle w:val="ListParagraph"/>
        <w:numPr>
          <w:ilvl w:val="3"/>
          <w:numId w:val="19"/>
        </w:numPr>
        <w:tabs>
          <w:tab w:val="left" w:pos="1560"/>
        </w:tabs>
        <w:autoSpaceDE w:val="0"/>
        <w:autoSpaceDN w:val="0"/>
        <w:adjustRightInd w:val="0"/>
        <w:spacing w:after="0" w:line="240" w:lineRule="auto"/>
        <w:rPr>
          <w:rFonts w:ascii="Calibri" w:hAnsi="Calibri" w:cs="Calibri"/>
          <w:color w:val="000000" w:themeColor="text1"/>
          <w:sz w:val="22"/>
          <w:szCs w:val="22"/>
          <w:lang w:val="lt-LT" w:eastAsia="lt-LT"/>
        </w:rPr>
      </w:pPr>
      <w:r w:rsidRPr="00D011F6">
        <w:rPr>
          <w:rFonts w:ascii="Calibri" w:hAnsi="Calibri" w:cs="Calibri"/>
          <w:sz w:val="22"/>
          <w:szCs w:val="22"/>
          <w:lang w:val="lt-LT" w:eastAsia="lt-LT"/>
        </w:rPr>
        <w:t xml:space="preserve"> konteinerio duomenys (pvz.: tūris, tipas ir pan.);</w:t>
      </w:r>
    </w:p>
    <w:p w:rsidRPr="00D011F6" w:rsidR="00B73081" w:rsidP="00913901" w:rsidRDefault="00B73081" w14:paraId="4FCC56A8" w14:textId="425C53B6">
      <w:pPr>
        <w:pStyle w:val="ListParagraph"/>
        <w:numPr>
          <w:ilvl w:val="3"/>
          <w:numId w:val="19"/>
        </w:numPr>
        <w:tabs>
          <w:tab w:val="left" w:pos="1560"/>
        </w:tabs>
        <w:autoSpaceDE w:val="0"/>
        <w:autoSpaceDN w:val="0"/>
        <w:adjustRightInd w:val="0"/>
        <w:spacing w:after="0" w:line="240" w:lineRule="auto"/>
        <w:rPr>
          <w:rFonts w:ascii="Calibri" w:hAnsi="Calibri" w:cs="Calibri"/>
          <w:color w:val="000000" w:themeColor="text1"/>
          <w:sz w:val="22"/>
          <w:szCs w:val="22"/>
          <w:lang w:val="lt-LT" w:eastAsia="lt-LT"/>
        </w:rPr>
      </w:pPr>
      <w:r w:rsidRPr="00D011F6">
        <w:rPr>
          <w:rFonts w:ascii="Calibri" w:hAnsi="Calibri" w:cs="Calibri"/>
          <w:sz w:val="22"/>
          <w:szCs w:val="22"/>
          <w:lang w:val="lt-LT" w:eastAsia="lt-LT"/>
        </w:rPr>
        <w:t>atliekų rūšis –</w:t>
      </w:r>
      <w:r w:rsidRPr="00D011F6" w:rsidR="00D25F2F">
        <w:rPr>
          <w:rFonts w:ascii="Calibri" w:hAnsi="Calibri" w:cs="Calibri"/>
          <w:sz w:val="22"/>
          <w:szCs w:val="22"/>
          <w:lang w:val="lt-LT" w:eastAsia="lt-LT"/>
        </w:rPr>
        <w:t xml:space="preserve"> </w:t>
      </w:r>
      <w:r w:rsidRPr="00D011F6" w:rsidR="00344CEB">
        <w:rPr>
          <w:rFonts w:ascii="Calibri" w:hAnsi="Calibri" w:cs="Calibri"/>
          <w:sz w:val="22"/>
          <w:szCs w:val="22"/>
          <w:lang w:val="lt-LT" w:eastAsia="lt-LT"/>
        </w:rPr>
        <w:t>Ž</w:t>
      </w:r>
      <w:r w:rsidRPr="00D011F6" w:rsidR="4BB7759A">
        <w:rPr>
          <w:rFonts w:ascii="Calibri" w:hAnsi="Calibri" w:cs="Calibri"/>
          <w:sz w:val="22"/>
          <w:szCs w:val="22"/>
          <w:lang w:val="lt-LT" w:eastAsia="lt-LT"/>
        </w:rPr>
        <w:t>aliosios atliekos</w:t>
      </w:r>
      <w:r w:rsidRPr="00D011F6">
        <w:rPr>
          <w:rFonts w:ascii="Calibri" w:hAnsi="Calibri" w:cs="Calibri"/>
          <w:sz w:val="22"/>
          <w:szCs w:val="22"/>
          <w:lang w:val="lt-LT" w:eastAsia="lt-LT"/>
        </w:rPr>
        <w:t>;</w:t>
      </w:r>
    </w:p>
    <w:p w:rsidRPr="00D011F6" w:rsidR="00B73081" w:rsidP="00B73081" w:rsidRDefault="00B73081" w14:paraId="6D254039" w14:textId="77777777">
      <w:pPr>
        <w:pStyle w:val="ListParagraph"/>
        <w:numPr>
          <w:ilvl w:val="3"/>
          <w:numId w:val="20"/>
        </w:numPr>
        <w:tabs>
          <w:tab w:val="left" w:pos="1560"/>
        </w:tabs>
        <w:autoSpaceDE w:val="0"/>
        <w:autoSpaceDN w:val="0"/>
        <w:adjustRightInd w:val="0"/>
        <w:spacing w:after="0" w:line="240" w:lineRule="auto"/>
        <w:rPr>
          <w:rFonts w:ascii="Calibri" w:hAnsi="Calibri" w:cs="Calibri"/>
          <w:bCs/>
          <w:sz w:val="22"/>
          <w:szCs w:val="22"/>
          <w:lang w:val="lt-LT" w:eastAsia="lt-LT"/>
        </w:rPr>
      </w:pPr>
      <w:r w:rsidRPr="00D011F6">
        <w:rPr>
          <w:rFonts w:ascii="Calibri" w:hAnsi="Calibri" w:cs="Calibri"/>
          <w:bCs/>
          <w:sz w:val="22"/>
          <w:szCs w:val="22"/>
          <w:lang w:val="lt-LT" w:eastAsia="lt-LT"/>
        </w:rPr>
        <w:t xml:space="preserve"> atliekų surinkimo transporto priemonės valstybinis numeris;</w:t>
      </w:r>
    </w:p>
    <w:p w:rsidRPr="00D011F6" w:rsidR="00B73081" w:rsidP="00B73081" w:rsidRDefault="00B73081" w14:paraId="491DB8B4" w14:textId="0E537928">
      <w:pPr>
        <w:numPr>
          <w:ilvl w:val="3"/>
          <w:numId w:val="20"/>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identifikacinis numeris;</w:t>
      </w:r>
    </w:p>
    <w:p w:rsidRPr="00D011F6" w:rsidR="00B73081" w:rsidP="00B73081" w:rsidRDefault="00B73081" w14:paraId="14439DBF" w14:textId="77777777">
      <w:pPr>
        <w:numPr>
          <w:ilvl w:val="3"/>
          <w:numId w:val="20"/>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RFID numeris;</w:t>
      </w:r>
    </w:p>
    <w:p w:rsidRPr="00D011F6" w:rsidR="00B73081" w:rsidP="00B73081" w:rsidRDefault="00B73081" w14:paraId="01075F63" w14:textId="584B08FB">
      <w:pPr>
        <w:numPr>
          <w:ilvl w:val="3"/>
          <w:numId w:val="20"/>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w:t>
      </w:r>
      <w:r w:rsidRPr="00D011F6" w:rsidR="46AB1F98">
        <w:rPr>
          <w:rFonts w:ascii="Calibri" w:hAnsi="Calibri" w:cs="Calibri"/>
          <w:sz w:val="22"/>
          <w:szCs w:val="22"/>
          <w:lang w:val="lt-LT" w:eastAsia="lt-LT"/>
        </w:rPr>
        <w:t xml:space="preserve"> </w:t>
      </w:r>
      <w:r w:rsidRPr="00D011F6">
        <w:rPr>
          <w:rFonts w:ascii="Calibri" w:hAnsi="Calibri" w:cs="Calibri"/>
          <w:bCs/>
          <w:sz w:val="22"/>
          <w:szCs w:val="22"/>
          <w:lang w:val="lt-LT" w:eastAsia="lt-LT"/>
        </w:rPr>
        <w:t>ištuštinimo koordinatė pagal GPS;</w:t>
      </w:r>
    </w:p>
    <w:p w:rsidRPr="00D011F6" w:rsidR="00B73081" w:rsidP="00B73081" w:rsidRDefault="00B73081" w14:paraId="12E318E2" w14:textId="77777777">
      <w:pPr>
        <w:numPr>
          <w:ilvl w:val="3"/>
          <w:numId w:val="20"/>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GPS antenos ir RFID antenos ID numeris;</w:t>
      </w:r>
    </w:p>
    <w:p w:rsidRPr="00D011F6" w:rsidR="00B73081" w:rsidP="00B73081" w:rsidRDefault="00B73081" w14:paraId="2D3E4742" w14:textId="77777777">
      <w:pPr>
        <w:numPr>
          <w:ilvl w:val="3"/>
          <w:numId w:val="20"/>
        </w:numPr>
        <w:tabs>
          <w:tab w:val="left" w:pos="1701"/>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nuotrauka su data ir laiku: šalia konteinerio paliktų didelių gabaritų atliekų, buityje susidarančių pavojingų, buityje susidarančių statybinių ar tekstilės atliekų faktas, konteinerio perpildymo faktas; </w:t>
      </w:r>
    </w:p>
    <w:p w:rsidRPr="00D011F6" w:rsidR="00B73081" w:rsidP="54B6B976" w:rsidRDefault="00B73081" w14:paraId="494073F3" w14:textId="29993DF5">
      <w:pPr>
        <w:numPr>
          <w:ilvl w:val="2"/>
          <w:numId w:val="20"/>
        </w:numPr>
        <w:tabs>
          <w:tab w:val="left" w:pos="1418"/>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identifikuoto konteinerio neištuštinimo priežastis:</w:t>
      </w:r>
    </w:p>
    <w:p w:rsidRPr="00D011F6" w:rsidR="00B73081" w:rsidP="000F7868" w:rsidRDefault="00B73081" w14:paraId="48ACFF9D" w14:textId="65ABE165">
      <w:p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11.2.2.1. </w:t>
      </w:r>
      <w:r w:rsidRPr="00D011F6" w:rsidR="00BE3DA4">
        <w:rPr>
          <w:rFonts w:ascii="Calibri" w:hAnsi="Calibri" w:cs="Calibri"/>
          <w:bCs/>
          <w:sz w:val="22"/>
          <w:szCs w:val="22"/>
          <w:lang w:val="lt-LT" w:eastAsia="lt-LT"/>
        </w:rPr>
        <w:t>Tiekėjo</w:t>
      </w:r>
      <w:r w:rsidRPr="00D011F6">
        <w:rPr>
          <w:rFonts w:ascii="Calibri" w:hAnsi="Calibri" w:cs="Calibri"/>
          <w:bCs/>
          <w:sz w:val="22"/>
          <w:szCs w:val="22"/>
          <w:lang w:val="lt-LT" w:eastAsia="lt-LT"/>
        </w:rPr>
        <w:t xml:space="preserve"> pavadinimas;</w:t>
      </w:r>
    </w:p>
    <w:p w:rsidRPr="00D011F6" w:rsidR="00B73081" w:rsidP="00B73081" w:rsidRDefault="00B73081" w14:paraId="2FD71363" w14:textId="77777777">
      <w:pPr>
        <w:pStyle w:val="ListParagraph"/>
        <w:tabs>
          <w:tab w:val="left" w:pos="1418"/>
        </w:tabs>
        <w:autoSpaceDE w:val="0"/>
        <w:autoSpaceDN w:val="0"/>
        <w:adjustRightInd w:val="0"/>
        <w:ind w:left="567"/>
        <w:rPr>
          <w:rFonts w:ascii="Calibri" w:hAnsi="Calibri" w:cs="Calibri"/>
          <w:bCs/>
          <w:sz w:val="22"/>
          <w:szCs w:val="22"/>
          <w:lang w:val="lt-LT" w:eastAsia="lt-LT"/>
        </w:rPr>
      </w:pPr>
      <w:r w:rsidRPr="00D011F6">
        <w:rPr>
          <w:rFonts w:ascii="Calibri" w:hAnsi="Calibri" w:cs="Calibri"/>
          <w:bCs/>
          <w:sz w:val="22"/>
          <w:szCs w:val="22"/>
          <w:lang w:val="lt-LT" w:eastAsia="lt-LT"/>
        </w:rPr>
        <w:t>11.2.2.2. Savivaldybės aptarnaujamos teritorijos pavadinimas;</w:t>
      </w:r>
    </w:p>
    <w:p w:rsidRPr="00D011F6" w:rsidR="00B73081" w:rsidP="00B73081" w:rsidRDefault="00B73081" w14:paraId="690F7F46" w14:textId="77777777">
      <w:pPr>
        <w:pStyle w:val="ListParagraph"/>
        <w:numPr>
          <w:ilvl w:val="3"/>
          <w:numId w:val="21"/>
        </w:numPr>
        <w:tabs>
          <w:tab w:val="left" w:pos="1560"/>
        </w:tabs>
        <w:autoSpaceDE w:val="0"/>
        <w:autoSpaceDN w:val="0"/>
        <w:adjustRightInd w:val="0"/>
        <w:spacing w:after="0" w:line="240" w:lineRule="auto"/>
        <w:rPr>
          <w:rFonts w:ascii="Calibri" w:hAnsi="Calibri" w:cs="Calibri"/>
          <w:sz w:val="22"/>
          <w:szCs w:val="22"/>
          <w:lang w:val="lt-LT" w:eastAsia="lt-LT"/>
        </w:rPr>
      </w:pPr>
      <w:r w:rsidRPr="00D011F6">
        <w:rPr>
          <w:rFonts w:ascii="Calibri" w:hAnsi="Calibri" w:cs="Calibri"/>
          <w:sz w:val="22"/>
          <w:szCs w:val="22"/>
          <w:lang w:val="lt-LT" w:eastAsia="lt-LT"/>
        </w:rPr>
        <w:t xml:space="preserve"> maršruto ID;</w:t>
      </w:r>
    </w:p>
    <w:p w:rsidRPr="00D011F6" w:rsidR="00913901" w:rsidP="00997B65" w:rsidRDefault="00B73081" w14:paraId="33900ADA" w14:textId="6B043532">
      <w:pPr>
        <w:pStyle w:val="ListParagraph"/>
        <w:numPr>
          <w:ilvl w:val="3"/>
          <w:numId w:val="22"/>
        </w:numPr>
        <w:tabs>
          <w:tab w:val="left" w:pos="1560"/>
        </w:tabs>
        <w:autoSpaceDE w:val="0"/>
        <w:autoSpaceDN w:val="0"/>
        <w:adjustRightInd w:val="0"/>
        <w:spacing w:after="0" w:line="276" w:lineRule="auto"/>
        <w:rPr>
          <w:rFonts w:ascii="Calibri" w:hAnsi="Calibri" w:cs="Calibri"/>
          <w:color w:val="000000" w:themeColor="text1"/>
          <w:sz w:val="22"/>
          <w:szCs w:val="22"/>
          <w:lang w:val="lt-LT" w:eastAsia="lt-LT"/>
        </w:rPr>
      </w:pPr>
      <w:r w:rsidRPr="00D011F6">
        <w:rPr>
          <w:rFonts w:ascii="Calibri" w:hAnsi="Calibri" w:cs="Calibri"/>
          <w:bCs/>
          <w:sz w:val="22"/>
          <w:szCs w:val="22"/>
          <w:lang w:val="lt-LT" w:eastAsia="lt-LT"/>
        </w:rPr>
        <w:t xml:space="preserve"> atliekų rūšis –</w:t>
      </w:r>
      <w:r w:rsidRPr="00D011F6" w:rsidR="412A1A9A">
        <w:rPr>
          <w:rFonts w:ascii="Calibri" w:hAnsi="Calibri" w:cs="Calibri"/>
          <w:sz w:val="22"/>
          <w:szCs w:val="22"/>
          <w:lang w:val="lt-LT" w:eastAsia="lt-LT"/>
        </w:rPr>
        <w:t xml:space="preserve"> </w:t>
      </w:r>
      <w:r w:rsidRPr="00D011F6" w:rsidR="00344CEB">
        <w:rPr>
          <w:rFonts w:ascii="Calibri" w:hAnsi="Calibri" w:cs="Calibri"/>
          <w:sz w:val="22"/>
          <w:szCs w:val="22"/>
          <w:lang w:val="lt-LT" w:eastAsia="lt-LT"/>
        </w:rPr>
        <w:t>Ž</w:t>
      </w:r>
      <w:r w:rsidRPr="00D011F6" w:rsidR="412A1A9A">
        <w:rPr>
          <w:rFonts w:ascii="Calibri" w:hAnsi="Calibri" w:cs="Calibri"/>
          <w:sz w:val="22"/>
          <w:szCs w:val="22"/>
          <w:lang w:val="lt-LT" w:eastAsia="lt-LT"/>
        </w:rPr>
        <w:t xml:space="preserve">aliosios </w:t>
      </w:r>
      <w:r w:rsidRPr="00D011F6">
        <w:rPr>
          <w:rFonts w:ascii="Calibri" w:hAnsi="Calibri" w:cs="Calibri"/>
          <w:bCs/>
          <w:sz w:val="22"/>
          <w:szCs w:val="22"/>
          <w:lang w:val="lt-LT" w:eastAsia="lt-LT"/>
        </w:rPr>
        <w:t xml:space="preserve"> atliekos;</w:t>
      </w:r>
    </w:p>
    <w:p w:rsidRPr="00D011F6" w:rsidR="00B73081" w:rsidP="00997B65" w:rsidRDefault="00B73081" w14:paraId="1CBC28F3" w14:textId="236A41DA">
      <w:pPr>
        <w:pStyle w:val="ListParagraph"/>
        <w:numPr>
          <w:ilvl w:val="3"/>
          <w:numId w:val="22"/>
        </w:numPr>
        <w:tabs>
          <w:tab w:val="left" w:pos="1560"/>
        </w:tabs>
        <w:autoSpaceDE w:val="0"/>
        <w:autoSpaceDN w:val="0"/>
        <w:adjustRightInd w:val="0"/>
        <w:spacing w:after="0" w:line="276" w:lineRule="auto"/>
        <w:rPr>
          <w:rFonts w:ascii="Calibri" w:hAnsi="Calibri" w:cs="Calibri"/>
          <w:color w:val="000000" w:themeColor="text1"/>
          <w:sz w:val="22"/>
          <w:szCs w:val="22"/>
          <w:lang w:val="lt-LT" w:eastAsia="lt-LT"/>
        </w:rPr>
      </w:pPr>
      <w:r w:rsidRPr="00D011F6">
        <w:rPr>
          <w:rFonts w:ascii="Calibri" w:hAnsi="Calibri" w:cs="Calibri"/>
          <w:bCs/>
          <w:sz w:val="22"/>
          <w:szCs w:val="22"/>
          <w:lang w:val="lt-LT" w:eastAsia="lt-LT"/>
        </w:rPr>
        <w:t>konteinerio duomenys(pvz.: tūris, tipas ir pan.);</w:t>
      </w:r>
    </w:p>
    <w:p w:rsidRPr="00D011F6" w:rsidR="00B73081" w:rsidP="00B73081" w:rsidRDefault="00B73081" w14:paraId="797BBDF4" w14:textId="77777777">
      <w:pPr>
        <w:numPr>
          <w:ilvl w:val="3"/>
          <w:numId w:val="22"/>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atliekų surinkimo transporto priemonės valstybinis numeris;</w:t>
      </w:r>
    </w:p>
    <w:p w:rsidRPr="00D011F6" w:rsidR="00B73081" w:rsidP="00B73081" w:rsidRDefault="00B73081" w14:paraId="1B332504" w14:textId="7ACE0FCD">
      <w:pPr>
        <w:numPr>
          <w:ilvl w:val="3"/>
          <w:numId w:val="22"/>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identifikacinis</w:t>
      </w:r>
      <w:r w:rsidRPr="00D011F6">
        <w:rPr>
          <w:rFonts w:ascii="Calibri" w:hAnsi="Calibri" w:cs="Calibri"/>
          <w:bCs/>
          <w:sz w:val="22"/>
          <w:szCs w:val="22"/>
          <w:lang w:val="lt-LT" w:eastAsia="lt-LT"/>
        </w:rPr>
        <w:t xml:space="preserve"> numeris;</w:t>
      </w:r>
    </w:p>
    <w:p w:rsidRPr="00D011F6" w:rsidR="00B73081" w:rsidP="00B73081" w:rsidRDefault="00B73081" w14:paraId="141FC92C" w14:textId="77777777">
      <w:pPr>
        <w:numPr>
          <w:ilvl w:val="3"/>
          <w:numId w:val="22"/>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RFID numeris;</w:t>
      </w:r>
    </w:p>
    <w:p w:rsidRPr="00D011F6" w:rsidR="00B73081" w:rsidP="00B73081" w:rsidRDefault="00B73081" w14:paraId="227551BC" w14:textId="35469CD2">
      <w:pPr>
        <w:numPr>
          <w:ilvl w:val="3"/>
          <w:numId w:val="22"/>
        </w:numPr>
        <w:tabs>
          <w:tab w:val="left" w:pos="1560"/>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w:t>
      </w:r>
      <w:r w:rsidRPr="00D011F6" w:rsidR="6DEB3647">
        <w:rPr>
          <w:rFonts w:ascii="Calibri" w:hAnsi="Calibri" w:cs="Calibri"/>
          <w:sz w:val="22"/>
          <w:szCs w:val="22"/>
          <w:lang w:val="lt-LT" w:eastAsia="lt-LT"/>
        </w:rPr>
        <w:t xml:space="preserve"> </w:t>
      </w:r>
      <w:r w:rsidRPr="00D011F6">
        <w:rPr>
          <w:rFonts w:ascii="Calibri" w:hAnsi="Calibri" w:cs="Calibri"/>
          <w:sz w:val="22"/>
          <w:szCs w:val="22"/>
          <w:lang w:val="lt-LT" w:eastAsia="lt-LT"/>
        </w:rPr>
        <w:t>neištuštinimo</w:t>
      </w:r>
      <w:r w:rsidRPr="00D011F6">
        <w:rPr>
          <w:rFonts w:ascii="Calibri" w:hAnsi="Calibri" w:cs="Calibri"/>
          <w:bCs/>
          <w:sz w:val="22"/>
          <w:szCs w:val="22"/>
          <w:lang w:val="lt-LT" w:eastAsia="lt-LT"/>
        </w:rPr>
        <w:t xml:space="preserve"> data ir laikas;</w:t>
      </w:r>
    </w:p>
    <w:p w:rsidRPr="00D011F6" w:rsidR="00B73081" w:rsidP="00B73081" w:rsidRDefault="00B73081" w14:paraId="09CD6E58" w14:textId="65398916">
      <w:pPr>
        <w:numPr>
          <w:ilvl w:val="3"/>
          <w:numId w:val="22"/>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neištuštinimo koordinatės pagal GPS;</w:t>
      </w:r>
    </w:p>
    <w:p w:rsidRPr="00D011F6" w:rsidR="00B73081" w:rsidP="00B73081" w:rsidRDefault="00B73081" w14:paraId="290EDFAA" w14:textId="77777777">
      <w:pPr>
        <w:numPr>
          <w:ilvl w:val="3"/>
          <w:numId w:val="22"/>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GPS antenos ir RFID antenos ID numeris;</w:t>
      </w:r>
    </w:p>
    <w:p w:rsidRPr="00D011F6" w:rsidR="00B73081" w:rsidP="00B73081" w:rsidRDefault="2173A0C8" w14:paraId="3AA7515A" w14:textId="0163B8D9">
      <w:pPr>
        <w:numPr>
          <w:ilvl w:val="3"/>
          <w:numId w:val="22"/>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sz w:val="22"/>
          <w:szCs w:val="22"/>
          <w:lang w:val="lt-LT" w:eastAsia="lt-LT"/>
        </w:rPr>
        <w:t>k</w:t>
      </w:r>
      <w:r w:rsidRPr="00D011F6" w:rsidR="00B73081">
        <w:rPr>
          <w:rFonts w:ascii="Calibri" w:hAnsi="Calibri" w:cs="Calibri"/>
          <w:sz w:val="22"/>
          <w:szCs w:val="22"/>
          <w:lang w:val="lt-LT" w:eastAsia="lt-LT"/>
        </w:rPr>
        <w:t>onteinerio</w:t>
      </w:r>
      <w:r w:rsidRPr="00D011F6" w:rsidR="3B9C2220">
        <w:rPr>
          <w:rFonts w:ascii="Calibri" w:hAnsi="Calibri" w:cs="Calibri"/>
          <w:sz w:val="22"/>
          <w:szCs w:val="22"/>
          <w:lang w:val="lt-LT" w:eastAsia="lt-LT"/>
        </w:rPr>
        <w:t xml:space="preserve"> </w:t>
      </w:r>
      <w:r w:rsidRPr="00D011F6" w:rsidR="00852348">
        <w:rPr>
          <w:rFonts w:ascii="Calibri" w:hAnsi="Calibri" w:cs="Calibri"/>
          <w:bCs/>
          <w:sz w:val="22"/>
          <w:szCs w:val="22"/>
          <w:lang w:val="lt-LT" w:eastAsia="lt-LT"/>
        </w:rPr>
        <w:t>neištuštinimo</w:t>
      </w:r>
      <w:r w:rsidRPr="00D011F6" w:rsidR="00B73081">
        <w:rPr>
          <w:rFonts w:ascii="Calibri" w:hAnsi="Calibri" w:cs="Calibri"/>
          <w:bCs/>
          <w:sz w:val="22"/>
          <w:szCs w:val="22"/>
          <w:lang w:val="lt-LT" w:eastAsia="lt-LT"/>
        </w:rPr>
        <w:t xml:space="preserve"> priežastis: 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rsidRPr="00D011F6" w:rsidR="00B73081" w:rsidP="00B73081" w:rsidRDefault="00B73081" w14:paraId="3FE8C64F" w14:textId="2E08033D">
      <w:pPr>
        <w:numPr>
          <w:ilvl w:val="3"/>
          <w:numId w:val="22"/>
        </w:numPr>
        <w:tabs>
          <w:tab w:val="left" w:pos="1701"/>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 xml:space="preserve">ir </w:t>
      </w:r>
      <w:r w:rsidRPr="00D011F6">
        <w:rPr>
          <w:rFonts w:ascii="Calibri" w:hAnsi="Calibri" w:cs="Calibri"/>
          <w:bCs/>
          <w:sz w:val="22"/>
          <w:szCs w:val="22"/>
          <w:lang w:val="lt-LT" w:eastAsia="lt-LT"/>
        </w:rPr>
        <w:t>(arba) jo neaptarnavimo priežasties nuotrauka su data</w:t>
      </w:r>
      <w:r w:rsidRPr="00D011F6">
        <w:rPr>
          <w:rFonts w:ascii="Calibri" w:hAnsi="Calibri" w:cs="Calibri"/>
          <w:sz w:val="22"/>
          <w:szCs w:val="22"/>
          <w:lang w:val="lt-LT" w:eastAsia="lt-LT"/>
        </w:rPr>
        <w:t xml:space="preserve"> ir </w:t>
      </w:r>
      <w:r w:rsidRPr="00D011F6">
        <w:rPr>
          <w:rFonts w:ascii="Calibri" w:hAnsi="Calibri" w:cs="Calibri"/>
          <w:bCs/>
          <w:sz w:val="22"/>
          <w:szCs w:val="22"/>
          <w:lang w:val="lt-LT" w:eastAsia="lt-LT"/>
        </w:rPr>
        <w:t>laiku.</w:t>
      </w:r>
    </w:p>
    <w:p w:rsidRPr="00D011F6" w:rsidR="00B73081" w:rsidP="00B73081" w:rsidRDefault="00B73081" w14:paraId="600C8BA8" w14:textId="7D48C052">
      <w:pPr>
        <w:numPr>
          <w:ilvl w:val="2"/>
          <w:numId w:val="22"/>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konteinerių pastatymas ir keitimas:</w:t>
      </w:r>
    </w:p>
    <w:p w:rsidRPr="00D011F6" w:rsidR="00B73081" w:rsidP="00B73081" w:rsidRDefault="00B73081" w14:paraId="5C568665" w14:textId="3C507A85">
      <w:pPr>
        <w:pStyle w:val="ListParagraph"/>
        <w:tabs>
          <w:tab w:val="left" w:pos="1560"/>
        </w:tabs>
        <w:autoSpaceDE w:val="0"/>
        <w:autoSpaceDN w:val="0"/>
        <w:adjustRightInd w:val="0"/>
        <w:ind w:left="567"/>
        <w:rPr>
          <w:rFonts w:ascii="Calibri" w:hAnsi="Calibri" w:cs="Calibri"/>
          <w:bCs/>
          <w:sz w:val="22"/>
          <w:szCs w:val="22"/>
          <w:lang w:val="lt-LT" w:eastAsia="lt-LT"/>
        </w:rPr>
      </w:pPr>
      <w:r w:rsidRPr="00D011F6">
        <w:rPr>
          <w:rFonts w:ascii="Calibri" w:hAnsi="Calibri" w:cs="Calibri"/>
          <w:bCs/>
          <w:sz w:val="22"/>
          <w:szCs w:val="22"/>
          <w:lang w:val="lt-LT" w:eastAsia="lt-LT"/>
        </w:rPr>
        <w:t>11.2.3.1. konteinerio objekto struktūrinis adresas:</w:t>
      </w:r>
    </w:p>
    <w:p w:rsidRPr="00D011F6" w:rsidR="00B73081" w:rsidP="00B73081" w:rsidRDefault="00B73081" w14:paraId="7E6EACC6" w14:textId="77777777">
      <w:pPr>
        <w:pStyle w:val="ListParagraph"/>
        <w:tabs>
          <w:tab w:val="left" w:pos="1560"/>
        </w:tabs>
        <w:autoSpaceDE w:val="0"/>
        <w:autoSpaceDN w:val="0"/>
        <w:adjustRightInd w:val="0"/>
        <w:ind w:left="567"/>
        <w:rPr>
          <w:rFonts w:ascii="Calibri" w:hAnsi="Calibri" w:cs="Calibri"/>
          <w:bCs/>
          <w:sz w:val="22"/>
          <w:szCs w:val="22"/>
          <w:lang w:val="lt-LT" w:eastAsia="lt-LT"/>
        </w:rPr>
      </w:pPr>
      <w:r w:rsidRPr="00D011F6">
        <w:rPr>
          <w:rFonts w:ascii="Calibri" w:hAnsi="Calibri" w:cs="Calibri"/>
          <w:bCs/>
          <w:sz w:val="22"/>
          <w:szCs w:val="22"/>
          <w:lang w:val="lt-LT" w:eastAsia="lt-LT"/>
        </w:rPr>
        <w:t>11.2.3.1.1. Savivaldybės atliekų tvarkymo zona;</w:t>
      </w:r>
    </w:p>
    <w:p w:rsidRPr="00D011F6" w:rsidR="00B73081" w:rsidP="00B73081" w:rsidRDefault="00B73081" w14:paraId="76E73132" w14:textId="77777777">
      <w:pPr>
        <w:pStyle w:val="ListParagraph"/>
        <w:tabs>
          <w:tab w:val="left" w:pos="1560"/>
        </w:tabs>
        <w:autoSpaceDE w:val="0"/>
        <w:autoSpaceDN w:val="0"/>
        <w:adjustRightInd w:val="0"/>
        <w:ind w:left="567"/>
        <w:rPr>
          <w:rFonts w:ascii="Calibri" w:hAnsi="Calibri" w:cs="Calibri"/>
          <w:bCs/>
          <w:sz w:val="22"/>
          <w:szCs w:val="22"/>
          <w:lang w:val="lt-LT" w:eastAsia="lt-LT"/>
        </w:rPr>
      </w:pPr>
      <w:r w:rsidRPr="00D011F6">
        <w:rPr>
          <w:rFonts w:ascii="Calibri" w:hAnsi="Calibri" w:cs="Calibri"/>
          <w:bCs/>
          <w:sz w:val="22"/>
          <w:szCs w:val="22"/>
          <w:lang w:val="lt-LT" w:eastAsia="lt-LT"/>
        </w:rPr>
        <w:t>11.2.3.1.2. Seniūnija;</w:t>
      </w:r>
    </w:p>
    <w:p w:rsidRPr="00D011F6" w:rsidR="00B73081" w:rsidP="00B73081" w:rsidRDefault="00B73081" w14:paraId="1E574261" w14:textId="77777777">
      <w:pPr>
        <w:pStyle w:val="ListParagraph"/>
        <w:tabs>
          <w:tab w:val="left" w:pos="1560"/>
        </w:tabs>
        <w:autoSpaceDE w:val="0"/>
        <w:autoSpaceDN w:val="0"/>
        <w:adjustRightInd w:val="0"/>
        <w:ind w:left="567"/>
        <w:rPr>
          <w:rFonts w:ascii="Calibri" w:hAnsi="Calibri" w:cs="Calibri"/>
          <w:bCs/>
          <w:sz w:val="22"/>
          <w:szCs w:val="22"/>
          <w:lang w:val="lt-LT" w:eastAsia="lt-LT"/>
        </w:rPr>
      </w:pPr>
      <w:r w:rsidRPr="00D011F6">
        <w:rPr>
          <w:rFonts w:ascii="Calibri" w:hAnsi="Calibri" w:cs="Calibri"/>
          <w:bCs/>
          <w:sz w:val="22"/>
          <w:szCs w:val="22"/>
          <w:lang w:val="lt-LT" w:eastAsia="lt-LT"/>
        </w:rPr>
        <w:t xml:space="preserve">11.2.3.1.3. Vietovė; </w:t>
      </w:r>
    </w:p>
    <w:p w:rsidRPr="00D011F6" w:rsidR="00913901" w:rsidP="00913901" w:rsidRDefault="00B73081" w14:paraId="34512BBD" w14:textId="42E614C4">
      <w:pPr>
        <w:pStyle w:val="ListParagraph"/>
        <w:tabs>
          <w:tab w:val="left" w:pos="1560"/>
        </w:tabs>
        <w:autoSpaceDE w:val="0"/>
        <w:autoSpaceDN w:val="0"/>
        <w:adjustRightInd w:val="0"/>
        <w:spacing w:after="0"/>
        <w:ind w:left="567"/>
        <w:rPr>
          <w:rFonts w:ascii="Calibri" w:hAnsi="Calibri" w:cs="Calibri"/>
          <w:bCs/>
          <w:sz w:val="22"/>
          <w:szCs w:val="22"/>
          <w:lang w:val="lt-LT" w:eastAsia="lt-LT"/>
        </w:rPr>
      </w:pPr>
      <w:r w:rsidRPr="00D011F6">
        <w:rPr>
          <w:rFonts w:ascii="Calibri" w:hAnsi="Calibri" w:cs="Calibri"/>
          <w:bCs/>
          <w:sz w:val="22"/>
          <w:szCs w:val="22"/>
          <w:lang w:val="lt-LT" w:eastAsia="lt-LT"/>
        </w:rPr>
        <w:t>11.2.3.1.4.</w:t>
      </w:r>
      <w:r w:rsidRPr="00D011F6" w:rsidR="00D269D6">
        <w:rPr>
          <w:rFonts w:ascii="Calibri" w:hAnsi="Calibri" w:cs="Calibri"/>
          <w:bCs/>
          <w:sz w:val="22"/>
          <w:szCs w:val="22"/>
          <w:lang w:val="lt-LT" w:eastAsia="lt-LT"/>
        </w:rPr>
        <w:t xml:space="preserve"> </w:t>
      </w:r>
      <w:r w:rsidRPr="00D011F6">
        <w:rPr>
          <w:rFonts w:ascii="Calibri" w:hAnsi="Calibri" w:cs="Calibri"/>
          <w:bCs/>
          <w:sz w:val="22"/>
          <w:szCs w:val="22"/>
          <w:lang w:val="lt-LT" w:eastAsia="lt-LT"/>
        </w:rPr>
        <w:t>Gatvė;</w:t>
      </w:r>
    </w:p>
    <w:p w:rsidRPr="00D011F6" w:rsidR="00913901" w:rsidP="00913901" w:rsidRDefault="00B73081" w14:paraId="26C1EA0B" w14:textId="23AD7D04">
      <w:pPr>
        <w:pStyle w:val="ListParagraph"/>
        <w:tabs>
          <w:tab w:val="left" w:pos="1560"/>
        </w:tabs>
        <w:autoSpaceDE w:val="0"/>
        <w:autoSpaceDN w:val="0"/>
        <w:adjustRightInd w:val="0"/>
        <w:spacing w:after="0"/>
        <w:ind w:left="567"/>
        <w:rPr>
          <w:rFonts w:ascii="Calibri" w:hAnsi="Calibri" w:cs="Calibri"/>
          <w:bCs/>
          <w:sz w:val="22"/>
          <w:szCs w:val="22"/>
          <w:lang w:val="lt-LT" w:eastAsia="lt-LT"/>
        </w:rPr>
      </w:pPr>
      <w:r w:rsidRPr="00D011F6">
        <w:rPr>
          <w:rFonts w:ascii="Calibri" w:hAnsi="Calibri" w:cs="Calibri"/>
          <w:bCs/>
          <w:sz w:val="22"/>
          <w:szCs w:val="22"/>
          <w:lang w:val="lt-LT" w:eastAsia="lt-LT"/>
        </w:rPr>
        <w:t>11.2.3</w:t>
      </w:r>
      <w:r w:rsidRPr="00D011F6" w:rsidR="00913901">
        <w:rPr>
          <w:rFonts w:ascii="Calibri" w:hAnsi="Calibri" w:cs="Calibri"/>
          <w:bCs/>
          <w:sz w:val="22"/>
          <w:szCs w:val="22"/>
          <w:lang w:val="lt-LT" w:eastAsia="lt-LT"/>
        </w:rPr>
        <w:t>.</w:t>
      </w:r>
      <w:r w:rsidRPr="00D011F6">
        <w:rPr>
          <w:rFonts w:ascii="Calibri" w:hAnsi="Calibri" w:cs="Calibri"/>
          <w:bCs/>
          <w:sz w:val="22"/>
          <w:szCs w:val="22"/>
          <w:lang w:val="lt-LT" w:eastAsia="lt-LT"/>
        </w:rPr>
        <w:t>1.</w:t>
      </w:r>
      <w:r w:rsidRPr="00D011F6" w:rsidR="00913901">
        <w:rPr>
          <w:rFonts w:ascii="Calibri" w:hAnsi="Calibri" w:cs="Calibri"/>
          <w:bCs/>
          <w:sz w:val="22"/>
          <w:szCs w:val="22"/>
          <w:lang w:val="lt-LT" w:eastAsia="lt-LT"/>
        </w:rPr>
        <w:t>5</w:t>
      </w:r>
      <w:r w:rsidRPr="00D011F6">
        <w:rPr>
          <w:rFonts w:ascii="Calibri" w:hAnsi="Calibri" w:cs="Calibri"/>
          <w:bCs/>
          <w:sz w:val="22"/>
          <w:szCs w:val="22"/>
          <w:lang w:val="lt-LT" w:eastAsia="lt-LT"/>
        </w:rPr>
        <w:t>. namo Nr.;</w:t>
      </w:r>
    </w:p>
    <w:p w:rsidRPr="00D011F6" w:rsidR="00B73081" w:rsidP="00913901" w:rsidRDefault="00913901" w14:paraId="09BDF600" w14:textId="1B97889E">
      <w:pPr>
        <w:pStyle w:val="ListParagraph"/>
        <w:tabs>
          <w:tab w:val="left" w:pos="1560"/>
        </w:tabs>
        <w:autoSpaceDE w:val="0"/>
        <w:autoSpaceDN w:val="0"/>
        <w:adjustRightInd w:val="0"/>
        <w:spacing w:after="0"/>
        <w:ind w:left="567"/>
        <w:rPr>
          <w:rFonts w:ascii="Calibri" w:hAnsi="Calibri" w:cs="Calibri"/>
          <w:bCs/>
          <w:sz w:val="22"/>
          <w:szCs w:val="22"/>
          <w:lang w:val="lt-LT" w:eastAsia="lt-LT"/>
        </w:rPr>
      </w:pPr>
      <w:r w:rsidRPr="00D011F6">
        <w:rPr>
          <w:rFonts w:ascii="Calibri" w:hAnsi="Calibri" w:cs="Calibri"/>
          <w:bCs/>
          <w:sz w:val="22"/>
          <w:szCs w:val="22"/>
          <w:lang w:val="lt-LT" w:eastAsia="lt-LT"/>
        </w:rPr>
        <w:t xml:space="preserve">11.2.3.1.6. </w:t>
      </w:r>
      <w:r w:rsidRPr="00D011F6" w:rsidR="00B73081">
        <w:rPr>
          <w:rFonts w:ascii="Calibri" w:hAnsi="Calibri" w:cs="Calibri"/>
          <w:bCs/>
          <w:sz w:val="22"/>
          <w:szCs w:val="22"/>
          <w:lang w:val="lt-LT" w:eastAsia="lt-LT"/>
        </w:rPr>
        <w:t>konteinerio identifikacinis numeris;</w:t>
      </w:r>
    </w:p>
    <w:p w:rsidRPr="00D011F6" w:rsidR="00913901" w:rsidP="00223A0B" w:rsidRDefault="42835AA7" w14:paraId="7B3A7B82" w14:textId="68417025">
      <w:pPr>
        <w:pStyle w:val="ListParagraph"/>
        <w:tabs>
          <w:tab w:val="left" w:pos="1560"/>
        </w:tabs>
        <w:autoSpaceDE w:val="0"/>
        <w:autoSpaceDN w:val="0"/>
        <w:adjustRightInd w:val="0"/>
        <w:spacing w:after="0" w:line="240" w:lineRule="auto"/>
        <w:ind w:left="1701" w:hanging="1134"/>
        <w:rPr>
          <w:rFonts w:ascii="Calibri" w:hAnsi="Calibri" w:cs="Calibri"/>
          <w:color w:val="000000" w:themeColor="text1"/>
          <w:sz w:val="22"/>
          <w:szCs w:val="22"/>
          <w:lang w:val="lt-LT" w:eastAsia="lt-LT"/>
        </w:rPr>
      </w:pPr>
      <w:r w:rsidRPr="00D011F6">
        <w:rPr>
          <w:rFonts w:ascii="Calibri" w:hAnsi="Calibri" w:cs="Calibri"/>
          <w:sz w:val="22"/>
          <w:szCs w:val="22"/>
          <w:lang w:val="lt-LT" w:eastAsia="lt-LT"/>
        </w:rPr>
        <w:t xml:space="preserve">11.2.3.1.7. </w:t>
      </w:r>
      <w:r w:rsidRPr="00D011F6" w:rsidR="00B73081">
        <w:rPr>
          <w:rFonts w:ascii="Calibri" w:hAnsi="Calibri" w:cs="Calibri"/>
          <w:sz w:val="22"/>
          <w:szCs w:val="22"/>
          <w:lang w:val="lt-LT" w:eastAsia="lt-LT"/>
        </w:rPr>
        <w:t>RFID numeris;</w:t>
      </w:r>
    </w:p>
    <w:p w:rsidRPr="00D011F6" w:rsidR="00913901" w:rsidP="00223A0B" w:rsidRDefault="4B8D3291" w14:paraId="4B05C44D" w14:textId="4C0FE229">
      <w:pPr>
        <w:tabs>
          <w:tab w:val="left" w:pos="1701"/>
        </w:tabs>
        <w:autoSpaceDE w:val="0"/>
        <w:autoSpaceDN w:val="0"/>
        <w:adjustRightInd w:val="0"/>
        <w:spacing w:after="0" w:line="240" w:lineRule="auto"/>
        <w:ind w:left="540" w:firstLine="0"/>
        <w:jc w:val="left"/>
        <w:rPr>
          <w:rFonts w:ascii="Calibri" w:hAnsi="Calibri" w:cs="Calibri"/>
          <w:sz w:val="22"/>
          <w:szCs w:val="22"/>
          <w:lang w:val="lt-LT" w:eastAsia="lt-LT"/>
        </w:rPr>
      </w:pPr>
      <w:r w:rsidRPr="00D011F6">
        <w:rPr>
          <w:rFonts w:ascii="Calibri" w:hAnsi="Calibri" w:cs="Calibri"/>
          <w:sz w:val="22"/>
          <w:szCs w:val="22"/>
          <w:lang w:val="lt-LT" w:eastAsia="lt-LT"/>
        </w:rPr>
        <w:t xml:space="preserve">11.2.3.1.8. </w:t>
      </w:r>
      <w:r w:rsidRPr="00D011F6" w:rsidR="00B73081">
        <w:rPr>
          <w:rFonts w:ascii="Calibri" w:hAnsi="Calibri" w:cs="Calibri"/>
          <w:sz w:val="22"/>
          <w:szCs w:val="22"/>
          <w:lang w:val="lt-LT" w:eastAsia="lt-LT"/>
        </w:rPr>
        <w:t>konteinerio tipas pagal: naudojimo paskirtį, įrengimo tipą, spalvą, talpą ir nuosavybę;</w:t>
      </w:r>
    </w:p>
    <w:p w:rsidRPr="00D011F6" w:rsidR="00913901" w:rsidP="00223A0B" w:rsidRDefault="304E456C" w14:paraId="6691FE6B" w14:textId="0FB7001E">
      <w:pPr>
        <w:pStyle w:val="ListParagraph"/>
        <w:tabs>
          <w:tab w:val="left" w:pos="564"/>
          <w:tab w:val="left" w:pos="1560"/>
        </w:tabs>
        <w:autoSpaceDE w:val="0"/>
        <w:autoSpaceDN w:val="0"/>
        <w:adjustRightInd w:val="0"/>
        <w:spacing w:after="0" w:line="240" w:lineRule="auto"/>
        <w:ind w:left="567" w:firstLine="0"/>
        <w:rPr>
          <w:rFonts w:ascii="Calibri" w:hAnsi="Calibri" w:cs="Calibri"/>
          <w:sz w:val="22"/>
          <w:szCs w:val="22"/>
          <w:lang w:val="lt-LT" w:eastAsia="lt-LT"/>
        </w:rPr>
      </w:pPr>
      <w:r w:rsidRPr="00D011F6">
        <w:rPr>
          <w:rFonts w:ascii="Calibri" w:hAnsi="Calibri" w:cs="Calibri"/>
          <w:sz w:val="22"/>
          <w:szCs w:val="22"/>
          <w:lang w:val="lt-LT" w:eastAsia="lt-LT"/>
        </w:rPr>
        <w:t xml:space="preserve">11.2.3.1.9. </w:t>
      </w:r>
      <w:r w:rsidRPr="00D011F6" w:rsidR="00B73081">
        <w:rPr>
          <w:rFonts w:ascii="Calibri" w:hAnsi="Calibri" w:cs="Calibri"/>
          <w:sz w:val="22"/>
          <w:szCs w:val="22"/>
          <w:lang w:val="lt-LT" w:eastAsia="lt-LT"/>
        </w:rPr>
        <w:t>konteinerio pastatymo vietos koordinatės pagal GPS;</w:t>
      </w:r>
    </w:p>
    <w:p w:rsidRPr="00D011F6" w:rsidR="00913901" w:rsidP="00223A0B" w:rsidRDefault="458737CF" w14:paraId="7583902B" w14:textId="5756A093">
      <w:pPr>
        <w:tabs>
          <w:tab w:val="left" w:pos="1701"/>
        </w:tabs>
        <w:autoSpaceDE w:val="0"/>
        <w:autoSpaceDN w:val="0"/>
        <w:adjustRightInd w:val="0"/>
        <w:spacing w:after="0" w:line="240" w:lineRule="auto"/>
        <w:ind w:left="567" w:firstLine="0"/>
        <w:rPr>
          <w:rFonts w:ascii="Calibri" w:hAnsi="Calibri" w:cs="Calibri"/>
          <w:sz w:val="22"/>
          <w:szCs w:val="22"/>
          <w:lang w:val="lt-LT" w:eastAsia="lt-LT"/>
        </w:rPr>
      </w:pPr>
      <w:r w:rsidRPr="00D011F6">
        <w:rPr>
          <w:rFonts w:ascii="Calibri" w:hAnsi="Calibri" w:cs="Calibri"/>
          <w:sz w:val="22"/>
          <w:szCs w:val="22"/>
          <w:lang w:val="lt-LT" w:eastAsia="lt-LT"/>
        </w:rPr>
        <w:t xml:space="preserve">11.2.3.1.10. </w:t>
      </w:r>
      <w:r w:rsidRPr="00D011F6" w:rsidR="00B73081">
        <w:rPr>
          <w:rFonts w:ascii="Calibri" w:hAnsi="Calibri" w:cs="Calibri"/>
          <w:sz w:val="22"/>
          <w:szCs w:val="22"/>
          <w:lang w:val="lt-LT" w:eastAsia="lt-LT"/>
        </w:rPr>
        <w:t>pastatymo požymis: pastatyta, pakeista, nuimta, grąžinta, paskirta pastatyti, grąžinta po remonto ir kt.;</w:t>
      </w:r>
    </w:p>
    <w:p w:rsidRPr="00D011F6" w:rsidR="00913901" w:rsidP="00223A0B" w:rsidRDefault="4495F2A8" w14:paraId="4F73AD3F" w14:textId="1F1C20C9">
      <w:pPr>
        <w:pStyle w:val="ListParagraph"/>
        <w:tabs>
          <w:tab w:val="left" w:pos="564"/>
          <w:tab w:val="left" w:pos="1560"/>
        </w:tabs>
        <w:autoSpaceDE w:val="0"/>
        <w:autoSpaceDN w:val="0"/>
        <w:adjustRightInd w:val="0"/>
        <w:spacing w:after="0" w:line="240" w:lineRule="auto"/>
        <w:ind w:left="1701" w:hanging="1134"/>
        <w:rPr>
          <w:rFonts w:ascii="Calibri" w:hAnsi="Calibri" w:cs="Calibri"/>
          <w:sz w:val="22"/>
          <w:szCs w:val="22"/>
          <w:lang w:val="lt-LT" w:eastAsia="lt-LT"/>
        </w:rPr>
      </w:pPr>
      <w:r w:rsidRPr="00D011F6">
        <w:rPr>
          <w:rFonts w:ascii="Calibri" w:hAnsi="Calibri" w:cs="Calibri"/>
          <w:sz w:val="22"/>
          <w:szCs w:val="22"/>
          <w:lang w:val="lt-LT" w:eastAsia="lt-LT"/>
        </w:rPr>
        <w:t>11.2.3.1.11</w:t>
      </w:r>
      <w:r w:rsidRPr="00D011F6" w:rsidR="741B064A">
        <w:rPr>
          <w:rFonts w:ascii="Calibri" w:hAnsi="Calibri" w:cs="Calibri"/>
          <w:sz w:val="22"/>
          <w:szCs w:val="22"/>
          <w:lang w:val="lt-LT" w:eastAsia="lt-LT"/>
        </w:rPr>
        <w:t xml:space="preserve"> </w:t>
      </w:r>
      <w:r w:rsidRPr="00D011F6" w:rsidR="00B73081">
        <w:rPr>
          <w:rFonts w:ascii="Calibri" w:hAnsi="Calibri" w:cs="Calibri"/>
          <w:sz w:val="22"/>
          <w:szCs w:val="22"/>
          <w:lang w:val="lt-LT" w:eastAsia="lt-LT"/>
        </w:rPr>
        <w:t>pastatymo, pakeitimo, nuėmimo, sugr</w:t>
      </w:r>
      <w:r w:rsidRPr="00D011F6" w:rsidR="00EE25A6">
        <w:rPr>
          <w:rFonts w:ascii="Calibri" w:hAnsi="Calibri" w:cs="Calibri"/>
          <w:sz w:val="22"/>
          <w:szCs w:val="22"/>
          <w:lang w:val="lt-LT" w:eastAsia="lt-LT"/>
        </w:rPr>
        <w:t>ą</w:t>
      </w:r>
      <w:r w:rsidRPr="00D011F6" w:rsidR="00B73081">
        <w:rPr>
          <w:rFonts w:ascii="Calibri" w:hAnsi="Calibri" w:cs="Calibri"/>
          <w:sz w:val="22"/>
          <w:szCs w:val="22"/>
          <w:lang w:val="lt-LT" w:eastAsia="lt-LT"/>
        </w:rPr>
        <w:t>žinimo po remonto data;</w:t>
      </w:r>
    </w:p>
    <w:p w:rsidRPr="00D011F6" w:rsidR="00B73081" w:rsidP="00223A0B" w:rsidRDefault="2A536A2F" w14:paraId="16C3413B" w14:textId="69E90019">
      <w:pPr>
        <w:pStyle w:val="ListParagraph"/>
        <w:tabs>
          <w:tab w:val="left" w:pos="564"/>
          <w:tab w:val="left" w:pos="1560"/>
        </w:tabs>
        <w:autoSpaceDE w:val="0"/>
        <w:autoSpaceDN w:val="0"/>
        <w:adjustRightInd w:val="0"/>
        <w:spacing w:after="0" w:line="240" w:lineRule="auto"/>
        <w:ind w:left="1701" w:hanging="1134"/>
        <w:rPr>
          <w:rFonts w:ascii="Calibri" w:hAnsi="Calibri" w:cs="Calibri"/>
          <w:sz w:val="22"/>
          <w:szCs w:val="22"/>
          <w:lang w:val="lt-LT" w:eastAsia="lt-LT"/>
        </w:rPr>
      </w:pPr>
      <w:r w:rsidRPr="00D011F6">
        <w:rPr>
          <w:rFonts w:ascii="Calibri" w:hAnsi="Calibri" w:cs="Calibri"/>
          <w:sz w:val="22"/>
          <w:szCs w:val="22"/>
          <w:lang w:val="lt-LT" w:eastAsia="lt-LT"/>
        </w:rPr>
        <w:t xml:space="preserve">11.2.3.1.12. </w:t>
      </w:r>
      <w:r w:rsidRPr="00D011F6" w:rsidR="00B73081">
        <w:rPr>
          <w:rFonts w:ascii="Calibri" w:hAnsi="Calibri" w:cs="Calibri"/>
          <w:sz w:val="22"/>
          <w:szCs w:val="22"/>
          <w:lang w:val="lt-LT" w:eastAsia="lt-LT"/>
        </w:rPr>
        <w:t>konteinerių aptarnavimo tvarkaraštis.</w:t>
      </w:r>
    </w:p>
    <w:p w:rsidRPr="00D011F6" w:rsidR="00B73081" w:rsidP="00223A0B" w:rsidRDefault="007652F0" w14:paraId="5BAA4248" w14:textId="41AADD8C">
      <w:pPr>
        <w:tabs>
          <w:tab w:val="left" w:pos="1560"/>
        </w:tabs>
        <w:autoSpaceDE w:val="0"/>
        <w:autoSpaceDN w:val="0"/>
        <w:adjustRightInd w:val="0"/>
        <w:spacing w:after="0" w:line="240" w:lineRule="auto"/>
        <w:ind w:left="567" w:firstLine="0"/>
        <w:rPr>
          <w:rFonts w:ascii="Calibri" w:hAnsi="Calibri" w:cs="Calibri"/>
          <w:sz w:val="22"/>
          <w:szCs w:val="22"/>
          <w:lang w:val="lt-LT" w:eastAsia="lt-LT"/>
        </w:rPr>
      </w:pPr>
      <w:r w:rsidRPr="00D011F6">
        <w:rPr>
          <w:rFonts w:ascii="Calibri" w:hAnsi="Calibri" w:cs="Calibri"/>
          <w:sz w:val="22"/>
          <w:szCs w:val="22"/>
          <w:lang w:val="lt-LT" w:eastAsia="lt-LT"/>
        </w:rPr>
        <w:t xml:space="preserve">11.2.4. </w:t>
      </w:r>
      <w:r w:rsidRPr="00D011F6" w:rsidR="00B73081">
        <w:rPr>
          <w:rFonts w:ascii="Calibri" w:hAnsi="Calibri" w:cs="Calibri"/>
          <w:sz w:val="22"/>
          <w:szCs w:val="22"/>
          <w:lang w:val="lt-LT" w:eastAsia="lt-LT"/>
        </w:rPr>
        <w:t>atliekų surinkimo transporto priemonės maršruto duomenys:</w:t>
      </w:r>
    </w:p>
    <w:p w:rsidRPr="00D011F6" w:rsidR="00B73081" w:rsidP="00223A0B" w:rsidRDefault="00C41814" w14:paraId="2DBDB9CC" w14:textId="1F06B428">
      <w:pPr>
        <w:pStyle w:val="ListParagraph"/>
        <w:tabs>
          <w:tab w:val="left" w:pos="1560"/>
        </w:tabs>
        <w:autoSpaceDE w:val="0"/>
        <w:autoSpaceDN w:val="0"/>
        <w:adjustRightInd w:val="0"/>
        <w:spacing w:after="0" w:line="240" w:lineRule="auto"/>
        <w:ind w:left="2190" w:hanging="1650"/>
        <w:rPr>
          <w:rFonts w:ascii="Calibri" w:hAnsi="Calibri" w:cs="Calibri"/>
          <w:sz w:val="22"/>
          <w:szCs w:val="22"/>
          <w:lang w:val="lt-LT" w:eastAsia="lt-LT"/>
        </w:rPr>
      </w:pPr>
      <w:r w:rsidRPr="00D011F6">
        <w:rPr>
          <w:rFonts w:ascii="Calibri" w:hAnsi="Calibri" w:cs="Calibri"/>
          <w:sz w:val="22"/>
          <w:szCs w:val="22"/>
          <w:lang w:val="lt-LT" w:eastAsia="lt-LT"/>
        </w:rPr>
        <w:t>11.2.</w:t>
      </w:r>
      <w:r w:rsidRPr="00D011F6" w:rsidR="00F51AC0">
        <w:rPr>
          <w:rFonts w:ascii="Calibri" w:hAnsi="Calibri" w:cs="Calibri"/>
          <w:sz w:val="22"/>
          <w:szCs w:val="22"/>
          <w:lang w:val="lt-LT" w:eastAsia="lt-LT"/>
        </w:rPr>
        <w:t>4</w:t>
      </w:r>
      <w:r w:rsidRPr="00D011F6">
        <w:rPr>
          <w:rFonts w:ascii="Calibri" w:hAnsi="Calibri" w:cs="Calibri"/>
          <w:sz w:val="22"/>
          <w:szCs w:val="22"/>
          <w:lang w:val="lt-LT" w:eastAsia="lt-LT"/>
        </w:rPr>
        <w:t>.</w:t>
      </w:r>
      <w:r w:rsidRPr="00D011F6" w:rsidR="00F51AC0">
        <w:rPr>
          <w:rFonts w:ascii="Calibri" w:hAnsi="Calibri" w:cs="Calibri"/>
          <w:sz w:val="22"/>
          <w:szCs w:val="22"/>
          <w:lang w:val="lt-LT" w:eastAsia="lt-LT"/>
        </w:rPr>
        <w:t>1.</w:t>
      </w:r>
      <w:r w:rsidRPr="00D011F6">
        <w:rPr>
          <w:rFonts w:ascii="Calibri" w:hAnsi="Calibri" w:cs="Calibri"/>
          <w:sz w:val="22"/>
          <w:szCs w:val="22"/>
          <w:lang w:val="lt-LT" w:eastAsia="lt-LT"/>
        </w:rPr>
        <w:t xml:space="preserve"> </w:t>
      </w:r>
      <w:r w:rsidRPr="00D011F6" w:rsidR="00B73081">
        <w:rPr>
          <w:rFonts w:ascii="Calibri" w:hAnsi="Calibri" w:cs="Calibri"/>
          <w:sz w:val="22"/>
          <w:szCs w:val="22"/>
          <w:lang w:val="lt-LT" w:eastAsia="lt-LT"/>
        </w:rPr>
        <w:t>surinkėjo pavadinimas;</w:t>
      </w:r>
    </w:p>
    <w:p w:rsidRPr="00D011F6" w:rsidR="00B73081" w:rsidP="00223A0B" w:rsidRDefault="00F51AC0" w14:paraId="628D8154" w14:textId="0842B298">
      <w:pPr>
        <w:pStyle w:val="ListParagraph"/>
        <w:tabs>
          <w:tab w:val="left" w:pos="1560"/>
        </w:tabs>
        <w:autoSpaceDE w:val="0"/>
        <w:autoSpaceDN w:val="0"/>
        <w:adjustRightInd w:val="0"/>
        <w:spacing w:after="0" w:line="240" w:lineRule="auto"/>
        <w:ind w:left="2190" w:hanging="1650"/>
        <w:rPr>
          <w:rFonts w:ascii="Calibri" w:hAnsi="Calibri" w:cs="Calibri"/>
          <w:sz w:val="22"/>
          <w:szCs w:val="22"/>
          <w:lang w:val="lt-LT" w:eastAsia="lt-LT"/>
        </w:rPr>
      </w:pPr>
      <w:r w:rsidRPr="00D011F6">
        <w:rPr>
          <w:rFonts w:ascii="Calibri" w:hAnsi="Calibri" w:cs="Calibri"/>
          <w:sz w:val="22"/>
          <w:szCs w:val="22"/>
          <w:lang w:val="lt-LT" w:eastAsia="lt-LT"/>
        </w:rPr>
        <w:t>11.2.4.2.</w:t>
      </w:r>
      <w:r w:rsidRPr="00D011F6" w:rsidR="00B73081">
        <w:rPr>
          <w:rFonts w:ascii="Calibri" w:hAnsi="Calibri" w:cs="Calibri"/>
          <w:sz w:val="22"/>
          <w:szCs w:val="22"/>
          <w:lang w:val="lt-LT" w:eastAsia="lt-LT"/>
        </w:rPr>
        <w:t>transporto priemonės valstybinis numeris;</w:t>
      </w:r>
    </w:p>
    <w:p w:rsidRPr="00D011F6" w:rsidR="00B73081" w:rsidP="00223A0B" w:rsidRDefault="00F51AC0" w14:paraId="69A75286" w14:textId="1A907F79">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11.2.4.3. </w:t>
      </w:r>
      <w:r w:rsidRPr="00D011F6" w:rsidR="00B73081">
        <w:rPr>
          <w:rFonts w:ascii="Calibri" w:hAnsi="Calibri" w:cs="Calibri"/>
          <w:bCs/>
          <w:sz w:val="22"/>
          <w:szCs w:val="22"/>
          <w:lang w:val="lt-LT" w:eastAsia="lt-LT"/>
        </w:rPr>
        <w:t>maršruto ID;</w:t>
      </w:r>
    </w:p>
    <w:p w:rsidRPr="00D011F6" w:rsidR="00B73081" w:rsidP="00223A0B" w:rsidRDefault="00F51AC0" w14:paraId="5315C4CE" w14:textId="1FC317A6">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11.2.4.4. </w:t>
      </w:r>
      <w:r w:rsidRPr="00D011F6" w:rsidR="00B73081">
        <w:rPr>
          <w:rFonts w:ascii="Calibri" w:hAnsi="Calibri" w:cs="Calibri"/>
          <w:bCs/>
          <w:sz w:val="22"/>
          <w:szCs w:val="22"/>
          <w:lang w:val="lt-LT" w:eastAsia="lt-LT"/>
        </w:rPr>
        <w:t>maršruto data;</w:t>
      </w:r>
    </w:p>
    <w:p w:rsidRPr="00D011F6" w:rsidR="00B73081" w:rsidP="00223A0B" w:rsidRDefault="00F51AC0" w14:paraId="052C02C8" w14:textId="271E9FAA">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11.2.4.5. </w:t>
      </w:r>
      <w:r w:rsidRPr="00D011F6" w:rsidR="00B73081">
        <w:rPr>
          <w:rFonts w:ascii="Calibri" w:hAnsi="Calibri" w:cs="Calibri"/>
          <w:bCs/>
          <w:sz w:val="22"/>
          <w:szCs w:val="22"/>
          <w:lang w:val="lt-LT" w:eastAsia="lt-LT"/>
        </w:rPr>
        <w:t>maršruto pradžios ir pabaigos laikas;</w:t>
      </w:r>
    </w:p>
    <w:p w:rsidRPr="00D011F6" w:rsidR="00B73081" w:rsidP="00223A0B" w:rsidRDefault="00F51AC0" w14:paraId="0473745F" w14:textId="23B5D03A">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11.2.4.6. </w:t>
      </w:r>
      <w:r w:rsidRPr="00D011F6" w:rsidR="00B73081">
        <w:rPr>
          <w:rFonts w:ascii="Calibri" w:hAnsi="Calibri" w:cs="Calibri"/>
          <w:bCs/>
          <w:sz w:val="22"/>
          <w:szCs w:val="22"/>
          <w:lang w:val="lt-LT" w:eastAsia="lt-LT"/>
        </w:rPr>
        <w:t>maršruto pradžios ir pabaigos koordinatės;</w:t>
      </w:r>
    </w:p>
    <w:p w:rsidRPr="00D011F6" w:rsidR="00B73081" w:rsidP="00223A0B" w:rsidRDefault="00F51AC0" w14:paraId="5C441F73" w14:textId="1B3D6E59">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11.2.4.7.</w:t>
      </w:r>
      <w:r w:rsidRPr="00D011F6" w:rsidR="00B73081">
        <w:rPr>
          <w:rFonts w:ascii="Calibri" w:hAnsi="Calibri" w:cs="Calibri"/>
          <w:bCs/>
          <w:sz w:val="22"/>
          <w:szCs w:val="22"/>
          <w:lang w:val="lt-LT" w:eastAsia="lt-LT"/>
        </w:rPr>
        <w:t>maršruto pradžios ir pabaigos kilometrų skaičius;</w:t>
      </w:r>
    </w:p>
    <w:p w:rsidRPr="00D011F6" w:rsidR="00B73081" w:rsidP="00223A0B" w:rsidRDefault="00F51AC0" w14:paraId="3C776ECC" w14:textId="4E8A42A7">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11.2.4.8. </w:t>
      </w:r>
      <w:r w:rsidRPr="00D011F6" w:rsidR="00B73081">
        <w:rPr>
          <w:rFonts w:ascii="Calibri" w:hAnsi="Calibri" w:cs="Calibri"/>
          <w:bCs/>
          <w:sz w:val="22"/>
          <w:szCs w:val="22"/>
          <w:lang w:val="lt-LT" w:eastAsia="lt-LT"/>
        </w:rPr>
        <w:t>koordinatė pagal GPS;</w:t>
      </w:r>
    </w:p>
    <w:p w:rsidRPr="00D011F6" w:rsidR="003D1B5A" w:rsidP="00223A0B" w:rsidRDefault="00F51AC0" w14:paraId="0D71D5F9" w14:textId="74E24EDC">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11.2.4.9. </w:t>
      </w:r>
      <w:r w:rsidRPr="00D011F6" w:rsidR="00B73081">
        <w:rPr>
          <w:rFonts w:ascii="Calibri" w:hAnsi="Calibri" w:cs="Calibri"/>
          <w:bCs/>
          <w:sz w:val="22"/>
          <w:szCs w:val="22"/>
          <w:lang w:val="lt-LT" w:eastAsia="lt-LT"/>
        </w:rPr>
        <w:t>maršruto būsena: pradėtas, baigtas, pakeistas;</w:t>
      </w:r>
    </w:p>
    <w:p w:rsidRPr="00D011F6" w:rsidR="003D1B5A" w:rsidP="00223A0B" w:rsidRDefault="00F51AC0" w14:paraId="34FC426C" w14:textId="561BB7C8">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11.2.4.10. </w:t>
      </w:r>
      <w:r w:rsidRPr="00D011F6" w:rsidR="00B73081">
        <w:rPr>
          <w:rFonts w:ascii="Calibri" w:hAnsi="Calibri" w:cs="Calibri"/>
          <w:bCs/>
          <w:sz w:val="22"/>
          <w:szCs w:val="22"/>
          <w:lang w:val="lt-LT" w:eastAsia="lt-LT"/>
        </w:rPr>
        <w:t>maršruto koordinatorius;</w:t>
      </w:r>
    </w:p>
    <w:p w:rsidRPr="00D011F6" w:rsidR="00B73081" w:rsidP="00223A0B" w:rsidRDefault="00F51AC0" w14:paraId="043422B5" w14:textId="5A955428">
      <w:pPr>
        <w:tabs>
          <w:tab w:val="left" w:pos="1560"/>
        </w:tabs>
        <w:autoSpaceDE w:val="0"/>
        <w:autoSpaceDN w:val="0"/>
        <w:adjustRightInd w:val="0"/>
        <w:spacing w:after="0" w:line="240" w:lineRule="auto"/>
        <w:ind w:left="567" w:firstLine="0"/>
        <w:rPr>
          <w:rFonts w:ascii="Calibri" w:hAnsi="Calibri" w:cs="Calibri"/>
          <w:bCs/>
          <w:sz w:val="22"/>
          <w:szCs w:val="22"/>
          <w:lang w:val="lt-LT" w:eastAsia="lt-LT"/>
        </w:rPr>
      </w:pPr>
      <w:r w:rsidRPr="00D011F6">
        <w:rPr>
          <w:rFonts w:ascii="Calibri" w:hAnsi="Calibri" w:cs="Calibri"/>
          <w:bCs/>
          <w:sz w:val="22"/>
          <w:szCs w:val="22"/>
          <w:lang w:val="lt-LT" w:eastAsia="lt-LT"/>
        </w:rPr>
        <w:t xml:space="preserve">11.2.4.11. </w:t>
      </w:r>
      <w:r w:rsidRPr="00D011F6" w:rsidR="00B73081">
        <w:rPr>
          <w:rFonts w:ascii="Calibri" w:hAnsi="Calibri" w:cs="Calibri"/>
          <w:bCs/>
          <w:sz w:val="22"/>
          <w:szCs w:val="22"/>
          <w:lang w:val="lt-LT" w:eastAsia="lt-LT"/>
        </w:rPr>
        <w:t>atliekų surinkimo transporto priemonės vairuotojas.</w:t>
      </w:r>
    </w:p>
    <w:p w:rsidRPr="00D011F6" w:rsidR="00B73081" w:rsidP="0A594948" w:rsidRDefault="1D8F6579" w14:paraId="5F243EE9" w14:textId="7F90992B">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11.3. </w:t>
      </w:r>
      <w:r w:rsidRPr="00D011F6" w:rsidR="16E0B580">
        <w:rPr>
          <w:rFonts w:ascii="Calibri" w:hAnsi="Calibri" w:cs="Calibri"/>
          <w:sz w:val="22"/>
          <w:szCs w:val="22"/>
          <w:lang w:val="lt-LT" w:eastAsia="lt-LT"/>
        </w:rPr>
        <w:t>Tiekėjo</w:t>
      </w:r>
      <w:r w:rsidRPr="00D011F6">
        <w:rPr>
          <w:rFonts w:ascii="Calibri" w:hAnsi="Calibri" w:cs="Calibri"/>
          <w:sz w:val="22"/>
          <w:szCs w:val="22"/>
          <w:lang w:val="lt-LT" w:eastAsia="lt-LT"/>
        </w:rPr>
        <w:t xml:space="preserve"> perduodami duomenys turi turėti SHA-256 </w:t>
      </w:r>
      <w:r w:rsidRPr="00D011F6" w:rsidR="615E3271">
        <w:rPr>
          <w:rFonts w:ascii="Calibri" w:hAnsi="Calibri" w:cs="Calibri"/>
          <w:sz w:val="22"/>
          <w:szCs w:val="22"/>
          <w:lang w:val="lt-LT" w:eastAsia="lt-LT"/>
        </w:rPr>
        <w:t xml:space="preserve"> arba lygiaverčio </w:t>
      </w:r>
      <w:r w:rsidRPr="00D011F6">
        <w:rPr>
          <w:rFonts w:ascii="Calibri" w:hAnsi="Calibri" w:cs="Calibri"/>
          <w:sz w:val="22"/>
          <w:szCs w:val="22"/>
          <w:lang w:val="lt-LT" w:eastAsia="lt-LT"/>
        </w:rPr>
        <w:t>įrašo žymėjimą unikaliu identifikatoriumi, užtikrinanči</w:t>
      </w:r>
      <w:r w:rsidRPr="00D011F6" w:rsidR="3F626661">
        <w:rPr>
          <w:rFonts w:ascii="Calibri" w:hAnsi="Calibri" w:cs="Calibri"/>
          <w:sz w:val="22"/>
          <w:szCs w:val="22"/>
          <w:lang w:val="lt-LT" w:eastAsia="lt-LT"/>
        </w:rPr>
        <w:t>u</w:t>
      </w:r>
      <w:r w:rsidRPr="00D011F6">
        <w:rPr>
          <w:rFonts w:ascii="Calibri" w:hAnsi="Calibri" w:cs="Calibri"/>
          <w:sz w:val="22"/>
          <w:szCs w:val="22"/>
          <w:lang w:val="lt-LT" w:eastAsia="lt-LT"/>
        </w:rPr>
        <w:t xml:space="preserve"> perduodamų duomenų auditą. </w:t>
      </w:r>
      <w:r w:rsidRPr="00D011F6" w:rsidR="16E0B580">
        <w:rPr>
          <w:rFonts w:ascii="Calibri" w:hAnsi="Calibri" w:cs="Calibri"/>
          <w:sz w:val="22"/>
          <w:szCs w:val="22"/>
          <w:lang w:val="lt-LT" w:eastAsia="lt-LT"/>
        </w:rPr>
        <w:t>Tiekėjas</w:t>
      </w:r>
      <w:r w:rsidRPr="00D011F6">
        <w:rPr>
          <w:rFonts w:ascii="Calibri" w:hAnsi="Calibri" w:cs="Calibri"/>
          <w:sz w:val="22"/>
          <w:szCs w:val="22"/>
          <w:lang w:val="lt-LT" w:eastAsia="lt-LT"/>
        </w:rPr>
        <w:t xml:space="preserve"> privalo suderinti visus unikalius identifikatorius su Administratoriumi.</w:t>
      </w:r>
    </w:p>
    <w:p w:rsidRPr="00D011F6" w:rsidR="00B73081" w:rsidP="54B6B976" w:rsidRDefault="0C6AED87" w14:paraId="0C8E6397" w14:textId="1D88BF8E">
      <w:p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11.4. Atsakomybė už automatinio duomenų perdavimo ir konteinerių identifikavimo sistemos veikimą tenka Tiekėjui. Jei dėl </w:t>
      </w:r>
      <w:r w:rsidRPr="00D011F6" w:rsidR="082DB0DD">
        <w:rPr>
          <w:rFonts w:ascii="Calibri" w:hAnsi="Calibri" w:cs="Calibri"/>
          <w:sz w:val="22"/>
          <w:szCs w:val="22"/>
          <w:lang w:val="lt-LT" w:eastAsia="lt-LT"/>
        </w:rPr>
        <w:t>Tiekėjo</w:t>
      </w:r>
      <w:r w:rsidRPr="00D011F6">
        <w:rPr>
          <w:rFonts w:ascii="Calibri" w:hAnsi="Calibri" w:cs="Calibri"/>
          <w:sz w:val="22"/>
          <w:szCs w:val="22"/>
          <w:lang w:val="lt-LT" w:eastAsia="lt-LT"/>
        </w:rPr>
        <w:t xml:space="preserve"> veiksmų, neveikimo ar netinkamo veikimo atsiranda gedimai bei duomenų užlaikymas, kaltu bus laikomas </w:t>
      </w:r>
      <w:r w:rsidRPr="00D011F6" w:rsidR="10C535A1">
        <w:rPr>
          <w:rFonts w:ascii="Calibri" w:hAnsi="Calibri" w:cs="Calibri"/>
          <w:sz w:val="22"/>
          <w:szCs w:val="22"/>
          <w:lang w:val="lt-LT" w:eastAsia="lt-LT"/>
        </w:rPr>
        <w:t>Tiekėjas</w:t>
      </w:r>
      <w:r w:rsidRPr="00D011F6">
        <w:rPr>
          <w:rFonts w:ascii="Calibri" w:hAnsi="Calibri" w:cs="Calibri"/>
          <w:sz w:val="22"/>
          <w:szCs w:val="22"/>
          <w:lang w:val="lt-LT" w:eastAsia="lt-LT"/>
        </w:rPr>
        <w:t xml:space="preserve">. Jeigu konteinerių identifikavimo sistema neveikia ar duomenys nepriimami dėl Administratoriaus kaltės, Tiekėjui sankcijos netaikomos. </w:t>
      </w:r>
    </w:p>
    <w:p w:rsidRPr="00D011F6" w:rsidR="00B73081" w:rsidP="00B73081" w:rsidRDefault="00B73081" w14:paraId="4D8F3D65" w14:textId="126CE77C">
      <w:pPr>
        <w:pStyle w:val="ListParagraph"/>
        <w:numPr>
          <w:ilvl w:val="1"/>
          <w:numId w:val="23"/>
        </w:num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Konteinerių</w:t>
      </w:r>
      <w:r w:rsidRPr="00D011F6">
        <w:rPr>
          <w:rFonts w:ascii="Calibri" w:hAnsi="Calibri" w:cs="Calibri"/>
          <w:sz w:val="22"/>
          <w:szCs w:val="22"/>
          <w:lang w:val="lt-LT" w:eastAsia="lt-LT"/>
        </w:rPr>
        <w:t xml:space="preserve"> </w:t>
      </w:r>
      <w:r w:rsidRPr="00D011F6" w:rsidR="00D25F2F">
        <w:rPr>
          <w:rFonts w:ascii="Calibri" w:hAnsi="Calibri" w:cs="Calibri"/>
          <w:sz w:val="22"/>
          <w:szCs w:val="22"/>
          <w:lang w:val="lt-LT" w:eastAsia="lt-LT"/>
        </w:rPr>
        <w:t xml:space="preserve"> </w:t>
      </w:r>
      <w:r w:rsidRPr="00D011F6">
        <w:rPr>
          <w:rFonts w:ascii="Calibri" w:hAnsi="Calibri" w:cs="Calibri"/>
          <w:bCs/>
          <w:sz w:val="22"/>
          <w:szCs w:val="22"/>
          <w:lang w:val="lt-LT" w:eastAsia="lt-LT"/>
        </w:rPr>
        <w:t>identifikavimo sistema turi atitikti standarto LST EN 14803:2020 „</w:t>
      </w:r>
      <w:r w:rsidRPr="00D011F6">
        <w:rPr>
          <w:rFonts w:ascii="Calibri" w:hAnsi="Calibri" w:cs="Calibri"/>
          <w:bCs/>
          <w:iCs/>
          <w:sz w:val="22"/>
          <w:szCs w:val="22"/>
          <w:lang w:val="lt-LT" w:eastAsia="lt-LT"/>
        </w:rPr>
        <w:t>Atliekų kiekio identifikavimas ir (arba) nustatymas“</w:t>
      </w:r>
      <w:r w:rsidRPr="00D011F6">
        <w:rPr>
          <w:rFonts w:ascii="Calibri" w:hAnsi="Calibri" w:cs="Calibri"/>
          <w:bCs/>
          <w:sz w:val="22"/>
          <w:szCs w:val="22"/>
          <w:lang w:val="lt-LT" w:eastAsia="lt-LT"/>
        </w:rPr>
        <w:t xml:space="preserve"> (arba lygiavertis) reikalavimus.</w:t>
      </w:r>
    </w:p>
    <w:p w:rsidRPr="00D011F6" w:rsidR="00B73081" w:rsidP="00B73081" w:rsidRDefault="00B73081" w14:paraId="0B33259C" w14:textId="7D4C3C10">
      <w:pPr>
        <w:pStyle w:val="ListParagraph"/>
        <w:numPr>
          <w:ilvl w:val="1"/>
          <w:numId w:val="17"/>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Konteinerio žymeklio vieta ir </w:t>
      </w:r>
      <w:r w:rsidRPr="00D011F6" w:rsidR="00BE3DA4">
        <w:rPr>
          <w:rFonts w:ascii="Calibri" w:hAnsi="Calibri" w:cs="Calibri"/>
          <w:sz w:val="22"/>
          <w:szCs w:val="22"/>
          <w:lang w:val="lt-LT" w:eastAsia="lt-LT"/>
        </w:rPr>
        <w:t>Tiekėjo</w:t>
      </w:r>
      <w:r w:rsidRPr="00D011F6">
        <w:rPr>
          <w:rFonts w:ascii="Calibri" w:hAnsi="Calibri" w:cs="Calibri"/>
          <w:sz w:val="22"/>
          <w:szCs w:val="22"/>
          <w:lang w:val="lt-LT" w:eastAsia="lt-LT"/>
        </w:rPr>
        <w:t xml:space="preserve"> pasirinktas konteinerio žymeklio dažnis parenkami atsižvelgiant į kėlimo įtaiso poziciją, konteinerio</w:t>
      </w:r>
      <w:r w:rsidRPr="00D011F6" w:rsidR="4B778CB9">
        <w:rPr>
          <w:rFonts w:ascii="Calibri" w:hAnsi="Calibri" w:cs="Calibri"/>
          <w:sz w:val="22"/>
          <w:szCs w:val="22"/>
          <w:lang w:val="lt-LT" w:eastAsia="lt-LT"/>
        </w:rPr>
        <w:t xml:space="preserve"> </w:t>
      </w:r>
      <w:r w:rsidRPr="00D011F6">
        <w:rPr>
          <w:rFonts w:ascii="Calibri" w:hAnsi="Calibri" w:cs="Calibri"/>
          <w:sz w:val="22"/>
          <w:szCs w:val="22"/>
          <w:lang w:val="lt-LT" w:eastAsia="lt-LT"/>
        </w:rPr>
        <w:t>tipą ir derinami su Administratoriumi.</w:t>
      </w:r>
    </w:p>
    <w:p w:rsidRPr="00D011F6" w:rsidR="00B73081" w:rsidP="00B73081" w:rsidRDefault="00B73081" w14:paraId="443683F3" w14:textId="244A0823">
      <w:pPr>
        <w:numPr>
          <w:ilvl w:val="1"/>
          <w:numId w:val="17"/>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Nukritęs, neaktyvus, netinkamas naudoti konteinerio žymeklis turi būti pritvirtintas ar pakeistas, aktyviu, tinkamu naudoti, ne vėliau kaip per 3 (tris) kalendorines dienas nuo tokių aplinkybių paaiškėjimo dienos. </w:t>
      </w:r>
      <w:r w:rsidRPr="00D011F6" w:rsidR="001574D9">
        <w:rPr>
          <w:rFonts w:ascii="Calibri" w:hAnsi="Calibri" w:cs="Calibri"/>
          <w:sz w:val="22"/>
          <w:szCs w:val="22"/>
          <w:lang w:val="lt-LT" w:eastAsia="lt-LT"/>
        </w:rPr>
        <w:t>Tiekėjas</w:t>
      </w:r>
      <w:r w:rsidRPr="00D011F6">
        <w:rPr>
          <w:rFonts w:ascii="Calibri" w:hAnsi="Calibri" w:cs="Calibri"/>
          <w:sz w:val="22"/>
          <w:szCs w:val="22"/>
          <w:lang w:val="lt-LT" w:eastAsia="lt-LT"/>
        </w:rPr>
        <w:t xml:space="preserve"> atsakingas už šių žymeklių keitimą pagal poreikį. Jei konteinerio žymeklis yra sugadinamas, įvykis turi būti užfiksuojamas ir </w:t>
      </w:r>
      <w:r w:rsidRPr="00D011F6" w:rsidR="00BE3DA4">
        <w:rPr>
          <w:rFonts w:ascii="Calibri" w:hAnsi="Calibri" w:cs="Calibri"/>
          <w:sz w:val="22"/>
          <w:szCs w:val="22"/>
          <w:lang w:val="lt-LT" w:eastAsia="lt-LT"/>
        </w:rPr>
        <w:t>Tiekėjo</w:t>
      </w:r>
      <w:r w:rsidRPr="00D011F6">
        <w:rPr>
          <w:rFonts w:ascii="Calibri" w:hAnsi="Calibri" w:cs="Calibri"/>
          <w:sz w:val="22"/>
          <w:szCs w:val="22"/>
          <w:lang w:val="lt-LT" w:eastAsia="lt-LT"/>
        </w:rPr>
        <w:t xml:space="preserve"> sąskaita pritvirtinamas naujas konteinerio žymeklis, išlaikant buvusį konteinerio identifikacinį numerį.</w:t>
      </w:r>
    </w:p>
    <w:p w:rsidRPr="00D011F6" w:rsidR="00B73081" w:rsidP="00B73081" w:rsidRDefault="00B73081" w14:paraId="7A70D68B" w14:textId="73B27736">
      <w:pPr>
        <w:numPr>
          <w:ilvl w:val="1"/>
          <w:numId w:val="17"/>
        </w:num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Konteinerių žymekliai privalo būti susieti su šiais duomenimis:</w:t>
      </w:r>
    </w:p>
    <w:p w:rsidRPr="00D011F6" w:rsidR="00B73081" w:rsidP="00B73081" w:rsidRDefault="00B73081" w14:paraId="55E38775" w14:textId="749EDB04">
      <w:pPr>
        <w:pStyle w:val="ListParagraph"/>
        <w:numPr>
          <w:ilvl w:val="2"/>
          <w:numId w:val="17"/>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objekto adresas (Savivaldybė, Savivaldybės atliekų</w:t>
      </w:r>
      <w:r w:rsidRPr="00D011F6">
        <w:rPr>
          <w:rFonts w:ascii="Calibri" w:hAnsi="Calibri" w:cs="Calibri"/>
          <w:bCs/>
          <w:sz w:val="22"/>
          <w:szCs w:val="22"/>
          <w:lang w:val="lt-LT"/>
        </w:rPr>
        <w:t xml:space="preserve"> </w:t>
      </w:r>
      <w:r w:rsidRPr="00D011F6">
        <w:rPr>
          <w:rFonts w:ascii="Calibri" w:hAnsi="Calibri" w:cs="Calibri"/>
          <w:bCs/>
          <w:sz w:val="22"/>
          <w:szCs w:val="22"/>
          <w:lang w:val="lt-LT" w:eastAsia="lt-LT"/>
        </w:rPr>
        <w:t>tvarkymo zona, seniūnija, vietovė, gatvė, namo numeris, koordinatės);</w:t>
      </w:r>
    </w:p>
    <w:p w:rsidRPr="00D011F6" w:rsidR="00B73081" w:rsidP="00B73081" w:rsidRDefault="00B73081" w14:paraId="14D0822D" w14:textId="3ED15D92">
      <w:pPr>
        <w:numPr>
          <w:ilvl w:val="2"/>
          <w:numId w:val="17"/>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pastatymo data (diena, mėnuo, metai); </w:t>
      </w:r>
    </w:p>
    <w:p w:rsidRPr="00D011F6" w:rsidR="00B73081" w:rsidP="00B73081" w:rsidRDefault="00B73081" w14:paraId="1E1EB6B1" w14:textId="640BD093">
      <w:pPr>
        <w:numPr>
          <w:ilvl w:val="2"/>
          <w:numId w:val="17"/>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identifikacinis numeris;</w:t>
      </w:r>
    </w:p>
    <w:p w:rsidRPr="00D011F6" w:rsidR="00B73081" w:rsidP="00B73081" w:rsidRDefault="00B73081" w14:paraId="1B535C93" w14:textId="1C62791E">
      <w:pPr>
        <w:numPr>
          <w:ilvl w:val="2"/>
          <w:numId w:val="17"/>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tipas pagal: prieinamumą naudoti, naudojimo paskirtį, įrengimo tipą, medžiagą, spalvą, talpą ir nuosavybę;</w:t>
      </w:r>
    </w:p>
    <w:p w:rsidRPr="00D011F6" w:rsidR="00B73081" w:rsidP="00B73081" w:rsidRDefault="00B73081" w14:paraId="681336B0" w14:textId="1B79B554">
      <w:pPr>
        <w:numPr>
          <w:ilvl w:val="2"/>
          <w:numId w:val="17"/>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surenkamų atliekų pavadinimas –</w:t>
      </w:r>
      <w:r w:rsidRPr="00D011F6" w:rsidR="2352AF98">
        <w:rPr>
          <w:rFonts w:ascii="Calibri" w:hAnsi="Calibri" w:cs="Calibri"/>
          <w:sz w:val="22"/>
          <w:szCs w:val="22"/>
          <w:lang w:val="lt-LT" w:eastAsia="lt-LT"/>
        </w:rPr>
        <w:t xml:space="preserve"> </w:t>
      </w:r>
      <w:r w:rsidRPr="00D011F6" w:rsidR="00344CEB">
        <w:rPr>
          <w:rFonts w:ascii="Calibri" w:hAnsi="Calibri" w:cs="Calibri"/>
          <w:sz w:val="22"/>
          <w:szCs w:val="22"/>
          <w:lang w:val="lt-LT" w:eastAsia="lt-LT"/>
        </w:rPr>
        <w:t>Ž</w:t>
      </w:r>
      <w:r w:rsidRPr="00D011F6" w:rsidR="2352AF98">
        <w:rPr>
          <w:rFonts w:ascii="Calibri" w:hAnsi="Calibri" w:cs="Calibri"/>
          <w:sz w:val="22"/>
          <w:szCs w:val="22"/>
          <w:lang w:val="lt-LT" w:eastAsia="lt-LT"/>
        </w:rPr>
        <w:t>aliosios atliekos.</w:t>
      </w:r>
    </w:p>
    <w:p w:rsidRPr="00D011F6" w:rsidR="00B73081" w:rsidP="003D49D6" w:rsidRDefault="00F31CD5" w14:paraId="4425DC1F" w14:textId="17B2DBC9">
      <w:pPr>
        <w:pStyle w:val="ListParagraph"/>
        <w:widowControl w:val="0"/>
        <w:numPr>
          <w:ilvl w:val="1"/>
          <w:numId w:val="17"/>
        </w:numPr>
        <w:tabs>
          <w:tab w:val="left" w:pos="1276"/>
        </w:tabs>
        <w:autoSpaceDE w:val="0"/>
        <w:autoSpaceDN w:val="0"/>
        <w:spacing w:after="0" w:line="240" w:lineRule="auto"/>
        <w:ind w:left="0" w:right="49" w:firstLine="567"/>
        <w:rPr>
          <w:rFonts w:ascii="Calibri" w:hAnsi="Calibri" w:cs="Calibri"/>
          <w:sz w:val="22"/>
          <w:szCs w:val="22"/>
          <w:lang w:val="lt-LT"/>
        </w:rPr>
      </w:pPr>
      <w:r w:rsidRPr="00D011F6">
        <w:rPr>
          <w:rFonts w:ascii="Calibri" w:hAnsi="Calibri" w:cs="Calibri"/>
          <w:sz w:val="22"/>
          <w:szCs w:val="22"/>
          <w:lang w:val="lt-LT"/>
        </w:rPr>
        <w:t xml:space="preserve">Techninės specifikacijos </w:t>
      </w:r>
      <w:r w:rsidRPr="00D011F6" w:rsidR="00B73081">
        <w:rPr>
          <w:rFonts w:ascii="Calibri" w:hAnsi="Calibri" w:cs="Calibri"/>
          <w:sz w:val="22"/>
          <w:szCs w:val="22"/>
          <w:lang w:val="lt-LT"/>
        </w:rPr>
        <w:t xml:space="preserve">11.2. punkte nurodyti duomenys teikiami Administratoriui realiu laiku, kai tik atsiranda informacija apie </w:t>
      </w:r>
      <w:r w:rsidRPr="00D011F6" w:rsidR="00166A88">
        <w:rPr>
          <w:rFonts w:ascii="Calibri" w:hAnsi="Calibri" w:cs="Calibri"/>
          <w:sz w:val="22"/>
          <w:szCs w:val="22"/>
          <w:lang w:val="lt-LT"/>
        </w:rPr>
        <w:t xml:space="preserve">Žaliųjų atliekų </w:t>
      </w:r>
      <w:r w:rsidRPr="00D011F6" w:rsidR="00B73081">
        <w:rPr>
          <w:rFonts w:ascii="Calibri" w:hAnsi="Calibri" w:cs="Calibri"/>
          <w:sz w:val="22"/>
          <w:szCs w:val="22"/>
          <w:lang w:val="lt-LT"/>
        </w:rPr>
        <w:t xml:space="preserve">konteinerių ištuštinimo / neištuštinimo faktą ar </w:t>
      </w:r>
      <w:r w:rsidRPr="00D011F6" w:rsidR="00166A88">
        <w:rPr>
          <w:rFonts w:ascii="Calibri" w:hAnsi="Calibri" w:cs="Calibri"/>
          <w:sz w:val="22"/>
          <w:szCs w:val="22"/>
          <w:lang w:val="lt-LT"/>
        </w:rPr>
        <w:t xml:space="preserve">Žaliųjų atliekų </w:t>
      </w:r>
      <w:r w:rsidRPr="00D011F6" w:rsidR="00B73081">
        <w:rPr>
          <w:rFonts w:ascii="Calibri" w:hAnsi="Calibri" w:cs="Calibri"/>
          <w:sz w:val="22"/>
          <w:szCs w:val="22"/>
          <w:lang w:val="lt-LT"/>
        </w:rPr>
        <w:t>konteinerių pastatymo / nuėmimo faktą bei kartu su teikiama Paslaugų teikimo mėnesio ataskaita. Administratoriui realiu laiku pateikti duomenys laikomi teisingais ir keičiami gali būti tik esant Administratoriaus sprendimui.</w:t>
      </w:r>
    </w:p>
    <w:p w:rsidRPr="00D011F6" w:rsidR="00B73081" w:rsidP="003D49D6" w:rsidRDefault="00B73081" w14:paraId="7B7A7776" w14:textId="4726F829">
      <w:pPr>
        <w:pStyle w:val="ListParagraph"/>
        <w:widowControl w:val="0"/>
        <w:numPr>
          <w:ilvl w:val="1"/>
          <w:numId w:val="17"/>
        </w:numPr>
        <w:tabs>
          <w:tab w:val="left" w:pos="1276"/>
        </w:tabs>
        <w:autoSpaceDE w:val="0"/>
        <w:autoSpaceDN w:val="0"/>
        <w:spacing w:after="0" w:line="240" w:lineRule="auto"/>
        <w:ind w:left="0" w:right="159" w:firstLine="567"/>
        <w:rPr>
          <w:rFonts w:ascii="Calibri" w:hAnsi="Calibri" w:cs="Calibri"/>
          <w:sz w:val="22"/>
          <w:szCs w:val="22"/>
          <w:lang w:val="lt-LT"/>
        </w:rPr>
      </w:pPr>
      <w:r w:rsidRPr="00D011F6">
        <w:rPr>
          <w:rFonts w:ascii="Calibri" w:hAnsi="Calibri" w:cs="Calibri"/>
          <w:sz w:val="22"/>
          <w:szCs w:val="22"/>
          <w:lang w:val="lt-LT"/>
        </w:rPr>
        <w:t xml:space="preserve">Visos kitos neįvardintos bet reikalingos integracijos ir konfigūracijos turi būti įgyvendintos </w:t>
      </w:r>
      <w:r w:rsidRPr="00D011F6" w:rsidR="00225E05">
        <w:rPr>
          <w:rFonts w:ascii="Calibri" w:hAnsi="Calibri" w:cs="Calibri"/>
          <w:sz w:val="22"/>
          <w:szCs w:val="22"/>
          <w:lang w:val="lt-LT"/>
        </w:rPr>
        <w:t>Tiekėjo</w:t>
      </w:r>
      <w:r w:rsidRPr="00D011F6">
        <w:rPr>
          <w:rFonts w:ascii="Calibri" w:hAnsi="Calibri" w:cs="Calibri"/>
          <w:sz w:val="22"/>
          <w:szCs w:val="22"/>
          <w:lang w:val="lt-LT"/>
        </w:rPr>
        <w:t xml:space="preserve"> sąskaita ir suderintos su Administratoriaus informacine sistema.</w:t>
      </w:r>
    </w:p>
    <w:p w:rsidRPr="00D011F6" w:rsidR="00167A61" w:rsidP="004B0B05" w:rsidRDefault="00A70526" w14:paraId="2A7F4B80" w14:textId="5AE21881">
      <w:pPr>
        <w:keepNext/>
        <w:numPr>
          <w:ilvl w:val="0"/>
          <w:numId w:val="17"/>
        </w:numPr>
        <w:spacing w:before="240" w:after="120" w:line="240" w:lineRule="auto"/>
        <w:ind w:left="993" w:hanging="426"/>
        <w:jc w:val="center"/>
        <w:outlineLvl w:val="0"/>
        <w:rPr>
          <w:rFonts w:ascii="Calibri" w:hAnsi="Calibri" w:cs="Calibri"/>
          <w:b/>
          <w:bCs/>
          <w:kern w:val="32"/>
          <w:sz w:val="22"/>
          <w:szCs w:val="22"/>
          <w:lang w:val="lt-LT"/>
        </w:rPr>
      </w:pPr>
      <w:r w:rsidRPr="00D011F6">
        <w:rPr>
          <w:rFonts w:ascii="Calibri" w:hAnsi="Calibri" w:cs="Calibri"/>
          <w:b/>
          <w:bCs/>
          <w:sz w:val="22"/>
          <w:szCs w:val="22"/>
          <w:lang w:val="lt-LT"/>
        </w:rPr>
        <w:t>DUOMENŲ PERDAVIMO Į ADMINISTRATORIAUS DUOMENŲ BAZES SPECIFIKAVIMAS IR FORMATŲ APRAŠYMAS</w:t>
      </w:r>
    </w:p>
    <w:p w:rsidRPr="00D011F6" w:rsidR="000C06C1" w:rsidP="000C06C1" w:rsidRDefault="000C06C1" w14:paraId="1E0B0C72" w14:textId="2AC6AB4D">
      <w:pPr>
        <w:pStyle w:val="ListParagraph"/>
        <w:numPr>
          <w:ilvl w:val="1"/>
          <w:numId w:val="25"/>
        </w:num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Duomenys iš atliekų surinkimo </w:t>
      </w:r>
      <w:r w:rsidRPr="00D011F6" w:rsidR="00A139AB">
        <w:rPr>
          <w:rFonts w:ascii="Calibri" w:hAnsi="Calibri" w:cs="Calibri"/>
          <w:bCs/>
          <w:sz w:val="22"/>
          <w:szCs w:val="22"/>
          <w:lang w:val="lt-LT" w:eastAsia="lt-LT"/>
        </w:rPr>
        <w:t xml:space="preserve">transporto priemonės </w:t>
      </w:r>
      <w:r w:rsidRPr="00D011F6">
        <w:rPr>
          <w:rFonts w:ascii="Calibri" w:hAnsi="Calibri" w:cs="Calibri"/>
          <w:bCs/>
          <w:sz w:val="22"/>
          <w:szCs w:val="22"/>
          <w:lang w:val="lt-LT" w:eastAsia="lt-LT"/>
        </w:rPr>
        <w:t xml:space="preserve">yra perkeliami automatinio mobilaus duomenų perdavimo pagrindu į </w:t>
      </w:r>
      <w:r w:rsidRPr="00D011F6" w:rsidR="00225E05">
        <w:rPr>
          <w:rFonts w:ascii="Calibri" w:hAnsi="Calibri" w:cs="Calibri"/>
          <w:bCs/>
          <w:sz w:val="22"/>
          <w:szCs w:val="22"/>
          <w:lang w:val="lt-LT" w:eastAsia="lt-LT"/>
        </w:rPr>
        <w:t>Tiekėjo</w:t>
      </w:r>
      <w:r w:rsidRPr="00D011F6" w:rsidR="008F2DC3">
        <w:rPr>
          <w:rFonts w:ascii="Calibri" w:hAnsi="Calibri" w:cs="Calibri"/>
          <w:bCs/>
          <w:sz w:val="22"/>
          <w:szCs w:val="22"/>
          <w:lang w:val="lt-LT" w:eastAsia="lt-LT"/>
        </w:rPr>
        <w:t xml:space="preserve"> </w:t>
      </w:r>
      <w:r w:rsidRPr="00D011F6">
        <w:rPr>
          <w:rFonts w:ascii="Calibri" w:hAnsi="Calibri" w:cs="Calibri"/>
          <w:bCs/>
          <w:sz w:val="22"/>
          <w:szCs w:val="22"/>
          <w:lang w:val="lt-LT" w:eastAsia="lt-LT"/>
        </w:rPr>
        <w:t xml:space="preserve">serverį. Visi duomenys, užfiksuoti atliekų surinkimo </w:t>
      </w:r>
      <w:r w:rsidRPr="00D011F6" w:rsidR="00D172B8">
        <w:rPr>
          <w:rFonts w:ascii="Calibri" w:hAnsi="Calibri" w:cs="Calibri"/>
          <w:bCs/>
          <w:sz w:val="22"/>
          <w:szCs w:val="22"/>
          <w:lang w:val="lt-LT" w:eastAsia="lt-LT"/>
        </w:rPr>
        <w:t>transporto priemon</w:t>
      </w:r>
      <w:r w:rsidRPr="00D011F6" w:rsidR="00481700">
        <w:rPr>
          <w:rFonts w:ascii="Calibri" w:hAnsi="Calibri" w:cs="Calibri"/>
          <w:bCs/>
          <w:sz w:val="22"/>
          <w:szCs w:val="22"/>
          <w:lang w:val="lt-LT" w:eastAsia="lt-LT"/>
        </w:rPr>
        <w:t>ėje</w:t>
      </w:r>
      <w:r w:rsidRPr="00D011F6">
        <w:rPr>
          <w:rFonts w:ascii="Calibri" w:hAnsi="Calibri" w:cs="Calibri"/>
          <w:bCs/>
          <w:sz w:val="22"/>
          <w:szCs w:val="22"/>
          <w:lang w:val="lt-LT" w:eastAsia="lt-LT"/>
        </w:rPr>
        <w:t xml:space="preserve"> esančioje programinėje įrangoje, turi būti saugomi ir perkelti į </w:t>
      </w:r>
      <w:r w:rsidRPr="00D011F6" w:rsidR="00225E05">
        <w:rPr>
          <w:rFonts w:ascii="Calibri" w:hAnsi="Calibri" w:cs="Calibri"/>
          <w:bCs/>
          <w:sz w:val="22"/>
          <w:szCs w:val="22"/>
          <w:lang w:val="lt-LT" w:eastAsia="lt-LT"/>
        </w:rPr>
        <w:t>Tiekėjo</w:t>
      </w:r>
      <w:r w:rsidRPr="00D011F6">
        <w:rPr>
          <w:rFonts w:ascii="Calibri" w:hAnsi="Calibri" w:cs="Calibri"/>
          <w:bCs/>
          <w:sz w:val="22"/>
          <w:szCs w:val="22"/>
          <w:lang w:val="lt-LT" w:eastAsia="lt-LT"/>
        </w:rPr>
        <w:t xml:space="preserve"> konteinerių identifikavimo sistemą, kuri yra </w:t>
      </w:r>
      <w:r w:rsidRPr="00D011F6" w:rsidR="00225E05">
        <w:rPr>
          <w:rFonts w:ascii="Calibri" w:hAnsi="Calibri" w:cs="Calibri"/>
          <w:bCs/>
          <w:sz w:val="22"/>
          <w:szCs w:val="22"/>
          <w:lang w:val="lt-LT" w:eastAsia="lt-LT"/>
        </w:rPr>
        <w:t>Tiekėjo</w:t>
      </w:r>
      <w:r w:rsidRPr="00D011F6">
        <w:rPr>
          <w:rFonts w:ascii="Calibri" w:hAnsi="Calibri" w:cs="Calibri"/>
          <w:bCs/>
          <w:sz w:val="22"/>
          <w:szCs w:val="22"/>
          <w:lang w:val="lt-LT" w:eastAsia="lt-LT"/>
        </w:rPr>
        <w:t xml:space="preserve"> nuosavybė. Turi būti išlaikytas duomenų nekintamumas, t. y. duomenys perdavimo metu negali būti pakeisti.</w:t>
      </w:r>
    </w:p>
    <w:p w:rsidRPr="00D011F6" w:rsidR="00A70526" w:rsidP="006B1872" w:rsidRDefault="00A70526" w14:paraId="21E679B9" w14:textId="22A67AF2">
      <w:pPr>
        <w:numPr>
          <w:ilvl w:val="1"/>
          <w:numId w:val="25"/>
        </w:num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Teikiamų Paslaugų kontrolės vykdymui, </w:t>
      </w:r>
      <w:r w:rsidRPr="00D011F6" w:rsidR="001574D9">
        <w:rPr>
          <w:rFonts w:ascii="Calibri" w:hAnsi="Calibri" w:cs="Calibri"/>
          <w:bCs/>
          <w:sz w:val="22"/>
          <w:szCs w:val="22"/>
          <w:lang w:val="lt-LT" w:eastAsia="lt-LT"/>
        </w:rPr>
        <w:t>Tiekėjas</w:t>
      </w:r>
      <w:r w:rsidRPr="00D011F6">
        <w:rPr>
          <w:rFonts w:ascii="Calibri" w:hAnsi="Calibri" w:cs="Calibri"/>
          <w:bCs/>
          <w:sz w:val="22"/>
          <w:szCs w:val="22"/>
          <w:lang w:val="lt-LT" w:eastAsia="lt-LT"/>
        </w:rPr>
        <w:t xml:space="preserve"> privalo suteikti Administratoriui neatlygintinai žiniatinklio paslaugas (angl. </w:t>
      </w:r>
      <w:r w:rsidRPr="00D011F6">
        <w:rPr>
          <w:rFonts w:ascii="Calibri" w:hAnsi="Calibri" w:cs="Calibri"/>
          <w:bCs/>
          <w:i/>
          <w:sz w:val="22"/>
          <w:szCs w:val="22"/>
          <w:lang w:val="lt-LT" w:eastAsia="lt-LT"/>
        </w:rPr>
        <w:t>web service</w:t>
      </w:r>
      <w:r w:rsidRPr="00D011F6">
        <w:rPr>
          <w:rFonts w:ascii="Calibri" w:hAnsi="Calibri" w:cs="Calibri"/>
          <w:bCs/>
          <w:sz w:val="22"/>
          <w:szCs w:val="22"/>
          <w:lang w:val="lt-LT" w:eastAsia="lt-LT"/>
        </w:rPr>
        <w:t xml:space="preserve">). </w:t>
      </w:r>
    </w:p>
    <w:p w:rsidRPr="00D011F6" w:rsidR="00A70526" w:rsidP="006B1872" w:rsidRDefault="00D83C34" w14:paraId="21D8831A" w14:textId="3F30F432">
      <w:pPr>
        <w:numPr>
          <w:ilvl w:val="1"/>
          <w:numId w:val="25"/>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Duomenų mainų specifikacija pateikiama techninės specifikacijos Priede Nr. </w:t>
      </w:r>
      <w:r w:rsidRPr="00D011F6" w:rsidR="062CC59C">
        <w:rPr>
          <w:rFonts w:ascii="Calibri" w:hAnsi="Calibri" w:cs="Calibri"/>
          <w:sz w:val="22"/>
          <w:szCs w:val="22"/>
          <w:lang w:val="lt-LT" w:eastAsia="lt-LT"/>
        </w:rPr>
        <w:t>3</w:t>
      </w:r>
      <w:r w:rsidRPr="00D011F6">
        <w:rPr>
          <w:rFonts w:ascii="Calibri" w:hAnsi="Calibri" w:cs="Calibri"/>
          <w:sz w:val="22"/>
          <w:szCs w:val="22"/>
          <w:lang w:val="lt-LT" w:eastAsia="lt-LT"/>
        </w:rPr>
        <w:t xml:space="preserve">. Paslaugų teikimo laikotarpiu duomenų mainų specifikacijos gali būti koreguojamos derinant tarp Administratoriaus ir </w:t>
      </w:r>
      <w:r w:rsidRPr="00D011F6" w:rsidR="00225E05">
        <w:rPr>
          <w:rFonts w:ascii="Calibri" w:hAnsi="Calibri" w:cs="Calibri"/>
          <w:sz w:val="22"/>
          <w:szCs w:val="22"/>
          <w:lang w:val="lt-LT" w:eastAsia="lt-LT"/>
        </w:rPr>
        <w:t>Tiekėjo</w:t>
      </w:r>
      <w:r w:rsidRPr="00D011F6">
        <w:rPr>
          <w:rFonts w:ascii="Calibri" w:hAnsi="Calibri" w:cs="Calibri"/>
          <w:sz w:val="22"/>
          <w:szCs w:val="22"/>
          <w:lang w:val="lt-LT" w:eastAsia="lt-LT"/>
        </w:rPr>
        <w:t>.</w:t>
      </w:r>
      <w:r w:rsidRPr="00D011F6" w:rsidR="00A70526">
        <w:rPr>
          <w:rFonts w:ascii="Calibri" w:hAnsi="Calibri" w:cs="Calibri"/>
          <w:sz w:val="22"/>
          <w:szCs w:val="22"/>
          <w:lang w:val="lt-LT" w:eastAsia="lt-LT"/>
        </w:rPr>
        <w:t xml:space="preserve"> </w:t>
      </w:r>
    </w:p>
    <w:p w:rsidRPr="00D011F6" w:rsidR="00A70526" w:rsidP="006B1872" w:rsidRDefault="00A70526" w14:paraId="1414ED84" w14:textId="42F6D65E">
      <w:pPr>
        <w:numPr>
          <w:ilvl w:val="1"/>
          <w:numId w:val="25"/>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Per informacinę sistemą turi būti pateikiami šie duomenys apie konteinerių </w:t>
      </w:r>
      <w:r w:rsidRPr="00D011F6" w:rsidR="00D25F2F">
        <w:rPr>
          <w:rFonts w:ascii="Calibri" w:hAnsi="Calibri" w:cs="Calibri"/>
          <w:sz w:val="22"/>
          <w:szCs w:val="22"/>
          <w:lang w:val="lt-LT" w:eastAsia="lt-LT"/>
        </w:rPr>
        <w:t xml:space="preserve">  </w:t>
      </w:r>
      <w:r w:rsidRPr="00D011F6" w:rsidR="17C163AB">
        <w:rPr>
          <w:rFonts w:ascii="Calibri" w:hAnsi="Calibri" w:cs="Calibri"/>
          <w:sz w:val="22"/>
          <w:szCs w:val="22"/>
          <w:lang w:val="lt-LT" w:eastAsia="lt-LT"/>
        </w:rPr>
        <w:t xml:space="preserve"> </w:t>
      </w:r>
      <w:r w:rsidRPr="00D011F6">
        <w:rPr>
          <w:rFonts w:ascii="Calibri" w:hAnsi="Calibri" w:cs="Calibri"/>
          <w:sz w:val="22"/>
          <w:szCs w:val="22"/>
          <w:lang w:val="lt-LT" w:eastAsia="lt-LT"/>
        </w:rPr>
        <w:t>pastatymą, keitimą ir nuėmimą:</w:t>
      </w:r>
    </w:p>
    <w:p w:rsidRPr="00D011F6" w:rsidR="00A70526" w:rsidP="006B1872" w:rsidRDefault="00A70526" w14:paraId="01E89675" w14:textId="2A01AE4E">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identifikacinis</w:t>
      </w:r>
      <w:r w:rsidRPr="00D011F6">
        <w:rPr>
          <w:rFonts w:ascii="Calibri" w:hAnsi="Calibri" w:cs="Calibri"/>
          <w:bCs/>
          <w:sz w:val="22"/>
          <w:szCs w:val="22"/>
          <w:lang w:val="lt-LT" w:eastAsia="lt-LT"/>
        </w:rPr>
        <w:t xml:space="preserve"> numeris;</w:t>
      </w:r>
    </w:p>
    <w:p w:rsidRPr="00D011F6" w:rsidR="00A70526" w:rsidP="006B1872" w:rsidRDefault="00A70526" w14:paraId="52E0AE24" w14:textId="22415006">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w:t>
      </w:r>
      <w:r w:rsidRPr="00D011F6" w:rsidR="1FBF7724">
        <w:rPr>
          <w:rFonts w:ascii="Calibri" w:hAnsi="Calibri" w:cs="Calibri"/>
          <w:sz w:val="22"/>
          <w:szCs w:val="22"/>
          <w:lang w:val="lt-LT" w:eastAsia="lt-LT"/>
        </w:rPr>
        <w:t xml:space="preserve"> </w:t>
      </w:r>
      <w:r w:rsidRPr="00D011F6">
        <w:rPr>
          <w:rFonts w:ascii="Calibri" w:hAnsi="Calibri" w:cs="Calibri"/>
          <w:bCs/>
          <w:sz w:val="22"/>
          <w:szCs w:val="22"/>
          <w:lang w:val="lt-LT" w:eastAsia="lt-LT"/>
        </w:rPr>
        <w:t>prieinamumas naudoti, naudojimo paskirtis, įrengimo tipas, medžiaga, spalva, talpa ir nuosavybė;</w:t>
      </w:r>
    </w:p>
    <w:p w:rsidRPr="00D011F6" w:rsidR="00A70526" w:rsidP="006B1872" w:rsidRDefault="00A70526" w14:paraId="1085784B" w14:textId="4113247B">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pastatymo</w:t>
      </w:r>
      <w:r w:rsidRPr="00D011F6">
        <w:rPr>
          <w:rFonts w:ascii="Calibri" w:hAnsi="Calibri" w:cs="Calibri"/>
          <w:bCs/>
          <w:sz w:val="22"/>
          <w:szCs w:val="22"/>
          <w:lang w:val="lt-LT" w:eastAsia="lt-LT"/>
        </w:rPr>
        <w:t xml:space="preserve"> vietos koordinatės;</w:t>
      </w:r>
    </w:p>
    <w:p w:rsidRPr="00D011F6" w:rsidR="00A70526" w:rsidP="006B1872" w:rsidRDefault="642CCCE2" w14:paraId="6B649E39" w14:textId="2DACEAAB">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sz w:val="22"/>
          <w:szCs w:val="22"/>
          <w:lang w:val="lt-LT" w:eastAsia="lt-LT"/>
        </w:rPr>
        <w:t>k</w:t>
      </w:r>
      <w:r w:rsidRPr="00D011F6" w:rsidR="00A70526">
        <w:rPr>
          <w:rFonts w:ascii="Calibri" w:hAnsi="Calibri" w:cs="Calibri"/>
          <w:sz w:val="22"/>
          <w:szCs w:val="22"/>
          <w:lang w:val="lt-LT" w:eastAsia="lt-LT"/>
        </w:rPr>
        <w:t>onteinerio</w:t>
      </w:r>
      <w:r w:rsidRPr="00D011F6" w:rsidR="0710066A">
        <w:rPr>
          <w:rFonts w:ascii="Calibri" w:hAnsi="Calibri" w:cs="Calibri"/>
          <w:sz w:val="22"/>
          <w:szCs w:val="22"/>
          <w:lang w:val="lt-LT" w:eastAsia="lt-LT"/>
        </w:rPr>
        <w:t xml:space="preserve"> </w:t>
      </w:r>
      <w:r w:rsidRPr="00D011F6" w:rsidR="00A70526">
        <w:rPr>
          <w:rFonts w:ascii="Calibri" w:hAnsi="Calibri" w:cs="Calibri"/>
          <w:bCs/>
          <w:sz w:val="22"/>
          <w:szCs w:val="22"/>
          <w:lang w:val="lt-LT" w:eastAsia="lt-LT"/>
        </w:rPr>
        <w:t>pastatymo vietos struktūrinis adresas (Savivaldybės atliekų surinkimo ir tvarkymo zona, seniūnija, vietovė, gatvė, namo Nr.), koordinatės;</w:t>
      </w:r>
    </w:p>
    <w:p w:rsidRPr="00D011F6" w:rsidR="00A70526" w:rsidP="006B1872" w:rsidRDefault="00A70526" w14:paraId="0E16EDC4" w14:textId="77777777">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pastatymo požymis – pastatyta, pakeista, nuimta, paskirta pastatyti,</w:t>
      </w:r>
      <w:r w:rsidRPr="00D011F6">
        <w:rPr>
          <w:rFonts w:ascii="Calibri" w:hAnsi="Calibri" w:cs="Calibri"/>
          <w:sz w:val="22"/>
          <w:szCs w:val="22"/>
          <w:lang w:val="lt-LT"/>
        </w:rPr>
        <w:t xml:space="preserve"> </w:t>
      </w:r>
      <w:r w:rsidRPr="00D011F6">
        <w:rPr>
          <w:rFonts w:ascii="Calibri" w:hAnsi="Calibri" w:cs="Calibri"/>
          <w:bCs/>
          <w:sz w:val="22"/>
          <w:szCs w:val="22"/>
          <w:lang w:val="lt-LT" w:eastAsia="lt-LT"/>
        </w:rPr>
        <w:t>sugrąžinta po remonto ir kt.;</w:t>
      </w:r>
    </w:p>
    <w:p w:rsidRPr="00D011F6" w:rsidR="00A70526" w:rsidP="006B1872" w:rsidRDefault="00A70526" w14:paraId="20AC31D3" w14:textId="77777777">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pastatymo, pakeitimo, nuėmimo, sugrąžinimo po remonto data; </w:t>
      </w:r>
    </w:p>
    <w:p w:rsidRPr="00D011F6" w:rsidR="00A70526" w:rsidP="006B1872" w:rsidRDefault="00A70526" w14:paraId="09003948" w14:textId="77777777">
      <w:pPr>
        <w:pStyle w:val="ListParagraph"/>
        <w:numPr>
          <w:ilvl w:val="2"/>
          <w:numId w:val="25"/>
        </w:numPr>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surenkamų atliekų rūšis;</w:t>
      </w:r>
    </w:p>
    <w:p w:rsidRPr="00D011F6" w:rsidR="00A70526" w:rsidP="006B1872" w:rsidRDefault="00A70526" w14:paraId="68A23986" w14:textId="77777777">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kita su Administratoriumi suderinta informacija.</w:t>
      </w:r>
    </w:p>
    <w:p w:rsidRPr="00D011F6" w:rsidR="00A70526" w:rsidP="006B1872" w:rsidRDefault="001574D9" w14:paraId="3285B6A0" w14:textId="50C3645F">
      <w:pPr>
        <w:numPr>
          <w:ilvl w:val="1"/>
          <w:numId w:val="25"/>
        </w:numPr>
        <w:tabs>
          <w:tab w:val="left" w:pos="1282"/>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Tiekėjas</w:t>
      </w:r>
      <w:r w:rsidRPr="00D011F6" w:rsidR="00A70526">
        <w:rPr>
          <w:rFonts w:ascii="Calibri" w:hAnsi="Calibri" w:cs="Calibri"/>
          <w:bCs/>
          <w:sz w:val="22"/>
          <w:szCs w:val="22"/>
          <w:lang w:val="lt-LT" w:eastAsia="lt-LT"/>
        </w:rPr>
        <w:t xml:space="preserve"> privalo pateikti duomenis realiu laiku apie konteinerių </w:t>
      </w:r>
      <w:r w:rsidRPr="00D011F6" w:rsidR="477CEBFE">
        <w:rPr>
          <w:rFonts w:ascii="Calibri" w:hAnsi="Calibri" w:cs="Calibri"/>
          <w:sz w:val="22"/>
          <w:szCs w:val="22"/>
          <w:lang w:val="lt-LT" w:eastAsia="lt-LT"/>
        </w:rPr>
        <w:t xml:space="preserve"> </w:t>
      </w:r>
      <w:r w:rsidRPr="00D011F6" w:rsidR="00A70526">
        <w:rPr>
          <w:rFonts w:ascii="Calibri" w:hAnsi="Calibri" w:cs="Calibri"/>
          <w:sz w:val="22"/>
          <w:szCs w:val="22"/>
          <w:lang w:val="lt-LT" w:eastAsia="lt-LT"/>
        </w:rPr>
        <w:t>ištuštinamą</w:t>
      </w:r>
      <w:r w:rsidRPr="00D011F6" w:rsidR="00A70526">
        <w:rPr>
          <w:rFonts w:ascii="Calibri" w:hAnsi="Calibri" w:cs="Calibri"/>
          <w:bCs/>
          <w:sz w:val="22"/>
          <w:szCs w:val="22"/>
          <w:lang w:val="lt-LT" w:eastAsia="lt-LT"/>
        </w:rPr>
        <w:t xml:space="preserve"> ar neištuštinimą į </w:t>
      </w:r>
      <w:r w:rsidRPr="00D011F6" w:rsidR="00A70526">
        <w:rPr>
          <w:rFonts w:ascii="Calibri" w:hAnsi="Calibri" w:cs="Calibri"/>
          <w:sz w:val="22"/>
          <w:szCs w:val="22"/>
          <w:lang w:val="lt-LT"/>
        </w:rPr>
        <w:t>Administratoriaus informacinę sistemą</w:t>
      </w:r>
      <w:r w:rsidRPr="00D011F6" w:rsidR="00A70526">
        <w:rPr>
          <w:rFonts w:ascii="Calibri" w:hAnsi="Calibri" w:cs="Calibri"/>
          <w:bCs/>
          <w:sz w:val="22"/>
          <w:szCs w:val="22"/>
          <w:lang w:val="lt-LT" w:eastAsia="lt-LT"/>
        </w:rPr>
        <w:t>. Turi būti pateikiami šie duomenys:</w:t>
      </w:r>
    </w:p>
    <w:p w:rsidRPr="00D011F6" w:rsidR="00A70526" w:rsidP="006B1872" w:rsidRDefault="00A70526" w14:paraId="4EBBF602" w14:textId="77777777">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transporto priemonės valstybinis numeris;</w:t>
      </w:r>
    </w:p>
    <w:p w:rsidRPr="00D011F6" w:rsidR="00A70526" w:rsidP="006B1872" w:rsidRDefault="00A70526" w14:paraId="1BD99B6C" w14:textId="0DDCD44C">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identifikacinis</w:t>
      </w:r>
      <w:r w:rsidRPr="00D011F6">
        <w:rPr>
          <w:rFonts w:ascii="Calibri" w:hAnsi="Calibri" w:cs="Calibri"/>
          <w:bCs/>
          <w:sz w:val="22"/>
          <w:szCs w:val="22"/>
          <w:lang w:val="lt-LT" w:eastAsia="lt-LT"/>
        </w:rPr>
        <w:t xml:space="preserve"> numeris;</w:t>
      </w:r>
    </w:p>
    <w:p w:rsidRPr="00D011F6" w:rsidR="00A70526" w:rsidP="006B1872" w:rsidRDefault="00A70526" w14:paraId="062C38E8" w14:textId="1DFE42B5">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 pakėlimo ir ištuštinimo / neištuštinimo data ir laikas;</w:t>
      </w:r>
    </w:p>
    <w:p w:rsidRPr="00D011F6" w:rsidR="00A70526" w:rsidP="006B1872" w:rsidRDefault="00A70526" w14:paraId="698FD85F" w14:textId="675CF283">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w:t>
      </w:r>
      <w:r w:rsidRPr="00D011F6">
        <w:rPr>
          <w:rFonts w:ascii="Calibri" w:hAnsi="Calibri" w:cs="Calibri"/>
          <w:sz w:val="22"/>
          <w:szCs w:val="22"/>
          <w:lang w:val="lt-LT" w:eastAsia="lt-LT"/>
        </w:rPr>
        <w:t xml:space="preserve"> </w:t>
      </w:r>
      <w:r w:rsidRPr="00D011F6">
        <w:rPr>
          <w:rFonts w:ascii="Calibri" w:hAnsi="Calibri" w:cs="Calibri"/>
          <w:bCs/>
          <w:sz w:val="22"/>
          <w:szCs w:val="22"/>
          <w:lang w:val="lt-LT" w:eastAsia="lt-LT"/>
        </w:rPr>
        <w:t>ištuštinimo / neištuštinimo vietos struktūrinis adresas (Savivaldybės atliekų surinkimo ir tvarkymo zona, seniūnija, vietovė, gatvė, namo Nr.) gali būti nustatomas pagal vietos koordinatę;</w:t>
      </w:r>
    </w:p>
    <w:p w:rsidRPr="00D011F6" w:rsidR="00A70526" w:rsidP="006B1872" w:rsidRDefault="00A70526" w14:paraId="4E6CA846" w14:textId="1F70A05F">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 xml:space="preserve">konteinerio </w:t>
      </w:r>
      <w:r w:rsidRPr="00D011F6">
        <w:rPr>
          <w:rFonts w:ascii="Calibri" w:hAnsi="Calibri" w:cs="Calibri"/>
          <w:sz w:val="22"/>
          <w:szCs w:val="22"/>
          <w:lang w:val="lt-LT" w:eastAsia="lt-LT"/>
        </w:rPr>
        <w:t>neištuštinimo</w:t>
      </w:r>
      <w:r w:rsidRPr="00D011F6">
        <w:rPr>
          <w:rFonts w:ascii="Calibri" w:hAnsi="Calibri" w:cs="Calibri"/>
          <w:bCs/>
          <w:sz w:val="22"/>
          <w:szCs w:val="22"/>
          <w:lang w:val="lt-LT" w:eastAsia="lt-LT"/>
        </w:rPr>
        <w:t xml:space="preserve"> priežastis (netinkamas naudoti konteineris, konteineris užpildytas netinkamomis atliekomis.). Registruojama tik tuo atveju, jei toks atvejis atsitinka;</w:t>
      </w:r>
    </w:p>
    <w:p w:rsidRPr="00D011F6" w:rsidR="00A70526" w:rsidP="006B1872" w:rsidRDefault="00A70526" w14:paraId="3980779F" w14:textId="2DE87633">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konteinerio</w:t>
      </w:r>
      <w:r w:rsidRPr="00D011F6" w:rsidR="7A72A283">
        <w:rPr>
          <w:rFonts w:ascii="Calibri" w:hAnsi="Calibri" w:cs="Calibri"/>
          <w:sz w:val="22"/>
          <w:szCs w:val="22"/>
          <w:lang w:val="lt-LT" w:eastAsia="lt-LT"/>
        </w:rPr>
        <w:t xml:space="preserve"> </w:t>
      </w:r>
      <w:r w:rsidRPr="00D011F6">
        <w:rPr>
          <w:rFonts w:ascii="Calibri" w:hAnsi="Calibri" w:cs="Calibri"/>
          <w:sz w:val="22"/>
          <w:szCs w:val="22"/>
          <w:lang w:val="lt-LT" w:eastAsia="lt-LT"/>
        </w:rPr>
        <w:t>perpildymo</w:t>
      </w:r>
      <w:r w:rsidRPr="00D011F6">
        <w:rPr>
          <w:rFonts w:ascii="Calibri" w:hAnsi="Calibri" w:cs="Calibri"/>
          <w:bCs/>
          <w:sz w:val="22"/>
          <w:szCs w:val="22"/>
          <w:lang w:val="lt-LT" w:eastAsia="lt-LT"/>
        </w:rPr>
        <w:t xml:space="preserve"> faktas;</w:t>
      </w:r>
    </w:p>
    <w:p w:rsidRPr="00D011F6" w:rsidR="00A70526" w:rsidP="006B1872" w:rsidRDefault="00A70526" w14:paraId="1079E1B6" w14:textId="77777777">
      <w:pPr>
        <w:numPr>
          <w:ilvl w:val="2"/>
          <w:numId w:val="25"/>
        </w:numPr>
        <w:tabs>
          <w:tab w:val="left" w:pos="1418"/>
        </w:tabs>
        <w:autoSpaceDE w:val="0"/>
        <w:autoSpaceDN w:val="0"/>
        <w:adjustRightInd w:val="0"/>
        <w:spacing w:after="0" w:line="240" w:lineRule="auto"/>
        <w:ind w:left="0" w:firstLine="567"/>
        <w:rPr>
          <w:rFonts w:ascii="Calibri" w:hAnsi="Calibri" w:cs="Calibri"/>
          <w:bCs/>
          <w:sz w:val="22"/>
          <w:szCs w:val="22"/>
          <w:lang w:val="lt-LT" w:eastAsia="lt-LT"/>
        </w:rPr>
      </w:pPr>
      <w:r w:rsidRPr="00D011F6">
        <w:rPr>
          <w:rFonts w:ascii="Calibri" w:hAnsi="Calibri" w:cs="Calibri"/>
          <w:bCs/>
          <w:sz w:val="22"/>
          <w:szCs w:val="22"/>
          <w:lang w:val="lt-LT" w:eastAsia="lt-LT"/>
        </w:rPr>
        <w:t>kita Administratoriaus nurodyta informacija.</w:t>
      </w:r>
    </w:p>
    <w:p w:rsidRPr="00D011F6" w:rsidR="00A70526" w:rsidP="006B1872" w:rsidRDefault="00DF512A" w14:paraId="2ED4B984" w14:textId="50DB6E63">
      <w:pPr>
        <w:numPr>
          <w:ilvl w:val="1"/>
          <w:numId w:val="25"/>
        </w:numPr>
        <w:tabs>
          <w:tab w:val="left" w:pos="1282"/>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Techninės specifikacijos </w:t>
      </w:r>
      <w:r w:rsidRPr="00D011F6" w:rsidR="00A70526">
        <w:rPr>
          <w:rFonts w:ascii="Calibri" w:hAnsi="Calibri" w:cs="Calibri"/>
          <w:sz w:val="22"/>
          <w:szCs w:val="22"/>
          <w:lang w:val="lt-LT" w:eastAsia="lt-LT"/>
        </w:rPr>
        <w:t>12.</w:t>
      </w:r>
      <w:r w:rsidRPr="00D011F6" w:rsidR="00EE25A6">
        <w:rPr>
          <w:rFonts w:ascii="Calibri" w:hAnsi="Calibri" w:cs="Calibri"/>
          <w:sz w:val="22"/>
          <w:szCs w:val="22"/>
          <w:lang w:val="lt-LT" w:eastAsia="lt-LT"/>
        </w:rPr>
        <w:t>4</w:t>
      </w:r>
      <w:r w:rsidRPr="00D011F6" w:rsidR="00A70526">
        <w:rPr>
          <w:rFonts w:ascii="Calibri" w:hAnsi="Calibri" w:cs="Calibri"/>
          <w:sz w:val="22"/>
          <w:szCs w:val="22"/>
          <w:lang w:val="lt-LT" w:eastAsia="lt-LT"/>
        </w:rPr>
        <w:t xml:space="preserve"> ir 12.</w:t>
      </w:r>
      <w:r w:rsidRPr="00D011F6" w:rsidR="00EE25A6">
        <w:rPr>
          <w:rFonts w:ascii="Calibri" w:hAnsi="Calibri" w:cs="Calibri"/>
          <w:sz w:val="22"/>
          <w:szCs w:val="22"/>
          <w:lang w:val="lt-LT" w:eastAsia="lt-LT"/>
        </w:rPr>
        <w:t>5</w:t>
      </w:r>
      <w:r w:rsidRPr="00D011F6" w:rsidR="00A70526">
        <w:rPr>
          <w:rFonts w:ascii="Calibri" w:hAnsi="Calibri" w:cs="Calibri"/>
          <w:sz w:val="22"/>
          <w:szCs w:val="22"/>
          <w:lang w:val="lt-LT" w:eastAsia="lt-LT"/>
        </w:rPr>
        <w:t xml:space="preserve"> punktuose nurodyti duomenys teikiami į Administratoriaus informacinę sistemą realiu laiku, kai tik atsiranda informacija apie </w:t>
      </w:r>
      <w:r w:rsidRPr="00D011F6" w:rsidR="00166A88">
        <w:rPr>
          <w:rFonts w:ascii="Calibri" w:hAnsi="Calibri" w:cs="Calibri"/>
          <w:sz w:val="22"/>
          <w:szCs w:val="22"/>
          <w:lang w:val="lt-LT"/>
        </w:rPr>
        <w:t xml:space="preserve">Žaliųjų atliekų </w:t>
      </w:r>
      <w:r w:rsidRPr="00D011F6" w:rsidR="00A70526">
        <w:rPr>
          <w:rFonts w:ascii="Calibri" w:hAnsi="Calibri" w:cs="Calibri"/>
          <w:sz w:val="22"/>
          <w:szCs w:val="22"/>
          <w:lang w:val="lt-LT" w:eastAsia="lt-LT"/>
        </w:rPr>
        <w:t xml:space="preserve">konteinerių ištuštinimo faktą ar </w:t>
      </w:r>
      <w:r w:rsidRPr="00D011F6" w:rsidR="00166A88">
        <w:rPr>
          <w:rFonts w:ascii="Calibri" w:hAnsi="Calibri" w:cs="Calibri"/>
          <w:sz w:val="22"/>
          <w:szCs w:val="22"/>
          <w:lang w:val="lt-LT"/>
        </w:rPr>
        <w:t xml:space="preserve">Žaliųjų atliekų </w:t>
      </w:r>
      <w:r w:rsidRPr="00D011F6" w:rsidR="00A70526">
        <w:rPr>
          <w:rFonts w:ascii="Calibri" w:hAnsi="Calibri" w:cs="Calibri"/>
          <w:sz w:val="22"/>
          <w:szCs w:val="22"/>
          <w:lang w:val="lt-LT" w:eastAsia="lt-LT"/>
        </w:rPr>
        <w:t>konteinerių priskyrimo pasikeitimą bei kartu su teikiama Paslaugų teikimo mėnesio ataskaita.</w:t>
      </w:r>
    </w:p>
    <w:p w:rsidRPr="00D011F6" w:rsidR="00A70526" w:rsidP="006B1872" w:rsidRDefault="00225E05" w14:paraId="31DDD1D9" w14:textId="12EBFE6B">
      <w:pPr>
        <w:numPr>
          <w:ilvl w:val="1"/>
          <w:numId w:val="25"/>
        </w:numPr>
        <w:tabs>
          <w:tab w:val="left" w:pos="1267"/>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Tiekėjo</w:t>
      </w:r>
      <w:r w:rsidRPr="00D011F6" w:rsidR="00A70526">
        <w:rPr>
          <w:rFonts w:ascii="Calibri" w:hAnsi="Calibri" w:cs="Calibri"/>
          <w:sz w:val="22"/>
          <w:szCs w:val="22"/>
          <w:lang w:val="lt-LT" w:eastAsia="lt-LT"/>
        </w:rPr>
        <w:t xml:space="preserve"> konteinerių identifikavimo programinėje įrangoje privalo būti galimybė nufotografuotus konteinerių</w:t>
      </w:r>
      <w:r w:rsidRPr="00D011F6" w:rsidR="7FA2AAEF">
        <w:rPr>
          <w:rFonts w:ascii="Calibri" w:hAnsi="Calibri" w:cs="Calibri"/>
          <w:sz w:val="22"/>
          <w:szCs w:val="22"/>
          <w:lang w:val="lt-LT" w:eastAsia="lt-LT"/>
        </w:rPr>
        <w:t xml:space="preserve"> </w:t>
      </w:r>
      <w:r w:rsidRPr="00D011F6" w:rsidR="00A70526">
        <w:rPr>
          <w:rFonts w:ascii="Calibri" w:hAnsi="Calibri" w:cs="Calibri"/>
          <w:sz w:val="22"/>
          <w:szCs w:val="22"/>
          <w:lang w:val="lt-LT" w:eastAsia="lt-LT"/>
        </w:rPr>
        <w:t>naudojimo ne pagal jiems nustatytą paskirtį, netuštinimo, netvarkingų aikštelių ar kitų pažeidimų atvejus perduoti į Administratoriaus informacines sistemas.</w:t>
      </w:r>
    </w:p>
    <w:p w:rsidRPr="00D011F6" w:rsidR="00A70526" w:rsidP="006B1872" w:rsidRDefault="00225E05" w14:paraId="25C843F5" w14:textId="0F7BC663">
      <w:pPr>
        <w:numPr>
          <w:ilvl w:val="1"/>
          <w:numId w:val="25"/>
        </w:numPr>
        <w:tabs>
          <w:tab w:val="left" w:pos="1267"/>
        </w:tabs>
        <w:autoSpaceDE w:val="0"/>
        <w:autoSpaceDN w:val="0"/>
        <w:adjustRightInd w:val="0"/>
        <w:spacing w:after="0" w:line="240" w:lineRule="auto"/>
        <w:ind w:left="0" w:firstLine="567"/>
        <w:rPr>
          <w:rFonts w:ascii="Calibri" w:hAnsi="Calibri" w:cs="Calibri"/>
          <w:sz w:val="22"/>
          <w:szCs w:val="22"/>
          <w:lang w:val="lt-LT" w:eastAsia="lt-LT"/>
        </w:rPr>
      </w:pPr>
      <w:r w:rsidRPr="00D011F6">
        <w:rPr>
          <w:rFonts w:ascii="Calibri" w:hAnsi="Calibri" w:cs="Calibri"/>
          <w:bCs/>
          <w:sz w:val="22"/>
          <w:szCs w:val="22"/>
          <w:lang w:val="lt-LT" w:eastAsia="lt-LT"/>
        </w:rPr>
        <w:t>Tiekėjo</w:t>
      </w:r>
      <w:r w:rsidRPr="00D011F6" w:rsidR="00690A46">
        <w:rPr>
          <w:rFonts w:ascii="Calibri" w:hAnsi="Calibri" w:cs="Calibri"/>
          <w:bCs/>
          <w:sz w:val="22"/>
          <w:szCs w:val="22"/>
          <w:lang w:val="lt-LT" w:eastAsia="lt-LT"/>
        </w:rPr>
        <w:t xml:space="preserve"> </w:t>
      </w:r>
      <w:r w:rsidRPr="00D011F6" w:rsidR="00A70526">
        <w:rPr>
          <w:rFonts w:ascii="Calibri" w:hAnsi="Calibri" w:cs="Calibri"/>
          <w:sz w:val="22"/>
          <w:szCs w:val="22"/>
          <w:lang w:val="lt-LT" w:eastAsia="lt-LT"/>
        </w:rPr>
        <w:t xml:space="preserve">konteinerių identifikavimo sistemos neveikimas dėl </w:t>
      </w:r>
      <w:r w:rsidRPr="00D011F6">
        <w:rPr>
          <w:rFonts w:ascii="Calibri" w:hAnsi="Calibri" w:cs="Calibri"/>
          <w:bCs/>
          <w:sz w:val="22"/>
          <w:szCs w:val="22"/>
          <w:lang w:val="lt-LT" w:eastAsia="lt-LT"/>
        </w:rPr>
        <w:t>Tiekėjo</w:t>
      </w:r>
      <w:r w:rsidRPr="00D011F6" w:rsidR="00690A46">
        <w:rPr>
          <w:rFonts w:ascii="Calibri" w:hAnsi="Calibri" w:cs="Calibri"/>
          <w:bCs/>
          <w:sz w:val="22"/>
          <w:szCs w:val="22"/>
          <w:lang w:val="lt-LT" w:eastAsia="lt-LT"/>
        </w:rPr>
        <w:t xml:space="preserve"> </w:t>
      </w:r>
      <w:r w:rsidRPr="00D011F6" w:rsidR="00A70526">
        <w:rPr>
          <w:rFonts w:ascii="Calibri" w:hAnsi="Calibri" w:cs="Calibri"/>
          <w:sz w:val="22"/>
          <w:szCs w:val="22"/>
          <w:lang w:val="lt-LT" w:eastAsia="lt-LT"/>
        </w:rPr>
        <w:t>kaltės (netinkamo šios sistemos administravimo, nepriežiūros ir savalaikio neatnaujinimo) yra laikoma Sutarties sąlygų pažeidimu, kurio atsiradimo atveju Tiekėjui gali būti taikomos sankcijos bei neapmokama už konteinerių identifikavimo sistemoje neužfiksuotas suteiktų Paslaugų apimtis.</w:t>
      </w:r>
    </w:p>
    <w:p w:rsidRPr="00D011F6" w:rsidR="00A70526" w:rsidP="000F7868" w:rsidRDefault="71EC4536" w14:paraId="0EE3C47B" w14:textId="76D183A8">
      <w:pPr>
        <w:pStyle w:val="ListParagraph"/>
        <w:numPr>
          <w:ilvl w:val="1"/>
          <w:numId w:val="25"/>
        </w:numPr>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Tiekėjo</w:t>
      </w:r>
      <w:r w:rsidRPr="00D011F6" w:rsidR="6041FC82">
        <w:rPr>
          <w:rFonts w:ascii="Calibri" w:hAnsi="Calibri" w:cs="Calibri"/>
          <w:sz w:val="22"/>
          <w:szCs w:val="22"/>
          <w:lang w:val="lt-LT" w:eastAsia="lt-LT"/>
        </w:rPr>
        <w:t xml:space="preserve"> </w:t>
      </w:r>
      <w:r w:rsidRPr="00D011F6" w:rsidR="3037A7F7">
        <w:rPr>
          <w:rFonts w:ascii="Calibri" w:hAnsi="Calibri" w:cs="Calibri"/>
          <w:sz w:val="22"/>
          <w:szCs w:val="22"/>
          <w:lang w:val="lt-LT" w:eastAsia="lt-LT"/>
        </w:rPr>
        <w:t>automatinio duomenų perdavimo sistemos</w:t>
      </w:r>
      <w:r w:rsidRPr="00D011F6" w:rsidR="59891B1D">
        <w:rPr>
          <w:rFonts w:ascii="Calibri" w:hAnsi="Calibri" w:cs="Calibri"/>
          <w:sz w:val="22"/>
          <w:szCs w:val="22"/>
          <w:lang w:val="lt-LT" w:eastAsia="lt-LT"/>
        </w:rPr>
        <w:t xml:space="preserve"> </w:t>
      </w:r>
      <w:r w:rsidRPr="00D011F6" w:rsidR="4F1D5831">
        <w:rPr>
          <w:rFonts w:ascii="Calibri" w:hAnsi="Calibri" w:cs="Calibri"/>
          <w:sz w:val="22"/>
          <w:szCs w:val="22"/>
          <w:lang w:val="lt-LT" w:eastAsia="lt-LT"/>
        </w:rPr>
        <w:t>ar duomenų perdavimo</w:t>
      </w:r>
      <w:r w:rsidRPr="00D011F6" w:rsidR="649AC796">
        <w:rPr>
          <w:rFonts w:ascii="Calibri" w:hAnsi="Calibri" w:cs="Calibri"/>
          <w:sz w:val="22"/>
          <w:szCs w:val="22"/>
          <w:lang w:val="lt-LT" w:eastAsia="lt-LT"/>
        </w:rPr>
        <w:t xml:space="preserve"> būdo</w:t>
      </w:r>
      <w:r w:rsidRPr="00D011F6" w:rsidR="4F1D5831">
        <w:rPr>
          <w:rFonts w:ascii="Calibri" w:hAnsi="Calibri" w:cs="Calibri"/>
          <w:sz w:val="22"/>
          <w:szCs w:val="22"/>
          <w:lang w:val="lt-LT" w:eastAsia="lt-LT"/>
        </w:rPr>
        <w:t xml:space="preserve"> į Administ</w:t>
      </w:r>
      <w:r w:rsidRPr="00D011F6" w:rsidR="6D7A3D2A">
        <w:rPr>
          <w:rFonts w:ascii="Calibri" w:hAnsi="Calibri" w:cs="Calibri"/>
          <w:sz w:val="22"/>
          <w:szCs w:val="22"/>
          <w:lang w:val="lt-LT" w:eastAsia="lt-LT"/>
        </w:rPr>
        <w:t xml:space="preserve">ratoriaus sistemą </w:t>
      </w:r>
      <w:r w:rsidRPr="00D011F6" w:rsidR="3037A7F7">
        <w:rPr>
          <w:rFonts w:ascii="Calibri" w:hAnsi="Calibri" w:cs="Calibri"/>
          <w:sz w:val="22"/>
          <w:szCs w:val="22"/>
          <w:lang w:val="lt-LT" w:eastAsia="lt-LT"/>
        </w:rPr>
        <w:t xml:space="preserve">nesukūrimas, netinkamas </w:t>
      </w:r>
      <w:r w:rsidRPr="00D011F6" w:rsidR="79685CCB">
        <w:rPr>
          <w:rFonts w:ascii="Calibri" w:hAnsi="Calibri" w:cs="Calibri"/>
          <w:sz w:val="22"/>
          <w:szCs w:val="22"/>
          <w:lang w:val="lt-LT" w:eastAsia="lt-LT"/>
        </w:rPr>
        <w:t xml:space="preserve">turimos sistemos </w:t>
      </w:r>
      <w:r w:rsidRPr="00D011F6" w:rsidR="3037A7F7">
        <w:rPr>
          <w:rFonts w:ascii="Calibri" w:hAnsi="Calibri" w:cs="Calibri"/>
          <w:sz w:val="22"/>
          <w:szCs w:val="22"/>
          <w:lang w:val="lt-LT" w:eastAsia="lt-LT"/>
        </w:rPr>
        <w:t xml:space="preserve">administravimas, </w:t>
      </w:r>
      <w:r w:rsidRPr="00D011F6" w:rsidR="37F3B113">
        <w:rPr>
          <w:rFonts w:ascii="Calibri" w:hAnsi="Calibri" w:cs="Calibri"/>
          <w:sz w:val="22"/>
          <w:szCs w:val="22"/>
          <w:lang w:val="lt-LT" w:eastAsia="lt-LT"/>
        </w:rPr>
        <w:t>arba su Paslaugos teikimu susijusių</w:t>
      </w:r>
      <w:r w:rsidRPr="00D011F6" w:rsidR="3037A7F7">
        <w:rPr>
          <w:rFonts w:ascii="Calibri" w:hAnsi="Calibri" w:cs="Calibri"/>
          <w:sz w:val="22"/>
          <w:szCs w:val="22"/>
          <w:lang w:val="lt-LT" w:eastAsia="lt-LT"/>
        </w:rPr>
        <w:t xml:space="preserve"> duomenų praradimas dėl </w:t>
      </w:r>
      <w:r w:rsidRPr="00D011F6">
        <w:rPr>
          <w:rFonts w:ascii="Calibri" w:hAnsi="Calibri" w:cs="Calibri"/>
          <w:sz w:val="22"/>
          <w:szCs w:val="22"/>
          <w:lang w:val="lt-LT" w:eastAsia="lt-LT"/>
        </w:rPr>
        <w:t>Tiekėjo</w:t>
      </w:r>
      <w:r w:rsidRPr="00D011F6" w:rsidR="6041FC82">
        <w:rPr>
          <w:rFonts w:ascii="Calibri" w:hAnsi="Calibri" w:cs="Calibri"/>
          <w:sz w:val="22"/>
          <w:szCs w:val="22"/>
          <w:lang w:val="lt-LT" w:eastAsia="lt-LT"/>
        </w:rPr>
        <w:t xml:space="preserve"> </w:t>
      </w:r>
      <w:r w:rsidRPr="00D011F6" w:rsidR="3037A7F7">
        <w:rPr>
          <w:rFonts w:ascii="Calibri" w:hAnsi="Calibri" w:cs="Calibri"/>
          <w:sz w:val="22"/>
          <w:szCs w:val="22"/>
          <w:lang w:val="lt-LT" w:eastAsia="lt-LT"/>
        </w:rPr>
        <w:t>kaltės,  laikomas Sutarties esminiu pažeidimu.</w:t>
      </w:r>
    </w:p>
    <w:p w:rsidRPr="00D011F6" w:rsidR="00A70526" w:rsidP="000F7868" w:rsidRDefault="001574D9" w14:paraId="52F5582E" w14:textId="522C4E63">
      <w:pPr>
        <w:pStyle w:val="ListParagraph"/>
        <w:numPr>
          <w:ilvl w:val="1"/>
          <w:numId w:val="25"/>
        </w:numPr>
        <w:spacing w:after="0" w:line="240" w:lineRule="auto"/>
        <w:ind w:left="0" w:firstLine="567"/>
        <w:rPr>
          <w:rFonts w:ascii="Calibri" w:hAnsi="Calibri" w:cs="Calibri"/>
          <w:color w:val="000000" w:themeColor="text1"/>
          <w:sz w:val="22"/>
          <w:szCs w:val="22"/>
          <w:lang w:val="lt-LT" w:eastAsia="lt-LT"/>
        </w:rPr>
      </w:pPr>
      <w:r w:rsidRPr="00D011F6">
        <w:rPr>
          <w:rFonts w:ascii="Calibri" w:hAnsi="Calibri" w:cs="Calibri"/>
          <w:sz w:val="22"/>
          <w:szCs w:val="22"/>
          <w:lang w:val="lt-LT" w:eastAsia="lt-LT"/>
        </w:rPr>
        <w:t>Tiekėjas</w:t>
      </w:r>
      <w:r w:rsidRPr="00D011F6" w:rsidR="00A70526">
        <w:rPr>
          <w:rFonts w:ascii="Calibri" w:hAnsi="Calibri" w:cs="Calibri"/>
          <w:sz w:val="22"/>
          <w:szCs w:val="22"/>
          <w:lang w:val="lt-LT" w:eastAsia="lt-LT"/>
        </w:rPr>
        <w:t xml:space="preserve"> identifikuotus konteinerius turi priskirt</w:t>
      </w:r>
      <w:r w:rsidRPr="00D011F6" w:rsidR="00EE25A6">
        <w:rPr>
          <w:rFonts w:ascii="Calibri" w:hAnsi="Calibri" w:cs="Calibri"/>
          <w:sz w:val="22"/>
          <w:szCs w:val="22"/>
          <w:lang w:val="lt-LT" w:eastAsia="lt-LT"/>
        </w:rPr>
        <w:t>i</w:t>
      </w:r>
      <w:r w:rsidRPr="00D011F6" w:rsidR="00A70526">
        <w:rPr>
          <w:rFonts w:ascii="Calibri" w:hAnsi="Calibri" w:cs="Calibri"/>
          <w:sz w:val="22"/>
          <w:szCs w:val="22"/>
          <w:lang w:val="lt-LT" w:eastAsia="lt-LT"/>
        </w:rPr>
        <w:t xml:space="preserve"> atliekų susidarymo vietai (objekto adresui). Atliekų susidarymo vietai priskirtų konteinerių </w:t>
      </w:r>
      <w:r w:rsidRPr="00D011F6" w:rsidR="00D25F2F">
        <w:rPr>
          <w:rFonts w:ascii="Calibri" w:hAnsi="Calibri" w:cs="Calibri"/>
          <w:sz w:val="22"/>
          <w:szCs w:val="22"/>
          <w:lang w:val="lt-LT" w:eastAsia="lt-LT"/>
        </w:rPr>
        <w:t xml:space="preserve"> </w:t>
      </w:r>
      <w:r w:rsidRPr="00D011F6" w:rsidR="00A70526">
        <w:rPr>
          <w:rFonts w:ascii="Calibri" w:hAnsi="Calibri" w:cs="Calibri"/>
          <w:sz w:val="22"/>
          <w:szCs w:val="22"/>
          <w:lang w:val="lt-LT" w:eastAsia="lt-LT"/>
        </w:rPr>
        <w:t xml:space="preserve">sąrašas turi būti perduodamas į Administratoriaus informacinę sistemą. Naujų konteinerių </w:t>
      </w:r>
      <w:r w:rsidRPr="00D011F6" w:rsidR="00D25F2F">
        <w:rPr>
          <w:rFonts w:ascii="Calibri" w:hAnsi="Calibri" w:cs="Calibri"/>
          <w:sz w:val="22"/>
          <w:szCs w:val="22"/>
          <w:lang w:val="lt-LT" w:eastAsia="lt-LT"/>
        </w:rPr>
        <w:t xml:space="preserve"> </w:t>
      </w:r>
      <w:r w:rsidRPr="00D011F6" w:rsidR="00A70526">
        <w:rPr>
          <w:rFonts w:ascii="Calibri" w:hAnsi="Calibri" w:cs="Calibri"/>
          <w:sz w:val="22"/>
          <w:szCs w:val="22"/>
          <w:lang w:val="lt-LT" w:eastAsia="lt-LT"/>
        </w:rPr>
        <w:t xml:space="preserve">priskyrimo atliekų susidarymo vietai duomenys, bei jų pasikeitimai turi būti perduodami nuolat užtikrinant, jog konteinerių </w:t>
      </w:r>
      <w:r w:rsidRPr="00D011F6" w:rsidR="00D25F2F">
        <w:rPr>
          <w:rFonts w:ascii="Calibri" w:hAnsi="Calibri" w:cs="Calibri"/>
          <w:sz w:val="22"/>
          <w:szCs w:val="22"/>
          <w:lang w:val="lt-LT" w:eastAsia="lt-LT"/>
        </w:rPr>
        <w:t xml:space="preserve"> </w:t>
      </w:r>
      <w:r w:rsidRPr="00D011F6" w:rsidR="00A70526">
        <w:rPr>
          <w:rFonts w:ascii="Calibri" w:hAnsi="Calibri" w:cs="Calibri"/>
          <w:sz w:val="22"/>
          <w:szCs w:val="22"/>
          <w:lang w:val="lt-LT" w:eastAsia="lt-LT"/>
        </w:rPr>
        <w:t>ištuštinimo metu jie jau būtų perduoti į Administratoriaus informacinę sistemą.</w:t>
      </w:r>
    </w:p>
    <w:p w:rsidRPr="00D011F6" w:rsidR="00A70526" w:rsidP="000F7868" w:rsidRDefault="00A70526" w14:paraId="5015A31D" w14:textId="73DB237F">
      <w:pPr>
        <w:pStyle w:val="ListParagraph"/>
        <w:numPr>
          <w:ilvl w:val="1"/>
          <w:numId w:val="25"/>
        </w:numPr>
        <w:spacing w:after="0" w:line="240" w:lineRule="auto"/>
        <w:ind w:left="0" w:firstLine="567"/>
        <w:rPr>
          <w:rFonts w:ascii="Calibri" w:hAnsi="Calibri" w:cs="Calibri"/>
          <w:sz w:val="22"/>
          <w:szCs w:val="22"/>
          <w:lang w:val="lt-LT" w:eastAsia="lt-LT"/>
        </w:rPr>
      </w:pPr>
      <w:r w:rsidRPr="00D011F6">
        <w:rPr>
          <w:rFonts w:ascii="Calibri" w:hAnsi="Calibri" w:cs="Calibri"/>
          <w:sz w:val="22"/>
          <w:szCs w:val="22"/>
          <w:lang w:val="lt-LT" w:eastAsia="lt-LT"/>
        </w:rPr>
        <w:t xml:space="preserve">Atsakomybė dėl GPRS duomenų perdavimo ir GPRS sistemos veikimą transporto priemonėse atsakingas </w:t>
      </w:r>
      <w:r w:rsidRPr="00D011F6" w:rsidR="001574D9">
        <w:rPr>
          <w:rFonts w:ascii="Calibri" w:hAnsi="Calibri" w:cs="Calibri"/>
          <w:sz w:val="22"/>
          <w:szCs w:val="22"/>
          <w:lang w:val="lt-LT" w:eastAsia="lt-LT"/>
        </w:rPr>
        <w:t>Tiekėjas</w:t>
      </w:r>
      <w:r w:rsidRPr="00D011F6">
        <w:rPr>
          <w:rFonts w:ascii="Calibri" w:hAnsi="Calibri" w:cs="Calibri"/>
          <w:sz w:val="22"/>
          <w:szCs w:val="22"/>
          <w:lang w:val="lt-LT" w:eastAsia="lt-LT"/>
        </w:rPr>
        <w:t xml:space="preserve">. Dėl atsiradusių gedimų bei duomenų užlaikymo dėl </w:t>
      </w:r>
      <w:r w:rsidRPr="00D011F6" w:rsidR="00225E05">
        <w:rPr>
          <w:rFonts w:ascii="Calibri" w:hAnsi="Calibri" w:cs="Calibri"/>
          <w:sz w:val="22"/>
          <w:szCs w:val="22"/>
          <w:lang w:val="lt-LT" w:eastAsia="lt-LT"/>
        </w:rPr>
        <w:t>Tiekėjo</w:t>
      </w:r>
      <w:r w:rsidRPr="00D011F6">
        <w:rPr>
          <w:rFonts w:ascii="Calibri" w:hAnsi="Calibri" w:cs="Calibri"/>
          <w:sz w:val="22"/>
          <w:szCs w:val="22"/>
          <w:lang w:val="lt-LT" w:eastAsia="lt-LT"/>
        </w:rPr>
        <w:t xml:space="preserve"> kaltės, kaltu bus laikomas </w:t>
      </w:r>
      <w:r w:rsidRPr="00D011F6" w:rsidR="001574D9">
        <w:rPr>
          <w:rFonts w:ascii="Calibri" w:hAnsi="Calibri" w:cs="Calibri"/>
          <w:sz w:val="22"/>
          <w:szCs w:val="22"/>
          <w:lang w:val="lt-LT" w:eastAsia="lt-LT"/>
        </w:rPr>
        <w:t>Tiekėjas</w:t>
      </w:r>
      <w:r w:rsidRPr="00D011F6" w:rsidR="00225E05">
        <w:rPr>
          <w:rFonts w:ascii="Calibri" w:hAnsi="Calibri" w:cs="Calibri"/>
          <w:sz w:val="22"/>
          <w:szCs w:val="22"/>
          <w:lang w:val="lt-LT" w:eastAsia="lt-LT"/>
        </w:rPr>
        <w:t>,</w:t>
      </w:r>
      <w:r w:rsidRPr="00D011F6">
        <w:rPr>
          <w:rFonts w:ascii="Calibri" w:hAnsi="Calibri" w:cs="Calibri"/>
          <w:sz w:val="22"/>
          <w:szCs w:val="22"/>
          <w:lang w:val="lt-LT" w:eastAsia="lt-LT"/>
        </w:rPr>
        <w:t xml:space="preserve"> jei pastarasis neįrodo, jog konteinerių identifikavimo sistema neveikia dėl Force Majeure aplinkybių.</w:t>
      </w:r>
    </w:p>
    <w:p w:rsidRPr="00D011F6" w:rsidR="00F44512" w:rsidP="000F7868" w:rsidRDefault="001574D9" w14:paraId="3B045FA9" w14:textId="38EDC6C2">
      <w:pPr>
        <w:pStyle w:val="ListParagraph"/>
        <w:numPr>
          <w:ilvl w:val="1"/>
          <w:numId w:val="25"/>
        </w:numPr>
        <w:spacing w:after="0" w:line="240" w:lineRule="auto"/>
        <w:ind w:left="0" w:firstLine="567"/>
        <w:rPr>
          <w:rFonts w:ascii="Calibri" w:hAnsi="Calibri" w:cs="Calibri"/>
          <w:sz w:val="22"/>
          <w:szCs w:val="22"/>
          <w:lang w:val="lt-LT"/>
        </w:rPr>
      </w:pPr>
      <w:r w:rsidRPr="00D011F6">
        <w:rPr>
          <w:rFonts w:ascii="Calibri" w:hAnsi="Calibri" w:cs="Calibri"/>
          <w:sz w:val="22"/>
          <w:szCs w:val="22"/>
          <w:lang w:val="lt-LT" w:eastAsia="lt-LT"/>
        </w:rPr>
        <w:t>Tiekėjas</w:t>
      </w:r>
      <w:r w:rsidRPr="00D011F6" w:rsidR="00A70526">
        <w:rPr>
          <w:rFonts w:ascii="Calibri" w:hAnsi="Calibri" w:cs="Calibri"/>
          <w:sz w:val="22"/>
          <w:szCs w:val="22"/>
          <w:lang w:val="lt-LT" w:eastAsia="lt-LT"/>
        </w:rPr>
        <w:t xml:space="preserve"> duomenų perdavimui turi naudoti šifruotą, su Administratoriumi suderintą duomenų perdavimo ryšį, atitinkantį Lietuvos Respublikos kibernetinio saugumo įstatymo reikalavimus.</w:t>
      </w:r>
    </w:p>
    <w:p w:rsidRPr="00D011F6" w:rsidR="007F6584" w:rsidP="007F6584" w:rsidRDefault="007F6584" w14:paraId="2D2488B8" w14:textId="77777777">
      <w:pPr>
        <w:pStyle w:val="ListParagraph"/>
        <w:spacing w:after="0" w:line="240" w:lineRule="auto"/>
        <w:ind w:left="567" w:firstLine="0"/>
        <w:rPr>
          <w:rFonts w:ascii="Calibri" w:hAnsi="Calibri" w:cs="Calibri"/>
          <w:sz w:val="22"/>
          <w:szCs w:val="22"/>
          <w:lang w:val="lt-LT"/>
        </w:rPr>
      </w:pPr>
    </w:p>
    <w:p w:rsidRPr="00D011F6" w:rsidR="002B1F55" w:rsidP="00982E5B" w:rsidRDefault="00933D3C" w14:paraId="29ECF9E5" w14:textId="14EED1A0">
      <w:pPr>
        <w:pStyle w:val="ListParagraph"/>
        <w:numPr>
          <w:ilvl w:val="0"/>
          <w:numId w:val="26"/>
        </w:numPr>
        <w:tabs>
          <w:tab w:val="left" w:pos="1276"/>
        </w:tabs>
        <w:suppressAutoHyphens/>
        <w:autoSpaceDN w:val="0"/>
        <w:spacing w:after="0" w:line="276" w:lineRule="auto"/>
        <w:ind w:left="0" w:firstLine="567"/>
        <w:jc w:val="center"/>
        <w:textAlignment w:val="baseline"/>
        <w:rPr>
          <w:rFonts w:ascii="Calibri" w:hAnsi="Calibri" w:cs="Calibri"/>
          <w:b/>
          <w:bCs/>
          <w:sz w:val="22"/>
          <w:szCs w:val="22"/>
          <w:lang w:val="lt-LT"/>
        </w:rPr>
      </w:pPr>
      <w:r w:rsidRPr="00D011F6">
        <w:rPr>
          <w:rFonts w:ascii="Calibri" w:hAnsi="Calibri" w:cs="Calibri"/>
          <w:b/>
          <w:bCs/>
          <w:sz w:val="22"/>
          <w:szCs w:val="22"/>
          <w:lang w:val="lt-LT"/>
        </w:rPr>
        <w:t xml:space="preserve">NETESYBŲ </w:t>
      </w:r>
      <w:r w:rsidRPr="00D011F6" w:rsidR="21B5D5B3">
        <w:rPr>
          <w:rFonts w:ascii="Calibri" w:hAnsi="Calibri" w:cs="Calibri"/>
          <w:b/>
          <w:bCs/>
          <w:sz w:val="22"/>
          <w:szCs w:val="22"/>
          <w:lang w:val="lt-LT"/>
        </w:rPr>
        <w:t>SISTEMA</w:t>
      </w:r>
    </w:p>
    <w:p w:rsidRPr="00D011F6" w:rsidR="002B1F55" w:rsidP="002B1F55" w:rsidRDefault="002B1F55" w14:paraId="578979F4" w14:textId="77777777">
      <w:pPr>
        <w:pStyle w:val="ListParagraph"/>
        <w:suppressAutoHyphens/>
        <w:autoSpaceDN w:val="0"/>
        <w:spacing w:after="0" w:line="276" w:lineRule="auto"/>
        <w:ind w:left="360" w:firstLine="0"/>
        <w:contextualSpacing w:val="0"/>
        <w:textAlignment w:val="baseline"/>
        <w:rPr>
          <w:rFonts w:ascii="Calibri" w:hAnsi="Calibri" w:cs="Calibri"/>
          <w:sz w:val="22"/>
          <w:szCs w:val="22"/>
          <w:lang w:val="lt-LT"/>
        </w:rPr>
      </w:pPr>
    </w:p>
    <w:p w:rsidRPr="00D011F6" w:rsidR="007D2761" w:rsidP="00982E5B" w:rsidRDefault="00933D3C" w14:paraId="1C3A67D4" w14:textId="5AE98B06">
      <w:pPr>
        <w:pStyle w:val="ListParagraph"/>
        <w:numPr>
          <w:ilvl w:val="1"/>
          <w:numId w:val="26"/>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Netesybos </w:t>
      </w:r>
      <w:r w:rsidRPr="00D011F6" w:rsidR="007D2761">
        <w:rPr>
          <w:rFonts w:ascii="Calibri" w:hAnsi="Calibri" w:cs="Calibri"/>
          <w:sz w:val="22"/>
          <w:szCs w:val="22"/>
          <w:lang w:val="lt-LT"/>
        </w:rPr>
        <w:t xml:space="preserve">yra skiriamos už netinkamai teikiamas arba neteikiamas Paslaugas. </w:t>
      </w:r>
      <w:r w:rsidRPr="00D011F6" w:rsidR="008943DE">
        <w:rPr>
          <w:rFonts w:ascii="Calibri" w:hAnsi="Calibri" w:cs="Calibri"/>
          <w:sz w:val="22"/>
          <w:szCs w:val="22"/>
          <w:lang w:val="lt-LT"/>
        </w:rPr>
        <w:t>Tiekėjui</w:t>
      </w:r>
      <w:r w:rsidRPr="00D011F6" w:rsidR="007D2761">
        <w:rPr>
          <w:rFonts w:ascii="Calibri" w:hAnsi="Calibri" w:cs="Calibri"/>
          <w:sz w:val="22"/>
          <w:szCs w:val="22"/>
          <w:lang w:val="lt-LT"/>
        </w:rPr>
        <w:t xml:space="preserve">, nevykdančiam sutartinių įsipareigojimų arba netinkamai vykdančiam sutartinius įsipareigojimus, skiriama atitinkamo dydžio bauda, numatyta </w:t>
      </w:r>
      <w:r w:rsidRPr="00D011F6" w:rsidR="00EE25A6">
        <w:rPr>
          <w:rFonts w:ascii="Calibri" w:hAnsi="Calibri" w:cs="Calibri"/>
          <w:sz w:val="22"/>
          <w:szCs w:val="22"/>
          <w:lang w:val="lt-LT"/>
        </w:rPr>
        <w:t>S</w:t>
      </w:r>
      <w:r w:rsidRPr="00D011F6" w:rsidR="007D2761">
        <w:rPr>
          <w:rFonts w:ascii="Calibri" w:hAnsi="Calibri" w:cs="Calibri"/>
          <w:sz w:val="22"/>
          <w:szCs w:val="22"/>
          <w:lang w:val="lt-LT"/>
        </w:rPr>
        <w:t>utartyje.</w:t>
      </w:r>
    </w:p>
    <w:p w:rsidRPr="00D011F6" w:rsidR="007D2761" w:rsidP="00982E5B" w:rsidRDefault="007D2761" w14:paraId="075F9033" w14:textId="4B1FBCF0">
      <w:pPr>
        <w:pStyle w:val="ListParagraph"/>
        <w:numPr>
          <w:ilvl w:val="1"/>
          <w:numId w:val="26"/>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Administratorius turi teisę atlikti nuolatinius bei neplanuotus </w:t>
      </w:r>
      <w:r w:rsidRPr="00D011F6" w:rsidR="00295F05">
        <w:rPr>
          <w:rFonts w:ascii="Calibri" w:hAnsi="Calibri" w:cs="Calibri"/>
          <w:sz w:val="22"/>
          <w:szCs w:val="22"/>
          <w:lang w:val="lt-LT"/>
        </w:rPr>
        <w:t>P</w:t>
      </w:r>
      <w:r w:rsidRPr="00D011F6">
        <w:rPr>
          <w:rFonts w:ascii="Calibri" w:hAnsi="Calibri" w:cs="Calibri"/>
          <w:sz w:val="22"/>
          <w:szCs w:val="22"/>
          <w:lang w:val="lt-LT"/>
        </w:rPr>
        <w:t>aslaugų teikimo patikrinimus (toliau – Kontrolinis patikrinimas). Kontrolinius patikrinimus atlieka Administratoriaus paskirti asmenys. Kontrolinius patikrinimus jie gali atlikti savo nuožiūra pasirinktu laiku ir dažnumu.</w:t>
      </w:r>
    </w:p>
    <w:p w:rsidRPr="00D011F6" w:rsidR="007D2761" w:rsidP="00982E5B" w:rsidRDefault="007D2761" w14:paraId="4882AB37" w14:textId="654CB9F8">
      <w:pPr>
        <w:pStyle w:val="ListParagraph"/>
        <w:numPr>
          <w:ilvl w:val="1"/>
          <w:numId w:val="26"/>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Kontrolinio patikrinimo metu, ar išanalizavus gautą informaciją ar ataskaitų duomenis ir nustačius, kad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nesuteikė ar netinkamai teikė </w:t>
      </w:r>
      <w:r w:rsidRPr="00D011F6" w:rsidR="00933D3C">
        <w:rPr>
          <w:rFonts w:ascii="Calibri" w:hAnsi="Calibri" w:cs="Calibri"/>
          <w:sz w:val="22"/>
          <w:szCs w:val="22"/>
          <w:lang w:val="lt-LT"/>
        </w:rPr>
        <w:t>P</w:t>
      </w:r>
      <w:r w:rsidRPr="00D011F6">
        <w:rPr>
          <w:rFonts w:ascii="Calibri" w:hAnsi="Calibri" w:cs="Calibri"/>
          <w:sz w:val="22"/>
          <w:szCs w:val="22"/>
          <w:lang w:val="lt-LT"/>
        </w:rPr>
        <w:t xml:space="preserve">aslaugas, jam gali būti skiriama atitinkamo dydžio bauda, numatyta </w:t>
      </w:r>
      <w:r w:rsidRPr="00D011F6" w:rsidR="00933D3C">
        <w:rPr>
          <w:rFonts w:ascii="Calibri" w:hAnsi="Calibri" w:cs="Calibri"/>
          <w:sz w:val="22"/>
          <w:szCs w:val="22"/>
          <w:lang w:val="lt-LT"/>
        </w:rPr>
        <w:t>S</w:t>
      </w:r>
      <w:r w:rsidRPr="00D011F6">
        <w:rPr>
          <w:rFonts w:ascii="Calibri" w:hAnsi="Calibri" w:cs="Calibri"/>
          <w:sz w:val="22"/>
          <w:szCs w:val="22"/>
          <w:lang w:val="lt-LT"/>
        </w:rPr>
        <w:t>utartyje.</w:t>
      </w:r>
    </w:p>
    <w:p w:rsidRPr="00D011F6" w:rsidR="007D2761" w:rsidP="00982E5B" w:rsidRDefault="007D2761" w14:paraId="3B212832" w14:textId="6FA96458">
      <w:pPr>
        <w:pStyle w:val="ListParagraph"/>
        <w:numPr>
          <w:ilvl w:val="1"/>
          <w:numId w:val="26"/>
        </w:numPr>
        <w:tabs>
          <w:tab w:val="left" w:pos="1276"/>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Atvejai, kada ištuštinus iš</w:t>
      </w:r>
      <w:r w:rsidRPr="00D011F6" w:rsidR="00906EB0">
        <w:rPr>
          <w:rFonts w:ascii="Calibri" w:hAnsi="Calibri" w:cs="Calibri"/>
          <w:sz w:val="22"/>
          <w:szCs w:val="22"/>
          <w:lang w:val="lt-LT"/>
        </w:rPr>
        <w:t xml:space="preserve"> </w:t>
      </w:r>
      <w:r w:rsidRPr="00D011F6">
        <w:rPr>
          <w:rFonts w:ascii="Calibri" w:hAnsi="Calibri" w:cs="Calibri"/>
          <w:sz w:val="22"/>
          <w:szCs w:val="22"/>
          <w:lang w:val="lt-LT"/>
        </w:rPr>
        <w:t xml:space="preserve">konteinerio </w:t>
      </w:r>
      <w:r w:rsidRPr="00D011F6" w:rsidR="00344CEB">
        <w:rPr>
          <w:rFonts w:ascii="Calibri" w:hAnsi="Calibri" w:cs="Calibri"/>
          <w:sz w:val="22"/>
          <w:szCs w:val="22"/>
          <w:lang w:val="lt-LT"/>
        </w:rPr>
        <w:t>Ž</w:t>
      </w:r>
      <w:r w:rsidRPr="00D011F6" w:rsidR="00070576">
        <w:rPr>
          <w:rFonts w:ascii="Calibri" w:hAnsi="Calibri" w:cs="Calibri"/>
          <w:sz w:val="22"/>
          <w:szCs w:val="22"/>
          <w:lang w:val="lt-LT"/>
        </w:rPr>
        <w:t>aliąsias</w:t>
      </w:r>
      <w:r w:rsidRPr="00D011F6">
        <w:rPr>
          <w:rFonts w:ascii="Calibri" w:hAnsi="Calibri" w:cs="Calibri"/>
          <w:sz w:val="22"/>
          <w:szCs w:val="22"/>
          <w:lang w:val="lt-LT"/>
        </w:rPr>
        <w:t xml:space="preserve"> atliekas, duomenys apie ištuštinimą nepateikiami (arba pateikiami neteisingi) Administratoriui, bus traktuojami kaip netinkamos arba nesuteiktos </w:t>
      </w:r>
      <w:r w:rsidRPr="00D011F6" w:rsidR="00933D3C">
        <w:rPr>
          <w:rFonts w:ascii="Calibri" w:hAnsi="Calibri" w:cs="Calibri"/>
          <w:sz w:val="22"/>
          <w:szCs w:val="22"/>
          <w:lang w:val="lt-LT"/>
        </w:rPr>
        <w:t>P</w:t>
      </w:r>
      <w:r w:rsidRPr="00D011F6">
        <w:rPr>
          <w:rFonts w:ascii="Calibri" w:hAnsi="Calibri" w:cs="Calibri"/>
          <w:sz w:val="22"/>
          <w:szCs w:val="22"/>
          <w:lang w:val="lt-LT"/>
        </w:rPr>
        <w:t>aslaugos.</w:t>
      </w:r>
    </w:p>
    <w:p w:rsidRPr="00D011F6" w:rsidR="002B1F55" w:rsidP="17E11972" w:rsidRDefault="02C0A3BF" w14:paraId="51086F62" w14:textId="70C2D4D0">
      <w:pPr>
        <w:pStyle w:val="ListParagraph"/>
        <w:numPr>
          <w:ilvl w:val="1"/>
          <w:numId w:val="26"/>
        </w:numPr>
        <w:tabs>
          <w:tab w:val="left" w:pos="1276"/>
        </w:tabs>
        <w:suppressAutoHyphens/>
        <w:autoSpaceDN w:val="0"/>
        <w:spacing w:after="0" w:line="276" w:lineRule="auto"/>
        <w:ind w:left="0" w:firstLine="567"/>
        <w:textAlignment w:val="baseline"/>
        <w:rPr>
          <w:rFonts w:ascii="Calibri" w:hAnsi="Calibri" w:eastAsia="Calibri" w:cs="Calibri"/>
          <w:sz w:val="22"/>
          <w:szCs w:val="22"/>
          <w:lang w:val="lt-LT"/>
        </w:rPr>
      </w:pPr>
      <w:r w:rsidRPr="00D011F6">
        <w:rPr>
          <w:rFonts w:ascii="Calibri" w:hAnsi="Calibri" w:cs="Calibri"/>
          <w:sz w:val="22"/>
          <w:szCs w:val="22"/>
          <w:lang w:val="lt-LT"/>
        </w:rPr>
        <w:t xml:space="preserve">Informacija apie nustatytus pažeidimus, t. y. pažeidimo data, vieta, pažeidimo pobūdis </w:t>
      </w:r>
      <w:r w:rsidRPr="00D011F6" w:rsidR="3783610D">
        <w:rPr>
          <w:rFonts w:ascii="Calibri" w:hAnsi="Calibri" w:cs="Calibri"/>
          <w:sz w:val="22"/>
          <w:szCs w:val="22"/>
          <w:lang w:val="lt-LT"/>
        </w:rPr>
        <w:t>Tiekėjui</w:t>
      </w:r>
      <w:r w:rsidRPr="00D011F6">
        <w:rPr>
          <w:rFonts w:ascii="Calibri" w:hAnsi="Calibri" w:cs="Calibri"/>
          <w:sz w:val="22"/>
          <w:szCs w:val="22"/>
          <w:lang w:val="lt-LT"/>
        </w:rPr>
        <w:t xml:space="preserve"> pateikiama el. paštu per 2 (dvi) darbo dienas nuo pažeidimo paaiškėjimo. </w:t>
      </w:r>
      <w:r w:rsidRPr="00D011F6" w:rsidR="5B168656">
        <w:rPr>
          <w:rFonts w:ascii="Calibri" w:hAnsi="Calibri" w:cs="Calibri"/>
          <w:sz w:val="22"/>
          <w:szCs w:val="22"/>
          <w:lang w:val="lt-LT"/>
        </w:rPr>
        <w:t xml:space="preserve">Taip pat </w:t>
      </w:r>
      <w:r w:rsidRPr="00D011F6" w:rsidR="3783610D">
        <w:rPr>
          <w:rFonts w:ascii="Calibri" w:hAnsi="Calibri" w:cs="Calibri"/>
          <w:sz w:val="22"/>
          <w:szCs w:val="22"/>
          <w:lang w:val="lt-LT"/>
        </w:rPr>
        <w:t>T</w:t>
      </w:r>
      <w:r w:rsidRPr="00D011F6" w:rsidR="5B168656">
        <w:rPr>
          <w:rFonts w:ascii="Calibri" w:hAnsi="Calibri" w:cs="Calibri"/>
          <w:sz w:val="22"/>
          <w:szCs w:val="22"/>
          <w:lang w:val="lt-LT"/>
        </w:rPr>
        <w:t>iekėjas per 2 (dvi) darbo dienas turi teisę pateikti paaiškinimus bei kitus duomenis, susijusius su pažeidimo aplinkybėmis. Administratorius įvertina gautą informaciją ir sprendžia dėl tolimesnės netesybų skyrimo procedūros vykdymo.</w:t>
      </w:r>
      <w:r w:rsidRPr="00D011F6" w:rsidR="51769302">
        <w:rPr>
          <w:rFonts w:ascii="Calibri" w:hAnsi="Calibri" w:cs="Calibri"/>
          <w:sz w:val="22"/>
          <w:szCs w:val="22"/>
          <w:lang w:val="lt-LT"/>
        </w:rPr>
        <w:t xml:space="preserve"> </w:t>
      </w:r>
      <w:r w:rsidRPr="00D011F6" w:rsidR="51769302">
        <w:rPr>
          <w:rFonts w:ascii="Calibri" w:hAnsi="Calibri" w:eastAsia="Calibri" w:cs="Calibri"/>
          <w:sz w:val="22"/>
          <w:szCs w:val="22"/>
          <w:lang w:val="lt-LT"/>
        </w:rPr>
        <w:t xml:space="preserve">Tais atvejais, kai pažeidimo pobūdis, apimtis ar faktinių aplinkybių sudėtingumas objektyviai reikalauja ilgesnio atsakymo parengimo laiko, Administratorius, Tiekėjo motyvuotu prašymu, turi teisę </w:t>
      </w:r>
      <w:r w:rsidRPr="00D011F6" w:rsidR="00F663D3">
        <w:rPr>
          <w:rFonts w:ascii="Calibri" w:hAnsi="Calibri" w:eastAsia="Calibri" w:cs="Calibri"/>
          <w:sz w:val="22"/>
          <w:szCs w:val="22"/>
          <w:lang w:val="lt-LT"/>
        </w:rPr>
        <w:t>1 (</w:t>
      </w:r>
      <w:r w:rsidRPr="00D011F6" w:rsidR="51769302">
        <w:rPr>
          <w:rFonts w:ascii="Calibri" w:hAnsi="Calibri" w:eastAsia="Calibri" w:cs="Calibri"/>
          <w:sz w:val="22"/>
          <w:szCs w:val="22"/>
          <w:lang w:val="lt-LT"/>
        </w:rPr>
        <w:t>vieną</w:t>
      </w:r>
      <w:r w:rsidRPr="00D011F6" w:rsidR="00F663D3">
        <w:rPr>
          <w:rFonts w:ascii="Calibri" w:hAnsi="Calibri" w:eastAsia="Calibri" w:cs="Calibri"/>
          <w:sz w:val="22"/>
          <w:szCs w:val="22"/>
          <w:lang w:val="lt-LT"/>
        </w:rPr>
        <w:t>)</w:t>
      </w:r>
      <w:r w:rsidRPr="00D011F6" w:rsidR="51769302">
        <w:rPr>
          <w:rFonts w:ascii="Calibri" w:hAnsi="Calibri" w:eastAsia="Calibri" w:cs="Calibri"/>
          <w:sz w:val="22"/>
          <w:szCs w:val="22"/>
          <w:lang w:val="lt-LT"/>
        </w:rPr>
        <w:t xml:space="preserve"> kartą pratęsti paaiškinimų pateikimo terminą, bet ne ilgiau kaip iki 5 (penkių) darbo dienų nuo informacijos apie pažeidimą pateikimo dienos.</w:t>
      </w:r>
    </w:p>
    <w:p w:rsidRPr="00D011F6" w:rsidR="001A327E" w:rsidP="00A547BE" w:rsidRDefault="001A327E" w14:paraId="06326422" w14:textId="77777777">
      <w:pPr>
        <w:suppressAutoHyphens/>
        <w:autoSpaceDN w:val="0"/>
        <w:spacing w:after="0" w:line="276" w:lineRule="auto"/>
        <w:ind w:left="0" w:firstLine="0"/>
        <w:textAlignment w:val="baseline"/>
        <w:rPr>
          <w:rFonts w:ascii="Calibri" w:hAnsi="Calibri" w:cs="Calibri"/>
          <w:sz w:val="22"/>
          <w:szCs w:val="22"/>
          <w:lang w:val="lt-LT"/>
        </w:rPr>
      </w:pPr>
    </w:p>
    <w:p w:rsidRPr="00D011F6" w:rsidR="00230438" w:rsidP="00D72336" w:rsidRDefault="001317E7" w14:paraId="5B0D6F51" w14:textId="659075B7">
      <w:pPr>
        <w:pStyle w:val="ListParagraph"/>
        <w:numPr>
          <w:ilvl w:val="0"/>
          <w:numId w:val="26"/>
        </w:numPr>
        <w:tabs>
          <w:tab w:val="left" w:pos="1276"/>
        </w:tabs>
        <w:suppressAutoHyphens/>
        <w:autoSpaceDN w:val="0"/>
        <w:spacing w:after="0" w:line="276" w:lineRule="auto"/>
        <w:ind w:left="0" w:firstLine="567"/>
        <w:contextualSpacing w:val="0"/>
        <w:jc w:val="center"/>
        <w:textAlignment w:val="baseline"/>
        <w:rPr>
          <w:rFonts w:ascii="Calibri" w:hAnsi="Calibri" w:cs="Calibri"/>
          <w:b/>
          <w:bCs/>
          <w:sz w:val="22"/>
          <w:szCs w:val="22"/>
          <w:lang w:val="lt-LT"/>
        </w:rPr>
      </w:pPr>
      <w:r w:rsidRPr="00D011F6">
        <w:rPr>
          <w:rFonts w:ascii="Calibri" w:hAnsi="Calibri" w:cs="Calibri"/>
          <w:sz w:val="22"/>
          <w:szCs w:val="22"/>
          <w:lang w:val="lt-LT"/>
        </w:rPr>
        <w:t xml:space="preserve"> </w:t>
      </w:r>
      <w:r w:rsidRPr="00D011F6" w:rsidR="00225E05">
        <w:rPr>
          <w:rFonts w:ascii="Calibri" w:hAnsi="Calibri" w:cs="Calibri"/>
          <w:b/>
          <w:bCs/>
          <w:sz w:val="22"/>
          <w:szCs w:val="22"/>
          <w:lang w:val="lt-LT" w:eastAsia="lt-LT"/>
        </w:rPr>
        <w:t>TIEKĖJO</w:t>
      </w:r>
      <w:r w:rsidRPr="00D011F6" w:rsidR="00593174">
        <w:rPr>
          <w:rFonts w:ascii="Calibri" w:hAnsi="Calibri" w:cs="Calibri"/>
          <w:b/>
          <w:bCs/>
          <w:sz w:val="22"/>
          <w:szCs w:val="22"/>
          <w:lang w:val="lt-LT" w:eastAsia="lt-LT"/>
        </w:rPr>
        <w:t xml:space="preserve"> </w:t>
      </w:r>
      <w:r w:rsidRPr="00D011F6">
        <w:rPr>
          <w:rFonts w:ascii="Calibri" w:hAnsi="Calibri" w:cs="Calibri"/>
          <w:b/>
          <w:bCs/>
          <w:sz w:val="22"/>
          <w:szCs w:val="22"/>
          <w:lang w:val="lt-LT"/>
        </w:rPr>
        <w:t>ATASKAITŲ PATEIKIMO TVARKA</w:t>
      </w:r>
    </w:p>
    <w:p w:rsidRPr="00D011F6" w:rsidR="001317E7" w:rsidP="001317E7" w:rsidRDefault="001317E7" w14:paraId="55884D5D" w14:textId="77777777">
      <w:pPr>
        <w:pStyle w:val="ListParagraph"/>
        <w:suppressAutoHyphens/>
        <w:autoSpaceDN w:val="0"/>
        <w:spacing w:after="0" w:line="276" w:lineRule="auto"/>
        <w:ind w:left="360" w:firstLine="0"/>
        <w:contextualSpacing w:val="0"/>
        <w:textAlignment w:val="baseline"/>
        <w:rPr>
          <w:rFonts w:ascii="Calibri" w:hAnsi="Calibri" w:cs="Calibri"/>
          <w:b/>
          <w:bCs/>
          <w:sz w:val="22"/>
          <w:szCs w:val="22"/>
          <w:lang w:val="lt-LT"/>
        </w:rPr>
      </w:pPr>
    </w:p>
    <w:p w:rsidRPr="00D011F6" w:rsidR="008D15E8" w:rsidP="001574D0" w:rsidRDefault="008D15E8" w14:paraId="1E1C02C1" w14:textId="0632C3A3">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Paslaugų teikimo metu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turi pateikti ataskaitas:</w:t>
      </w:r>
    </w:p>
    <w:p w:rsidRPr="00D011F6" w:rsidR="008D15E8" w:rsidP="001574D0" w:rsidRDefault="008D15E8" w14:paraId="1F5F03F9" w14:textId="6A0795E2">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pasiruošimo </w:t>
      </w:r>
      <w:r w:rsidRPr="00D011F6" w:rsidR="00CA1FCB">
        <w:rPr>
          <w:rFonts w:ascii="Calibri" w:hAnsi="Calibri" w:cs="Calibri"/>
          <w:sz w:val="22"/>
          <w:szCs w:val="22"/>
          <w:lang w:val="lt-LT"/>
        </w:rPr>
        <w:t>P</w:t>
      </w:r>
      <w:r w:rsidRPr="00D011F6">
        <w:rPr>
          <w:rFonts w:ascii="Calibri" w:hAnsi="Calibri" w:cs="Calibri"/>
          <w:sz w:val="22"/>
          <w:szCs w:val="22"/>
          <w:lang w:val="lt-LT"/>
        </w:rPr>
        <w:t xml:space="preserve">aslaugų teikimui ataskaitą; </w:t>
      </w:r>
    </w:p>
    <w:p w:rsidRPr="00D011F6" w:rsidR="008D15E8" w:rsidP="000F7868" w:rsidRDefault="00CA1FCB" w14:paraId="657C68F1" w14:textId="400DEFB8">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P</w:t>
      </w:r>
      <w:r w:rsidRPr="00D011F6" w:rsidR="008D15E8">
        <w:rPr>
          <w:rFonts w:ascii="Calibri" w:hAnsi="Calibri" w:cs="Calibri"/>
          <w:sz w:val="22"/>
          <w:szCs w:val="22"/>
          <w:lang w:val="lt-LT"/>
        </w:rPr>
        <w:t xml:space="preserve">aslaugų teikimo mėnesio ataskaitą; </w:t>
      </w:r>
    </w:p>
    <w:p w:rsidRPr="00D011F6" w:rsidR="00D464AB" w:rsidP="000F7868" w:rsidRDefault="00D464AB" w14:paraId="4A584A4A" w14:textId="270B5285">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Paslaugų teikimo galutinę ataskaitą.</w:t>
      </w:r>
    </w:p>
    <w:p w:rsidRPr="00D011F6" w:rsidR="00B011C9" w:rsidP="001574D0" w:rsidRDefault="008D15E8" w14:paraId="54A2A547" w14:textId="424E2FE9">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Pasiruošimo Paslaugų teikimui ataskaitoje, kuri pateikiama likus ne mažiau kaip 5</w:t>
      </w:r>
      <w:r w:rsidRPr="00D011F6" w:rsidR="00AE25C3">
        <w:rPr>
          <w:rFonts w:ascii="Calibri" w:hAnsi="Calibri" w:cs="Calibri"/>
          <w:sz w:val="22"/>
          <w:szCs w:val="22"/>
          <w:lang w:val="lt-LT"/>
        </w:rPr>
        <w:t xml:space="preserve"> (penkioms)</w:t>
      </w:r>
      <w:r w:rsidRPr="00D011F6">
        <w:rPr>
          <w:rFonts w:ascii="Calibri" w:hAnsi="Calibri" w:cs="Calibri"/>
          <w:sz w:val="22"/>
          <w:szCs w:val="22"/>
          <w:lang w:val="lt-LT"/>
        </w:rPr>
        <w:t xml:space="preserve"> darbo dienoms iki </w:t>
      </w:r>
      <w:r w:rsidRPr="00D011F6" w:rsidR="00AE25C3">
        <w:rPr>
          <w:rFonts w:ascii="Calibri" w:hAnsi="Calibri" w:cs="Calibri"/>
          <w:sz w:val="22"/>
          <w:szCs w:val="22"/>
          <w:lang w:val="lt-LT"/>
        </w:rPr>
        <w:t>P</w:t>
      </w:r>
      <w:r w:rsidRPr="00D011F6">
        <w:rPr>
          <w:rFonts w:ascii="Calibri" w:hAnsi="Calibri" w:cs="Calibri"/>
          <w:sz w:val="22"/>
          <w:szCs w:val="22"/>
          <w:lang w:val="lt-LT"/>
        </w:rPr>
        <w:t>asiruošimo laikotarpio pabaigos, pateikiama ši informacija:</w:t>
      </w:r>
    </w:p>
    <w:p w:rsidRPr="00D011F6" w:rsidR="00B011C9" w:rsidP="001574D0" w:rsidRDefault="008D15E8" w14:paraId="776A953F" w14:textId="60E3B8D2">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darbuotojų, </w:t>
      </w:r>
      <w:r w:rsidRPr="00D011F6" w:rsidR="00E17CD4">
        <w:rPr>
          <w:rFonts w:ascii="Calibri" w:hAnsi="Calibri" w:cs="Calibri"/>
          <w:sz w:val="22"/>
          <w:szCs w:val="22"/>
          <w:lang w:val="lt-LT"/>
        </w:rPr>
        <w:t xml:space="preserve">tiesiogiai </w:t>
      </w:r>
      <w:r w:rsidRPr="00D011F6">
        <w:rPr>
          <w:rFonts w:ascii="Calibri" w:hAnsi="Calibri" w:cs="Calibri"/>
          <w:sz w:val="22"/>
          <w:szCs w:val="22"/>
          <w:lang w:val="lt-LT"/>
        </w:rPr>
        <w:t>atsaking</w:t>
      </w:r>
      <w:r w:rsidRPr="00D011F6" w:rsidR="00E17CD4">
        <w:rPr>
          <w:rFonts w:ascii="Calibri" w:hAnsi="Calibri" w:cs="Calibri"/>
          <w:sz w:val="22"/>
          <w:szCs w:val="22"/>
          <w:lang w:val="lt-LT"/>
        </w:rPr>
        <w:t>ų</w:t>
      </w:r>
      <w:r w:rsidRPr="00D011F6">
        <w:rPr>
          <w:rFonts w:ascii="Calibri" w:hAnsi="Calibri" w:cs="Calibri"/>
          <w:sz w:val="22"/>
          <w:szCs w:val="22"/>
          <w:lang w:val="lt-LT"/>
        </w:rPr>
        <w:t xml:space="preserve"> už </w:t>
      </w:r>
      <w:r w:rsidRPr="00D011F6" w:rsidR="00B828CF">
        <w:rPr>
          <w:rFonts w:ascii="Calibri" w:hAnsi="Calibri" w:cs="Calibri"/>
          <w:sz w:val="22"/>
          <w:szCs w:val="22"/>
          <w:lang w:val="lt-LT"/>
        </w:rPr>
        <w:t>P</w:t>
      </w:r>
      <w:r w:rsidRPr="00D011F6">
        <w:rPr>
          <w:rFonts w:ascii="Calibri" w:hAnsi="Calibri" w:cs="Calibri"/>
          <w:sz w:val="22"/>
          <w:szCs w:val="22"/>
          <w:lang w:val="lt-LT"/>
        </w:rPr>
        <w:t>aslaugų teikim</w:t>
      </w:r>
      <w:r w:rsidRPr="00D011F6" w:rsidR="00E17CD4">
        <w:rPr>
          <w:rFonts w:ascii="Calibri" w:hAnsi="Calibri" w:cs="Calibri"/>
          <w:sz w:val="22"/>
          <w:szCs w:val="22"/>
          <w:lang w:val="lt-LT"/>
        </w:rPr>
        <w:t>o organizavimą ir koordinavimą</w:t>
      </w:r>
      <w:r w:rsidRPr="00D011F6">
        <w:rPr>
          <w:rFonts w:ascii="Calibri" w:hAnsi="Calibri" w:cs="Calibri"/>
          <w:sz w:val="22"/>
          <w:szCs w:val="22"/>
          <w:lang w:val="lt-LT"/>
        </w:rPr>
        <w:t>, įskaitant duomenų perdavimą, ataskaitų pateikimą, konteinerių apskaitą</w:t>
      </w:r>
      <w:r w:rsidRPr="00D011F6" w:rsidR="00E17CD4">
        <w:rPr>
          <w:rFonts w:ascii="Calibri" w:hAnsi="Calibri" w:cs="Calibri"/>
          <w:sz w:val="22"/>
          <w:szCs w:val="22"/>
          <w:lang w:val="lt-LT"/>
        </w:rPr>
        <w:t>,</w:t>
      </w:r>
      <w:r w:rsidRPr="00D011F6">
        <w:rPr>
          <w:rFonts w:ascii="Calibri" w:hAnsi="Calibri" w:cs="Calibri"/>
          <w:sz w:val="22"/>
          <w:szCs w:val="22"/>
          <w:lang w:val="lt-LT"/>
        </w:rPr>
        <w:t xml:space="preserve"> telefonų numeriai ir elektroninio pašto adresai;</w:t>
      </w:r>
    </w:p>
    <w:p w:rsidRPr="00D011F6" w:rsidR="005B2F33" w:rsidP="001574D0" w:rsidRDefault="008D15E8" w14:paraId="648E11B2" w14:textId="1978B4B7">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1</w:t>
      </w:r>
      <w:r w:rsidRPr="00D011F6" w:rsidR="00E17CD4">
        <w:rPr>
          <w:rFonts w:ascii="Calibri" w:hAnsi="Calibri" w:cs="Calibri"/>
          <w:sz w:val="22"/>
          <w:szCs w:val="22"/>
          <w:lang w:val="lt-LT"/>
        </w:rPr>
        <w:t>4</w:t>
      </w:r>
      <w:r w:rsidRPr="00D011F6">
        <w:rPr>
          <w:rFonts w:ascii="Calibri" w:hAnsi="Calibri" w:cs="Calibri"/>
          <w:sz w:val="22"/>
          <w:szCs w:val="22"/>
          <w:lang w:val="lt-LT"/>
        </w:rPr>
        <w:t>.1</w:t>
      </w:r>
      <w:r w:rsidRPr="00D011F6" w:rsidR="00A24B9E">
        <w:rPr>
          <w:rFonts w:ascii="Calibri" w:hAnsi="Calibri" w:cs="Calibri"/>
          <w:sz w:val="22"/>
          <w:szCs w:val="22"/>
          <w:lang w:val="lt-LT"/>
        </w:rPr>
        <w:t>.2 ir 14.1.3</w:t>
      </w:r>
      <w:r w:rsidRPr="00D011F6">
        <w:rPr>
          <w:rFonts w:ascii="Calibri" w:hAnsi="Calibri" w:cs="Calibri"/>
          <w:sz w:val="22"/>
          <w:szCs w:val="22"/>
          <w:lang w:val="lt-LT"/>
        </w:rPr>
        <w:t xml:space="preserve"> </w:t>
      </w:r>
      <w:r w:rsidRPr="00D011F6" w:rsidR="004B0B05">
        <w:rPr>
          <w:rFonts w:ascii="Calibri" w:hAnsi="Calibri" w:cs="Calibri"/>
          <w:sz w:val="22"/>
          <w:szCs w:val="22"/>
          <w:lang w:val="lt-LT"/>
        </w:rPr>
        <w:t>papunkčiuose</w:t>
      </w:r>
      <w:r w:rsidRPr="00D011F6">
        <w:rPr>
          <w:rFonts w:ascii="Calibri" w:hAnsi="Calibri" w:cs="Calibri"/>
          <w:sz w:val="22"/>
          <w:szCs w:val="22"/>
          <w:lang w:val="lt-LT"/>
        </w:rPr>
        <w:t xml:space="preserve"> nurodytų ataskaitų formos ir turinys, suderintas su Administratoriumi; </w:t>
      </w:r>
    </w:p>
    <w:p w:rsidRPr="00D011F6" w:rsidR="005B2F33" w:rsidP="000F7868" w:rsidRDefault="008D15E8" w14:paraId="621DA67B" w14:textId="0A7C08D3">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raštiškas patvirtinamas </w:t>
      </w:r>
      <w:r w:rsidRPr="00D011F6" w:rsidR="00E17CD4">
        <w:rPr>
          <w:rFonts w:ascii="Calibri" w:hAnsi="Calibri" w:cs="Calibri"/>
          <w:sz w:val="22"/>
          <w:szCs w:val="22"/>
          <w:lang w:val="lt-LT"/>
        </w:rPr>
        <w:t xml:space="preserve">apie nuosavybes teise ar kitais pagrindais valdomas </w:t>
      </w:r>
      <w:r w:rsidRPr="00D011F6">
        <w:rPr>
          <w:rFonts w:ascii="Calibri" w:hAnsi="Calibri" w:cs="Calibri"/>
          <w:sz w:val="22"/>
          <w:szCs w:val="22"/>
          <w:lang w:val="lt-LT"/>
        </w:rPr>
        <w:t xml:space="preserve">ir </w:t>
      </w:r>
      <w:r w:rsidRPr="00D011F6" w:rsidR="00B828CF">
        <w:rPr>
          <w:rFonts w:ascii="Calibri" w:hAnsi="Calibri" w:cs="Calibri"/>
          <w:sz w:val="22"/>
          <w:szCs w:val="22"/>
          <w:lang w:val="lt-LT"/>
        </w:rPr>
        <w:t>P</w:t>
      </w:r>
      <w:r w:rsidRPr="00D011F6">
        <w:rPr>
          <w:rFonts w:ascii="Calibri" w:hAnsi="Calibri" w:cs="Calibri"/>
          <w:sz w:val="22"/>
          <w:szCs w:val="22"/>
          <w:lang w:val="lt-LT"/>
        </w:rPr>
        <w:t>aslaugų teikimui numatomas naudoti transporto priemones;</w:t>
      </w:r>
    </w:p>
    <w:p w:rsidRPr="00D011F6" w:rsidR="0058571F" w:rsidP="000F7868" w:rsidRDefault="008D15E8" w14:paraId="49CEB16E" w14:textId="553B95ED">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raštiškas patvirtinimas, kad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susipažino su aptarnaujam</w:t>
      </w:r>
      <w:r w:rsidRPr="00D011F6" w:rsidR="00E17CD4">
        <w:rPr>
          <w:rFonts w:ascii="Calibri" w:hAnsi="Calibri" w:cs="Calibri"/>
          <w:sz w:val="22"/>
          <w:szCs w:val="22"/>
          <w:lang w:val="lt-LT"/>
        </w:rPr>
        <w:t>a</w:t>
      </w:r>
      <w:r w:rsidRPr="00D011F6">
        <w:rPr>
          <w:rFonts w:ascii="Calibri" w:hAnsi="Calibri" w:cs="Calibri"/>
          <w:sz w:val="22"/>
          <w:szCs w:val="22"/>
          <w:lang w:val="lt-LT"/>
        </w:rPr>
        <w:t xml:space="preserve"> teritorij</w:t>
      </w:r>
      <w:r w:rsidRPr="00D011F6" w:rsidR="00E17CD4">
        <w:rPr>
          <w:rFonts w:ascii="Calibri" w:hAnsi="Calibri" w:cs="Calibri"/>
          <w:sz w:val="22"/>
          <w:szCs w:val="22"/>
          <w:lang w:val="lt-LT"/>
        </w:rPr>
        <w:t>a</w:t>
      </w:r>
      <w:r w:rsidRPr="00D011F6">
        <w:rPr>
          <w:rFonts w:ascii="Calibri" w:hAnsi="Calibri" w:cs="Calibri"/>
          <w:sz w:val="22"/>
          <w:szCs w:val="22"/>
          <w:lang w:val="lt-LT"/>
        </w:rPr>
        <w:t>;</w:t>
      </w:r>
    </w:p>
    <w:p w:rsidRPr="00D011F6" w:rsidR="0058571F" w:rsidP="000F7868" w:rsidRDefault="008D15E8" w14:paraId="46A79269" w14:textId="77777777">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Paslaugų teikimo rizikas ir priemones šių rizikų sumažinimui;</w:t>
      </w:r>
    </w:p>
    <w:p w:rsidRPr="00D011F6" w:rsidR="00F373CE" w:rsidP="000F7868" w:rsidRDefault="008D15E8" w14:paraId="4A09400C" w14:textId="3C9057EA">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kita </w:t>
      </w:r>
      <w:r w:rsidRPr="00D011F6" w:rsidR="00DE7B88">
        <w:rPr>
          <w:rFonts w:ascii="Calibri" w:hAnsi="Calibri" w:cs="Calibri"/>
          <w:sz w:val="22"/>
          <w:szCs w:val="22"/>
          <w:lang w:val="lt-LT"/>
        </w:rPr>
        <w:t>Pirkėjo</w:t>
      </w:r>
      <w:r w:rsidRPr="00D011F6">
        <w:rPr>
          <w:rFonts w:ascii="Calibri" w:hAnsi="Calibri" w:cs="Calibri"/>
          <w:sz w:val="22"/>
          <w:szCs w:val="22"/>
          <w:lang w:val="lt-LT"/>
        </w:rPr>
        <w:t xml:space="preserve"> ir (ar) Administratoriaus papildomai pareikalauta informacija. </w:t>
      </w:r>
    </w:p>
    <w:p w:rsidRPr="00D011F6" w:rsidR="00F373CE" w:rsidP="00CC0FE0" w:rsidRDefault="6F163C83" w14:paraId="0153E39E" w14:textId="1E781FBC">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Paslaugų teikimo mėnesio ataskaitoje, kuri teikiama </w:t>
      </w:r>
      <w:r w:rsidRPr="00D011F6" w:rsidR="358944F2">
        <w:rPr>
          <w:rFonts w:ascii="Calibri" w:hAnsi="Calibri" w:cs="Calibri"/>
          <w:sz w:val="22"/>
          <w:szCs w:val="22"/>
          <w:lang w:val="lt-LT"/>
        </w:rPr>
        <w:t>Sutartyje nustatytais terminais</w:t>
      </w:r>
      <w:r w:rsidRPr="00D011F6">
        <w:rPr>
          <w:rFonts w:ascii="Calibri" w:hAnsi="Calibri" w:cs="Calibri"/>
          <w:sz w:val="22"/>
          <w:szCs w:val="22"/>
          <w:lang w:val="lt-LT"/>
        </w:rPr>
        <w:t xml:space="preserve">, pateikiama </w:t>
      </w:r>
      <w:r w:rsidRPr="00D011F6" w:rsidR="358944F2">
        <w:rPr>
          <w:rFonts w:ascii="Calibri" w:hAnsi="Calibri" w:cs="Calibri"/>
          <w:sz w:val="22"/>
          <w:szCs w:val="22"/>
          <w:lang w:val="lt-LT"/>
        </w:rPr>
        <w:t xml:space="preserve">ši </w:t>
      </w:r>
      <w:r w:rsidRPr="00D011F6">
        <w:rPr>
          <w:rFonts w:ascii="Calibri" w:hAnsi="Calibri" w:cs="Calibri"/>
          <w:sz w:val="22"/>
          <w:szCs w:val="22"/>
          <w:lang w:val="lt-LT"/>
        </w:rPr>
        <w:t xml:space="preserve">informacija apie </w:t>
      </w:r>
      <w:r w:rsidRPr="00D011F6" w:rsidR="358944F2">
        <w:rPr>
          <w:rFonts w:ascii="Calibri" w:hAnsi="Calibri" w:cs="Calibri"/>
          <w:sz w:val="22"/>
          <w:szCs w:val="22"/>
          <w:lang w:val="lt-LT"/>
        </w:rPr>
        <w:t xml:space="preserve">suteiktas </w:t>
      </w:r>
      <w:r w:rsidRPr="00D011F6" w:rsidR="71EC4536">
        <w:rPr>
          <w:rFonts w:ascii="Calibri" w:hAnsi="Calibri" w:cs="Calibri"/>
          <w:sz w:val="22"/>
          <w:szCs w:val="22"/>
          <w:lang w:val="lt-LT"/>
        </w:rPr>
        <w:t>P</w:t>
      </w:r>
      <w:r w:rsidRPr="00D011F6">
        <w:rPr>
          <w:rFonts w:ascii="Calibri" w:hAnsi="Calibri" w:cs="Calibri"/>
          <w:sz w:val="22"/>
          <w:szCs w:val="22"/>
          <w:lang w:val="lt-LT"/>
        </w:rPr>
        <w:t>aslaugas:</w:t>
      </w:r>
    </w:p>
    <w:p w:rsidRPr="00D011F6" w:rsidR="00384878" w:rsidP="00CC0FE0" w:rsidRDefault="008D15E8" w14:paraId="0687306A" w14:textId="2E336225">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duomenys apie</w:t>
      </w:r>
      <w:r w:rsidRPr="00D011F6" w:rsidR="00012F76">
        <w:rPr>
          <w:rFonts w:ascii="Calibri" w:hAnsi="Calibri" w:cs="Calibri"/>
          <w:sz w:val="22"/>
          <w:szCs w:val="22"/>
          <w:lang w:val="lt-LT"/>
        </w:rPr>
        <w:t xml:space="preserve"> </w:t>
      </w:r>
      <w:r w:rsidRPr="00D011F6">
        <w:rPr>
          <w:rFonts w:ascii="Calibri" w:hAnsi="Calibri" w:cs="Calibri"/>
          <w:sz w:val="22"/>
          <w:szCs w:val="22"/>
          <w:lang w:val="lt-LT"/>
        </w:rPr>
        <w:t xml:space="preserve">konteinerių ištuštinimų per </w:t>
      </w:r>
      <w:r w:rsidRPr="00D011F6" w:rsidR="00BB056D">
        <w:rPr>
          <w:rFonts w:ascii="Calibri" w:hAnsi="Calibri" w:cs="Calibri"/>
          <w:sz w:val="22"/>
          <w:szCs w:val="22"/>
          <w:lang w:val="lt-LT"/>
        </w:rPr>
        <w:t xml:space="preserve">kalendorinį </w:t>
      </w:r>
      <w:r w:rsidRPr="00D011F6">
        <w:rPr>
          <w:rFonts w:ascii="Calibri" w:hAnsi="Calibri" w:cs="Calibri"/>
          <w:sz w:val="22"/>
          <w:szCs w:val="22"/>
          <w:lang w:val="lt-LT"/>
        </w:rPr>
        <w:t>mėnesį skaičių</w:t>
      </w:r>
      <w:r w:rsidRPr="00D011F6" w:rsidR="00EE3C92">
        <w:rPr>
          <w:rFonts w:ascii="Calibri" w:hAnsi="Calibri" w:cs="Calibri"/>
          <w:sz w:val="22"/>
          <w:szCs w:val="22"/>
          <w:lang w:val="lt-LT"/>
        </w:rPr>
        <w:t>;</w:t>
      </w:r>
    </w:p>
    <w:p w:rsidRPr="00D011F6" w:rsidR="00EE3C92" w:rsidP="00CC0FE0" w:rsidRDefault="008D15E8" w14:paraId="1318D620" w14:textId="7EEA7ADF">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duomenys apie per </w:t>
      </w:r>
      <w:r w:rsidRPr="00D011F6" w:rsidR="005B4096">
        <w:rPr>
          <w:rFonts w:ascii="Calibri" w:hAnsi="Calibri" w:cs="Calibri"/>
          <w:sz w:val="22"/>
          <w:szCs w:val="22"/>
          <w:lang w:val="lt-LT"/>
        </w:rPr>
        <w:t xml:space="preserve">kalendorinį </w:t>
      </w:r>
      <w:r w:rsidRPr="00D011F6">
        <w:rPr>
          <w:rFonts w:ascii="Calibri" w:hAnsi="Calibri" w:cs="Calibri"/>
          <w:sz w:val="22"/>
          <w:szCs w:val="22"/>
          <w:lang w:val="lt-LT"/>
        </w:rPr>
        <w:t xml:space="preserve">mėnesį neištuštintų konteinerių ne dėl </w:t>
      </w:r>
      <w:r w:rsidRPr="00D011F6" w:rsidR="00DE7B88">
        <w:rPr>
          <w:rFonts w:ascii="Calibri" w:hAnsi="Calibri" w:cs="Calibri"/>
          <w:sz w:val="22"/>
          <w:szCs w:val="22"/>
          <w:lang w:val="lt-LT"/>
        </w:rPr>
        <w:t>Tiekėjo</w:t>
      </w:r>
      <w:r w:rsidRPr="00D011F6">
        <w:rPr>
          <w:rFonts w:ascii="Calibri" w:hAnsi="Calibri" w:cs="Calibri"/>
          <w:sz w:val="22"/>
          <w:szCs w:val="22"/>
          <w:lang w:val="lt-LT"/>
        </w:rPr>
        <w:t xml:space="preserve"> kaltės, skaičių, nurodant neištuštinimo priežastis;</w:t>
      </w:r>
    </w:p>
    <w:p w:rsidRPr="00D011F6" w:rsidR="00EE3C92" w:rsidP="00CC0FE0" w:rsidRDefault="008D15E8" w14:paraId="7803FDFD" w14:textId="792EFF3A">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duomenys apie per </w:t>
      </w:r>
      <w:r w:rsidRPr="00D011F6" w:rsidR="00AE25C3">
        <w:rPr>
          <w:rFonts w:ascii="Calibri" w:hAnsi="Calibri" w:cs="Calibri"/>
          <w:sz w:val="22"/>
          <w:szCs w:val="22"/>
          <w:lang w:val="lt-LT"/>
        </w:rPr>
        <w:t xml:space="preserve">kalendorinį </w:t>
      </w:r>
      <w:r w:rsidRPr="00D011F6">
        <w:rPr>
          <w:rFonts w:ascii="Calibri" w:hAnsi="Calibri" w:cs="Calibri"/>
          <w:sz w:val="22"/>
          <w:szCs w:val="22"/>
          <w:lang w:val="lt-LT"/>
        </w:rPr>
        <w:t>mėnesį neištuštintų</w:t>
      </w:r>
      <w:r w:rsidRPr="00D011F6" w:rsidR="00E3726C">
        <w:rPr>
          <w:rFonts w:ascii="Calibri" w:hAnsi="Calibri" w:cs="Calibri"/>
          <w:sz w:val="22"/>
          <w:szCs w:val="22"/>
          <w:lang w:val="lt-LT"/>
        </w:rPr>
        <w:t xml:space="preserve"> </w:t>
      </w:r>
      <w:r w:rsidRPr="00D011F6">
        <w:rPr>
          <w:rFonts w:ascii="Calibri" w:hAnsi="Calibri" w:cs="Calibri"/>
          <w:sz w:val="22"/>
          <w:szCs w:val="22"/>
          <w:lang w:val="lt-LT"/>
        </w:rPr>
        <w:t xml:space="preserve">konteinerių dėl </w:t>
      </w:r>
      <w:r w:rsidRPr="00D011F6" w:rsidR="006E47ED">
        <w:rPr>
          <w:rFonts w:ascii="Calibri" w:hAnsi="Calibri" w:cs="Calibri"/>
          <w:sz w:val="22"/>
          <w:szCs w:val="22"/>
          <w:lang w:val="lt-LT"/>
        </w:rPr>
        <w:t>Tiekėjo</w:t>
      </w:r>
      <w:r w:rsidRPr="00D011F6">
        <w:rPr>
          <w:rFonts w:ascii="Calibri" w:hAnsi="Calibri" w:cs="Calibri"/>
          <w:sz w:val="22"/>
          <w:szCs w:val="22"/>
          <w:lang w:val="lt-LT"/>
        </w:rPr>
        <w:t xml:space="preserve"> kaltės, skaičių, nurodant neištuštinimo priežastis;</w:t>
      </w:r>
    </w:p>
    <w:p w:rsidRPr="00D011F6" w:rsidR="36F8A165" w:rsidP="7637F636" w:rsidRDefault="36F8A165" w14:paraId="6033FA1C" w14:textId="03DF72B5">
      <w:pPr>
        <w:pStyle w:val="ListParagraph"/>
        <w:numPr>
          <w:ilvl w:val="2"/>
          <w:numId w:val="26"/>
        </w:numPr>
        <w:tabs>
          <w:tab w:val="left" w:pos="1418"/>
        </w:tabs>
        <w:spacing w:after="0" w:line="276" w:lineRule="auto"/>
        <w:ind w:left="0" w:firstLine="567"/>
        <w:contextualSpacing w:val="0"/>
        <w:rPr>
          <w:rFonts w:ascii="Calibri" w:hAnsi="Calibri" w:cs="Calibri"/>
          <w:sz w:val="22"/>
          <w:szCs w:val="22"/>
          <w:lang w:val="lt-LT"/>
        </w:rPr>
      </w:pPr>
      <w:r w:rsidRPr="00D011F6">
        <w:rPr>
          <w:rFonts w:ascii="Calibri" w:hAnsi="Calibri" w:cs="Calibri"/>
          <w:sz w:val="22"/>
          <w:szCs w:val="22"/>
          <w:lang w:val="lt-LT"/>
        </w:rPr>
        <w:t>informacija apie gautus ir išnagrinėtus Atliekų turėtojų Kreipimusis;</w:t>
      </w:r>
    </w:p>
    <w:p w:rsidRPr="00D011F6" w:rsidR="004E7C44" w:rsidP="00803C4D" w:rsidRDefault="008D15E8" w14:paraId="5493EDB7" w14:textId="66C0E2DE">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kita </w:t>
      </w:r>
      <w:r w:rsidRPr="00D011F6" w:rsidR="00050F9A">
        <w:rPr>
          <w:rFonts w:ascii="Calibri" w:hAnsi="Calibri" w:cs="Calibri"/>
          <w:sz w:val="22"/>
          <w:szCs w:val="22"/>
          <w:lang w:val="lt-LT"/>
        </w:rPr>
        <w:t>Pirkėjo</w:t>
      </w:r>
      <w:r w:rsidRPr="00D011F6">
        <w:rPr>
          <w:rFonts w:ascii="Calibri" w:hAnsi="Calibri" w:cs="Calibri"/>
          <w:sz w:val="22"/>
          <w:szCs w:val="22"/>
          <w:lang w:val="lt-LT"/>
        </w:rPr>
        <w:t xml:space="preserve"> ir (ar) Administratoriaus papildomai pareikalauta informacija. </w:t>
      </w:r>
    </w:p>
    <w:p w:rsidRPr="00D011F6" w:rsidR="00411EDC" w:rsidP="00803C4D" w:rsidRDefault="008D15E8" w14:paraId="296E1B12" w14:textId="74B5F98C">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Visos ataskaitos Administratoriui teikiamos kartu su lydraščiu elektroninėje laikmenoje, pasirašytos </w:t>
      </w:r>
      <w:r w:rsidRPr="00D011F6" w:rsidR="00050F9A">
        <w:rPr>
          <w:rFonts w:ascii="Calibri" w:hAnsi="Calibri" w:cs="Calibri"/>
          <w:sz w:val="22"/>
          <w:szCs w:val="22"/>
          <w:lang w:val="lt-LT"/>
        </w:rPr>
        <w:t>Tiekėjo</w:t>
      </w:r>
      <w:r w:rsidRPr="00D011F6">
        <w:rPr>
          <w:rFonts w:ascii="Calibri" w:hAnsi="Calibri" w:cs="Calibri"/>
          <w:sz w:val="22"/>
          <w:szCs w:val="22"/>
          <w:lang w:val="lt-LT"/>
        </w:rPr>
        <w:t xml:space="preserve"> elektroniniu parašu. Ataskaitose visi duomenys pateikiami lentelėse pagal Administratoriaus ir </w:t>
      </w:r>
      <w:r w:rsidRPr="00D011F6" w:rsidR="00050F9A">
        <w:rPr>
          <w:rFonts w:ascii="Calibri" w:hAnsi="Calibri" w:cs="Calibri"/>
          <w:sz w:val="22"/>
          <w:szCs w:val="22"/>
          <w:lang w:val="lt-LT"/>
        </w:rPr>
        <w:t>Tiekėjo</w:t>
      </w:r>
      <w:r w:rsidRPr="00D011F6">
        <w:rPr>
          <w:rFonts w:ascii="Calibri" w:hAnsi="Calibri" w:cs="Calibri"/>
          <w:sz w:val="22"/>
          <w:szCs w:val="22"/>
          <w:lang w:val="lt-LT"/>
        </w:rPr>
        <w:t xml:space="preserve"> iš anksto suderintas formas. Elektroninėje laikmenoje ataskaita pateikiama Excel</w:t>
      </w:r>
      <w:r w:rsidRPr="00D011F6" w:rsidR="00C634CE">
        <w:rPr>
          <w:rFonts w:ascii="Calibri" w:hAnsi="Calibri" w:cs="Calibri"/>
          <w:sz w:val="22"/>
          <w:szCs w:val="22"/>
          <w:lang w:val="lt-LT"/>
        </w:rPr>
        <w:t xml:space="preserve"> arba lygiaverčiu</w:t>
      </w:r>
      <w:r w:rsidRPr="00D011F6">
        <w:rPr>
          <w:rFonts w:ascii="Calibri" w:hAnsi="Calibri" w:cs="Calibri"/>
          <w:sz w:val="22"/>
          <w:szCs w:val="22"/>
          <w:lang w:val="lt-LT"/>
        </w:rPr>
        <w:t xml:space="preserve"> formatu.</w:t>
      </w:r>
    </w:p>
    <w:p w:rsidRPr="00D011F6" w:rsidR="001317E7" w:rsidP="000F7868" w:rsidRDefault="008D15E8" w14:paraId="283D3530" w14:textId="20B7D2FC">
      <w:pPr>
        <w:pStyle w:val="ListParagraph"/>
        <w:numPr>
          <w:ilvl w:val="1"/>
          <w:numId w:val="26"/>
        </w:numPr>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 xml:space="preserve">Administratoriaus sprendimu, </w:t>
      </w:r>
      <w:r w:rsidRPr="00D011F6" w:rsidR="00050F9A">
        <w:rPr>
          <w:rFonts w:ascii="Calibri" w:hAnsi="Calibri" w:cs="Calibri"/>
          <w:sz w:val="22"/>
          <w:szCs w:val="22"/>
          <w:lang w:val="lt-LT"/>
        </w:rPr>
        <w:t>Tiekėjui</w:t>
      </w:r>
      <w:r w:rsidRPr="00D011F6">
        <w:rPr>
          <w:rFonts w:ascii="Calibri" w:hAnsi="Calibri" w:cs="Calibri"/>
          <w:sz w:val="22"/>
          <w:szCs w:val="22"/>
          <w:lang w:val="lt-LT"/>
        </w:rPr>
        <w:t xml:space="preserve"> gali būti suteikiamas iki </w:t>
      </w:r>
      <w:r w:rsidRPr="00D011F6" w:rsidR="724D67F8">
        <w:rPr>
          <w:rFonts w:ascii="Calibri" w:hAnsi="Calibri" w:cs="Calibri"/>
          <w:sz w:val="22"/>
          <w:szCs w:val="22"/>
          <w:lang w:val="lt-LT"/>
        </w:rPr>
        <w:t>8</w:t>
      </w:r>
      <w:r w:rsidRPr="00D011F6">
        <w:rPr>
          <w:rFonts w:ascii="Calibri" w:hAnsi="Calibri" w:cs="Calibri"/>
          <w:sz w:val="22"/>
          <w:szCs w:val="22"/>
          <w:lang w:val="lt-LT"/>
        </w:rPr>
        <w:t xml:space="preserve"> </w:t>
      </w:r>
      <w:r w:rsidRPr="00D011F6" w:rsidR="00C54CCD">
        <w:rPr>
          <w:rFonts w:ascii="Calibri" w:hAnsi="Calibri" w:cs="Calibri"/>
          <w:sz w:val="22"/>
          <w:szCs w:val="22"/>
          <w:lang w:val="lt-LT"/>
        </w:rPr>
        <w:t>(</w:t>
      </w:r>
      <w:r w:rsidRPr="00D011F6" w:rsidR="19FE8853">
        <w:rPr>
          <w:rFonts w:ascii="Calibri" w:hAnsi="Calibri" w:cs="Calibri"/>
          <w:sz w:val="22"/>
          <w:szCs w:val="22"/>
          <w:lang w:val="lt-LT"/>
        </w:rPr>
        <w:t>aštuonių</w:t>
      </w:r>
      <w:r w:rsidRPr="00D011F6" w:rsidR="00C54CCD">
        <w:rPr>
          <w:rFonts w:ascii="Calibri" w:hAnsi="Calibri" w:cs="Calibri"/>
          <w:sz w:val="22"/>
          <w:szCs w:val="22"/>
          <w:lang w:val="lt-LT"/>
        </w:rPr>
        <w:t xml:space="preserve">) </w:t>
      </w:r>
      <w:r w:rsidRPr="00D011F6">
        <w:rPr>
          <w:rFonts w:ascii="Calibri" w:hAnsi="Calibri" w:cs="Calibri"/>
          <w:sz w:val="22"/>
          <w:szCs w:val="22"/>
          <w:lang w:val="lt-LT"/>
        </w:rPr>
        <w:t xml:space="preserve">darbo dienų terminas bet kuriai ataskaitai pataisyti, patikslinti, ištaisyti neatitikimus. Jeigu Administratorius nepateikia pastabų dėl pateiktos ataskaitos duomenų patikslinimo, pataisymo ar neatitikimų ištaisymo per </w:t>
      </w:r>
      <w:r w:rsidRPr="00D011F6" w:rsidR="58F94D69">
        <w:rPr>
          <w:rFonts w:ascii="Calibri" w:hAnsi="Calibri" w:cs="Calibri"/>
          <w:sz w:val="22"/>
          <w:szCs w:val="22"/>
          <w:lang w:val="lt-LT"/>
        </w:rPr>
        <w:t xml:space="preserve">8 (aštuonias) </w:t>
      </w:r>
      <w:r w:rsidRPr="00D011F6">
        <w:rPr>
          <w:rFonts w:ascii="Calibri" w:hAnsi="Calibri" w:cs="Calibri"/>
          <w:sz w:val="22"/>
          <w:szCs w:val="22"/>
          <w:lang w:val="lt-LT"/>
        </w:rPr>
        <w:t xml:space="preserve"> darbo dienas nuo ataskaitos pateikimo, laikoma, kad suteiktos </w:t>
      </w:r>
      <w:r w:rsidRPr="00D011F6" w:rsidR="00C634CE">
        <w:rPr>
          <w:rFonts w:ascii="Calibri" w:hAnsi="Calibri" w:cs="Calibri"/>
          <w:sz w:val="22"/>
          <w:szCs w:val="22"/>
          <w:lang w:val="lt-LT"/>
        </w:rPr>
        <w:t>P</w:t>
      </w:r>
      <w:r w:rsidRPr="00D011F6">
        <w:rPr>
          <w:rFonts w:ascii="Calibri" w:hAnsi="Calibri" w:cs="Calibri"/>
          <w:sz w:val="22"/>
          <w:szCs w:val="22"/>
          <w:lang w:val="lt-LT"/>
        </w:rPr>
        <w:t>aslaugos priimtos.</w:t>
      </w:r>
    </w:p>
    <w:p w:rsidRPr="00D011F6" w:rsidR="77CD3CAF" w:rsidP="7637F636" w:rsidRDefault="77CD3CAF" w14:paraId="26CC08BD" w14:textId="361E5092">
      <w:pPr>
        <w:pStyle w:val="ListParagraph"/>
        <w:numPr>
          <w:ilvl w:val="1"/>
          <w:numId w:val="26"/>
        </w:numPr>
        <w:spacing w:after="0" w:line="276" w:lineRule="auto"/>
        <w:ind w:left="0" w:firstLine="567"/>
        <w:contextualSpacing w:val="0"/>
        <w:rPr>
          <w:rFonts w:ascii="Calibri" w:hAnsi="Calibri" w:cs="Calibri"/>
          <w:sz w:val="22"/>
          <w:szCs w:val="22"/>
          <w:lang w:val="lt-LT"/>
        </w:rPr>
      </w:pPr>
      <w:r w:rsidRPr="00D011F6">
        <w:rPr>
          <w:rFonts w:ascii="Calibri" w:hAnsi="Calibri" w:cs="Calibri"/>
          <w:sz w:val="22"/>
          <w:szCs w:val="22"/>
          <w:lang w:val="lt-LT"/>
        </w:rPr>
        <w:t>Paslaugų teikimo galutinė ataskaita pateikiama likus ne mažiau kaip 3 (trims) mėnesiams iki Paslaugų teikimo termino pabaigos.</w:t>
      </w:r>
      <w:r w:rsidRPr="00D011F6" w:rsidR="3A127FEA">
        <w:rPr>
          <w:rFonts w:ascii="Calibri" w:hAnsi="Calibri" w:cs="Calibri"/>
          <w:sz w:val="22"/>
          <w:szCs w:val="22"/>
          <w:lang w:val="lt-LT"/>
        </w:rPr>
        <w:t xml:space="preserve"> Šio</w:t>
      </w:r>
      <w:r w:rsidRPr="00D011F6" w:rsidR="00B23D39">
        <w:rPr>
          <w:rFonts w:ascii="Calibri" w:hAnsi="Calibri" w:cs="Calibri"/>
          <w:sz w:val="22"/>
          <w:szCs w:val="22"/>
          <w:lang w:val="lt-LT"/>
        </w:rPr>
        <w:t>j</w:t>
      </w:r>
      <w:r w:rsidRPr="00D011F6" w:rsidR="3A127FEA">
        <w:rPr>
          <w:rFonts w:ascii="Calibri" w:hAnsi="Calibri" w:cs="Calibri"/>
          <w:sz w:val="22"/>
          <w:szCs w:val="22"/>
          <w:lang w:val="lt-LT"/>
        </w:rPr>
        <w:t>e ataskaito</w:t>
      </w:r>
      <w:r w:rsidRPr="00D011F6" w:rsidR="00B23D39">
        <w:rPr>
          <w:rFonts w:ascii="Calibri" w:hAnsi="Calibri" w:cs="Calibri"/>
          <w:sz w:val="22"/>
          <w:szCs w:val="22"/>
          <w:lang w:val="lt-LT"/>
        </w:rPr>
        <w:t>j</w:t>
      </w:r>
      <w:r w:rsidRPr="00D011F6" w:rsidR="3A127FEA">
        <w:rPr>
          <w:rFonts w:ascii="Calibri" w:hAnsi="Calibri" w:cs="Calibri"/>
          <w:sz w:val="22"/>
          <w:szCs w:val="22"/>
          <w:lang w:val="lt-LT"/>
        </w:rPr>
        <w:t>e nurodomi:</w:t>
      </w:r>
    </w:p>
    <w:p w:rsidRPr="00D011F6" w:rsidR="3A127FEA" w:rsidP="00E10621" w:rsidRDefault="3A127FEA" w14:paraId="20D4999B" w14:textId="2C6D4464">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visi suminiai duomenys, pateikti Paslaugų teikimo laikotarpiu teiktose mėnesinėse ataskaitose;</w:t>
      </w:r>
    </w:p>
    <w:p w:rsidRPr="00D011F6" w:rsidR="1233C238" w:rsidP="17E11972" w:rsidRDefault="1233C238" w14:paraId="5714E373" w14:textId="42CB520A">
      <w:pPr>
        <w:spacing w:after="0" w:line="300" w:lineRule="auto"/>
        <w:ind w:left="0" w:firstLine="567"/>
        <w:rPr>
          <w:rFonts w:ascii="Calibri" w:hAnsi="Calibri" w:eastAsia="Calibri" w:cs="Calibri"/>
          <w:sz w:val="22"/>
          <w:szCs w:val="22"/>
          <w:lang w:val="lt-LT"/>
        </w:rPr>
      </w:pPr>
      <w:r w:rsidRPr="00D011F6">
        <w:rPr>
          <w:rFonts w:ascii="Calibri" w:hAnsi="Calibri" w:cs="Calibri"/>
          <w:sz w:val="22"/>
          <w:szCs w:val="22"/>
          <w:lang w:val="lt-LT"/>
        </w:rPr>
        <w:t>14.6.2. patikslinti ir aktualūs duomenys apie aptarnaujamose teritorijose pastatytus Žaliųjų atliekų konteinerius, įskaitant jų skaičių, talpas, identifikacinius numerius, pastatymo vietas ir būklę;</w:t>
      </w:r>
    </w:p>
    <w:p w:rsidRPr="00D011F6" w:rsidR="6E2A1FFB" w:rsidP="17E11972" w:rsidRDefault="5A74842F" w14:paraId="5B215FB4" w14:textId="6E0B4ED6">
      <w:pPr>
        <w:spacing w:after="0" w:line="300" w:lineRule="auto"/>
        <w:ind w:left="0" w:firstLine="567"/>
        <w:rPr>
          <w:rFonts w:ascii="Calibri" w:hAnsi="Calibri" w:eastAsia="Calibri" w:cs="Calibri"/>
          <w:sz w:val="22"/>
          <w:szCs w:val="22"/>
          <w:lang w:val="lt-LT"/>
        </w:rPr>
      </w:pPr>
      <w:r w:rsidRPr="00D011F6">
        <w:rPr>
          <w:rFonts w:ascii="Calibri" w:hAnsi="Calibri" w:cs="Calibri"/>
          <w:sz w:val="22"/>
          <w:szCs w:val="22"/>
          <w:lang w:val="lt-LT"/>
        </w:rPr>
        <w:t xml:space="preserve">14.6.3. </w:t>
      </w:r>
      <w:r w:rsidRPr="00D011F6" w:rsidR="5696BEA7">
        <w:rPr>
          <w:rFonts w:ascii="Calibri" w:hAnsi="Calibri" w:eastAsia="Calibri" w:cs="Calibri"/>
          <w:sz w:val="22"/>
          <w:szCs w:val="22"/>
          <w:lang w:val="lt-LT"/>
        </w:rPr>
        <w:t xml:space="preserve">informacija apie Pirkėjui priklausančius ir neišdalintus </w:t>
      </w:r>
      <w:r w:rsidRPr="00D011F6" w:rsidR="4E00E5D3">
        <w:rPr>
          <w:rFonts w:ascii="Calibri" w:hAnsi="Calibri" w:eastAsia="Calibri" w:cs="Calibri"/>
          <w:sz w:val="22"/>
          <w:szCs w:val="22"/>
          <w:lang w:val="lt-LT"/>
        </w:rPr>
        <w:t>0,12 m³ talpos</w:t>
      </w:r>
      <w:r w:rsidRPr="00D011F6" w:rsidR="5696BEA7">
        <w:rPr>
          <w:rFonts w:ascii="Calibri" w:hAnsi="Calibri" w:eastAsia="Calibri" w:cs="Calibri"/>
          <w:sz w:val="22"/>
          <w:szCs w:val="22"/>
          <w:lang w:val="lt-LT"/>
        </w:rPr>
        <w:t xml:space="preserve"> Žaliųjų atliekų konteinerius, jų likutinį skaičių Paslaugų teikimo termino pabaigoje bei duomenys apie jų perdavimą </w:t>
      </w:r>
      <w:r w:rsidRPr="00D011F6" w:rsidR="705F4261">
        <w:rPr>
          <w:rFonts w:ascii="Calibri" w:hAnsi="Calibri" w:eastAsia="Calibri" w:cs="Calibri"/>
          <w:sz w:val="22"/>
          <w:szCs w:val="22"/>
          <w:lang w:val="lt-LT"/>
        </w:rPr>
        <w:t>P</w:t>
      </w:r>
      <w:r w:rsidRPr="00D011F6" w:rsidR="5696BEA7">
        <w:rPr>
          <w:rFonts w:ascii="Calibri" w:hAnsi="Calibri" w:eastAsia="Calibri" w:cs="Calibri"/>
          <w:sz w:val="22"/>
          <w:szCs w:val="22"/>
          <w:lang w:val="lt-LT"/>
        </w:rPr>
        <w:t>i</w:t>
      </w:r>
      <w:r w:rsidRPr="00D011F6" w:rsidR="22045205">
        <w:rPr>
          <w:rFonts w:ascii="Calibri" w:hAnsi="Calibri" w:eastAsia="Calibri" w:cs="Calibri"/>
          <w:sz w:val="22"/>
          <w:szCs w:val="22"/>
          <w:lang w:val="lt-LT"/>
        </w:rPr>
        <w:t>rkėjui</w:t>
      </w:r>
      <w:r w:rsidRPr="00D011F6" w:rsidR="689AF7AB">
        <w:rPr>
          <w:rFonts w:ascii="Calibri" w:hAnsi="Calibri" w:eastAsia="Calibri" w:cs="Calibri"/>
          <w:sz w:val="22"/>
          <w:szCs w:val="22"/>
          <w:lang w:val="lt-LT"/>
        </w:rPr>
        <w:t>;</w:t>
      </w:r>
    </w:p>
    <w:p w:rsidRPr="00D011F6" w:rsidR="5B857103" w:rsidP="2898FE75" w:rsidRDefault="5B857103" w14:paraId="047C64BE" w14:textId="7A829319">
      <w:pPr>
        <w:spacing w:after="0" w:line="300" w:lineRule="auto"/>
        <w:ind w:left="0" w:firstLine="567"/>
        <w:rPr>
          <w:rFonts w:ascii="Calibri" w:hAnsi="Calibri" w:eastAsia="Calibri" w:cs="Calibri"/>
          <w:sz w:val="22"/>
          <w:szCs w:val="22"/>
          <w:lang w:val="lt-LT"/>
        </w:rPr>
      </w:pPr>
      <w:r w:rsidRPr="00D011F6">
        <w:rPr>
          <w:rFonts w:ascii="Calibri" w:hAnsi="Calibri" w:eastAsia="Calibri" w:cs="Calibri"/>
          <w:sz w:val="22"/>
          <w:szCs w:val="22"/>
          <w:lang w:val="lt-LT"/>
        </w:rPr>
        <w:t xml:space="preserve">14.6.4. </w:t>
      </w:r>
      <w:r w:rsidRPr="00D011F6" w:rsidR="28DB2095">
        <w:rPr>
          <w:rFonts w:ascii="Calibri" w:hAnsi="Calibri" w:eastAsia="Calibri" w:cs="Calibri"/>
          <w:sz w:val="22"/>
          <w:szCs w:val="22"/>
          <w:lang w:val="lt-LT"/>
        </w:rPr>
        <w:t>duomenys apie visus 0,24 m³ talpos Žaliųjų atliekų konteinerius, kurie Paslaugų teikimo termino pabaigoje perduodami Pirkėjui nuosavybės teise, įskaitant jų skaičių, identifikacinius numerius, talpas, faktinę buvimo vietą ir techninę būklę;</w:t>
      </w:r>
    </w:p>
    <w:p w:rsidRPr="00D011F6" w:rsidR="020D0D1E" w:rsidP="001748B3" w:rsidRDefault="1233C238" w14:paraId="3692F988" w14:textId="3AFCBD55">
      <w:pPr>
        <w:spacing w:after="0" w:line="300" w:lineRule="auto"/>
        <w:ind w:left="0" w:firstLine="567"/>
        <w:rPr>
          <w:rFonts w:ascii="Calibri" w:hAnsi="Calibri" w:cs="Calibri"/>
          <w:sz w:val="22"/>
          <w:szCs w:val="22"/>
          <w:lang w:val="lt-LT"/>
        </w:rPr>
      </w:pPr>
      <w:r w:rsidRPr="00D011F6">
        <w:rPr>
          <w:rFonts w:ascii="Calibri" w:hAnsi="Calibri" w:cs="Calibri"/>
          <w:sz w:val="22"/>
          <w:szCs w:val="22"/>
          <w:lang w:val="lt-LT"/>
        </w:rPr>
        <w:t>14.6.</w:t>
      </w:r>
      <w:r w:rsidRPr="00D011F6" w:rsidR="75496CBF">
        <w:rPr>
          <w:rFonts w:ascii="Calibri" w:hAnsi="Calibri" w:cs="Calibri"/>
          <w:sz w:val="22"/>
          <w:szCs w:val="22"/>
          <w:lang w:val="lt-LT"/>
        </w:rPr>
        <w:t>5</w:t>
      </w:r>
      <w:r w:rsidRPr="00D011F6">
        <w:rPr>
          <w:rFonts w:ascii="Calibri" w:hAnsi="Calibri" w:cs="Calibri"/>
          <w:sz w:val="22"/>
          <w:szCs w:val="22"/>
          <w:lang w:val="lt-LT"/>
        </w:rPr>
        <w:t>. duomenys apie</w:t>
      </w:r>
      <w:r w:rsidRPr="00D011F6" w:rsidR="30CBD132">
        <w:rPr>
          <w:rFonts w:ascii="Calibri" w:hAnsi="Calibri" w:cs="Calibri"/>
          <w:sz w:val="22"/>
          <w:szCs w:val="22"/>
          <w:lang w:val="lt-LT"/>
        </w:rPr>
        <w:t xml:space="preserve"> Žaliųjų atliekų</w:t>
      </w:r>
      <w:r w:rsidRPr="00D011F6">
        <w:rPr>
          <w:rFonts w:ascii="Calibri" w:hAnsi="Calibri" w:cs="Calibri"/>
          <w:sz w:val="22"/>
          <w:szCs w:val="22"/>
          <w:lang w:val="lt-LT"/>
        </w:rPr>
        <w:t xml:space="preserve"> konteinerius, kurių aptarnavimas buvo apsunkintas (pvz., dėl nepravažiuojamų kelių, užstatytų privažiavimų ar kitų objektyvių priežasčių), nurodant nustatytas problemas ir jų sprendimo būdus;</w:t>
      </w:r>
    </w:p>
    <w:p w:rsidRPr="00D011F6" w:rsidR="020D0D1E" w:rsidP="0024112B" w:rsidRDefault="020D0D1E" w14:paraId="412C3AD1" w14:textId="4987BE79">
      <w:pPr>
        <w:spacing w:after="0" w:line="300" w:lineRule="auto"/>
        <w:ind w:left="0" w:firstLine="567"/>
        <w:rPr>
          <w:rFonts w:ascii="Calibri" w:hAnsi="Calibri" w:cs="Calibri"/>
          <w:sz w:val="22"/>
          <w:szCs w:val="22"/>
          <w:lang w:val="lt-LT"/>
        </w:rPr>
      </w:pPr>
      <w:r w:rsidRPr="00D011F6">
        <w:rPr>
          <w:rFonts w:ascii="Calibri" w:hAnsi="Calibri" w:cs="Calibri"/>
          <w:sz w:val="22"/>
          <w:szCs w:val="22"/>
          <w:lang w:val="lt-LT"/>
        </w:rPr>
        <w:t>14.6.</w:t>
      </w:r>
      <w:r w:rsidRPr="00D011F6" w:rsidR="321A38CA">
        <w:rPr>
          <w:rFonts w:ascii="Calibri" w:hAnsi="Calibri" w:cs="Calibri"/>
          <w:sz w:val="22"/>
          <w:szCs w:val="22"/>
          <w:lang w:val="lt-LT"/>
        </w:rPr>
        <w:t>6</w:t>
      </w:r>
      <w:r w:rsidRPr="00D011F6">
        <w:rPr>
          <w:rFonts w:ascii="Calibri" w:hAnsi="Calibri" w:cs="Calibri"/>
          <w:sz w:val="22"/>
          <w:szCs w:val="22"/>
          <w:lang w:val="lt-LT"/>
        </w:rPr>
        <w:t>. informacija apie nustatytus Paslaugų teikimo trūkumus, jų šalinimą ir taikytas prevencines priemones;</w:t>
      </w:r>
    </w:p>
    <w:p w:rsidRPr="00D011F6" w:rsidR="020D0D1E" w:rsidP="0024112B" w:rsidRDefault="020D0D1E" w14:paraId="11CEA02F" w14:textId="61C72594">
      <w:pPr>
        <w:spacing w:after="0" w:line="300" w:lineRule="auto"/>
        <w:ind w:left="0" w:firstLine="567"/>
        <w:rPr>
          <w:rFonts w:ascii="Calibri" w:hAnsi="Calibri" w:cs="Calibri"/>
          <w:sz w:val="22"/>
          <w:szCs w:val="22"/>
          <w:lang w:val="lt-LT"/>
        </w:rPr>
      </w:pPr>
      <w:r w:rsidRPr="00D011F6">
        <w:rPr>
          <w:rFonts w:ascii="Calibri" w:hAnsi="Calibri" w:cs="Calibri"/>
          <w:sz w:val="22"/>
          <w:szCs w:val="22"/>
          <w:lang w:val="lt-LT"/>
        </w:rPr>
        <w:t>14.6.</w:t>
      </w:r>
      <w:r w:rsidRPr="00D011F6" w:rsidR="6F6059F6">
        <w:rPr>
          <w:rFonts w:ascii="Calibri" w:hAnsi="Calibri" w:cs="Calibri"/>
          <w:sz w:val="22"/>
          <w:szCs w:val="22"/>
          <w:lang w:val="lt-LT"/>
        </w:rPr>
        <w:t>7</w:t>
      </w:r>
      <w:r w:rsidRPr="00D011F6">
        <w:rPr>
          <w:rFonts w:ascii="Calibri" w:hAnsi="Calibri" w:cs="Calibri"/>
          <w:sz w:val="22"/>
          <w:szCs w:val="22"/>
          <w:lang w:val="lt-LT"/>
        </w:rPr>
        <w:t>. pasiūlymai</w:t>
      </w:r>
      <w:r w:rsidRPr="00D011F6" w:rsidR="00F329DE">
        <w:rPr>
          <w:rFonts w:ascii="Calibri" w:hAnsi="Calibri" w:cs="Calibri"/>
          <w:sz w:val="22"/>
          <w:szCs w:val="22"/>
          <w:lang w:val="lt-LT"/>
        </w:rPr>
        <w:t xml:space="preserve"> (jei yra)</w:t>
      </w:r>
      <w:r w:rsidRPr="00D011F6">
        <w:rPr>
          <w:rFonts w:ascii="Calibri" w:hAnsi="Calibri" w:cs="Calibri"/>
          <w:sz w:val="22"/>
          <w:szCs w:val="22"/>
          <w:lang w:val="lt-LT"/>
        </w:rPr>
        <w:t xml:space="preserve"> Pirkėjui ir (ar) Administratoriui dėl Žaliųjų atliekų surinkimo ir vežimo Paslaugų kokybės, efektyvumo ir organizavimo gerinimo ateityje;</w:t>
      </w:r>
    </w:p>
    <w:p w:rsidRPr="00D011F6" w:rsidR="7637F636" w:rsidP="007D7642" w:rsidRDefault="020D0D1E" w14:paraId="40B8C14C" w14:textId="5AA50561">
      <w:pPr>
        <w:spacing w:after="0" w:line="300" w:lineRule="auto"/>
        <w:ind w:left="0" w:firstLine="567"/>
        <w:rPr>
          <w:rFonts w:ascii="Calibri" w:hAnsi="Calibri" w:cs="Calibri"/>
          <w:sz w:val="22"/>
          <w:szCs w:val="22"/>
          <w:lang w:val="lt-LT"/>
        </w:rPr>
      </w:pPr>
      <w:r w:rsidRPr="00D011F6">
        <w:rPr>
          <w:rFonts w:ascii="Calibri" w:hAnsi="Calibri" w:cs="Calibri"/>
          <w:sz w:val="22"/>
          <w:szCs w:val="22"/>
          <w:lang w:val="lt-LT"/>
        </w:rPr>
        <w:t>14.6.</w:t>
      </w:r>
      <w:r w:rsidRPr="00D011F6" w:rsidR="6994B950">
        <w:rPr>
          <w:rFonts w:ascii="Calibri" w:hAnsi="Calibri" w:cs="Calibri"/>
          <w:sz w:val="22"/>
          <w:szCs w:val="22"/>
          <w:lang w:val="lt-LT"/>
        </w:rPr>
        <w:t>8</w:t>
      </w:r>
      <w:r w:rsidRPr="00D011F6">
        <w:rPr>
          <w:rFonts w:ascii="Calibri" w:hAnsi="Calibri" w:cs="Calibri"/>
          <w:sz w:val="22"/>
          <w:szCs w:val="22"/>
          <w:lang w:val="lt-LT"/>
        </w:rPr>
        <w:t>. kita Pirkėjo ir (ar) Administratoriaus prašoma, su Žaliųjų atliekų surinkimu, vežimu, konteinerių naudojimu ar Paslaugų teikimo užbaigimu susijusi informacija.</w:t>
      </w:r>
    </w:p>
    <w:p w:rsidRPr="00D011F6" w:rsidR="00E40048" w:rsidP="00E40048" w:rsidRDefault="00E40048" w14:paraId="3C9E6F62" w14:textId="77777777">
      <w:pPr>
        <w:pStyle w:val="ListParagraph"/>
        <w:suppressAutoHyphens/>
        <w:autoSpaceDN w:val="0"/>
        <w:spacing w:after="0" w:line="276" w:lineRule="auto"/>
        <w:ind w:left="567" w:firstLine="0"/>
        <w:contextualSpacing w:val="0"/>
        <w:textAlignment w:val="baseline"/>
        <w:rPr>
          <w:rFonts w:ascii="Calibri" w:hAnsi="Calibri" w:cs="Calibri"/>
          <w:sz w:val="22"/>
          <w:szCs w:val="22"/>
          <w:lang w:val="lt-LT"/>
        </w:rPr>
      </w:pPr>
    </w:p>
    <w:p w:rsidRPr="00D011F6" w:rsidR="00BC267C" w:rsidP="00803C4D" w:rsidRDefault="00E40048" w14:paraId="4ACE2B28" w14:textId="2E401100">
      <w:pPr>
        <w:pStyle w:val="ListParagraph"/>
        <w:numPr>
          <w:ilvl w:val="0"/>
          <w:numId w:val="26"/>
        </w:numPr>
        <w:tabs>
          <w:tab w:val="left" w:pos="1418"/>
        </w:tabs>
        <w:suppressAutoHyphens/>
        <w:autoSpaceDN w:val="0"/>
        <w:spacing w:after="0" w:line="276" w:lineRule="auto"/>
        <w:ind w:left="0" w:firstLine="567"/>
        <w:contextualSpacing w:val="0"/>
        <w:jc w:val="center"/>
        <w:textAlignment w:val="baseline"/>
        <w:rPr>
          <w:rFonts w:ascii="Calibri" w:hAnsi="Calibri" w:cs="Calibri"/>
          <w:b/>
          <w:bCs/>
          <w:sz w:val="22"/>
          <w:szCs w:val="22"/>
          <w:lang w:val="lt-LT"/>
        </w:rPr>
      </w:pPr>
      <w:r w:rsidRPr="00D011F6">
        <w:rPr>
          <w:rFonts w:ascii="Calibri" w:hAnsi="Calibri" w:cs="Calibri"/>
          <w:b/>
          <w:bCs/>
          <w:sz w:val="22"/>
          <w:szCs w:val="22"/>
          <w:lang w:val="lt-LT"/>
        </w:rPr>
        <w:t>REIKALAVIMAI PASLAUGŲ KOKYBEI</w:t>
      </w:r>
    </w:p>
    <w:p w:rsidRPr="00D011F6" w:rsidR="00BC267C" w:rsidP="00BC267C" w:rsidRDefault="00BC267C" w14:paraId="25377D36" w14:textId="77777777">
      <w:pPr>
        <w:pStyle w:val="ListParagraph"/>
        <w:suppressAutoHyphens/>
        <w:autoSpaceDN w:val="0"/>
        <w:spacing w:after="0" w:line="276" w:lineRule="auto"/>
        <w:ind w:left="360" w:firstLine="0"/>
        <w:contextualSpacing w:val="0"/>
        <w:textAlignment w:val="baseline"/>
        <w:rPr>
          <w:rFonts w:ascii="Calibri" w:hAnsi="Calibri" w:cs="Calibri"/>
          <w:b/>
          <w:bCs/>
          <w:sz w:val="22"/>
          <w:szCs w:val="22"/>
          <w:lang w:val="lt-LT"/>
        </w:rPr>
      </w:pPr>
    </w:p>
    <w:p w:rsidRPr="00D011F6" w:rsidR="006201E8" w:rsidP="00803C4D" w:rsidRDefault="001574D9" w14:paraId="5DC4D2BC" w14:textId="28733FD5">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Tiekėjas</w:t>
      </w:r>
      <w:r w:rsidRPr="00D011F6" w:rsidR="001B1DD4">
        <w:rPr>
          <w:rFonts w:ascii="Calibri" w:hAnsi="Calibri" w:cs="Calibri"/>
          <w:sz w:val="22"/>
          <w:szCs w:val="22"/>
          <w:lang w:val="lt-LT"/>
        </w:rPr>
        <w:t xml:space="preserve"> privalo laikytis reikalavimų </w:t>
      </w:r>
      <w:r w:rsidRPr="00D011F6" w:rsidR="00B90889">
        <w:rPr>
          <w:rFonts w:ascii="Calibri" w:hAnsi="Calibri" w:cs="Calibri"/>
          <w:sz w:val="22"/>
          <w:szCs w:val="22"/>
          <w:lang w:val="lt-LT"/>
        </w:rPr>
        <w:t>P</w:t>
      </w:r>
      <w:r w:rsidRPr="00D011F6" w:rsidR="001B1DD4">
        <w:rPr>
          <w:rFonts w:ascii="Calibri" w:hAnsi="Calibri" w:cs="Calibri"/>
          <w:sz w:val="22"/>
          <w:szCs w:val="22"/>
          <w:lang w:val="lt-LT"/>
        </w:rPr>
        <w:t>aslaugų teikimo kokybei užtikrinti.</w:t>
      </w:r>
    </w:p>
    <w:p w:rsidRPr="00D011F6" w:rsidR="006201E8" w:rsidP="00803C4D" w:rsidRDefault="001B1DD4" w14:paraId="258AC163" w14:textId="68648E4A">
      <w:pPr>
        <w:pStyle w:val="ListParagraph"/>
        <w:numPr>
          <w:ilvl w:val="1"/>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Paslaugų kokybei užtikrinti </w:t>
      </w:r>
      <w:r w:rsidRPr="00D011F6" w:rsidR="00050F9A">
        <w:rPr>
          <w:rFonts w:ascii="Calibri" w:hAnsi="Calibri" w:cs="Calibri"/>
          <w:sz w:val="22"/>
          <w:szCs w:val="22"/>
          <w:lang w:val="lt-LT"/>
        </w:rPr>
        <w:t>Tiekėjas</w:t>
      </w:r>
      <w:r w:rsidRPr="00D011F6">
        <w:rPr>
          <w:rFonts w:ascii="Calibri" w:hAnsi="Calibri" w:cs="Calibri"/>
          <w:sz w:val="22"/>
          <w:szCs w:val="22"/>
          <w:lang w:val="lt-LT"/>
        </w:rPr>
        <w:t xml:space="preserve"> privalo garantuoti, kad:</w:t>
      </w:r>
    </w:p>
    <w:p w:rsidRPr="00D011F6" w:rsidR="00D35C92" w:rsidP="00803C4D" w:rsidRDefault="001B1DD4" w14:paraId="7337AB67" w14:textId="77777777">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nebus pažeisti pirkimo sąlygų ir Vilniaus miesto atliekų tvarkymo taisyklių ir kitų teisės aktų reikalavimai;</w:t>
      </w:r>
    </w:p>
    <w:p w:rsidRPr="00D011F6" w:rsidR="00D35C92" w:rsidP="00803C4D" w:rsidRDefault="001B1DD4" w14:paraId="253CC23A" w14:textId="2BAADAAD">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vykdydamas </w:t>
      </w:r>
      <w:r w:rsidRPr="00D011F6" w:rsidR="00C634CE">
        <w:rPr>
          <w:rFonts w:ascii="Calibri" w:hAnsi="Calibri" w:cs="Calibri"/>
          <w:sz w:val="22"/>
          <w:szCs w:val="22"/>
          <w:lang w:val="lt-LT"/>
        </w:rPr>
        <w:t>S</w:t>
      </w:r>
      <w:r w:rsidRPr="00D011F6">
        <w:rPr>
          <w:rFonts w:ascii="Calibri" w:hAnsi="Calibri" w:cs="Calibri"/>
          <w:sz w:val="22"/>
          <w:szCs w:val="22"/>
          <w:lang w:val="lt-LT"/>
        </w:rPr>
        <w:t xml:space="preserve">utartį, </w:t>
      </w:r>
      <w:r w:rsidRPr="00D011F6" w:rsidR="001574D9">
        <w:rPr>
          <w:rFonts w:ascii="Calibri" w:hAnsi="Calibri" w:cs="Calibri"/>
          <w:sz w:val="22"/>
          <w:szCs w:val="22"/>
          <w:lang w:val="lt-LT"/>
        </w:rPr>
        <w:t>Tiekėjas</w:t>
      </w:r>
      <w:r w:rsidRPr="00D011F6">
        <w:rPr>
          <w:rFonts w:ascii="Calibri" w:hAnsi="Calibri" w:cs="Calibri"/>
          <w:sz w:val="22"/>
          <w:szCs w:val="22"/>
          <w:lang w:val="lt-LT"/>
        </w:rPr>
        <w:t xml:space="preserve"> sieks suteikti šioje </w:t>
      </w:r>
      <w:r w:rsidRPr="00D011F6" w:rsidR="00C634CE">
        <w:rPr>
          <w:rFonts w:ascii="Calibri" w:hAnsi="Calibri" w:cs="Calibri"/>
          <w:sz w:val="22"/>
          <w:szCs w:val="22"/>
          <w:lang w:val="lt-LT"/>
        </w:rPr>
        <w:t xml:space="preserve">techninėje </w:t>
      </w:r>
      <w:r w:rsidRPr="00D011F6">
        <w:rPr>
          <w:rFonts w:ascii="Calibri" w:hAnsi="Calibri" w:cs="Calibri"/>
          <w:sz w:val="22"/>
          <w:szCs w:val="22"/>
          <w:lang w:val="lt-LT"/>
        </w:rPr>
        <w:t>specifikacijoje apibrėžtos kokybės paslaugas.</w:t>
      </w:r>
    </w:p>
    <w:p w:rsidRPr="00D011F6" w:rsidR="00D35C92" w:rsidP="00172462" w:rsidRDefault="001B1DD4" w14:paraId="43F3B643" w14:textId="77777777">
      <w:pPr>
        <w:pStyle w:val="ListParagraph"/>
        <w:numPr>
          <w:ilvl w:val="1"/>
          <w:numId w:val="26"/>
        </w:numPr>
        <w:tabs>
          <w:tab w:val="left" w:pos="1418"/>
        </w:tabs>
        <w:suppressAutoHyphens/>
        <w:autoSpaceDN w:val="0"/>
        <w:spacing w:after="0" w:line="276" w:lineRule="auto"/>
        <w:ind w:left="142" w:firstLine="425"/>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Paslaugų kokybę nusako šie rodikliai:</w:t>
      </w:r>
    </w:p>
    <w:p w:rsidRPr="00D011F6" w:rsidR="000434FC" w:rsidP="00172462" w:rsidRDefault="003C6563" w14:paraId="4E0DA942" w14:textId="4940E1D1">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Žaliųjų atliekų </w:t>
      </w:r>
      <w:r w:rsidRPr="00D011F6" w:rsidR="001B1DD4">
        <w:rPr>
          <w:rFonts w:ascii="Calibri" w:hAnsi="Calibri" w:cs="Calibri"/>
          <w:sz w:val="22"/>
          <w:szCs w:val="22"/>
          <w:lang w:val="lt-LT"/>
        </w:rPr>
        <w:t>konteinerių ištuštinimas laiku pagal</w:t>
      </w:r>
      <w:r w:rsidRPr="00D011F6" w:rsidR="000434FC">
        <w:rPr>
          <w:rFonts w:ascii="Calibri" w:hAnsi="Calibri" w:cs="Calibri"/>
          <w:sz w:val="22"/>
          <w:szCs w:val="22"/>
          <w:lang w:val="lt-LT"/>
        </w:rPr>
        <w:t xml:space="preserve"> suderint</w:t>
      </w:r>
      <w:r w:rsidRPr="00D011F6" w:rsidR="00C634CE">
        <w:rPr>
          <w:rFonts w:ascii="Calibri" w:hAnsi="Calibri" w:cs="Calibri"/>
          <w:sz w:val="22"/>
          <w:szCs w:val="22"/>
          <w:lang w:val="lt-LT"/>
        </w:rPr>
        <w:t>ą</w:t>
      </w:r>
      <w:r w:rsidRPr="00D011F6" w:rsidR="000434FC">
        <w:rPr>
          <w:rFonts w:ascii="Calibri" w:hAnsi="Calibri" w:cs="Calibri"/>
          <w:sz w:val="22"/>
          <w:szCs w:val="22"/>
          <w:lang w:val="lt-LT"/>
        </w:rPr>
        <w:t xml:space="preserve"> su Administratoriumi </w:t>
      </w:r>
      <w:r w:rsidRPr="00D011F6" w:rsidR="001B1DD4">
        <w:rPr>
          <w:rFonts w:ascii="Calibri" w:hAnsi="Calibri" w:cs="Calibri"/>
          <w:sz w:val="22"/>
          <w:szCs w:val="22"/>
          <w:lang w:val="lt-LT"/>
        </w:rPr>
        <w:t>grafiką;</w:t>
      </w:r>
    </w:p>
    <w:p w:rsidRPr="00D011F6" w:rsidR="00283B06" w:rsidP="00172462" w:rsidRDefault="001B1DD4" w14:paraId="56375518" w14:textId="58B85B44">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savalaikis duomenų apie </w:t>
      </w:r>
      <w:r w:rsidRPr="00D011F6" w:rsidR="003C6563">
        <w:rPr>
          <w:rFonts w:ascii="Calibri" w:hAnsi="Calibri" w:cs="Calibri"/>
          <w:sz w:val="22"/>
          <w:szCs w:val="22"/>
          <w:lang w:val="lt-LT"/>
        </w:rPr>
        <w:t xml:space="preserve">Žaliųjų atliekų </w:t>
      </w:r>
      <w:r w:rsidRPr="00D011F6">
        <w:rPr>
          <w:rFonts w:ascii="Calibri" w:hAnsi="Calibri" w:cs="Calibri"/>
          <w:sz w:val="22"/>
          <w:szCs w:val="22"/>
          <w:lang w:val="lt-LT"/>
        </w:rPr>
        <w:t>konteinerio ištuštinimą pateikimas Administratoriui;</w:t>
      </w:r>
    </w:p>
    <w:p w:rsidRPr="00D011F6" w:rsidR="00283B06" w:rsidP="00172462" w:rsidRDefault="001B1DD4" w14:paraId="6E4576FC" w14:textId="40F641A6">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reguliari </w:t>
      </w:r>
      <w:r w:rsidRPr="00D011F6" w:rsidR="003C6563">
        <w:rPr>
          <w:rFonts w:ascii="Calibri" w:hAnsi="Calibri" w:cs="Calibri"/>
          <w:sz w:val="22"/>
          <w:szCs w:val="22"/>
          <w:lang w:val="lt-LT"/>
        </w:rPr>
        <w:t xml:space="preserve">Žaliųjų atliekų </w:t>
      </w:r>
      <w:r w:rsidRPr="00D011F6">
        <w:rPr>
          <w:rFonts w:ascii="Calibri" w:hAnsi="Calibri" w:cs="Calibri"/>
          <w:sz w:val="22"/>
          <w:szCs w:val="22"/>
          <w:lang w:val="lt-LT"/>
        </w:rPr>
        <w:t>konteinerių techninės būklės priežiūra</w:t>
      </w:r>
      <w:r w:rsidRPr="00D011F6" w:rsidR="00C91E02">
        <w:rPr>
          <w:rFonts w:ascii="Calibri" w:hAnsi="Calibri" w:cs="Calibri"/>
          <w:sz w:val="22"/>
          <w:szCs w:val="22"/>
          <w:lang w:val="lt-LT"/>
        </w:rPr>
        <w:t>;</w:t>
      </w:r>
    </w:p>
    <w:p w:rsidRPr="00D011F6" w:rsidR="00283B06" w:rsidP="000F7868" w:rsidRDefault="001B1DD4" w14:paraId="1C390165" w14:textId="77777777">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teisingas duomenų pateikimas apie surinktų ir sutvarkytų atliekų kiekius; </w:t>
      </w:r>
    </w:p>
    <w:p w:rsidRPr="00D011F6" w:rsidR="00283B06" w:rsidP="000F7868" w:rsidRDefault="001B1DD4" w14:paraId="1F5E3E2D" w14:textId="6BB181C1">
      <w:pPr>
        <w:pStyle w:val="ListParagraph"/>
        <w:numPr>
          <w:ilvl w:val="2"/>
          <w:numId w:val="26"/>
        </w:numPr>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teisingas ir savalaikis ataskaitų sudarymas ir informacijos ataskaitose perdavimas </w:t>
      </w:r>
      <w:r w:rsidRPr="00D011F6" w:rsidR="00C634CE">
        <w:rPr>
          <w:rFonts w:ascii="Calibri" w:hAnsi="Calibri" w:cs="Calibri"/>
          <w:sz w:val="22"/>
          <w:szCs w:val="22"/>
          <w:lang w:val="lt-LT"/>
        </w:rPr>
        <w:t xml:space="preserve">Pirkėjui </w:t>
      </w:r>
      <w:r w:rsidRPr="00D011F6">
        <w:rPr>
          <w:rFonts w:ascii="Calibri" w:hAnsi="Calibri" w:cs="Calibri"/>
          <w:sz w:val="22"/>
          <w:szCs w:val="22"/>
          <w:lang w:val="lt-LT"/>
        </w:rPr>
        <w:t>nurodytu laiku;</w:t>
      </w:r>
      <w:r w:rsidRPr="00D011F6" w:rsidR="003C6563">
        <w:rPr>
          <w:rFonts w:ascii="Calibri" w:hAnsi="Calibri" w:cs="Calibri"/>
          <w:sz w:val="22"/>
          <w:szCs w:val="22"/>
          <w:lang w:val="lt-LT"/>
        </w:rPr>
        <w:t xml:space="preserve"> </w:t>
      </w:r>
    </w:p>
    <w:p w:rsidRPr="00D011F6" w:rsidR="00283B06" w:rsidP="00172462" w:rsidRDefault="72712D8A" w14:paraId="4B4A4D8E" w14:textId="554DFB95">
      <w:pPr>
        <w:pStyle w:val="ListParagraph"/>
        <w:numPr>
          <w:ilvl w:val="2"/>
          <w:numId w:val="26"/>
        </w:numPr>
        <w:tabs>
          <w:tab w:val="left" w:pos="1418"/>
        </w:tabs>
        <w:suppressAutoHyphens/>
        <w:autoSpaceDN w:val="0"/>
        <w:spacing w:after="0" w:line="276" w:lineRule="auto"/>
        <w:ind w:left="0" w:firstLine="567"/>
        <w:textAlignment w:val="baseline"/>
        <w:rPr>
          <w:rFonts w:ascii="Calibri" w:hAnsi="Calibri" w:cs="Calibri"/>
          <w:b/>
          <w:bCs/>
          <w:sz w:val="22"/>
          <w:szCs w:val="22"/>
          <w:lang w:val="lt-LT"/>
        </w:rPr>
      </w:pPr>
      <w:r w:rsidRPr="00D011F6">
        <w:rPr>
          <w:rFonts w:ascii="Calibri" w:hAnsi="Calibri" w:cs="Calibri"/>
          <w:sz w:val="22"/>
          <w:szCs w:val="22"/>
          <w:lang w:val="lt-LT"/>
        </w:rPr>
        <w:t>t</w:t>
      </w:r>
      <w:r w:rsidRPr="00D011F6" w:rsidR="7FB813F8">
        <w:rPr>
          <w:rFonts w:ascii="Calibri" w:hAnsi="Calibri" w:cs="Calibri"/>
          <w:sz w:val="22"/>
          <w:szCs w:val="22"/>
          <w:lang w:val="lt-LT"/>
        </w:rPr>
        <w:t>varkos ir švaros palaikymas</w:t>
      </w:r>
      <w:r w:rsidRPr="00D011F6" w:rsidR="11F96F68">
        <w:rPr>
          <w:rFonts w:ascii="Calibri" w:hAnsi="Calibri" w:cs="Calibri"/>
          <w:sz w:val="22"/>
          <w:szCs w:val="22"/>
          <w:lang w:val="lt-LT"/>
        </w:rPr>
        <w:t>, laikantis techninės specifikacijos 5.1.</w:t>
      </w:r>
      <w:r w:rsidRPr="00D011F6" w:rsidR="39883AC9">
        <w:rPr>
          <w:rFonts w:ascii="Calibri" w:hAnsi="Calibri" w:cs="Calibri"/>
          <w:sz w:val="22"/>
          <w:szCs w:val="22"/>
          <w:lang w:val="lt-LT"/>
        </w:rPr>
        <w:t>9</w:t>
      </w:r>
      <w:r w:rsidRPr="00D011F6" w:rsidR="11F96F68">
        <w:rPr>
          <w:rFonts w:ascii="Calibri" w:hAnsi="Calibri" w:cs="Calibri"/>
          <w:sz w:val="22"/>
          <w:szCs w:val="22"/>
          <w:lang w:val="lt-LT"/>
        </w:rPr>
        <w:t xml:space="preserve"> ir 5.1.</w:t>
      </w:r>
      <w:r w:rsidRPr="00D011F6" w:rsidR="39883AC9">
        <w:rPr>
          <w:rFonts w:ascii="Calibri" w:hAnsi="Calibri" w:cs="Calibri"/>
          <w:sz w:val="22"/>
          <w:szCs w:val="22"/>
          <w:lang w:val="lt-LT"/>
        </w:rPr>
        <w:t>10</w:t>
      </w:r>
      <w:r w:rsidRPr="00D011F6" w:rsidR="11F96F68">
        <w:rPr>
          <w:rFonts w:ascii="Calibri" w:hAnsi="Calibri" w:cs="Calibri"/>
          <w:sz w:val="22"/>
          <w:szCs w:val="22"/>
          <w:lang w:val="lt-LT"/>
        </w:rPr>
        <w:t xml:space="preserve"> punktuose nustatytų reikalavimų;</w:t>
      </w:r>
    </w:p>
    <w:p w:rsidRPr="00D011F6" w:rsidR="00283B06" w:rsidP="00172462" w:rsidRDefault="00B90889" w14:paraId="5AAB896C" w14:textId="2958E625">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P</w:t>
      </w:r>
      <w:r w:rsidRPr="00D011F6" w:rsidR="001B1DD4">
        <w:rPr>
          <w:rFonts w:ascii="Calibri" w:hAnsi="Calibri" w:cs="Calibri"/>
          <w:sz w:val="22"/>
          <w:szCs w:val="22"/>
          <w:lang w:val="lt-LT"/>
        </w:rPr>
        <w:t xml:space="preserve">aslaugų teikimas </w:t>
      </w:r>
      <w:r w:rsidRPr="00D011F6" w:rsidR="003C6563">
        <w:rPr>
          <w:rFonts w:ascii="Calibri" w:hAnsi="Calibri" w:cs="Calibri"/>
          <w:sz w:val="22"/>
          <w:szCs w:val="22"/>
          <w:lang w:val="lt-LT"/>
        </w:rPr>
        <w:t xml:space="preserve">šią </w:t>
      </w:r>
      <w:r w:rsidRPr="00D011F6" w:rsidR="001B1DD4">
        <w:rPr>
          <w:rFonts w:ascii="Calibri" w:hAnsi="Calibri" w:cs="Calibri"/>
          <w:sz w:val="22"/>
          <w:szCs w:val="22"/>
          <w:lang w:val="lt-LT"/>
        </w:rPr>
        <w:t>techninę specifikaciją atitinkančiomis transporto priemonėmis;</w:t>
      </w:r>
    </w:p>
    <w:p w:rsidRPr="00D011F6" w:rsidR="00283B06" w:rsidP="00172462" w:rsidRDefault="001B1DD4" w14:paraId="6FF5BBED" w14:textId="77777777">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savalaikis ir tinkamas transporto priemonių pakeitimas joms sugedus ar dėl kitų priežasčių;</w:t>
      </w:r>
    </w:p>
    <w:p w:rsidRPr="00D011F6" w:rsidR="00283B06" w:rsidP="00172462" w:rsidRDefault="001B1DD4" w14:paraId="45001155" w14:textId="21977C81">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b/>
          <w:bCs/>
          <w:sz w:val="22"/>
          <w:szCs w:val="22"/>
          <w:lang w:val="lt-LT"/>
        </w:rPr>
      </w:pPr>
      <w:r w:rsidRPr="00D011F6">
        <w:rPr>
          <w:rFonts w:ascii="Calibri" w:hAnsi="Calibri" w:cs="Calibri"/>
          <w:sz w:val="22"/>
          <w:szCs w:val="22"/>
          <w:lang w:val="lt-LT"/>
        </w:rPr>
        <w:t xml:space="preserve">vienodos ir tvarkingos </w:t>
      </w:r>
      <w:r w:rsidRPr="00D011F6" w:rsidR="00C634CE">
        <w:rPr>
          <w:rFonts w:ascii="Calibri" w:hAnsi="Calibri" w:cs="Calibri"/>
          <w:sz w:val="22"/>
          <w:szCs w:val="22"/>
          <w:lang w:val="lt-LT"/>
        </w:rPr>
        <w:t>P</w:t>
      </w:r>
      <w:r w:rsidRPr="00D011F6">
        <w:rPr>
          <w:rFonts w:ascii="Calibri" w:hAnsi="Calibri" w:cs="Calibri"/>
          <w:sz w:val="22"/>
          <w:szCs w:val="22"/>
          <w:lang w:val="lt-LT"/>
        </w:rPr>
        <w:t xml:space="preserve">aslaugas teikiančių darbuotojų uniformos su pažymėtu </w:t>
      </w:r>
      <w:r w:rsidRPr="00D011F6" w:rsidR="00050F9A">
        <w:rPr>
          <w:rFonts w:ascii="Calibri" w:hAnsi="Calibri" w:cs="Calibri"/>
          <w:sz w:val="22"/>
          <w:szCs w:val="22"/>
          <w:lang w:val="lt-LT"/>
        </w:rPr>
        <w:t>Tiekėjo</w:t>
      </w:r>
      <w:r w:rsidRPr="00D011F6">
        <w:rPr>
          <w:rFonts w:ascii="Calibri" w:hAnsi="Calibri" w:cs="Calibri"/>
          <w:sz w:val="22"/>
          <w:szCs w:val="22"/>
          <w:lang w:val="lt-LT"/>
        </w:rPr>
        <w:t xml:space="preserve"> pavadinimu;</w:t>
      </w:r>
    </w:p>
    <w:p w:rsidRPr="00D011F6" w:rsidR="00BC267C" w:rsidP="00172462" w:rsidRDefault="00050F9A" w14:paraId="218F474C" w14:textId="7282D29A">
      <w:pPr>
        <w:pStyle w:val="ListParagraph"/>
        <w:numPr>
          <w:ilvl w:val="2"/>
          <w:numId w:val="26"/>
        </w:numPr>
        <w:tabs>
          <w:tab w:val="left" w:pos="1418"/>
        </w:tabs>
        <w:suppressAutoHyphens/>
        <w:autoSpaceDN w:val="0"/>
        <w:spacing w:after="0" w:line="276" w:lineRule="auto"/>
        <w:ind w:left="0" w:firstLine="567"/>
        <w:contextualSpacing w:val="0"/>
        <w:textAlignment w:val="baseline"/>
        <w:rPr>
          <w:rFonts w:ascii="Calibri" w:hAnsi="Calibri" w:cs="Calibri"/>
          <w:sz w:val="22"/>
          <w:szCs w:val="22"/>
          <w:lang w:val="lt-LT"/>
        </w:rPr>
      </w:pPr>
      <w:r w:rsidRPr="00D011F6">
        <w:rPr>
          <w:rFonts w:ascii="Calibri" w:hAnsi="Calibri" w:cs="Calibri"/>
          <w:sz w:val="22"/>
          <w:szCs w:val="22"/>
          <w:lang w:val="lt-LT"/>
        </w:rPr>
        <w:t>Tiekėjo</w:t>
      </w:r>
      <w:r w:rsidRPr="00D011F6" w:rsidR="001B1DD4">
        <w:rPr>
          <w:rFonts w:ascii="Calibri" w:hAnsi="Calibri" w:cs="Calibri"/>
          <w:sz w:val="22"/>
          <w:szCs w:val="22"/>
          <w:lang w:val="lt-LT"/>
        </w:rPr>
        <w:t xml:space="preserve"> atsakomybė už </w:t>
      </w:r>
      <w:r w:rsidRPr="00D011F6" w:rsidR="00B90889">
        <w:rPr>
          <w:rFonts w:ascii="Calibri" w:hAnsi="Calibri" w:cs="Calibri"/>
          <w:sz w:val="22"/>
          <w:szCs w:val="22"/>
          <w:lang w:val="lt-LT"/>
        </w:rPr>
        <w:t>P</w:t>
      </w:r>
      <w:r w:rsidRPr="00D011F6" w:rsidR="001B1DD4">
        <w:rPr>
          <w:rFonts w:ascii="Calibri" w:hAnsi="Calibri" w:cs="Calibri"/>
          <w:sz w:val="22"/>
          <w:szCs w:val="22"/>
          <w:lang w:val="lt-LT"/>
        </w:rPr>
        <w:t xml:space="preserve">aslaugų kokybės rodiklių nesilaikymą yra apibrėžiama </w:t>
      </w:r>
      <w:r w:rsidRPr="00D011F6">
        <w:rPr>
          <w:rFonts w:ascii="Calibri" w:hAnsi="Calibri" w:cs="Calibri"/>
          <w:sz w:val="22"/>
          <w:szCs w:val="22"/>
          <w:lang w:val="lt-LT"/>
        </w:rPr>
        <w:t>S</w:t>
      </w:r>
      <w:r w:rsidRPr="00D011F6" w:rsidR="001B1DD4">
        <w:rPr>
          <w:rFonts w:ascii="Calibri" w:hAnsi="Calibri" w:cs="Calibri"/>
          <w:sz w:val="22"/>
          <w:szCs w:val="22"/>
          <w:lang w:val="lt-LT"/>
        </w:rPr>
        <w:t>utartyje.</w:t>
      </w:r>
    </w:p>
    <w:p w:rsidRPr="00D011F6" w:rsidR="00037424" w:rsidP="00037424" w:rsidRDefault="00037424" w14:paraId="06080720" w14:textId="77777777">
      <w:pPr>
        <w:pStyle w:val="ListParagraph"/>
        <w:tabs>
          <w:tab w:val="left" w:pos="1418"/>
        </w:tabs>
        <w:suppressAutoHyphens/>
        <w:autoSpaceDN w:val="0"/>
        <w:spacing w:after="0" w:line="276" w:lineRule="auto"/>
        <w:ind w:left="567" w:firstLine="0"/>
        <w:contextualSpacing w:val="0"/>
        <w:textAlignment w:val="baseline"/>
        <w:rPr>
          <w:rFonts w:ascii="Calibri" w:hAnsi="Calibri" w:cs="Calibri"/>
          <w:sz w:val="22"/>
          <w:szCs w:val="22"/>
          <w:lang w:val="lt-LT"/>
        </w:rPr>
      </w:pPr>
    </w:p>
    <w:p w:rsidRPr="00D011F6" w:rsidR="00E922F1" w:rsidP="00E922F1" w:rsidRDefault="00E922F1" w14:paraId="45E79E2C" w14:textId="39B4ECC0">
      <w:pPr>
        <w:pStyle w:val="ListParagraph"/>
        <w:numPr>
          <w:ilvl w:val="0"/>
          <w:numId w:val="26"/>
        </w:numPr>
        <w:tabs>
          <w:tab w:val="left" w:pos="1418"/>
        </w:tabs>
        <w:suppressAutoHyphens/>
        <w:autoSpaceDN w:val="0"/>
        <w:spacing w:after="0" w:line="276" w:lineRule="auto"/>
        <w:jc w:val="center"/>
        <w:textAlignment w:val="baseline"/>
        <w:rPr>
          <w:rFonts w:ascii="Calibri" w:hAnsi="Calibri" w:cs="Calibri"/>
          <w:b/>
          <w:bCs/>
          <w:sz w:val="22"/>
          <w:szCs w:val="22"/>
          <w:lang w:val="lt-LT"/>
        </w:rPr>
      </w:pPr>
      <w:r w:rsidRPr="00D011F6">
        <w:rPr>
          <w:rFonts w:ascii="Calibri" w:hAnsi="Calibri" w:cs="Calibri"/>
          <w:b/>
          <w:bCs/>
          <w:sz w:val="22"/>
          <w:szCs w:val="22"/>
          <w:lang w:val="lt-LT"/>
        </w:rPr>
        <w:t xml:space="preserve"> APLINKOS APSAUGOS REIKALAVIMAI</w:t>
      </w:r>
    </w:p>
    <w:p w:rsidRPr="00D011F6" w:rsidR="0062300D" w:rsidP="00A547BE" w:rsidRDefault="0062300D" w14:paraId="351E2BFA" w14:textId="77777777">
      <w:pPr>
        <w:ind w:left="0" w:firstLine="0"/>
        <w:rPr>
          <w:rFonts w:ascii="Calibri" w:hAnsi="Calibri" w:cs="Calibri"/>
          <w:sz w:val="22"/>
          <w:szCs w:val="22"/>
          <w:lang w:val="lt-LT"/>
        </w:rPr>
      </w:pPr>
    </w:p>
    <w:p w:rsidRPr="00D011F6" w:rsidR="00E922F1" w:rsidP="00E922F1" w:rsidRDefault="00E922F1" w14:paraId="025650E7" w14:textId="0C0A709C">
      <w:pPr>
        <w:tabs>
          <w:tab w:val="left" w:pos="1276"/>
        </w:tabs>
        <w:autoSpaceDE w:val="0"/>
        <w:autoSpaceDN w:val="0"/>
        <w:adjustRightInd w:val="0"/>
        <w:spacing w:after="0" w:line="240" w:lineRule="auto"/>
        <w:ind w:left="0" w:firstLine="567"/>
        <w:rPr>
          <w:rFonts w:ascii="Calibri" w:hAnsi="Calibri" w:eastAsia="Aptos" w:cs="Calibri"/>
          <w:color w:val="auto"/>
          <w:kern w:val="3"/>
          <w:sz w:val="22"/>
          <w:szCs w:val="22"/>
          <w:lang w:val="lt-LT" w:eastAsia="lt-LT"/>
          <w14:ligatures w14:val="none"/>
        </w:rPr>
      </w:pPr>
      <w:r w:rsidRPr="00D011F6">
        <w:rPr>
          <w:rFonts w:ascii="Calibri" w:hAnsi="Calibri" w:eastAsia="Aptos" w:cs="Calibri"/>
          <w:color w:val="auto"/>
          <w:kern w:val="3"/>
          <w:sz w:val="22"/>
          <w:szCs w:val="22"/>
          <w:lang w:val="lt-LT" w:eastAsia="lt-LT"/>
          <w14:ligatures w14:val="none"/>
        </w:rPr>
        <w:t>1</w:t>
      </w:r>
      <w:r w:rsidRPr="00D011F6" w:rsidR="00287CD7">
        <w:rPr>
          <w:rFonts w:ascii="Calibri" w:hAnsi="Calibri" w:eastAsia="Aptos" w:cs="Calibri"/>
          <w:color w:val="auto"/>
          <w:kern w:val="3"/>
          <w:sz w:val="22"/>
          <w:szCs w:val="22"/>
          <w:lang w:val="lt-LT" w:eastAsia="lt-LT"/>
          <w14:ligatures w14:val="none"/>
        </w:rPr>
        <w:t>6</w:t>
      </w:r>
      <w:r w:rsidRPr="00D011F6">
        <w:rPr>
          <w:rFonts w:ascii="Calibri" w:hAnsi="Calibri" w:eastAsia="Aptos" w:cs="Calibri"/>
          <w:color w:val="auto"/>
          <w:kern w:val="3"/>
          <w:sz w:val="22"/>
          <w:szCs w:val="22"/>
          <w:lang w:val="lt-LT" w:eastAsia="lt-LT"/>
          <w14:ligatures w14:val="none"/>
        </w:rPr>
        <w:t>.1. Šiame pirkime taikomi aplinkos apsaugos kriterijai pagal Lietuvos Respublikos aplinkos ministro 2022 m. gruodžio 13 d. įsakymu Nr. D1-401 patvirtintą „Aplinkos apsaugos kriterijų taikymo, vykdant žaliuosius pirkimus, tvarkos aprašo“:</w:t>
      </w:r>
    </w:p>
    <w:p w:rsidRPr="00D011F6" w:rsidR="00FD3DCA" w:rsidP="00E922F1" w:rsidRDefault="00FD3DCA" w14:paraId="565EFC3F" w14:textId="77777777">
      <w:pPr>
        <w:tabs>
          <w:tab w:val="left" w:pos="1276"/>
        </w:tabs>
        <w:autoSpaceDE w:val="0"/>
        <w:autoSpaceDN w:val="0"/>
        <w:adjustRightInd w:val="0"/>
        <w:spacing w:after="0" w:line="240" w:lineRule="auto"/>
        <w:ind w:left="0" w:firstLine="567"/>
        <w:rPr>
          <w:rFonts w:ascii="Calibri" w:hAnsi="Calibri" w:eastAsia="Aptos" w:cs="Calibri"/>
          <w:color w:val="auto"/>
          <w:kern w:val="3"/>
          <w:sz w:val="22"/>
          <w:szCs w:val="22"/>
          <w:lang w:val="lt-LT" w:eastAsia="lt-LT"/>
          <w14:ligatures w14:val="none"/>
        </w:rPr>
      </w:pPr>
    </w:p>
    <w:tbl>
      <w:tblPr>
        <w:tblStyle w:val="TableGrid1"/>
        <w:tblW w:w="5000" w:type="pct"/>
        <w:tblLook w:val="04A0" w:firstRow="1" w:lastRow="0" w:firstColumn="1" w:lastColumn="0" w:noHBand="0" w:noVBand="1"/>
      </w:tblPr>
      <w:tblGrid>
        <w:gridCol w:w="568"/>
        <w:gridCol w:w="3342"/>
        <w:gridCol w:w="3770"/>
        <w:gridCol w:w="2509"/>
      </w:tblGrid>
      <w:tr w:rsidRPr="00D011F6" w:rsidR="00E922F1" w:rsidTr="2898FE75" w14:paraId="06711F97" w14:textId="77777777">
        <w:trPr>
          <w:trHeight w:val="70"/>
        </w:trPr>
        <w:tc>
          <w:tcPr>
            <w:tcW w:w="2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Pr>
          <w:p w:rsidRPr="00D011F6" w:rsidR="00E922F1" w:rsidP="2898FE75" w:rsidRDefault="74B342A1" w14:paraId="446A5362" w14:textId="77777777">
            <w:pPr>
              <w:suppressAutoHyphens/>
              <w:spacing w:after="0" w:line="240" w:lineRule="auto"/>
              <w:ind w:left="0" w:firstLine="0"/>
              <w:rPr>
                <w:rFonts w:ascii="Calibri" w:hAnsi="Calibri" w:eastAsia="Calibri" w:cs="Calibri"/>
                <w:color w:val="auto"/>
              </w:rPr>
            </w:pPr>
            <w:r w:rsidRPr="00D011F6">
              <w:rPr>
                <w:rFonts w:ascii="Calibri" w:hAnsi="Calibri" w:eastAsia="Calibri" w:cs="Calibri"/>
                <w:color w:val="auto"/>
              </w:rPr>
              <w:t>Eil. Nr.</w:t>
            </w:r>
          </w:p>
        </w:tc>
        <w:tc>
          <w:tcPr>
            <w:tcW w:w="16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tcPr>
          <w:p w:rsidRPr="00D011F6" w:rsidR="00E922F1" w:rsidP="2898FE75" w:rsidRDefault="74B342A1" w14:paraId="3E0DA98D" w14:textId="77777777">
            <w:pPr>
              <w:suppressAutoHyphens/>
              <w:spacing w:after="0" w:line="240" w:lineRule="auto"/>
              <w:ind w:left="0" w:firstLine="0"/>
              <w:rPr>
                <w:rFonts w:ascii="Calibri" w:hAnsi="Calibri" w:eastAsia="Calibri" w:cs="Calibri"/>
                <w:color w:val="auto"/>
              </w:rPr>
            </w:pPr>
            <w:r w:rsidRPr="00D011F6">
              <w:rPr>
                <w:rFonts w:ascii="Calibri" w:hAnsi="Calibri" w:eastAsia="Calibri" w:cs="Calibri"/>
                <w:color w:val="auto"/>
              </w:rPr>
              <w:t>Pirkimo objektui taikomas (-omi) aplinkos apsaugos kriterijus (-ai)</w:t>
            </w:r>
          </w:p>
        </w:tc>
        <w:tc>
          <w:tcPr>
            <w:tcW w:w="18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Pr>
          <w:p w:rsidRPr="00D011F6" w:rsidR="00E922F1" w:rsidP="2898FE75" w:rsidRDefault="74B342A1" w14:paraId="2D2E53A0" w14:textId="77777777">
            <w:pPr>
              <w:suppressAutoHyphens/>
              <w:spacing w:after="0" w:line="240" w:lineRule="auto"/>
              <w:ind w:left="0" w:firstLine="0"/>
              <w:jc w:val="left"/>
              <w:rPr>
                <w:rFonts w:ascii="Calibri" w:hAnsi="Calibri" w:eastAsia="Calibri" w:cs="Calibri"/>
                <w:color w:val="auto"/>
              </w:rPr>
            </w:pPr>
            <w:r w:rsidRPr="00D011F6">
              <w:rPr>
                <w:rFonts w:ascii="Calibri" w:hAnsi="Calibri" w:eastAsia="Calibri" w:cs="Calibri"/>
                <w:color w:val="auto"/>
              </w:rPr>
              <w:t>Atitiktį aplinkos apsaugos kriterijui įrodantys dokumentai</w:t>
            </w:r>
          </w:p>
        </w:tc>
        <w:tc>
          <w:tcPr>
            <w:tcW w:w="123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Pr>
          <w:p w:rsidRPr="00D011F6" w:rsidR="00E922F1" w:rsidP="2898FE75" w:rsidRDefault="74B342A1" w14:paraId="654AECF3" w14:textId="77777777">
            <w:pPr>
              <w:suppressAutoHyphens/>
              <w:spacing w:after="0" w:line="240" w:lineRule="auto"/>
              <w:ind w:left="0" w:firstLine="567"/>
              <w:jc w:val="left"/>
              <w:rPr>
                <w:rFonts w:ascii="Calibri" w:hAnsi="Calibri" w:eastAsia="Calibri" w:cs="Calibri"/>
                <w:color w:val="auto"/>
              </w:rPr>
            </w:pPr>
            <w:r w:rsidRPr="00D011F6">
              <w:rPr>
                <w:rFonts w:ascii="Calibri" w:hAnsi="Calibri" w:eastAsia="Calibri" w:cs="Calibri"/>
                <w:color w:val="auto"/>
              </w:rPr>
              <w:t>Paaiškinimai</w:t>
            </w:r>
          </w:p>
        </w:tc>
      </w:tr>
      <w:tr w:rsidRPr="00D011F6" w:rsidR="00E922F1" w:rsidTr="2898FE75" w14:paraId="4A38DD7C" w14:textId="77777777">
        <w:trPr>
          <w:trHeight w:val="70"/>
        </w:trPr>
        <w:tc>
          <w:tcPr>
            <w:tcW w:w="27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11F6" w:rsidR="00E922F1" w:rsidP="2898FE75" w:rsidRDefault="74B342A1" w14:paraId="3CD59A41" w14:textId="77777777">
            <w:pPr>
              <w:suppressAutoHyphens/>
              <w:spacing w:after="0" w:line="240" w:lineRule="auto"/>
              <w:ind w:left="0" w:firstLine="0"/>
              <w:rPr>
                <w:rFonts w:ascii="Calibri" w:hAnsi="Calibri" w:eastAsia="Calibri" w:cs="Calibri"/>
                <w:color w:val="auto"/>
              </w:rPr>
            </w:pPr>
            <w:r w:rsidRPr="00D011F6">
              <w:rPr>
                <w:rFonts w:ascii="Calibri" w:hAnsi="Calibri" w:eastAsia="Calibri" w:cs="Calibri"/>
                <w:color w:val="auto"/>
              </w:rPr>
              <w:t>1.</w:t>
            </w:r>
          </w:p>
        </w:tc>
        <w:tc>
          <w:tcPr>
            <w:tcW w:w="164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D011F6" w:rsidR="00E922F1" w:rsidP="2898FE75" w:rsidRDefault="74B342A1" w14:paraId="698B8481" w14:textId="77777777">
            <w:pPr>
              <w:suppressAutoHyphens/>
              <w:spacing w:after="0" w:line="240" w:lineRule="auto"/>
              <w:ind w:left="0" w:firstLine="0"/>
              <w:rPr>
                <w:rFonts w:ascii="Calibri" w:hAnsi="Calibri" w:eastAsia="Calibri" w:cs="Calibri"/>
                <w:color w:val="000000" w:themeColor="text1"/>
              </w:rPr>
            </w:pPr>
            <w:r w:rsidRPr="00D011F6">
              <w:rPr>
                <w:rFonts w:ascii="Calibri" w:hAnsi="Calibri" w:eastAsia="Calibri" w:cs="Calibri"/>
                <w:color w:val="000000" w:themeColor="text1"/>
              </w:rPr>
              <w:t xml:space="preserve">4.4.1 papunktį </w:t>
            </w:r>
            <w:r w:rsidRPr="00D011F6">
              <w:rPr>
                <w:rFonts w:ascii="Calibri" w:hAnsi="Calibri" w:eastAsia="Calibri" w:cs="Calibri"/>
                <w:color w:val="auto"/>
              </w:rPr>
              <w:t>–</w:t>
            </w:r>
            <w:r w:rsidRPr="00D011F6">
              <w:rPr>
                <w:rFonts w:ascii="Calibri" w:hAnsi="Calibri" w:eastAsia="Calibri" w:cs="Calibri"/>
                <w:color w:val="000000" w:themeColor="text1"/>
              </w:rPr>
              <w:t xml:space="preserve"> perkamas aplinkosauginis ir aplinkai palankus produktas, kuris patenka į orientacinį aplinkosauginių ir aplinkai palankių prekių bei paslaugų sąrašą pagal </w:t>
            </w:r>
            <w:r w:rsidRPr="00D011F6">
              <w:rPr>
                <w:rFonts w:ascii="Calibri" w:hAnsi="Calibri" w:eastAsia="Calibri" w:cs="Calibri"/>
                <w:color w:val="auto"/>
              </w:rPr>
              <w:t>2024 m. birželio 26 d.</w:t>
            </w:r>
            <w:r w:rsidRPr="00D011F6">
              <w:rPr>
                <w:rFonts w:ascii="Calibri" w:hAnsi="Calibri" w:eastAsia="Calibri" w:cs="Calibri"/>
                <w:color w:val="000000" w:themeColor="text1"/>
              </w:rPr>
              <w:t xml:space="preserve"> Komisijos įgyvendinimo Reglamentą</w:t>
            </w:r>
            <w:r w:rsidRPr="00D011F6">
              <w:rPr>
                <w:rFonts w:ascii="Calibri" w:hAnsi="Calibri" w:eastAsia="Calibri" w:cs="Calibri"/>
                <w:color w:val="auto"/>
              </w:rPr>
              <w:t xml:space="preserve"> (ES) 2024/1769, kuriuo iš dalies keičiamas Įgyvendinimo reglamentas (ES) 2015/2174. </w:t>
            </w:r>
          </w:p>
        </w:tc>
        <w:tc>
          <w:tcPr>
            <w:tcW w:w="1850"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D011F6" w:rsidR="00E922F1" w:rsidP="2898FE75" w:rsidRDefault="00E922F1" w14:paraId="2867415A" w14:textId="77777777">
            <w:pPr>
              <w:suppressAutoHyphens/>
              <w:spacing w:after="0" w:line="240" w:lineRule="auto"/>
              <w:ind w:left="0" w:firstLine="567"/>
              <w:jc w:val="left"/>
              <w:rPr>
                <w:rFonts w:ascii="Calibri" w:hAnsi="Calibri" w:eastAsia="Calibri" w:cs="Calibri"/>
                <w:color w:val="000000" w:themeColor="text1"/>
              </w:rPr>
            </w:pPr>
          </w:p>
        </w:tc>
        <w:tc>
          <w:tcPr>
            <w:tcW w:w="123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11F6" w:rsidR="00E922F1" w:rsidP="2898FE75" w:rsidRDefault="00E922F1" w14:paraId="1C42D02C" w14:textId="77777777">
            <w:pPr>
              <w:suppressAutoHyphens/>
              <w:spacing w:after="0" w:line="240" w:lineRule="auto"/>
              <w:ind w:left="0" w:firstLine="567"/>
              <w:jc w:val="left"/>
              <w:rPr>
                <w:rFonts w:ascii="Calibri" w:hAnsi="Calibri" w:eastAsia="Calibri" w:cs="Calibri"/>
                <w:color w:val="000000" w:themeColor="text1"/>
              </w:rPr>
            </w:pPr>
          </w:p>
        </w:tc>
      </w:tr>
      <w:tr w:rsidRPr="00D011F6" w:rsidR="00E922F1" w:rsidTr="2898FE75" w14:paraId="1B995018" w14:textId="77777777">
        <w:trPr>
          <w:trHeight w:val="70"/>
        </w:trPr>
        <w:tc>
          <w:tcPr>
            <w:tcW w:w="27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011F6" w:rsidR="00E922F1" w:rsidP="2898FE75" w:rsidRDefault="74B342A1" w14:paraId="0295AC0D" w14:textId="77777777">
            <w:pPr>
              <w:suppressAutoHyphens/>
              <w:spacing w:after="0" w:line="240" w:lineRule="auto"/>
              <w:ind w:left="0" w:firstLine="0"/>
              <w:jc w:val="center"/>
              <w:rPr>
                <w:rFonts w:ascii="Calibri" w:hAnsi="Calibri" w:eastAsia="Calibri" w:cs="Calibri"/>
                <w:color w:val="auto"/>
              </w:rPr>
            </w:pPr>
            <w:r w:rsidRPr="00D011F6">
              <w:rPr>
                <w:rFonts w:ascii="Calibri" w:hAnsi="Calibri" w:eastAsia="Calibri" w:cs="Calibri"/>
                <w:color w:val="auto"/>
              </w:rPr>
              <w:t>2.</w:t>
            </w:r>
          </w:p>
        </w:tc>
        <w:tc>
          <w:tcPr>
            <w:tcW w:w="164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011F6" w:rsidR="00E922F1" w:rsidP="2898FE75" w:rsidRDefault="74B342A1" w14:paraId="42F62592" w14:textId="22E25659">
            <w:pPr>
              <w:suppressAutoHyphens/>
              <w:spacing w:after="0" w:line="240" w:lineRule="auto"/>
              <w:ind w:left="0" w:firstLine="0"/>
              <w:rPr>
                <w:rFonts w:ascii="Calibri" w:hAnsi="Calibri" w:eastAsia="Calibri" w:cs="Calibri"/>
                <w:color w:val="000000" w:themeColor="text1"/>
              </w:rPr>
            </w:pPr>
            <w:r w:rsidRPr="00D011F6">
              <w:rPr>
                <w:rFonts w:ascii="Calibri" w:hAnsi="Calibri" w:eastAsia="Calibri" w:cs="Calibri"/>
                <w:color w:val="000000" w:themeColor="text1"/>
              </w:rPr>
              <w:t xml:space="preserve">4.4.4.1 papunktį </w:t>
            </w:r>
            <w:r w:rsidRPr="00D011F6">
              <w:rPr>
                <w:rFonts w:ascii="Calibri" w:hAnsi="Calibri" w:eastAsia="Calibri" w:cs="Calibri"/>
                <w:color w:val="auto"/>
              </w:rPr>
              <w:t>–</w:t>
            </w:r>
            <w:r w:rsidRPr="00D011F6">
              <w:rPr>
                <w:rFonts w:ascii="Calibri" w:hAnsi="Calibri" w:eastAsia="Calibri" w:cs="Calibri"/>
                <w:color w:val="000000" w:themeColor="text1"/>
              </w:rPr>
              <w:t xml:space="preserve"> taikomas </w:t>
            </w:r>
            <w:r w:rsidRPr="00D011F6" w:rsidR="3D708C71">
              <w:rPr>
                <w:rFonts w:ascii="Calibri" w:hAnsi="Calibri" w:eastAsia="Calibri" w:cs="Calibri"/>
                <w:color w:val="000000" w:themeColor="text1"/>
              </w:rPr>
              <w:t>P</w:t>
            </w:r>
            <w:r w:rsidRPr="00D011F6">
              <w:rPr>
                <w:rFonts w:ascii="Calibri" w:hAnsi="Calibri" w:eastAsia="Calibri" w:cs="Calibri"/>
                <w:color w:val="000000" w:themeColor="text1"/>
              </w:rPr>
              <w:t xml:space="preserve">aslaugų teikimui naudojamoms transporto priemonėms ir nurodytas techninės specifikacijos </w:t>
            </w:r>
            <w:r w:rsidRPr="00D011F6" w:rsidR="653F0402">
              <w:rPr>
                <w:rFonts w:ascii="Calibri" w:hAnsi="Calibri" w:eastAsia="Calibri" w:cs="Calibri"/>
                <w:color w:val="000000" w:themeColor="text1"/>
              </w:rPr>
              <w:t>8</w:t>
            </w:r>
            <w:r w:rsidRPr="00D011F6">
              <w:rPr>
                <w:rFonts w:ascii="Calibri" w:hAnsi="Calibri" w:eastAsia="Calibri" w:cs="Calibri"/>
                <w:color w:val="000000" w:themeColor="text1"/>
              </w:rPr>
              <w:t>.</w:t>
            </w:r>
            <w:r w:rsidRPr="00D011F6" w:rsidR="3CFDC3F0">
              <w:rPr>
                <w:rFonts w:ascii="Calibri" w:hAnsi="Calibri" w:eastAsia="Calibri" w:cs="Calibri"/>
                <w:color w:val="000000" w:themeColor="text1"/>
              </w:rPr>
              <w:t>2</w:t>
            </w:r>
            <w:r w:rsidRPr="00D011F6">
              <w:rPr>
                <w:rFonts w:ascii="Calibri" w:hAnsi="Calibri" w:eastAsia="Calibri" w:cs="Calibri"/>
                <w:color w:val="000000" w:themeColor="text1"/>
              </w:rPr>
              <w:t xml:space="preserve"> punkte.</w:t>
            </w:r>
          </w:p>
        </w:tc>
        <w:tc>
          <w:tcPr>
            <w:tcW w:w="185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11F6" w:rsidR="004805A6" w:rsidP="2898FE75" w:rsidRDefault="3DA24011" w14:paraId="4D46A030" w14:textId="2AB14BDE">
            <w:pPr>
              <w:suppressAutoHyphens/>
              <w:spacing w:after="0" w:line="240" w:lineRule="auto"/>
              <w:ind w:left="0" w:firstLine="0"/>
              <w:jc w:val="left"/>
              <w:rPr>
                <w:rFonts w:ascii="Calibri" w:hAnsi="Calibri" w:eastAsia="Calibri" w:cs="Calibri"/>
                <w:strike/>
                <w:color w:val="000000" w:themeColor="text1"/>
              </w:rPr>
            </w:pPr>
            <w:r w:rsidRPr="00D011F6">
              <w:rPr>
                <w:rFonts w:ascii="Calibri" w:hAnsi="Calibri" w:eastAsia="Calibri" w:cs="Calibri"/>
                <w:color w:val="000000" w:themeColor="text1"/>
              </w:rPr>
              <w:t>Dokumentai</w:t>
            </w:r>
            <w:r w:rsidRPr="00D011F6" w:rsidR="4E345B26">
              <w:rPr>
                <w:rFonts w:ascii="Calibri" w:hAnsi="Calibri" w:eastAsia="Calibri" w:cs="Calibri"/>
                <w:color w:val="000000" w:themeColor="text1"/>
              </w:rPr>
              <w:t>,</w:t>
            </w:r>
            <w:r w:rsidRPr="00D011F6">
              <w:rPr>
                <w:rFonts w:ascii="Calibri" w:hAnsi="Calibri" w:eastAsia="Calibri" w:cs="Calibri"/>
                <w:color w:val="000000" w:themeColor="text1"/>
              </w:rPr>
              <w:t xml:space="preserve"> patvirtinantys aplinkos apsaugos kriterijų</w:t>
            </w:r>
            <w:r w:rsidRPr="00D011F6" w:rsidR="4E345B26">
              <w:rPr>
                <w:rFonts w:ascii="Calibri" w:hAnsi="Calibri" w:eastAsia="Calibri" w:cs="Calibri"/>
                <w:color w:val="000000" w:themeColor="text1"/>
              </w:rPr>
              <w:t>,</w:t>
            </w:r>
            <w:r w:rsidRPr="00D011F6">
              <w:rPr>
                <w:rFonts w:ascii="Calibri" w:hAnsi="Calibri" w:eastAsia="Calibri" w:cs="Calibri"/>
                <w:color w:val="000000" w:themeColor="text1"/>
              </w:rPr>
              <w:t xml:space="preserve"> turi įrodyti atitiktį </w:t>
            </w:r>
            <w:r w:rsidRPr="00D011F6" w:rsidR="3D708C71">
              <w:rPr>
                <w:rFonts w:ascii="Calibri" w:hAnsi="Calibri" w:eastAsia="Calibri" w:cs="Calibri"/>
                <w:color w:val="000000" w:themeColor="text1"/>
              </w:rPr>
              <w:t xml:space="preserve">techninės specifikacijos </w:t>
            </w:r>
            <w:r w:rsidRPr="00D011F6" w:rsidR="7C49E74E">
              <w:rPr>
                <w:rFonts w:ascii="Calibri" w:hAnsi="Calibri" w:eastAsia="Calibri" w:cs="Calibri"/>
              </w:rPr>
              <w:t xml:space="preserve">8.2 punkte </w:t>
            </w:r>
            <w:r w:rsidRPr="00D011F6">
              <w:rPr>
                <w:rFonts w:ascii="Calibri" w:hAnsi="Calibri" w:eastAsia="Calibri" w:cs="Calibri"/>
                <w:color w:val="000000" w:themeColor="text1"/>
              </w:rPr>
              <w:t>nurodytiems reikalavimams.</w:t>
            </w:r>
          </w:p>
          <w:p w:rsidRPr="00D011F6" w:rsidR="00E922F1" w:rsidDel="00327811" w:rsidP="2898FE75" w:rsidRDefault="00E922F1" w14:paraId="780C2A61" w14:textId="297C2117">
            <w:pPr>
              <w:suppressAutoHyphens/>
              <w:spacing w:after="0" w:line="240" w:lineRule="auto"/>
              <w:ind w:left="0" w:firstLine="0"/>
              <w:jc w:val="left"/>
              <w:rPr>
                <w:rFonts w:ascii="Calibri" w:hAnsi="Calibri" w:eastAsia="Calibri" w:cs="Calibri"/>
                <w:strike/>
                <w:color w:val="000000" w:themeColor="text1"/>
              </w:rPr>
            </w:pPr>
          </w:p>
        </w:tc>
        <w:tc>
          <w:tcPr>
            <w:tcW w:w="123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11F6" w:rsidR="00E922F1" w:rsidDel="00327811" w:rsidP="2898FE75" w:rsidRDefault="74B342A1" w14:paraId="05C2C201" w14:textId="2D94A2E6">
            <w:pPr>
              <w:suppressAutoHyphens/>
              <w:spacing w:after="0" w:line="240" w:lineRule="auto"/>
              <w:ind w:left="0" w:firstLine="0"/>
              <w:jc w:val="left"/>
              <w:rPr>
                <w:rFonts w:ascii="Calibri" w:hAnsi="Calibri" w:eastAsia="Calibri" w:cs="Calibri"/>
                <w:color w:val="000000" w:themeColor="text1"/>
              </w:rPr>
            </w:pPr>
            <w:r w:rsidRPr="00D011F6">
              <w:rPr>
                <w:rFonts w:ascii="Calibri" w:hAnsi="Calibri" w:eastAsia="Calibri" w:cs="Calibri"/>
                <w:color w:val="000000" w:themeColor="text1"/>
              </w:rPr>
              <w:t xml:space="preserve">Tai yra </w:t>
            </w:r>
            <w:r w:rsidRPr="00D011F6" w:rsidR="4180A59F">
              <w:rPr>
                <w:rFonts w:ascii="Calibri" w:hAnsi="Calibri" w:eastAsia="Calibri" w:cs="Calibri"/>
                <w:color w:val="000000" w:themeColor="text1"/>
              </w:rPr>
              <w:t>S</w:t>
            </w:r>
            <w:r w:rsidRPr="00D011F6">
              <w:rPr>
                <w:rFonts w:ascii="Calibri" w:hAnsi="Calibri" w:eastAsia="Calibri" w:cs="Calibri"/>
                <w:color w:val="000000" w:themeColor="text1"/>
              </w:rPr>
              <w:t>utarties vykdymo sąlyga, kuri bus tikrinama sutarties vykdymo metu.</w:t>
            </w:r>
          </w:p>
        </w:tc>
      </w:tr>
    </w:tbl>
    <w:p w:rsidRPr="00D011F6" w:rsidR="59E2DF76" w:rsidP="00223A0B" w:rsidRDefault="59E2DF76" w14:paraId="229FE2AF" w14:textId="2E6AA1FB">
      <w:pPr>
        <w:spacing w:line="300" w:lineRule="auto"/>
        <w:ind w:left="0" w:firstLine="0"/>
        <w:rPr>
          <w:rFonts w:ascii="Segoe UI" w:hAnsi="Segoe UI" w:eastAsia="Segoe UI" w:cs="Segoe UI"/>
          <w:sz w:val="21"/>
          <w:szCs w:val="21"/>
          <w:lang w:val="lt-LT"/>
        </w:rPr>
      </w:pPr>
    </w:p>
    <w:p w:rsidRPr="00D011F6" w:rsidR="73944959" w:rsidP="73944959" w:rsidRDefault="73944959" w14:paraId="70B0141A" w14:textId="3BC16891">
      <w:pPr>
        <w:tabs>
          <w:tab w:val="left" w:pos="1418"/>
        </w:tabs>
        <w:spacing w:after="0" w:line="276" w:lineRule="auto"/>
        <w:ind w:left="0" w:firstLine="0"/>
        <w:jc w:val="center"/>
        <w:rPr>
          <w:rFonts w:ascii="Calibri" w:hAnsi="Calibri" w:cs="Calibri"/>
          <w:b/>
          <w:bCs/>
          <w:sz w:val="22"/>
          <w:szCs w:val="22"/>
          <w:lang w:val="lt-LT"/>
        </w:rPr>
      </w:pPr>
    </w:p>
    <w:p w:rsidRPr="00D011F6" w:rsidR="73944959" w:rsidP="73944959" w:rsidRDefault="73944959" w14:paraId="47C9DC59" w14:textId="652C085A">
      <w:pPr>
        <w:tabs>
          <w:tab w:val="left" w:pos="1418"/>
        </w:tabs>
        <w:spacing w:after="0" w:line="276" w:lineRule="auto"/>
        <w:ind w:left="0" w:firstLine="0"/>
        <w:jc w:val="center"/>
        <w:rPr>
          <w:rFonts w:ascii="Calibri" w:hAnsi="Calibri" w:cs="Calibri"/>
          <w:b/>
          <w:bCs/>
          <w:sz w:val="22"/>
          <w:szCs w:val="22"/>
          <w:lang w:val="lt-LT"/>
        </w:rPr>
      </w:pPr>
    </w:p>
    <w:p w:rsidRPr="00D011F6" w:rsidR="007740CD" w:rsidP="007740CD" w:rsidRDefault="007740CD" w14:paraId="640851CC" w14:textId="693BD2A5">
      <w:pPr>
        <w:pStyle w:val="ListParagraph"/>
        <w:suppressAutoHyphens/>
        <w:autoSpaceDN w:val="0"/>
        <w:spacing w:after="0" w:line="276" w:lineRule="auto"/>
        <w:ind w:left="567" w:firstLine="0"/>
        <w:contextualSpacing w:val="0"/>
        <w:textAlignment w:val="baseline"/>
        <w:rPr>
          <w:rFonts w:ascii="Calibri" w:hAnsi="Calibri" w:cs="Calibri"/>
          <w:sz w:val="22"/>
          <w:szCs w:val="22"/>
          <w:lang w:val="lt-LT"/>
        </w:rPr>
      </w:pPr>
      <w:r w:rsidRPr="00D011F6">
        <w:rPr>
          <w:rFonts w:ascii="Calibri" w:hAnsi="Calibri" w:cs="Calibri"/>
          <w:sz w:val="22"/>
          <w:szCs w:val="22"/>
          <w:lang w:val="lt-LT"/>
        </w:rPr>
        <w:t>Priedai:</w:t>
      </w:r>
    </w:p>
    <w:p w:rsidRPr="00D011F6" w:rsidR="007740CD" w:rsidP="2ED26C58" w:rsidRDefault="007740CD" w14:paraId="084B1DCA" w14:textId="79A51666">
      <w:pPr>
        <w:pStyle w:val="ListParagraph"/>
        <w:suppressAutoHyphens/>
        <w:autoSpaceDN w:val="0"/>
        <w:spacing w:after="0" w:line="276" w:lineRule="auto"/>
        <w:ind w:left="567" w:firstLine="0"/>
        <w:textAlignment w:val="baseline"/>
        <w:rPr>
          <w:rFonts w:ascii="Calibri" w:hAnsi="Calibri" w:cs="Calibri"/>
          <w:sz w:val="22"/>
          <w:szCs w:val="22"/>
          <w:lang w:val="lt-LT"/>
        </w:rPr>
      </w:pPr>
      <w:r w:rsidRPr="00D011F6">
        <w:rPr>
          <w:rFonts w:ascii="Calibri" w:hAnsi="Calibri" w:cs="Calibri"/>
          <w:sz w:val="22"/>
          <w:szCs w:val="22"/>
          <w:lang w:val="lt-LT"/>
        </w:rPr>
        <w:t>1.</w:t>
      </w:r>
      <w:r w:rsidRPr="00D011F6" w:rsidR="15F663E3">
        <w:rPr>
          <w:rFonts w:ascii="Calibri" w:hAnsi="Calibri" w:cs="Calibri"/>
          <w:sz w:val="22"/>
          <w:szCs w:val="22"/>
          <w:lang w:val="lt-LT"/>
        </w:rPr>
        <w:t xml:space="preserve"> </w:t>
      </w:r>
      <w:r w:rsidRPr="00D011F6" w:rsidR="3D4A2A89">
        <w:rPr>
          <w:rFonts w:ascii="Calibri" w:hAnsi="Calibri" w:cs="Calibri"/>
          <w:sz w:val="22"/>
          <w:szCs w:val="22"/>
          <w:lang w:val="lt-LT"/>
        </w:rPr>
        <w:t>Priedas Nr.</w:t>
      </w:r>
      <w:r w:rsidRPr="00D011F6" w:rsidR="00163526">
        <w:rPr>
          <w:rFonts w:ascii="Calibri" w:hAnsi="Calibri" w:cs="Calibri"/>
          <w:sz w:val="22"/>
          <w:szCs w:val="22"/>
          <w:lang w:val="lt-LT"/>
        </w:rPr>
        <w:t xml:space="preserve"> </w:t>
      </w:r>
      <w:r w:rsidRPr="00D011F6" w:rsidR="3D4A2A89">
        <w:rPr>
          <w:rFonts w:ascii="Calibri" w:hAnsi="Calibri" w:cs="Calibri"/>
          <w:sz w:val="22"/>
          <w:szCs w:val="22"/>
          <w:lang w:val="lt-LT"/>
        </w:rPr>
        <w:t xml:space="preserve">1 Reikalavimai </w:t>
      </w:r>
      <w:r w:rsidRPr="00D011F6" w:rsidR="006525E6">
        <w:rPr>
          <w:rFonts w:ascii="Calibri" w:hAnsi="Calibri" w:cs="Calibri"/>
          <w:sz w:val="22"/>
          <w:szCs w:val="22"/>
          <w:lang w:val="lt-LT"/>
        </w:rPr>
        <w:t xml:space="preserve">Žaliųjų </w:t>
      </w:r>
      <w:r w:rsidRPr="00D011F6" w:rsidR="3D4A2A89">
        <w:rPr>
          <w:rFonts w:ascii="Calibri" w:hAnsi="Calibri" w:cs="Calibri"/>
          <w:sz w:val="22"/>
          <w:szCs w:val="22"/>
          <w:lang w:val="lt-LT"/>
        </w:rPr>
        <w:t>atliekų</w:t>
      </w:r>
      <w:r w:rsidRPr="00D011F6" w:rsidR="26830E1E">
        <w:rPr>
          <w:rFonts w:ascii="Calibri" w:hAnsi="Calibri" w:cs="Calibri"/>
          <w:sz w:val="22"/>
          <w:szCs w:val="22"/>
          <w:lang w:val="lt-LT"/>
        </w:rPr>
        <w:t xml:space="preserve"> </w:t>
      </w:r>
      <w:r w:rsidRPr="00D011F6" w:rsidR="3D4A2A89">
        <w:rPr>
          <w:rFonts w:ascii="Calibri" w:hAnsi="Calibri" w:cs="Calibri"/>
          <w:sz w:val="22"/>
          <w:szCs w:val="22"/>
          <w:lang w:val="lt-LT"/>
        </w:rPr>
        <w:t>konteineriams</w:t>
      </w:r>
      <w:r w:rsidRPr="00D011F6" w:rsidR="0062549A">
        <w:rPr>
          <w:rFonts w:ascii="Calibri" w:hAnsi="Calibri" w:cs="Calibri"/>
          <w:sz w:val="22"/>
          <w:szCs w:val="22"/>
          <w:lang w:val="lt-LT"/>
        </w:rPr>
        <w:t>.</w:t>
      </w:r>
    </w:p>
    <w:p w:rsidRPr="00D011F6" w:rsidR="007740CD" w:rsidP="2ED26C58" w:rsidRDefault="007740CD" w14:paraId="2965FAC3" w14:textId="1D37F45E">
      <w:pPr>
        <w:pStyle w:val="ListParagraph"/>
        <w:suppressAutoHyphens/>
        <w:autoSpaceDN w:val="0"/>
        <w:spacing w:after="0" w:line="276" w:lineRule="auto"/>
        <w:ind w:left="567" w:firstLine="0"/>
        <w:textAlignment w:val="baseline"/>
        <w:rPr>
          <w:rFonts w:ascii="Calibri" w:hAnsi="Calibri" w:cs="Calibri"/>
          <w:sz w:val="22"/>
          <w:szCs w:val="22"/>
          <w:lang w:val="lt-LT"/>
        </w:rPr>
      </w:pPr>
      <w:r w:rsidRPr="00D011F6">
        <w:rPr>
          <w:rFonts w:ascii="Calibri" w:hAnsi="Calibri" w:cs="Calibri"/>
          <w:sz w:val="22"/>
          <w:szCs w:val="22"/>
          <w:lang w:val="lt-LT"/>
        </w:rPr>
        <w:t>2.</w:t>
      </w:r>
      <w:r w:rsidRPr="00D011F6" w:rsidR="77A8EA26">
        <w:rPr>
          <w:rFonts w:ascii="Calibri" w:hAnsi="Calibri" w:cs="Calibri"/>
          <w:sz w:val="22"/>
          <w:szCs w:val="22"/>
          <w:lang w:val="lt-LT"/>
        </w:rPr>
        <w:t xml:space="preserve"> Priedas Nr.</w:t>
      </w:r>
      <w:r w:rsidRPr="00D011F6" w:rsidR="00163526">
        <w:rPr>
          <w:rFonts w:ascii="Calibri" w:hAnsi="Calibri" w:cs="Calibri"/>
          <w:sz w:val="22"/>
          <w:szCs w:val="22"/>
          <w:lang w:val="lt-LT"/>
        </w:rPr>
        <w:t xml:space="preserve"> </w:t>
      </w:r>
      <w:r w:rsidRPr="00D011F6" w:rsidR="77A8EA26">
        <w:rPr>
          <w:rFonts w:ascii="Calibri" w:hAnsi="Calibri" w:cs="Calibri"/>
          <w:sz w:val="22"/>
          <w:szCs w:val="22"/>
          <w:lang w:val="lt-LT"/>
        </w:rPr>
        <w:t>2 Konteinerių informaciniai lipdukai ir jų klijavimo vietos</w:t>
      </w:r>
      <w:r w:rsidRPr="00D011F6" w:rsidR="2477E0E3">
        <w:rPr>
          <w:rFonts w:ascii="Calibri" w:hAnsi="Calibri" w:cs="Calibri"/>
          <w:sz w:val="22"/>
          <w:szCs w:val="22"/>
          <w:lang w:val="lt-LT"/>
        </w:rPr>
        <w:t>.</w:t>
      </w:r>
    </w:p>
    <w:p w:rsidRPr="00D011F6" w:rsidR="007C0396" w:rsidP="2ED26C58" w:rsidRDefault="007C0396" w14:paraId="30C297ED" w14:textId="27E9EBD4">
      <w:pPr>
        <w:pStyle w:val="ListParagraph"/>
        <w:suppressAutoHyphens/>
        <w:autoSpaceDN w:val="0"/>
        <w:spacing w:after="0" w:line="276" w:lineRule="auto"/>
        <w:ind w:left="567" w:firstLine="0"/>
        <w:textAlignment w:val="baseline"/>
        <w:rPr>
          <w:rFonts w:ascii="Calibri" w:hAnsi="Calibri" w:cs="Calibri"/>
          <w:sz w:val="22"/>
          <w:szCs w:val="22"/>
          <w:lang w:val="lt-LT"/>
        </w:rPr>
      </w:pPr>
      <w:r w:rsidRPr="00D011F6">
        <w:rPr>
          <w:rFonts w:ascii="Calibri" w:hAnsi="Calibri" w:cs="Calibri"/>
          <w:sz w:val="22"/>
          <w:szCs w:val="22"/>
          <w:lang w:val="lt-LT"/>
        </w:rPr>
        <w:t>3. Priedas Nr.</w:t>
      </w:r>
      <w:r w:rsidRPr="00D011F6" w:rsidR="00163526">
        <w:rPr>
          <w:rFonts w:ascii="Calibri" w:hAnsi="Calibri" w:cs="Calibri"/>
          <w:sz w:val="22"/>
          <w:szCs w:val="22"/>
          <w:lang w:val="lt-LT"/>
        </w:rPr>
        <w:t xml:space="preserve"> </w:t>
      </w:r>
      <w:r w:rsidRPr="00D011F6">
        <w:rPr>
          <w:rFonts w:ascii="Calibri" w:hAnsi="Calibri" w:cs="Calibri"/>
          <w:sz w:val="22"/>
          <w:szCs w:val="22"/>
          <w:lang w:val="lt-LT"/>
        </w:rPr>
        <w:t>3 ASMILS duomenų mainų specifikacija.</w:t>
      </w:r>
    </w:p>
    <w:p w:rsidRPr="00D011F6" w:rsidR="00725B1C" w:rsidP="2ED26C58" w:rsidRDefault="00725B1C" w14:paraId="0B7D5821" w14:textId="12565D50">
      <w:pPr>
        <w:pStyle w:val="ListParagraph"/>
        <w:suppressAutoHyphens/>
        <w:autoSpaceDN w:val="0"/>
        <w:spacing w:after="0" w:line="276" w:lineRule="auto"/>
        <w:ind w:left="567" w:firstLine="0"/>
        <w:textAlignment w:val="baseline"/>
        <w:rPr>
          <w:lang w:val="lt-LT"/>
        </w:rPr>
      </w:pPr>
    </w:p>
    <w:sectPr w:rsidRPr="00D011F6" w:rsidR="00725B1C" w:rsidSect="00DD745E">
      <w:footerReference w:type="default" r:id="rId11"/>
      <w:pgSz w:w="11900" w:h="16840" w:orient="portrait"/>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087" w:rsidP="0036369D" w:rsidRDefault="00FF5087" w14:paraId="6E4A7DD7" w14:textId="77777777">
      <w:pPr>
        <w:spacing w:after="0" w:line="240" w:lineRule="auto"/>
      </w:pPr>
      <w:r>
        <w:separator/>
      </w:r>
    </w:p>
  </w:endnote>
  <w:endnote w:type="continuationSeparator" w:id="0">
    <w:p w:rsidR="00FF5087" w:rsidP="0036369D" w:rsidRDefault="00FF5087" w14:paraId="077EE9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069168"/>
      <w:docPartObj>
        <w:docPartGallery w:val="Page Numbers (Bottom of Page)"/>
        <w:docPartUnique/>
      </w:docPartObj>
    </w:sdtPr>
    <w:sdtContent>
      <w:p w:rsidR="00C86ECB" w:rsidRDefault="00C86ECB" w14:paraId="23EC46F4" w14:textId="757FFE4B">
        <w:pPr>
          <w:pStyle w:val="Footer"/>
          <w:jc w:val="right"/>
        </w:pPr>
        <w:r>
          <w:fldChar w:fldCharType="begin"/>
        </w:r>
        <w:r>
          <w:instrText>PAGE   \* MERGEFORMAT</w:instrText>
        </w:r>
        <w:r>
          <w:fldChar w:fldCharType="separate"/>
        </w:r>
        <w:r>
          <w:rPr>
            <w:lang w:val="lt-LT"/>
          </w:rPr>
          <w:t>2</w:t>
        </w:r>
        <w:r>
          <w:fldChar w:fldCharType="end"/>
        </w:r>
      </w:p>
    </w:sdtContent>
  </w:sdt>
  <w:p w:rsidR="00C86ECB" w:rsidRDefault="00C86ECB" w14:paraId="7D8E50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087" w:rsidP="0036369D" w:rsidRDefault="00FF5087" w14:paraId="054A227F" w14:textId="77777777">
      <w:pPr>
        <w:spacing w:after="0" w:line="240" w:lineRule="auto"/>
      </w:pPr>
      <w:r>
        <w:separator/>
      </w:r>
    </w:p>
  </w:footnote>
  <w:footnote w:type="continuationSeparator" w:id="0">
    <w:p w:rsidR="00FF5087" w:rsidP="0036369D" w:rsidRDefault="00FF5087" w14:paraId="6BA21AD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5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806B0"/>
    <w:multiLevelType w:val="hybridMultilevel"/>
    <w:tmpl w:val="3D50707E"/>
    <w:lvl w:ilvl="0" w:tplc="EECED40A">
      <w:start w:val="2700"/>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8D78E1"/>
    <w:multiLevelType w:val="multilevel"/>
    <w:tmpl w:val="5C7ECA94"/>
    <w:lvl w:ilvl="0">
      <w:start w:val="1"/>
      <w:numFmt w:val="decimal"/>
      <w:lvlText w:val="%1."/>
      <w:lvlJc w:val="left"/>
      <w:pPr>
        <w:ind w:left="1070" w:hanging="360"/>
      </w:pPr>
    </w:lvl>
    <w:lvl w:ilvl="1">
      <w:start w:val="12"/>
      <w:numFmt w:val="decimal"/>
      <w:lvlText w:val="%1.%2."/>
      <w:lvlJc w:val="left"/>
      <w:pPr>
        <w:ind w:left="3931"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B7F2EFA"/>
    <w:multiLevelType w:val="hybridMultilevel"/>
    <w:tmpl w:val="D348254C"/>
    <w:lvl w:ilvl="0" w:tplc="9B5CA704">
      <w:start w:val="2700"/>
      <w:numFmt w:val="bullet"/>
      <w:lvlText w:val=""/>
      <w:lvlJc w:val="left"/>
      <w:pPr>
        <w:ind w:left="1080" w:hanging="360"/>
      </w:pPr>
      <w:rPr>
        <w:rFonts w:hint="default" w:ascii="Symbol" w:hAnsi="Symbol" w:eastAsia="Arial" w:cs="Aria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5" w15:restartNumberingAfterBreak="0">
    <w:nsid w:val="16A57ABC"/>
    <w:multiLevelType w:val="multilevel"/>
    <w:tmpl w:val="65E2FA4E"/>
    <w:lvl w:ilvl="0">
      <w:start w:val="12"/>
      <w:numFmt w:val="decimal"/>
      <w:lvlText w:val="%1."/>
      <w:lvlJc w:val="left"/>
      <w:pPr>
        <w:ind w:left="480" w:hanging="480"/>
      </w:pPr>
    </w:lvl>
    <w:lvl w:ilvl="1">
      <w:start w:val="1"/>
      <w:numFmt w:val="decimal"/>
      <w:lvlText w:val="%1.%2."/>
      <w:lvlJc w:val="left"/>
      <w:pPr>
        <w:ind w:left="1473" w:hanging="480"/>
      </w:pPr>
      <w:rPr>
        <w:color w:val="auto"/>
      </w:rPr>
    </w:lvl>
    <w:lvl w:ilvl="2">
      <w:start w:val="1"/>
      <w:numFmt w:val="decimal"/>
      <w:lvlText w:val="%1.%2.%3."/>
      <w:lvlJc w:val="left"/>
      <w:pPr>
        <w:ind w:left="2280" w:hanging="720"/>
      </w:pPr>
      <w:rPr>
        <w:rFonts w:hint="default" w:ascii="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001833"/>
    <w:multiLevelType w:val="hybridMultilevel"/>
    <w:tmpl w:val="08FC2536"/>
    <w:lvl w:ilvl="0" w:tplc="1160F3B0">
      <w:start w:val="1"/>
      <w:numFmt w:val="decimal"/>
      <w:lvlText w:val="%1."/>
      <w:lvlJc w:val="left"/>
      <w:pPr>
        <w:ind w:left="17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AACF946">
      <w:start w:val="1"/>
      <w:numFmt w:val="lowerLetter"/>
      <w:lvlText w:val="%2"/>
      <w:lvlJc w:val="left"/>
      <w:pPr>
        <w:ind w:left="274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E7422A4">
      <w:start w:val="1"/>
      <w:numFmt w:val="lowerRoman"/>
      <w:lvlText w:val="%3"/>
      <w:lvlJc w:val="left"/>
      <w:pPr>
        <w:ind w:left="346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3345860">
      <w:start w:val="1"/>
      <w:numFmt w:val="decimal"/>
      <w:lvlText w:val="%4"/>
      <w:lvlJc w:val="left"/>
      <w:pPr>
        <w:ind w:left="418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DD24668">
      <w:start w:val="1"/>
      <w:numFmt w:val="lowerLetter"/>
      <w:lvlText w:val="%5"/>
      <w:lvlJc w:val="left"/>
      <w:pPr>
        <w:ind w:left="490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276EFAE">
      <w:start w:val="1"/>
      <w:numFmt w:val="lowerRoman"/>
      <w:lvlText w:val="%6"/>
      <w:lvlJc w:val="left"/>
      <w:pPr>
        <w:ind w:left="562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684189E">
      <w:start w:val="1"/>
      <w:numFmt w:val="decimal"/>
      <w:lvlText w:val="%7"/>
      <w:lvlJc w:val="left"/>
      <w:pPr>
        <w:ind w:left="634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E0AC9E2">
      <w:start w:val="1"/>
      <w:numFmt w:val="lowerLetter"/>
      <w:lvlText w:val="%8"/>
      <w:lvlJc w:val="left"/>
      <w:pPr>
        <w:ind w:left="706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5F0C270">
      <w:start w:val="1"/>
      <w:numFmt w:val="lowerRoman"/>
      <w:lvlText w:val="%9"/>
      <w:lvlJc w:val="left"/>
      <w:pPr>
        <w:ind w:left="778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1D3A1D37"/>
    <w:multiLevelType w:val="hybridMultilevel"/>
    <w:tmpl w:val="F4D66F9A"/>
    <w:lvl w:ilvl="0" w:tplc="D0141FD8">
      <w:start w:val="1"/>
      <w:numFmt w:val="decimal"/>
      <w:lvlText w:val="%1."/>
      <w:lvlJc w:val="left"/>
      <w:pPr>
        <w:ind w:left="3211" w:hanging="360"/>
      </w:pPr>
    </w:lvl>
    <w:lvl w:ilvl="1" w:tplc="1AC8C520">
      <w:start w:val="1"/>
      <w:numFmt w:val="lowerLetter"/>
      <w:lvlText w:val="%2."/>
      <w:lvlJc w:val="left"/>
      <w:pPr>
        <w:ind w:left="1800" w:hanging="360"/>
      </w:pPr>
    </w:lvl>
    <w:lvl w:ilvl="2" w:tplc="F6FCDBEC">
      <w:start w:val="1"/>
      <w:numFmt w:val="lowerRoman"/>
      <w:lvlText w:val="%3."/>
      <w:lvlJc w:val="right"/>
      <w:pPr>
        <w:ind w:left="2520" w:hanging="180"/>
      </w:pPr>
    </w:lvl>
    <w:lvl w:ilvl="3" w:tplc="6AE66C4E">
      <w:start w:val="1"/>
      <w:numFmt w:val="decimal"/>
      <w:lvlText w:val="%4."/>
      <w:lvlJc w:val="left"/>
      <w:pPr>
        <w:ind w:left="3240" w:hanging="360"/>
      </w:pPr>
    </w:lvl>
    <w:lvl w:ilvl="4" w:tplc="7C0AF716">
      <w:start w:val="1"/>
      <w:numFmt w:val="lowerLetter"/>
      <w:lvlText w:val="%5."/>
      <w:lvlJc w:val="left"/>
      <w:pPr>
        <w:ind w:left="3960" w:hanging="360"/>
      </w:pPr>
    </w:lvl>
    <w:lvl w:ilvl="5" w:tplc="B7A2341E">
      <w:start w:val="1"/>
      <w:numFmt w:val="lowerRoman"/>
      <w:lvlText w:val="%6."/>
      <w:lvlJc w:val="right"/>
      <w:pPr>
        <w:ind w:left="4680" w:hanging="180"/>
      </w:pPr>
    </w:lvl>
    <w:lvl w:ilvl="6" w:tplc="B784EEEA">
      <w:start w:val="1"/>
      <w:numFmt w:val="decimal"/>
      <w:lvlText w:val="%7."/>
      <w:lvlJc w:val="left"/>
      <w:pPr>
        <w:ind w:left="5400" w:hanging="360"/>
      </w:pPr>
    </w:lvl>
    <w:lvl w:ilvl="7" w:tplc="2496D19C">
      <w:start w:val="1"/>
      <w:numFmt w:val="lowerLetter"/>
      <w:lvlText w:val="%8."/>
      <w:lvlJc w:val="left"/>
      <w:pPr>
        <w:ind w:left="6120" w:hanging="360"/>
      </w:pPr>
    </w:lvl>
    <w:lvl w:ilvl="8" w:tplc="EE2CC75A">
      <w:start w:val="1"/>
      <w:numFmt w:val="lowerRoman"/>
      <w:lvlText w:val="%9."/>
      <w:lvlJc w:val="right"/>
      <w:pPr>
        <w:ind w:left="6840" w:hanging="180"/>
      </w:pPr>
    </w:lvl>
  </w:abstractNum>
  <w:abstractNum w:abstractNumId="8" w15:restartNumberingAfterBreak="0">
    <w:nsid w:val="1ED87A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A95D96"/>
    <w:multiLevelType w:val="hybridMultilevel"/>
    <w:tmpl w:val="C5EEC1B0"/>
    <w:lvl w:ilvl="0" w:tplc="ED9C051A">
      <w:start w:val="1"/>
      <w:numFmt w:val="decimal"/>
      <w:lvlText w:val="%1."/>
      <w:lvlJc w:val="left"/>
      <w:pPr>
        <w:ind w:left="3211" w:hanging="360"/>
      </w:pPr>
    </w:lvl>
    <w:lvl w:ilvl="1" w:tplc="1EE8095C">
      <w:start w:val="1"/>
      <w:numFmt w:val="lowerLetter"/>
      <w:lvlText w:val="%2."/>
      <w:lvlJc w:val="left"/>
      <w:pPr>
        <w:ind w:left="3931" w:hanging="360"/>
      </w:pPr>
    </w:lvl>
    <w:lvl w:ilvl="2" w:tplc="6524ABF4">
      <w:start w:val="1"/>
      <w:numFmt w:val="lowerRoman"/>
      <w:lvlText w:val="%3."/>
      <w:lvlJc w:val="right"/>
      <w:pPr>
        <w:ind w:left="4651" w:hanging="180"/>
      </w:pPr>
    </w:lvl>
    <w:lvl w:ilvl="3" w:tplc="49B28582">
      <w:start w:val="1"/>
      <w:numFmt w:val="decimal"/>
      <w:lvlText w:val="%4."/>
      <w:lvlJc w:val="left"/>
      <w:pPr>
        <w:ind w:left="5371" w:hanging="360"/>
      </w:pPr>
    </w:lvl>
    <w:lvl w:ilvl="4" w:tplc="5D363990">
      <w:start w:val="1"/>
      <w:numFmt w:val="lowerLetter"/>
      <w:lvlText w:val="%5."/>
      <w:lvlJc w:val="left"/>
      <w:pPr>
        <w:ind w:left="6091" w:hanging="360"/>
      </w:pPr>
    </w:lvl>
    <w:lvl w:ilvl="5" w:tplc="B526F2EC">
      <w:start w:val="1"/>
      <w:numFmt w:val="lowerRoman"/>
      <w:lvlText w:val="%6."/>
      <w:lvlJc w:val="right"/>
      <w:pPr>
        <w:ind w:left="6811" w:hanging="180"/>
      </w:pPr>
    </w:lvl>
    <w:lvl w:ilvl="6" w:tplc="FE7A555C">
      <w:start w:val="1"/>
      <w:numFmt w:val="decimal"/>
      <w:lvlText w:val="%7."/>
      <w:lvlJc w:val="left"/>
      <w:pPr>
        <w:ind w:left="7531" w:hanging="360"/>
      </w:pPr>
    </w:lvl>
    <w:lvl w:ilvl="7" w:tplc="2C5C0E18">
      <w:start w:val="1"/>
      <w:numFmt w:val="lowerLetter"/>
      <w:lvlText w:val="%8."/>
      <w:lvlJc w:val="left"/>
      <w:pPr>
        <w:ind w:left="8251" w:hanging="360"/>
      </w:pPr>
    </w:lvl>
    <w:lvl w:ilvl="8" w:tplc="080031B6">
      <w:start w:val="1"/>
      <w:numFmt w:val="lowerRoman"/>
      <w:lvlText w:val="%9."/>
      <w:lvlJc w:val="right"/>
      <w:pPr>
        <w:ind w:left="8971" w:hanging="180"/>
      </w:pPr>
    </w:lvl>
  </w:abstractNum>
  <w:abstractNum w:abstractNumId="10" w15:restartNumberingAfterBreak="0">
    <w:nsid w:val="247A043A"/>
    <w:multiLevelType w:val="multilevel"/>
    <w:tmpl w:val="D160D8E4"/>
    <w:lvl w:ilvl="0">
      <w:start w:val="1"/>
      <w:numFmt w:val="decimal"/>
      <w:lvlText w:val="%1."/>
      <w:lvlJc w:val="left"/>
      <w:pPr>
        <w:ind w:left="360" w:hanging="360"/>
      </w:pPr>
    </w:lvl>
    <w:lvl w:ilvl="1">
      <w:start w:val="1"/>
      <w:numFmt w:val="decimal"/>
      <w:lvlText w:val="%1.%2."/>
      <w:lvlJc w:val="left"/>
      <w:pPr>
        <w:ind w:left="1000" w:hanging="432"/>
      </w:pPr>
      <w:rPr>
        <w:b w:val="0"/>
        <w:bCs w:val="0"/>
        <w:sz w:val="22"/>
        <w:szCs w:val="22"/>
      </w:rPr>
    </w:lvl>
    <w:lvl w:ilvl="2">
      <w:start w:val="1"/>
      <w:numFmt w:val="decimal"/>
      <w:lvlText w:val="%1.%2.%3."/>
      <w:lvlJc w:val="left"/>
      <w:pPr>
        <w:ind w:left="2346" w:hanging="504"/>
      </w:pPr>
      <w:rPr>
        <w:rFonts w:hint="default" w:ascii="Calibri" w:hAnsi="Calibri" w:cs="Calibri"/>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3A00A3"/>
    <w:multiLevelType w:val="multilevel"/>
    <w:tmpl w:val="7F8A557C"/>
    <w:lvl w:ilvl="0">
      <w:start w:val="13"/>
      <w:numFmt w:val="decimal"/>
      <w:lvlText w:val="%1."/>
      <w:lvlJc w:val="left"/>
      <w:pPr>
        <w:ind w:left="360" w:hanging="360"/>
      </w:pPr>
      <w:rPr>
        <w:rFonts w:hint="default"/>
      </w:rPr>
    </w:lvl>
    <w:lvl w:ilvl="1">
      <w:start w:val="1"/>
      <w:numFmt w:val="decimal"/>
      <w:lvlText w:val="%1.%2."/>
      <w:lvlJc w:val="left"/>
      <w:pPr>
        <w:ind w:left="4118"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3" w15:restartNumberingAfterBreak="0">
    <w:nsid w:val="3C8756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C2692C"/>
    <w:multiLevelType w:val="hybridMultilevel"/>
    <w:tmpl w:val="BD528AD6"/>
    <w:lvl w:ilvl="0" w:tplc="B04E478C">
      <w:start w:val="1"/>
      <w:numFmt w:val="bullet"/>
      <w:lvlText w:val=""/>
      <w:lvlJc w:val="left"/>
      <w:pPr>
        <w:ind w:left="3211" w:hanging="360"/>
      </w:pPr>
      <w:rPr>
        <w:rFonts w:hint="default" w:ascii="Symbol" w:hAnsi="Symbol"/>
      </w:rPr>
    </w:lvl>
    <w:lvl w:ilvl="1" w:tplc="576061B6">
      <w:start w:val="1"/>
      <w:numFmt w:val="bullet"/>
      <w:lvlText w:val="o"/>
      <w:lvlJc w:val="left"/>
      <w:pPr>
        <w:ind w:left="3931" w:hanging="360"/>
      </w:pPr>
      <w:rPr>
        <w:rFonts w:hint="default" w:ascii="Courier New" w:hAnsi="Courier New"/>
      </w:rPr>
    </w:lvl>
    <w:lvl w:ilvl="2" w:tplc="1FD82A3E">
      <w:start w:val="1"/>
      <w:numFmt w:val="bullet"/>
      <w:lvlText w:val=""/>
      <w:lvlJc w:val="left"/>
      <w:pPr>
        <w:ind w:left="4651" w:hanging="360"/>
      </w:pPr>
      <w:rPr>
        <w:rFonts w:hint="default" w:ascii="Wingdings" w:hAnsi="Wingdings"/>
      </w:rPr>
    </w:lvl>
    <w:lvl w:ilvl="3" w:tplc="E56AD75A">
      <w:start w:val="1"/>
      <w:numFmt w:val="bullet"/>
      <w:lvlText w:val=""/>
      <w:lvlJc w:val="left"/>
      <w:pPr>
        <w:ind w:left="5371" w:hanging="360"/>
      </w:pPr>
      <w:rPr>
        <w:rFonts w:hint="default" w:ascii="Symbol" w:hAnsi="Symbol"/>
      </w:rPr>
    </w:lvl>
    <w:lvl w:ilvl="4" w:tplc="4F9A59E0">
      <w:start w:val="1"/>
      <w:numFmt w:val="bullet"/>
      <w:lvlText w:val="o"/>
      <w:lvlJc w:val="left"/>
      <w:pPr>
        <w:ind w:left="6091" w:hanging="360"/>
      </w:pPr>
      <w:rPr>
        <w:rFonts w:hint="default" w:ascii="Courier New" w:hAnsi="Courier New"/>
      </w:rPr>
    </w:lvl>
    <w:lvl w:ilvl="5" w:tplc="5EA8DD56">
      <w:start w:val="1"/>
      <w:numFmt w:val="bullet"/>
      <w:lvlText w:val=""/>
      <w:lvlJc w:val="left"/>
      <w:pPr>
        <w:ind w:left="6811" w:hanging="360"/>
      </w:pPr>
      <w:rPr>
        <w:rFonts w:hint="default" w:ascii="Wingdings" w:hAnsi="Wingdings"/>
      </w:rPr>
    </w:lvl>
    <w:lvl w:ilvl="6" w:tplc="E3C8EC9A">
      <w:start w:val="1"/>
      <w:numFmt w:val="bullet"/>
      <w:lvlText w:val=""/>
      <w:lvlJc w:val="left"/>
      <w:pPr>
        <w:ind w:left="7531" w:hanging="360"/>
      </w:pPr>
      <w:rPr>
        <w:rFonts w:hint="default" w:ascii="Symbol" w:hAnsi="Symbol"/>
      </w:rPr>
    </w:lvl>
    <w:lvl w:ilvl="7" w:tplc="6DF23590">
      <w:start w:val="1"/>
      <w:numFmt w:val="bullet"/>
      <w:lvlText w:val="o"/>
      <w:lvlJc w:val="left"/>
      <w:pPr>
        <w:ind w:left="8251" w:hanging="360"/>
      </w:pPr>
      <w:rPr>
        <w:rFonts w:hint="default" w:ascii="Courier New" w:hAnsi="Courier New"/>
      </w:rPr>
    </w:lvl>
    <w:lvl w:ilvl="8" w:tplc="4AA6126A">
      <w:start w:val="1"/>
      <w:numFmt w:val="bullet"/>
      <w:lvlText w:val=""/>
      <w:lvlJc w:val="left"/>
      <w:pPr>
        <w:ind w:left="8971" w:hanging="360"/>
      </w:pPr>
      <w:rPr>
        <w:rFonts w:hint="default" w:ascii="Wingdings" w:hAnsi="Wingdings"/>
      </w:rPr>
    </w:lvl>
  </w:abstractNum>
  <w:abstractNum w:abstractNumId="15" w15:restartNumberingAfterBreak="0">
    <w:nsid w:val="3DB04DE3"/>
    <w:multiLevelType w:val="hybridMultilevel"/>
    <w:tmpl w:val="61C4018C"/>
    <w:lvl w:ilvl="0" w:tplc="91201438">
      <w:start w:val="1"/>
      <w:numFmt w:val="bullet"/>
      <w:lvlText w:val="•"/>
      <w:lvlJc w:val="left"/>
      <w:pPr>
        <w:ind w:left="129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594CCF8">
      <w:start w:val="1"/>
      <w:numFmt w:val="bullet"/>
      <w:lvlText w:val="o"/>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A14CFF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118AA64">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9665044">
      <w:start w:val="1"/>
      <w:numFmt w:val="bullet"/>
      <w:lvlText w:val="o"/>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B4AFD76">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F8A47B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E5AF532">
      <w:start w:val="1"/>
      <w:numFmt w:val="bullet"/>
      <w:lvlText w:val="o"/>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093469C6">
      <w:start w:val="1"/>
      <w:numFmt w:val="bullet"/>
      <w:lvlText w:val="▪"/>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43A67171"/>
    <w:multiLevelType w:val="hybridMultilevel"/>
    <w:tmpl w:val="76A8825E"/>
    <w:lvl w:ilvl="0" w:tplc="E5D0EECA">
      <w:start w:val="2700"/>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7B53A6"/>
    <w:multiLevelType w:val="multilevel"/>
    <w:tmpl w:val="E042FE3C"/>
    <w:lvl w:ilvl="0">
      <w:start w:val="1"/>
      <w:numFmt w:val="decimal"/>
      <w:lvlText w:val="%1."/>
      <w:lvlJc w:val="left"/>
      <w:pPr>
        <w:ind w:left="360"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4008A4"/>
    <w:multiLevelType w:val="multilevel"/>
    <w:tmpl w:val="18783870"/>
    <w:lvl w:ilvl="0">
      <w:start w:val="1"/>
      <w:numFmt w:val="decimal"/>
      <w:lvlText w:val="%1."/>
      <w:lvlJc w:val="left"/>
      <w:pPr>
        <w:ind w:left="1080" w:hanging="360"/>
      </w:pPr>
      <w:rPr>
        <w:rFonts w:hint="default" w:ascii="Calibri" w:hAnsi="Calibri" w:cs="Calibri"/>
        <w:b/>
        <w:bCs/>
        <w:sz w:val="24"/>
        <w:szCs w:val="24"/>
      </w:rPr>
    </w:lvl>
    <w:lvl w:ilvl="1">
      <w:start w:val="1"/>
      <w:numFmt w:val="decimal"/>
      <w:isLgl/>
      <w:lvlText w:val="%1.%2."/>
      <w:lvlJc w:val="left"/>
      <w:pPr>
        <w:ind w:left="846" w:hanging="420"/>
      </w:pPr>
      <w:rPr>
        <w:rFonts w:hint="default" w:ascii="Calibri" w:hAnsi="Calibri" w:cs="Calibri"/>
      </w:rPr>
    </w:lvl>
    <w:lvl w:ilvl="2">
      <w:start w:val="1"/>
      <w:numFmt w:val="decimal"/>
      <w:isLgl/>
      <w:lvlText w:val="%1.%2.%3."/>
      <w:lvlJc w:val="left"/>
      <w:pPr>
        <w:ind w:left="1440" w:hanging="720"/>
      </w:pPr>
      <w:rPr>
        <w:rFonts w:hint="default" w:ascii="Calibri" w:hAnsi="Calibri" w:cs="Calibri"/>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1" w15:restartNumberingAfterBreak="0">
    <w:nsid w:val="4DC54110"/>
    <w:multiLevelType w:val="multilevel"/>
    <w:tmpl w:val="AE7667FE"/>
    <w:lvl w:ilvl="0">
      <w:start w:val="1"/>
      <w:numFmt w:val="decimal"/>
      <w:suff w:val="space"/>
      <w:lvlText w:val="%1."/>
      <w:lvlJc w:val="left"/>
      <w:pPr>
        <w:ind w:left="1068" w:hanging="360"/>
      </w:pPr>
      <w:rPr>
        <w:rFonts w:hint="default" w:ascii="Times New Roman" w:hAnsi="Times New Roman" w:cs="Times New Roman"/>
        <w:b/>
        <w:sz w:val="24"/>
        <w:szCs w:val="24"/>
      </w:rPr>
    </w:lvl>
    <w:lvl w:ilvl="1">
      <w:start w:val="1"/>
      <w:numFmt w:val="decimal"/>
      <w:suff w:val="space"/>
      <w:lvlText w:val="%1.%2."/>
      <w:lvlJc w:val="left"/>
      <w:pPr>
        <w:ind w:left="1425" w:hanging="432"/>
      </w:pPr>
      <w:rPr>
        <w:rFonts w:hint="default" w:cs="Times New Roman"/>
        <w:b w:val="0"/>
        <w:sz w:val="24"/>
        <w:szCs w:val="24"/>
      </w:rPr>
    </w:lvl>
    <w:lvl w:ilvl="2">
      <w:start w:val="1"/>
      <w:numFmt w:val="decimal"/>
      <w:suff w:val="space"/>
      <w:lvlText w:val="%1.%2.%3."/>
      <w:lvlJc w:val="left"/>
      <w:pPr>
        <w:ind w:left="2631" w:hanging="504"/>
      </w:pPr>
      <w:rPr>
        <w:rFonts w:hint="default" w:cs="Times New Roman"/>
        <w:sz w:val="24"/>
        <w:szCs w:val="24"/>
      </w:rPr>
    </w:lvl>
    <w:lvl w:ilvl="3">
      <w:start w:val="1"/>
      <w:numFmt w:val="decimal"/>
      <w:suff w:val="space"/>
      <w:lvlText w:val="%1.%2.%3.%4."/>
      <w:lvlJc w:val="left"/>
      <w:pPr>
        <w:ind w:left="1499"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22" w15:restartNumberingAfterBreak="0">
    <w:nsid w:val="4E13FD42"/>
    <w:multiLevelType w:val="multilevel"/>
    <w:tmpl w:val="EBEA1472"/>
    <w:lvl w:ilvl="0">
      <w:start w:val="1"/>
      <w:numFmt w:val="decimal"/>
      <w:lvlText w:val="%1."/>
      <w:lvlJc w:val="left"/>
      <w:pPr>
        <w:ind w:left="3211" w:hanging="360"/>
      </w:pPr>
    </w:lvl>
    <w:lvl w:ilvl="1">
      <w:start w:val="12"/>
      <w:numFmt w:val="decimal"/>
      <w:lvlText w:val="%1.%2."/>
      <w:lvlJc w:val="left"/>
      <w:pPr>
        <w:ind w:left="3931" w:hanging="360"/>
      </w:pPr>
    </w:lvl>
    <w:lvl w:ilvl="2">
      <w:start w:val="1"/>
      <w:numFmt w:val="lowerRoman"/>
      <w:lvlText w:val="%3."/>
      <w:lvlJc w:val="right"/>
      <w:pPr>
        <w:ind w:left="4651" w:hanging="180"/>
      </w:pPr>
    </w:lvl>
    <w:lvl w:ilvl="3">
      <w:start w:val="1"/>
      <w:numFmt w:val="decimal"/>
      <w:lvlText w:val="%4."/>
      <w:lvlJc w:val="left"/>
      <w:pPr>
        <w:ind w:left="5371" w:hanging="360"/>
      </w:pPr>
    </w:lvl>
    <w:lvl w:ilvl="4">
      <w:start w:val="1"/>
      <w:numFmt w:val="lowerLetter"/>
      <w:lvlText w:val="%5."/>
      <w:lvlJc w:val="left"/>
      <w:pPr>
        <w:ind w:left="6091" w:hanging="360"/>
      </w:pPr>
    </w:lvl>
    <w:lvl w:ilvl="5">
      <w:start w:val="1"/>
      <w:numFmt w:val="lowerRoman"/>
      <w:lvlText w:val="%6."/>
      <w:lvlJc w:val="right"/>
      <w:pPr>
        <w:ind w:left="6811" w:hanging="180"/>
      </w:pPr>
    </w:lvl>
    <w:lvl w:ilvl="6">
      <w:start w:val="1"/>
      <w:numFmt w:val="decimal"/>
      <w:lvlText w:val="%7."/>
      <w:lvlJc w:val="left"/>
      <w:pPr>
        <w:ind w:left="7531" w:hanging="360"/>
      </w:pPr>
    </w:lvl>
    <w:lvl w:ilvl="7">
      <w:start w:val="1"/>
      <w:numFmt w:val="lowerLetter"/>
      <w:lvlText w:val="%8."/>
      <w:lvlJc w:val="left"/>
      <w:pPr>
        <w:ind w:left="8251" w:hanging="360"/>
      </w:pPr>
    </w:lvl>
    <w:lvl w:ilvl="8">
      <w:start w:val="1"/>
      <w:numFmt w:val="lowerRoman"/>
      <w:lvlText w:val="%9."/>
      <w:lvlJc w:val="right"/>
      <w:pPr>
        <w:ind w:left="8971" w:hanging="180"/>
      </w:pPr>
    </w:lvl>
  </w:abstractNum>
  <w:abstractNum w:abstractNumId="23"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4" w15:restartNumberingAfterBreak="0">
    <w:nsid w:val="5BB279AB"/>
    <w:multiLevelType w:val="multilevel"/>
    <w:tmpl w:val="A9ACCB9C"/>
    <w:lvl w:ilvl="0">
      <w:start w:val="2"/>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11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6" w15:restartNumberingAfterBreak="0">
    <w:nsid w:val="5C993492"/>
    <w:multiLevelType w:val="multilevel"/>
    <w:tmpl w:val="64766CC0"/>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730" w:hanging="1020"/>
      </w:pPr>
      <w:rPr>
        <w:rFonts w:hint="default"/>
      </w:rPr>
    </w:lvl>
    <w:lvl w:ilvl="4">
      <w:start w:val="7"/>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7" w15:restartNumberingAfterBreak="0">
    <w:nsid w:val="5D5439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7E52A2"/>
    <w:multiLevelType w:val="multilevel"/>
    <w:tmpl w:val="415AABE0"/>
    <w:lvl w:ilvl="0">
      <w:start w:val="5"/>
      <w:numFmt w:val="decimal"/>
      <w:suff w:val="space"/>
      <w:lvlText w:val="%1."/>
      <w:lvlJc w:val="left"/>
      <w:pPr>
        <w:ind w:left="5604" w:hanging="360"/>
      </w:pPr>
      <w:rPr>
        <w:rFonts w:hint="default" w:ascii="Times New Roman" w:hAnsi="Times New Roman"/>
        <w:b/>
        <w:sz w:val="24"/>
        <w:szCs w:val="24"/>
      </w:rPr>
    </w:lvl>
    <w:lvl w:ilvl="1">
      <w:start w:val="1"/>
      <w:numFmt w:val="decimal"/>
      <w:suff w:val="space"/>
      <w:lvlText w:val="%1.%2."/>
      <w:lvlJc w:val="left"/>
      <w:pPr>
        <w:ind w:left="1332" w:hanging="432"/>
      </w:pPr>
      <w:rPr>
        <w:b w:val="0"/>
        <w:sz w:val="24"/>
        <w:szCs w:val="24"/>
      </w:rPr>
    </w:lvl>
    <w:lvl w:ilvl="2">
      <w:start w:val="1"/>
      <w:numFmt w:val="decimal"/>
      <w:suff w:val="space"/>
      <w:lvlText w:val="%1.%2.%3."/>
      <w:lvlJc w:val="left"/>
      <w:pPr>
        <w:ind w:left="3340" w:hanging="504"/>
      </w:pPr>
      <w:rPr>
        <w:color w:val="auto"/>
        <w:sz w:val="24"/>
        <w:szCs w:val="24"/>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E7820"/>
    <w:multiLevelType w:val="multilevel"/>
    <w:tmpl w:val="9C2855D2"/>
    <w:lvl w:ilvl="0">
      <w:start w:val="11"/>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30" w15:restartNumberingAfterBreak="0">
    <w:nsid w:val="6680063E"/>
    <w:multiLevelType w:val="multilevel"/>
    <w:tmpl w:val="32D6AD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6F206DB9"/>
    <w:multiLevelType w:val="hybridMultilevel"/>
    <w:tmpl w:val="267CDFA8"/>
    <w:lvl w:ilvl="0" w:tplc="8D08F7C6">
      <w:start w:val="2700"/>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DAA244"/>
    <w:multiLevelType w:val="hybridMultilevel"/>
    <w:tmpl w:val="02109B80"/>
    <w:lvl w:ilvl="0" w:tplc="F6968E60">
      <w:start w:val="1"/>
      <w:numFmt w:val="bullet"/>
      <w:lvlText w:val=""/>
      <w:lvlJc w:val="left"/>
      <w:pPr>
        <w:ind w:left="3211" w:hanging="360"/>
      </w:pPr>
      <w:rPr>
        <w:rFonts w:hint="default" w:ascii="Symbol" w:hAnsi="Symbol"/>
      </w:rPr>
    </w:lvl>
    <w:lvl w:ilvl="1" w:tplc="668A20F6">
      <w:start w:val="1"/>
      <w:numFmt w:val="bullet"/>
      <w:lvlText w:val="o"/>
      <w:lvlJc w:val="left"/>
      <w:pPr>
        <w:ind w:left="3931" w:hanging="360"/>
      </w:pPr>
      <w:rPr>
        <w:rFonts w:hint="default" w:ascii="Courier New" w:hAnsi="Courier New"/>
      </w:rPr>
    </w:lvl>
    <w:lvl w:ilvl="2" w:tplc="EF88C73A">
      <w:start w:val="1"/>
      <w:numFmt w:val="bullet"/>
      <w:lvlText w:val=""/>
      <w:lvlJc w:val="left"/>
      <w:pPr>
        <w:ind w:left="4651" w:hanging="360"/>
      </w:pPr>
      <w:rPr>
        <w:rFonts w:hint="default" w:ascii="Wingdings" w:hAnsi="Wingdings"/>
      </w:rPr>
    </w:lvl>
    <w:lvl w:ilvl="3" w:tplc="97D2DCE8">
      <w:start w:val="1"/>
      <w:numFmt w:val="bullet"/>
      <w:lvlText w:val=""/>
      <w:lvlJc w:val="left"/>
      <w:pPr>
        <w:ind w:left="5371" w:hanging="360"/>
      </w:pPr>
      <w:rPr>
        <w:rFonts w:hint="default" w:ascii="Symbol" w:hAnsi="Symbol"/>
      </w:rPr>
    </w:lvl>
    <w:lvl w:ilvl="4" w:tplc="71289FB0">
      <w:start w:val="1"/>
      <w:numFmt w:val="bullet"/>
      <w:lvlText w:val="o"/>
      <w:lvlJc w:val="left"/>
      <w:pPr>
        <w:ind w:left="6091" w:hanging="360"/>
      </w:pPr>
      <w:rPr>
        <w:rFonts w:hint="default" w:ascii="Courier New" w:hAnsi="Courier New"/>
      </w:rPr>
    </w:lvl>
    <w:lvl w:ilvl="5" w:tplc="C3DC6140">
      <w:start w:val="1"/>
      <w:numFmt w:val="bullet"/>
      <w:lvlText w:val=""/>
      <w:lvlJc w:val="left"/>
      <w:pPr>
        <w:ind w:left="6811" w:hanging="360"/>
      </w:pPr>
      <w:rPr>
        <w:rFonts w:hint="default" w:ascii="Wingdings" w:hAnsi="Wingdings"/>
      </w:rPr>
    </w:lvl>
    <w:lvl w:ilvl="6" w:tplc="4DCCF882">
      <w:start w:val="1"/>
      <w:numFmt w:val="bullet"/>
      <w:lvlText w:val=""/>
      <w:lvlJc w:val="left"/>
      <w:pPr>
        <w:ind w:left="7531" w:hanging="360"/>
      </w:pPr>
      <w:rPr>
        <w:rFonts w:hint="default" w:ascii="Symbol" w:hAnsi="Symbol"/>
      </w:rPr>
    </w:lvl>
    <w:lvl w:ilvl="7" w:tplc="3A94D37C">
      <w:start w:val="1"/>
      <w:numFmt w:val="bullet"/>
      <w:lvlText w:val="o"/>
      <w:lvlJc w:val="left"/>
      <w:pPr>
        <w:ind w:left="8251" w:hanging="360"/>
      </w:pPr>
      <w:rPr>
        <w:rFonts w:hint="default" w:ascii="Courier New" w:hAnsi="Courier New"/>
      </w:rPr>
    </w:lvl>
    <w:lvl w:ilvl="8" w:tplc="B3A42048">
      <w:start w:val="1"/>
      <w:numFmt w:val="bullet"/>
      <w:lvlText w:val=""/>
      <w:lvlJc w:val="left"/>
      <w:pPr>
        <w:ind w:left="8971" w:hanging="360"/>
      </w:pPr>
      <w:rPr>
        <w:rFonts w:hint="default" w:ascii="Wingdings" w:hAnsi="Wingdings"/>
      </w:rPr>
    </w:lvl>
  </w:abstractNum>
  <w:abstractNum w:abstractNumId="35" w15:restartNumberingAfterBreak="0">
    <w:nsid w:val="7F0162FB"/>
    <w:multiLevelType w:val="hybridMultilevel"/>
    <w:tmpl w:val="B47C7EA6"/>
    <w:lvl w:ilvl="0" w:tplc="46521DFC">
      <w:start w:val="1"/>
      <w:numFmt w:val="bullet"/>
      <w:lvlText w:val=""/>
      <w:lvlJc w:val="left"/>
      <w:pPr>
        <w:ind w:left="3211" w:hanging="360"/>
      </w:pPr>
      <w:rPr>
        <w:rFonts w:hint="default" w:ascii="Symbol" w:hAnsi="Symbol"/>
      </w:rPr>
    </w:lvl>
    <w:lvl w:ilvl="1" w:tplc="A61E7336">
      <w:start w:val="1"/>
      <w:numFmt w:val="bullet"/>
      <w:lvlText w:val="o"/>
      <w:lvlJc w:val="left"/>
      <w:pPr>
        <w:ind w:left="3931" w:hanging="360"/>
      </w:pPr>
      <w:rPr>
        <w:rFonts w:hint="default" w:ascii="Courier New" w:hAnsi="Courier New"/>
      </w:rPr>
    </w:lvl>
    <w:lvl w:ilvl="2" w:tplc="66CAD020">
      <w:start w:val="1"/>
      <w:numFmt w:val="bullet"/>
      <w:lvlText w:val=""/>
      <w:lvlJc w:val="left"/>
      <w:pPr>
        <w:ind w:left="4651" w:hanging="360"/>
      </w:pPr>
      <w:rPr>
        <w:rFonts w:hint="default" w:ascii="Wingdings" w:hAnsi="Wingdings"/>
      </w:rPr>
    </w:lvl>
    <w:lvl w:ilvl="3" w:tplc="ED3CBE68">
      <w:start w:val="1"/>
      <w:numFmt w:val="bullet"/>
      <w:lvlText w:val=""/>
      <w:lvlJc w:val="left"/>
      <w:pPr>
        <w:ind w:left="5371" w:hanging="360"/>
      </w:pPr>
      <w:rPr>
        <w:rFonts w:hint="default" w:ascii="Symbol" w:hAnsi="Symbol"/>
      </w:rPr>
    </w:lvl>
    <w:lvl w:ilvl="4" w:tplc="1CC65FF2">
      <w:start w:val="1"/>
      <w:numFmt w:val="bullet"/>
      <w:lvlText w:val="o"/>
      <w:lvlJc w:val="left"/>
      <w:pPr>
        <w:ind w:left="6091" w:hanging="360"/>
      </w:pPr>
      <w:rPr>
        <w:rFonts w:hint="default" w:ascii="Courier New" w:hAnsi="Courier New"/>
      </w:rPr>
    </w:lvl>
    <w:lvl w:ilvl="5" w:tplc="1A1868EC">
      <w:start w:val="1"/>
      <w:numFmt w:val="bullet"/>
      <w:lvlText w:val=""/>
      <w:lvlJc w:val="left"/>
      <w:pPr>
        <w:ind w:left="6811" w:hanging="360"/>
      </w:pPr>
      <w:rPr>
        <w:rFonts w:hint="default" w:ascii="Wingdings" w:hAnsi="Wingdings"/>
      </w:rPr>
    </w:lvl>
    <w:lvl w:ilvl="6" w:tplc="C008850E">
      <w:start w:val="1"/>
      <w:numFmt w:val="bullet"/>
      <w:lvlText w:val=""/>
      <w:lvlJc w:val="left"/>
      <w:pPr>
        <w:ind w:left="7531" w:hanging="360"/>
      </w:pPr>
      <w:rPr>
        <w:rFonts w:hint="default" w:ascii="Symbol" w:hAnsi="Symbol"/>
      </w:rPr>
    </w:lvl>
    <w:lvl w:ilvl="7" w:tplc="F894CE26">
      <w:start w:val="1"/>
      <w:numFmt w:val="bullet"/>
      <w:lvlText w:val="o"/>
      <w:lvlJc w:val="left"/>
      <w:pPr>
        <w:ind w:left="8251" w:hanging="360"/>
      </w:pPr>
      <w:rPr>
        <w:rFonts w:hint="default" w:ascii="Courier New" w:hAnsi="Courier New"/>
      </w:rPr>
    </w:lvl>
    <w:lvl w:ilvl="8" w:tplc="125CA89E">
      <w:start w:val="1"/>
      <w:numFmt w:val="bullet"/>
      <w:lvlText w:val=""/>
      <w:lvlJc w:val="left"/>
      <w:pPr>
        <w:ind w:left="8971" w:hanging="360"/>
      </w:pPr>
      <w:rPr>
        <w:rFonts w:hint="default" w:ascii="Wingdings" w:hAnsi="Wingdings"/>
      </w:rPr>
    </w:lvl>
  </w:abstractNum>
  <w:num w:numId="1" w16cid:durableId="79838433">
    <w:abstractNumId w:val="7"/>
  </w:num>
  <w:num w:numId="2" w16cid:durableId="2067292839">
    <w:abstractNumId w:val="9"/>
  </w:num>
  <w:num w:numId="3" w16cid:durableId="190068919">
    <w:abstractNumId w:val="14"/>
  </w:num>
  <w:num w:numId="4" w16cid:durableId="2127389573">
    <w:abstractNumId w:val="35"/>
  </w:num>
  <w:num w:numId="5" w16cid:durableId="1782914394">
    <w:abstractNumId w:val="6"/>
  </w:num>
  <w:num w:numId="6" w16cid:durableId="1352219560">
    <w:abstractNumId w:val="24"/>
  </w:num>
  <w:num w:numId="7" w16cid:durableId="124931655">
    <w:abstractNumId w:val="15"/>
  </w:num>
  <w:num w:numId="8" w16cid:durableId="928806687">
    <w:abstractNumId w:val="10"/>
  </w:num>
  <w:num w:numId="9" w16cid:durableId="1990281040">
    <w:abstractNumId w:val="8"/>
  </w:num>
  <w:num w:numId="10" w16cid:durableId="103502021">
    <w:abstractNumId w:val="27"/>
  </w:num>
  <w:num w:numId="11" w16cid:durableId="336423480">
    <w:abstractNumId w:val="30"/>
  </w:num>
  <w:num w:numId="12" w16cid:durableId="760025018">
    <w:abstractNumId w:val="17"/>
  </w:num>
  <w:num w:numId="13" w16cid:durableId="601114456">
    <w:abstractNumId w:val="18"/>
  </w:num>
  <w:num w:numId="14" w16cid:durableId="1293751799">
    <w:abstractNumId w:val="21"/>
  </w:num>
  <w:num w:numId="15" w16cid:durableId="60058303">
    <w:abstractNumId w:val="28"/>
  </w:num>
  <w:num w:numId="16" w16cid:durableId="1662394002">
    <w:abstractNumId w:val="29"/>
  </w:num>
  <w:num w:numId="17" w16cid:durableId="156579436">
    <w:abstractNumId w:val="31"/>
  </w:num>
  <w:num w:numId="18" w16cid:durableId="1025982011">
    <w:abstractNumId w:val="20"/>
  </w:num>
  <w:num w:numId="19" w16cid:durableId="782378545">
    <w:abstractNumId w:val="23"/>
  </w:num>
  <w:num w:numId="20" w16cid:durableId="1346596011">
    <w:abstractNumId w:val="25"/>
  </w:num>
  <w:num w:numId="21" w16cid:durableId="2096126219">
    <w:abstractNumId w:val="12"/>
  </w:num>
  <w:num w:numId="22" w16cid:durableId="2038697034">
    <w:abstractNumId w:val="4"/>
  </w:num>
  <w:num w:numId="23" w16cid:durableId="1136338988">
    <w:abstractNumId w:val="32"/>
  </w:num>
  <w:num w:numId="24" w16cid:durableId="1823233511">
    <w:abstractNumId w:val="26"/>
  </w:num>
  <w:num w:numId="25" w16cid:durableId="413357914">
    <w:abstractNumId w:val="5"/>
  </w:num>
  <w:num w:numId="26" w16cid:durableId="2030720633">
    <w:abstractNumId w:val="11"/>
  </w:num>
  <w:num w:numId="27" w16cid:durableId="1005088973">
    <w:abstractNumId w:val="13"/>
  </w:num>
  <w:num w:numId="28" w16cid:durableId="2093501813">
    <w:abstractNumId w:val="33"/>
  </w:num>
  <w:num w:numId="29" w16cid:durableId="1038159911">
    <w:abstractNumId w:val="3"/>
  </w:num>
  <w:num w:numId="30" w16cid:durableId="382142003">
    <w:abstractNumId w:val="1"/>
  </w:num>
  <w:num w:numId="31" w16cid:durableId="1970471131">
    <w:abstractNumId w:val="16"/>
  </w:num>
  <w:num w:numId="32" w16cid:durableId="484468265">
    <w:abstractNumId w:val="0"/>
  </w:num>
  <w:num w:numId="33" w16cid:durableId="827785545">
    <w:abstractNumId w:val="2"/>
  </w:num>
  <w:num w:numId="34" w16cid:durableId="2144736384">
    <w:abstractNumId w:val="22"/>
  </w:num>
  <w:num w:numId="35" w16cid:durableId="1319915893">
    <w:abstractNumId w:val="34"/>
  </w:num>
  <w:num w:numId="36" w16cid:durableId="2101488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07"/>
    <w:rsid w:val="00000F6B"/>
    <w:rsid w:val="00002B04"/>
    <w:rsid w:val="00002BCC"/>
    <w:rsid w:val="00004432"/>
    <w:rsid w:val="00004D32"/>
    <w:rsid w:val="000053D2"/>
    <w:rsid w:val="00005C97"/>
    <w:rsid w:val="00005F67"/>
    <w:rsid w:val="00006773"/>
    <w:rsid w:val="0000686F"/>
    <w:rsid w:val="00006AFE"/>
    <w:rsid w:val="00006F06"/>
    <w:rsid w:val="00007588"/>
    <w:rsid w:val="00007CCA"/>
    <w:rsid w:val="00007F7C"/>
    <w:rsid w:val="0000EE49"/>
    <w:rsid w:val="0001048F"/>
    <w:rsid w:val="00012F76"/>
    <w:rsid w:val="00013380"/>
    <w:rsid w:val="00013D13"/>
    <w:rsid w:val="00014576"/>
    <w:rsid w:val="00015A78"/>
    <w:rsid w:val="000173FA"/>
    <w:rsid w:val="000176E8"/>
    <w:rsid w:val="000206AA"/>
    <w:rsid w:val="000214C7"/>
    <w:rsid w:val="00021665"/>
    <w:rsid w:val="000216D9"/>
    <w:rsid w:val="000234D8"/>
    <w:rsid w:val="00023594"/>
    <w:rsid w:val="00023834"/>
    <w:rsid w:val="00024A70"/>
    <w:rsid w:val="00024C5A"/>
    <w:rsid w:val="000255BD"/>
    <w:rsid w:val="00025DEF"/>
    <w:rsid w:val="000261AD"/>
    <w:rsid w:val="00026451"/>
    <w:rsid w:val="000271F3"/>
    <w:rsid w:val="000300B5"/>
    <w:rsid w:val="00030293"/>
    <w:rsid w:val="0003086C"/>
    <w:rsid w:val="0003101C"/>
    <w:rsid w:val="00031546"/>
    <w:rsid w:val="00031E41"/>
    <w:rsid w:val="00033666"/>
    <w:rsid w:val="0003371F"/>
    <w:rsid w:val="000339FB"/>
    <w:rsid w:val="00034771"/>
    <w:rsid w:val="000349EB"/>
    <w:rsid w:val="00034A31"/>
    <w:rsid w:val="00034AE8"/>
    <w:rsid w:val="00035117"/>
    <w:rsid w:val="00035681"/>
    <w:rsid w:val="0003613D"/>
    <w:rsid w:val="00036733"/>
    <w:rsid w:val="00037424"/>
    <w:rsid w:val="000415BD"/>
    <w:rsid w:val="000416E2"/>
    <w:rsid w:val="0004172A"/>
    <w:rsid w:val="00041AB4"/>
    <w:rsid w:val="000425FF"/>
    <w:rsid w:val="00042B29"/>
    <w:rsid w:val="00043253"/>
    <w:rsid w:val="000434FC"/>
    <w:rsid w:val="00043E9E"/>
    <w:rsid w:val="000447D2"/>
    <w:rsid w:val="000448D3"/>
    <w:rsid w:val="000454C4"/>
    <w:rsid w:val="000458BB"/>
    <w:rsid w:val="00045A78"/>
    <w:rsid w:val="00045CF3"/>
    <w:rsid w:val="00045F3F"/>
    <w:rsid w:val="00046870"/>
    <w:rsid w:val="00050BA1"/>
    <w:rsid w:val="00050F9A"/>
    <w:rsid w:val="000511BD"/>
    <w:rsid w:val="000514D6"/>
    <w:rsid w:val="0005515F"/>
    <w:rsid w:val="00056068"/>
    <w:rsid w:val="00056151"/>
    <w:rsid w:val="000568D6"/>
    <w:rsid w:val="00056FE7"/>
    <w:rsid w:val="000578A4"/>
    <w:rsid w:val="000609D9"/>
    <w:rsid w:val="00060EEF"/>
    <w:rsid w:val="00060F36"/>
    <w:rsid w:val="00062016"/>
    <w:rsid w:val="0006382F"/>
    <w:rsid w:val="00063852"/>
    <w:rsid w:val="00065406"/>
    <w:rsid w:val="00065BE6"/>
    <w:rsid w:val="00066A36"/>
    <w:rsid w:val="00066A9F"/>
    <w:rsid w:val="00066E0D"/>
    <w:rsid w:val="00067BE3"/>
    <w:rsid w:val="00070576"/>
    <w:rsid w:val="00070962"/>
    <w:rsid w:val="0007111C"/>
    <w:rsid w:val="0007173A"/>
    <w:rsid w:val="00071859"/>
    <w:rsid w:val="00071C00"/>
    <w:rsid w:val="00072AF6"/>
    <w:rsid w:val="00073BC4"/>
    <w:rsid w:val="0007483A"/>
    <w:rsid w:val="0007494D"/>
    <w:rsid w:val="00074C7B"/>
    <w:rsid w:val="000756C7"/>
    <w:rsid w:val="00075ACA"/>
    <w:rsid w:val="0007616A"/>
    <w:rsid w:val="00076622"/>
    <w:rsid w:val="0007664A"/>
    <w:rsid w:val="00077DC4"/>
    <w:rsid w:val="00077EA0"/>
    <w:rsid w:val="0008123F"/>
    <w:rsid w:val="000812BD"/>
    <w:rsid w:val="00081469"/>
    <w:rsid w:val="00081B6E"/>
    <w:rsid w:val="000826DD"/>
    <w:rsid w:val="000831F6"/>
    <w:rsid w:val="0008322D"/>
    <w:rsid w:val="00084296"/>
    <w:rsid w:val="0008436F"/>
    <w:rsid w:val="00084730"/>
    <w:rsid w:val="00085AFB"/>
    <w:rsid w:val="00086D13"/>
    <w:rsid w:val="000905FB"/>
    <w:rsid w:val="00090F7F"/>
    <w:rsid w:val="00092698"/>
    <w:rsid w:val="00093C42"/>
    <w:rsid w:val="00094654"/>
    <w:rsid w:val="00094F6B"/>
    <w:rsid w:val="00095137"/>
    <w:rsid w:val="00095161"/>
    <w:rsid w:val="000A0802"/>
    <w:rsid w:val="000A1753"/>
    <w:rsid w:val="000A1827"/>
    <w:rsid w:val="000A29BC"/>
    <w:rsid w:val="000A2E09"/>
    <w:rsid w:val="000A32CC"/>
    <w:rsid w:val="000A54CE"/>
    <w:rsid w:val="000A581D"/>
    <w:rsid w:val="000A5DBB"/>
    <w:rsid w:val="000A6FA5"/>
    <w:rsid w:val="000A7784"/>
    <w:rsid w:val="000B0358"/>
    <w:rsid w:val="000B08CF"/>
    <w:rsid w:val="000B0942"/>
    <w:rsid w:val="000B09DD"/>
    <w:rsid w:val="000B0A91"/>
    <w:rsid w:val="000B0B5B"/>
    <w:rsid w:val="000B10CB"/>
    <w:rsid w:val="000B12B9"/>
    <w:rsid w:val="000B170D"/>
    <w:rsid w:val="000B1858"/>
    <w:rsid w:val="000B1D3A"/>
    <w:rsid w:val="000B1EBF"/>
    <w:rsid w:val="000B1FF7"/>
    <w:rsid w:val="000B2994"/>
    <w:rsid w:val="000B3172"/>
    <w:rsid w:val="000B4525"/>
    <w:rsid w:val="000B5725"/>
    <w:rsid w:val="000B635F"/>
    <w:rsid w:val="000B684F"/>
    <w:rsid w:val="000B6E60"/>
    <w:rsid w:val="000B7D38"/>
    <w:rsid w:val="000B7D8D"/>
    <w:rsid w:val="000C046B"/>
    <w:rsid w:val="000C06C1"/>
    <w:rsid w:val="000C12AE"/>
    <w:rsid w:val="000C2790"/>
    <w:rsid w:val="000C3226"/>
    <w:rsid w:val="000C3617"/>
    <w:rsid w:val="000C49DA"/>
    <w:rsid w:val="000C53AA"/>
    <w:rsid w:val="000C613D"/>
    <w:rsid w:val="000C66C1"/>
    <w:rsid w:val="000C685E"/>
    <w:rsid w:val="000C6DD0"/>
    <w:rsid w:val="000C6EB6"/>
    <w:rsid w:val="000C6EF2"/>
    <w:rsid w:val="000D0B59"/>
    <w:rsid w:val="000D0C45"/>
    <w:rsid w:val="000D1983"/>
    <w:rsid w:val="000D1C7A"/>
    <w:rsid w:val="000D1E4C"/>
    <w:rsid w:val="000D369C"/>
    <w:rsid w:val="000D3F1E"/>
    <w:rsid w:val="000D4686"/>
    <w:rsid w:val="000D659F"/>
    <w:rsid w:val="000D6BEC"/>
    <w:rsid w:val="000D6D02"/>
    <w:rsid w:val="000D6F08"/>
    <w:rsid w:val="000D6FDC"/>
    <w:rsid w:val="000D7203"/>
    <w:rsid w:val="000D7451"/>
    <w:rsid w:val="000D7EA9"/>
    <w:rsid w:val="000E00D2"/>
    <w:rsid w:val="000E02E0"/>
    <w:rsid w:val="000E14B1"/>
    <w:rsid w:val="000E233C"/>
    <w:rsid w:val="000E28D7"/>
    <w:rsid w:val="000E2BE5"/>
    <w:rsid w:val="000E4472"/>
    <w:rsid w:val="000E4E77"/>
    <w:rsid w:val="000E539D"/>
    <w:rsid w:val="000E56BF"/>
    <w:rsid w:val="000E5C59"/>
    <w:rsid w:val="000E5E6D"/>
    <w:rsid w:val="000E6A37"/>
    <w:rsid w:val="000E74ED"/>
    <w:rsid w:val="000F13D9"/>
    <w:rsid w:val="000F2F83"/>
    <w:rsid w:val="000F2FA3"/>
    <w:rsid w:val="000F311B"/>
    <w:rsid w:val="000F31C8"/>
    <w:rsid w:val="000F3A9E"/>
    <w:rsid w:val="000F3AE1"/>
    <w:rsid w:val="000F3E7A"/>
    <w:rsid w:val="000F3EDC"/>
    <w:rsid w:val="000F417B"/>
    <w:rsid w:val="000F515D"/>
    <w:rsid w:val="000F5262"/>
    <w:rsid w:val="000F589A"/>
    <w:rsid w:val="000F6329"/>
    <w:rsid w:val="000F63F0"/>
    <w:rsid w:val="000F685D"/>
    <w:rsid w:val="000F695C"/>
    <w:rsid w:val="000F697E"/>
    <w:rsid w:val="000F6CC4"/>
    <w:rsid w:val="000F75B4"/>
    <w:rsid w:val="000F7868"/>
    <w:rsid w:val="000F78DA"/>
    <w:rsid w:val="00100215"/>
    <w:rsid w:val="001019B3"/>
    <w:rsid w:val="00101AF2"/>
    <w:rsid w:val="00101F37"/>
    <w:rsid w:val="0010385C"/>
    <w:rsid w:val="00103AB9"/>
    <w:rsid w:val="00103F2A"/>
    <w:rsid w:val="00104046"/>
    <w:rsid w:val="0010417A"/>
    <w:rsid w:val="001044ED"/>
    <w:rsid w:val="00104690"/>
    <w:rsid w:val="00104995"/>
    <w:rsid w:val="00105162"/>
    <w:rsid w:val="001056D9"/>
    <w:rsid w:val="00105B6C"/>
    <w:rsid w:val="001061EF"/>
    <w:rsid w:val="001066BC"/>
    <w:rsid w:val="00107A5A"/>
    <w:rsid w:val="001117B9"/>
    <w:rsid w:val="001119FB"/>
    <w:rsid w:val="00112569"/>
    <w:rsid w:val="00112CF4"/>
    <w:rsid w:val="00113749"/>
    <w:rsid w:val="00113934"/>
    <w:rsid w:val="001163CA"/>
    <w:rsid w:val="00116535"/>
    <w:rsid w:val="001176F0"/>
    <w:rsid w:val="00117CF8"/>
    <w:rsid w:val="00117DE3"/>
    <w:rsid w:val="001202B6"/>
    <w:rsid w:val="00120380"/>
    <w:rsid w:val="00120C16"/>
    <w:rsid w:val="001216AA"/>
    <w:rsid w:val="00121C62"/>
    <w:rsid w:val="001227CC"/>
    <w:rsid w:val="00122A26"/>
    <w:rsid w:val="0012345F"/>
    <w:rsid w:val="00123631"/>
    <w:rsid w:val="00124A66"/>
    <w:rsid w:val="00124AB8"/>
    <w:rsid w:val="00125824"/>
    <w:rsid w:val="00125A63"/>
    <w:rsid w:val="00126363"/>
    <w:rsid w:val="001263E2"/>
    <w:rsid w:val="001317E7"/>
    <w:rsid w:val="001317E9"/>
    <w:rsid w:val="00131DF9"/>
    <w:rsid w:val="00131E88"/>
    <w:rsid w:val="001345A8"/>
    <w:rsid w:val="00134A9F"/>
    <w:rsid w:val="00134D34"/>
    <w:rsid w:val="00135016"/>
    <w:rsid w:val="001350A9"/>
    <w:rsid w:val="001354F7"/>
    <w:rsid w:val="00136770"/>
    <w:rsid w:val="00136C10"/>
    <w:rsid w:val="00137E59"/>
    <w:rsid w:val="00137F7C"/>
    <w:rsid w:val="00137FA4"/>
    <w:rsid w:val="0013F39E"/>
    <w:rsid w:val="00140930"/>
    <w:rsid w:val="00141531"/>
    <w:rsid w:val="00141A19"/>
    <w:rsid w:val="00141DF0"/>
    <w:rsid w:val="00141FBF"/>
    <w:rsid w:val="0014327A"/>
    <w:rsid w:val="0014329C"/>
    <w:rsid w:val="001432D9"/>
    <w:rsid w:val="00143621"/>
    <w:rsid w:val="00143DC9"/>
    <w:rsid w:val="00143ECC"/>
    <w:rsid w:val="001445B9"/>
    <w:rsid w:val="00144B65"/>
    <w:rsid w:val="00145A7B"/>
    <w:rsid w:val="00146B89"/>
    <w:rsid w:val="00147A60"/>
    <w:rsid w:val="00150368"/>
    <w:rsid w:val="001518B0"/>
    <w:rsid w:val="001519DB"/>
    <w:rsid w:val="00151C7A"/>
    <w:rsid w:val="00152DA1"/>
    <w:rsid w:val="001534F4"/>
    <w:rsid w:val="0015350F"/>
    <w:rsid w:val="00153755"/>
    <w:rsid w:val="00154193"/>
    <w:rsid w:val="00154406"/>
    <w:rsid w:val="00154D88"/>
    <w:rsid w:val="00154E08"/>
    <w:rsid w:val="001552E6"/>
    <w:rsid w:val="00155496"/>
    <w:rsid w:val="00156E79"/>
    <w:rsid w:val="001574D0"/>
    <w:rsid w:val="001574D9"/>
    <w:rsid w:val="00157589"/>
    <w:rsid w:val="001575FB"/>
    <w:rsid w:val="00157C5A"/>
    <w:rsid w:val="00160473"/>
    <w:rsid w:val="00161170"/>
    <w:rsid w:val="0016140E"/>
    <w:rsid w:val="0016180D"/>
    <w:rsid w:val="0016191A"/>
    <w:rsid w:val="001622A4"/>
    <w:rsid w:val="00162FE8"/>
    <w:rsid w:val="00163526"/>
    <w:rsid w:val="0016406E"/>
    <w:rsid w:val="001650E2"/>
    <w:rsid w:val="0016531D"/>
    <w:rsid w:val="00165A48"/>
    <w:rsid w:val="0016613A"/>
    <w:rsid w:val="00166A88"/>
    <w:rsid w:val="00166B17"/>
    <w:rsid w:val="00166BA9"/>
    <w:rsid w:val="00167751"/>
    <w:rsid w:val="0016781E"/>
    <w:rsid w:val="00167A61"/>
    <w:rsid w:val="00170166"/>
    <w:rsid w:val="001708E8"/>
    <w:rsid w:val="0017093B"/>
    <w:rsid w:val="00170A5D"/>
    <w:rsid w:val="00170F27"/>
    <w:rsid w:val="00171038"/>
    <w:rsid w:val="00172462"/>
    <w:rsid w:val="00172975"/>
    <w:rsid w:val="0017345C"/>
    <w:rsid w:val="00173EB6"/>
    <w:rsid w:val="00173FEE"/>
    <w:rsid w:val="001748B3"/>
    <w:rsid w:val="00174B11"/>
    <w:rsid w:val="0017589E"/>
    <w:rsid w:val="00176202"/>
    <w:rsid w:val="00176563"/>
    <w:rsid w:val="001765CD"/>
    <w:rsid w:val="00177309"/>
    <w:rsid w:val="00177EBA"/>
    <w:rsid w:val="00181A17"/>
    <w:rsid w:val="00181E78"/>
    <w:rsid w:val="001837E2"/>
    <w:rsid w:val="00183A84"/>
    <w:rsid w:val="001843B5"/>
    <w:rsid w:val="001857AD"/>
    <w:rsid w:val="001864B3"/>
    <w:rsid w:val="001865AB"/>
    <w:rsid w:val="0018722F"/>
    <w:rsid w:val="001873FC"/>
    <w:rsid w:val="001878B7"/>
    <w:rsid w:val="00187AEB"/>
    <w:rsid w:val="0019049F"/>
    <w:rsid w:val="001912D4"/>
    <w:rsid w:val="00191FB8"/>
    <w:rsid w:val="001924BC"/>
    <w:rsid w:val="00192C85"/>
    <w:rsid w:val="00192F45"/>
    <w:rsid w:val="00193655"/>
    <w:rsid w:val="00193A1F"/>
    <w:rsid w:val="00194E44"/>
    <w:rsid w:val="0019547B"/>
    <w:rsid w:val="00195555"/>
    <w:rsid w:val="001957F1"/>
    <w:rsid w:val="0019597C"/>
    <w:rsid w:val="00196788"/>
    <w:rsid w:val="001977B0"/>
    <w:rsid w:val="00197EB3"/>
    <w:rsid w:val="001A0480"/>
    <w:rsid w:val="001A0A48"/>
    <w:rsid w:val="001A0E74"/>
    <w:rsid w:val="001A2FB1"/>
    <w:rsid w:val="001A327E"/>
    <w:rsid w:val="001A39D9"/>
    <w:rsid w:val="001A4909"/>
    <w:rsid w:val="001A5A1E"/>
    <w:rsid w:val="001A736E"/>
    <w:rsid w:val="001B1B39"/>
    <w:rsid w:val="001B1DD4"/>
    <w:rsid w:val="001B32DF"/>
    <w:rsid w:val="001B3986"/>
    <w:rsid w:val="001B4331"/>
    <w:rsid w:val="001B5C7C"/>
    <w:rsid w:val="001B726E"/>
    <w:rsid w:val="001B760F"/>
    <w:rsid w:val="001C0673"/>
    <w:rsid w:val="001C18F6"/>
    <w:rsid w:val="001C1DE8"/>
    <w:rsid w:val="001C27A6"/>
    <w:rsid w:val="001C299C"/>
    <w:rsid w:val="001C316E"/>
    <w:rsid w:val="001C35D4"/>
    <w:rsid w:val="001C36BB"/>
    <w:rsid w:val="001C3D99"/>
    <w:rsid w:val="001C4A8B"/>
    <w:rsid w:val="001C4E7F"/>
    <w:rsid w:val="001C5A91"/>
    <w:rsid w:val="001C5B72"/>
    <w:rsid w:val="001C6748"/>
    <w:rsid w:val="001C6F91"/>
    <w:rsid w:val="001C7CB9"/>
    <w:rsid w:val="001C7EEA"/>
    <w:rsid w:val="001D08FB"/>
    <w:rsid w:val="001D0C52"/>
    <w:rsid w:val="001D1B9D"/>
    <w:rsid w:val="001D2816"/>
    <w:rsid w:val="001D3220"/>
    <w:rsid w:val="001D41AC"/>
    <w:rsid w:val="001D44A7"/>
    <w:rsid w:val="001D4DCE"/>
    <w:rsid w:val="001D5490"/>
    <w:rsid w:val="001D6471"/>
    <w:rsid w:val="001D64F5"/>
    <w:rsid w:val="001D6603"/>
    <w:rsid w:val="001D73BE"/>
    <w:rsid w:val="001D771A"/>
    <w:rsid w:val="001D7E82"/>
    <w:rsid w:val="001D7E85"/>
    <w:rsid w:val="001E24D8"/>
    <w:rsid w:val="001E2835"/>
    <w:rsid w:val="001E2BC0"/>
    <w:rsid w:val="001E37A7"/>
    <w:rsid w:val="001E40B1"/>
    <w:rsid w:val="001E6402"/>
    <w:rsid w:val="001E695A"/>
    <w:rsid w:val="001E6A0B"/>
    <w:rsid w:val="001E783C"/>
    <w:rsid w:val="001E78F9"/>
    <w:rsid w:val="001F0394"/>
    <w:rsid w:val="001F0A68"/>
    <w:rsid w:val="001F0A6E"/>
    <w:rsid w:val="001F1E66"/>
    <w:rsid w:val="001F21A9"/>
    <w:rsid w:val="001F3C99"/>
    <w:rsid w:val="001F4159"/>
    <w:rsid w:val="001F428E"/>
    <w:rsid w:val="001F5846"/>
    <w:rsid w:val="001F5BB7"/>
    <w:rsid w:val="001F6000"/>
    <w:rsid w:val="001F6579"/>
    <w:rsid w:val="001F662F"/>
    <w:rsid w:val="001F6869"/>
    <w:rsid w:val="001F6A65"/>
    <w:rsid w:val="001F7E74"/>
    <w:rsid w:val="001F7EC1"/>
    <w:rsid w:val="0020026D"/>
    <w:rsid w:val="0020035B"/>
    <w:rsid w:val="002003CB"/>
    <w:rsid w:val="002004D5"/>
    <w:rsid w:val="00200FB7"/>
    <w:rsid w:val="00201665"/>
    <w:rsid w:val="002018F5"/>
    <w:rsid w:val="00201929"/>
    <w:rsid w:val="00201D4D"/>
    <w:rsid w:val="002023EF"/>
    <w:rsid w:val="00202556"/>
    <w:rsid w:val="002029DA"/>
    <w:rsid w:val="002030A6"/>
    <w:rsid w:val="00203DAB"/>
    <w:rsid w:val="00204502"/>
    <w:rsid w:val="00204824"/>
    <w:rsid w:val="00204EE9"/>
    <w:rsid w:val="00205AED"/>
    <w:rsid w:val="0020717F"/>
    <w:rsid w:val="0020762A"/>
    <w:rsid w:val="00207E05"/>
    <w:rsid w:val="002103BA"/>
    <w:rsid w:val="002103D1"/>
    <w:rsid w:val="0021045D"/>
    <w:rsid w:val="0021116A"/>
    <w:rsid w:val="0021232D"/>
    <w:rsid w:val="00212A11"/>
    <w:rsid w:val="00213248"/>
    <w:rsid w:val="00213B9E"/>
    <w:rsid w:val="002150AD"/>
    <w:rsid w:val="00215350"/>
    <w:rsid w:val="00215385"/>
    <w:rsid w:val="002157B8"/>
    <w:rsid w:val="00215DF6"/>
    <w:rsid w:val="00216B98"/>
    <w:rsid w:val="0021761F"/>
    <w:rsid w:val="00220339"/>
    <w:rsid w:val="00220737"/>
    <w:rsid w:val="00220DE1"/>
    <w:rsid w:val="00223A0B"/>
    <w:rsid w:val="0022428C"/>
    <w:rsid w:val="00224656"/>
    <w:rsid w:val="00224742"/>
    <w:rsid w:val="00225079"/>
    <w:rsid w:val="00225E05"/>
    <w:rsid w:val="00225F45"/>
    <w:rsid w:val="00226465"/>
    <w:rsid w:val="002269DF"/>
    <w:rsid w:val="00226DB3"/>
    <w:rsid w:val="00227F50"/>
    <w:rsid w:val="00230438"/>
    <w:rsid w:val="0023077A"/>
    <w:rsid w:val="00230AD7"/>
    <w:rsid w:val="00230AEF"/>
    <w:rsid w:val="00231515"/>
    <w:rsid w:val="00231E57"/>
    <w:rsid w:val="00231FCD"/>
    <w:rsid w:val="0023230F"/>
    <w:rsid w:val="00232343"/>
    <w:rsid w:val="0023303F"/>
    <w:rsid w:val="0023306D"/>
    <w:rsid w:val="002331C0"/>
    <w:rsid w:val="00233620"/>
    <w:rsid w:val="00233E0F"/>
    <w:rsid w:val="002343AA"/>
    <w:rsid w:val="00234623"/>
    <w:rsid w:val="00234C62"/>
    <w:rsid w:val="00235B8E"/>
    <w:rsid w:val="00235CCE"/>
    <w:rsid w:val="00235D8D"/>
    <w:rsid w:val="00235DEC"/>
    <w:rsid w:val="0023670F"/>
    <w:rsid w:val="00237C3B"/>
    <w:rsid w:val="00240161"/>
    <w:rsid w:val="00240E09"/>
    <w:rsid w:val="00240E8B"/>
    <w:rsid w:val="0024112B"/>
    <w:rsid w:val="0024133C"/>
    <w:rsid w:val="00242318"/>
    <w:rsid w:val="00242DAF"/>
    <w:rsid w:val="00242EB0"/>
    <w:rsid w:val="00243982"/>
    <w:rsid w:val="00244D8B"/>
    <w:rsid w:val="00245499"/>
    <w:rsid w:val="0024559F"/>
    <w:rsid w:val="00245C6E"/>
    <w:rsid w:val="002462C2"/>
    <w:rsid w:val="0024690E"/>
    <w:rsid w:val="00246FB9"/>
    <w:rsid w:val="002472E6"/>
    <w:rsid w:val="00247455"/>
    <w:rsid w:val="0025102C"/>
    <w:rsid w:val="00251E1D"/>
    <w:rsid w:val="00252066"/>
    <w:rsid w:val="002521C4"/>
    <w:rsid w:val="002522B8"/>
    <w:rsid w:val="002527FF"/>
    <w:rsid w:val="00252BAC"/>
    <w:rsid w:val="002537E9"/>
    <w:rsid w:val="002552EE"/>
    <w:rsid w:val="002562AB"/>
    <w:rsid w:val="002608B5"/>
    <w:rsid w:val="00260CCB"/>
    <w:rsid w:val="0026226C"/>
    <w:rsid w:val="0026286C"/>
    <w:rsid w:val="00262C8F"/>
    <w:rsid w:val="002630E3"/>
    <w:rsid w:val="0026379D"/>
    <w:rsid w:val="00264055"/>
    <w:rsid w:val="00264668"/>
    <w:rsid w:val="002665C4"/>
    <w:rsid w:val="002666F2"/>
    <w:rsid w:val="00267026"/>
    <w:rsid w:val="002673CC"/>
    <w:rsid w:val="00267854"/>
    <w:rsid w:val="00270EEC"/>
    <w:rsid w:val="00271C48"/>
    <w:rsid w:val="00272514"/>
    <w:rsid w:val="00272DAC"/>
    <w:rsid w:val="002732EB"/>
    <w:rsid w:val="002733E1"/>
    <w:rsid w:val="00273620"/>
    <w:rsid w:val="002737D5"/>
    <w:rsid w:val="00273A68"/>
    <w:rsid w:val="00273A6B"/>
    <w:rsid w:val="00273A8A"/>
    <w:rsid w:val="002741EA"/>
    <w:rsid w:val="002742D6"/>
    <w:rsid w:val="002747F8"/>
    <w:rsid w:val="0027574E"/>
    <w:rsid w:val="00275DDA"/>
    <w:rsid w:val="002761AD"/>
    <w:rsid w:val="0027725A"/>
    <w:rsid w:val="00277342"/>
    <w:rsid w:val="00277F44"/>
    <w:rsid w:val="0027F29B"/>
    <w:rsid w:val="00281959"/>
    <w:rsid w:val="002825C9"/>
    <w:rsid w:val="002825F0"/>
    <w:rsid w:val="00282718"/>
    <w:rsid w:val="00282F86"/>
    <w:rsid w:val="002834E7"/>
    <w:rsid w:val="002836B7"/>
    <w:rsid w:val="00283B06"/>
    <w:rsid w:val="00283B32"/>
    <w:rsid w:val="0028421C"/>
    <w:rsid w:val="00284475"/>
    <w:rsid w:val="00284B24"/>
    <w:rsid w:val="00284C1B"/>
    <w:rsid w:val="00285AF6"/>
    <w:rsid w:val="002863F4"/>
    <w:rsid w:val="00286DAE"/>
    <w:rsid w:val="002871BA"/>
    <w:rsid w:val="0028772E"/>
    <w:rsid w:val="00287CD7"/>
    <w:rsid w:val="00290071"/>
    <w:rsid w:val="00290296"/>
    <w:rsid w:val="00290DB5"/>
    <w:rsid w:val="00291812"/>
    <w:rsid w:val="002918B0"/>
    <w:rsid w:val="00291CD4"/>
    <w:rsid w:val="002921D4"/>
    <w:rsid w:val="0029245D"/>
    <w:rsid w:val="00292C97"/>
    <w:rsid w:val="00293E91"/>
    <w:rsid w:val="00294AB0"/>
    <w:rsid w:val="00295F05"/>
    <w:rsid w:val="00295F8B"/>
    <w:rsid w:val="0029726C"/>
    <w:rsid w:val="00297C05"/>
    <w:rsid w:val="00297D20"/>
    <w:rsid w:val="002A034F"/>
    <w:rsid w:val="002A08EE"/>
    <w:rsid w:val="002A1AE9"/>
    <w:rsid w:val="002A21C5"/>
    <w:rsid w:val="002A21EF"/>
    <w:rsid w:val="002A2C11"/>
    <w:rsid w:val="002A33E4"/>
    <w:rsid w:val="002A3D0C"/>
    <w:rsid w:val="002A3E21"/>
    <w:rsid w:val="002A4C24"/>
    <w:rsid w:val="002A4ECD"/>
    <w:rsid w:val="002A50F9"/>
    <w:rsid w:val="002A5130"/>
    <w:rsid w:val="002A51C1"/>
    <w:rsid w:val="002A5484"/>
    <w:rsid w:val="002A564E"/>
    <w:rsid w:val="002A6385"/>
    <w:rsid w:val="002A7086"/>
    <w:rsid w:val="002A7090"/>
    <w:rsid w:val="002A75B8"/>
    <w:rsid w:val="002A77FA"/>
    <w:rsid w:val="002A78E5"/>
    <w:rsid w:val="002B016D"/>
    <w:rsid w:val="002B06AB"/>
    <w:rsid w:val="002B0FF6"/>
    <w:rsid w:val="002B1F55"/>
    <w:rsid w:val="002B2FFB"/>
    <w:rsid w:val="002B332A"/>
    <w:rsid w:val="002B4A67"/>
    <w:rsid w:val="002B4D60"/>
    <w:rsid w:val="002B5C21"/>
    <w:rsid w:val="002B618F"/>
    <w:rsid w:val="002B6572"/>
    <w:rsid w:val="002B6636"/>
    <w:rsid w:val="002B6AB2"/>
    <w:rsid w:val="002B78A0"/>
    <w:rsid w:val="002B7C18"/>
    <w:rsid w:val="002B7CAD"/>
    <w:rsid w:val="002C01D1"/>
    <w:rsid w:val="002C0290"/>
    <w:rsid w:val="002C0870"/>
    <w:rsid w:val="002C1890"/>
    <w:rsid w:val="002C2106"/>
    <w:rsid w:val="002C2517"/>
    <w:rsid w:val="002C29C7"/>
    <w:rsid w:val="002C481B"/>
    <w:rsid w:val="002C4AB4"/>
    <w:rsid w:val="002C4E04"/>
    <w:rsid w:val="002C6730"/>
    <w:rsid w:val="002C6901"/>
    <w:rsid w:val="002C69BE"/>
    <w:rsid w:val="002C7458"/>
    <w:rsid w:val="002C790A"/>
    <w:rsid w:val="002C79B1"/>
    <w:rsid w:val="002C7CC7"/>
    <w:rsid w:val="002C7D98"/>
    <w:rsid w:val="002D035E"/>
    <w:rsid w:val="002D0AD3"/>
    <w:rsid w:val="002D0F9A"/>
    <w:rsid w:val="002D16D8"/>
    <w:rsid w:val="002D31B1"/>
    <w:rsid w:val="002D34A9"/>
    <w:rsid w:val="002D5029"/>
    <w:rsid w:val="002D57E0"/>
    <w:rsid w:val="002D5DFB"/>
    <w:rsid w:val="002D5E7B"/>
    <w:rsid w:val="002D6118"/>
    <w:rsid w:val="002D629F"/>
    <w:rsid w:val="002D6596"/>
    <w:rsid w:val="002D697F"/>
    <w:rsid w:val="002D6B4F"/>
    <w:rsid w:val="002D7AC7"/>
    <w:rsid w:val="002D7DC0"/>
    <w:rsid w:val="002E022E"/>
    <w:rsid w:val="002E0767"/>
    <w:rsid w:val="002E10E8"/>
    <w:rsid w:val="002E16B4"/>
    <w:rsid w:val="002E1726"/>
    <w:rsid w:val="002E198A"/>
    <w:rsid w:val="002E2011"/>
    <w:rsid w:val="002E21B0"/>
    <w:rsid w:val="002E3BA6"/>
    <w:rsid w:val="002E3D55"/>
    <w:rsid w:val="002E46ED"/>
    <w:rsid w:val="002E4A40"/>
    <w:rsid w:val="002E5577"/>
    <w:rsid w:val="002E55A3"/>
    <w:rsid w:val="002E5973"/>
    <w:rsid w:val="002E5BC1"/>
    <w:rsid w:val="002E6190"/>
    <w:rsid w:val="002E7343"/>
    <w:rsid w:val="002E73AB"/>
    <w:rsid w:val="002E74AC"/>
    <w:rsid w:val="002F03FE"/>
    <w:rsid w:val="002F0424"/>
    <w:rsid w:val="002F2BB9"/>
    <w:rsid w:val="002F3503"/>
    <w:rsid w:val="002F3845"/>
    <w:rsid w:val="002F4133"/>
    <w:rsid w:val="002F42FC"/>
    <w:rsid w:val="002F5592"/>
    <w:rsid w:val="002F5BDD"/>
    <w:rsid w:val="002F6C08"/>
    <w:rsid w:val="002F705E"/>
    <w:rsid w:val="002F7117"/>
    <w:rsid w:val="002F73E8"/>
    <w:rsid w:val="003032A2"/>
    <w:rsid w:val="00303769"/>
    <w:rsid w:val="00303F42"/>
    <w:rsid w:val="003042FB"/>
    <w:rsid w:val="00304307"/>
    <w:rsid w:val="00304316"/>
    <w:rsid w:val="00304638"/>
    <w:rsid w:val="00304ADF"/>
    <w:rsid w:val="00304C70"/>
    <w:rsid w:val="00304F2B"/>
    <w:rsid w:val="00304FC7"/>
    <w:rsid w:val="00306790"/>
    <w:rsid w:val="0030712A"/>
    <w:rsid w:val="00310221"/>
    <w:rsid w:val="00310F8E"/>
    <w:rsid w:val="0031186F"/>
    <w:rsid w:val="00311E32"/>
    <w:rsid w:val="00311F1E"/>
    <w:rsid w:val="00312236"/>
    <w:rsid w:val="00312369"/>
    <w:rsid w:val="00312732"/>
    <w:rsid w:val="00315A9B"/>
    <w:rsid w:val="00316ADB"/>
    <w:rsid w:val="00317849"/>
    <w:rsid w:val="00320277"/>
    <w:rsid w:val="003217BF"/>
    <w:rsid w:val="00321C7C"/>
    <w:rsid w:val="00321E0D"/>
    <w:rsid w:val="00322FA0"/>
    <w:rsid w:val="003235DF"/>
    <w:rsid w:val="00323698"/>
    <w:rsid w:val="003250BC"/>
    <w:rsid w:val="003254A8"/>
    <w:rsid w:val="00325EC0"/>
    <w:rsid w:val="00326261"/>
    <w:rsid w:val="00326484"/>
    <w:rsid w:val="00326552"/>
    <w:rsid w:val="00326A86"/>
    <w:rsid w:val="00326E12"/>
    <w:rsid w:val="003274AC"/>
    <w:rsid w:val="0032793E"/>
    <w:rsid w:val="00327A32"/>
    <w:rsid w:val="00330427"/>
    <w:rsid w:val="00330827"/>
    <w:rsid w:val="00330969"/>
    <w:rsid w:val="00331184"/>
    <w:rsid w:val="00332E49"/>
    <w:rsid w:val="003330DC"/>
    <w:rsid w:val="00333550"/>
    <w:rsid w:val="003335B1"/>
    <w:rsid w:val="00333694"/>
    <w:rsid w:val="00333F45"/>
    <w:rsid w:val="00334617"/>
    <w:rsid w:val="00334A63"/>
    <w:rsid w:val="00334BF1"/>
    <w:rsid w:val="003354C1"/>
    <w:rsid w:val="003362EF"/>
    <w:rsid w:val="00336857"/>
    <w:rsid w:val="00336869"/>
    <w:rsid w:val="0033756B"/>
    <w:rsid w:val="00337903"/>
    <w:rsid w:val="00337918"/>
    <w:rsid w:val="00337A9D"/>
    <w:rsid w:val="0033B5B3"/>
    <w:rsid w:val="003402D6"/>
    <w:rsid w:val="0034223E"/>
    <w:rsid w:val="003427ED"/>
    <w:rsid w:val="0034286F"/>
    <w:rsid w:val="00343397"/>
    <w:rsid w:val="00343906"/>
    <w:rsid w:val="00344578"/>
    <w:rsid w:val="00344696"/>
    <w:rsid w:val="00344BC2"/>
    <w:rsid w:val="00344CEB"/>
    <w:rsid w:val="0034537F"/>
    <w:rsid w:val="00345501"/>
    <w:rsid w:val="003458A1"/>
    <w:rsid w:val="00345B4C"/>
    <w:rsid w:val="00346A8A"/>
    <w:rsid w:val="003475F7"/>
    <w:rsid w:val="00347805"/>
    <w:rsid w:val="00347D9E"/>
    <w:rsid w:val="00347E6D"/>
    <w:rsid w:val="00347F9C"/>
    <w:rsid w:val="0034FD38"/>
    <w:rsid w:val="00351449"/>
    <w:rsid w:val="003520CB"/>
    <w:rsid w:val="00353548"/>
    <w:rsid w:val="0035389F"/>
    <w:rsid w:val="00353F20"/>
    <w:rsid w:val="00354440"/>
    <w:rsid w:val="0035483B"/>
    <w:rsid w:val="003551BC"/>
    <w:rsid w:val="003552FD"/>
    <w:rsid w:val="003553EF"/>
    <w:rsid w:val="00355446"/>
    <w:rsid w:val="0035645B"/>
    <w:rsid w:val="00356802"/>
    <w:rsid w:val="00356A88"/>
    <w:rsid w:val="003573C5"/>
    <w:rsid w:val="00357EC0"/>
    <w:rsid w:val="0036018D"/>
    <w:rsid w:val="0036054F"/>
    <w:rsid w:val="00360793"/>
    <w:rsid w:val="00360C78"/>
    <w:rsid w:val="00361513"/>
    <w:rsid w:val="003619A4"/>
    <w:rsid w:val="00362112"/>
    <w:rsid w:val="003623B4"/>
    <w:rsid w:val="00362F4D"/>
    <w:rsid w:val="00363210"/>
    <w:rsid w:val="003633D3"/>
    <w:rsid w:val="0036369D"/>
    <w:rsid w:val="00363933"/>
    <w:rsid w:val="00364BD9"/>
    <w:rsid w:val="00365264"/>
    <w:rsid w:val="00365D3C"/>
    <w:rsid w:val="00367D7B"/>
    <w:rsid w:val="003704CB"/>
    <w:rsid w:val="003708F1"/>
    <w:rsid w:val="00371616"/>
    <w:rsid w:val="0037190A"/>
    <w:rsid w:val="00371B7F"/>
    <w:rsid w:val="00371D56"/>
    <w:rsid w:val="00371EB3"/>
    <w:rsid w:val="00372101"/>
    <w:rsid w:val="00372441"/>
    <w:rsid w:val="00372946"/>
    <w:rsid w:val="0037347E"/>
    <w:rsid w:val="0037380C"/>
    <w:rsid w:val="00373902"/>
    <w:rsid w:val="00373AB7"/>
    <w:rsid w:val="00373E8F"/>
    <w:rsid w:val="003748BE"/>
    <w:rsid w:val="00374BD4"/>
    <w:rsid w:val="00374D65"/>
    <w:rsid w:val="00375DF3"/>
    <w:rsid w:val="00375E4D"/>
    <w:rsid w:val="0037644A"/>
    <w:rsid w:val="003779CC"/>
    <w:rsid w:val="00380025"/>
    <w:rsid w:val="00380204"/>
    <w:rsid w:val="00380469"/>
    <w:rsid w:val="00380472"/>
    <w:rsid w:val="00380E49"/>
    <w:rsid w:val="0038145C"/>
    <w:rsid w:val="00384878"/>
    <w:rsid w:val="0038538D"/>
    <w:rsid w:val="00385882"/>
    <w:rsid w:val="00385FA2"/>
    <w:rsid w:val="00386151"/>
    <w:rsid w:val="0038660F"/>
    <w:rsid w:val="003866E4"/>
    <w:rsid w:val="00386A29"/>
    <w:rsid w:val="00386A75"/>
    <w:rsid w:val="00387017"/>
    <w:rsid w:val="00387EF2"/>
    <w:rsid w:val="00390249"/>
    <w:rsid w:val="0039155E"/>
    <w:rsid w:val="00391D70"/>
    <w:rsid w:val="00393931"/>
    <w:rsid w:val="00393A40"/>
    <w:rsid w:val="00393B96"/>
    <w:rsid w:val="00393ED4"/>
    <w:rsid w:val="00393EDB"/>
    <w:rsid w:val="003947F3"/>
    <w:rsid w:val="00394C0D"/>
    <w:rsid w:val="00394F0D"/>
    <w:rsid w:val="00397052"/>
    <w:rsid w:val="003A0498"/>
    <w:rsid w:val="003A04C2"/>
    <w:rsid w:val="003A0C28"/>
    <w:rsid w:val="003A1D87"/>
    <w:rsid w:val="003A1D98"/>
    <w:rsid w:val="003A2589"/>
    <w:rsid w:val="003A3070"/>
    <w:rsid w:val="003A31F5"/>
    <w:rsid w:val="003A3880"/>
    <w:rsid w:val="003A4FAE"/>
    <w:rsid w:val="003A5168"/>
    <w:rsid w:val="003A549F"/>
    <w:rsid w:val="003A74BF"/>
    <w:rsid w:val="003A77CE"/>
    <w:rsid w:val="003A7955"/>
    <w:rsid w:val="003B01D9"/>
    <w:rsid w:val="003B034F"/>
    <w:rsid w:val="003B07EA"/>
    <w:rsid w:val="003B2F03"/>
    <w:rsid w:val="003B3032"/>
    <w:rsid w:val="003B312C"/>
    <w:rsid w:val="003B338C"/>
    <w:rsid w:val="003B347E"/>
    <w:rsid w:val="003B3BED"/>
    <w:rsid w:val="003B4413"/>
    <w:rsid w:val="003B467D"/>
    <w:rsid w:val="003B5919"/>
    <w:rsid w:val="003B6343"/>
    <w:rsid w:val="003B650C"/>
    <w:rsid w:val="003B6E90"/>
    <w:rsid w:val="003B760B"/>
    <w:rsid w:val="003B7A41"/>
    <w:rsid w:val="003C015F"/>
    <w:rsid w:val="003C053F"/>
    <w:rsid w:val="003C08EC"/>
    <w:rsid w:val="003C0949"/>
    <w:rsid w:val="003C243E"/>
    <w:rsid w:val="003C2937"/>
    <w:rsid w:val="003C329D"/>
    <w:rsid w:val="003C3DB4"/>
    <w:rsid w:val="003C460C"/>
    <w:rsid w:val="003C4EC1"/>
    <w:rsid w:val="003C5C86"/>
    <w:rsid w:val="003C60DB"/>
    <w:rsid w:val="003C6563"/>
    <w:rsid w:val="003C66B3"/>
    <w:rsid w:val="003C69C7"/>
    <w:rsid w:val="003C6E83"/>
    <w:rsid w:val="003C7BAC"/>
    <w:rsid w:val="003D0AF3"/>
    <w:rsid w:val="003D1B5A"/>
    <w:rsid w:val="003D1ED2"/>
    <w:rsid w:val="003D1F38"/>
    <w:rsid w:val="003D209F"/>
    <w:rsid w:val="003D2C3F"/>
    <w:rsid w:val="003D30CB"/>
    <w:rsid w:val="003D30D7"/>
    <w:rsid w:val="003D49D6"/>
    <w:rsid w:val="003D4B3A"/>
    <w:rsid w:val="003D54DE"/>
    <w:rsid w:val="003D5C1F"/>
    <w:rsid w:val="003D6315"/>
    <w:rsid w:val="003E03DF"/>
    <w:rsid w:val="003E0678"/>
    <w:rsid w:val="003E0A53"/>
    <w:rsid w:val="003E1023"/>
    <w:rsid w:val="003E1EB9"/>
    <w:rsid w:val="003E27FE"/>
    <w:rsid w:val="003E28B3"/>
    <w:rsid w:val="003E31A7"/>
    <w:rsid w:val="003E3216"/>
    <w:rsid w:val="003E39BB"/>
    <w:rsid w:val="003E4ACE"/>
    <w:rsid w:val="003E5062"/>
    <w:rsid w:val="003E5A85"/>
    <w:rsid w:val="003E5B81"/>
    <w:rsid w:val="003E5CCC"/>
    <w:rsid w:val="003E5F57"/>
    <w:rsid w:val="003E6433"/>
    <w:rsid w:val="003E6C6B"/>
    <w:rsid w:val="003F0818"/>
    <w:rsid w:val="003F11EF"/>
    <w:rsid w:val="003F14E5"/>
    <w:rsid w:val="003F1634"/>
    <w:rsid w:val="003F176A"/>
    <w:rsid w:val="003F21FC"/>
    <w:rsid w:val="003F2EA0"/>
    <w:rsid w:val="003F30BC"/>
    <w:rsid w:val="003F3E81"/>
    <w:rsid w:val="003F4CA3"/>
    <w:rsid w:val="003F4E84"/>
    <w:rsid w:val="003F4FA1"/>
    <w:rsid w:val="003F58CB"/>
    <w:rsid w:val="003F6685"/>
    <w:rsid w:val="003F6A05"/>
    <w:rsid w:val="003F7249"/>
    <w:rsid w:val="003F7682"/>
    <w:rsid w:val="0040035B"/>
    <w:rsid w:val="00400F3C"/>
    <w:rsid w:val="0040103E"/>
    <w:rsid w:val="0040104A"/>
    <w:rsid w:val="00401ED0"/>
    <w:rsid w:val="00401F60"/>
    <w:rsid w:val="0040203A"/>
    <w:rsid w:val="00402333"/>
    <w:rsid w:val="004026AB"/>
    <w:rsid w:val="00403018"/>
    <w:rsid w:val="004033D1"/>
    <w:rsid w:val="00405C07"/>
    <w:rsid w:val="00406083"/>
    <w:rsid w:val="00407445"/>
    <w:rsid w:val="00407688"/>
    <w:rsid w:val="00407772"/>
    <w:rsid w:val="00410778"/>
    <w:rsid w:val="004114DC"/>
    <w:rsid w:val="00411EDC"/>
    <w:rsid w:val="004122BA"/>
    <w:rsid w:val="00412605"/>
    <w:rsid w:val="0041318B"/>
    <w:rsid w:val="004137AF"/>
    <w:rsid w:val="00413A2D"/>
    <w:rsid w:val="0041431C"/>
    <w:rsid w:val="00414836"/>
    <w:rsid w:val="0041535B"/>
    <w:rsid w:val="004155DB"/>
    <w:rsid w:val="004163D5"/>
    <w:rsid w:val="00416439"/>
    <w:rsid w:val="0041686B"/>
    <w:rsid w:val="00416A1D"/>
    <w:rsid w:val="00416C2F"/>
    <w:rsid w:val="00416C91"/>
    <w:rsid w:val="00416FAA"/>
    <w:rsid w:val="004171C5"/>
    <w:rsid w:val="00417DE9"/>
    <w:rsid w:val="004210B2"/>
    <w:rsid w:val="004212FE"/>
    <w:rsid w:val="004216E3"/>
    <w:rsid w:val="00421799"/>
    <w:rsid w:val="0042235A"/>
    <w:rsid w:val="00422518"/>
    <w:rsid w:val="004236BA"/>
    <w:rsid w:val="00423CD0"/>
    <w:rsid w:val="0042403C"/>
    <w:rsid w:val="00424255"/>
    <w:rsid w:val="00424471"/>
    <w:rsid w:val="0042458B"/>
    <w:rsid w:val="0042494E"/>
    <w:rsid w:val="00425066"/>
    <w:rsid w:val="00425B6E"/>
    <w:rsid w:val="00425EE6"/>
    <w:rsid w:val="00426D0D"/>
    <w:rsid w:val="00426D86"/>
    <w:rsid w:val="00426FA4"/>
    <w:rsid w:val="00427204"/>
    <w:rsid w:val="00430F32"/>
    <w:rsid w:val="0043191E"/>
    <w:rsid w:val="00431B98"/>
    <w:rsid w:val="00431BDC"/>
    <w:rsid w:val="00431D24"/>
    <w:rsid w:val="00431F3B"/>
    <w:rsid w:val="004325E6"/>
    <w:rsid w:val="00432635"/>
    <w:rsid w:val="00433CB5"/>
    <w:rsid w:val="004340DA"/>
    <w:rsid w:val="004343E6"/>
    <w:rsid w:val="00434634"/>
    <w:rsid w:val="0043536C"/>
    <w:rsid w:val="0043568A"/>
    <w:rsid w:val="00435FB0"/>
    <w:rsid w:val="0043688E"/>
    <w:rsid w:val="004400DB"/>
    <w:rsid w:val="00440A38"/>
    <w:rsid w:val="00440E9F"/>
    <w:rsid w:val="0044130D"/>
    <w:rsid w:val="00441654"/>
    <w:rsid w:val="00441BA3"/>
    <w:rsid w:val="00442EFB"/>
    <w:rsid w:val="00443942"/>
    <w:rsid w:val="00443B26"/>
    <w:rsid w:val="00444A81"/>
    <w:rsid w:val="00444C63"/>
    <w:rsid w:val="004458C5"/>
    <w:rsid w:val="004467EB"/>
    <w:rsid w:val="00446880"/>
    <w:rsid w:val="004468D8"/>
    <w:rsid w:val="00446955"/>
    <w:rsid w:val="00446A65"/>
    <w:rsid w:val="00446BAF"/>
    <w:rsid w:val="004478A1"/>
    <w:rsid w:val="00447BEB"/>
    <w:rsid w:val="00447D22"/>
    <w:rsid w:val="00447DE9"/>
    <w:rsid w:val="00447EBB"/>
    <w:rsid w:val="004500AD"/>
    <w:rsid w:val="004501B9"/>
    <w:rsid w:val="00450235"/>
    <w:rsid w:val="00450FAA"/>
    <w:rsid w:val="00451B4B"/>
    <w:rsid w:val="00451DF4"/>
    <w:rsid w:val="0045260A"/>
    <w:rsid w:val="00453F17"/>
    <w:rsid w:val="00453F51"/>
    <w:rsid w:val="004540C8"/>
    <w:rsid w:val="00454658"/>
    <w:rsid w:val="00454F7B"/>
    <w:rsid w:val="0045517F"/>
    <w:rsid w:val="00457717"/>
    <w:rsid w:val="00457A36"/>
    <w:rsid w:val="004603BD"/>
    <w:rsid w:val="0046094B"/>
    <w:rsid w:val="004621BF"/>
    <w:rsid w:val="00462AA0"/>
    <w:rsid w:val="00462D72"/>
    <w:rsid w:val="00462E29"/>
    <w:rsid w:val="00462F9B"/>
    <w:rsid w:val="00463DFE"/>
    <w:rsid w:val="00465913"/>
    <w:rsid w:val="004662EE"/>
    <w:rsid w:val="00466B46"/>
    <w:rsid w:val="00466EF7"/>
    <w:rsid w:val="00467439"/>
    <w:rsid w:val="004702EA"/>
    <w:rsid w:val="004714A7"/>
    <w:rsid w:val="00471571"/>
    <w:rsid w:val="00472157"/>
    <w:rsid w:val="0047236F"/>
    <w:rsid w:val="00473148"/>
    <w:rsid w:val="004738AB"/>
    <w:rsid w:val="00474122"/>
    <w:rsid w:val="00474D18"/>
    <w:rsid w:val="00474D4E"/>
    <w:rsid w:val="00474DCE"/>
    <w:rsid w:val="00475393"/>
    <w:rsid w:val="00475BC9"/>
    <w:rsid w:val="00476046"/>
    <w:rsid w:val="00476370"/>
    <w:rsid w:val="0047660D"/>
    <w:rsid w:val="004800C3"/>
    <w:rsid w:val="004801D1"/>
    <w:rsid w:val="004805A6"/>
    <w:rsid w:val="004811C4"/>
    <w:rsid w:val="00481700"/>
    <w:rsid w:val="0048210C"/>
    <w:rsid w:val="0048437C"/>
    <w:rsid w:val="00484E75"/>
    <w:rsid w:val="00485E19"/>
    <w:rsid w:val="004872AF"/>
    <w:rsid w:val="00487D42"/>
    <w:rsid w:val="00487E5B"/>
    <w:rsid w:val="0049006A"/>
    <w:rsid w:val="00490B30"/>
    <w:rsid w:val="00491977"/>
    <w:rsid w:val="00491F39"/>
    <w:rsid w:val="00492604"/>
    <w:rsid w:val="00492D0E"/>
    <w:rsid w:val="00492E20"/>
    <w:rsid w:val="004930BA"/>
    <w:rsid w:val="004939BA"/>
    <w:rsid w:val="00493CBF"/>
    <w:rsid w:val="00494694"/>
    <w:rsid w:val="0049475B"/>
    <w:rsid w:val="0049483F"/>
    <w:rsid w:val="00494F79"/>
    <w:rsid w:val="00495247"/>
    <w:rsid w:val="0049574E"/>
    <w:rsid w:val="00495B64"/>
    <w:rsid w:val="00495DBA"/>
    <w:rsid w:val="00495F2B"/>
    <w:rsid w:val="00497014"/>
    <w:rsid w:val="00497BA1"/>
    <w:rsid w:val="00497EA3"/>
    <w:rsid w:val="004A0569"/>
    <w:rsid w:val="004A170D"/>
    <w:rsid w:val="004A2351"/>
    <w:rsid w:val="004A26E2"/>
    <w:rsid w:val="004A281E"/>
    <w:rsid w:val="004A3813"/>
    <w:rsid w:val="004A3C2A"/>
    <w:rsid w:val="004A3ECD"/>
    <w:rsid w:val="004A4366"/>
    <w:rsid w:val="004A49AE"/>
    <w:rsid w:val="004A58E8"/>
    <w:rsid w:val="004A5B7A"/>
    <w:rsid w:val="004A5E24"/>
    <w:rsid w:val="004A6C6C"/>
    <w:rsid w:val="004A77BD"/>
    <w:rsid w:val="004A78F7"/>
    <w:rsid w:val="004A7D65"/>
    <w:rsid w:val="004A7F60"/>
    <w:rsid w:val="004B0B05"/>
    <w:rsid w:val="004B1C24"/>
    <w:rsid w:val="004B2B03"/>
    <w:rsid w:val="004B33F1"/>
    <w:rsid w:val="004B3494"/>
    <w:rsid w:val="004B45E0"/>
    <w:rsid w:val="004B4BC3"/>
    <w:rsid w:val="004B5016"/>
    <w:rsid w:val="004B6002"/>
    <w:rsid w:val="004B6120"/>
    <w:rsid w:val="004B6325"/>
    <w:rsid w:val="004B6820"/>
    <w:rsid w:val="004B6DB0"/>
    <w:rsid w:val="004B6EF6"/>
    <w:rsid w:val="004B717C"/>
    <w:rsid w:val="004B76E0"/>
    <w:rsid w:val="004B781A"/>
    <w:rsid w:val="004B792A"/>
    <w:rsid w:val="004B7931"/>
    <w:rsid w:val="004C0825"/>
    <w:rsid w:val="004C16DB"/>
    <w:rsid w:val="004C1A81"/>
    <w:rsid w:val="004C36BE"/>
    <w:rsid w:val="004C38F2"/>
    <w:rsid w:val="004C3E73"/>
    <w:rsid w:val="004C4E64"/>
    <w:rsid w:val="004C5006"/>
    <w:rsid w:val="004C5488"/>
    <w:rsid w:val="004C5A61"/>
    <w:rsid w:val="004C5AB5"/>
    <w:rsid w:val="004C630F"/>
    <w:rsid w:val="004C7D91"/>
    <w:rsid w:val="004D1AFF"/>
    <w:rsid w:val="004D2886"/>
    <w:rsid w:val="004D37FF"/>
    <w:rsid w:val="004D45A1"/>
    <w:rsid w:val="004D4953"/>
    <w:rsid w:val="004D5BBA"/>
    <w:rsid w:val="004D66F4"/>
    <w:rsid w:val="004D68FC"/>
    <w:rsid w:val="004D7825"/>
    <w:rsid w:val="004D7899"/>
    <w:rsid w:val="004E06D3"/>
    <w:rsid w:val="004E06D6"/>
    <w:rsid w:val="004E07DD"/>
    <w:rsid w:val="004E11F5"/>
    <w:rsid w:val="004E15D2"/>
    <w:rsid w:val="004E2D0B"/>
    <w:rsid w:val="004E3251"/>
    <w:rsid w:val="004E3298"/>
    <w:rsid w:val="004E368A"/>
    <w:rsid w:val="004E4A76"/>
    <w:rsid w:val="004E5445"/>
    <w:rsid w:val="004E67FA"/>
    <w:rsid w:val="004E68EC"/>
    <w:rsid w:val="004E6C9E"/>
    <w:rsid w:val="004E7C44"/>
    <w:rsid w:val="004E7D3E"/>
    <w:rsid w:val="004E7ED9"/>
    <w:rsid w:val="004E7F4B"/>
    <w:rsid w:val="004E7F4E"/>
    <w:rsid w:val="004F02F5"/>
    <w:rsid w:val="004F125C"/>
    <w:rsid w:val="004F1D40"/>
    <w:rsid w:val="004F22D8"/>
    <w:rsid w:val="004F249D"/>
    <w:rsid w:val="004F3522"/>
    <w:rsid w:val="004F39E8"/>
    <w:rsid w:val="004F3B98"/>
    <w:rsid w:val="004F4D95"/>
    <w:rsid w:val="004F531C"/>
    <w:rsid w:val="004F5C06"/>
    <w:rsid w:val="004F6E83"/>
    <w:rsid w:val="004F6EAA"/>
    <w:rsid w:val="0050041C"/>
    <w:rsid w:val="0050236D"/>
    <w:rsid w:val="00503D90"/>
    <w:rsid w:val="00503ECC"/>
    <w:rsid w:val="005058E7"/>
    <w:rsid w:val="00505BE9"/>
    <w:rsid w:val="005074DF"/>
    <w:rsid w:val="00507C5D"/>
    <w:rsid w:val="00507DD2"/>
    <w:rsid w:val="00510153"/>
    <w:rsid w:val="00510421"/>
    <w:rsid w:val="00510B28"/>
    <w:rsid w:val="005110D2"/>
    <w:rsid w:val="0051130E"/>
    <w:rsid w:val="00511603"/>
    <w:rsid w:val="00511F32"/>
    <w:rsid w:val="005121A0"/>
    <w:rsid w:val="00513694"/>
    <w:rsid w:val="00513778"/>
    <w:rsid w:val="0051395E"/>
    <w:rsid w:val="00513AFD"/>
    <w:rsid w:val="00513C6E"/>
    <w:rsid w:val="005142A1"/>
    <w:rsid w:val="005142E9"/>
    <w:rsid w:val="00514629"/>
    <w:rsid w:val="00514990"/>
    <w:rsid w:val="00514FA0"/>
    <w:rsid w:val="00515A84"/>
    <w:rsid w:val="00515CC0"/>
    <w:rsid w:val="0051605A"/>
    <w:rsid w:val="005164A0"/>
    <w:rsid w:val="00517E71"/>
    <w:rsid w:val="0052069E"/>
    <w:rsid w:val="005228D2"/>
    <w:rsid w:val="00523540"/>
    <w:rsid w:val="00524063"/>
    <w:rsid w:val="00524385"/>
    <w:rsid w:val="00525B74"/>
    <w:rsid w:val="00525C94"/>
    <w:rsid w:val="00526958"/>
    <w:rsid w:val="00526F56"/>
    <w:rsid w:val="0052745F"/>
    <w:rsid w:val="0052772B"/>
    <w:rsid w:val="0052788F"/>
    <w:rsid w:val="00527BF4"/>
    <w:rsid w:val="00530201"/>
    <w:rsid w:val="00530208"/>
    <w:rsid w:val="005305AC"/>
    <w:rsid w:val="00530BE8"/>
    <w:rsid w:val="0053144D"/>
    <w:rsid w:val="0053206C"/>
    <w:rsid w:val="0053467F"/>
    <w:rsid w:val="00535306"/>
    <w:rsid w:val="00535660"/>
    <w:rsid w:val="00535A16"/>
    <w:rsid w:val="0053612C"/>
    <w:rsid w:val="00536DBF"/>
    <w:rsid w:val="005409BB"/>
    <w:rsid w:val="00540B71"/>
    <w:rsid w:val="00540CDC"/>
    <w:rsid w:val="00540D7D"/>
    <w:rsid w:val="0054132E"/>
    <w:rsid w:val="005424DA"/>
    <w:rsid w:val="00543172"/>
    <w:rsid w:val="00543335"/>
    <w:rsid w:val="0054351C"/>
    <w:rsid w:val="00543688"/>
    <w:rsid w:val="00543AF5"/>
    <w:rsid w:val="00543C91"/>
    <w:rsid w:val="00544245"/>
    <w:rsid w:val="00544617"/>
    <w:rsid w:val="00545CCE"/>
    <w:rsid w:val="0054623A"/>
    <w:rsid w:val="00546243"/>
    <w:rsid w:val="00546795"/>
    <w:rsid w:val="005471F9"/>
    <w:rsid w:val="00547757"/>
    <w:rsid w:val="00547F14"/>
    <w:rsid w:val="0055086C"/>
    <w:rsid w:val="005508BE"/>
    <w:rsid w:val="00551204"/>
    <w:rsid w:val="00553F81"/>
    <w:rsid w:val="00555138"/>
    <w:rsid w:val="00555286"/>
    <w:rsid w:val="0055554B"/>
    <w:rsid w:val="00556703"/>
    <w:rsid w:val="0055767C"/>
    <w:rsid w:val="005577CA"/>
    <w:rsid w:val="00557ADA"/>
    <w:rsid w:val="00557CD8"/>
    <w:rsid w:val="00560EDB"/>
    <w:rsid w:val="005615F4"/>
    <w:rsid w:val="0056163C"/>
    <w:rsid w:val="00561682"/>
    <w:rsid w:val="005618AB"/>
    <w:rsid w:val="00562B22"/>
    <w:rsid w:val="00562F50"/>
    <w:rsid w:val="005639E7"/>
    <w:rsid w:val="00564891"/>
    <w:rsid w:val="00564C28"/>
    <w:rsid w:val="00565B68"/>
    <w:rsid w:val="00565D90"/>
    <w:rsid w:val="00566274"/>
    <w:rsid w:val="00566331"/>
    <w:rsid w:val="0056752F"/>
    <w:rsid w:val="00567D4F"/>
    <w:rsid w:val="00567F77"/>
    <w:rsid w:val="005722EC"/>
    <w:rsid w:val="00572322"/>
    <w:rsid w:val="00572CA9"/>
    <w:rsid w:val="005738E6"/>
    <w:rsid w:val="00573B0B"/>
    <w:rsid w:val="005741DC"/>
    <w:rsid w:val="005748CD"/>
    <w:rsid w:val="005757B2"/>
    <w:rsid w:val="0057592E"/>
    <w:rsid w:val="0057715A"/>
    <w:rsid w:val="00580B62"/>
    <w:rsid w:val="005816E2"/>
    <w:rsid w:val="00582AC9"/>
    <w:rsid w:val="00582C14"/>
    <w:rsid w:val="00582C72"/>
    <w:rsid w:val="005838A4"/>
    <w:rsid w:val="00583995"/>
    <w:rsid w:val="00583AF8"/>
    <w:rsid w:val="00584CB6"/>
    <w:rsid w:val="0058571F"/>
    <w:rsid w:val="00585F88"/>
    <w:rsid w:val="0058607E"/>
    <w:rsid w:val="00586FA3"/>
    <w:rsid w:val="005903A3"/>
    <w:rsid w:val="00590B00"/>
    <w:rsid w:val="005917EF"/>
    <w:rsid w:val="00591935"/>
    <w:rsid w:val="0059235B"/>
    <w:rsid w:val="00592521"/>
    <w:rsid w:val="00592FFC"/>
    <w:rsid w:val="00593174"/>
    <w:rsid w:val="00593405"/>
    <w:rsid w:val="005935A8"/>
    <w:rsid w:val="00594B3D"/>
    <w:rsid w:val="00595014"/>
    <w:rsid w:val="005956D3"/>
    <w:rsid w:val="0059612D"/>
    <w:rsid w:val="0059624E"/>
    <w:rsid w:val="00596655"/>
    <w:rsid w:val="00596ACD"/>
    <w:rsid w:val="00597126"/>
    <w:rsid w:val="0059718C"/>
    <w:rsid w:val="0059770B"/>
    <w:rsid w:val="00597AC3"/>
    <w:rsid w:val="005A0AC5"/>
    <w:rsid w:val="005A19B1"/>
    <w:rsid w:val="005A1D00"/>
    <w:rsid w:val="005A26AB"/>
    <w:rsid w:val="005A29D9"/>
    <w:rsid w:val="005A4594"/>
    <w:rsid w:val="005A4602"/>
    <w:rsid w:val="005A4750"/>
    <w:rsid w:val="005A54CE"/>
    <w:rsid w:val="005A59CF"/>
    <w:rsid w:val="005A5DFA"/>
    <w:rsid w:val="005A5F02"/>
    <w:rsid w:val="005A6D33"/>
    <w:rsid w:val="005A6FFE"/>
    <w:rsid w:val="005A7A2E"/>
    <w:rsid w:val="005A7AB0"/>
    <w:rsid w:val="005B06E8"/>
    <w:rsid w:val="005B0AA4"/>
    <w:rsid w:val="005B105A"/>
    <w:rsid w:val="005B121F"/>
    <w:rsid w:val="005B2BB9"/>
    <w:rsid w:val="005B2F33"/>
    <w:rsid w:val="005B338B"/>
    <w:rsid w:val="005B38AB"/>
    <w:rsid w:val="005B3B89"/>
    <w:rsid w:val="005B3FAA"/>
    <w:rsid w:val="005B4096"/>
    <w:rsid w:val="005B40DF"/>
    <w:rsid w:val="005B4748"/>
    <w:rsid w:val="005B4795"/>
    <w:rsid w:val="005B48EA"/>
    <w:rsid w:val="005B5772"/>
    <w:rsid w:val="005B58D4"/>
    <w:rsid w:val="005B5C22"/>
    <w:rsid w:val="005B607C"/>
    <w:rsid w:val="005B674A"/>
    <w:rsid w:val="005B6974"/>
    <w:rsid w:val="005B708C"/>
    <w:rsid w:val="005B785F"/>
    <w:rsid w:val="005C00CA"/>
    <w:rsid w:val="005C0F1E"/>
    <w:rsid w:val="005C1C8F"/>
    <w:rsid w:val="005C3B1B"/>
    <w:rsid w:val="005C51D3"/>
    <w:rsid w:val="005C720E"/>
    <w:rsid w:val="005C7358"/>
    <w:rsid w:val="005C7DE2"/>
    <w:rsid w:val="005C7E70"/>
    <w:rsid w:val="005D14A0"/>
    <w:rsid w:val="005D172D"/>
    <w:rsid w:val="005D1D67"/>
    <w:rsid w:val="005D2074"/>
    <w:rsid w:val="005D293D"/>
    <w:rsid w:val="005D30CF"/>
    <w:rsid w:val="005D3767"/>
    <w:rsid w:val="005D4627"/>
    <w:rsid w:val="005D48BD"/>
    <w:rsid w:val="005D4A3D"/>
    <w:rsid w:val="005D568C"/>
    <w:rsid w:val="005D5862"/>
    <w:rsid w:val="005D5EB9"/>
    <w:rsid w:val="005D63AE"/>
    <w:rsid w:val="005D6603"/>
    <w:rsid w:val="005D691E"/>
    <w:rsid w:val="005D766E"/>
    <w:rsid w:val="005D77D0"/>
    <w:rsid w:val="005D783F"/>
    <w:rsid w:val="005D78EB"/>
    <w:rsid w:val="005D7E8C"/>
    <w:rsid w:val="005E07D3"/>
    <w:rsid w:val="005E0A74"/>
    <w:rsid w:val="005E12C2"/>
    <w:rsid w:val="005E1D47"/>
    <w:rsid w:val="005E2631"/>
    <w:rsid w:val="005E2C07"/>
    <w:rsid w:val="005E3976"/>
    <w:rsid w:val="005E44F8"/>
    <w:rsid w:val="005E49F6"/>
    <w:rsid w:val="005E4D33"/>
    <w:rsid w:val="005E4D64"/>
    <w:rsid w:val="005E580A"/>
    <w:rsid w:val="005E627C"/>
    <w:rsid w:val="005E692A"/>
    <w:rsid w:val="005E71A9"/>
    <w:rsid w:val="005E7A36"/>
    <w:rsid w:val="005E7B6E"/>
    <w:rsid w:val="005E7CB4"/>
    <w:rsid w:val="005F016C"/>
    <w:rsid w:val="005F0221"/>
    <w:rsid w:val="005F07C4"/>
    <w:rsid w:val="005F0AF0"/>
    <w:rsid w:val="005F168F"/>
    <w:rsid w:val="005F1CAE"/>
    <w:rsid w:val="005F2160"/>
    <w:rsid w:val="005F2C35"/>
    <w:rsid w:val="005F311B"/>
    <w:rsid w:val="005F3497"/>
    <w:rsid w:val="005F3F7C"/>
    <w:rsid w:val="005F4440"/>
    <w:rsid w:val="005F472F"/>
    <w:rsid w:val="005F4750"/>
    <w:rsid w:val="005F6BFF"/>
    <w:rsid w:val="005F7ED9"/>
    <w:rsid w:val="00600605"/>
    <w:rsid w:val="0060191A"/>
    <w:rsid w:val="00601A73"/>
    <w:rsid w:val="006030F9"/>
    <w:rsid w:val="006048D9"/>
    <w:rsid w:val="00604BE9"/>
    <w:rsid w:val="00604C2A"/>
    <w:rsid w:val="00605944"/>
    <w:rsid w:val="00605DD6"/>
    <w:rsid w:val="00605E5E"/>
    <w:rsid w:val="006066AC"/>
    <w:rsid w:val="00607149"/>
    <w:rsid w:val="00610585"/>
    <w:rsid w:val="00610A17"/>
    <w:rsid w:val="00612025"/>
    <w:rsid w:val="00612353"/>
    <w:rsid w:val="00612A83"/>
    <w:rsid w:val="00612FBD"/>
    <w:rsid w:val="006132F7"/>
    <w:rsid w:val="0061467C"/>
    <w:rsid w:val="00614C72"/>
    <w:rsid w:val="0061576E"/>
    <w:rsid w:val="006158C0"/>
    <w:rsid w:val="0061690D"/>
    <w:rsid w:val="00616976"/>
    <w:rsid w:val="00617789"/>
    <w:rsid w:val="006201E8"/>
    <w:rsid w:val="006202B8"/>
    <w:rsid w:val="00620EF0"/>
    <w:rsid w:val="00622439"/>
    <w:rsid w:val="00622D19"/>
    <w:rsid w:val="0062300D"/>
    <w:rsid w:val="006231D5"/>
    <w:rsid w:val="0062381F"/>
    <w:rsid w:val="0062449C"/>
    <w:rsid w:val="0062475D"/>
    <w:rsid w:val="0062517A"/>
    <w:rsid w:val="0062549A"/>
    <w:rsid w:val="00625962"/>
    <w:rsid w:val="00625C1C"/>
    <w:rsid w:val="00625C39"/>
    <w:rsid w:val="00625C68"/>
    <w:rsid w:val="0062602C"/>
    <w:rsid w:val="0062614C"/>
    <w:rsid w:val="00626464"/>
    <w:rsid w:val="00627A34"/>
    <w:rsid w:val="0063091E"/>
    <w:rsid w:val="00631281"/>
    <w:rsid w:val="006314E5"/>
    <w:rsid w:val="006316D9"/>
    <w:rsid w:val="00632376"/>
    <w:rsid w:val="00632A0B"/>
    <w:rsid w:val="006331EA"/>
    <w:rsid w:val="00635299"/>
    <w:rsid w:val="006354E3"/>
    <w:rsid w:val="00636471"/>
    <w:rsid w:val="00636CE8"/>
    <w:rsid w:val="00636DA2"/>
    <w:rsid w:val="0063751D"/>
    <w:rsid w:val="00637ACB"/>
    <w:rsid w:val="006404DE"/>
    <w:rsid w:val="00640608"/>
    <w:rsid w:val="00640AFD"/>
    <w:rsid w:val="00640DE8"/>
    <w:rsid w:val="0064163C"/>
    <w:rsid w:val="0064279F"/>
    <w:rsid w:val="00642971"/>
    <w:rsid w:val="00642BB6"/>
    <w:rsid w:val="006434A8"/>
    <w:rsid w:val="006435D6"/>
    <w:rsid w:val="006438E3"/>
    <w:rsid w:val="006456A4"/>
    <w:rsid w:val="00645B0E"/>
    <w:rsid w:val="00646658"/>
    <w:rsid w:val="0064697D"/>
    <w:rsid w:val="00646F43"/>
    <w:rsid w:val="00647CC2"/>
    <w:rsid w:val="00650336"/>
    <w:rsid w:val="006508D0"/>
    <w:rsid w:val="006513CD"/>
    <w:rsid w:val="0065187C"/>
    <w:rsid w:val="006525E6"/>
    <w:rsid w:val="00653A04"/>
    <w:rsid w:val="00653BA4"/>
    <w:rsid w:val="00653ED4"/>
    <w:rsid w:val="00655A61"/>
    <w:rsid w:val="0065720C"/>
    <w:rsid w:val="00657CD3"/>
    <w:rsid w:val="00660216"/>
    <w:rsid w:val="0066043E"/>
    <w:rsid w:val="00661BB0"/>
    <w:rsid w:val="00661D4B"/>
    <w:rsid w:val="00661E88"/>
    <w:rsid w:val="0066283A"/>
    <w:rsid w:val="00662D0D"/>
    <w:rsid w:val="00664422"/>
    <w:rsid w:val="006645CE"/>
    <w:rsid w:val="00664C95"/>
    <w:rsid w:val="00666273"/>
    <w:rsid w:val="00666646"/>
    <w:rsid w:val="006668AF"/>
    <w:rsid w:val="00667354"/>
    <w:rsid w:val="006677D7"/>
    <w:rsid w:val="00670358"/>
    <w:rsid w:val="00670E75"/>
    <w:rsid w:val="00671065"/>
    <w:rsid w:val="006713D6"/>
    <w:rsid w:val="0067154D"/>
    <w:rsid w:val="00671552"/>
    <w:rsid w:val="0067168E"/>
    <w:rsid w:val="006726AC"/>
    <w:rsid w:val="00672A06"/>
    <w:rsid w:val="00672DCB"/>
    <w:rsid w:val="00673458"/>
    <w:rsid w:val="0067521A"/>
    <w:rsid w:val="006752CB"/>
    <w:rsid w:val="00675974"/>
    <w:rsid w:val="00675FF4"/>
    <w:rsid w:val="006769A6"/>
    <w:rsid w:val="00676C5C"/>
    <w:rsid w:val="00680D37"/>
    <w:rsid w:val="006813B1"/>
    <w:rsid w:val="00681B97"/>
    <w:rsid w:val="00681CFF"/>
    <w:rsid w:val="00682536"/>
    <w:rsid w:val="0068268F"/>
    <w:rsid w:val="006827AD"/>
    <w:rsid w:val="0068323C"/>
    <w:rsid w:val="00683B06"/>
    <w:rsid w:val="00684316"/>
    <w:rsid w:val="006846AE"/>
    <w:rsid w:val="0068492A"/>
    <w:rsid w:val="00685338"/>
    <w:rsid w:val="00687D80"/>
    <w:rsid w:val="00690089"/>
    <w:rsid w:val="00690916"/>
    <w:rsid w:val="00690A46"/>
    <w:rsid w:val="00690B83"/>
    <w:rsid w:val="00691325"/>
    <w:rsid w:val="006916ED"/>
    <w:rsid w:val="006918A7"/>
    <w:rsid w:val="00691DDC"/>
    <w:rsid w:val="00691E02"/>
    <w:rsid w:val="00692BAA"/>
    <w:rsid w:val="00693579"/>
    <w:rsid w:val="00693BCE"/>
    <w:rsid w:val="00693CB8"/>
    <w:rsid w:val="006942FF"/>
    <w:rsid w:val="00694E05"/>
    <w:rsid w:val="00695029"/>
    <w:rsid w:val="00695C26"/>
    <w:rsid w:val="00696478"/>
    <w:rsid w:val="00696B80"/>
    <w:rsid w:val="0069741E"/>
    <w:rsid w:val="006976ED"/>
    <w:rsid w:val="006A0D70"/>
    <w:rsid w:val="006A0D84"/>
    <w:rsid w:val="006A0EBB"/>
    <w:rsid w:val="006A1FE9"/>
    <w:rsid w:val="006A2378"/>
    <w:rsid w:val="006A25F8"/>
    <w:rsid w:val="006A2D82"/>
    <w:rsid w:val="006A3103"/>
    <w:rsid w:val="006A3547"/>
    <w:rsid w:val="006A3661"/>
    <w:rsid w:val="006A3D44"/>
    <w:rsid w:val="006A405E"/>
    <w:rsid w:val="006A4888"/>
    <w:rsid w:val="006A4D0D"/>
    <w:rsid w:val="006A54EF"/>
    <w:rsid w:val="006A5F68"/>
    <w:rsid w:val="006A6958"/>
    <w:rsid w:val="006A6FA9"/>
    <w:rsid w:val="006A71CD"/>
    <w:rsid w:val="006A7836"/>
    <w:rsid w:val="006A7B27"/>
    <w:rsid w:val="006A7B5F"/>
    <w:rsid w:val="006A7D6B"/>
    <w:rsid w:val="006B0515"/>
    <w:rsid w:val="006B0923"/>
    <w:rsid w:val="006B0AF8"/>
    <w:rsid w:val="006B0DEB"/>
    <w:rsid w:val="006B10BF"/>
    <w:rsid w:val="006B149D"/>
    <w:rsid w:val="006B1872"/>
    <w:rsid w:val="006B2050"/>
    <w:rsid w:val="006B2279"/>
    <w:rsid w:val="006B2A6D"/>
    <w:rsid w:val="006B46E0"/>
    <w:rsid w:val="006B5166"/>
    <w:rsid w:val="006B53BE"/>
    <w:rsid w:val="006B55BE"/>
    <w:rsid w:val="006B5FD1"/>
    <w:rsid w:val="006B63FE"/>
    <w:rsid w:val="006B6D0C"/>
    <w:rsid w:val="006B7AFB"/>
    <w:rsid w:val="006C0F65"/>
    <w:rsid w:val="006C0FED"/>
    <w:rsid w:val="006C274F"/>
    <w:rsid w:val="006C2C1C"/>
    <w:rsid w:val="006C3BBB"/>
    <w:rsid w:val="006C3F8E"/>
    <w:rsid w:val="006C3FCE"/>
    <w:rsid w:val="006C4640"/>
    <w:rsid w:val="006C52BD"/>
    <w:rsid w:val="006C5421"/>
    <w:rsid w:val="006C5958"/>
    <w:rsid w:val="006C5BFE"/>
    <w:rsid w:val="006C5D82"/>
    <w:rsid w:val="006C5ED0"/>
    <w:rsid w:val="006C6EC4"/>
    <w:rsid w:val="006C6FB8"/>
    <w:rsid w:val="006C7414"/>
    <w:rsid w:val="006C7671"/>
    <w:rsid w:val="006D0212"/>
    <w:rsid w:val="006D20CD"/>
    <w:rsid w:val="006D2190"/>
    <w:rsid w:val="006D22F4"/>
    <w:rsid w:val="006D29A1"/>
    <w:rsid w:val="006D2C34"/>
    <w:rsid w:val="006D30D7"/>
    <w:rsid w:val="006D3820"/>
    <w:rsid w:val="006D388D"/>
    <w:rsid w:val="006D423A"/>
    <w:rsid w:val="006D4389"/>
    <w:rsid w:val="006D513D"/>
    <w:rsid w:val="006D51EE"/>
    <w:rsid w:val="006D615C"/>
    <w:rsid w:val="006E0A21"/>
    <w:rsid w:val="006E15AA"/>
    <w:rsid w:val="006E1C1C"/>
    <w:rsid w:val="006E2616"/>
    <w:rsid w:val="006E30E8"/>
    <w:rsid w:val="006E330C"/>
    <w:rsid w:val="006E3BB7"/>
    <w:rsid w:val="006E3E06"/>
    <w:rsid w:val="006E3F97"/>
    <w:rsid w:val="006E47ED"/>
    <w:rsid w:val="006E545D"/>
    <w:rsid w:val="006E5966"/>
    <w:rsid w:val="006E59C0"/>
    <w:rsid w:val="006E5DE4"/>
    <w:rsid w:val="006E6580"/>
    <w:rsid w:val="006E66D4"/>
    <w:rsid w:val="006E67EB"/>
    <w:rsid w:val="006E6A87"/>
    <w:rsid w:val="006E6E9A"/>
    <w:rsid w:val="006F024D"/>
    <w:rsid w:val="006F095C"/>
    <w:rsid w:val="006F0F39"/>
    <w:rsid w:val="006F111D"/>
    <w:rsid w:val="006F1A51"/>
    <w:rsid w:val="006F2110"/>
    <w:rsid w:val="006F252D"/>
    <w:rsid w:val="006F2D86"/>
    <w:rsid w:val="006F31C4"/>
    <w:rsid w:val="006F50F3"/>
    <w:rsid w:val="006F569D"/>
    <w:rsid w:val="006F596A"/>
    <w:rsid w:val="006F5DB7"/>
    <w:rsid w:val="006F600E"/>
    <w:rsid w:val="006F725E"/>
    <w:rsid w:val="006F7D3C"/>
    <w:rsid w:val="00700725"/>
    <w:rsid w:val="00701208"/>
    <w:rsid w:val="0070132F"/>
    <w:rsid w:val="00701467"/>
    <w:rsid w:val="0070192E"/>
    <w:rsid w:val="00701AD0"/>
    <w:rsid w:val="00701C1A"/>
    <w:rsid w:val="00702113"/>
    <w:rsid w:val="007027F8"/>
    <w:rsid w:val="00702CE9"/>
    <w:rsid w:val="0070464C"/>
    <w:rsid w:val="007057B6"/>
    <w:rsid w:val="0070636A"/>
    <w:rsid w:val="00706730"/>
    <w:rsid w:val="00706CC8"/>
    <w:rsid w:val="00706CF5"/>
    <w:rsid w:val="00706FC4"/>
    <w:rsid w:val="00707536"/>
    <w:rsid w:val="00707A64"/>
    <w:rsid w:val="00710085"/>
    <w:rsid w:val="00711208"/>
    <w:rsid w:val="00711285"/>
    <w:rsid w:val="0071129E"/>
    <w:rsid w:val="00711AFA"/>
    <w:rsid w:val="00711D74"/>
    <w:rsid w:val="0071315F"/>
    <w:rsid w:val="00713949"/>
    <w:rsid w:val="00713977"/>
    <w:rsid w:val="0071460A"/>
    <w:rsid w:val="007155A0"/>
    <w:rsid w:val="0071594E"/>
    <w:rsid w:val="007165FF"/>
    <w:rsid w:val="00716BF8"/>
    <w:rsid w:val="00716F17"/>
    <w:rsid w:val="007179B7"/>
    <w:rsid w:val="00720233"/>
    <w:rsid w:val="007202BC"/>
    <w:rsid w:val="0072037F"/>
    <w:rsid w:val="00720816"/>
    <w:rsid w:val="007212F9"/>
    <w:rsid w:val="00721CE5"/>
    <w:rsid w:val="00722423"/>
    <w:rsid w:val="007242EA"/>
    <w:rsid w:val="00724369"/>
    <w:rsid w:val="00724CB9"/>
    <w:rsid w:val="00725B1C"/>
    <w:rsid w:val="00726DE6"/>
    <w:rsid w:val="007320F2"/>
    <w:rsid w:val="007321CD"/>
    <w:rsid w:val="00732263"/>
    <w:rsid w:val="00732BF1"/>
    <w:rsid w:val="00732D22"/>
    <w:rsid w:val="00733966"/>
    <w:rsid w:val="00734DDE"/>
    <w:rsid w:val="00735C18"/>
    <w:rsid w:val="00735EFA"/>
    <w:rsid w:val="007362CC"/>
    <w:rsid w:val="0073720E"/>
    <w:rsid w:val="00737717"/>
    <w:rsid w:val="0074027F"/>
    <w:rsid w:val="0074179D"/>
    <w:rsid w:val="007421A1"/>
    <w:rsid w:val="00743490"/>
    <w:rsid w:val="0074389C"/>
    <w:rsid w:val="00743FCE"/>
    <w:rsid w:val="007446EB"/>
    <w:rsid w:val="007459D4"/>
    <w:rsid w:val="00746B3A"/>
    <w:rsid w:val="0074724D"/>
    <w:rsid w:val="00747B1F"/>
    <w:rsid w:val="0075007D"/>
    <w:rsid w:val="0075070B"/>
    <w:rsid w:val="00751E9C"/>
    <w:rsid w:val="0075350C"/>
    <w:rsid w:val="007536EF"/>
    <w:rsid w:val="0075374B"/>
    <w:rsid w:val="00753E9C"/>
    <w:rsid w:val="007548A5"/>
    <w:rsid w:val="007555AA"/>
    <w:rsid w:val="007574F1"/>
    <w:rsid w:val="00757984"/>
    <w:rsid w:val="00757DD3"/>
    <w:rsid w:val="0076031B"/>
    <w:rsid w:val="00760BA9"/>
    <w:rsid w:val="00761E66"/>
    <w:rsid w:val="0076216A"/>
    <w:rsid w:val="0076220A"/>
    <w:rsid w:val="00762FC7"/>
    <w:rsid w:val="00763462"/>
    <w:rsid w:val="00764030"/>
    <w:rsid w:val="00764342"/>
    <w:rsid w:val="00764825"/>
    <w:rsid w:val="00764D14"/>
    <w:rsid w:val="007652F0"/>
    <w:rsid w:val="00765461"/>
    <w:rsid w:val="00765B3D"/>
    <w:rsid w:val="0076623F"/>
    <w:rsid w:val="007665AA"/>
    <w:rsid w:val="00767344"/>
    <w:rsid w:val="00767D17"/>
    <w:rsid w:val="007702E4"/>
    <w:rsid w:val="00770474"/>
    <w:rsid w:val="00770D19"/>
    <w:rsid w:val="00771C4D"/>
    <w:rsid w:val="0077298B"/>
    <w:rsid w:val="007730EF"/>
    <w:rsid w:val="0077328D"/>
    <w:rsid w:val="007732D1"/>
    <w:rsid w:val="00773FFE"/>
    <w:rsid w:val="007740CD"/>
    <w:rsid w:val="0077553A"/>
    <w:rsid w:val="00776D78"/>
    <w:rsid w:val="007801A4"/>
    <w:rsid w:val="00780DA6"/>
    <w:rsid w:val="00780EA9"/>
    <w:rsid w:val="00781007"/>
    <w:rsid w:val="00782781"/>
    <w:rsid w:val="0078280B"/>
    <w:rsid w:val="0078287D"/>
    <w:rsid w:val="007831A8"/>
    <w:rsid w:val="00783508"/>
    <w:rsid w:val="00785BD2"/>
    <w:rsid w:val="00785D1D"/>
    <w:rsid w:val="00787B5F"/>
    <w:rsid w:val="007901E7"/>
    <w:rsid w:val="00790245"/>
    <w:rsid w:val="00793C4A"/>
    <w:rsid w:val="00794CF7"/>
    <w:rsid w:val="007950F0"/>
    <w:rsid w:val="0079578D"/>
    <w:rsid w:val="007959AB"/>
    <w:rsid w:val="0079661A"/>
    <w:rsid w:val="007971B3"/>
    <w:rsid w:val="00797351"/>
    <w:rsid w:val="0079745A"/>
    <w:rsid w:val="00797C30"/>
    <w:rsid w:val="00797F30"/>
    <w:rsid w:val="007A01A9"/>
    <w:rsid w:val="007A07C1"/>
    <w:rsid w:val="007A0CEE"/>
    <w:rsid w:val="007A13C9"/>
    <w:rsid w:val="007A180B"/>
    <w:rsid w:val="007A18F8"/>
    <w:rsid w:val="007A2BA2"/>
    <w:rsid w:val="007A2DD5"/>
    <w:rsid w:val="007A2FA5"/>
    <w:rsid w:val="007A311D"/>
    <w:rsid w:val="007A3F6E"/>
    <w:rsid w:val="007A50EC"/>
    <w:rsid w:val="007A5531"/>
    <w:rsid w:val="007A5755"/>
    <w:rsid w:val="007A5920"/>
    <w:rsid w:val="007A59EE"/>
    <w:rsid w:val="007A5C91"/>
    <w:rsid w:val="007A62D2"/>
    <w:rsid w:val="007A6709"/>
    <w:rsid w:val="007A68F9"/>
    <w:rsid w:val="007A7C56"/>
    <w:rsid w:val="007A7CBF"/>
    <w:rsid w:val="007B0826"/>
    <w:rsid w:val="007B0C4D"/>
    <w:rsid w:val="007B156A"/>
    <w:rsid w:val="007B230F"/>
    <w:rsid w:val="007B2B85"/>
    <w:rsid w:val="007B4A87"/>
    <w:rsid w:val="007B53D9"/>
    <w:rsid w:val="007B69AC"/>
    <w:rsid w:val="007B6C4B"/>
    <w:rsid w:val="007B6D22"/>
    <w:rsid w:val="007B78BE"/>
    <w:rsid w:val="007C0396"/>
    <w:rsid w:val="007C0505"/>
    <w:rsid w:val="007C0779"/>
    <w:rsid w:val="007C0ADC"/>
    <w:rsid w:val="007C0F7B"/>
    <w:rsid w:val="007C1C14"/>
    <w:rsid w:val="007C1DCA"/>
    <w:rsid w:val="007C270F"/>
    <w:rsid w:val="007C33F1"/>
    <w:rsid w:val="007C3760"/>
    <w:rsid w:val="007C3D3F"/>
    <w:rsid w:val="007C4C6D"/>
    <w:rsid w:val="007C5483"/>
    <w:rsid w:val="007C7202"/>
    <w:rsid w:val="007C7D29"/>
    <w:rsid w:val="007D099B"/>
    <w:rsid w:val="007D0DD3"/>
    <w:rsid w:val="007D1465"/>
    <w:rsid w:val="007D1974"/>
    <w:rsid w:val="007D20FF"/>
    <w:rsid w:val="007D23C2"/>
    <w:rsid w:val="007D2761"/>
    <w:rsid w:val="007D29A8"/>
    <w:rsid w:val="007D2B2A"/>
    <w:rsid w:val="007D399F"/>
    <w:rsid w:val="007D3C59"/>
    <w:rsid w:val="007D437C"/>
    <w:rsid w:val="007D4A3F"/>
    <w:rsid w:val="007D4D02"/>
    <w:rsid w:val="007D542B"/>
    <w:rsid w:val="007D5A55"/>
    <w:rsid w:val="007D731E"/>
    <w:rsid w:val="007D7642"/>
    <w:rsid w:val="007D7708"/>
    <w:rsid w:val="007D7C6A"/>
    <w:rsid w:val="007E00D3"/>
    <w:rsid w:val="007E02DF"/>
    <w:rsid w:val="007E0919"/>
    <w:rsid w:val="007E09AE"/>
    <w:rsid w:val="007E0E67"/>
    <w:rsid w:val="007E123A"/>
    <w:rsid w:val="007E1A95"/>
    <w:rsid w:val="007E1FD6"/>
    <w:rsid w:val="007E39C0"/>
    <w:rsid w:val="007E4CCE"/>
    <w:rsid w:val="007E5C45"/>
    <w:rsid w:val="007E60AE"/>
    <w:rsid w:val="007E6D3C"/>
    <w:rsid w:val="007E6FD7"/>
    <w:rsid w:val="007E734B"/>
    <w:rsid w:val="007E7D9F"/>
    <w:rsid w:val="007F14CB"/>
    <w:rsid w:val="007F1A31"/>
    <w:rsid w:val="007F1B1A"/>
    <w:rsid w:val="007F2561"/>
    <w:rsid w:val="007F2688"/>
    <w:rsid w:val="007F2F9B"/>
    <w:rsid w:val="007F3285"/>
    <w:rsid w:val="007F3B5B"/>
    <w:rsid w:val="007F3E62"/>
    <w:rsid w:val="007F48BB"/>
    <w:rsid w:val="007F4F35"/>
    <w:rsid w:val="007F50DE"/>
    <w:rsid w:val="007F52B4"/>
    <w:rsid w:val="007F5CD8"/>
    <w:rsid w:val="007F61BF"/>
    <w:rsid w:val="007F6584"/>
    <w:rsid w:val="007F71F1"/>
    <w:rsid w:val="007F7D43"/>
    <w:rsid w:val="007F7F49"/>
    <w:rsid w:val="008016F9"/>
    <w:rsid w:val="00801B4E"/>
    <w:rsid w:val="00802891"/>
    <w:rsid w:val="008029F1"/>
    <w:rsid w:val="00802BC5"/>
    <w:rsid w:val="008039F2"/>
    <w:rsid w:val="00803AB5"/>
    <w:rsid w:val="00803C4D"/>
    <w:rsid w:val="00804242"/>
    <w:rsid w:val="00804542"/>
    <w:rsid w:val="0080694E"/>
    <w:rsid w:val="00806E82"/>
    <w:rsid w:val="00806ED5"/>
    <w:rsid w:val="00806F7F"/>
    <w:rsid w:val="008109DC"/>
    <w:rsid w:val="00810B45"/>
    <w:rsid w:val="008112D7"/>
    <w:rsid w:val="0081131D"/>
    <w:rsid w:val="00811326"/>
    <w:rsid w:val="00811BD1"/>
    <w:rsid w:val="00811C10"/>
    <w:rsid w:val="00811D22"/>
    <w:rsid w:val="00811DAC"/>
    <w:rsid w:val="00812169"/>
    <w:rsid w:val="008141B3"/>
    <w:rsid w:val="00814377"/>
    <w:rsid w:val="00814CB3"/>
    <w:rsid w:val="00814DAE"/>
    <w:rsid w:val="00814E95"/>
    <w:rsid w:val="00815565"/>
    <w:rsid w:val="00815818"/>
    <w:rsid w:val="008159FE"/>
    <w:rsid w:val="00815A31"/>
    <w:rsid w:val="008165D4"/>
    <w:rsid w:val="00816CCC"/>
    <w:rsid w:val="00817194"/>
    <w:rsid w:val="00820996"/>
    <w:rsid w:val="0082112D"/>
    <w:rsid w:val="008214E6"/>
    <w:rsid w:val="008217F7"/>
    <w:rsid w:val="0082318B"/>
    <w:rsid w:val="00823359"/>
    <w:rsid w:val="00823461"/>
    <w:rsid w:val="00823FA4"/>
    <w:rsid w:val="008248EB"/>
    <w:rsid w:val="008251D2"/>
    <w:rsid w:val="008261F0"/>
    <w:rsid w:val="0082711A"/>
    <w:rsid w:val="008277DC"/>
    <w:rsid w:val="00830B5F"/>
    <w:rsid w:val="00830D07"/>
    <w:rsid w:val="00831242"/>
    <w:rsid w:val="00831CF7"/>
    <w:rsid w:val="00831FCB"/>
    <w:rsid w:val="00832292"/>
    <w:rsid w:val="0083274E"/>
    <w:rsid w:val="00832821"/>
    <w:rsid w:val="0083338A"/>
    <w:rsid w:val="008342ED"/>
    <w:rsid w:val="008348E1"/>
    <w:rsid w:val="00834ABA"/>
    <w:rsid w:val="00834C9C"/>
    <w:rsid w:val="00834D3B"/>
    <w:rsid w:val="0083515C"/>
    <w:rsid w:val="0083549F"/>
    <w:rsid w:val="0083596D"/>
    <w:rsid w:val="00836955"/>
    <w:rsid w:val="00836FE5"/>
    <w:rsid w:val="0083718F"/>
    <w:rsid w:val="008375A5"/>
    <w:rsid w:val="00837695"/>
    <w:rsid w:val="00840023"/>
    <w:rsid w:val="00840269"/>
    <w:rsid w:val="00840431"/>
    <w:rsid w:val="00840432"/>
    <w:rsid w:val="008416BC"/>
    <w:rsid w:val="0084382B"/>
    <w:rsid w:val="00843FD3"/>
    <w:rsid w:val="008442FE"/>
    <w:rsid w:val="00845803"/>
    <w:rsid w:val="00845E3A"/>
    <w:rsid w:val="0084615F"/>
    <w:rsid w:val="00846766"/>
    <w:rsid w:val="00846798"/>
    <w:rsid w:val="00846FA5"/>
    <w:rsid w:val="008477C6"/>
    <w:rsid w:val="00847B65"/>
    <w:rsid w:val="00847EDF"/>
    <w:rsid w:val="008500D1"/>
    <w:rsid w:val="0085011A"/>
    <w:rsid w:val="00850632"/>
    <w:rsid w:val="008517CC"/>
    <w:rsid w:val="00851D6F"/>
    <w:rsid w:val="0085212E"/>
    <w:rsid w:val="00852348"/>
    <w:rsid w:val="00852DC3"/>
    <w:rsid w:val="00852F83"/>
    <w:rsid w:val="008532BB"/>
    <w:rsid w:val="008532F6"/>
    <w:rsid w:val="00853497"/>
    <w:rsid w:val="0085384A"/>
    <w:rsid w:val="008540F1"/>
    <w:rsid w:val="00854351"/>
    <w:rsid w:val="00854CCE"/>
    <w:rsid w:val="0085507E"/>
    <w:rsid w:val="00855D76"/>
    <w:rsid w:val="00856C2E"/>
    <w:rsid w:val="008572C8"/>
    <w:rsid w:val="0085748B"/>
    <w:rsid w:val="00857F5C"/>
    <w:rsid w:val="0085EED7"/>
    <w:rsid w:val="0086054D"/>
    <w:rsid w:val="00860610"/>
    <w:rsid w:val="00860B63"/>
    <w:rsid w:val="00860BAA"/>
    <w:rsid w:val="008612BE"/>
    <w:rsid w:val="00861737"/>
    <w:rsid w:val="008619BE"/>
    <w:rsid w:val="0086371C"/>
    <w:rsid w:val="00863C78"/>
    <w:rsid w:val="008640C3"/>
    <w:rsid w:val="0086410F"/>
    <w:rsid w:val="00864ECA"/>
    <w:rsid w:val="00864F7A"/>
    <w:rsid w:val="00865055"/>
    <w:rsid w:val="00865B85"/>
    <w:rsid w:val="008663AB"/>
    <w:rsid w:val="008670DB"/>
    <w:rsid w:val="0087015F"/>
    <w:rsid w:val="008704C3"/>
    <w:rsid w:val="008708F2"/>
    <w:rsid w:val="0087091E"/>
    <w:rsid w:val="00870A17"/>
    <w:rsid w:val="008714AC"/>
    <w:rsid w:val="00872247"/>
    <w:rsid w:val="008723C4"/>
    <w:rsid w:val="008725D0"/>
    <w:rsid w:val="00872634"/>
    <w:rsid w:val="00873076"/>
    <w:rsid w:val="00873AF3"/>
    <w:rsid w:val="008741A0"/>
    <w:rsid w:val="0087457C"/>
    <w:rsid w:val="00875E96"/>
    <w:rsid w:val="008768BE"/>
    <w:rsid w:val="00876E8F"/>
    <w:rsid w:val="0087751F"/>
    <w:rsid w:val="00877BA7"/>
    <w:rsid w:val="0087B127"/>
    <w:rsid w:val="008805F6"/>
    <w:rsid w:val="00880CC2"/>
    <w:rsid w:val="008817C8"/>
    <w:rsid w:val="00881839"/>
    <w:rsid w:val="00882393"/>
    <w:rsid w:val="00882CA9"/>
    <w:rsid w:val="008830D4"/>
    <w:rsid w:val="008847CC"/>
    <w:rsid w:val="00884C0E"/>
    <w:rsid w:val="00885F5E"/>
    <w:rsid w:val="008863E0"/>
    <w:rsid w:val="0088714B"/>
    <w:rsid w:val="00891029"/>
    <w:rsid w:val="00892ED0"/>
    <w:rsid w:val="0089423D"/>
    <w:rsid w:val="008943DE"/>
    <w:rsid w:val="00894A7C"/>
    <w:rsid w:val="00894F56"/>
    <w:rsid w:val="00894FD7"/>
    <w:rsid w:val="00895A70"/>
    <w:rsid w:val="00895D5C"/>
    <w:rsid w:val="00896EBC"/>
    <w:rsid w:val="008976A0"/>
    <w:rsid w:val="008A062C"/>
    <w:rsid w:val="008A0AEA"/>
    <w:rsid w:val="008A11A7"/>
    <w:rsid w:val="008A208E"/>
    <w:rsid w:val="008A20D0"/>
    <w:rsid w:val="008A3FA0"/>
    <w:rsid w:val="008A518F"/>
    <w:rsid w:val="008A58BF"/>
    <w:rsid w:val="008A6B0A"/>
    <w:rsid w:val="008A7534"/>
    <w:rsid w:val="008A754C"/>
    <w:rsid w:val="008B010A"/>
    <w:rsid w:val="008B2797"/>
    <w:rsid w:val="008B2DDD"/>
    <w:rsid w:val="008B30EA"/>
    <w:rsid w:val="008B3275"/>
    <w:rsid w:val="008B36D1"/>
    <w:rsid w:val="008B3BD2"/>
    <w:rsid w:val="008B58E5"/>
    <w:rsid w:val="008B6064"/>
    <w:rsid w:val="008B68B7"/>
    <w:rsid w:val="008B6FAB"/>
    <w:rsid w:val="008B72E1"/>
    <w:rsid w:val="008C05A3"/>
    <w:rsid w:val="008C08CF"/>
    <w:rsid w:val="008C148A"/>
    <w:rsid w:val="008C1B29"/>
    <w:rsid w:val="008C24C8"/>
    <w:rsid w:val="008C3252"/>
    <w:rsid w:val="008C3E30"/>
    <w:rsid w:val="008C405C"/>
    <w:rsid w:val="008C41AE"/>
    <w:rsid w:val="008C4D4A"/>
    <w:rsid w:val="008C553D"/>
    <w:rsid w:val="008C62B2"/>
    <w:rsid w:val="008C67C3"/>
    <w:rsid w:val="008C691A"/>
    <w:rsid w:val="008C75C4"/>
    <w:rsid w:val="008D0168"/>
    <w:rsid w:val="008D039C"/>
    <w:rsid w:val="008D1043"/>
    <w:rsid w:val="008D15E8"/>
    <w:rsid w:val="008D1AED"/>
    <w:rsid w:val="008D1E6C"/>
    <w:rsid w:val="008D2984"/>
    <w:rsid w:val="008D3014"/>
    <w:rsid w:val="008D3895"/>
    <w:rsid w:val="008D3E4D"/>
    <w:rsid w:val="008D4059"/>
    <w:rsid w:val="008D42DA"/>
    <w:rsid w:val="008D43AC"/>
    <w:rsid w:val="008D4886"/>
    <w:rsid w:val="008D4F77"/>
    <w:rsid w:val="008D5848"/>
    <w:rsid w:val="008D639D"/>
    <w:rsid w:val="008D643A"/>
    <w:rsid w:val="008D7471"/>
    <w:rsid w:val="008D76B8"/>
    <w:rsid w:val="008D7B9D"/>
    <w:rsid w:val="008E0BEB"/>
    <w:rsid w:val="008E0EC1"/>
    <w:rsid w:val="008E1D01"/>
    <w:rsid w:val="008E1D6F"/>
    <w:rsid w:val="008E2316"/>
    <w:rsid w:val="008E2585"/>
    <w:rsid w:val="008E2B12"/>
    <w:rsid w:val="008E2D43"/>
    <w:rsid w:val="008E2F83"/>
    <w:rsid w:val="008E3147"/>
    <w:rsid w:val="008E3270"/>
    <w:rsid w:val="008E32C2"/>
    <w:rsid w:val="008E370A"/>
    <w:rsid w:val="008E384E"/>
    <w:rsid w:val="008E47AE"/>
    <w:rsid w:val="008E48DB"/>
    <w:rsid w:val="008E4E89"/>
    <w:rsid w:val="008E5A5A"/>
    <w:rsid w:val="008E5E81"/>
    <w:rsid w:val="008E7A1D"/>
    <w:rsid w:val="008E7A22"/>
    <w:rsid w:val="008F00E4"/>
    <w:rsid w:val="008F0318"/>
    <w:rsid w:val="008F0468"/>
    <w:rsid w:val="008F09E8"/>
    <w:rsid w:val="008F0D1B"/>
    <w:rsid w:val="008F0FFC"/>
    <w:rsid w:val="008F1019"/>
    <w:rsid w:val="008F1934"/>
    <w:rsid w:val="008F1D72"/>
    <w:rsid w:val="008F2451"/>
    <w:rsid w:val="008F256A"/>
    <w:rsid w:val="008F2DC3"/>
    <w:rsid w:val="008F354B"/>
    <w:rsid w:val="008F47AF"/>
    <w:rsid w:val="008F4C6D"/>
    <w:rsid w:val="008F5769"/>
    <w:rsid w:val="008F7965"/>
    <w:rsid w:val="0090149B"/>
    <w:rsid w:val="00901943"/>
    <w:rsid w:val="00901AF0"/>
    <w:rsid w:val="00901E8B"/>
    <w:rsid w:val="00902B52"/>
    <w:rsid w:val="009037C4"/>
    <w:rsid w:val="00903B7A"/>
    <w:rsid w:val="00904CD6"/>
    <w:rsid w:val="00904F81"/>
    <w:rsid w:val="00905AAE"/>
    <w:rsid w:val="00905FE7"/>
    <w:rsid w:val="0090604E"/>
    <w:rsid w:val="00906329"/>
    <w:rsid w:val="00906EB0"/>
    <w:rsid w:val="00907120"/>
    <w:rsid w:val="009077E6"/>
    <w:rsid w:val="00910032"/>
    <w:rsid w:val="00910D01"/>
    <w:rsid w:val="00910DCA"/>
    <w:rsid w:val="00911F10"/>
    <w:rsid w:val="00913901"/>
    <w:rsid w:val="009163A3"/>
    <w:rsid w:val="00917E36"/>
    <w:rsid w:val="00920A9F"/>
    <w:rsid w:val="00921E3C"/>
    <w:rsid w:val="00922999"/>
    <w:rsid w:val="00923489"/>
    <w:rsid w:val="00923766"/>
    <w:rsid w:val="00923C7A"/>
    <w:rsid w:val="009247A8"/>
    <w:rsid w:val="0092487B"/>
    <w:rsid w:val="00924A32"/>
    <w:rsid w:val="00924FF3"/>
    <w:rsid w:val="00925397"/>
    <w:rsid w:val="0092540E"/>
    <w:rsid w:val="00925DBE"/>
    <w:rsid w:val="00927C67"/>
    <w:rsid w:val="00927E34"/>
    <w:rsid w:val="00930344"/>
    <w:rsid w:val="00930CA2"/>
    <w:rsid w:val="00932083"/>
    <w:rsid w:val="009321E3"/>
    <w:rsid w:val="00933CEA"/>
    <w:rsid w:val="00933D3C"/>
    <w:rsid w:val="009343BE"/>
    <w:rsid w:val="009347B1"/>
    <w:rsid w:val="00934C22"/>
    <w:rsid w:val="00934E4D"/>
    <w:rsid w:val="00934ECB"/>
    <w:rsid w:val="00934FE8"/>
    <w:rsid w:val="00935093"/>
    <w:rsid w:val="00935499"/>
    <w:rsid w:val="009367C6"/>
    <w:rsid w:val="00937493"/>
    <w:rsid w:val="00940A61"/>
    <w:rsid w:val="009420AE"/>
    <w:rsid w:val="00942668"/>
    <w:rsid w:val="0094346F"/>
    <w:rsid w:val="00944E5B"/>
    <w:rsid w:val="0094575E"/>
    <w:rsid w:val="00945ADE"/>
    <w:rsid w:val="00946465"/>
    <w:rsid w:val="009469E0"/>
    <w:rsid w:val="009476C4"/>
    <w:rsid w:val="009503FB"/>
    <w:rsid w:val="009505D0"/>
    <w:rsid w:val="00950DE8"/>
    <w:rsid w:val="009510E2"/>
    <w:rsid w:val="009511B1"/>
    <w:rsid w:val="00952A68"/>
    <w:rsid w:val="009535A6"/>
    <w:rsid w:val="00954211"/>
    <w:rsid w:val="0095491D"/>
    <w:rsid w:val="0095515B"/>
    <w:rsid w:val="00956025"/>
    <w:rsid w:val="00956146"/>
    <w:rsid w:val="009561C6"/>
    <w:rsid w:val="009565E4"/>
    <w:rsid w:val="00956890"/>
    <w:rsid w:val="009576D8"/>
    <w:rsid w:val="00957AD8"/>
    <w:rsid w:val="00960D77"/>
    <w:rsid w:val="00960E96"/>
    <w:rsid w:val="0096155D"/>
    <w:rsid w:val="009625D5"/>
    <w:rsid w:val="00962E1D"/>
    <w:rsid w:val="0096405D"/>
    <w:rsid w:val="00964091"/>
    <w:rsid w:val="00964119"/>
    <w:rsid w:val="00964BFA"/>
    <w:rsid w:val="009656C6"/>
    <w:rsid w:val="00966023"/>
    <w:rsid w:val="00966D70"/>
    <w:rsid w:val="00966E98"/>
    <w:rsid w:val="0096709A"/>
    <w:rsid w:val="00967628"/>
    <w:rsid w:val="0096780C"/>
    <w:rsid w:val="0097004D"/>
    <w:rsid w:val="00970446"/>
    <w:rsid w:val="00970482"/>
    <w:rsid w:val="0097163C"/>
    <w:rsid w:val="0097223B"/>
    <w:rsid w:val="00973175"/>
    <w:rsid w:val="00973296"/>
    <w:rsid w:val="00973693"/>
    <w:rsid w:val="009738CC"/>
    <w:rsid w:val="009748B7"/>
    <w:rsid w:val="009748EE"/>
    <w:rsid w:val="009749DA"/>
    <w:rsid w:val="00974BBA"/>
    <w:rsid w:val="00976933"/>
    <w:rsid w:val="00976C06"/>
    <w:rsid w:val="00976FF5"/>
    <w:rsid w:val="00977BAA"/>
    <w:rsid w:val="00980043"/>
    <w:rsid w:val="00980134"/>
    <w:rsid w:val="009801F0"/>
    <w:rsid w:val="0098023F"/>
    <w:rsid w:val="0098154D"/>
    <w:rsid w:val="00981F76"/>
    <w:rsid w:val="009825C0"/>
    <w:rsid w:val="0098279A"/>
    <w:rsid w:val="00982E5B"/>
    <w:rsid w:val="0098324A"/>
    <w:rsid w:val="00983CC0"/>
    <w:rsid w:val="00983EF8"/>
    <w:rsid w:val="00984248"/>
    <w:rsid w:val="00984892"/>
    <w:rsid w:val="00985531"/>
    <w:rsid w:val="009855FD"/>
    <w:rsid w:val="00985E73"/>
    <w:rsid w:val="009867E5"/>
    <w:rsid w:val="00986959"/>
    <w:rsid w:val="00986F1B"/>
    <w:rsid w:val="009871BA"/>
    <w:rsid w:val="009873AE"/>
    <w:rsid w:val="009878B7"/>
    <w:rsid w:val="00987F72"/>
    <w:rsid w:val="009901CE"/>
    <w:rsid w:val="009904B6"/>
    <w:rsid w:val="00992D83"/>
    <w:rsid w:val="0099370F"/>
    <w:rsid w:val="00994254"/>
    <w:rsid w:val="00994584"/>
    <w:rsid w:val="009949AB"/>
    <w:rsid w:val="00995088"/>
    <w:rsid w:val="009953C3"/>
    <w:rsid w:val="009955E7"/>
    <w:rsid w:val="00995BBD"/>
    <w:rsid w:val="00995D15"/>
    <w:rsid w:val="00995FD6"/>
    <w:rsid w:val="00996E6E"/>
    <w:rsid w:val="00997739"/>
    <w:rsid w:val="00997B65"/>
    <w:rsid w:val="009A0000"/>
    <w:rsid w:val="009A0742"/>
    <w:rsid w:val="009A114C"/>
    <w:rsid w:val="009A12BA"/>
    <w:rsid w:val="009A1496"/>
    <w:rsid w:val="009A15D1"/>
    <w:rsid w:val="009A1699"/>
    <w:rsid w:val="009A1FED"/>
    <w:rsid w:val="009A26D9"/>
    <w:rsid w:val="009A40D4"/>
    <w:rsid w:val="009A495B"/>
    <w:rsid w:val="009A554C"/>
    <w:rsid w:val="009A56B7"/>
    <w:rsid w:val="009A5E0F"/>
    <w:rsid w:val="009A5EDE"/>
    <w:rsid w:val="009A662C"/>
    <w:rsid w:val="009B06D9"/>
    <w:rsid w:val="009B17A1"/>
    <w:rsid w:val="009B1F91"/>
    <w:rsid w:val="009B20AF"/>
    <w:rsid w:val="009B29FC"/>
    <w:rsid w:val="009B2F01"/>
    <w:rsid w:val="009B31A7"/>
    <w:rsid w:val="009B3B21"/>
    <w:rsid w:val="009B4886"/>
    <w:rsid w:val="009B4B4C"/>
    <w:rsid w:val="009B502C"/>
    <w:rsid w:val="009B5775"/>
    <w:rsid w:val="009B5DEB"/>
    <w:rsid w:val="009B6408"/>
    <w:rsid w:val="009B70FD"/>
    <w:rsid w:val="009B73C2"/>
    <w:rsid w:val="009B7EC8"/>
    <w:rsid w:val="009C0C80"/>
    <w:rsid w:val="009C13E9"/>
    <w:rsid w:val="009C194C"/>
    <w:rsid w:val="009C1A8F"/>
    <w:rsid w:val="009C3AD0"/>
    <w:rsid w:val="009C3F4D"/>
    <w:rsid w:val="009C42B1"/>
    <w:rsid w:val="009C5E10"/>
    <w:rsid w:val="009C6AF9"/>
    <w:rsid w:val="009C6FE9"/>
    <w:rsid w:val="009D000A"/>
    <w:rsid w:val="009D04A0"/>
    <w:rsid w:val="009D0598"/>
    <w:rsid w:val="009D0600"/>
    <w:rsid w:val="009D062A"/>
    <w:rsid w:val="009D0CB4"/>
    <w:rsid w:val="009D108B"/>
    <w:rsid w:val="009D2737"/>
    <w:rsid w:val="009D2A7C"/>
    <w:rsid w:val="009D2E2B"/>
    <w:rsid w:val="009D4C7A"/>
    <w:rsid w:val="009D4EBB"/>
    <w:rsid w:val="009D54DE"/>
    <w:rsid w:val="009D598F"/>
    <w:rsid w:val="009D614D"/>
    <w:rsid w:val="009D7B12"/>
    <w:rsid w:val="009D7FDA"/>
    <w:rsid w:val="009E029E"/>
    <w:rsid w:val="009E040A"/>
    <w:rsid w:val="009E0848"/>
    <w:rsid w:val="009E13DE"/>
    <w:rsid w:val="009E22D6"/>
    <w:rsid w:val="009E27A2"/>
    <w:rsid w:val="009E28BE"/>
    <w:rsid w:val="009E297D"/>
    <w:rsid w:val="009E3B3E"/>
    <w:rsid w:val="009E410D"/>
    <w:rsid w:val="009E4FD3"/>
    <w:rsid w:val="009E5628"/>
    <w:rsid w:val="009E58B3"/>
    <w:rsid w:val="009E5BCC"/>
    <w:rsid w:val="009E78CC"/>
    <w:rsid w:val="009F02F9"/>
    <w:rsid w:val="009F0872"/>
    <w:rsid w:val="009F0BFE"/>
    <w:rsid w:val="009F0EE2"/>
    <w:rsid w:val="009F1485"/>
    <w:rsid w:val="009F2391"/>
    <w:rsid w:val="009F24E7"/>
    <w:rsid w:val="009F2B9B"/>
    <w:rsid w:val="009F2BB4"/>
    <w:rsid w:val="009F37A6"/>
    <w:rsid w:val="009F3D89"/>
    <w:rsid w:val="009F4093"/>
    <w:rsid w:val="009F4576"/>
    <w:rsid w:val="009F4849"/>
    <w:rsid w:val="009F4DAC"/>
    <w:rsid w:val="009F4E31"/>
    <w:rsid w:val="009F5287"/>
    <w:rsid w:val="009F5737"/>
    <w:rsid w:val="009F74C5"/>
    <w:rsid w:val="00A007F5"/>
    <w:rsid w:val="00A012F3"/>
    <w:rsid w:val="00A01308"/>
    <w:rsid w:val="00A039AD"/>
    <w:rsid w:val="00A04082"/>
    <w:rsid w:val="00A060FB"/>
    <w:rsid w:val="00A061BF"/>
    <w:rsid w:val="00A0648D"/>
    <w:rsid w:val="00A06E30"/>
    <w:rsid w:val="00A0745B"/>
    <w:rsid w:val="00A077DB"/>
    <w:rsid w:val="00A07D78"/>
    <w:rsid w:val="00A10842"/>
    <w:rsid w:val="00A10BC6"/>
    <w:rsid w:val="00A11299"/>
    <w:rsid w:val="00A117F0"/>
    <w:rsid w:val="00A1180F"/>
    <w:rsid w:val="00A11C73"/>
    <w:rsid w:val="00A11CDD"/>
    <w:rsid w:val="00A12616"/>
    <w:rsid w:val="00A12692"/>
    <w:rsid w:val="00A12AD2"/>
    <w:rsid w:val="00A12D32"/>
    <w:rsid w:val="00A13442"/>
    <w:rsid w:val="00A139AB"/>
    <w:rsid w:val="00A139B3"/>
    <w:rsid w:val="00A1461E"/>
    <w:rsid w:val="00A14B0A"/>
    <w:rsid w:val="00A15463"/>
    <w:rsid w:val="00A156FF"/>
    <w:rsid w:val="00A159F9"/>
    <w:rsid w:val="00A16011"/>
    <w:rsid w:val="00A168C3"/>
    <w:rsid w:val="00A16F24"/>
    <w:rsid w:val="00A1712A"/>
    <w:rsid w:val="00A171A3"/>
    <w:rsid w:val="00A171CE"/>
    <w:rsid w:val="00A173E1"/>
    <w:rsid w:val="00A17867"/>
    <w:rsid w:val="00A21357"/>
    <w:rsid w:val="00A21A2E"/>
    <w:rsid w:val="00A21C46"/>
    <w:rsid w:val="00A21D8F"/>
    <w:rsid w:val="00A21E23"/>
    <w:rsid w:val="00A2200E"/>
    <w:rsid w:val="00A22806"/>
    <w:rsid w:val="00A22D2F"/>
    <w:rsid w:val="00A23038"/>
    <w:rsid w:val="00A24B9E"/>
    <w:rsid w:val="00A25109"/>
    <w:rsid w:val="00A26FDF"/>
    <w:rsid w:val="00A3030D"/>
    <w:rsid w:val="00A3052A"/>
    <w:rsid w:val="00A30E5C"/>
    <w:rsid w:val="00A315AC"/>
    <w:rsid w:val="00A319CD"/>
    <w:rsid w:val="00A31DA5"/>
    <w:rsid w:val="00A330DE"/>
    <w:rsid w:val="00A3360A"/>
    <w:rsid w:val="00A3373D"/>
    <w:rsid w:val="00A34003"/>
    <w:rsid w:val="00A34D47"/>
    <w:rsid w:val="00A35DF7"/>
    <w:rsid w:val="00A3662C"/>
    <w:rsid w:val="00A36987"/>
    <w:rsid w:val="00A36D8C"/>
    <w:rsid w:val="00A36FF4"/>
    <w:rsid w:val="00A3772C"/>
    <w:rsid w:val="00A37B66"/>
    <w:rsid w:val="00A40457"/>
    <w:rsid w:val="00A407A5"/>
    <w:rsid w:val="00A418EB"/>
    <w:rsid w:val="00A41923"/>
    <w:rsid w:val="00A42BAF"/>
    <w:rsid w:val="00A42BCA"/>
    <w:rsid w:val="00A43389"/>
    <w:rsid w:val="00A43474"/>
    <w:rsid w:val="00A4396A"/>
    <w:rsid w:val="00A439FA"/>
    <w:rsid w:val="00A43BC1"/>
    <w:rsid w:val="00A43C53"/>
    <w:rsid w:val="00A44069"/>
    <w:rsid w:val="00A44750"/>
    <w:rsid w:val="00A44B67"/>
    <w:rsid w:val="00A44DD1"/>
    <w:rsid w:val="00A44EB8"/>
    <w:rsid w:val="00A45373"/>
    <w:rsid w:val="00A45F63"/>
    <w:rsid w:val="00A4661D"/>
    <w:rsid w:val="00A46AE2"/>
    <w:rsid w:val="00A476DF"/>
    <w:rsid w:val="00A5017E"/>
    <w:rsid w:val="00A50A37"/>
    <w:rsid w:val="00A50FDB"/>
    <w:rsid w:val="00A51275"/>
    <w:rsid w:val="00A512C0"/>
    <w:rsid w:val="00A53B4F"/>
    <w:rsid w:val="00A54019"/>
    <w:rsid w:val="00A5463B"/>
    <w:rsid w:val="00A547BE"/>
    <w:rsid w:val="00A5581A"/>
    <w:rsid w:val="00A559D0"/>
    <w:rsid w:val="00A55E57"/>
    <w:rsid w:val="00A564AC"/>
    <w:rsid w:val="00A571FC"/>
    <w:rsid w:val="00A57853"/>
    <w:rsid w:val="00A60084"/>
    <w:rsid w:val="00A602FD"/>
    <w:rsid w:val="00A6053F"/>
    <w:rsid w:val="00A61121"/>
    <w:rsid w:val="00A613FD"/>
    <w:rsid w:val="00A61590"/>
    <w:rsid w:val="00A618A1"/>
    <w:rsid w:val="00A62F60"/>
    <w:rsid w:val="00A63863"/>
    <w:rsid w:val="00A640EF"/>
    <w:rsid w:val="00A64525"/>
    <w:rsid w:val="00A64BB0"/>
    <w:rsid w:val="00A64DDE"/>
    <w:rsid w:val="00A65397"/>
    <w:rsid w:val="00A6580A"/>
    <w:rsid w:val="00A65A0D"/>
    <w:rsid w:val="00A65BA6"/>
    <w:rsid w:val="00A66911"/>
    <w:rsid w:val="00A669C0"/>
    <w:rsid w:val="00A66DBC"/>
    <w:rsid w:val="00A67803"/>
    <w:rsid w:val="00A67A06"/>
    <w:rsid w:val="00A70526"/>
    <w:rsid w:val="00A708C2"/>
    <w:rsid w:val="00A70BA2"/>
    <w:rsid w:val="00A70E3D"/>
    <w:rsid w:val="00A70EB6"/>
    <w:rsid w:val="00A721FF"/>
    <w:rsid w:val="00A72F47"/>
    <w:rsid w:val="00A73A72"/>
    <w:rsid w:val="00A75CC6"/>
    <w:rsid w:val="00A762D2"/>
    <w:rsid w:val="00A76597"/>
    <w:rsid w:val="00A768A9"/>
    <w:rsid w:val="00A76A3F"/>
    <w:rsid w:val="00A76C55"/>
    <w:rsid w:val="00A76EA8"/>
    <w:rsid w:val="00A77B96"/>
    <w:rsid w:val="00A805A6"/>
    <w:rsid w:val="00A80841"/>
    <w:rsid w:val="00A8158E"/>
    <w:rsid w:val="00A823B8"/>
    <w:rsid w:val="00A82511"/>
    <w:rsid w:val="00A83ABF"/>
    <w:rsid w:val="00A83D0C"/>
    <w:rsid w:val="00A8413B"/>
    <w:rsid w:val="00A848E4"/>
    <w:rsid w:val="00A84E42"/>
    <w:rsid w:val="00A8504B"/>
    <w:rsid w:val="00A86D79"/>
    <w:rsid w:val="00A86E2E"/>
    <w:rsid w:val="00A87561"/>
    <w:rsid w:val="00A90429"/>
    <w:rsid w:val="00A90747"/>
    <w:rsid w:val="00A908B6"/>
    <w:rsid w:val="00A90E3E"/>
    <w:rsid w:val="00A91C79"/>
    <w:rsid w:val="00A922D0"/>
    <w:rsid w:val="00A92BBE"/>
    <w:rsid w:val="00A92BCF"/>
    <w:rsid w:val="00A95D17"/>
    <w:rsid w:val="00A972FE"/>
    <w:rsid w:val="00A97BE5"/>
    <w:rsid w:val="00AA0B37"/>
    <w:rsid w:val="00AA0B59"/>
    <w:rsid w:val="00AA0ED5"/>
    <w:rsid w:val="00AA1DC8"/>
    <w:rsid w:val="00AA1DD5"/>
    <w:rsid w:val="00AA2251"/>
    <w:rsid w:val="00AA272B"/>
    <w:rsid w:val="00AA2AF3"/>
    <w:rsid w:val="00AA340C"/>
    <w:rsid w:val="00AA5120"/>
    <w:rsid w:val="00AA5BC5"/>
    <w:rsid w:val="00AA5EB7"/>
    <w:rsid w:val="00AA62E5"/>
    <w:rsid w:val="00AA65DB"/>
    <w:rsid w:val="00AA6FD3"/>
    <w:rsid w:val="00AB03BC"/>
    <w:rsid w:val="00AB139A"/>
    <w:rsid w:val="00AB1866"/>
    <w:rsid w:val="00AB2096"/>
    <w:rsid w:val="00AB20B7"/>
    <w:rsid w:val="00AB24D6"/>
    <w:rsid w:val="00AB2539"/>
    <w:rsid w:val="00AB3025"/>
    <w:rsid w:val="00AB4266"/>
    <w:rsid w:val="00AB4493"/>
    <w:rsid w:val="00AB468C"/>
    <w:rsid w:val="00AB4704"/>
    <w:rsid w:val="00AB50DF"/>
    <w:rsid w:val="00AB57E3"/>
    <w:rsid w:val="00AB5BB6"/>
    <w:rsid w:val="00AB5F08"/>
    <w:rsid w:val="00AB6B62"/>
    <w:rsid w:val="00AB6F08"/>
    <w:rsid w:val="00AB73FE"/>
    <w:rsid w:val="00AC148D"/>
    <w:rsid w:val="00AC2403"/>
    <w:rsid w:val="00AC24CA"/>
    <w:rsid w:val="00AC25E1"/>
    <w:rsid w:val="00AC2A30"/>
    <w:rsid w:val="00AC35D3"/>
    <w:rsid w:val="00AC471C"/>
    <w:rsid w:val="00AC4890"/>
    <w:rsid w:val="00AC4FB5"/>
    <w:rsid w:val="00AC564C"/>
    <w:rsid w:val="00AC5A0D"/>
    <w:rsid w:val="00AC5EF2"/>
    <w:rsid w:val="00AC6319"/>
    <w:rsid w:val="00AC6459"/>
    <w:rsid w:val="00AC654A"/>
    <w:rsid w:val="00AC6607"/>
    <w:rsid w:val="00AD075E"/>
    <w:rsid w:val="00AD0B8D"/>
    <w:rsid w:val="00AD1F2C"/>
    <w:rsid w:val="00AD2515"/>
    <w:rsid w:val="00AD2742"/>
    <w:rsid w:val="00AD2E1E"/>
    <w:rsid w:val="00AD39D3"/>
    <w:rsid w:val="00AD4424"/>
    <w:rsid w:val="00AD54D9"/>
    <w:rsid w:val="00AD5B8C"/>
    <w:rsid w:val="00AD5EE9"/>
    <w:rsid w:val="00AD6073"/>
    <w:rsid w:val="00AD6654"/>
    <w:rsid w:val="00AD67DF"/>
    <w:rsid w:val="00AD6A5A"/>
    <w:rsid w:val="00AD7FFC"/>
    <w:rsid w:val="00AE03DF"/>
    <w:rsid w:val="00AE0610"/>
    <w:rsid w:val="00AE0D38"/>
    <w:rsid w:val="00AE114B"/>
    <w:rsid w:val="00AE23AB"/>
    <w:rsid w:val="00AE25C3"/>
    <w:rsid w:val="00AE52FE"/>
    <w:rsid w:val="00AE61C8"/>
    <w:rsid w:val="00AE6B66"/>
    <w:rsid w:val="00AE7705"/>
    <w:rsid w:val="00AE7B56"/>
    <w:rsid w:val="00AE7D9B"/>
    <w:rsid w:val="00AF1C5A"/>
    <w:rsid w:val="00AF2900"/>
    <w:rsid w:val="00AF3AD0"/>
    <w:rsid w:val="00AF3B54"/>
    <w:rsid w:val="00AF4139"/>
    <w:rsid w:val="00AF413E"/>
    <w:rsid w:val="00AF4398"/>
    <w:rsid w:val="00AF50E9"/>
    <w:rsid w:val="00AF52D4"/>
    <w:rsid w:val="00AF5459"/>
    <w:rsid w:val="00AF55FC"/>
    <w:rsid w:val="00AF6324"/>
    <w:rsid w:val="00AF63D3"/>
    <w:rsid w:val="00AF7A2E"/>
    <w:rsid w:val="00B00226"/>
    <w:rsid w:val="00B011C9"/>
    <w:rsid w:val="00B0289F"/>
    <w:rsid w:val="00B028BB"/>
    <w:rsid w:val="00B02EC3"/>
    <w:rsid w:val="00B037D2"/>
    <w:rsid w:val="00B0441C"/>
    <w:rsid w:val="00B047F2"/>
    <w:rsid w:val="00B049DE"/>
    <w:rsid w:val="00B05AD5"/>
    <w:rsid w:val="00B05F7E"/>
    <w:rsid w:val="00B07541"/>
    <w:rsid w:val="00B1043A"/>
    <w:rsid w:val="00B109F3"/>
    <w:rsid w:val="00B10C90"/>
    <w:rsid w:val="00B10ECE"/>
    <w:rsid w:val="00B114C9"/>
    <w:rsid w:val="00B117C0"/>
    <w:rsid w:val="00B1183C"/>
    <w:rsid w:val="00B118D8"/>
    <w:rsid w:val="00B12B11"/>
    <w:rsid w:val="00B12FEB"/>
    <w:rsid w:val="00B13BB9"/>
    <w:rsid w:val="00B13E39"/>
    <w:rsid w:val="00B14FF0"/>
    <w:rsid w:val="00B16AF6"/>
    <w:rsid w:val="00B16F68"/>
    <w:rsid w:val="00B20D61"/>
    <w:rsid w:val="00B20E01"/>
    <w:rsid w:val="00B20F06"/>
    <w:rsid w:val="00B216BF"/>
    <w:rsid w:val="00B225ED"/>
    <w:rsid w:val="00B23A72"/>
    <w:rsid w:val="00B23D39"/>
    <w:rsid w:val="00B242EC"/>
    <w:rsid w:val="00B24E1A"/>
    <w:rsid w:val="00B2518E"/>
    <w:rsid w:val="00B25607"/>
    <w:rsid w:val="00B257EB"/>
    <w:rsid w:val="00B25874"/>
    <w:rsid w:val="00B26006"/>
    <w:rsid w:val="00B26CE2"/>
    <w:rsid w:val="00B26D95"/>
    <w:rsid w:val="00B26FEA"/>
    <w:rsid w:val="00B27058"/>
    <w:rsid w:val="00B2720E"/>
    <w:rsid w:val="00B30597"/>
    <w:rsid w:val="00B30A4F"/>
    <w:rsid w:val="00B31E02"/>
    <w:rsid w:val="00B31E5E"/>
    <w:rsid w:val="00B3205A"/>
    <w:rsid w:val="00B326DE"/>
    <w:rsid w:val="00B32814"/>
    <w:rsid w:val="00B329E8"/>
    <w:rsid w:val="00B335DF"/>
    <w:rsid w:val="00B34989"/>
    <w:rsid w:val="00B350B5"/>
    <w:rsid w:val="00B351BA"/>
    <w:rsid w:val="00B368D4"/>
    <w:rsid w:val="00B374D1"/>
    <w:rsid w:val="00B37B1C"/>
    <w:rsid w:val="00B411BC"/>
    <w:rsid w:val="00B41C2A"/>
    <w:rsid w:val="00B437F3"/>
    <w:rsid w:val="00B43985"/>
    <w:rsid w:val="00B439B6"/>
    <w:rsid w:val="00B43AF3"/>
    <w:rsid w:val="00B43EA6"/>
    <w:rsid w:val="00B43F51"/>
    <w:rsid w:val="00B44A3C"/>
    <w:rsid w:val="00B45D05"/>
    <w:rsid w:val="00B4672E"/>
    <w:rsid w:val="00B4712A"/>
    <w:rsid w:val="00B473A5"/>
    <w:rsid w:val="00B475B3"/>
    <w:rsid w:val="00B47A77"/>
    <w:rsid w:val="00B47D1C"/>
    <w:rsid w:val="00B4AA7F"/>
    <w:rsid w:val="00B51226"/>
    <w:rsid w:val="00B51B1F"/>
    <w:rsid w:val="00B52170"/>
    <w:rsid w:val="00B5298A"/>
    <w:rsid w:val="00B52DDF"/>
    <w:rsid w:val="00B54CD4"/>
    <w:rsid w:val="00B55495"/>
    <w:rsid w:val="00B55764"/>
    <w:rsid w:val="00B561D1"/>
    <w:rsid w:val="00B56BA1"/>
    <w:rsid w:val="00B572A2"/>
    <w:rsid w:val="00B57661"/>
    <w:rsid w:val="00B57838"/>
    <w:rsid w:val="00B578AB"/>
    <w:rsid w:val="00B602A3"/>
    <w:rsid w:val="00B60C55"/>
    <w:rsid w:val="00B60FC7"/>
    <w:rsid w:val="00B6157B"/>
    <w:rsid w:val="00B62EAB"/>
    <w:rsid w:val="00B632D2"/>
    <w:rsid w:val="00B63B0D"/>
    <w:rsid w:val="00B6445C"/>
    <w:rsid w:val="00B64618"/>
    <w:rsid w:val="00B64CD3"/>
    <w:rsid w:val="00B65403"/>
    <w:rsid w:val="00B65A13"/>
    <w:rsid w:val="00B6756F"/>
    <w:rsid w:val="00B7080B"/>
    <w:rsid w:val="00B70D98"/>
    <w:rsid w:val="00B70F73"/>
    <w:rsid w:val="00B70FB1"/>
    <w:rsid w:val="00B714BD"/>
    <w:rsid w:val="00B72E91"/>
    <w:rsid w:val="00B73081"/>
    <w:rsid w:val="00B73A06"/>
    <w:rsid w:val="00B73CDE"/>
    <w:rsid w:val="00B73E75"/>
    <w:rsid w:val="00B75DE8"/>
    <w:rsid w:val="00B769F2"/>
    <w:rsid w:val="00B7776D"/>
    <w:rsid w:val="00B779D4"/>
    <w:rsid w:val="00B77EED"/>
    <w:rsid w:val="00B80AFA"/>
    <w:rsid w:val="00B80C5F"/>
    <w:rsid w:val="00B81239"/>
    <w:rsid w:val="00B81B7F"/>
    <w:rsid w:val="00B81C32"/>
    <w:rsid w:val="00B81FAA"/>
    <w:rsid w:val="00B8240A"/>
    <w:rsid w:val="00B82701"/>
    <w:rsid w:val="00B828CF"/>
    <w:rsid w:val="00B82D2F"/>
    <w:rsid w:val="00B83118"/>
    <w:rsid w:val="00B8439C"/>
    <w:rsid w:val="00B84D58"/>
    <w:rsid w:val="00B8561C"/>
    <w:rsid w:val="00B85CA4"/>
    <w:rsid w:val="00B862B3"/>
    <w:rsid w:val="00B86311"/>
    <w:rsid w:val="00B864CB"/>
    <w:rsid w:val="00B87718"/>
    <w:rsid w:val="00B87A6A"/>
    <w:rsid w:val="00B90674"/>
    <w:rsid w:val="00B90889"/>
    <w:rsid w:val="00B90BE2"/>
    <w:rsid w:val="00B911B0"/>
    <w:rsid w:val="00B9153F"/>
    <w:rsid w:val="00B919DF"/>
    <w:rsid w:val="00B91A11"/>
    <w:rsid w:val="00B92837"/>
    <w:rsid w:val="00B932FC"/>
    <w:rsid w:val="00B93BF6"/>
    <w:rsid w:val="00B9483D"/>
    <w:rsid w:val="00B948A2"/>
    <w:rsid w:val="00B94982"/>
    <w:rsid w:val="00B9595F"/>
    <w:rsid w:val="00B95B28"/>
    <w:rsid w:val="00B96C52"/>
    <w:rsid w:val="00B96D70"/>
    <w:rsid w:val="00B97434"/>
    <w:rsid w:val="00B975A6"/>
    <w:rsid w:val="00BA0A3C"/>
    <w:rsid w:val="00BA0D09"/>
    <w:rsid w:val="00BA15D8"/>
    <w:rsid w:val="00BA219A"/>
    <w:rsid w:val="00BA21B3"/>
    <w:rsid w:val="00BA231E"/>
    <w:rsid w:val="00BA270B"/>
    <w:rsid w:val="00BA289B"/>
    <w:rsid w:val="00BA4603"/>
    <w:rsid w:val="00BA4D49"/>
    <w:rsid w:val="00BA52BE"/>
    <w:rsid w:val="00BA5F5E"/>
    <w:rsid w:val="00BA6485"/>
    <w:rsid w:val="00BA6538"/>
    <w:rsid w:val="00BA67B1"/>
    <w:rsid w:val="00BA756F"/>
    <w:rsid w:val="00BA76D9"/>
    <w:rsid w:val="00BA76FE"/>
    <w:rsid w:val="00BB056D"/>
    <w:rsid w:val="00BB096F"/>
    <w:rsid w:val="00BB09A2"/>
    <w:rsid w:val="00BB0AF2"/>
    <w:rsid w:val="00BB0E21"/>
    <w:rsid w:val="00BB17C5"/>
    <w:rsid w:val="00BB1A63"/>
    <w:rsid w:val="00BB3406"/>
    <w:rsid w:val="00BB491A"/>
    <w:rsid w:val="00BB56A7"/>
    <w:rsid w:val="00BB5F89"/>
    <w:rsid w:val="00BC01D0"/>
    <w:rsid w:val="00BC0B73"/>
    <w:rsid w:val="00BC1C32"/>
    <w:rsid w:val="00BC207C"/>
    <w:rsid w:val="00BC2243"/>
    <w:rsid w:val="00BC267C"/>
    <w:rsid w:val="00BC3526"/>
    <w:rsid w:val="00BC425F"/>
    <w:rsid w:val="00BC4A17"/>
    <w:rsid w:val="00BC5A60"/>
    <w:rsid w:val="00BC6A9C"/>
    <w:rsid w:val="00BC706C"/>
    <w:rsid w:val="00BC7099"/>
    <w:rsid w:val="00BC7673"/>
    <w:rsid w:val="00BC78BC"/>
    <w:rsid w:val="00BC7DC5"/>
    <w:rsid w:val="00BD00B2"/>
    <w:rsid w:val="00BD0E2E"/>
    <w:rsid w:val="00BD1BFA"/>
    <w:rsid w:val="00BD1F4D"/>
    <w:rsid w:val="00BD1FBB"/>
    <w:rsid w:val="00BD279C"/>
    <w:rsid w:val="00BD2A89"/>
    <w:rsid w:val="00BD2B28"/>
    <w:rsid w:val="00BD2ECB"/>
    <w:rsid w:val="00BD3458"/>
    <w:rsid w:val="00BD410C"/>
    <w:rsid w:val="00BD53E4"/>
    <w:rsid w:val="00BD6046"/>
    <w:rsid w:val="00BD61D4"/>
    <w:rsid w:val="00BD6D34"/>
    <w:rsid w:val="00BD7A92"/>
    <w:rsid w:val="00BD7F6D"/>
    <w:rsid w:val="00BE077E"/>
    <w:rsid w:val="00BE0CDA"/>
    <w:rsid w:val="00BE11FB"/>
    <w:rsid w:val="00BE140D"/>
    <w:rsid w:val="00BE2BA3"/>
    <w:rsid w:val="00BE3514"/>
    <w:rsid w:val="00BE3911"/>
    <w:rsid w:val="00BE3998"/>
    <w:rsid w:val="00BE3DA4"/>
    <w:rsid w:val="00BE56D4"/>
    <w:rsid w:val="00BE69E0"/>
    <w:rsid w:val="00BE7CEA"/>
    <w:rsid w:val="00BF02E6"/>
    <w:rsid w:val="00BF0409"/>
    <w:rsid w:val="00BF1557"/>
    <w:rsid w:val="00BF2097"/>
    <w:rsid w:val="00BF2666"/>
    <w:rsid w:val="00BF2B1D"/>
    <w:rsid w:val="00BF2E01"/>
    <w:rsid w:val="00BF2EA5"/>
    <w:rsid w:val="00BF333E"/>
    <w:rsid w:val="00BF3736"/>
    <w:rsid w:val="00BF4B94"/>
    <w:rsid w:val="00BF58BA"/>
    <w:rsid w:val="00BF5BF9"/>
    <w:rsid w:val="00BF69F8"/>
    <w:rsid w:val="00BF703C"/>
    <w:rsid w:val="00BF71A2"/>
    <w:rsid w:val="00BF73E7"/>
    <w:rsid w:val="00BF79EA"/>
    <w:rsid w:val="00BF7D96"/>
    <w:rsid w:val="00C003D4"/>
    <w:rsid w:val="00C00BB9"/>
    <w:rsid w:val="00C01A71"/>
    <w:rsid w:val="00C022C5"/>
    <w:rsid w:val="00C02626"/>
    <w:rsid w:val="00C02ABE"/>
    <w:rsid w:val="00C03394"/>
    <w:rsid w:val="00C038F4"/>
    <w:rsid w:val="00C0431F"/>
    <w:rsid w:val="00C0475A"/>
    <w:rsid w:val="00C04918"/>
    <w:rsid w:val="00C05F8E"/>
    <w:rsid w:val="00C0638F"/>
    <w:rsid w:val="00C0659E"/>
    <w:rsid w:val="00C068EC"/>
    <w:rsid w:val="00C069D5"/>
    <w:rsid w:val="00C06B3F"/>
    <w:rsid w:val="00C06B6D"/>
    <w:rsid w:val="00C06DED"/>
    <w:rsid w:val="00C070C0"/>
    <w:rsid w:val="00C0785D"/>
    <w:rsid w:val="00C10918"/>
    <w:rsid w:val="00C10F8A"/>
    <w:rsid w:val="00C11473"/>
    <w:rsid w:val="00C12455"/>
    <w:rsid w:val="00C124FF"/>
    <w:rsid w:val="00C12576"/>
    <w:rsid w:val="00C12666"/>
    <w:rsid w:val="00C12BC0"/>
    <w:rsid w:val="00C12CF7"/>
    <w:rsid w:val="00C12E12"/>
    <w:rsid w:val="00C145CE"/>
    <w:rsid w:val="00C15372"/>
    <w:rsid w:val="00C156C8"/>
    <w:rsid w:val="00C15705"/>
    <w:rsid w:val="00C15777"/>
    <w:rsid w:val="00C1619A"/>
    <w:rsid w:val="00C1665E"/>
    <w:rsid w:val="00C170DB"/>
    <w:rsid w:val="00C17402"/>
    <w:rsid w:val="00C17477"/>
    <w:rsid w:val="00C1752C"/>
    <w:rsid w:val="00C17C29"/>
    <w:rsid w:val="00C17F7C"/>
    <w:rsid w:val="00C20351"/>
    <w:rsid w:val="00C20C34"/>
    <w:rsid w:val="00C21421"/>
    <w:rsid w:val="00C224B6"/>
    <w:rsid w:val="00C23039"/>
    <w:rsid w:val="00C232BD"/>
    <w:rsid w:val="00C23D8F"/>
    <w:rsid w:val="00C23E6B"/>
    <w:rsid w:val="00C24FAC"/>
    <w:rsid w:val="00C2533A"/>
    <w:rsid w:val="00C25634"/>
    <w:rsid w:val="00C257DB"/>
    <w:rsid w:val="00C26268"/>
    <w:rsid w:val="00C265DD"/>
    <w:rsid w:val="00C300F9"/>
    <w:rsid w:val="00C303AC"/>
    <w:rsid w:val="00C31031"/>
    <w:rsid w:val="00C31306"/>
    <w:rsid w:val="00C32780"/>
    <w:rsid w:val="00C32BF8"/>
    <w:rsid w:val="00C34B4F"/>
    <w:rsid w:val="00C34B5C"/>
    <w:rsid w:val="00C361EA"/>
    <w:rsid w:val="00C3639D"/>
    <w:rsid w:val="00C36838"/>
    <w:rsid w:val="00C36D49"/>
    <w:rsid w:val="00C37067"/>
    <w:rsid w:val="00C40F17"/>
    <w:rsid w:val="00C40F75"/>
    <w:rsid w:val="00C41814"/>
    <w:rsid w:val="00C41DED"/>
    <w:rsid w:val="00C424CD"/>
    <w:rsid w:val="00C42759"/>
    <w:rsid w:val="00C44FE4"/>
    <w:rsid w:val="00C4535B"/>
    <w:rsid w:val="00C45665"/>
    <w:rsid w:val="00C45DEE"/>
    <w:rsid w:val="00C467F5"/>
    <w:rsid w:val="00C50508"/>
    <w:rsid w:val="00C5109E"/>
    <w:rsid w:val="00C52124"/>
    <w:rsid w:val="00C52F01"/>
    <w:rsid w:val="00C53038"/>
    <w:rsid w:val="00C53B53"/>
    <w:rsid w:val="00C53CE1"/>
    <w:rsid w:val="00C547D7"/>
    <w:rsid w:val="00C54CCD"/>
    <w:rsid w:val="00C55B73"/>
    <w:rsid w:val="00C55C29"/>
    <w:rsid w:val="00C56A08"/>
    <w:rsid w:val="00C56BAA"/>
    <w:rsid w:val="00C577CA"/>
    <w:rsid w:val="00C57C9E"/>
    <w:rsid w:val="00C57FC4"/>
    <w:rsid w:val="00C60C63"/>
    <w:rsid w:val="00C610E7"/>
    <w:rsid w:val="00C622DD"/>
    <w:rsid w:val="00C625D9"/>
    <w:rsid w:val="00C628EE"/>
    <w:rsid w:val="00C62CD2"/>
    <w:rsid w:val="00C62D57"/>
    <w:rsid w:val="00C634CE"/>
    <w:rsid w:val="00C63B5F"/>
    <w:rsid w:val="00C63E31"/>
    <w:rsid w:val="00C63F97"/>
    <w:rsid w:val="00C640E1"/>
    <w:rsid w:val="00C64454"/>
    <w:rsid w:val="00C644E6"/>
    <w:rsid w:val="00C649F2"/>
    <w:rsid w:val="00C64A13"/>
    <w:rsid w:val="00C64B34"/>
    <w:rsid w:val="00C64E3C"/>
    <w:rsid w:val="00C66012"/>
    <w:rsid w:val="00C666A0"/>
    <w:rsid w:val="00C66948"/>
    <w:rsid w:val="00C66BFC"/>
    <w:rsid w:val="00C66E42"/>
    <w:rsid w:val="00C67B90"/>
    <w:rsid w:val="00C711B4"/>
    <w:rsid w:val="00C71206"/>
    <w:rsid w:val="00C714FA"/>
    <w:rsid w:val="00C72A47"/>
    <w:rsid w:val="00C72A90"/>
    <w:rsid w:val="00C73F89"/>
    <w:rsid w:val="00C740B9"/>
    <w:rsid w:val="00C74CD6"/>
    <w:rsid w:val="00C77529"/>
    <w:rsid w:val="00C77604"/>
    <w:rsid w:val="00C77AA2"/>
    <w:rsid w:val="00C803E5"/>
    <w:rsid w:val="00C80423"/>
    <w:rsid w:val="00C80472"/>
    <w:rsid w:val="00C80E8D"/>
    <w:rsid w:val="00C813B8"/>
    <w:rsid w:val="00C828A1"/>
    <w:rsid w:val="00C83AA4"/>
    <w:rsid w:val="00C83D12"/>
    <w:rsid w:val="00C85E70"/>
    <w:rsid w:val="00C86E27"/>
    <w:rsid w:val="00C86ECB"/>
    <w:rsid w:val="00C8759D"/>
    <w:rsid w:val="00C87F68"/>
    <w:rsid w:val="00C9052B"/>
    <w:rsid w:val="00C912D2"/>
    <w:rsid w:val="00C919CC"/>
    <w:rsid w:val="00C91E02"/>
    <w:rsid w:val="00C92B90"/>
    <w:rsid w:val="00C931C0"/>
    <w:rsid w:val="00C939E6"/>
    <w:rsid w:val="00C93BCC"/>
    <w:rsid w:val="00C93DA6"/>
    <w:rsid w:val="00C944A1"/>
    <w:rsid w:val="00C94DCB"/>
    <w:rsid w:val="00C95B6A"/>
    <w:rsid w:val="00C95C35"/>
    <w:rsid w:val="00C95CE3"/>
    <w:rsid w:val="00C9621D"/>
    <w:rsid w:val="00C97D5F"/>
    <w:rsid w:val="00CA0586"/>
    <w:rsid w:val="00CA1FCB"/>
    <w:rsid w:val="00CA22F4"/>
    <w:rsid w:val="00CA351A"/>
    <w:rsid w:val="00CA3CB4"/>
    <w:rsid w:val="00CA426D"/>
    <w:rsid w:val="00CA4426"/>
    <w:rsid w:val="00CA4847"/>
    <w:rsid w:val="00CA4EA2"/>
    <w:rsid w:val="00CA5EAC"/>
    <w:rsid w:val="00CA5F81"/>
    <w:rsid w:val="00CA68C5"/>
    <w:rsid w:val="00CB0A1B"/>
    <w:rsid w:val="00CB159A"/>
    <w:rsid w:val="00CB17C2"/>
    <w:rsid w:val="00CB18D0"/>
    <w:rsid w:val="00CB2E6D"/>
    <w:rsid w:val="00CB30B1"/>
    <w:rsid w:val="00CB39C4"/>
    <w:rsid w:val="00CB3FA0"/>
    <w:rsid w:val="00CB3FA9"/>
    <w:rsid w:val="00CB41A9"/>
    <w:rsid w:val="00CB484C"/>
    <w:rsid w:val="00CB55F9"/>
    <w:rsid w:val="00CB573A"/>
    <w:rsid w:val="00CB6401"/>
    <w:rsid w:val="00CB69B1"/>
    <w:rsid w:val="00CB745E"/>
    <w:rsid w:val="00CB76EC"/>
    <w:rsid w:val="00CB7761"/>
    <w:rsid w:val="00CC031C"/>
    <w:rsid w:val="00CC0FE0"/>
    <w:rsid w:val="00CC23ED"/>
    <w:rsid w:val="00CC3382"/>
    <w:rsid w:val="00CC4485"/>
    <w:rsid w:val="00CC48CA"/>
    <w:rsid w:val="00CC4E73"/>
    <w:rsid w:val="00CC5D90"/>
    <w:rsid w:val="00CC68A1"/>
    <w:rsid w:val="00CC6DDE"/>
    <w:rsid w:val="00CD01F7"/>
    <w:rsid w:val="00CD02A6"/>
    <w:rsid w:val="00CD1065"/>
    <w:rsid w:val="00CD13B3"/>
    <w:rsid w:val="00CD19D0"/>
    <w:rsid w:val="00CD2004"/>
    <w:rsid w:val="00CD22C9"/>
    <w:rsid w:val="00CD29BA"/>
    <w:rsid w:val="00CD35D6"/>
    <w:rsid w:val="00CD37D8"/>
    <w:rsid w:val="00CD38EC"/>
    <w:rsid w:val="00CD41C7"/>
    <w:rsid w:val="00CD41EA"/>
    <w:rsid w:val="00CD46C6"/>
    <w:rsid w:val="00CD52B9"/>
    <w:rsid w:val="00CD555A"/>
    <w:rsid w:val="00CD5E2B"/>
    <w:rsid w:val="00CD751E"/>
    <w:rsid w:val="00CD7AAE"/>
    <w:rsid w:val="00CE07D6"/>
    <w:rsid w:val="00CE0ED2"/>
    <w:rsid w:val="00CE16F0"/>
    <w:rsid w:val="00CE2F1D"/>
    <w:rsid w:val="00CE34F5"/>
    <w:rsid w:val="00CE4DF2"/>
    <w:rsid w:val="00CE4EA3"/>
    <w:rsid w:val="00CE7084"/>
    <w:rsid w:val="00CE7C1F"/>
    <w:rsid w:val="00CE7D92"/>
    <w:rsid w:val="00CF0DDC"/>
    <w:rsid w:val="00CF0E41"/>
    <w:rsid w:val="00CF1708"/>
    <w:rsid w:val="00CF1C7B"/>
    <w:rsid w:val="00CF281D"/>
    <w:rsid w:val="00CF2B0A"/>
    <w:rsid w:val="00CF2E8F"/>
    <w:rsid w:val="00CF385D"/>
    <w:rsid w:val="00CF3E01"/>
    <w:rsid w:val="00CF4579"/>
    <w:rsid w:val="00CF461F"/>
    <w:rsid w:val="00CF4BEF"/>
    <w:rsid w:val="00CF4FAA"/>
    <w:rsid w:val="00CF5435"/>
    <w:rsid w:val="00CF54B8"/>
    <w:rsid w:val="00CF587C"/>
    <w:rsid w:val="00CF694D"/>
    <w:rsid w:val="00CF7528"/>
    <w:rsid w:val="00D00241"/>
    <w:rsid w:val="00D00B72"/>
    <w:rsid w:val="00D00EA8"/>
    <w:rsid w:val="00D011F6"/>
    <w:rsid w:val="00D014A3"/>
    <w:rsid w:val="00D014E8"/>
    <w:rsid w:val="00D01A4C"/>
    <w:rsid w:val="00D01B11"/>
    <w:rsid w:val="00D0268B"/>
    <w:rsid w:val="00D02C14"/>
    <w:rsid w:val="00D02E76"/>
    <w:rsid w:val="00D03307"/>
    <w:rsid w:val="00D03931"/>
    <w:rsid w:val="00D0497A"/>
    <w:rsid w:val="00D04988"/>
    <w:rsid w:val="00D04BFB"/>
    <w:rsid w:val="00D04CB8"/>
    <w:rsid w:val="00D0533A"/>
    <w:rsid w:val="00D0614A"/>
    <w:rsid w:val="00D06259"/>
    <w:rsid w:val="00D06C37"/>
    <w:rsid w:val="00D072BE"/>
    <w:rsid w:val="00D078F0"/>
    <w:rsid w:val="00D07C9A"/>
    <w:rsid w:val="00D103CD"/>
    <w:rsid w:val="00D106BD"/>
    <w:rsid w:val="00D1111D"/>
    <w:rsid w:val="00D114C6"/>
    <w:rsid w:val="00D11D91"/>
    <w:rsid w:val="00D11E12"/>
    <w:rsid w:val="00D12073"/>
    <w:rsid w:val="00D12340"/>
    <w:rsid w:val="00D129F4"/>
    <w:rsid w:val="00D12CF3"/>
    <w:rsid w:val="00D12F49"/>
    <w:rsid w:val="00D1392F"/>
    <w:rsid w:val="00D14E1F"/>
    <w:rsid w:val="00D14F0F"/>
    <w:rsid w:val="00D1548B"/>
    <w:rsid w:val="00D1550D"/>
    <w:rsid w:val="00D167DE"/>
    <w:rsid w:val="00D172B8"/>
    <w:rsid w:val="00D20A15"/>
    <w:rsid w:val="00D2117B"/>
    <w:rsid w:val="00D22291"/>
    <w:rsid w:val="00D226DF"/>
    <w:rsid w:val="00D22B25"/>
    <w:rsid w:val="00D23E56"/>
    <w:rsid w:val="00D2520D"/>
    <w:rsid w:val="00D2523F"/>
    <w:rsid w:val="00D253E0"/>
    <w:rsid w:val="00D255F9"/>
    <w:rsid w:val="00D257EE"/>
    <w:rsid w:val="00D25F2F"/>
    <w:rsid w:val="00D26237"/>
    <w:rsid w:val="00D2626F"/>
    <w:rsid w:val="00D269D6"/>
    <w:rsid w:val="00D26AF3"/>
    <w:rsid w:val="00D27188"/>
    <w:rsid w:val="00D27639"/>
    <w:rsid w:val="00D27803"/>
    <w:rsid w:val="00D27C6D"/>
    <w:rsid w:val="00D27CF7"/>
    <w:rsid w:val="00D27EA4"/>
    <w:rsid w:val="00D300C4"/>
    <w:rsid w:val="00D3028D"/>
    <w:rsid w:val="00D302E1"/>
    <w:rsid w:val="00D31F37"/>
    <w:rsid w:val="00D32457"/>
    <w:rsid w:val="00D326FC"/>
    <w:rsid w:val="00D32908"/>
    <w:rsid w:val="00D329C2"/>
    <w:rsid w:val="00D336FD"/>
    <w:rsid w:val="00D3473A"/>
    <w:rsid w:val="00D34D13"/>
    <w:rsid w:val="00D34EC0"/>
    <w:rsid w:val="00D35014"/>
    <w:rsid w:val="00D35B7D"/>
    <w:rsid w:val="00D35C92"/>
    <w:rsid w:val="00D35F7B"/>
    <w:rsid w:val="00D37637"/>
    <w:rsid w:val="00D37B10"/>
    <w:rsid w:val="00D40468"/>
    <w:rsid w:val="00D40CD1"/>
    <w:rsid w:val="00D416F8"/>
    <w:rsid w:val="00D42E9B"/>
    <w:rsid w:val="00D42F83"/>
    <w:rsid w:val="00D438ED"/>
    <w:rsid w:val="00D43CE4"/>
    <w:rsid w:val="00D43F76"/>
    <w:rsid w:val="00D443C8"/>
    <w:rsid w:val="00D45598"/>
    <w:rsid w:val="00D46228"/>
    <w:rsid w:val="00D464AB"/>
    <w:rsid w:val="00D47423"/>
    <w:rsid w:val="00D4776F"/>
    <w:rsid w:val="00D47A32"/>
    <w:rsid w:val="00D5080D"/>
    <w:rsid w:val="00D50E87"/>
    <w:rsid w:val="00D5149F"/>
    <w:rsid w:val="00D51B07"/>
    <w:rsid w:val="00D522F4"/>
    <w:rsid w:val="00D53D4C"/>
    <w:rsid w:val="00D540C5"/>
    <w:rsid w:val="00D54B42"/>
    <w:rsid w:val="00D551F2"/>
    <w:rsid w:val="00D559F9"/>
    <w:rsid w:val="00D56A06"/>
    <w:rsid w:val="00D56E46"/>
    <w:rsid w:val="00D57252"/>
    <w:rsid w:val="00D57585"/>
    <w:rsid w:val="00D577BB"/>
    <w:rsid w:val="00D57F0C"/>
    <w:rsid w:val="00D57F3C"/>
    <w:rsid w:val="00D60C5C"/>
    <w:rsid w:val="00D61A44"/>
    <w:rsid w:val="00D62976"/>
    <w:rsid w:val="00D62DD9"/>
    <w:rsid w:val="00D6316F"/>
    <w:rsid w:val="00D63386"/>
    <w:rsid w:val="00D63ACC"/>
    <w:rsid w:val="00D63B4B"/>
    <w:rsid w:val="00D64964"/>
    <w:rsid w:val="00D651C1"/>
    <w:rsid w:val="00D6544B"/>
    <w:rsid w:val="00D65D9F"/>
    <w:rsid w:val="00D65F1A"/>
    <w:rsid w:val="00D66363"/>
    <w:rsid w:val="00D66474"/>
    <w:rsid w:val="00D6671D"/>
    <w:rsid w:val="00D66BD4"/>
    <w:rsid w:val="00D670CE"/>
    <w:rsid w:val="00D67DE5"/>
    <w:rsid w:val="00D67EC8"/>
    <w:rsid w:val="00D702CE"/>
    <w:rsid w:val="00D70991"/>
    <w:rsid w:val="00D70F7A"/>
    <w:rsid w:val="00D71686"/>
    <w:rsid w:val="00D719A1"/>
    <w:rsid w:val="00D71DBF"/>
    <w:rsid w:val="00D72336"/>
    <w:rsid w:val="00D73BBC"/>
    <w:rsid w:val="00D73C40"/>
    <w:rsid w:val="00D74543"/>
    <w:rsid w:val="00D7495C"/>
    <w:rsid w:val="00D74BE5"/>
    <w:rsid w:val="00D751CB"/>
    <w:rsid w:val="00D75BB6"/>
    <w:rsid w:val="00D776FC"/>
    <w:rsid w:val="00D7791A"/>
    <w:rsid w:val="00D8028E"/>
    <w:rsid w:val="00D80C82"/>
    <w:rsid w:val="00D8149E"/>
    <w:rsid w:val="00D816C4"/>
    <w:rsid w:val="00D82BB6"/>
    <w:rsid w:val="00D82F4A"/>
    <w:rsid w:val="00D83C34"/>
    <w:rsid w:val="00D8445E"/>
    <w:rsid w:val="00D86041"/>
    <w:rsid w:val="00D86EFD"/>
    <w:rsid w:val="00D87273"/>
    <w:rsid w:val="00D879E8"/>
    <w:rsid w:val="00D87E17"/>
    <w:rsid w:val="00D87F5D"/>
    <w:rsid w:val="00D923D9"/>
    <w:rsid w:val="00D93111"/>
    <w:rsid w:val="00D931CD"/>
    <w:rsid w:val="00D93308"/>
    <w:rsid w:val="00D94105"/>
    <w:rsid w:val="00D9472B"/>
    <w:rsid w:val="00D95B9E"/>
    <w:rsid w:val="00D96578"/>
    <w:rsid w:val="00D96C3C"/>
    <w:rsid w:val="00D96F32"/>
    <w:rsid w:val="00D97119"/>
    <w:rsid w:val="00DA0D09"/>
    <w:rsid w:val="00DA106C"/>
    <w:rsid w:val="00DA1282"/>
    <w:rsid w:val="00DA1B42"/>
    <w:rsid w:val="00DA2461"/>
    <w:rsid w:val="00DA2664"/>
    <w:rsid w:val="00DA2936"/>
    <w:rsid w:val="00DA2A83"/>
    <w:rsid w:val="00DA39B9"/>
    <w:rsid w:val="00DA3ADF"/>
    <w:rsid w:val="00DA4E86"/>
    <w:rsid w:val="00DA672F"/>
    <w:rsid w:val="00DA7F34"/>
    <w:rsid w:val="00DB1347"/>
    <w:rsid w:val="00DB18C2"/>
    <w:rsid w:val="00DB18F1"/>
    <w:rsid w:val="00DB1EBD"/>
    <w:rsid w:val="00DB2191"/>
    <w:rsid w:val="00DB227A"/>
    <w:rsid w:val="00DB26FE"/>
    <w:rsid w:val="00DB3163"/>
    <w:rsid w:val="00DB391E"/>
    <w:rsid w:val="00DB40E2"/>
    <w:rsid w:val="00DB431E"/>
    <w:rsid w:val="00DB479C"/>
    <w:rsid w:val="00DB4D52"/>
    <w:rsid w:val="00DB61A8"/>
    <w:rsid w:val="00DB698E"/>
    <w:rsid w:val="00DB78AA"/>
    <w:rsid w:val="00DC1DE7"/>
    <w:rsid w:val="00DC22DD"/>
    <w:rsid w:val="00DC4BC6"/>
    <w:rsid w:val="00DC4F18"/>
    <w:rsid w:val="00DC55DF"/>
    <w:rsid w:val="00DC6183"/>
    <w:rsid w:val="00DC6880"/>
    <w:rsid w:val="00DC7450"/>
    <w:rsid w:val="00DC7C4B"/>
    <w:rsid w:val="00DC7F33"/>
    <w:rsid w:val="00DD0287"/>
    <w:rsid w:val="00DD040B"/>
    <w:rsid w:val="00DD079C"/>
    <w:rsid w:val="00DD0ED5"/>
    <w:rsid w:val="00DD12FF"/>
    <w:rsid w:val="00DD16EA"/>
    <w:rsid w:val="00DD2AA4"/>
    <w:rsid w:val="00DD3A82"/>
    <w:rsid w:val="00DD4A11"/>
    <w:rsid w:val="00DD50EA"/>
    <w:rsid w:val="00DD745E"/>
    <w:rsid w:val="00DD7539"/>
    <w:rsid w:val="00DD7857"/>
    <w:rsid w:val="00DE03E8"/>
    <w:rsid w:val="00DE12EA"/>
    <w:rsid w:val="00DE16EB"/>
    <w:rsid w:val="00DE1C6C"/>
    <w:rsid w:val="00DE1D08"/>
    <w:rsid w:val="00DE1E13"/>
    <w:rsid w:val="00DE1ECB"/>
    <w:rsid w:val="00DE3053"/>
    <w:rsid w:val="00DE3D0A"/>
    <w:rsid w:val="00DE538E"/>
    <w:rsid w:val="00DE5538"/>
    <w:rsid w:val="00DE5664"/>
    <w:rsid w:val="00DE5F45"/>
    <w:rsid w:val="00DE6A8F"/>
    <w:rsid w:val="00DE7305"/>
    <w:rsid w:val="00DE7B88"/>
    <w:rsid w:val="00DE7C43"/>
    <w:rsid w:val="00DF022F"/>
    <w:rsid w:val="00DF053C"/>
    <w:rsid w:val="00DF0B38"/>
    <w:rsid w:val="00DF1267"/>
    <w:rsid w:val="00DF30B3"/>
    <w:rsid w:val="00DF3261"/>
    <w:rsid w:val="00DF3426"/>
    <w:rsid w:val="00DF4A0A"/>
    <w:rsid w:val="00DF4BCC"/>
    <w:rsid w:val="00DF5064"/>
    <w:rsid w:val="00DF512A"/>
    <w:rsid w:val="00DF571B"/>
    <w:rsid w:val="00DF77CC"/>
    <w:rsid w:val="00E0094C"/>
    <w:rsid w:val="00E00E3B"/>
    <w:rsid w:val="00E01E71"/>
    <w:rsid w:val="00E04A10"/>
    <w:rsid w:val="00E050F4"/>
    <w:rsid w:val="00E05418"/>
    <w:rsid w:val="00E06F36"/>
    <w:rsid w:val="00E10621"/>
    <w:rsid w:val="00E107E3"/>
    <w:rsid w:val="00E10AA6"/>
    <w:rsid w:val="00E10C1A"/>
    <w:rsid w:val="00E11A23"/>
    <w:rsid w:val="00E125CE"/>
    <w:rsid w:val="00E1428C"/>
    <w:rsid w:val="00E14E28"/>
    <w:rsid w:val="00E15522"/>
    <w:rsid w:val="00E15C41"/>
    <w:rsid w:val="00E15E98"/>
    <w:rsid w:val="00E161DA"/>
    <w:rsid w:val="00E16EF9"/>
    <w:rsid w:val="00E16FCF"/>
    <w:rsid w:val="00E17CD4"/>
    <w:rsid w:val="00E17EA0"/>
    <w:rsid w:val="00E21034"/>
    <w:rsid w:val="00E21FEF"/>
    <w:rsid w:val="00E22005"/>
    <w:rsid w:val="00E23AF0"/>
    <w:rsid w:val="00E23AF5"/>
    <w:rsid w:val="00E24D49"/>
    <w:rsid w:val="00E258CA"/>
    <w:rsid w:val="00E2637F"/>
    <w:rsid w:val="00E2676F"/>
    <w:rsid w:val="00E27A7B"/>
    <w:rsid w:val="00E27FE5"/>
    <w:rsid w:val="00E3042D"/>
    <w:rsid w:val="00E313B1"/>
    <w:rsid w:val="00E317C4"/>
    <w:rsid w:val="00E3188E"/>
    <w:rsid w:val="00E319EA"/>
    <w:rsid w:val="00E31E6C"/>
    <w:rsid w:val="00E32357"/>
    <w:rsid w:val="00E33B85"/>
    <w:rsid w:val="00E34151"/>
    <w:rsid w:val="00E3461E"/>
    <w:rsid w:val="00E34A72"/>
    <w:rsid w:val="00E3506F"/>
    <w:rsid w:val="00E3530C"/>
    <w:rsid w:val="00E354F7"/>
    <w:rsid w:val="00E36209"/>
    <w:rsid w:val="00E36B16"/>
    <w:rsid w:val="00E3726C"/>
    <w:rsid w:val="00E3747F"/>
    <w:rsid w:val="00E40048"/>
    <w:rsid w:val="00E41302"/>
    <w:rsid w:val="00E41F96"/>
    <w:rsid w:val="00E424A6"/>
    <w:rsid w:val="00E4295D"/>
    <w:rsid w:val="00E43383"/>
    <w:rsid w:val="00E4364E"/>
    <w:rsid w:val="00E43883"/>
    <w:rsid w:val="00E43C25"/>
    <w:rsid w:val="00E4453B"/>
    <w:rsid w:val="00E4498D"/>
    <w:rsid w:val="00E4582D"/>
    <w:rsid w:val="00E459B1"/>
    <w:rsid w:val="00E45BD8"/>
    <w:rsid w:val="00E46A4D"/>
    <w:rsid w:val="00E47D4D"/>
    <w:rsid w:val="00E505C4"/>
    <w:rsid w:val="00E513DB"/>
    <w:rsid w:val="00E51583"/>
    <w:rsid w:val="00E52333"/>
    <w:rsid w:val="00E54717"/>
    <w:rsid w:val="00E54E56"/>
    <w:rsid w:val="00E55CFC"/>
    <w:rsid w:val="00E5648C"/>
    <w:rsid w:val="00E56D9D"/>
    <w:rsid w:val="00E57315"/>
    <w:rsid w:val="00E574D8"/>
    <w:rsid w:val="00E575FF"/>
    <w:rsid w:val="00E604E3"/>
    <w:rsid w:val="00E60567"/>
    <w:rsid w:val="00E61F47"/>
    <w:rsid w:val="00E62FEF"/>
    <w:rsid w:val="00E6322E"/>
    <w:rsid w:val="00E63F7D"/>
    <w:rsid w:val="00E652EA"/>
    <w:rsid w:val="00E65B40"/>
    <w:rsid w:val="00E65C53"/>
    <w:rsid w:val="00E65D14"/>
    <w:rsid w:val="00E65F81"/>
    <w:rsid w:val="00E6648D"/>
    <w:rsid w:val="00E66FCF"/>
    <w:rsid w:val="00E6743C"/>
    <w:rsid w:val="00E67C0C"/>
    <w:rsid w:val="00E67DAF"/>
    <w:rsid w:val="00E706A7"/>
    <w:rsid w:val="00E709CA"/>
    <w:rsid w:val="00E7224A"/>
    <w:rsid w:val="00E72B4B"/>
    <w:rsid w:val="00E72C36"/>
    <w:rsid w:val="00E751EC"/>
    <w:rsid w:val="00E75E1F"/>
    <w:rsid w:val="00E7628D"/>
    <w:rsid w:val="00E768B7"/>
    <w:rsid w:val="00E768F3"/>
    <w:rsid w:val="00E76B29"/>
    <w:rsid w:val="00E77688"/>
    <w:rsid w:val="00E77B3F"/>
    <w:rsid w:val="00E821F5"/>
    <w:rsid w:val="00E82457"/>
    <w:rsid w:val="00E8303F"/>
    <w:rsid w:val="00E851FD"/>
    <w:rsid w:val="00E85EFB"/>
    <w:rsid w:val="00E87228"/>
    <w:rsid w:val="00E87995"/>
    <w:rsid w:val="00E87DB7"/>
    <w:rsid w:val="00E87EBA"/>
    <w:rsid w:val="00E90F58"/>
    <w:rsid w:val="00E910D4"/>
    <w:rsid w:val="00E922F1"/>
    <w:rsid w:val="00E92AB5"/>
    <w:rsid w:val="00E93815"/>
    <w:rsid w:val="00E93E44"/>
    <w:rsid w:val="00E941CA"/>
    <w:rsid w:val="00E94B23"/>
    <w:rsid w:val="00E9533F"/>
    <w:rsid w:val="00E955B3"/>
    <w:rsid w:val="00E95808"/>
    <w:rsid w:val="00E95C17"/>
    <w:rsid w:val="00E95E89"/>
    <w:rsid w:val="00E968F5"/>
    <w:rsid w:val="00E972C6"/>
    <w:rsid w:val="00E97A35"/>
    <w:rsid w:val="00EA036A"/>
    <w:rsid w:val="00EA0A67"/>
    <w:rsid w:val="00EA0E42"/>
    <w:rsid w:val="00EA10FE"/>
    <w:rsid w:val="00EA136E"/>
    <w:rsid w:val="00EA247D"/>
    <w:rsid w:val="00EA28AF"/>
    <w:rsid w:val="00EA314D"/>
    <w:rsid w:val="00EA374A"/>
    <w:rsid w:val="00EA3A2A"/>
    <w:rsid w:val="00EA3DE7"/>
    <w:rsid w:val="00EA3FAA"/>
    <w:rsid w:val="00EA4CAC"/>
    <w:rsid w:val="00EA5017"/>
    <w:rsid w:val="00EA5EF6"/>
    <w:rsid w:val="00EA73E9"/>
    <w:rsid w:val="00EB0828"/>
    <w:rsid w:val="00EB0FAE"/>
    <w:rsid w:val="00EB15D5"/>
    <w:rsid w:val="00EB1684"/>
    <w:rsid w:val="00EB1B09"/>
    <w:rsid w:val="00EB2452"/>
    <w:rsid w:val="00EB2BDA"/>
    <w:rsid w:val="00EB2DD4"/>
    <w:rsid w:val="00EB343B"/>
    <w:rsid w:val="00EB448A"/>
    <w:rsid w:val="00EB5268"/>
    <w:rsid w:val="00EB566A"/>
    <w:rsid w:val="00EB59B3"/>
    <w:rsid w:val="00EB5E22"/>
    <w:rsid w:val="00EB5FAA"/>
    <w:rsid w:val="00EB6098"/>
    <w:rsid w:val="00EB7C4A"/>
    <w:rsid w:val="00EC098E"/>
    <w:rsid w:val="00EC1888"/>
    <w:rsid w:val="00EC1C92"/>
    <w:rsid w:val="00EC1EEB"/>
    <w:rsid w:val="00EC2574"/>
    <w:rsid w:val="00EC2B23"/>
    <w:rsid w:val="00EC3697"/>
    <w:rsid w:val="00EC55BE"/>
    <w:rsid w:val="00EC5621"/>
    <w:rsid w:val="00EC6B8A"/>
    <w:rsid w:val="00EC6DED"/>
    <w:rsid w:val="00EC7BD3"/>
    <w:rsid w:val="00EC7BE9"/>
    <w:rsid w:val="00ED00EF"/>
    <w:rsid w:val="00ED11C2"/>
    <w:rsid w:val="00ED11F0"/>
    <w:rsid w:val="00ED1200"/>
    <w:rsid w:val="00ED1C02"/>
    <w:rsid w:val="00ED2779"/>
    <w:rsid w:val="00ED287A"/>
    <w:rsid w:val="00ED31AD"/>
    <w:rsid w:val="00ED4A5D"/>
    <w:rsid w:val="00ED532D"/>
    <w:rsid w:val="00ED5AE7"/>
    <w:rsid w:val="00ED6CEF"/>
    <w:rsid w:val="00ED7A7A"/>
    <w:rsid w:val="00ED7CA7"/>
    <w:rsid w:val="00ED7E0E"/>
    <w:rsid w:val="00EE0AED"/>
    <w:rsid w:val="00EE0E74"/>
    <w:rsid w:val="00EE12F2"/>
    <w:rsid w:val="00EE209C"/>
    <w:rsid w:val="00EE2585"/>
    <w:rsid w:val="00EE25A6"/>
    <w:rsid w:val="00EE2DFD"/>
    <w:rsid w:val="00EE2E6C"/>
    <w:rsid w:val="00EE2F6E"/>
    <w:rsid w:val="00EE3C92"/>
    <w:rsid w:val="00EE4A88"/>
    <w:rsid w:val="00EE4B78"/>
    <w:rsid w:val="00EE520C"/>
    <w:rsid w:val="00EE667D"/>
    <w:rsid w:val="00EE68DC"/>
    <w:rsid w:val="00EE6AE6"/>
    <w:rsid w:val="00EE6D8A"/>
    <w:rsid w:val="00EE6FED"/>
    <w:rsid w:val="00EF02A5"/>
    <w:rsid w:val="00EF0AE4"/>
    <w:rsid w:val="00EF0CC1"/>
    <w:rsid w:val="00EF1505"/>
    <w:rsid w:val="00EF1FA7"/>
    <w:rsid w:val="00EF4836"/>
    <w:rsid w:val="00EF4C18"/>
    <w:rsid w:val="00EF4DF2"/>
    <w:rsid w:val="00EF662D"/>
    <w:rsid w:val="00EF6C13"/>
    <w:rsid w:val="00EF74F6"/>
    <w:rsid w:val="00EF7703"/>
    <w:rsid w:val="00EF7A16"/>
    <w:rsid w:val="00EF7D0B"/>
    <w:rsid w:val="00EF7EE9"/>
    <w:rsid w:val="00EF7FA2"/>
    <w:rsid w:val="00F004F1"/>
    <w:rsid w:val="00F00D08"/>
    <w:rsid w:val="00F0116E"/>
    <w:rsid w:val="00F016BB"/>
    <w:rsid w:val="00F01BFF"/>
    <w:rsid w:val="00F02C61"/>
    <w:rsid w:val="00F043CD"/>
    <w:rsid w:val="00F0503D"/>
    <w:rsid w:val="00F0511C"/>
    <w:rsid w:val="00F054FD"/>
    <w:rsid w:val="00F05901"/>
    <w:rsid w:val="00F0636F"/>
    <w:rsid w:val="00F07A8F"/>
    <w:rsid w:val="00F07FD9"/>
    <w:rsid w:val="00F1057F"/>
    <w:rsid w:val="00F11225"/>
    <w:rsid w:val="00F1159A"/>
    <w:rsid w:val="00F11D59"/>
    <w:rsid w:val="00F12B07"/>
    <w:rsid w:val="00F1334A"/>
    <w:rsid w:val="00F13741"/>
    <w:rsid w:val="00F1374F"/>
    <w:rsid w:val="00F138D6"/>
    <w:rsid w:val="00F15415"/>
    <w:rsid w:val="00F15E12"/>
    <w:rsid w:val="00F15EBB"/>
    <w:rsid w:val="00F1700D"/>
    <w:rsid w:val="00F1788A"/>
    <w:rsid w:val="00F17D61"/>
    <w:rsid w:val="00F2064E"/>
    <w:rsid w:val="00F2087A"/>
    <w:rsid w:val="00F21036"/>
    <w:rsid w:val="00F21164"/>
    <w:rsid w:val="00F2151B"/>
    <w:rsid w:val="00F21C87"/>
    <w:rsid w:val="00F22036"/>
    <w:rsid w:val="00F24360"/>
    <w:rsid w:val="00F24640"/>
    <w:rsid w:val="00F2628C"/>
    <w:rsid w:val="00F26437"/>
    <w:rsid w:val="00F2662A"/>
    <w:rsid w:val="00F30A3F"/>
    <w:rsid w:val="00F3119B"/>
    <w:rsid w:val="00F316DA"/>
    <w:rsid w:val="00F31CD5"/>
    <w:rsid w:val="00F329DE"/>
    <w:rsid w:val="00F32FA1"/>
    <w:rsid w:val="00F334C7"/>
    <w:rsid w:val="00F336C6"/>
    <w:rsid w:val="00F341E9"/>
    <w:rsid w:val="00F342DC"/>
    <w:rsid w:val="00F36ADA"/>
    <w:rsid w:val="00F373CE"/>
    <w:rsid w:val="00F37445"/>
    <w:rsid w:val="00F404EA"/>
    <w:rsid w:val="00F409BE"/>
    <w:rsid w:val="00F409EE"/>
    <w:rsid w:val="00F40B23"/>
    <w:rsid w:val="00F40E17"/>
    <w:rsid w:val="00F41397"/>
    <w:rsid w:val="00F41A2A"/>
    <w:rsid w:val="00F41C34"/>
    <w:rsid w:val="00F41EAD"/>
    <w:rsid w:val="00F41FE8"/>
    <w:rsid w:val="00F42B31"/>
    <w:rsid w:val="00F43DA2"/>
    <w:rsid w:val="00F43F3E"/>
    <w:rsid w:val="00F44512"/>
    <w:rsid w:val="00F44CAD"/>
    <w:rsid w:val="00F44D5B"/>
    <w:rsid w:val="00F46A45"/>
    <w:rsid w:val="00F46B6D"/>
    <w:rsid w:val="00F501EA"/>
    <w:rsid w:val="00F50A60"/>
    <w:rsid w:val="00F51283"/>
    <w:rsid w:val="00F5131B"/>
    <w:rsid w:val="00F515B6"/>
    <w:rsid w:val="00F515DC"/>
    <w:rsid w:val="00F51AC0"/>
    <w:rsid w:val="00F51E24"/>
    <w:rsid w:val="00F53017"/>
    <w:rsid w:val="00F53FD6"/>
    <w:rsid w:val="00F5438B"/>
    <w:rsid w:val="00F54DEB"/>
    <w:rsid w:val="00F554D2"/>
    <w:rsid w:val="00F5731E"/>
    <w:rsid w:val="00F57A4E"/>
    <w:rsid w:val="00F57D25"/>
    <w:rsid w:val="00F607A0"/>
    <w:rsid w:val="00F612DE"/>
    <w:rsid w:val="00F62022"/>
    <w:rsid w:val="00F62028"/>
    <w:rsid w:val="00F6320A"/>
    <w:rsid w:val="00F63CEE"/>
    <w:rsid w:val="00F6417A"/>
    <w:rsid w:val="00F643B7"/>
    <w:rsid w:val="00F647AC"/>
    <w:rsid w:val="00F64DB4"/>
    <w:rsid w:val="00F65315"/>
    <w:rsid w:val="00F663D3"/>
    <w:rsid w:val="00F66D06"/>
    <w:rsid w:val="00F67029"/>
    <w:rsid w:val="00F67078"/>
    <w:rsid w:val="00F70BDD"/>
    <w:rsid w:val="00F70D29"/>
    <w:rsid w:val="00F70E2E"/>
    <w:rsid w:val="00F714ED"/>
    <w:rsid w:val="00F719B4"/>
    <w:rsid w:val="00F728AB"/>
    <w:rsid w:val="00F72963"/>
    <w:rsid w:val="00F74566"/>
    <w:rsid w:val="00F74A5E"/>
    <w:rsid w:val="00F7523D"/>
    <w:rsid w:val="00F75E7F"/>
    <w:rsid w:val="00F762A5"/>
    <w:rsid w:val="00F76BA8"/>
    <w:rsid w:val="00F77DB6"/>
    <w:rsid w:val="00F8058C"/>
    <w:rsid w:val="00F80A5D"/>
    <w:rsid w:val="00F815BF"/>
    <w:rsid w:val="00F81CCA"/>
    <w:rsid w:val="00F81ECD"/>
    <w:rsid w:val="00F82557"/>
    <w:rsid w:val="00F8276F"/>
    <w:rsid w:val="00F82E33"/>
    <w:rsid w:val="00F82EFF"/>
    <w:rsid w:val="00F83404"/>
    <w:rsid w:val="00F83884"/>
    <w:rsid w:val="00F83D8C"/>
    <w:rsid w:val="00F84936"/>
    <w:rsid w:val="00F84B56"/>
    <w:rsid w:val="00F85284"/>
    <w:rsid w:val="00F85678"/>
    <w:rsid w:val="00F858C1"/>
    <w:rsid w:val="00F85CB9"/>
    <w:rsid w:val="00F8696C"/>
    <w:rsid w:val="00F86A06"/>
    <w:rsid w:val="00F91F6B"/>
    <w:rsid w:val="00F924A2"/>
    <w:rsid w:val="00F92BB3"/>
    <w:rsid w:val="00F930AB"/>
    <w:rsid w:val="00F93B5B"/>
    <w:rsid w:val="00F9427B"/>
    <w:rsid w:val="00F94970"/>
    <w:rsid w:val="00F953BE"/>
    <w:rsid w:val="00F96C55"/>
    <w:rsid w:val="00F97E98"/>
    <w:rsid w:val="00FA0AE4"/>
    <w:rsid w:val="00FA0E6B"/>
    <w:rsid w:val="00FA1E27"/>
    <w:rsid w:val="00FA25E3"/>
    <w:rsid w:val="00FA2EDE"/>
    <w:rsid w:val="00FA4A01"/>
    <w:rsid w:val="00FA4CC7"/>
    <w:rsid w:val="00FA4EB0"/>
    <w:rsid w:val="00FA517E"/>
    <w:rsid w:val="00FA54A8"/>
    <w:rsid w:val="00FA5D09"/>
    <w:rsid w:val="00FA5FFB"/>
    <w:rsid w:val="00FA6868"/>
    <w:rsid w:val="00FA722A"/>
    <w:rsid w:val="00FA7C49"/>
    <w:rsid w:val="00FB03FF"/>
    <w:rsid w:val="00FB2454"/>
    <w:rsid w:val="00FB3B37"/>
    <w:rsid w:val="00FB3DB7"/>
    <w:rsid w:val="00FB45D6"/>
    <w:rsid w:val="00FB47BC"/>
    <w:rsid w:val="00FB575A"/>
    <w:rsid w:val="00FB6731"/>
    <w:rsid w:val="00FB6A09"/>
    <w:rsid w:val="00FB6D1F"/>
    <w:rsid w:val="00FB6F29"/>
    <w:rsid w:val="00FB76DE"/>
    <w:rsid w:val="00FB7777"/>
    <w:rsid w:val="00FB796C"/>
    <w:rsid w:val="00FB7AA3"/>
    <w:rsid w:val="00FC02DD"/>
    <w:rsid w:val="00FC0439"/>
    <w:rsid w:val="00FC2BD6"/>
    <w:rsid w:val="00FC2C04"/>
    <w:rsid w:val="00FC2D98"/>
    <w:rsid w:val="00FC3496"/>
    <w:rsid w:val="00FC427F"/>
    <w:rsid w:val="00FC485B"/>
    <w:rsid w:val="00FC494D"/>
    <w:rsid w:val="00FC4C35"/>
    <w:rsid w:val="00FC4D2B"/>
    <w:rsid w:val="00FC534A"/>
    <w:rsid w:val="00FC6991"/>
    <w:rsid w:val="00FC72BD"/>
    <w:rsid w:val="00FC7E3D"/>
    <w:rsid w:val="00FD0010"/>
    <w:rsid w:val="00FD048E"/>
    <w:rsid w:val="00FD0553"/>
    <w:rsid w:val="00FD09DE"/>
    <w:rsid w:val="00FD0C7E"/>
    <w:rsid w:val="00FD0CCB"/>
    <w:rsid w:val="00FD194B"/>
    <w:rsid w:val="00FD369E"/>
    <w:rsid w:val="00FD385B"/>
    <w:rsid w:val="00FD3C55"/>
    <w:rsid w:val="00FD3DCA"/>
    <w:rsid w:val="00FD3F7F"/>
    <w:rsid w:val="00FD41B6"/>
    <w:rsid w:val="00FD4A1D"/>
    <w:rsid w:val="00FD5443"/>
    <w:rsid w:val="00FD609E"/>
    <w:rsid w:val="00FD6A79"/>
    <w:rsid w:val="00FD76DC"/>
    <w:rsid w:val="00FD7C2A"/>
    <w:rsid w:val="00FE0472"/>
    <w:rsid w:val="00FE049E"/>
    <w:rsid w:val="00FE0501"/>
    <w:rsid w:val="00FE1A53"/>
    <w:rsid w:val="00FE1F20"/>
    <w:rsid w:val="00FE24E3"/>
    <w:rsid w:val="00FE27D0"/>
    <w:rsid w:val="00FE2EA0"/>
    <w:rsid w:val="00FE3432"/>
    <w:rsid w:val="00FE3595"/>
    <w:rsid w:val="00FE3E71"/>
    <w:rsid w:val="00FE5A6F"/>
    <w:rsid w:val="00FE5B97"/>
    <w:rsid w:val="00FE639D"/>
    <w:rsid w:val="00FE6687"/>
    <w:rsid w:val="00FE6791"/>
    <w:rsid w:val="00FE6BCC"/>
    <w:rsid w:val="00FE74C4"/>
    <w:rsid w:val="00FE7936"/>
    <w:rsid w:val="00FF0101"/>
    <w:rsid w:val="00FF0233"/>
    <w:rsid w:val="00FF0BE8"/>
    <w:rsid w:val="00FF1AED"/>
    <w:rsid w:val="00FF3345"/>
    <w:rsid w:val="00FF3755"/>
    <w:rsid w:val="00FF3D81"/>
    <w:rsid w:val="00FF42A5"/>
    <w:rsid w:val="00FF4758"/>
    <w:rsid w:val="00FF5087"/>
    <w:rsid w:val="00FF65CD"/>
    <w:rsid w:val="00FF705A"/>
    <w:rsid w:val="00FF7D98"/>
    <w:rsid w:val="0116C3E5"/>
    <w:rsid w:val="0148CA61"/>
    <w:rsid w:val="01B59314"/>
    <w:rsid w:val="01B743F3"/>
    <w:rsid w:val="01D2A30D"/>
    <w:rsid w:val="01DB8964"/>
    <w:rsid w:val="0201C02D"/>
    <w:rsid w:val="020D0D1E"/>
    <w:rsid w:val="02142D48"/>
    <w:rsid w:val="024EDFF5"/>
    <w:rsid w:val="02983B30"/>
    <w:rsid w:val="029D72DF"/>
    <w:rsid w:val="02AFDFA5"/>
    <w:rsid w:val="02C0A3BF"/>
    <w:rsid w:val="02CB5D45"/>
    <w:rsid w:val="03032A68"/>
    <w:rsid w:val="03356B5F"/>
    <w:rsid w:val="033FC6C8"/>
    <w:rsid w:val="0367EC0E"/>
    <w:rsid w:val="0369D820"/>
    <w:rsid w:val="036DE2AE"/>
    <w:rsid w:val="03745451"/>
    <w:rsid w:val="0392B43B"/>
    <w:rsid w:val="03AA5418"/>
    <w:rsid w:val="03B06F03"/>
    <w:rsid w:val="03BDF8B1"/>
    <w:rsid w:val="03C906D6"/>
    <w:rsid w:val="03D87C93"/>
    <w:rsid w:val="03DA3C33"/>
    <w:rsid w:val="03DCFB93"/>
    <w:rsid w:val="03F2E9F6"/>
    <w:rsid w:val="0402254B"/>
    <w:rsid w:val="0409ACCD"/>
    <w:rsid w:val="043D4B52"/>
    <w:rsid w:val="044A8785"/>
    <w:rsid w:val="045892F2"/>
    <w:rsid w:val="0465C9DA"/>
    <w:rsid w:val="046DEF38"/>
    <w:rsid w:val="04858C94"/>
    <w:rsid w:val="048B58AF"/>
    <w:rsid w:val="04931AAE"/>
    <w:rsid w:val="0494701E"/>
    <w:rsid w:val="049C2917"/>
    <w:rsid w:val="04CF1FE7"/>
    <w:rsid w:val="04DB1536"/>
    <w:rsid w:val="04DC0FD8"/>
    <w:rsid w:val="04E53584"/>
    <w:rsid w:val="04FA60F9"/>
    <w:rsid w:val="052443DD"/>
    <w:rsid w:val="0542FE2B"/>
    <w:rsid w:val="05605DF6"/>
    <w:rsid w:val="05609079"/>
    <w:rsid w:val="0586CC87"/>
    <w:rsid w:val="05899AF1"/>
    <w:rsid w:val="058F9883"/>
    <w:rsid w:val="059878AC"/>
    <w:rsid w:val="05A7D6F5"/>
    <w:rsid w:val="05AF371A"/>
    <w:rsid w:val="05BFE49D"/>
    <w:rsid w:val="05D62684"/>
    <w:rsid w:val="05D654F3"/>
    <w:rsid w:val="05E1F05E"/>
    <w:rsid w:val="05E471A3"/>
    <w:rsid w:val="05EA584D"/>
    <w:rsid w:val="05EC054B"/>
    <w:rsid w:val="05EEFD81"/>
    <w:rsid w:val="06062EF7"/>
    <w:rsid w:val="060716DC"/>
    <w:rsid w:val="0608FFF2"/>
    <w:rsid w:val="061B1A3C"/>
    <w:rsid w:val="0620E904"/>
    <w:rsid w:val="062CC59C"/>
    <w:rsid w:val="062DF1BD"/>
    <w:rsid w:val="0632F0B9"/>
    <w:rsid w:val="0655A560"/>
    <w:rsid w:val="066805F7"/>
    <w:rsid w:val="0671D376"/>
    <w:rsid w:val="067B51B5"/>
    <w:rsid w:val="06869749"/>
    <w:rsid w:val="069E196B"/>
    <w:rsid w:val="069E5424"/>
    <w:rsid w:val="06A1441C"/>
    <w:rsid w:val="06CF5906"/>
    <w:rsid w:val="070A1821"/>
    <w:rsid w:val="070F1004"/>
    <w:rsid w:val="0710066A"/>
    <w:rsid w:val="0725D9C9"/>
    <w:rsid w:val="074610D6"/>
    <w:rsid w:val="074D1241"/>
    <w:rsid w:val="074F326E"/>
    <w:rsid w:val="074F80E1"/>
    <w:rsid w:val="07516EFE"/>
    <w:rsid w:val="0766053A"/>
    <w:rsid w:val="077373B0"/>
    <w:rsid w:val="078142B9"/>
    <w:rsid w:val="078DC009"/>
    <w:rsid w:val="0799129E"/>
    <w:rsid w:val="07B6D439"/>
    <w:rsid w:val="07CC33C9"/>
    <w:rsid w:val="07D7AAF1"/>
    <w:rsid w:val="080EDF6C"/>
    <w:rsid w:val="0827BC88"/>
    <w:rsid w:val="082DB0DD"/>
    <w:rsid w:val="08382A9C"/>
    <w:rsid w:val="0844658F"/>
    <w:rsid w:val="085FF1A0"/>
    <w:rsid w:val="08745051"/>
    <w:rsid w:val="0882523C"/>
    <w:rsid w:val="0892B0B8"/>
    <w:rsid w:val="089B178B"/>
    <w:rsid w:val="08AB66E3"/>
    <w:rsid w:val="08B147DF"/>
    <w:rsid w:val="08B5B329"/>
    <w:rsid w:val="08B8A2F4"/>
    <w:rsid w:val="08BAC881"/>
    <w:rsid w:val="08CBE55D"/>
    <w:rsid w:val="08DB9B4B"/>
    <w:rsid w:val="08EC5765"/>
    <w:rsid w:val="091B8D30"/>
    <w:rsid w:val="092B2061"/>
    <w:rsid w:val="094E905C"/>
    <w:rsid w:val="09550171"/>
    <w:rsid w:val="09BFCD28"/>
    <w:rsid w:val="09E2174F"/>
    <w:rsid w:val="09E6A985"/>
    <w:rsid w:val="0A16D13F"/>
    <w:rsid w:val="0A1E39E8"/>
    <w:rsid w:val="0A3C0BE4"/>
    <w:rsid w:val="0A594948"/>
    <w:rsid w:val="0A636754"/>
    <w:rsid w:val="0A651E93"/>
    <w:rsid w:val="0A6D8C4D"/>
    <w:rsid w:val="0A71971D"/>
    <w:rsid w:val="0A9F62D2"/>
    <w:rsid w:val="0AAD9A43"/>
    <w:rsid w:val="0AB40545"/>
    <w:rsid w:val="0AE87E8F"/>
    <w:rsid w:val="0AFCE8B1"/>
    <w:rsid w:val="0B07EE02"/>
    <w:rsid w:val="0B340D43"/>
    <w:rsid w:val="0B39C18C"/>
    <w:rsid w:val="0B46C87E"/>
    <w:rsid w:val="0B90E4B8"/>
    <w:rsid w:val="0B9126FA"/>
    <w:rsid w:val="0B974570"/>
    <w:rsid w:val="0BA27874"/>
    <w:rsid w:val="0C0477B5"/>
    <w:rsid w:val="0C0FE689"/>
    <w:rsid w:val="0C185FF1"/>
    <w:rsid w:val="0C1D7A93"/>
    <w:rsid w:val="0C6AED87"/>
    <w:rsid w:val="0C7338F2"/>
    <w:rsid w:val="0C94411E"/>
    <w:rsid w:val="0CAE88B8"/>
    <w:rsid w:val="0CB34BE4"/>
    <w:rsid w:val="0CD44645"/>
    <w:rsid w:val="0CF23B88"/>
    <w:rsid w:val="0D066A53"/>
    <w:rsid w:val="0D0A745B"/>
    <w:rsid w:val="0D201E49"/>
    <w:rsid w:val="0D21B763"/>
    <w:rsid w:val="0D3CA250"/>
    <w:rsid w:val="0D3F461D"/>
    <w:rsid w:val="0D725159"/>
    <w:rsid w:val="0D75055E"/>
    <w:rsid w:val="0D7542F5"/>
    <w:rsid w:val="0D78CE41"/>
    <w:rsid w:val="0D8018C4"/>
    <w:rsid w:val="0D837AB1"/>
    <w:rsid w:val="0D8A5282"/>
    <w:rsid w:val="0D9A5C25"/>
    <w:rsid w:val="0DBA824A"/>
    <w:rsid w:val="0DBB1C3E"/>
    <w:rsid w:val="0DC16B50"/>
    <w:rsid w:val="0DCFAE2E"/>
    <w:rsid w:val="0DD81962"/>
    <w:rsid w:val="0DE63BD6"/>
    <w:rsid w:val="0E5073C2"/>
    <w:rsid w:val="0E737A0D"/>
    <w:rsid w:val="0E8F3B38"/>
    <w:rsid w:val="0EBC2397"/>
    <w:rsid w:val="0EBC7115"/>
    <w:rsid w:val="0EC23A40"/>
    <w:rsid w:val="0EF9247D"/>
    <w:rsid w:val="0F064310"/>
    <w:rsid w:val="0F0754D3"/>
    <w:rsid w:val="0F0CE5A9"/>
    <w:rsid w:val="0F1A9F16"/>
    <w:rsid w:val="0F371134"/>
    <w:rsid w:val="0F3A663F"/>
    <w:rsid w:val="0F5216AE"/>
    <w:rsid w:val="0F61A91D"/>
    <w:rsid w:val="0F679100"/>
    <w:rsid w:val="0F72F12F"/>
    <w:rsid w:val="0F7EF914"/>
    <w:rsid w:val="0F8A2862"/>
    <w:rsid w:val="0F8BF192"/>
    <w:rsid w:val="0FBD8A3F"/>
    <w:rsid w:val="0FC3AD67"/>
    <w:rsid w:val="0FDDB6C7"/>
    <w:rsid w:val="0FE5AF5D"/>
    <w:rsid w:val="0FFCC3FB"/>
    <w:rsid w:val="1009A67A"/>
    <w:rsid w:val="10113D57"/>
    <w:rsid w:val="1014C0B6"/>
    <w:rsid w:val="105C5B0E"/>
    <w:rsid w:val="106A2C15"/>
    <w:rsid w:val="107242DA"/>
    <w:rsid w:val="107B7526"/>
    <w:rsid w:val="1090B055"/>
    <w:rsid w:val="10969472"/>
    <w:rsid w:val="109C3A10"/>
    <w:rsid w:val="10B8214C"/>
    <w:rsid w:val="10C535A1"/>
    <w:rsid w:val="10CA95E3"/>
    <w:rsid w:val="10DF6F74"/>
    <w:rsid w:val="11033D6A"/>
    <w:rsid w:val="11111316"/>
    <w:rsid w:val="112504EB"/>
    <w:rsid w:val="11340B2B"/>
    <w:rsid w:val="115D7B4E"/>
    <w:rsid w:val="115FD1D5"/>
    <w:rsid w:val="119923AB"/>
    <w:rsid w:val="11C6AABB"/>
    <w:rsid w:val="11D207F1"/>
    <w:rsid w:val="11F31CB8"/>
    <w:rsid w:val="11F96F68"/>
    <w:rsid w:val="120FA38D"/>
    <w:rsid w:val="121C7BB7"/>
    <w:rsid w:val="123132DA"/>
    <w:rsid w:val="1233C238"/>
    <w:rsid w:val="123A2A13"/>
    <w:rsid w:val="123B3023"/>
    <w:rsid w:val="12436117"/>
    <w:rsid w:val="1247A012"/>
    <w:rsid w:val="1251F15B"/>
    <w:rsid w:val="126487A3"/>
    <w:rsid w:val="1276E367"/>
    <w:rsid w:val="1282AD1C"/>
    <w:rsid w:val="128C5A88"/>
    <w:rsid w:val="128FA9FC"/>
    <w:rsid w:val="12A809B5"/>
    <w:rsid w:val="12C16C4F"/>
    <w:rsid w:val="12CE35D6"/>
    <w:rsid w:val="12D5EF02"/>
    <w:rsid w:val="131AA76B"/>
    <w:rsid w:val="132EE1B4"/>
    <w:rsid w:val="13355064"/>
    <w:rsid w:val="13500483"/>
    <w:rsid w:val="1370832E"/>
    <w:rsid w:val="1377FF0E"/>
    <w:rsid w:val="13823786"/>
    <w:rsid w:val="138D7B78"/>
    <w:rsid w:val="13B1B390"/>
    <w:rsid w:val="13B50224"/>
    <w:rsid w:val="13BF9DDA"/>
    <w:rsid w:val="13C071C5"/>
    <w:rsid w:val="13C172C0"/>
    <w:rsid w:val="13C3F44F"/>
    <w:rsid w:val="13ED3FE7"/>
    <w:rsid w:val="13EEF5E2"/>
    <w:rsid w:val="140499D6"/>
    <w:rsid w:val="14138BF5"/>
    <w:rsid w:val="141A5464"/>
    <w:rsid w:val="142B4104"/>
    <w:rsid w:val="1442E775"/>
    <w:rsid w:val="144A8BB8"/>
    <w:rsid w:val="145D5E2B"/>
    <w:rsid w:val="14886941"/>
    <w:rsid w:val="14B4FC11"/>
    <w:rsid w:val="14BB1201"/>
    <w:rsid w:val="14D18132"/>
    <w:rsid w:val="14DAEE38"/>
    <w:rsid w:val="14E20798"/>
    <w:rsid w:val="14EF32F0"/>
    <w:rsid w:val="14EFC8CF"/>
    <w:rsid w:val="14FB93D5"/>
    <w:rsid w:val="1521FBD1"/>
    <w:rsid w:val="152FB26D"/>
    <w:rsid w:val="15525C3C"/>
    <w:rsid w:val="158CA1A4"/>
    <w:rsid w:val="159CBBC9"/>
    <w:rsid w:val="159D7E86"/>
    <w:rsid w:val="15AC4026"/>
    <w:rsid w:val="15ADF46F"/>
    <w:rsid w:val="15B805A8"/>
    <w:rsid w:val="15C8E9F8"/>
    <w:rsid w:val="15EE3113"/>
    <w:rsid w:val="15F663E3"/>
    <w:rsid w:val="160BAB86"/>
    <w:rsid w:val="161FD3C5"/>
    <w:rsid w:val="166F89BF"/>
    <w:rsid w:val="16824D63"/>
    <w:rsid w:val="16966E62"/>
    <w:rsid w:val="16C3A47E"/>
    <w:rsid w:val="16E0B580"/>
    <w:rsid w:val="16F18778"/>
    <w:rsid w:val="170F1E21"/>
    <w:rsid w:val="17323044"/>
    <w:rsid w:val="173BD43C"/>
    <w:rsid w:val="174384BA"/>
    <w:rsid w:val="17450622"/>
    <w:rsid w:val="175D47F3"/>
    <w:rsid w:val="176D2885"/>
    <w:rsid w:val="17737A02"/>
    <w:rsid w:val="17767853"/>
    <w:rsid w:val="178050A5"/>
    <w:rsid w:val="1799AD14"/>
    <w:rsid w:val="17B4E70B"/>
    <w:rsid w:val="17C163AB"/>
    <w:rsid w:val="17D8D804"/>
    <w:rsid w:val="17E0789C"/>
    <w:rsid w:val="17E11972"/>
    <w:rsid w:val="17E248A9"/>
    <w:rsid w:val="18009449"/>
    <w:rsid w:val="180F9116"/>
    <w:rsid w:val="18180B7F"/>
    <w:rsid w:val="1824568B"/>
    <w:rsid w:val="1827BCF6"/>
    <w:rsid w:val="1841A4D9"/>
    <w:rsid w:val="1848D009"/>
    <w:rsid w:val="1851F32E"/>
    <w:rsid w:val="1856A6B7"/>
    <w:rsid w:val="185962A1"/>
    <w:rsid w:val="1867EAB6"/>
    <w:rsid w:val="18697FEA"/>
    <w:rsid w:val="18712CD0"/>
    <w:rsid w:val="1875A515"/>
    <w:rsid w:val="187B00C1"/>
    <w:rsid w:val="187CE731"/>
    <w:rsid w:val="18917473"/>
    <w:rsid w:val="189ACD55"/>
    <w:rsid w:val="189D6A6D"/>
    <w:rsid w:val="18A81F70"/>
    <w:rsid w:val="18B2C8A9"/>
    <w:rsid w:val="18B2CA10"/>
    <w:rsid w:val="18C09947"/>
    <w:rsid w:val="18DC3190"/>
    <w:rsid w:val="18E3C12A"/>
    <w:rsid w:val="18E9D214"/>
    <w:rsid w:val="19004BB0"/>
    <w:rsid w:val="1904C146"/>
    <w:rsid w:val="19133BAE"/>
    <w:rsid w:val="19217CCE"/>
    <w:rsid w:val="1979A251"/>
    <w:rsid w:val="197A8C82"/>
    <w:rsid w:val="19ACD0B9"/>
    <w:rsid w:val="19AFCE6D"/>
    <w:rsid w:val="19B3D675"/>
    <w:rsid w:val="19C07A9F"/>
    <w:rsid w:val="19C5F6F6"/>
    <w:rsid w:val="19D654BF"/>
    <w:rsid w:val="19E3DFAC"/>
    <w:rsid w:val="19EC439A"/>
    <w:rsid w:val="19FD2922"/>
    <w:rsid w:val="19FE8853"/>
    <w:rsid w:val="1A08A812"/>
    <w:rsid w:val="1A1613CF"/>
    <w:rsid w:val="1A247D11"/>
    <w:rsid w:val="1A3262E4"/>
    <w:rsid w:val="1A34C129"/>
    <w:rsid w:val="1A4D3526"/>
    <w:rsid w:val="1A83C2F7"/>
    <w:rsid w:val="1AD0375B"/>
    <w:rsid w:val="1AD0425B"/>
    <w:rsid w:val="1AD26551"/>
    <w:rsid w:val="1AD57B31"/>
    <w:rsid w:val="1B135C30"/>
    <w:rsid w:val="1B1B7FDB"/>
    <w:rsid w:val="1B228BCE"/>
    <w:rsid w:val="1B45056D"/>
    <w:rsid w:val="1B46B281"/>
    <w:rsid w:val="1B6618F3"/>
    <w:rsid w:val="1B6A669C"/>
    <w:rsid w:val="1B754229"/>
    <w:rsid w:val="1B78B322"/>
    <w:rsid w:val="1B9500A7"/>
    <w:rsid w:val="1BAAEE2B"/>
    <w:rsid w:val="1BB2E23D"/>
    <w:rsid w:val="1BBBF7DB"/>
    <w:rsid w:val="1BBD240B"/>
    <w:rsid w:val="1BF4CDE8"/>
    <w:rsid w:val="1C141CC1"/>
    <w:rsid w:val="1C300BEA"/>
    <w:rsid w:val="1C3231DE"/>
    <w:rsid w:val="1C4B4AA0"/>
    <w:rsid w:val="1C5BA929"/>
    <w:rsid w:val="1CA2507A"/>
    <w:rsid w:val="1CA9F287"/>
    <w:rsid w:val="1CACDE2C"/>
    <w:rsid w:val="1CC9AD36"/>
    <w:rsid w:val="1CF9A268"/>
    <w:rsid w:val="1CFC3C44"/>
    <w:rsid w:val="1D1B972C"/>
    <w:rsid w:val="1D1F1C4C"/>
    <w:rsid w:val="1D202283"/>
    <w:rsid w:val="1D2DEAEF"/>
    <w:rsid w:val="1D37E625"/>
    <w:rsid w:val="1D586134"/>
    <w:rsid w:val="1D63B900"/>
    <w:rsid w:val="1D7D5E51"/>
    <w:rsid w:val="1D85ED00"/>
    <w:rsid w:val="1D8F17FB"/>
    <w:rsid w:val="1D8F6579"/>
    <w:rsid w:val="1D928127"/>
    <w:rsid w:val="1D9AB166"/>
    <w:rsid w:val="1D9D8FEB"/>
    <w:rsid w:val="1DA64A38"/>
    <w:rsid w:val="1DB0BF78"/>
    <w:rsid w:val="1DB5A874"/>
    <w:rsid w:val="1DD2AE39"/>
    <w:rsid w:val="1DE71CA6"/>
    <w:rsid w:val="1E0DAF89"/>
    <w:rsid w:val="1E135A4F"/>
    <w:rsid w:val="1E17584F"/>
    <w:rsid w:val="1E17A902"/>
    <w:rsid w:val="1E1D2A9F"/>
    <w:rsid w:val="1E214843"/>
    <w:rsid w:val="1E362532"/>
    <w:rsid w:val="1E3FE4FB"/>
    <w:rsid w:val="1E47DD0E"/>
    <w:rsid w:val="1E81D097"/>
    <w:rsid w:val="1E840F9C"/>
    <w:rsid w:val="1E850162"/>
    <w:rsid w:val="1E8547B9"/>
    <w:rsid w:val="1E93C22D"/>
    <w:rsid w:val="1E96AD2C"/>
    <w:rsid w:val="1EAEC6B7"/>
    <w:rsid w:val="1EAF6741"/>
    <w:rsid w:val="1ED18829"/>
    <w:rsid w:val="1ED97A35"/>
    <w:rsid w:val="1EDF2E7A"/>
    <w:rsid w:val="1EEA96BA"/>
    <w:rsid w:val="1EF0AF6A"/>
    <w:rsid w:val="1F02A3CC"/>
    <w:rsid w:val="1F0EC776"/>
    <w:rsid w:val="1F1565D0"/>
    <w:rsid w:val="1F32F178"/>
    <w:rsid w:val="1F6EFC9A"/>
    <w:rsid w:val="1F81C79F"/>
    <w:rsid w:val="1F884859"/>
    <w:rsid w:val="1F999D26"/>
    <w:rsid w:val="1FA1AA13"/>
    <w:rsid w:val="1FA85972"/>
    <w:rsid w:val="1FBDF477"/>
    <w:rsid w:val="1FBE12F7"/>
    <w:rsid w:val="1FBF7724"/>
    <w:rsid w:val="1FC90691"/>
    <w:rsid w:val="1FE2615C"/>
    <w:rsid w:val="20022192"/>
    <w:rsid w:val="20063C13"/>
    <w:rsid w:val="20223F78"/>
    <w:rsid w:val="2052B932"/>
    <w:rsid w:val="206E65FA"/>
    <w:rsid w:val="20710298"/>
    <w:rsid w:val="20752BAE"/>
    <w:rsid w:val="20A71AF6"/>
    <w:rsid w:val="20C8FF8D"/>
    <w:rsid w:val="20CA3116"/>
    <w:rsid w:val="20D1B3CC"/>
    <w:rsid w:val="20E97999"/>
    <w:rsid w:val="20F25CDB"/>
    <w:rsid w:val="20FAF045"/>
    <w:rsid w:val="210627F9"/>
    <w:rsid w:val="21249D20"/>
    <w:rsid w:val="212634E1"/>
    <w:rsid w:val="2139DD9F"/>
    <w:rsid w:val="215EF974"/>
    <w:rsid w:val="2173A0C8"/>
    <w:rsid w:val="21882918"/>
    <w:rsid w:val="21A24804"/>
    <w:rsid w:val="21B5D5B3"/>
    <w:rsid w:val="21C80F4D"/>
    <w:rsid w:val="21D739FB"/>
    <w:rsid w:val="21E044F1"/>
    <w:rsid w:val="21F90035"/>
    <w:rsid w:val="22045205"/>
    <w:rsid w:val="225FE650"/>
    <w:rsid w:val="2283AEE2"/>
    <w:rsid w:val="22A6EDD0"/>
    <w:rsid w:val="22AE7A80"/>
    <w:rsid w:val="22B9591F"/>
    <w:rsid w:val="22C31AA5"/>
    <w:rsid w:val="22CF8A51"/>
    <w:rsid w:val="22D8C9E4"/>
    <w:rsid w:val="22E18FDA"/>
    <w:rsid w:val="22EA912A"/>
    <w:rsid w:val="23000B30"/>
    <w:rsid w:val="23205E2D"/>
    <w:rsid w:val="2331319C"/>
    <w:rsid w:val="233F96FE"/>
    <w:rsid w:val="234D59F8"/>
    <w:rsid w:val="2352AF98"/>
    <w:rsid w:val="235A28AC"/>
    <w:rsid w:val="236AD593"/>
    <w:rsid w:val="238BC6AA"/>
    <w:rsid w:val="23B7617B"/>
    <w:rsid w:val="23D79816"/>
    <w:rsid w:val="23F72B20"/>
    <w:rsid w:val="2401763D"/>
    <w:rsid w:val="2412CCA0"/>
    <w:rsid w:val="241F719B"/>
    <w:rsid w:val="2421DD7A"/>
    <w:rsid w:val="24234BF4"/>
    <w:rsid w:val="2424FC8A"/>
    <w:rsid w:val="242F1AB9"/>
    <w:rsid w:val="244F8092"/>
    <w:rsid w:val="247266DB"/>
    <w:rsid w:val="2477E0E3"/>
    <w:rsid w:val="248E738C"/>
    <w:rsid w:val="24A32F95"/>
    <w:rsid w:val="24A41CCD"/>
    <w:rsid w:val="24A83EF3"/>
    <w:rsid w:val="24EBAB14"/>
    <w:rsid w:val="24F396C1"/>
    <w:rsid w:val="25051C64"/>
    <w:rsid w:val="250A5B38"/>
    <w:rsid w:val="25228BFF"/>
    <w:rsid w:val="253A8D26"/>
    <w:rsid w:val="2551C7AD"/>
    <w:rsid w:val="255DCA0D"/>
    <w:rsid w:val="256D00CD"/>
    <w:rsid w:val="25A06B6C"/>
    <w:rsid w:val="25A23289"/>
    <w:rsid w:val="25B5235F"/>
    <w:rsid w:val="25D9F13B"/>
    <w:rsid w:val="25DDD50D"/>
    <w:rsid w:val="26051E2E"/>
    <w:rsid w:val="2614A861"/>
    <w:rsid w:val="261B1A54"/>
    <w:rsid w:val="2627DA00"/>
    <w:rsid w:val="26280653"/>
    <w:rsid w:val="263A8126"/>
    <w:rsid w:val="263E06E5"/>
    <w:rsid w:val="264BAFBA"/>
    <w:rsid w:val="2655697F"/>
    <w:rsid w:val="267CA35D"/>
    <w:rsid w:val="26823D07"/>
    <w:rsid w:val="26830E1E"/>
    <w:rsid w:val="26886451"/>
    <w:rsid w:val="2691D41A"/>
    <w:rsid w:val="2698C053"/>
    <w:rsid w:val="269D9968"/>
    <w:rsid w:val="26A3964F"/>
    <w:rsid w:val="26A81ECB"/>
    <w:rsid w:val="26AD3FE8"/>
    <w:rsid w:val="26B8AD08"/>
    <w:rsid w:val="26BAB371"/>
    <w:rsid w:val="26C27266"/>
    <w:rsid w:val="26C93844"/>
    <w:rsid w:val="26D48049"/>
    <w:rsid w:val="26E85888"/>
    <w:rsid w:val="2717554E"/>
    <w:rsid w:val="27180283"/>
    <w:rsid w:val="272FB3CE"/>
    <w:rsid w:val="273C16D6"/>
    <w:rsid w:val="2744E108"/>
    <w:rsid w:val="2746B4C1"/>
    <w:rsid w:val="2756D6DA"/>
    <w:rsid w:val="276065F5"/>
    <w:rsid w:val="27734B0B"/>
    <w:rsid w:val="277D8C87"/>
    <w:rsid w:val="2797314B"/>
    <w:rsid w:val="27ABFB3A"/>
    <w:rsid w:val="27BCA959"/>
    <w:rsid w:val="27CE7AA0"/>
    <w:rsid w:val="27D7F15E"/>
    <w:rsid w:val="27E60814"/>
    <w:rsid w:val="280E7B9A"/>
    <w:rsid w:val="2814739C"/>
    <w:rsid w:val="282182DF"/>
    <w:rsid w:val="282348DD"/>
    <w:rsid w:val="284D20E4"/>
    <w:rsid w:val="28552B79"/>
    <w:rsid w:val="2888483C"/>
    <w:rsid w:val="2898FE75"/>
    <w:rsid w:val="28A1D58D"/>
    <w:rsid w:val="28AADE49"/>
    <w:rsid w:val="28BF767F"/>
    <w:rsid w:val="28C44945"/>
    <w:rsid w:val="28D2F0F7"/>
    <w:rsid w:val="28DB2095"/>
    <w:rsid w:val="28F2CD58"/>
    <w:rsid w:val="28F68BBA"/>
    <w:rsid w:val="29023E38"/>
    <w:rsid w:val="290E65F6"/>
    <w:rsid w:val="29184713"/>
    <w:rsid w:val="29451CD5"/>
    <w:rsid w:val="29475D0C"/>
    <w:rsid w:val="295D655B"/>
    <w:rsid w:val="295FF443"/>
    <w:rsid w:val="2977D3E6"/>
    <w:rsid w:val="2978D6E4"/>
    <w:rsid w:val="2980B509"/>
    <w:rsid w:val="299D5BA3"/>
    <w:rsid w:val="29A0FF88"/>
    <w:rsid w:val="29A2771D"/>
    <w:rsid w:val="29C36F53"/>
    <w:rsid w:val="29D8BF22"/>
    <w:rsid w:val="29F8B645"/>
    <w:rsid w:val="2A12246B"/>
    <w:rsid w:val="2A3F8023"/>
    <w:rsid w:val="2A536A2F"/>
    <w:rsid w:val="2A58D7E1"/>
    <w:rsid w:val="2A6871C7"/>
    <w:rsid w:val="2A781C66"/>
    <w:rsid w:val="2A787CC0"/>
    <w:rsid w:val="2A855AAA"/>
    <w:rsid w:val="2A88697E"/>
    <w:rsid w:val="2AB59CE3"/>
    <w:rsid w:val="2AC40E6C"/>
    <w:rsid w:val="2AD54DD2"/>
    <w:rsid w:val="2ADBD8B7"/>
    <w:rsid w:val="2B05A4BB"/>
    <w:rsid w:val="2B06220D"/>
    <w:rsid w:val="2B1C50FA"/>
    <w:rsid w:val="2B34E64F"/>
    <w:rsid w:val="2B350391"/>
    <w:rsid w:val="2B40767D"/>
    <w:rsid w:val="2B544688"/>
    <w:rsid w:val="2B6C4DAE"/>
    <w:rsid w:val="2B95CAEF"/>
    <w:rsid w:val="2BA575CE"/>
    <w:rsid w:val="2BD43639"/>
    <w:rsid w:val="2C1BA07F"/>
    <w:rsid w:val="2C2674DD"/>
    <w:rsid w:val="2C27B444"/>
    <w:rsid w:val="2C33679A"/>
    <w:rsid w:val="2C4EC24F"/>
    <w:rsid w:val="2C5F46B4"/>
    <w:rsid w:val="2C6F2B2E"/>
    <w:rsid w:val="2C7EAF12"/>
    <w:rsid w:val="2C91639F"/>
    <w:rsid w:val="2CCF3AAB"/>
    <w:rsid w:val="2CDFEF82"/>
    <w:rsid w:val="2CE17E28"/>
    <w:rsid w:val="2CE56909"/>
    <w:rsid w:val="2CF1A3B3"/>
    <w:rsid w:val="2D066785"/>
    <w:rsid w:val="2D081DD7"/>
    <w:rsid w:val="2D1E687D"/>
    <w:rsid w:val="2D3D8C4E"/>
    <w:rsid w:val="2D65C968"/>
    <w:rsid w:val="2D819F2E"/>
    <w:rsid w:val="2DBC007A"/>
    <w:rsid w:val="2DC4F664"/>
    <w:rsid w:val="2DD4FD46"/>
    <w:rsid w:val="2DDF55D7"/>
    <w:rsid w:val="2DEDE16B"/>
    <w:rsid w:val="2DF6A8EB"/>
    <w:rsid w:val="2E25CB4C"/>
    <w:rsid w:val="2E2A157A"/>
    <w:rsid w:val="2E3015A4"/>
    <w:rsid w:val="2E387FC8"/>
    <w:rsid w:val="2E5DFC48"/>
    <w:rsid w:val="2E7C4AEC"/>
    <w:rsid w:val="2E8E90F6"/>
    <w:rsid w:val="2EBCB469"/>
    <w:rsid w:val="2EC60903"/>
    <w:rsid w:val="2ED26C58"/>
    <w:rsid w:val="2EF47603"/>
    <w:rsid w:val="2F01313F"/>
    <w:rsid w:val="2F5F5344"/>
    <w:rsid w:val="2F80C55F"/>
    <w:rsid w:val="2F90FD08"/>
    <w:rsid w:val="2FA3ED87"/>
    <w:rsid w:val="2FB486F3"/>
    <w:rsid w:val="2FD908AC"/>
    <w:rsid w:val="2FECD7AE"/>
    <w:rsid w:val="2FEFE9A4"/>
    <w:rsid w:val="2FF5EA37"/>
    <w:rsid w:val="300C2FD1"/>
    <w:rsid w:val="3017173B"/>
    <w:rsid w:val="30230C98"/>
    <w:rsid w:val="30264903"/>
    <w:rsid w:val="3028CE25"/>
    <w:rsid w:val="3037A7F7"/>
    <w:rsid w:val="304E456C"/>
    <w:rsid w:val="30512DA1"/>
    <w:rsid w:val="30514BD6"/>
    <w:rsid w:val="305CF55B"/>
    <w:rsid w:val="306DC1EC"/>
    <w:rsid w:val="307B1371"/>
    <w:rsid w:val="309E5689"/>
    <w:rsid w:val="30A87811"/>
    <w:rsid w:val="30AF4149"/>
    <w:rsid w:val="30C07987"/>
    <w:rsid w:val="30CBD132"/>
    <w:rsid w:val="30D0251F"/>
    <w:rsid w:val="30DE3DC1"/>
    <w:rsid w:val="30DE59C1"/>
    <w:rsid w:val="30E7F0A6"/>
    <w:rsid w:val="30EDFD46"/>
    <w:rsid w:val="30F965CA"/>
    <w:rsid w:val="310B6193"/>
    <w:rsid w:val="31146384"/>
    <w:rsid w:val="3115DB54"/>
    <w:rsid w:val="3115F425"/>
    <w:rsid w:val="312B39F9"/>
    <w:rsid w:val="313830C7"/>
    <w:rsid w:val="313B8CB9"/>
    <w:rsid w:val="3145C443"/>
    <w:rsid w:val="3149AE80"/>
    <w:rsid w:val="316B70C3"/>
    <w:rsid w:val="3171C26E"/>
    <w:rsid w:val="31833127"/>
    <w:rsid w:val="318818DD"/>
    <w:rsid w:val="319A1B6E"/>
    <w:rsid w:val="31B2B734"/>
    <w:rsid w:val="31D24505"/>
    <w:rsid w:val="31D7A8A5"/>
    <w:rsid w:val="31DC63A8"/>
    <w:rsid w:val="31E04B72"/>
    <w:rsid w:val="31E2EAC0"/>
    <w:rsid w:val="321A38CA"/>
    <w:rsid w:val="322A5B3B"/>
    <w:rsid w:val="3237A08F"/>
    <w:rsid w:val="323C9642"/>
    <w:rsid w:val="3262F8FC"/>
    <w:rsid w:val="326B1C2F"/>
    <w:rsid w:val="32978641"/>
    <w:rsid w:val="32CE8765"/>
    <w:rsid w:val="32CEFE8A"/>
    <w:rsid w:val="32EAB384"/>
    <w:rsid w:val="32ED711A"/>
    <w:rsid w:val="32F53EF0"/>
    <w:rsid w:val="32F5D38E"/>
    <w:rsid w:val="3303EF67"/>
    <w:rsid w:val="33244345"/>
    <w:rsid w:val="333871F3"/>
    <w:rsid w:val="33541837"/>
    <w:rsid w:val="338DB1AB"/>
    <w:rsid w:val="339F3C8C"/>
    <w:rsid w:val="33A3CE44"/>
    <w:rsid w:val="33D60AEF"/>
    <w:rsid w:val="340FBABA"/>
    <w:rsid w:val="34127611"/>
    <w:rsid w:val="34310357"/>
    <w:rsid w:val="34463E26"/>
    <w:rsid w:val="34478E36"/>
    <w:rsid w:val="344A8272"/>
    <w:rsid w:val="347F62AC"/>
    <w:rsid w:val="34820FA7"/>
    <w:rsid w:val="3493EF1C"/>
    <w:rsid w:val="34A5B640"/>
    <w:rsid w:val="34AE3B42"/>
    <w:rsid w:val="34C8D50D"/>
    <w:rsid w:val="354D2DDA"/>
    <w:rsid w:val="355143B4"/>
    <w:rsid w:val="355E9F12"/>
    <w:rsid w:val="357E1BF5"/>
    <w:rsid w:val="3582443F"/>
    <w:rsid w:val="358944F2"/>
    <w:rsid w:val="358ACEF4"/>
    <w:rsid w:val="359CCEC7"/>
    <w:rsid w:val="35AA900D"/>
    <w:rsid w:val="35B72EDF"/>
    <w:rsid w:val="35E206D1"/>
    <w:rsid w:val="35E7B6B7"/>
    <w:rsid w:val="3604EF6E"/>
    <w:rsid w:val="360BA088"/>
    <w:rsid w:val="36188456"/>
    <w:rsid w:val="361AF792"/>
    <w:rsid w:val="36307BD1"/>
    <w:rsid w:val="36372A10"/>
    <w:rsid w:val="363A0CBE"/>
    <w:rsid w:val="36572AF9"/>
    <w:rsid w:val="36576909"/>
    <w:rsid w:val="366705B5"/>
    <w:rsid w:val="36706048"/>
    <w:rsid w:val="36823606"/>
    <w:rsid w:val="3682620A"/>
    <w:rsid w:val="369B52B9"/>
    <w:rsid w:val="36A41D8B"/>
    <w:rsid w:val="36AED4F9"/>
    <w:rsid w:val="36B93A86"/>
    <w:rsid w:val="36BB5A1E"/>
    <w:rsid w:val="36BC3688"/>
    <w:rsid w:val="36CEE673"/>
    <w:rsid w:val="36F51FDE"/>
    <w:rsid w:val="36F8A165"/>
    <w:rsid w:val="370559D7"/>
    <w:rsid w:val="37177DDF"/>
    <w:rsid w:val="371A5233"/>
    <w:rsid w:val="373B4B40"/>
    <w:rsid w:val="37427E68"/>
    <w:rsid w:val="377F5347"/>
    <w:rsid w:val="3783610D"/>
    <w:rsid w:val="37838E3A"/>
    <w:rsid w:val="3789AE55"/>
    <w:rsid w:val="37988595"/>
    <w:rsid w:val="379BF449"/>
    <w:rsid w:val="379FB272"/>
    <w:rsid w:val="37AA1EF2"/>
    <w:rsid w:val="37BCA8B3"/>
    <w:rsid w:val="37D7D47A"/>
    <w:rsid w:val="37E4C273"/>
    <w:rsid w:val="37ECBC08"/>
    <w:rsid w:val="37F3B113"/>
    <w:rsid w:val="37F3B335"/>
    <w:rsid w:val="386D651F"/>
    <w:rsid w:val="388B8CF3"/>
    <w:rsid w:val="388CB750"/>
    <w:rsid w:val="3892D890"/>
    <w:rsid w:val="3893F334"/>
    <w:rsid w:val="389E1F1C"/>
    <w:rsid w:val="389E7584"/>
    <w:rsid w:val="38B04A08"/>
    <w:rsid w:val="38E9681F"/>
    <w:rsid w:val="38FE4FBF"/>
    <w:rsid w:val="39157225"/>
    <w:rsid w:val="391CCAD1"/>
    <w:rsid w:val="392C908F"/>
    <w:rsid w:val="394A6335"/>
    <w:rsid w:val="3972ED6B"/>
    <w:rsid w:val="3982ABF6"/>
    <w:rsid w:val="39883AC9"/>
    <w:rsid w:val="39896D2C"/>
    <w:rsid w:val="39967545"/>
    <w:rsid w:val="39AA4951"/>
    <w:rsid w:val="39AFA8FA"/>
    <w:rsid w:val="39BC5438"/>
    <w:rsid w:val="39DFCE9E"/>
    <w:rsid w:val="39E46A03"/>
    <w:rsid w:val="39E99A2B"/>
    <w:rsid w:val="39EA6C78"/>
    <w:rsid w:val="39F34716"/>
    <w:rsid w:val="39F6E22A"/>
    <w:rsid w:val="3A085390"/>
    <w:rsid w:val="3A1021A2"/>
    <w:rsid w:val="3A127FEA"/>
    <w:rsid w:val="3A2A39B3"/>
    <w:rsid w:val="3A3F269C"/>
    <w:rsid w:val="3A52AB9F"/>
    <w:rsid w:val="3A5692CA"/>
    <w:rsid w:val="3A576886"/>
    <w:rsid w:val="3A63CCC6"/>
    <w:rsid w:val="3A6EFA7D"/>
    <w:rsid w:val="3A7FEFA6"/>
    <w:rsid w:val="3A8432C7"/>
    <w:rsid w:val="3A86E706"/>
    <w:rsid w:val="3A9C28F5"/>
    <w:rsid w:val="3AEAA7BF"/>
    <w:rsid w:val="3AF2FC29"/>
    <w:rsid w:val="3B32EC57"/>
    <w:rsid w:val="3B385574"/>
    <w:rsid w:val="3B3950E4"/>
    <w:rsid w:val="3B3E2FF9"/>
    <w:rsid w:val="3B4A8284"/>
    <w:rsid w:val="3B4C8E62"/>
    <w:rsid w:val="3B55EF9C"/>
    <w:rsid w:val="3B5A4E3A"/>
    <w:rsid w:val="3B79ACC0"/>
    <w:rsid w:val="3B810980"/>
    <w:rsid w:val="3B9C2220"/>
    <w:rsid w:val="3B9C8E71"/>
    <w:rsid w:val="3BAB4680"/>
    <w:rsid w:val="3BAC1C8B"/>
    <w:rsid w:val="3BB09EF0"/>
    <w:rsid w:val="3BDD633E"/>
    <w:rsid w:val="3BE705E1"/>
    <w:rsid w:val="3BF28BEE"/>
    <w:rsid w:val="3BF34722"/>
    <w:rsid w:val="3BFFC147"/>
    <w:rsid w:val="3C042691"/>
    <w:rsid w:val="3C14EB6D"/>
    <w:rsid w:val="3C17CC25"/>
    <w:rsid w:val="3C1EE008"/>
    <w:rsid w:val="3C2AA8C3"/>
    <w:rsid w:val="3C477E19"/>
    <w:rsid w:val="3C5CE746"/>
    <w:rsid w:val="3C5F79F3"/>
    <w:rsid w:val="3C648958"/>
    <w:rsid w:val="3C819C95"/>
    <w:rsid w:val="3C8EAE56"/>
    <w:rsid w:val="3CAF67D2"/>
    <w:rsid w:val="3CB36364"/>
    <w:rsid w:val="3CB675CF"/>
    <w:rsid w:val="3CC9E351"/>
    <w:rsid w:val="3CD0970C"/>
    <w:rsid w:val="3CD0D92C"/>
    <w:rsid w:val="3CD174BB"/>
    <w:rsid w:val="3CE0EDFC"/>
    <w:rsid w:val="3CFC8348"/>
    <w:rsid w:val="3CFDC3F0"/>
    <w:rsid w:val="3D025A77"/>
    <w:rsid w:val="3D0B34E4"/>
    <w:rsid w:val="3D1180C9"/>
    <w:rsid w:val="3D16F595"/>
    <w:rsid w:val="3D23E476"/>
    <w:rsid w:val="3D4A2A89"/>
    <w:rsid w:val="3D5F4204"/>
    <w:rsid w:val="3D708C71"/>
    <w:rsid w:val="3D76077A"/>
    <w:rsid w:val="3D7B060A"/>
    <w:rsid w:val="3DA24011"/>
    <w:rsid w:val="3DAFF51B"/>
    <w:rsid w:val="3DE636DD"/>
    <w:rsid w:val="3DE84FC4"/>
    <w:rsid w:val="3E0AB259"/>
    <w:rsid w:val="3E0AF013"/>
    <w:rsid w:val="3E1BB1A7"/>
    <w:rsid w:val="3E2981AE"/>
    <w:rsid w:val="3E3FDCAA"/>
    <w:rsid w:val="3E4344C0"/>
    <w:rsid w:val="3E56C273"/>
    <w:rsid w:val="3E807804"/>
    <w:rsid w:val="3E885988"/>
    <w:rsid w:val="3E88B5DE"/>
    <w:rsid w:val="3E8F082A"/>
    <w:rsid w:val="3E940257"/>
    <w:rsid w:val="3EB01E5D"/>
    <w:rsid w:val="3EC274A7"/>
    <w:rsid w:val="3F018A19"/>
    <w:rsid w:val="3F01FBB6"/>
    <w:rsid w:val="3F021EEB"/>
    <w:rsid w:val="3F2B1CF2"/>
    <w:rsid w:val="3F52BE1C"/>
    <w:rsid w:val="3F626661"/>
    <w:rsid w:val="3F838766"/>
    <w:rsid w:val="3FA39AB4"/>
    <w:rsid w:val="3FB426AA"/>
    <w:rsid w:val="3FBE971A"/>
    <w:rsid w:val="3FD0BE82"/>
    <w:rsid w:val="3FFC57EA"/>
    <w:rsid w:val="4005071A"/>
    <w:rsid w:val="40378079"/>
    <w:rsid w:val="404FFC70"/>
    <w:rsid w:val="4059E412"/>
    <w:rsid w:val="405CDC57"/>
    <w:rsid w:val="40601447"/>
    <w:rsid w:val="40895C2E"/>
    <w:rsid w:val="40951AE4"/>
    <w:rsid w:val="409F14A5"/>
    <w:rsid w:val="40B3293E"/>
    <w:rsid w:val="40BB85FA"/>
    <w:rsid w:val="40CEC4AC"/>
    <w:rsid w:val="40D5AB16"/>
    <w:rsid w:val="40DDDDD0"/>
    <w:rsid w:val="40E7AC8D"/>
    <w:rsid w:val="40F25A16"/>
    <w:rsid w:val="40F491E1"/>
    <w:rsid w:val="410CBF8B"/>
    <w:rsid w:val="412A1A9A"/>
    <w:rsid w:val="4150D0F4"/>
    <w:rsid w:val="415D051B"/>
    <w:rsid w:val="4166391A"/>
    <w:rsid w:val="416964CB"/>
    <w:rsid w:val="4180A59F"/>
    <w:rsid w:val="41880366"/>
    <w:rsid w:val="4198A7FA"/>
    <w:rsid w:val="419946A7"/>
    <w:rsid w:val="419C7882"/>
    <w:rsid w:val="41A20DBB"/>
    <w:rsid w:val="41A94EF8"/>
    <w:rsid w:val="41E0A14F"/>
    <w:rsid w:val="41EC4509"/>
    <w:rsid w:val="41F670CA"/>
    <w:rsid w:val="4203F30D"/>
    <w:rsid w:val="4211143D"/>
    <w:rsid w:val="421A1D99"/>
    <w:rsid w:val="422DD60E"/>
    <w:rsid w:val="4230E921"/>
    <w:rsid w:val="423C1A3E"/>
    <w:rsid w:val="42835AA7"/>
    <w:rsid w:val="4290B9AA"/>
    <w:rsid w:val="42B368FA"/>
    <w:rsid w:val="42CF0B89"/>
    <w:rsid w:val="42F155AE"/>
    <w:rsid w:val="42F75188"/>
    <w:rsid w:val="430931E3"/>
    <w:rsid w:val="43115D5C"/>
    <w:rsid w:val="432A3DAE"/>
    <w:rsid w:val="432B7900"/>
    <w:rsid w:val="4339AEAF"/>
    <w:rsid w:val="433A5D6E"/>
    <w:rsid w:val="434C126D"/>
    <w:rsid w:val="435D3FEB"/>
    <w:rsid w:val="435ED6F7"/>
    <w:rsid w:val="43D52830"/>
    <w:rsid w:val="43DB64CF"/>
    <w:rsid w:val="43DE22F4"/>
    <w:rsid w:val="43E5AB4D"/>
    <w:rsid w:val="440E6AE8"/>
    <w:rsid w:val="44238FF6"/>
    <w:rsid w:val="44350E51"/>
    <w:rsid w:val="443607EF"/>
    <w:rsid w:val="44598EED"/>
    <w:rsid w:val="445D0CD5"/>
    <w:rsid w:val="4463A3CB"/>
    <w:rsid w:val="4480036F"/>
    <w:rsid w:val="4495F2A8"/>
    <w:rsid w:val="44A3B766"/>
    <w:rsid w:val="45020693"/>
    <w:rsid w:val="450DDAE4"/>
    <w:rsid w:val="454568D5"/>
    <w:rsid w:val="4559DC57"/>
    <w:rsid w:val="45656B23"/>
    <w:rsid w:val="456776CA"/>
    <w:rsid w:val="456E5984"/>
    <w:rsid w:val="458425BF"/>
    <w:rsid w:val="458737CF"/>
    <w:rsid w:val="45A0EFDB"/>
    <w:rsid w:val="45BE643A"/>
    <w:rsid w:val="45C6D215"/>
    <w:rsid w:val="45C95826"/>
    <w:rsid w:val="45D87BF6"/>
    <w:rsid w:val="45E984D9"/>
    <w:rsid w:val="4606147A"/>
    <w:rsid w:val="4628B96E"/>
    <w:rsid w:val="4635E9C5"/>
    <w:rsid w:val="464349F9"/>
    <w:rsid w:val="465283C0"/>
    <w:rsid w:val="465D7F7E"/>
    <w:rsid w:val="4669578B"/>
    <w:rsid w:val="4669FF20"/>
    <w:rsid w:val="466B05B3"/>
    <w:rsid w:val="466B26B8"/>
    <w:rsid w:val="468211E6"/>
    <w:rsid w:val="4685D3E0"/>
    <w:rsid w:val="4686D7B8"/>
    <w:rsid w:val="46AB1F98"/>
    <w:rsid w:val="46AC524C"/>
    <w:rsid w:val="46EC67DF"/>
    <w:rsid w:val="46EE7EBA"/>
    <w:rsid w:val="46F8E5F9"/>
    <w:rsid w:val="476D09E6"/>
    <w:rsid w:val="477850C2"/>
    <w:rsid w:val="477CEBFE"/>
    <w:rsid w:val="478EF6CE"/>
    <w:rsid w:val="47C2479D"/>
    <w:rsid w:val="47E695B5"/>
    <w:rsid w:val="47EBE588"/>
    <w:rsid w:val="47FC9ABC"/>
    <w:rsid w:val="4810D820"/>
    <w:rsid w:val="4815BAD2"/>
    <w:rsid w:val="4829500B"/>
    <w:rsid w:val="482D1E0B"/>
    <w:rsid w:val="482DB2C4"/>
    <w:rsid w:val="48328D09"/>
    <w:rsid w:val="48685E7B"/>
    <w:rsid w:val="48B65A51"/>
    <w:rsid w:val="48BEB7CF"/>
    <w:rsid w:val="48D1D390"/>
    <w:rsid w:val="48E29B6D"/>
    <w:rsid w:val="48F5DE39"/>
    <w:rsid w:val="491868B8"/>
    <w:rsid w:val="49227553"/>
    <w:rsid w:val="4945F826"/>
    <w:rsid w:val="494F3C1F"/>
    <w:rsid w:val="495D4569"/>
    <w:rsid w:val="496E507F"/>
    <w:rsid w:val="497AF14A"/>
    <w:rsid w:val="4987F5F9"/>
    <w:rsid w:val="499A9F20"/>
    <w:rsid w:val="49BFB3D1"/>
    <w:rsid w:val="49C3A9EF"/>
    <w:rsid w:val="49EB1328"/>
    <w:rsid w:val="49EE0F4F"/>
    <w:rsid w:val="49F1B245"/>
    <w:rsid w:val="49F9E15F"/>
    <w:rsid w:val="4A0B8741"/>
    <w:rsid w:val="4A279FDF"/>
    <w:rsid w:val="4A2B8EA1"/>
    <w:rsid w:val="4A3795FB"/>
    <w:rsid w:val="4A3C012C"/>
    <w:rsid w:val="4A45BCD7"/>
    <w:rsid w:val="4A545916"/>
    <w:rsid w:val="4A5DFAA0"/>
    <w:rsid w:val="4A665941"/>
    <w:rsid w:val="4A849EC3"/>
    <w:rsid w:val="4ABADA18"/>
    <w:rsid w:val="4AE48953"/>
    <w:rsid w:val="4AF15462"/>
    <w:rsid w:val="4B0EB066"/>
    <w:rsid w:val="4B242220"/>
    <w:rsid w:val="4B25E8F7"/>
    <w:rsid w:val="4B387282"/>
    <w:rsid w:val="4B778CB9"/>
    <w:rsid w:val="4B8D3291"/>
    <w:rsid w:val="4BB7759A"/>
    <w:rsid w:val="4BC14119"/>
    <w:rsid w:val="4BDE4B58"/>
    <w:rsid w:val="4BEB9DB7"/>
    <w:rsid w:val="4BF66BBB"/>
    <w:rsid w:val="4BFEA999"/>
    <w:rsid w:val="4C207826"/>
    <w:rsid w:val="4C213649"/>
    <w:rsid w:val="4C2AE881"/>
    <w:rsid w:val="4C35E266"/>
    <w:rsid w:val="4C3B3862"/>
    <w:rsid w:val="4C3DB814"/>
    <w:rsid w:val="4C40FE84"/>
    <w:rsid w:val="4C4C5983"/>
    <w:rsid w:val="4C4CF8B6"/>
    <w:rsid w:val="4C5B787D"/>
    <w:rsid w:val="4C6865B3"/>
    <w:rsid w:val="4C78E064"/>
    <w:rsid w:val="4C8C491C"/>
    <w:rsid w:val="4CB51360"/>
    <w:rsid w:val="4CD40672"/>
    <w:rsid w:val="4D0FE0E1"/>
    <w:rsid w:val="4D1855F5"/>
    <w:rsid w:val="4D30FE0D"/>
    <w:rsid w:val="4D41E06F"/>
    <w:rsid w:val="4D49E1C0"/>
    <w:rsid w:val="4D55EC3D"/>
    <w:rsid w:val="4D79002A"/>
    <w:rsid w:val="4D8345B8"/>
    <w:rsid w:val="4D9891EB"/>
    <w:rsid w:val="4DA1DB35"/>
    <w:rsid w:val="4DAC7DAC"/>
    <w:rsid w:val="4DBBE14E"/>
    <w:rsid w:val="4DDD3ACB"/>
    <w:rsid w:val="4DFA153E"/>
    <w:rsid w:val="4E00E5D3"/>
    <w:rsid w:val="4E07886D"/>
    <w:rsid w:val="4E099808"/>
    <w:rsid w:val="4E0EC28C"/>
    <w:rsid w:val="4E12A3FC"/>
    <w:rsid w:val="4E203BE7"/>
    <w:rsid w:val="4E22861E"/>
    <w:rsid w:val="4E293458"/>
    <w:rsid w:val="4E319570"/>
    <w:rsid w:val="4E345B26"/>
    <w:rsid w:val="4E5517F7"/>
    <w:rsid w:val="4E6461B8"/>
    <w:rsid w:val="4E6FDEA0"/>
    <w:rsid w:val="4E79BF90"/>
    <w:rsid w:val="4E939967"/>
    <w:rsid w:val="4EAC888D"/>
    <w:rsid w:val="4EB084F2"/>
    <w:rsid w:val="4EB17B13"/>
    <w:rsid w:val="4EC7A0D0"/>
    <w:rsid w:val="4EDEB676"/>
    <w:rsid w:val="4EE64660"/>
    <w:rsid w:val="4EE77BB5"/>
    <w:rsid w:val="4F1D5831"/>
    <w:rsid w:val="4F4EFC49"/>
    <w:rsid w:val="4F55CDC4"/>
    <w:rsid w:val="4F7A646B"/>
    <w:rsid w:val="4F7F261C"/>
    <w:rsid w:val="4F7FB4B4"/>
    <w:rsid w:val="4F86DEE5"/>
    <w:rsid w:val="4FB4012B"/>
    <w:rsid w:val="4FB4D454"/>
    <w:rsid w:val="4FB7E65A"/>
    <w:rsid w:val="4FC75FDB"/>
    <w:rsid w:val="4FD2F100"/>
    <w:rsid w:val="4FDD4ADD"/>
    <w:rsid w:val="4FFD06D1"/>
    <w:rsid w:val="500B8C7F"/>
    <w:rsid w:val="500C0500"/>
    <w:rsid w:val="501B76BB"/>
    <w:rsid w:val="503099FD"/>
    <w:rsid w:val="50353D1F"/>
    <w:rsid w:val="507864F5"/>
    <w:rsid w:val="50F027C9"/>
    <w:rsid w:val="50F0B978"/>
    <w:rsid w:val="510CC95A"/>
    <w:rsid w:val="5127AC41"/>
    <w:rsid w:val="51302D02"/>
    <w:rsid w:val="51317CD7"/>
    <w:rsid w:val="514B7FFE"/>
    <w:rsid w:val="515397E1"/>
    <w:rsid w:val="5158A4DA"/>
    <w:rsid w:val="515973EA"/>
    <w:rsid w:val="5159DE6C"/>
    <w:rsid w:val="5166BACA"/>
    <w:rsid w:val="5166E4D3"/>
    <w:rsid w:val="51687FB1"/>
    <w:rsid w:val="51769302"/>
    <w:rsid w:val="517F01A1"/>
    <w:rsid w:val="519849B0"/>
    <w:rsid w:val="51AA5D29"/>
    <w:rsid w:val="51BE47A5"/>
    <w:rsid w:val="51E1CD76"/>
    <w:rsid w:val="51E202D5"/>
    <w:rsid w:val="521C4EB5"/>
    <w:rsid w:val="52259894"/>
    <w:rsid w:val="52343856"/>
    <w:rsid w:val="523EB05F"/>
    <w:rsid w:val="5244D00D"/>
    <w:rsid w:val="5261D001"/>
    <w:rsid w:val="526FD145"/>
    <w:rsid w:val="527D5056"/>
    <w:rsid w:val="529B8F53"/>
    <w:rsid w:val="52C2C0F3"/>
    <w:rsid w:val="52DFB742"/>
    <w:rsid w:val="52E5F5EE"/>
    <w:rsid w:val="52FCBAC8"/>
    <w:rsid w:val="530BC243"/>
    <w:rsid w:val="530C2910"/>
    <w:rsid w:val="530DBC23"/>
    <w:rsid w:val="5312A3C0"/>
    <w:rsid w:val="5321815F"/>
    <w:rsid w:val="5325AC82"/>
    <w:rsid w:val="532E81D4"/>
    <w:rsid w:val="5361C51B"/>
    <w:rsid w:val="5383A03A"/>
    <w:rsid w:val="53E3A8EF"/>
    <w:rsid w:val="53EAD072"/>
    <w:rsid w:val="53EFC5F1"/>
    <w:rsid w:val="53F6BB25"/>
    <w:rsid w:val="541252B5"/>
    <w:rsid w:val="5422B5FB"/>
    <w:rsid w:val="543A49AA"/>
    <w:rsid w:val="5441816E"/>
    <w:rsid w:val="5442A886"/>
    <w:rsid w:val="5480DB8E"/>
    <w:rsid w:val="54845355"/>
    <w:rsid w:val="54847950"/>
    <w:rsid w:val="548F6736"/>
    <w:rsid w:val="54B6B976"/>
    <w:rsid w:val="54BEE930"/>
    <w:rsid w:val="54C87C45"/>
    <w:rsid w:val="54D64536"/>
    <w:rsid w:val="54EC7E24"/>
    <w:rsid w:val="54ED5355"/>
    <w:rsid w:val="54ED6315"/>
    <w:rsid w:val="5517885F"/>
    <w:rsid w:val="5520739B"/>
    <w:rsid w:val="5522FBC1"/>
    <w:rsid w:val="55311731"/>
    <w:rsid w:val="555621B4"/>
    <w:rsid w:val="5567EC6C"/>
    <w:rsid w:val="55718C0D"/>
    <w:rsid w:val="55A3035E"/>
    <w:rsid w:val="55B01ACD"/>
    <w:rsid w:val="55BCA057"/>
    <w:rsid w:val="55D9D72B"/>
    <w:rsid w:val="55ED7DCF"/>
    <w:rsid w:val="56267A75"/>
    <w:rsid w:val="564D5272"/>
    <w:rsid w:val="5656A603"/>
    <w:rsid w:val="5659553F"/>
    <w:rsid w:val="565AE8B1"/>
    <w:rsid w:val="565DA35E"/>
    <w:rsid w:val="567A2ACC"/>
    <w:rsid w:val="568A0FD7"/>
    <w:rsid w:val="56915A80"/>
    <w:rsid w:val="5696BEA7"/>
    <w:rsid w:val="569A0512"/>
    <w:rsid w:val="569E9C70"/>
    <w:rsid w:val="56B00BA0"/>
    <w:rsid w:val="56B2F983"/>
    <w:rsid w:val="56B72B96"/>
    <w:rsid w:val="56B9169C"/>
    <w:rsid w:val="56C07FDB"/>
    <w:rsid w:val="56CE50CD"/>
    <w:rsid w:val="57130A28"/>
    <w:rsid w:val="57145D97"/>
    <w:rsid w:val="572C8AED"/>
    <w:rsid w:val="575CBD1F"/>
    <w:rsid w:val="5763726C"/>
    <w:rsid w:val="577AD2C6"/>
    <w:rsid w:val="577E0628"/>
    <w:rsid w:val="578485C4"/>
    <w:rsid w:val="579B1703"/>
    <w:rsid w:val="57A31248"/>
    <w:rsid w:val="57B5CA31"/>
    <w:rsid w:val="57BB165F"/>
    <w:rsid w:val="57D4FB91"/>
    <w:rsid w:val="57DBF4AB"/>
    <w:rsid w:val="57DC439F"/>
    <w:rsid w:val="57EB6DAC"/>
    <w:rsid w:val="57F6CD9D"/>
    <w:rsid w:val="57FF468D"/>
    <w:rsid w:val="58455E36"/>
    <w:rsid w:val="586EA022"/>
    <w:rsid w:val="589034DB"/>
    <w:rsid w:val="589806E5"/>
    <w:rsid w:val="589DF389"/>
    <w:rsid w:val="58B42189"/>
    <w:rsid w:val="58C6975F"/>
    <w:rsid w:val="58D8D8FC"/>
    <w:rsid w:val="58DA940D"/>
    <w:rsid w:val="58DA9765"/>
    <w:rsid w:val="58F94D69"/>
    <w:rsid w:val="590C5B1B"/>
    <w:rsid w:val="5931E6EC"/>
    <w:rsid w:val="593E612B"/>
    <w:rsid w:val="5944561F"/>
    <w:rsid w:val="5945F41C"/>
    <w:rsid w:val="59526D8F"/>
    <w:rsid w:val="595A9340"/>
    <w:rsid w:val="5978176F"/>
    <w:rsid w:val="5981CBF5"/>
    <w:rsid w:val="59891B1D"/>
    <w:rsid w:val="59A66E98"/>
    <w:rsid w:val="59B15C06"/>
    <w:rsid w:val="59C4E16B"/>
    <w:rsid w:val="59E2DF76"/>
    <w:rsid w:val="59F20D9A"/>
    <w:rsid w:val="5A066C5E"/>
    <w:rsid w:val="5A178BAD"/>
    <w:rsid w:val="5A226852"/>
    <w:rsid w:val="5A290FB6"/>
    <w:rsid w:val="5A3B53A1"/>
    <w:rsid w:val="5A411815"/>
    <w:rsid w:val="5A4A339F"/>
    <w:rsid w:val="5A4CF2C1"/>
    <w:rsid w:val="5A4D33B4"/>
    <w:rsid w:val="5A5C2371"/>
    <w:rsid w:val="5A65ABAB"/>
    <w:rsid w:val="5A74842F"/>
    <w:rsid w:val="5A7942DB"/>
    <w:rsid w:val="5A7DDC95"/>
    <w:rsid w:val="5A930517"/>
    <w:rsid w:val="5A96B1D0"/>
    <w:rsid w:val="5A99EBC7"/>
    <w:rsid w:val="5A9A2F24"/>
    <w:rsid w:val="5AA5A7E3"/>
    <w:rsid w:val="5AA70488"/>
    <w:rsid w:val="5ABD91BF"/>
    <w:rsid w:val="5ADA0847"/>
    <w:rsid w:val="5AE095FC"/>
    <w:rsid w:val="5AE5882A"/>
    <w:rsid w:val="5AF54C48"/>
    <w:rsid w:val="5AF568C6"/>
    <w:rsid w:val="5B123597"/>
    <w:rsid w:val="5B168656"/>
    <w:rsid w:val="5B1D9C7E"/>
    <w:rsid w:val="5B1EF7CB"/>
    <w:rsid w:val="5B38F3DD"/>
    <w:rsid w:val="5B3CE5AD"/>
    <w:rsid w:val="5B532458"/>
    <w:rsid w:val="5B626333"/>
    <w:rsid w:val="5B78139F"/>
    <w:rsid w:val="5B857103"/>
    <w:rsid w:val="5B8722C2"/>
    <w:rsid w:val="5B88B8A6"/>
    <w:rsid w:val="5B94BC9F"/>
    <w:rsid w:val="5BA06AAE"/>
    <w:rsid w:val="5BBC4944"/>
    <w:rsid w:val="5BCDDDE8"/>
    <w:rsid w:val="5BF10DCB"/>
    <w:rsid w:val="5C02DFFD"/>
    <w:rsid w:val="5C06F9CC"/>
    <w:rsid w:val="5C4A6BBD"/>
    <w:rsid w:val="5C4CB31E"/>
    <w:rsid w:val="5C59E9C1"/>
    <w:rsid w:val="5C874043"/>
    <w:rsid w:val="5C8FF9AE"/>
    <w:rsid w:val="5C9411D7"/>
    <w:rsid w:val="5CA0618C"/>
    <w:rsid w:val="5CC4D6EB"/>
    <w:rsid w:val="5CD4BB00"/>
    <w:rsid w:val="5CFF8297"/>
    <w:rsid w:val="5D0803F4"/>
    <w:rsid w:val="5D14FC9B"/>
    <w:rsid w:val="5D152055"/>
    <w:rsid w:val="5D1C83E4"/>
    <w:rsid w:val="5D213873"/>
    <w:rsid w:val="5D48EE25"/>
    <w:rsid w:val="5D70646A"/>
    <w:rsid w:val="5D796005"/>
    <w:rsid w:val="5D7C4EC7"/>
    <w:rsid w:val="5D8395AC"/>
    <w:rsid w:val="5D8AE411"/>
    <w:rsid w:val="5D951B92"/>
    <w:rsid w:val="5DA06E5B"/>
    <w:rsid w:val="5DAC2B23"/>
    <w:rsid w:val="5DB302C4"/>
    <w:rsid w:val="5DB3C647"/>
    <w:rsid w:val="5DBA5E3C"/>
    <w:rsid w:val="5DBE7C1A"/>
    <w:rsid w:val="5DCBE121"/>
    <w:rsid w:val="5DCD69F6"/>
    <w:rsid w:val="5DE70F74"/>
    <w:rsid w:val="5E0BAAE9"/>
    <w:rsid w:val="5E0BDBE6"/>
    <w:rsid w:val="5E0C0F5F"/>
    <w:rsid w:val="5E110EE7"/>
    <w:rsid w:val="5E145D05"/>
    <w:rsid w:val="5E15DBDC"/>
    <w:rsid w:val="5E24E9E8"/>
    <w:rsid w:val="5E28AAD9"/>
    <w:rsid w:val="5E2BA914"/>
    <w:rsid w:val="5E2D9D12"/>
    <w:rsid w:val="5E2F8B10"/>
    <w:rsid w:val="5E372EB5"/>
    <w:rsid w:val="5E554495"/>
    <w:rsid w:val="5E56C39F"/>
    <w:rsid w:val="5E589E92"/>
    <w:rsid w:val="5E6B6397"/>
    <w:rsid w:val="5E73016C"/>
    <w:rsid w:val="5E76B26C"/>
    <w:rsid w:val="5E7727B6"/>
    <w:rsid w:val="5E787A3C"/>
    <w:rsid w:val="5E79C690"/>
    <w:rsid w:val="5E7F0F14"/>
    <w:rsid w:val="5E805854"/>
    <w:rsid w:val="5E826C35"/>
    <w:rsid w:val="5EA1460B"/>
    <w:rsid w:val="5EA6A48C"/>
    <w:rsid w:val="5EA76924"/>
    <w:rsid w:val="5EBC214F"/>
    <w:rsid w:val="5EC23C05"/>
    <w:rsid w:val="5ECCE35F"/>
    <w:rsid w:val="5ED4CE21"/>
    <w:rsid w:val="5ED75B81"/>
    <w:rsid w:val="5EECD43C"/>
    <w:rsid w:val="5EEFAC75"/>
    <w:rsid w:val="5EFBCDAB"/>
    <w:rsid w:val="5F2C2F7E"/>
    <w:rsid w:val="5F5075EC"/>
    <w:rsid w:val="5F5243DE"/>
    <w:rsid w:val="5F6303D8"/>
    <w:rsid w:val="5F7152C7"/>
    <w:rsid w:val="5F7CC614"/>
    <w:rsid w:val="5F821E91"/>
    <w:rsid w:val="5F8CD40F"/>
    <w:rsid w:val="5F9A5E8B"/>
    <w:rsid w:val="5FAB62CF"/>
    <w:rsid w:val="5FB26896"/>
    <w:rsid w:val="5FBA8AE5"/>
    <w:rsid w:val="5FBBCDB4"/>
    <w:rsid w:val="600B4C52"/>
    <w:rsid w:val="60135981"/>
    <w:rsid w:val="6019104B"/>
    <w:rsid w:val="6037E733"/>
    <w:rsid w:val="603A8F65"/>
    <w:rsid w:val="603E64C7"/>
    <w:rsid w:val="6041FC82"/>
    <w:rsid w:val="6051F088"/>
    <w:rsid w:val="606A7FB7"/>
    <w:rsid w:val="606DDFC6"/>
    <w:rsid w:val="60762F8F"/>
    <w:rsid w:val="6099E944"/>
    <w:rsid w:val="60EF96C8"/>
    <w:rsid w:val="6100FF76"/>
    <w:rsid w:val="615E3271"/>
    <w:rsid w:val="616FC6E1"/>
    <w:rsid w:val="61703892"/>
    <w:rsid w:val="617F7246"/>
    <w:rsid w:val="619F5279"/>
    <w:rsid w:val="61A46158"/>
    <w:rsid w:val="61BD7B56"/>
    <w:rsid w:val="61BE3EA7"/>
    <w:rsid w:val="61C07582"/>
    <w:rsid w:val="61E4EC75"/>
    <w:rsid w:val="61E655BC"/>
    <w:rsid w:val="6203C804"/>
    <w:rsid w:val="622406CF"/>
    <w:rsid w:val="622DB893"/>
    <w:rsid w:val="622FA4BD"/>
    <w:rsid w:val="624C2134"/>
    <w:rsid w:val="62572228"/>
    <w:rsid w:val="62603933"/>
    <w:rsid w:val="62640BC3"/>
    <w:rsid w:val="627C4D33"/>
    <w:rsid w:val="6294E38E"/>
    <w:rsid w:val="62A276A5"/>
    <w:rsid w:val="62A572D9"/>
    <w:rsid w:val="62C83001"/>
    <w:rsid w:val="62C84E15"/>
    <w:rsid w:val="62EEDAB1"/>
    <w:rsid w:val="62FD3678"/>
    <w:rsid w:val="6355A925"/>
    <w:rsid w:val="6377420E"/>
    <w:rsid w:val="63AD5C3C"/>
    <w:rsid w:val="63B013A8"/>
    <w:rsid w:val="63B2D539"/>
    <w:rsid w:val="63BB8005"/>
    <w:rsid w:val="63C6B00B"/>
    <w:rsid w:val="63D03C3B"/>
    <w:rsid w:val="63E2716A"/>
    <w:rsid w:val="63ED68B1"/>
    <w:rsid w:val="6407C420"/>
    <w:rsid w:val="6415D782"/>
    <w:rsid w:val="64264BFD"/>
    <w:rsid w:val="642CCCE2"/>
    <w:rsid w:val="64300C51"/>
    <w:rsid w:val="643B6786"/>
    <w:rsid w:val="6444CA76"/>
    <w:rsid w:val="646D5C35"/>
    <w:rsid w:val="64706E71"/>
    <w:rsid w:val="647BF7C1"/>
    <w:rsid w:val="6486D95B"/>
    <w:rsid w:val="649AC796"/>
    <w:rsid w:val="64A81058"/>
    <w:rsid w:val="64B5289A"/>
    <w:rsid w:val="64BA77B5"/>
    <w:rsid w:val="64BC74B1"/>
    <w:rsid w:val="64CA8CD8"/>
    <w:rsid w:val="64D6D14B"/>
    <w:rsid w:val="64E0BCBA"/>
    <w:rsid w:val="64EF1673"/>
    <w:rsid w:val="64FDA07B"/>
    <w:rsid w:val="650ADB48"/>
    <w:rsid w:val="651DA149"/>
    <w:rsid w:val="65222812"/>
    <w:rsid w:val="65244552"/>
    <w:rsid w:val="652DEED4"/>
    <w:rsid w:val="6538E596"/>
    <w:rsid w:val="653F0402"/>
    <w:rsid w:val="654B0B9F"/>
    <w:rsid w:val="656299A7"/>
    <w:rsid w:val="6562E193"/>
    <w:rsid w:val="657244F7"/>
    <w:rsid w:val="65850D0B"/>
    <w:rsid w:val="658EF36C"/>
    <w:rsid w:val="65D75160"/>
    <w:rsid w:val="65E0060A"/>
    <w:rsid w:val="65F2A86A"/>
    <w:rsid w:val="65F675F2"/>
    <w:rsid w:val="6603DB22"/>
    <w:rsid w:val="66050A5B"/>
    <w:rsid w:val="6610AAAD"/>
    <w:rsid w:val="664EC477"/>
    <w:rsid w:val="6650FFAE"/>
    <w:rsid w:val="66611875"/>
    <w:rsid w:val="666B38AE"/>
    <w:rsid w:val="6682135A"/>
    <w:rsid w:val="668B7CE9"/>
    <w:rsid w:val="66A15469"/>
    <w:rsid w:val="66C38270"/>
    <w:rsid w:val="66FAAB9F"/>
    <w:rsid w:val="67092A51"/>
    <w:rsid w:val="671181E4"/>
    <w:rsid w:val="672EC312"/>
    <w:rsid w:val="67312321"/>
    <w:rsid w:val="673EE680"/>
    <w:rsid w:val="674459B6"/>
    <w:rsid w:val="67479407"/>
    <w:rsid w:val="674BA3AA"/>
    <w:rsid w:val="6771B25D"/>
    <w:rsid w:val="6777006F"/>
    <w:rsid w:val="6781784E"/>
    <w:rsid w:val="67A47C46"/>
    <w:rsid w:val="67B1FFC8"/>
    <w:rsid w:val="67C13427"/>
    <w:rsid w:val="67C1B9C1"/>
    <w:rsid w:val="67CBDC40"/>
    <w:rsid w:val="67CCB98B"/>
    <w:rsid w:val="67DA0B4C"/>
    <w:rsid w:val="67FBDF48"/>
    <w:rsid w:val="68080BA5"/>
    <w:rsid w:val="680C14D7"/>
    <w:rsid w:val="682C77C0"/>
    <w:rsid w:val="68335DAC"/>
    <w:rsid w:val="683E6A9F"/>
    <w:rsid w:val="684BBD20"/>
    <w:rsid w:val="6853CD11"/>
    <w:rsid w:val="68570AED"/>
    <w:rsid w:val="686B0F47"/>
    <w:rsid w:val="686DAE00"/>
    <w:rsid w:val="686EDA16"/>
    <w:rsid w:val="68716C9C"/>
    <w:rsid w:val="68839572"/>
    <w:rsid w:val="689AF7AB"/>
    <w:rsid w:val="68E23CD5"/>
    <w:rsid w:val="68EE8E0A"/>
    <w:rsid w:val="68F5CECA"/>
    <w:rsid w:val="693E549C"/>
    <w:rsid w:val="6952EC0C"/>
    <w:rsid w:val="6993B2CB"/>
    <w:rsid w:val="6994B950"/>
    <w:rsid w:val="69CAD079"/>
    <w:rsid w:val="69DF153D"/>
    <w:rsid w:val="69F3D55B"/>
    <w:rsid w:val="69F4837A"/>
    <w:rsid w:val="6A1DC7EF"/>
    <w:rsid w:val="6A269D5C"/>
    <w:rsid w:val="6A287D3D"/>
    <w:rsid w:val="6A2DDC89"/>
    <w:rsid w:val="6A45B80F"/>
    <w:rsid w:val="6A69F69C"/>
    <w:rsid w:val="6A73742E"/>
    <w:rsid w:val="6A766607"/>
    <w:rsid w:val="6A7FA7D7"/>
    <w:rsid w:val="6A89F6C2"/>
    <w:rsid w:val="6A945A51"/>
    <w:rsid w:val="6AA13DBC"/>
    <w:rsid w:val="6AEB6826"/>
    <w:rsid w:val="6B18D7E9"/>
    <w:rsid w:val="6B55CE92"/>
    <w:rsid w:val="6B740CF1"/>
    <w:rsid w:val="6B753254"/>
    <w:rsid w:val="6B7D4E36"/>
    <w:rsid w:val="6BA1C0B7"/>
    <w:rsid w:val="6BA60062"/>
    <w:rsid w:val="6BA7C934"/>
    <w:rsid w:val="6BB7A020"/>
    <w:rsid w:val="6BBFAD86"/>
    <w:rsid w:val="6BD9F152"/>
    <w:rsid w:val="6BE4BAB9"/>
    <w:rsid w:val="6BE6A3A1"/>
    <w:rsid w:val="6BEDBCDD"/>
    <w:rsid w:val="6BF76335"/>
    <w:rsid w:val="6BF7B0BD"/>
    <w:rsid w:val="6C0F582D"/>
    <w:rsid w:val="6C21E1F2"/>
    <w:rsid w:val="6C28AC29"/>
    <w:rsid w:val="6C3918D3"/>
    <w:rsid w:val="6C66847C"/>
    <w:rsid w:val="6C6D1AA0"/>
    <w:rsid w:val="6C6DEAFF"/>
    <w:rsid w:val="6C6F8A34"/>
    <w:rsid w:val="6C820F57"/>
    <w:rsid w:val="6C8319A9"/>
    <w:rsid w:val="6C981E1B"/>
    <w:rsid w:val="6CECB92E"/>
    <w:rsid w:val="6CED4F14"/>
    <w:rsid w:val="6CFFC190"/>
    <w:rsid w:val="6D3509FD"/>
    <w:rsid w:val="6D382906"/>
    <w:rsid w:val="6D3FED34"/>
    <w:rsid w:val="6D57B3AD"/>
    <w:rsid w:val="6D6F6A26"/>
    <w:rsid w:val="6D6FE0D1"/>
    <w:rsid w:val="6D79A63C"/>
    <w:rsid w:val="6D7A3D2A"/>
    <w:rsid w:val="6D8D0937"/>
    <w:rsid w:val="6D90D492"/>
    <w:rsid w:val="6D9CFE3C"/>
    <w:rsid w:val="6DA119CC"/>
    <w:rsid w:val="6DBC3C0F"/>
    <w:rsid w:val="6DCF69A8"/>
    <w:rsid w:val="6DEB3647"/>
    <w:rsid w:val="6E0781FB"/>
    <w:rsid w:val="6E10FC8D"/>
    <w:rsid w:val="6E159350"/>
    <w:rsid w:val="6E17DD95"/>
    <w:rsid w:val="6E284701"/>
    <w:rsid w:val="6E2A1FFB"/>
    <w:rsid w:val="6E334B04"/>
    <w:rsid w:val="6E3C4AD7"/>
    <w:rsid w:val="6E504497"/>
    <w:rsid w:val="6E6003BD"/>
    <w:rsid w:val="6E662FD9"/>
    <w:rsid w:val="6E7AF0B2"/>
    <w:rsid w:val="6EA5B87B"/>
    <w:rsid w:val="6EFA68B9"/>
    <w:rsid w:val="6EFFAA01"/>
    <w:rsid w:val="6F06516F"/>
    <w:rsid w:val="6F0ABA92"/>
    <w:rsid w:val="6F163C83"/>
    <w:rsid w:val="6F573882"/>
    <w:rsid w:val="6F5B25F1"/>
    <w:rsid w:val="6F6059F6"/>
    <w:rsid w:val="6F9E16DA"/>
    <w:rsid w:val="6FCAF9B7"/>
    <w:rsid w:val="6FE31D1D"/>
    <w:rsid w:val="6FEAE17C"/>
    <w:rsid w:val="6FFD1348"/>
    <w:rsid w:val="700013D7"/>
    <w:rsid w:val="7009984E"/>
    <w:rsid w:val="700FEEC5"/>
    <w:rsid w:val="70104FCA"/>
    <w:rsid w:val="7031E086"/>
    <w:rsid w:val="70381A5D"/>
    <w:rsid w:val="705F4261"/>
    <w:rsid w:val="706D7F1B"/>
    <w:rsid w:val="70907477"/>
    <w:rsid w:val="70975868"/>
    <w:rsid w:val="70A5A75F"/>
    <w:rsid w:val="70AC3E91"/>
    <w:rsid w:val="70ED1F6F"/>
    <w:rsid w:val="71067C77"/>
    <w:rsid w:val="7128056A"/>
    <w:rsid w:val="713AEA53"/>
    <w:rsid w:val="714B69A9"/>
    <w:rsid w:val="71506FA8"/>
    <w:rsid w:val="71662FE8"/>
    <w:rsid w:val="717B88B2"/>
    <w:rsid w:val="7189E72C"/>
    <w:rsid w:val="7190494D"/>
    <w:rsid w:val="71A65133"/>
    <w:rsid w:val="71A734E7"/>
    <w:rsid w:val="71BF8DF0"/>
    <w:rsid w:val="71C1FA56"/>
    <w:rsid w:val="71C5B869"/>
    <w:rsid w:val="71D0AE25"/>
    <w:rsid w:val="71EC4536"/>
    <w:rsid w:val="7208B3AD"/>
    <w:rsid w:val="723C1EFD"/>
    <w:rsid w:val="723CA3E3"/>
    <w:rsid w:val="72403868"/>
    <w:rsid w:val="72437050"/>
    <w:rsid w:val="724D67F8"/>
    <w:rsid w:val="72532DC6"/>
    <w:rsid w:val="725C5991"/>
    <w:rsid w:val="726BDB53"/>
    <w:rsid w:val="72712D8A"/>
    <w:rsid w:val="728BE345"/>
    <w:rsid w:val="72A85C04"/>
    <w:rsid w:val="72B511AA"/>
    <w:rsid w:val="72B7805E"/>
    <w:rsid w:val="72BB84DD"/>
    <w:rsid w:val="72BDF626"/>
    <w:rsid w:val="72C3493F"/>
    <w:rsid w:val="72E90924"/>
    <w:rsid w:val="72EF3A87"/>
    <w:rsid w:val="72F02D18"/>
    <w:rsid w:val="72FFCFC8"/>
    <w:rsid w:val="73026E02"/>
    <w:rsid w:val="730E0A7B"/>
    <w:rsid w:val="7331B2D0"/>
    <w:rsid w:val="7332154E"/>
    <w:rsid w:val="7339E589"/>
    <w:rsid w:val="734F503B"/>
    <w:rsid w:val="73664B10"/>
    <w:rsid w:val="73765C0B"/>
    <w:rsid w:val="73944959"/>
    <w:rsid w:val="73B05372"/>
    <w:rsid w:val="73BD3282"/>
    <w:rsid w:val="73D5B0D7"/>
    <w:rsid w:val="73E85607"/>
    <w:rsid w:val="73FE840B"/>
    <w:rsid w:val="73FF3EF6"/>
    <w:rsid w:val="740C55D7"/>
    <w:rsid w:val="741B064A"/>
    <w:rsid w:val="7421922F"/>
    <w:rsid w:val="7434D5D2"/>
    <w:rsid w:val="74547011"/>
    <w:rsid w:val="7454B226"/>
    <w:rsid w:val="745ACCD0"/>
    <w:rsid w:val="746B0640"/>
    <w:rsid w:val="747BE576"/>
    <w:rsid w:val="747D2067"/>
    <w:rsid w:val="7489013F"/>
    <w:rsid w:val="749CB0B6"/>
    <w:rsid w:val="74A0DE19"/>
    <w:rsid w:val="74A9ABBF"/>
    <w:rsid w:val="74B342A1"/>
    <w:rsid w:val="74C9E44E"/>
    <w:rsid w:val="74D04FD8"/>
    <w:rsid w:val="74EA9425"/>
    <w:rsid w:val="75025F1E"/>
    <w:rsid w:val="75236642"/>
    <w:rsid w:val="75319DDF"/>
    <w:rsid w:val="75326D89"/>
    <w:rsid w:val="753A0620"/>
    <w:rsid w:val="7541C219"/>
    <w:rsid w:val="7542ED46"/>
    <w:rsid w:val="75496CBF"/>
    <w:rsid w:val="7556C8EA"/>
    <w:rsid w:val="75671026"/>
    <w:rsid w:val="7572D805"/>
    <w:rsid w:val="7595C7ED"/>
    <w:rsid w:val="75A215C8"/>
    <w:rsid w:val="75A23BD0"/>
    <w:rsid w:val="75A71F5B"/>
    <w:rsid w:val="75A7C0CE"/>
    <w:rsid w:val="75E338FE"/>
    <w:rsid w:val="75F4302E"/>
    <w:rsid w:val="75F4B577"/>
    <w:rsid w:val="75FE375A"/>
    <w:rsid w:val="760098D3"/>
    <w:rsid w:val="7604111A"/>
    <w:rsid w:val="76098F7F"/>
    <w:rsid w:val="760B23BD"/>
    <w:rsid w:val="761037ED"/>
    <w:rsid w:val="7623BC34"/>
    <w:rsid w:val="7637F636"/>
    <w:rsid w:val="7656A72A"/>
    <w:rsid w:val="765F4B36"/>
    <w:rsid w:val="76A1B3BE"/>
    <w:rsid w:val="76C648B2"/>
    <w:rsid w:val="76DA803A"/>
    <w:rsid w:val="76E0F164"/>
    <w:rsid w:val="7708B4C0"/>
    <w:rsid w:val="770E4D8F"/>
    <w:rsid w:val="7719F6AA"/>
    <w:rsid w:val="771B51EE"/>
    <w:rsid w:val="77292BAA"/>
    <w:rsid w:val="772C92F2"/>
    <w:rsid w:val="773E08CC"/>
    <w:rsid w:val="7747D012"/>
    <w:rsid w:val="774819E3"/>
    <w:rsid w:val="776C0DA4"/>
    <w:rsid w:val="778A9596"/>
    <w:rsid w:val="779B3BB9"/>
    <w:rsid w:val="77A8EA26"/>
    <w:rsid w:val="77B8A9E4"/>
    <w:rsid w:val="77BDEC28"/>
    <w:rsid w:val="77CD3CAF"/>
    <w:rsid w:val="77DF8DD0"/>
    <w:rsid w:val="78062490"/>
    <w:rsid w:val="78355A3F"/>
    <w:rsid w:val="78360D3B"/>
    <w:rsid w:val="7846C353"/>
    <w:rsid w:val="7857B648"/>
    <w:rsid w:val="78661842"/>
    <w:rsid w:val="789AEC81"/>
    <w:rsid w:val="78AB883D"/>
    <w:rsid w:val="78BD2F99"/>
    <w:rsid w:val="78BD431E"/>
    <w:rsid w:val="78DF09B3"/>
    <w:rsid w:val="78EF9EEA"/>
    <w:rsid w:val="79043BA1"/>
    <w:rsid w:val="791A75F3"/>
    <w:rsid w:val="791A7B27"/>
    <w:rsid w:val="7923C856"/>
    <w:rsid w:val="79243629"/>
    <w:rsid w:val="7946AF0B"/>
    <w:rsid w:val="79685CCB"/>
    <w:rsid w:val="796A075E"/>
    <w:rsid w:val="796DEBF2"/>
    <w:rsid w:val="7998931E"/>
    <w:rsid w:val="79A2D061"/>
    <w:rsid w:val="79B688FA"/>
    <w:rsid w:val="79EBBD1A"/>
    <w:rsid w:val="79EFA730"/>
    <w:rsid w:val="7A09C54F"/>
    <w:rsid w:val="7A33D423"/>
    <w:rsid w:val="7A37A582"/>
    <w:rsid w:val="7A55E302"/>
    <w:rsid w:val="7A5A4F6E"/>
    <w:rsid w:val="7A5E782D"/>
    <w:rsid w:val="7A5FC95A"/>
    <w:rsid w:val="7A66C65A"/>
    <w:rsid w:val="7A72A283"/>
    <w:rsid w:val="7A8EF1E6"/>
    <w:rsid w:val="7A927F72"/>
    <w:rsid w:val="7AA12A91"/>
    <w:rsid w:val="7AA86779"/>
    <w:rsid w:val="7AD04639"/>
    <w:rsid w:val="7AEE8310"/>
    <w:rsid w:val="7AF14D0C"/>
    <w:rsid w:val="7AFE66EF"/>
    <w:rsid w:val="7AFEF769"/>
    <w:rsid w:val="7B0390C3"/>
    <w:rsid w:val="7B1554A6"/>
    <w:rsid w:val="7B42B310"/>
    <w:rsid w:val="7B621134"/>
    <w:rsid w:val="7B79AA2E"/>
    <w:rsid w:val="7BBFE234"/>
    <w:rsid w:val="7BD1419A"/>
    <w:rsid w:val="7BE74EC5"/>
    <w:rsid w:val="7BF6F741"/>
    <w:rsid w:val="7BF858D5"/>
    <w:rsid w:val="7C1A4808"/>
    <w:rsid w:val="7C212856"/>
    <w:rsid w:val="7C23EE1C"/>
    <w:rsid w:val="7C3DD1CB"/>
    <w:rsid w:val="7C3E6310"/>
    <w:rsid w:val="7C489AFC"/>
    <w:rsid w:val="7C49E74E"/>
    <w:rsid w:val="7C58FCFB"/>
    <w:rsid w:val="7C6733A1"/>
    <w:rsid w:val="7C6CEBED"/>
    <w:rsid w:val="7C7AB00C"/>
    <w:rsid w:val="7C812A5D"/>
    <w:rsid w:val="7C9955E0"/>
    <w:rsid w:val="7CADE8BE"/>
    <w:rsid w:val="7CC8B59E"/>
    <w:rsid w:val="7CCFBE02"/>
    <w:rsid w:val="7CD02747"/>
    <w:rsid w:val="7CD09042"/>
    <w:rsid w:val="7CE28B1F"/>
    <w:rsid w:val="7D011322"/>
    <w:rsid w:val="7D0B63FB"/>
    <w:rsid w:val="7D13411D"/>
    <w:rsid w:val="7D214246"/>
    <w:rsid w:val="7D232677"/>
    <w:rsid w:val="7D307248"/>
    <w:rsid w:val="7D57D713"/>
    <w:rsid w:val="7D5DD89B"/>
    <w:rsid w:val="7DB125CC"/>
    <w:rsid w:val="7DEFA2D6"/>
    <w:rsid w:val="7DF8824F"/>
    <w:rsid w:val="7E1F572B"/>
    <w:rsid w:val="7E300D41"/>
    <w:rsid w:val="7E38826C"/>
    <w:rsid w:val="7E40A600"/>
    <w:rsid w:val="7E4B6F50"/>
    <w:rsid w:val="7E84D3B8"/>
    <w:rsid w:val="7E8F15AA"/>
    <w:rsid w:val="7EA97E2A"/>
    <w:rsid w:val="7EAB6A99"/>
    <w:rsid w:val="7EB477E1"/>
    <w:rsid w:val="7ED23731"/>
    <w:rsid w:val="7ED878E1"/>
    <w:rsid w:val="7EDBFD20"/>
    <w:rsid w:val="7EECD8B0"/>
    <w:rsid w:val="7EED6041"/>
    <w:rsid w:val="7EF38C06"/>
    <w:rsid w:val="7F166B9F"/>
    <w:rsid w:val="7F16D321"/>
    <w:rsid w:val="7F173E52"/>
    <w:rsid w:val="7F445A27"/>
    <w:rsid w:val="7F4634A1"/>
    <w:rsid w:val="7F5B2D67"/>
    <w:rsid w:val="7F5CA6FC"/>
    <w:rsid w:val="7F6FD201"/>
    <w:rsid w:val="7F99609E"/>
    <w:rsid w:val="7F9D9522"/>
    <w:rsid w:val="7FA2AAEF"/>
    <w:rsid w:val="7FA44CBA"/>
    <w:rsid w:val="7FB60820"/>
    <w:rsid w:val="7FB7ADC7"/>
    <w:rsid w:val="7FB813F8"/>
    <w:rsid w:val="7FCEDDD5"/>
    <w:rsid w:val="7FE2155F"/>
    <w:rsid w:val="7FE965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DC1"/>
  <w15:docId w15:val="{47664682-7EC1-4D41-9415-F6C47D4A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 w:line="251" w:lineRule="auto"/>
      <w:ind w:left="2861" w:hanging="10"/>
      <w:jc w:val="both"/>
    </w:pPr>
    <w:rPr>
      <w:rFonts w:ascii="Arial" w:hAnsi="Arial" w:eastAsia="Arial" w:cs="Arial"/>
      <w:color w:val="000000"/>
    </w:rPr>
  </w:style>
  <w:style w:type="paragraph" w:styleId="Heading1">
    <w:name w:val="heading 1"/>
    <w:next w:val="Normal"/>
    <w:link w:val="Heading1Char"/>
    <w:uiPriority w:val="9"/>
    <w:qFormat/>
    <w:pPr>
      <w:keepNext/>
      <w:keepLines/>
      <w:spacing w:line="259" w:lineRule="auto"/>
      <w:ind w:right="1"/>
      <w:outlineLvl w:val="0"/>
    </w:pPr>
    <w:rPr>
      <w:rFonts w:ascii="Arial" w:hAnsi="Arial" w:eastAsia="Arial" w:cs="Arial"/>
      <w:b/>
      <w:color w:val="000000"/>
    </w:rPr>
  </w:style>
  <w:style w:type="paragraph" w:styleId="Heading3">
    <w:name w:val="heading 3"/>
    <w:basedOn w:val="Normal"/>
    <w:next w:val="Normal"/>
    <w:link w:val="Heading3Char1"/>
    <w:uiPriority w:val="9"/>
    <w:semiHidden/>
    <w:unhideWhenUsed/>
    <w:qFormat/>
    <w:rsid w:val="00315A9B"/>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aliases w:val="Numbering,ERP-List Paragraph,List Paragraph11,Bullet EY,List Paragraph2,List Paragraph Red,List Paragraph1,Sąrašo pastraipa1,List Paragraph12,List Paragraph21,Lentele,List not in Table,punktai,Table of contents numbered,lp1,Bullet,Bulet"/>
    <w:basedOn w:val="Normal"/>
    <w:link w:val="ListParagraphChar"/>
    <w:qFormat/>
    <w:rsid w:val="00304F2B"/>
    <w:pPr>
      <w:ind w:left="720"/>
      <w:contextualSpacing/>
    </w:pPr>
  </w:style>
  <w:style w:type="character" w:styleId="Hyperlink">
    <w:name w:val="Hyperlink"/>
    <w:basedOn w:val="DefaultParagraphFont"/>
    <w:uiPriority w:val="99"/>
    <w:unhideWhenUsed/>
    <w:rsid w:val="00EB2DD4"/>
    <w:rPr>
      <w:color w:val="467886" w:themeColor="hyperlink"/>
      <w:u w:val="single"/>
    </w:rPr>
  </w:style>
  <w:style w:type="character" w:styleId="UnresolvedMention">
    <w:name w:val="Unresolved Mention"/>
    <w:basedOn w:val="DefaultParagraphFont"/>
    <w:uiPriority w:val="99"/>
    <w:semiHidden/>
    <w:unhideWhenUsed/>
    <w:rsid w:val="00EB2DD4"/>
    <w:rPr>
      <w:color w:val="605E5C"/>
      <w:shd w:val="clear" w:color="auto" w:fill="E1DFDD"/>
    </w:rPr>
  </w:style>
  <w:style w:type="character" w:styleId="CommentReference">
    <w:name w:val="annotation reference"/>
    <w:basedOn w:val="DefaultParagraphFont"/>
    <w:unhideWhenUsed/>
    <w:rsid w:val="00487E5B"/>
    <w:rPr>
      <w:sz w:val="16"/>
      <w:szCs w:val="16"/>
    </w:rPr>
  </w:style>
  <w:style w:type="paragraph" w:styleId="CommentText">
    <w:name w:val="annotation text"/>
    <w:basedOn w:val="Normal"/>
    <w:link w:val="CommentTextChar"/>
    <w:unhideWhenUsed/>
    <w:rsid w:val="00487E5B"/>
    <w:pPr>
      <w:spacing w:line="240" w:lineRule="auto"/>
    </w:pPr>
    <w:rPr>
      <w:sz w:val="20"/>
      <w:szCs w:val="20"/>
    </w:rPr>
  </w:style>
  <w:style w:type="character" w:styleId="CommentTextChar" w:customStyle="1">
    <w:name w:val="Comment Text Char"/>
    <w:basedOn w:val="DefaultParagraphFont"/>
    <w:link w:val="CommentText"/>
    <w:uiPriority w:val="99"/>
    <w:rsid w:val="00487E5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7E5B"/>
    <w:rPr>
      <w:b/>
      <w:bCs/>
    </w:rPr>
  </w:style>
  <w:style w:type="character" w:styleId="CommentSubjectChar" w:customStyle="1">
    <w:name w:val="Comment Subject Char"/>
    <w:basedOn w:val="CommentTextChar"/>
    <w:link w:val="CommentSubject"/>
    <w:uiPriority w:val="99"/>
    <w:semiHidden/>
    <w:rsid w:val="00487E5B"/>
    <w:rPr>
      <w:rFonts w:ascii="Arial" w:hAnsi="Arial" w:eastAsia="Arial" w:cs="Arial"/>
      <w:b/>
      <w:bCs/>
      <w:color w:val="000000"/>
      <w:sz w:val="20"/>
      <w:szCs w:val="20"/>
    </w:rPr>
  </w:style>
  <w:style w:type="table" w:styleId="TableGrid0">
    <w:name w:val="Table Grid"/>
    <w:basedOn w:val="TableNormal"/>
    <w:uiPriority w:val="39"/>
    <w:rsid w:val="00762FC7"/>
    <w:pPr>
      <w:spacing w:after="0" w:line="240" w:lineRule="auto"/>
    </w:pPr>
    <w:tblPr/>
  </w:style>
  <w:style w:type="character" w:styleId="Heading3Char1" w:customStyle="1">
    <w:name w:val="Heading 3 Char1"/>
    <w:basedOn w:val="DefaultParagraphFont"/>
    <w:link w:val="Heading3"/>
    <w:uiPriority w:val="9"/>
    <w:rsid w:val="00315A9B"/>
    <w:rPr>
      <w:rFonts w:asciiTheme="majorHAnsi" w:hAnsiTheme="majorHAnsi" w:eastAsiaTheme="majorEastAsia" w:cstheme="majorBidi"/>
      <w:color w:val="0A2F40" w:themeColor="accent1" w:themeShade="7F"/>
    </w:rPr>
  </w:style>
  <w:style w:type="character" w:styleId="KomentarotekstasDiagrama1" w:customStyle="1">
    <w:name w:val="Komentaro tekstas Diagrama1"/>
    <w:basedOn w:val="DefaultParagraphFont"/>
    <w:rsid w:val="009E58B3"/>
    <w:rPr>
      <w:sz w:val="20"/>
      <w:szCs w:val="20"/>
    </w:rPr>
  </w:style>
  <w:style w:type="character" w:styleId="Heading3Char" w:customStyle="1">
    <w:name w:val="Heading 3 Char"/>
    <w:basedOn w:val="DefaultParagraphFont"/>
    <w:rsid w:val="00930344"/>
    <w:rPr>
      <w:rFonts w:eastAsia="Yu Gothic Light" w:cs="Times New Roman"/>
      <w:color w:val="0F4761"/>
      <w:sz w:val="28"/>
      <w:szCs w:val="28"/>
    </w:rPr>
  </w:style>
  <w:style w:type="paragraph" w:styleId="Revision">
    <w:name w:val="Revision"/>
    <w:hidden/>
    <w:uiPriority w:val="99"/>
    <w:semiHidden/>
    <w:rsid w:val="000255BD"/>
    <w:pPr>
      <w:spacing w:after="0" w:line="240" w:lineRule="auto"/>
    </w:pPr>
    <w:rPr>
      <w:rFonts w:ascii="Arial" w:hAnsi="Arial" w:eastAsia="Arial" w:cs="Arial"/>
      <w:color w:val="000000"/>
    </w:rPr>
  </w:style>
  <w:style w:type="character" w:styleId="ListParagraphChar" w:customStyle="1">
    <w:name w:val="List Paragraph Char"/>
    <w:aliases w:val="Numbering Char,ERP-List Paragraph Char,List Paragraph11 Char,Bullet EY Char,List Paragraph2 Char,List Paragraph Red Char,List Paragraph1 Char,Sąrašo pastraipa1 Char,List Paragraph12 Char,List Paragraph21 Char,Lentele Char,lp1 Char"/>
    <w:link w:val="ListParagraph"/>
    <w:qFormat/>
    <w:rsid w:val="0079745A"/>
    <w:rPr>
      <w:rFonts w:ascii="Arial" w:hAnsi="Arial" w:eastAsia="Arial" w:cs="Arial"/>
      <w:color w:val="000000"/>
    </w:rPr>
  </w:style>
  <w:style w:type="character" w:styleId="ui-provider" w:customStyle="1">
    <w:name w:val="ui-provider"/>
    <w:basedOn w:val="DefaultParagraphFont"/>
    <w:rsid w:val="0079745A"/>
  </w:style>
  <w:style w:type="character" w:styleId="Mention">
    <w:name w:val="Mention"/>
    <w:basedOn w:val="DefaultParagraphFont"/>
    <w:uiPriority w:val="99"/>
    <w:unhideWhenUsed/>
    <w:rsid w:val="00946465"/>
    <w:rPr>
      <w:color w:val="2B579A"/>
      <w:shd w:val="clear" w:color="auto" w:fill="E1DFDD"/>
    </w:rPr>
  </w:style>
  <w:style w:type="table" w:styleId="TableGrid1" w:customStyle="1">
    <w:name w:val="Table Grid1"/>
    <w:basedOn w:val="TableNormal"/>
    <w:next w:val="TableGrid0"/>
    <w:uiPriority w:val="99"/>
    <w:rsid w:val="00E922F1"/>
    <w:pPr>
      <w:spacing w:after="0" w:line="240" w:lineRule="auto"/>
    </w:pPr>
    <w:rPr>
      <w:rFonts w:ascii="Calibri" w:hAnsi="Calibri" w:eastAsia="Times New Roman" w:cs="Times New Roman"/>
      <w:kern w:val="0"/>
      <w:sz w:val="22"/>
      <w:szCs w:val="22"/>
      <w:lang w:val="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636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69D"/>
    <w:rPr>
      <w:rFonts w:ascii="Arial" w:hAnsi="Arial" w:eastAsia="Arial" w:cs="Arial"/>
      <w:color w:val="000000"/>
    </w:rPr>
  </w:style>
  <w:style w:type="paragraph" w:styleId="Footer">
    <w:name w:val="footer"/>
    <w:basedOn w:val="Normal"/>
    <w:link w:val="FooterChar"/>
    <w:uiPriority w:val="99"/>
    <w:unhideWhenUsed/>
    <w:rsid w:val="003636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69D"/>
    <w:rPr>
      <w:rFonts w:ascii="Arial" w:hAnsi="Arial" w:eastAsia="Arial" w:cs="Arial"/>
      <w:color w:val="000000"/>
    </w:rPr>
  </w:style>
  <w:style w:type="character" w:styleId="cf01" w:customStyle="1">
    <w:name w:val="cf01"/>
    <w:basedOn w:val="DefaultParagraphFont"/>
    <w:rsid w:val="0023306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09915">
      <w:bodyDiv w:val="1"/>
      <w:marLeft w:val="0"/>
      <w:marRight w:val="0"/>
      <w:marTop w:val="0"/>
      <w:marBottom w:val="0"/>
      <w:divBdr>
        <w:top w:val="none" w:sz="0" w:space="0" w:color="auto"/>
        <w:left w:val="none" w:sz="0" w:space="0" w:color="auto"/>
        <w:bottom w:val="none" w:sz="0" w:space="0" w:color="auto"/>
        <w:right w:val="none" w:sz="0" w:space="0" w:color="auto"/>
      </w:divBdr>
    </w:div>
    <w:div w:id="1233388317">
      <w:bodyDiv w:val="1"/>
      <w:marLeft w:val="0"/>
      <w:marRight w:val="0"/>
      <w:marTop w:val="0"/>
      <w:marBottom w:val="0"/>
      <w:divBdr>
        <w:top w:val="none" w:sz="0" w:space="0" w:color="auto"/>
        <w:left w:val="none" w:sz="0" w:space="0" w:color="auto"/>
        <w:bottom w:val="none" w:sz="0" w:space="0" w:color="auto"/>
        <w:right w:val="none" w:sz="0" w:space="0" w:color="auto"/>
      </w:divBdr>
    </w:div>
    <w:div w:id="206467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A1200564-9017-4222-BEDD-C26AE7977A0D}">
    <t:Anchor>
      <t:Comment id="259462798"/>
    </t:Anchor>
    <t:History>
      <t:Event id="{0D088326-E9B0-4500-9FFE-C7F3C57CB7C4}" time="2026-01-07T08:29:35.935Z">
        <t:Attribution userId="S::d.gigeviciute@vasa.lt::557555dd-7b54-4880-ab70-7facd131a35a" userProvider="AD" userName="Diana Gigevičiūtė"/>
        <t:Anchor>
          <t:Comment id="259462798"/>
        </t:Anchor>
        <t:Create/>
      </t:Event>
      <t:Event id="{B6F61DEA-2263-4ED3-99CD-172A6EC339A6}" time="2026-01-07T08:29:35.935Z">
        <t:Attribution userId="S::d.gigeviciute@vasa.lt::557555dd-7b54-4880-ab70-7facd131a35a" userProvider="AD" userName="Diana Gigevičiūtė"/>
        <t:Anchor>
          <t:Comment id="259462798"/>
        </t:Anchor>
        <t:Assign userId="S::m.stasiukevic@vasa.lt::b08dca51-9e0e-46e2-9e29-605b9eb409c8" userProvider="AD" userName="Marek Stasiukevič"/>
      </t:Event>
      <t:Event id="{9FB182B5-0935-4768-824C-9C1F94779E1B}" time="2026-01-07T08:29:35.935Z">
        <t:Attribution userId="S::d.gigeviciute@vasa.lt::557555dd-7b54-4880-ab70-7facd131a35a" userProvider="AD" userName="Diana Gigevičiūtė"/>
        <t:Anchor>
          <t:Comment id="259462798"/>
        </t:Anchor>
        <t:SetTitle title="@Marek Stasiukevič Jei atsisakome 1,1 m3 tūrio konteinerių, reikia peržiūrėti visų konteinerių kiekius ir ištuštinimo kartus"/>
      </t:Event>
      <t:Event id="{F89E19A2-98FD-4D5A-99D2-26A9C2D1D297}" time="2026-01-08T08:38:37.089Z">
        <t:Attribution userId="S::d.gigeviciute@vasa.lt::557555dd-7b54-4880-ab70-7facd131a35a" userProvider="AD" userName="Diana Gigevičiūtė"/>
        <t:Progress percentComplete="100"/>
      </t:Event>
    </t:History>
  </t:Task>
  <t:Task id="{F814B110-968D-48FA-87DC-5FA850CDF2A4}">
    <t:Anchor>
      <t:Comment id="1587682715"/>
    </t:Anchor>
    <t:History>
      <t:Event id="{9B05B682-6F05-44CF-B262-5ECCEDBDFB95}" time="2026-03-04T11:55:27.484Z">
        <t:Attribution userId="S::d.gigeviciute@vasa.lt::557555dd-7b54-4880-ab70-7facd131a35a" userProvider="AD" userName="Diana Gigevičiūtė"/>
        <t:Anchor>
          <t:Comment id="1587682715"/>
        </t:Anchor>
        <t:Create/>
      </t:Event>
      <t:Event id="{E3626E8B-4297-4520-81FF-2C213A87B774}" time="2026-03-04T11:55:27.484Z">
        <t:Attribution userId="S::d.gigeviciute@vasa.lt::557555dd-7b54-4880-ab70-7facd131a35a" userProvider="AD" userName="Diana Gigevičiūtė"/>
        <t:Anchor>
          <t:Comment id="1587682715"/>
        </t:Anchor>
        <t:Assign userId="S::m.stasiukevic@vasa.lt::b08dca51-9e0e-46e2-9e29-605b9eb409c8" userProvider="AD" userName="Marek Stasiukevič"/>
      </t:Event>
      <t:Event id="{96589906-A605-49C5-9284-F08F0C655A70}" time="2026-03-04T11:55:27.484Z">
        <t:Attribution userId="S::d.gigeviciute@vasa.lt::557555dd-7b54-4880-ab70-7facd131a35a" userProvider="AD" userName="Diana Gigevičiūtė"/>
        <t:Anchor>
          <t:Comment id="1587682715"/>
        </t:Anchor>
        <t:SetTitle title="@Marek Stasiukevič čia irgi, ar vis dar aktualu esant nuomai?"/>
      </t:Event>
    </t:History>
  </t:Task>
</t:Task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D8F63-CED6-4EB7-81EB-79DF24DE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E72B6-740D-41C3-B648-17112DF821AF}">
  <ds:schemaRefs>
    <ds:schemaRef ds:uri="http://schemas.openxmlformats.org/officeDocument/2006/bibliography"/>
  </ds:schemaRefs>
</ds:datastoreItem>
</file>

<file path=customXml/itemProps3.xml><?xml version="1.0" encoding="utf-8"?>
<ds:datastoreItem xmlns:ds="http://schemas.openxmlformats.org/officeDocument/2006/customXml" ds:itemID="{3955B9C9-982F-4C1D-AA4E-972C7E27BF6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84FF45E9-984F-4244-9DCE-D7B30849DF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Cimbalistas</dc:creator>
  <cp:keywords/>
  <cp:lastModifiedBy>Viktorija Audickaitė-Kaziukonė</cp:lastModifiedBy>
  <cp:revision>81</cp:revision>
  <dcterms:created xsi:type="dcterms:W3CDTF">2026-06-29T23:10:00Z</dcterms:created>
  <dcterms:modified xsi:type="dcterms:W3CDTF">2026-07-17T07:55:01Z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