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D513" w14:textId="68BE7867" w:rsidR="009E39B3" w:rsidRPr="007B5AA9" w:rsidRDefault="009E39B3" w:rsidP="009E39B3">
      <w:pPr>
        <w:spacing w:line="240" w:lineRule="auto"/>
        <w:jc w:val="right"/>
        <w:rPr>
          <w:rFonts w:ascii="Times New Roman" w:eastAsia="Calibri" w:hAnsi="Times New Roman" w:cs="Times New Roman"/>
          <w:bCs/>
          <w:sz w:val="22"/>
          <w:szCs w:val="22"/>
        </w:rPr>
      </w:pPr>
      <w:r w:rsidRPr="007B5AA9">
        <w:rPr>
          <w:rFonts w:ascii="Times New Roman" w:eastAsia="Calibri" w:hAnsi="Times New Roman" w:cs="Times New Roman"/>
          <w:bCs/>
          <w:sz w:val="22"/>
          <w:szCs w:val="22"/>
        </w:rPr>
        <w:t>Sutarties priedas Nr. 1</w:t>
      </w:r>
    </w:p>
    <w:p w14:paraId="0435C47B" w14:textId="77777777" w:rsidR="009E39B3" w:rsidRPr="007B5AA9" w:rsidRDefault="009E39B3" w:rsidP="009E39B3">
      <w:pPr>
        <w:spacing w:line="240" w:lineRule="auto"/>
        <w:jc w:val="right"/>
        <w:rPr>
          <w:rFonts w:ascii="Times New Roman" w:eastAsia="Calibri" w:hAnsi="Times New Roman" w:cs="Times New Roman"/>
          <w:bCs/>
          <w:sz w:val="22"/>
          <w:szCs w:val="22"/>
        </w:rPr>
      </w:pPr>
    </w:p>
    <w:p w14:paraId="58E68422" w14:textId="58214DD5" w:rsidR="00035D11" w:rsidRPr="007B5AA9" w:rsidRDefault="00035D11" w:rsidP="00841E77">
      <w:pPr>
        <w:spacing w:line="240" w:lineRule="auto"/>
        <w:jc w:val="center"/>
        <w:rPr>
          <w:rFonts w:eastAsia="Calibri" w:cstheme="minorHAnsi"/>
          <w:b/>
          <w:sz w:val="22"/>
          <w:szCs w:val="22"/>
        </w:rPr>
      </w:pPr>
      <w:r w:rsidRPr="007B5AA9">
        <w:rPr>
          <w:rFonts w:eastAsia="Calibri" w:cstheme="minorHAnsi"/>
          <w:b/>
          <w:sz w:val="22"/>
          <w:szCs w:val="22"/>
        </w:rPr>
        <w:t>TECHNINĖ SPECIFIKACIJA</w:t>
      </w:r>
    </w:p>
    <w:tbl>
      <w:tblPr>
        <w:tblW w:w="9910" w:type="dxa"/>
        <w:tblInd w:w="-246" w:type="dxa"/>
        <w:tblLayout w:type="fixed"/>
        <w:tblCellMar>
          <w:left w:w="10" w:type="dxa"/>
          <w:right w:w="10" w:type="dxa"/>
        </w:tblCellMar>
        <w:tblLook w:val="04A0" w:firstRow="1" w:lastRow="0" w:firstColumn="1" w:lastColumn="0" w:noHBand="0" w:noVBand="1"/>
      </w:tblPr>
      <w:tblGrid>
        <w:gridCol w:w="1951"/>
        <w:gridCol w:w="7959"/>
      </w:tblGrid>
      <w:tr w:rsidR="00035D11" w:rsidRPr="007B5AA9" w14:paraId="2546CC64" w14:textId="77777777" w:rsidTr="2D25CEF3">
        <w:tc>
          <w:tcPr>
            <w:tcW w:w="1951" w:type="dxa"/>
            <w:tcBorders>
              <w:top w:val="single" w:sz="4" w:space="0" w:color="000000" w:themeColor="text1"/>
              <w:left w:val="single" w:sz="4" w:space="0" w:color="000000" w:themeColor="text1"/>
              <w:bottom w:val="single" w:sz="4" w:space="0" w:color="000000" w:themeColor="text1"/>
            </w:tcBorders>
            <w:shd w:val="clear" w:color="auto" w:fill="A6A6A6" w:themeFill="background1" w:themeFillShade="A6"/>
            <w:tcMar>
              <w:top w:w="0" w:type="dxa"/>
              <w:left w:w="108" w:type="dxa"/>
              <w:bottom w:w="0" w:type="dxa"/>
              <w:right w:w="108" w:type="dxa"/>
            </w:tcMar>
            <w:vAlign w:val="center"/>
          </w:tcPr>
          <w:p w14:paraId="1E67FAB9" w14:textId="3094B42C" w:rsidR="00035D11" w:rsidRPr="007B5AA9" w:rsidRDefault="00035D11" w:rsidP="0038021A">
            <w:pPr>
              <w:suppressAutoHyphens/>
              <w:autoSpaceDN w:val="0"/>
              <w:spacing w:before="120" w:line="276" w:lineRule="auto"/>
              <w:ind w:firstLine="0"/>
              <w:textAlignment w:val="baseline"/>
              <w:rPr>
                <w:rFonts w:eastAsia="Times New Roman" w:cstheme="minorHAnsi"/>
                <w:b/>
                <w:kern w:val="3"/>
                <w:sz w:val="22"/>
                <w:szCs w:val="22"/>
                <w:lang w:eastAsia="zh-CN"/>
              </w:rPr>
            </w:pPr>
          </w:p>
        </w:tc>
        <w:tc>
          <w:tcPr>
            <w:tcW w:w="79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160A540A" w14:textId="53D0C75D" w:rsidR="00035D11" w:rsidRPr="007B5AA9" w:rsidRDefault="00035D11" w:rsidP="0038021A">
            <w:pPr>
              <w:suppressAutoHyphens/>
              <w:autoSpaceDN w:val="0"/>
              <w:spacing w:before="120" w:line="276" w:lineRule="auto"/>
              <w:ind w:firstLine="0"/>
              <w:textAlignment w:val="baseline"/>
              <w:rPr>
                <w:rFonts w:eastAsia="Times New Roman" w:cstheme="minorHAnsi"/>
                <w:b/>
                <w:kern w:val="3"/>
                <w:sz w:val="22"/>
                <w:szCs w:val="22"/>
                <w:lang w:eastAsia="zh-CN"/>
              </w:rPr>
            </w:pPr>
          </w:p>
        </w:tc>
      </w:tr>
      <w:tr w:rsidR="00035D11" w:rsidRPr="007B5AA9" w14:paraId="1C01D4C6" w14:textId="77777777" w:rsidTr="2D25CEF3">
        <w:tc>
          <w:tcPr>
            <w:tcW w:w="1951"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281BDA1E" w14:textId="44863468" w:rsidR="00035D11" w:rsidRPr="007B5AA9" w:rsidRDefault="00FD1C9A" w:rsidP="00072B8D">
            <w:pPr>
              <w:widowControl w:val="0"/>
              <w:suppressAutoHyphens/>
              <w:autoSpaceDN w:val="0"/>
              <w:snapToGrid w:val="0"/>
              <w:spacing w:line="276" w:lineRule="auto"/>
              <w:ind w:firstLine="0"/>
              <w:jc w:val="center"/>
              <w:textAlignment w:val="baseline"/>
              <w:rPr>
                <w:rFonts w:ascii="Times New Roman" w:eastAsia="Times New Roman" w:hAnsi="Times New Roman" w:cs="Times New Roman"/>
                <w:b/>
                <w:color w:val="000000"/>
                <w:kern w:val="3"/>
                <w:sz w:val="22"/>
                <w:szCs w:val="22"/>
                <w:lang w:eastAsia="zh-CN"/>
              </w:rPr>
            </w:pPr>
            <w:r w:rsidRPr="007B5AA9">
              <w:rPr>
                <w:rFonts w:ascii="Times New Roman" w:hAnsi="Times New Roman" w:cs="Times New Roman"/>
                <w:b/>
                <w:sz w:val="22"/>
                <w:szCs w:val="22"/>
              </w:rPr>
              <w:t>Objektas</w:t>
            </w:r>
          </w:p>
        </w:tc>
        <w:tc>
          <w:tcPr>
            <w:tcW w:w="7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B4F65" w14:textId="46902D4D" w:rsidR="00035D11" w:rsidRPr="007B5AA9" w:rsidRDefault="12F20D29" w:rsidP="00BC6445">
            <w:pPr>
              <w:widowControl w:val="0"/>
              <w:suppressAutoHyphens/>
              <w:autoSpaceDN w:val="0"/>
              <w:spacing w:line="276" w:lineRule="auto"/>
              <w:ind w:firstLine="0"/>
              <w:textAlignment w:val="baseline"/>
              <w:rPr>
                <w:rFonts w:ascii="Times New Roman" w:eastAsia="Times New Roman" w:hAnsi="Times New Roman" w:cs="Times New Roman"/>
                <w:kern w:val="3"/>
                <w:sz w:val="22"/>
                <w:szCs w:val="22"/>
                <w:lang w:eastAsia="zh-CN"/>
              </w:rPr>
            </w:pPr>
            <w:r w:rsidRPr="007B5AA9">
              <w:rPr>
                <w:rFonts w:ascii="Times New Roman" w:hAnsi="Times New Roman" w:cs="Times New Roman"/>
                <w:sz w:val="22"/>
                <w:szCs w:val="22"/>
              </w:rPr>
              <w:t>T</w:t>
            </w:r>
            <w:r w:rsidR="383F26A5" w:rsidRPr="007B5AA9">
              <w:rPr>
                <w:rFonts w:ascii="Times New Roman" w:hAnsi="Times New Roman" w:cs="Times New Roman"/>
                <w:sz w:val="22"/>
                <w:szCs w:val="22"/>
              </w:rPr>
              <w:t>ę</w:t>
            </w:r>
            <w:r w:rsidRPr="007B5AA9">
              <w:rPr>
                <w:rFonts w:ascii="Times New Roman" w:hAnsi="Times New Roman" w:cs="Times New Roman"/>
                <w:sz w:val="22"/>
                <w:szCs w:val="22"/>
              </w:rPr>
              <w:t>st</w:t>
            </w:r>
            <w:r w:rsidR="267364EC" w:rsidRPr="007B5AA9">
              <w:rPr>
                <w:rFonts w:ascii="Times New Roman" w:hAnsi="Times New Roman" w:cs="Times New Roman"/>
                <w:sz w:val="22"/>
                <w:szCs w:val="22"/>
              </w:rPr>
              <w:t>in</w:t>
            </w:r>
            <w:r w:rsidR="549444F0" w:rsidRPr="007B5AA9">
              <w:rPr>
                <w:rFonts w:ascii="Times New Roman" w:hAnsi="Times New Roman" w:cs="Times New Roman"/>
                <w:sz w:val="22"/>
                <w:szCs w:val="22"/>
              </w:rPr>
              <w:t>i</w:t>
            </w:r>
            <w:r w:rsidR="0637AF4B" w:rsidRPr="007B5AA9">
              <w:rPr>
                <w:rFonts w:ascii="Times New Roman" w:hAnsi="Times New Roman" w:cs="Times New Roman"/>
                <w:sz w:val="22"/>
                <w:szCs w:val="22"/>
              </w:rPr>
              <w:t>o</w:t>
            </w:r>
            <w:r w:rsidR="00342B94" w:rsidRPr="007B5AA9">
              <w:rPr>
                <w:rFonts w:ascii="Times New Roman" w:eastAsia="Times New Roman" w:hAnsi="Times New Roman" w:cs="Times New Roman"/>
                <w:kern w:val="3"/>
                <w:sz w:val="22"/>
                <w:szCs w:val="22"/>
                <w:lang w:eastAsia="zh-CN"/>
              </w:rPr>
              <w:t xml:space="preserve"> </w:t>
            </w:r>
            <w:r w:rsidR="00416FE1">
              <w:rPr>
                <w:rFonts w:ascii="Times New Roman" w:eastAsia="Times New Roman" w:hAnsi="Times New Roman" w:cs="Times New Roman"/>
                <w:kern w:val="3"/>
                <w:sz w:val="22"/>
                <w:szCs w:val="22"/>
                <w:lang w:eastAsia="zh-CN"/>
              </w:rPr>
              <w:t>i</w:t>
            </w:r>
            <w:r w:rsidR="00342B94" w:rsidRPr="007B5AA9">
              <w:rPr>
                <w:rFonts w:ascii="Times New Roman" w:eastAsia="Times New Roman" w:hAnsi="Times New Roman" w:cs="Times New Roman"/>
                <w:kern w:val="3"/>
                <w:sz w:val="22"/>
                <w:szCs w:val="22"/>
                <w:lang w:eastAsia="zh-CN"/>
              </w:rPr>
              <w:t>nformacinių technologijų</w:t>
            </w:r>
            <w:r w:rsidR="267364EC" w:rsidRPr="007B5AA9">
              <w:rPr>
                <w:rFonts w:ascii="Times New Roman" w:hAnsi="Times New Roman" w:cs="Times New Roman"/>
                <w:sz w:val="22"/>
                <w:szCs w:val="22"/>
              </w:rPr>
              <w:t xml:space="preserve"> </w:t>
            </w:r>
            <w:r w:rsidR="00416FE1">
              <w:rPr>
                <w:rFonts w:ascii="Times New Roman" w:hAnsi="Times New Roman" w:cs="Times New Roman"/>
                <w:sz w:val="22"/>
                <w:szCs w:val="22"/>
              </w:rPr>
              <w:t>(</w:t>
            </w:r>
            <w:r w:rsidR="355B3BAD" w:rsidRPr="007B5AA9">
              <w:rPr>
                <w:rFonts w:ascii="Times New Roman" w:hAnsi="Times New Roman" w:cs="Times New Roman"/>
                <w:sz w:val="22"/>
                <w:szCs w:val="22"/>
              </w:rPr>
              <w:t>IT</w:t>
            </w:r>
            <w:r w:rsidR="00416FE1">
              <w:rPr>
                <w:rFonts w:ascii="Times New Roman" w:hAnsi="Times New Roman" w:cs="Times New Roman"/>
                <w:sz w:val="22"/>
                <w:szCs w:val="22"/>
              </w:rPr>
              <w:t>)</w:t>
            </w:r>
            <w:r w:rsidR="355B3BAD" w:rsidRPr="007B5AA9">
              <w:rPr>
                <w:rFonts w:ascii="Times New Roman" w:hAnsi="Times New Roman" w:cs="Times New Roman"/>
                <w:sz w:val="22"/>
                <w:szCs w:val="22"/>
              </w:rPr>
              <w:t xml:space="preserve"> saugos ir technologinio pažeidžiamumo audito paslaugos</w:t>
            </w:r>
          </w:p>
        </w:tc>
      </w:tr>
      <w:tr w:rsidR="001439EA" w:rsidRPr="007B5AA9" w14:paraId="74A58625" w14:textId="77777777" w:rsidTr="2D25CEF3">
        <w:tc>
          <w:tcPr>
            <w:tcW w:w="1951"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361F9B60" w14:textId="71E6B635" w:rsidR="001439EA" w:rsidRPr="007B5AA9" w:rsidRDefault="00DE33D7" w:rsidP="00072B8D">
            <w:pPr>
              <w:widowControl w:val="0"/>
              <w:suppressAutoHyphens/>
              <w:autoSpaceDN w:val="0"/>
              <w:snapToGrid w:val="0"/>
              <w:spacing w:line="276" w:lineRule="auto"/>
              <w:ind w:firstLine="0"/>
              <w:jc w:val="center"/>
              <w:textAlignment w:val="baseline"/>
              <w:rPr>
                <w:rFonts w:ascii="Times New Roman" w:eastAsia="Times New Roman" w:hAnsi="Times New Roman" w:cs="Times New Roman"/>
                <w:b/>
                <w:color w:val="000000"/>
                <w:kern w:val="3"/>
                <w:sz w:val="22"/>
                <w:szCs w:val="22"/>
                <w:lang w:eastAsia="zh-CN"/>
              </w:rPr>
            </w:pPr>
            <w:r w:rsidRPr="007B5AA9">
              <w:rPr>
                <w:rFonts w:ascii="Times New Roman" w:hAnsi="Times New Roman" w:cs="Times New Roman"/>
                <w:b/>
                <w:sz w:val="22"/>
                <w:szCs w:val="22"/>
              </w:rPr>
              <w:t>Kiekis</w:t>
            </w:r>
          </w:p>
        </w:tc>
        <w:tc>
          <w:tcPr>
            <w:tcW w:w="7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9873F5" w14:textId="3D7B11BF" w:rsidR="001439EA" w:rsidRPr="007B5AA9" w:rsidRDefault="70969B67" w:rsidP="00BC6445">
            <w:pPr>
              <w:widowControl w:val="0"/>
              <w:suppressAutoHyphens/>
              <w:autoSpaceDN w:val="0"/>
              <w:spacing w:line="276" w:lineRule="auto"/>
              <w:ind w:firstLine="0"/>
              <w:textAlignment w:val="baseline"/>
              <w:rPr>
                <w:rFonts w:ascii="Times New Roman" w:eastAsia="Times New Roman" w:hAnsi="Times New Roman" w:cs="Times New Roman"/>
                <w:kern w:val="3"/>
                <w:sz w:val="22"/>
                <w:szCs w:val="22"/>
                <w:lang w:eastAsia="zh-CN"/>
              </w:rPr>
            </w:pPr>
            <w:r w:rsidRPr="007B5AA9">
              <w:rPr>
                <w:rFonts w:ascii="Times New Roman" w:hAnsi="Times New Roman" w:cs="Times New Roman"/>
                <w:sz w:val="22"/>
                <w:szCs w:val="22"/>
              </w:rPr>
              <w:t>1 komplektas</w:t>
            </w:r>
            <w:r w:rsidR="7F98BFFD" w:rsidRPr="007B5AA9">
              <w:rPr>
                <w:rFonts w:ascii="Times New Roman" w:hAnsi="Times New Roman" w:cs="Times New Roman"/>
                <w:sz w:val="22"/>
                <w:szCs w:val="22"/>
              </w:rPr>
              <w:t xml:space="preserve"> (</w:t>
            </w:r>
            <w:r w:rsidR="72B49E34" w:rsidRPr="007B5AA9">
              <w:rPr>
                <w:rFonts w:ascii="Times New Roman" w:hAnsi="Times New Roman" w:cs="Times New Roman"/>
                <w:sz w:val="22"/>
                <w:szCs w:val="22"/>
              </w:rPr>
              <w:t>2 s</w:t>
            </w:r>
            <w:r w:rsidR="1E89D2BB" w:rsidRPr="007B5AA9">
              <w:rPr>
                <w:rFonts w:ascii="Times New Roman" w:hAnsi="Times New Roman" w:cs="Times New Roman"/>
                <w:sz w:val="22"/>
                <w:szCs w:val="22"/>
              </w:rPr>
              <w:t>kenav</w:t>
            </w:r>
            <w:r w:rsidR="231B8A43" w:rsidRPr="007B5AA9">
              <w:rPr>
                <w:rFonts w:ascii="Times New Roman" w:hAnsi="Times New Roman" w:cs="Times New Roman"/>
                <w:sz w:val="22"/>
                <w:szCs w:val="22"/>
              </w:rPr>
              <w:t xml:space="preserve">imai </w:t>
            </w:r>
            <w:r w:rsidR="112677A6" w:rsidRPr="007B5AA9">
              <w:rPr>
                <w:rFonts w:ascii="Times New Roman" w:hAnsi="Times New Roman" w:cs="Times New Roman"/>
                <w:sz w:val="22"/>
                <w:szCs w:val="22"/>
              </w:rPr>
              <w:t xml:space="preserve">kas </w:t>
            </w:r>
            <w:r w:rsidR="30352F31" w:rsidRPr="007B5AA9">
              <w:rPr>
                <w:rFonts w:ascii="Times New Roman" w:hAnsi="Times New Roman" w:cs="Times New Roman"/>
                <w:sz w:val="22"/>
                <w:szCs w:val="22"/>
              </w:rPr>
              <w:t>6 mėn</w:t>
            </w:r>
            <w:r w:rsidR="024DC609" w:rsidRPr="007B5AA9">
              <w:rPr>
                <w:rFonts w:ascii="Times New Roman" w:hAnsi="Times New Roman" w:cs="Times New Roman"/>
                <w:sz w:val="22"/>
                <w:szCs w:val="22"/>
              </w:rPr>
              <w:t>.</w:t>
            </w:r>
            <w:r w:rsidR="7A87EAFF" w:rsidRPr="007B5AA9">
              <w:rPr>
                <w:rFonts w:ascii="Times New Roman" w:hAnsi="Times New Roman" w:cs="Times New Roman"/>
                <w:sz w:val="22"/>
                <w:szCs w:val="22"/>
              </w:rPr>
              <w:t>)</w:t>
            </w:r>
          </w:p>
        </w:tc>
      </w:tr>
      <w:tr w:rsidR="00812720" w:rsidRPr="007B5AA9" w14:paraId="7ED8E259" w14:textId="77777777" w:rsidTr="2D25CEF3">
        <w:tc>
          <w:tcPr>
            <w:tcW w:w="1951"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vAlign w:val="center"/>
          </w:tcPr>
          <w:p w14:paraId="2F67870D" w14:textId="6AFBFC63" w:rsidR="00812720" w:rsidRPr="007B5AA9" w:rsidRDefault="00812720" w:rsidP="00072B8D">
            <w:pPr>
              <w:widowControl w:val="0"/>
              <w:suppressAutoHyphens/>
              <w:autoSpaceDN w:val="0"/>
              <w:snapToGrid w:val="0"/>
              <w:spacing w:line="276" w:lineRule="auto"/>
              <w:ind w:firstLine="0"/>
              <w:jc w:val="center"/>
              <w:textAlignment w:val="baseline"/>
              <w:rPr>
                <w:rFonts w:ascii="Times New Roman" w:eastAsia="Times New Roman" w:hAnsi="Times New Roman" w:cs="Times New Roman"/>
                <w:b/>
                <w:color w:val="000000"/>
                <w:kern w:val="3"/>
                <w:sz w:val="22"/>
                <w:szCs w:val="22"/>
                <w:lang w:eastAsia="zh-CN"/>
              </w:rPr>
            </w:pPr>
            <w:r w:rsidRPr="007B5AA9">
              <w:rPr>
                <w:rFonts w:ascii="Times New Roman" w:hAnsi="Times New Roman" w:cs="Times New Roman"/>
                <w:b/>
                <w:sz w:val="22"/>
                <w:szCs w:val="22"/>
              </w:rPr>
              <w:t>Atlikimo terminas</w:t>
            </w:r>
          </w:p>
        </w:tc>
        <w:tc>
          <w:tcPr>
            <w:tcW w:w="7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4C43B" w14:textId="12F39B4F" w:rsidR="00812720" w:rsidRPr="007B5AA9" w:rsidRDefault="7E41B1F1" w:rsidP="00BC6445">
            <w:pPr>
              <w:widowControl w:val="0"/>
              <w:suppressAutoHyphens/>
              <w:autoSpaceDN w:val="0"/>
              <w:spacing w:line="276" w:lineRule="auto"/>
              <w:ind w:firstLine="0"/>
              <w:textAlignment w:val="baseline"/>
              <w:rPr>
                <w:rFonts w:ascii="Times New Roman" w:eastAsia="Times New Roman" w:hAnsi="Times New Roman" w:cs="Times New Roman"/>
                <w:kern w:val="3"/>
                <w:sz w:val="22"/>
                <w:szCs w:val="22"/>
                <w:lang w:eastAsia="zh-CN"/>
              </w:rPr>
            </w:pPr>
            <w:r w:rsidRPr="2D25CEF3">
              <w:rPr>
                <w:rFonts w:ascii="Times New Roman" w:hAnsi="Times New Roman" w:cs="Times New Roman"/>
                <w:sz w:val="22"/>
                <w:szCs w:val="22"/>
              </w:rPr>
              <w:t xml:space="preserve">Paslaugos suteikiamos </w:t>
            </w:r>
            <w:r w:rsidR="26619616" w:rsidRPr="2D25CEF3">
              <w:rPr>
                <w:rFonts w:ascii="Times New Roman" w:hAnsi="Times New Roman" w:cs="Times New Roman"/>
                <w:sz w:val="22"/>
                <w:szCs w:val="22"/>
              </w:rPr>
              <w:t>2 eta</w:t>
            </w:r>
            <w:r w:rsidR="2C2857CD" w:rsidRPr="2D25CEF3">
              <w:rPr>
                <w:rFonts w:ascii="Times New Roman" w:hAnsi="Times New Roman" w:cs="Times New Roman"/>
                <w:sz w:val="22"/>
                <w:szCs w:val="22"/>
              </w:rPr>
              <w:t>pa</w:t>
            </w:r>
            <w:r w:rsidR="13175783" w:rsidRPr="2D25CEF3">
              <w:rPr>
                <w:rFonts w:ascii="Times New Roman" w:hAnsi="Times New Roman" w:cs="Times New Roman"/>
                <w:sz w:val="22"/>
                <w:szCs w:val="22"/>
              </w:rPr>
              <w:t>is</w:t>
            </w:r>
            <w:r w:rsidR="324EC4A8" w:rsidRPr="2D25CEF3">
              <w:rPr>
                <w:rFonts w:ascii="Times New Roman" w:hAnsi="Times New Roman" w:cs="Times New Roman"/>
                <w:sz w:val="22"/>
                <w:szCs w:val="22"/>
              </w:rPr>
              <w:t xml:space="preserve">. </w:t>
            </w:r>
            <w:r w:rsidR="5CCB309D" w:rsidRPr="2D25CEF3">
              <w:rPr>
                <w:rFonts w:ascii="Times New Roman" w:hAnsi="Times New Roman" w:cs="Times New Roman"/>
                <w:sz w:val="22"/>
                <w:szCs w:val="22"/>
              </w:rPr>
              <w:t xml:space="preserve">1 </w:t>
            </w:r>
            <w:r w:rsidR="52C56FAF" w:rsidRPr="2D25CEF3">
              <w:rPr>
                <w:rFonts w:ascii="Times New Roman" w:hAnsi="Times New Roman" w:cs="Times New Roman"/>
                <w:sz w:val="22"/>
                <w:szCs w:val="22"/>
              </w:rPr>
              <w:t>eta</w:t>
            </w:r>
            <w:r w:rsidR="5B5460D7" w:rsidRPr="2D25CEF3">
              <w:rPr>
                <w:rFonts w:ascii="Times New Roman" w:hAnsi="Times New Roman" w:cs="Times New Roman"/>
                <w:sz w:val="22"/>
                <w:szCs w:val="22"/>
              </w:rPr>
              <w:t>po pasla</w:t>
            </w:r>
            <w:r w:rsidR="3159F83F" w:rsidRPr="2D25CEF3">
              <w:rPr>
                <w:rFonts w:ascii="Times New Roman" w:hAnsi="Times New Roman" w:cs="Times New Roman"/>
                <w:sz w:val="22"/>
                <w:szCs w:val="22"/>
              </w:rPr>
              <w:t>ugų a</w:t>
            </w:r>
            <w:r w:rsidR="306CED3B" w:rsidRPr="2D25CEF3">
              <w:rPr>
                <w:rFonts w:ascii="Times New Roman" w:hAnsi="Times New Roman" w:cs="Times New Roman"/>
                <w:sz w:val="22"/>
                <w:szCs w:val="22"/>
              </w:rPr>
              <w:t>pimtis</w:t>
            </w:r>
            <w:r w:rsidR="6E0C261A" w:rsidRPr="2D25CEF3">
              <w:rPr>
                <w:rFonts w:ascii="Times New Roman" w:hAnsi="Times New Roman" w:cs="Times New Roman"/>
                <w:sz w:val="22"/>
                <w:szCs w:val="22"/>
              </w:rPr>
              <w:t xml:space="preserve"> </w:t>
            </w:r>
            <w:r w:rsidR="302286E7" w:rsidRPr="2D25CEF3">
              <w:rPr>
                <w:rFonts w:ascii="Times New Roman" w:hAnsi="Times New Roman" w:cs="Times New Roman"/>
                <w:sz w:val="22"/>
                <w:szCs w:val="22"/>
              </w:rPr>
              <w:t>–</w:t>
            </w:r>
            <w:r w:rsidR="6E0C261A" w:rsidRPr="2D25CEF3">
              <w:rPr>
                <w:rFonts w:ascii="Times New Roman" w:hAnsi="Times New Roman" w:cs="Times New Roman"/>
                <w:sz w:val="22"/>
                <w:szCs w:val="22"/>
              </w:rPr>
              <w:t xml:space="preserve"> </w:t>
            </w:r>
            <w:r w:rsidR="302286E7" w:rsidRPr="2D25CEF3">
              <w:rPr>
                <w:rFonts w:ascii="Times New Roman" w:hAnsi="Times New Roman" w:cs="Times New Roman"/>
                <w:sz w:val="22"/>
                <w:szCs w:val="22"/>
              </w:rPr>
              <w:t>viso</w:t>
            </w:r>
            <w:r w:rsidR="4495315A" w:rsidRPr="2D25CEF3">
              <w:rPr>
                <w:rFonts w:ascii="Times New Roman" w:hAnsi="Times New Roman" w:cs="Times New Roman"/>
                <w:sz w:val="22"/>
                <w:szCs w:val="22"/>
              </w:rPr>
              <w:t>s tech</w:t>
            </w:r>
            <w:r w:rsidR="542D5EB0" w:rsidRPr="2D25CEF3">
              <w:rPr>
                <w:rFonts w:ascii="Times New Roman" w:hAnsi="Times New Roman" w:cs="Times New Roman"/>
                <w:sz w:val="22"/>
                <w:szCs w:val="22"/>
              </w:rPr>
              <w:t xml:space="preserve">ninėje </w:t>
            </w:r>
            <w:r w:rsidR="0334DE10" w:rsidRPr="2D25CEF3">
              <w:rPr>
                <w:rFonts w:ascii="Times New Roman" w:hAnsi="Times New Roman" w:cs="Times New Roman"/>
                <w:sz w:val="22"/>
                <w:szCs w:val="22"/>
              </w:rPr>
              <w:t>spe</w:t>
            </w:r>
            <w:r w:rsidR="420C8579" w:rsidRPr="2D25CEF3">
              <w:rPr>
                <w:rFonts w:ascii="Times New Roman" w:hAnsi="Times New Roman" w:cs="Times New Roman"/>
                <w:sz w:val="22"/>
                <w:szCs w:val="22"/>
              </w:rPr>
              <w:t>cifika</w:t>
            </w:r>
            <w:r w:rsidR="0A44E94A" w:rsidRPr="2D25CEF3">
              <w:rPr>
                <w:rFonts w:ascii="Times New Roman" w:hAnsi="Times New Roman" w:cs="Times New Roman"/>
                <w:sz w:val="22"/>
                <w:szCs w:val="22"/>
              </w:rPr>
              <w:t xml:space="preserve">cijoje </w:t>
            </w:r>
            <w:r w:rsidR="1FBFF7AA" w:rsidRPr="2D25CEF3">
              <w:rPr>
                <w:rFonts w:ascii="Times New Roman" w:hAnsi="Times New Roman" w:cs="Times New Roman"/>
                <w:sz w:val="22"/>
                <w:szCs w:val="22"/>
              </w:rPr>
              <w:t>iš</w:t>
            </w:r>
            <w:r w:rsidR="4C3CB7D6" w:rsidRPr="2D25CEF3">
              <w:rPr>
                <w:rFonts w:ascii="Times New Roman" w:hAnsi="Times New Roman" w:cs="Times New Roman"/>
                <w:sz w:val="22"/>
                <w:szCs w:val="22"/>
              </w:rPr>
              <w:t>vardintos pasla</w:t>
            </w:r>
            <w:r w:rsidR="706176CD" w:rsidRPr="2D25CEF3">
              <w:rPr>
                <w:rFonts w:ascii="Times New Roman" w:hAnsi="Times New Roman" w:cs="Times New Roman"/>
                <w:sz w:val="22"/>
                <w:szCs w:val="22"/>
              </w:rPr>
              <w:t>ugos</w:t>
            </w:r>
            <w:r w:rsidR="5F7C39A3" w:rsidRPr="2D25CEF3">
              <w:rPr>
                <w:rFonts w:ascii="Times New Roman" w:hAnsi="Times New Roman" w:cs="Times New Roman"/>
                <w:sz w:val="22"/>
                <w:szCs w:val="22"/>
              </w:rPr>
              <w:t xml:space="preserve">, </w:t>
            </w:r>
            <w:r w:rsidR="5D147452" w:rsidRPr="2D25CEF3">
              <w:rPr>
                <w:rFonts w:ascii="Times New Roman" w:hAnsi="Times New Roman" w:cs="Times New Roman"/>
                <w:sz w:val="22"/>
                <w:szCs w:val="22"/>
              </w:rPr>
              <w:t xml:space="preserve">išskyrus antrą skenavimą pagal KSRA reikalavimus ir </w:t>
            </w:r>
            <w:r w:rsidR="7F5E4920" w:rsidRPr="2D25CEF3">
              <w:rPr>
                <w:rFonts w:ascii="Times New Roman" w:hAnsi="Times New Roman" w:cs="Times New Roman"/>
                <w:sz w:val="22"/>
                <w:szCs w:val="22"/>
              </w:rPr>
              <w:t xml:space="preserve">pakartotinį </w:t>
            </w:r>
            <w:r w:rsidR="2FA697DA" w:rsidRPr="2D25CEF3">
              <w:rPr>
                <w:rFonts w:ascii="Times New Roman" w:hAnsi="Times New Roman" w:cs="Times New Roman"/>
                <w:sz w:val="22"/>
                <w:szCs w:val="22"/>
              </w:rPr>
              <w:t>aukšto ir kritinio lygio pažeidžiamumų patikrinimą</w:t>
            </w:r>
            <w:r w:rsidR="49FDC4E7" w:rsidRPr="2D25CEF3">
              <w:rPr>
                <w:rFonts w:ascii="Times New Roman" w:hAnsi="Times New Roman" w:cs="Times New Roman"/>
                <w:sz w:val="22"/>
                <w:szCs w:val="22"/>
              </w:rPr>
              <w:t>.</w:t>
            </w:r>
            <w:r w:rsidR="2FA697DA" w:rsidRPr="2D25CEF3">
              <w:rPr>
                <w:rFonts w:ascii="Times New Roman" w:hAnsi="Times New Roman" w:cs="Times New Roman"/>
                <w:sz w:val="22"/>
                <w:szCs w:val="22"/>
              </w:rPr>
              <w:t xml:space="preserve"> </w:t>
            </w:r>
            <w:r w:rsidR="082C7763" w:rsidRPr="2D25CEF3">
              <w:rPr>
                <w:rFonts w:ascii="Times New Roman" w:hAnsi="Times New Roman" w:cs="Times New Roman"/>
                <w:sz w:val="22"/>
                <w:szCs w:val="22"/>
              </w:rPr>
              <w:t>Pirm</w:t>
            </w:r>
            <w:r w:rsidR="374673E3" w:rsidRPr="2D25CEF3">
              <w:rPr>
                <w:rFonts w:ascii="Times New Roman" w:hAnsi="Times New Roman" w:cs="Times New Roman"/>
                <w:sz w:val="22"/>
                <w:szCs w:val="22"/>
              </w:rPr>
              <w:t>o</w:t>
            </w:r>
            <w:r w:rsidR="6901A929" w:rsidRPr="2D25CEF3">
              <w:rPr>
                <w:rFonts w:ascii="Times New Roman" w:hAnsi="Times New Roman" w:cs="Times New Roman"/>
                <w:sz w:val="22"/>
                <w:szCs w:val="22"/>
              </w:rPr>
              <w:t xml:space="preserve"> </w:t>
            </w:r>
            <w:r w:rsidR="1B1F97EA" w:rsidRPr="2D25CEF3">
              <w:rPr>
                <w:rFonts w:ascii="Times New Roman" w:hAnsi="Times New Roman" w:cs="Times New Roman"/>
                <w:sz w:val="22"/>
                <w:szCs w:val="22"/>
              </w:rPr>
              <w:t>e</w:t>
            </w:r>
            <w:r w:rsidR="0C210757" w:rsidRPr="2D25CEF3">
              <w:rPr>
                <w:rFonts w:ascii="Times New Roman" w:hAnsi="Times New Roman" w:cs="Times New Roman"/>
                <w:sz w:val="22"/>
                <w:szCs w:val="22"/>
              </w:rPr>
              <w:t>t</w:t>
            </w:r>
            <w:r w:rsidR="16E6F1B2" w:rsidRPr="2D25CEF3">
              <w:rPr>
                <w:rFonts w:ascii="Times New Roman" w:hAnsi="Times New Roman" w:cs="Times New Roman"/>
                <w:sz w:val="22"/>
                <w:szCs w:val="22"/>
              </w:rPr>
              <w:t xml:space="preserve">apo paslaugos </w:t>
            </w:r>
            <w:r w:rsidR="0E298E13" w:rsidRPr="2D25CEF3">
              <w:rPr>
                <w:rFonts w:ascii="Times New Roman" w:hAnsi="Times New Roman" w:cs="Times New Roman"/>
                <w:sz w:val="22"/>
                <w:szCs w:val="22"/>
              </w:rPr>
              <w:t xml:space="preserve">atliekamos </w:t>
            </w:r>
            <w:r w:rsidR="71D3BCA5" w:rsidRPr="2D25CEF3">
              <w:rPr>
                <w:rFonts w:ascii="Times New Roman" w:hAnsi="Times New Roman" w:cs="Times New Roman"/>
                <w:sz w:val="22"/>
                <w:szCs w:val="22"/>
              </w:rPr>
              <w:t xml:space="preserve">per </w:t>
            </w:r>
            <w:r w:rsidR="44DE5970" w:rsidRPr="2D25CEF3">
              <w:rPr>
                <w:rFonts w:ascii="Times New Roman" w:hAnsi="Times New Roman" w:cs="Times New Roman"/>
                <w:sz w:val="22"/>
                <w:szCs w:val="22"/>
              </w:rPr>
              <w:t xml:space="preserve">2 </w:t>
            </w:r>
            <w:r w:rsidR="79FC6B43" w:rsidRPr="2D25CEF3">
              <w:rPr>
                <w:rFonts w:ascii="Times New Roman" w:hAnsi="Times New Roman" w:cs="Times New Roman"/>
                <w:sz w:val="22"/>
                <w:szCs w:val="22"/>
              </w:rPr>
              <w:t>mė</w:t>
            </w:r>
            <w:r w:rsidR="1935AE01" w:rsidRPr="2D25CEF3">
              <w:rPr>
                <w:rFonts w:ascii="Times New Roman" w:hAnsi="Times New Roman" w:cs="Times New Roman"/>
                <w:sz w:val="22"/>
                <w:szCs w:val="22"/>
              </w:rPr>
              <w:t>n</w:t>
            </w:r>
            <w:r w:rsidR="4AFC5DB1" w:rsidRPr="2D25CEF3">
              <w:rPr>
                <w:rFonts w:ascii="Times New Roman" w:hAnsi="Times New Roman" w:cs="Times New Roman"/>
                <w:sz w:val="22"/>
                <w:szCs w:val="22"/>
              </w:rPr>
              <w:t xml:space="preserve">. nuo </w:t>
            </w:r>
            <w:r w:rsidR="26DA0405" w:rsidRPr="2D25CEF3">
              <w:rPr>
                <w:rFonts w:ascii="Times New Roman" w:hAnsi="Times New Roman" w:cs="Times New Roman"/>
                <w:sz w:val="22"/>
                <w:szCs w:val="22"/>
              </w:rPr>
              <w:t>s</w:t>
            </w:r>
            <w:r w:rsidR="173CCB2C" w:rsidRPr="2D25CEF3">
              <w:rPr>
                <w:rFonts w:ascii="Times New Roman" w:hAnsi="Times New Roman" w:cs="Times New Roman"/>
                <w:sz w:val="22"/>
                <w:szCs w:val="22"/>
              </w:rPr>
              <w:t>utar</w:t>
            </w:r>
            <w:r w:rsidR="0BE3D42E" w:rsidRPr="2D25CEF3">
              <w:rPr>
                <w:rFonts w:ascii="Times New Roman" w:hAnsi="Times New Roman" w:cs="Times New Roman"/>
                <w:sz w:val="22"/>
                <w:szCs w:val="22"/>
              </w:rPr>
              <w:t>ties pasirašym</w:t>
            </w:r>
            <w:r w:rsidR="4A3CF2C1" w:rsidRPr="2D25CEF3">
              <w:rPr>
                <w:rFonts w:ascii="Times New Roman" w:hAnsi="Times New Roman" w:cs="Times New Roman"/>
                <w:sz w:val="22"/>
                <w:szCs w:val="22"/>
              </w:rPr>
              <w:t xml:space="preserve">o. </w:t>
            </w:r>
            <w:r w:rsidR="2FA697DA" w:rsidRPr="2D25CEF3">
              <w:rPr>
                <w:rFonts w:ascii="Times New Roman" w:hAnsi="Times New Roman" w:cs="Times New Roman"/>
                <w:sz w:val="22"/>
                <w:szCs w:val="22"/>
              </w:rPr>
              <w:t>Antr</w:t>
            </w:r>
            <w:r w:rsidR="15AEDA03" w:rsidRPr="2D25CEF3">
              <w:rPr>
                <w:rFonts w:ascii="Times New Roman" w:hAnsi="Times New Roman" w:cs="Times New Roman"/>
                <w:sz w:val="22"/>
                <w:szCs w:val="22"/>
              </w:rPr>
              <w:t xml:space="preserve">o </w:t>
            </w:r>
            <w:r w:rsidR="5F9B96D9" w:rsidRPr="2D25CEF3">
              <w:rPr>
                <w:rFonts w:ascii="Times New Roman" w:hAnsi="Times New Roman" w:cs="Times New Roman"/>
                <w:sz w:val="22"/>
                <w:szCs w:val="22"/>
              </w:rPr>
              <w:t>eta</w:t>
            </w:r>
            <w:r w:rsidR="784498B2" w:rsidRPr="2D25CEF3">
              <w:rPr>
                <w:rFonts w:ascii="Times New Roman" w:hAnsi="Times New Roman" w:cs="Times New Roman"/>
                <w:sz w:val="22"/>
                <w:szCs w:val="22"/>
              </w:rPr>
              <w:t>po ap</w:t>
            </w:r>
            <w:r w:rsidR="43D25BDA" w:rsidRPr="2D25CEF3">
              <w:rPr>
                <w:rFonts w:ascii="Times New Roman" w:hAnsi="Times New Roman" w:cs="Times New Roman"/>
                <w:sz w:val="22"/>
                <w:szCs w:val="22"/>
              </w:rPr>
              <w:t xml:space="preserve">imtis </w:t>
            </w:r>
            <w:r w:rsidR="00FF1874">
              <w:rPr>
                <w:rFonts w:ascii="Times New Roman" w:hAnsi="Times New Roman" w:cs="Times New Roman"/>
                <w:sz w:val="22"/>
                <w:szCs w:val="22"/>
              </w:rPr>
              <w:t>–</w:t>
            </w:r>
            <w:r w:rsidR="28468178" w:rsidRPr="2D25CEF3">
              <w:rPr>
                <w:rFonts w:ascii="Times New Roman" w:hAnsi="Times New Roman" w:cs="Times New Roman"/>
                <w:sz w:val="22"/>
                <w:szCs w:val="22"/>
              </w:rPr>
              <w:t xml:space="preserve"> </w:t>
            </w:r>
            <w:r w:rsidR="638B6C27" w:rsidRPr="2D25CEF3">
              <w:rPr>
                <w:rFonts w:ascii="Times New Roman" w:hAnsi="Times New Roman" w:cs="Times New Roman"/>
                <w:sz w:val="22"/>
                <w:szCs w:val="22"/>
              </w:rPr>
              <w:t>antras</w:t>
            </w:r>
            <w:r w:rsidR="752F16EF" w:rsidRPr="2D25CEF3">
              <w:rPr>
                <w:rFonts w:ascii="Times New Roman" w:hAnsi="Times New Roman" w:cs="Times New Roman"/>
                <w:sz w:val="22"/>
                <w:szCs w:val="22"/>
              </w:rPr>
              <w:t xml:space="preserve"> </w:t>
            </w:r>
            <w:r w:rsidR="5519E152" w:rsidRPr="2D25CEF3">
              <w:rPr>
                <w:rFonts w:ascii="Times New Roman" w:hAnsi="Times New Roman" w:cs="Times New Roman"/>
                <w:sz w:val="22"/>
                <w:szCs w:val="22"/>
              </w:rPr>
              <w:t>s</w:t>
            </w:r>
            <w:r w:rsidR="15D48F5D" w:rsidRPr="2D25CEF3">
              <w:rPr>
                <w:rFonts w:ascii="Times New Roman" w:hAnsi="Times New Roman" w:cs="Times New Roman"/>
                <w:sz w:val="22"/>
                <w:szCs w:val="22"/>
              </w:rPr>
              <w:t>kena</w:t>
            </w:r>
            <w:r w:rsidR="453C376B" w:rsidRPr="2D25CEF3">
              <w:rPr>
                <w:rFonts w:ascii="Times New Roman" w:hAnsi="Times New Roman" w:cs="Times New Roman"/>
                <w:sz w:val="22"/>
                <w:szCs w:val="22"/>
              </w:rPr>
              <w:t>vimas</w:t>
            </w:r>
            <w:r w:rsidR="2FA697DA" w:rsidRPr="2D25CEF3">
              <w:rPr>
                <w:rFonts w:ascii="Times New Roman" w:hAnsi="Times New Roman" w:cs="Times New Roman"/>
                <w:sz w:val="22"/>
                <w:szCs w:val="22"/>
              </w:rPr>
              <w:t xml:space="preserve"> pagal KSRA reikalavimus </w:t>
            </w:r>
            <w:r w:rsidR="6BE26B4E" w:rsidRPr="2D25CEF3">
              <w:rPr>
                <w:rFonts w:ascii="Times New Roman" w:hAnsi="Times New Roman" w:cs="Times New Roman"/>
                <w:sz w:val="22"/>
                <w:szCs w:val="22"/>
              </w:rPr>
              <w:t>ir pa</w:t>
            </w:r>
            <w:r w:rsidR="07380E94" w:rsidRPr="2D25CEF3">
              <w:rPr>
                <w:rFonts w:ascii="Times New Roman" w:hAnsi="Times New Roman" w:cs="Times New Roman"/>
                <w:sz w:val="22"/>
                <w:szCs w:val="22"/>
              </w:rPr>
              <w:t>kartoti</w:t>
            </w:r>
            <w:r w:rsidR="64171A4A" w:rsidRPr="2D25CEF3">
              <w:rPr>
                <w:rFonts w:ascii="Times New Roman" w:hAnsi="Times New Roman" w:cs="Times New Roman"/>
                <w:sz w:val="22"/>
                <w:szCs w:val="22"/>
              </w:rPr>
              <w:t xml:space="preserve">nis </w:t>
            </w:r>
            <w:r w:rsidR="1FFCE4FC" w:rsidRPr="2D25CEF3">
              <w:rPr>
                <w:rFonts w:ascii="Times New Roman" w:hAnsi="Times New Roman" w:cs="Times New Roman"/>
                <w:sz w:val="22"/>
                <w:szCs w:val="22"/>
              </w:rPr>
              <w:t>auk</w:t>
            </w:r>
            <w:r w:rsidR="3A8C7071" w:rsidRPr="2D25CEF3">
              <w:rPr>
                <w:rFonts w:ascii="Times New Roman" w:hAnsi="Times New Roman" w:cs="Times New Roman"/>
                <w:sz w:val="22"/>
                <w:szCs w:val="22"/>
              </w:rPr>
              <w:t xml:space="preserve">što </w:t>
            </w:r>
            <w:r w:rsidR="4B33F490" w:rsidRPr="2D25CEF3">
              <w:rPr>
                <w:rFonts w:ascii="Times New Roman" w:hAnsi="Times New Roman" w:cs="Times New Roman"/>
                <w:sz w:val="22"/>
                <w:szCs w:val="22"/>
              </w:rPr>
              <w:t>ir k</w:t>
            </w:r>
            <w:r w:rsidR="22980269" w:rsidRPr="2D25CEF3">
              <w:rPr>
                <w:rFonts w:ascii="Times New Roman" w:hAnsi="Times New Roman" w:cs="Times New Roman"/>
                <w:sz w:val="22"/>
                <w:szCs w:val="22"/>
              </w:rPr>
              <w:t>ritinio l</w:t>
            </w:r>
            <w:r w:rsidR="33B537C1" w:rsidRPr="2D25CEF3">
              <w:rPr>
                <w:rFonts w:ascii="Times New Roman" w:hAnsi="Times New Roman" w:cs="Times New Roman"/>
                <w:sz w:val="22"/>
                <w:szCs w:val="22"/>
              </w:rPr>
              <w:t>ygio pa</w:t>
            </w:r>
            <w:r w:rsidR="428E3133" w:rsidRPr="2D25CEF3">
              <w:rPr>
                <w:rFonts w:ascii="Times New Roman" w:hAnsi="Times New Roman" w:cs="Times New Roman"/>
                <w:sz w:val="22"/>
                <w:szCs w:val="22"/>
              </w:rPr>
              <w:t>žeidžiamu</w:t>
            </w:r>
            <w:r w:rsidR="2D7D18EA" w:rsidRPr="2D25CEF3">
              <w:rPr>
                <w:rFonts w:ascii="Times New Roman" w:hAnsi="Times New Roman" w:cs="Times New Roman"/>
                <w:sz w:val="22"/>
                <w:szCs w:val="22"/>
              </w:rPr>
              <w:t xml:space="preserve">mų </w:t>
            </w:r>
            <w:r w:rsidR="51AA2BEE" w:rsidRPr="2D25CEF3">
              <w:rPr>
                <w:rFonts w:ascii="Times New Roman" w:hAnsi="Times New Roman" w:cs="Times New Roman"/>
                <w:sz w:val="22"/>
                <w:szCs w:val="22"/>
              </w:rPr>
              <w:t>patikrin</w:t>
            </w:r>
            <w:r w:rsidR="0AF8E249" w:rsidRPr="2D25CEF3">
              <w:rPr>
                <w:rFonts w:ascii="Times New Roman" w:hAnsi="Times New Roman" w:cs="Times New Roman"/>
                <w:sz w:val="22"/>
                <w:szCs w:val="22"/>
              </w:rPr>
              <w:t>imas</w:t>
            </w:r>
            <w:r w:rsidR="08F62FFA" w:rsidRPr="2D25CEF3">
              <w:rPr>
                <w:rFonts w:ascii="Times New Roman" w:hAnsi="Times New Roman" w:cs="Times New Roman"/>
                <w:sz w:val="22"/>
                <w:szCs w:val="22"/>
              </w:rPr>
              <w:t xml:space="preserve">. </w:t>
            </w:r>
            <w:r w:rsidR="2A5857EC" w:rsidRPr="2D25CEF3">
              <w:rPr>
                <w:rFonts w:ascii="Times New Roman" w:hAnsi="Times New Roman" w:cs="Times New Roman"/>
                <w:sz w:val="22"/>
                <w:szCs w:val="22"/>
              </w:rPr>
              <w:t>An</w:t>
            </w:r>
            <w:r w:rsidR="0652E4D6" w:rsidRPr="2D25CEF3">
              <w:rPr>
                <w:rFonts w:ascii="Times New Roman" w:hAnsi="Times New Roman" w:cs="Times New Roman"/>
                <w:sz w:val="22"/>
                <w:szCs w:val="22"/>
              </w:rPr>
              <w:t xml:space="preserve">tro </w:t>
            </w:r>
            <w:r w:rsidR="5EB63A29" w:rsidRPr="2D25CEF3">
              <w:rPr>
                <w:rFonts w:ascii="Times New Roman" w:hAnsi="Times New Roman" w:cs="Times New Roman"/>
                <w:sz w:val="22"/>
                <w:szCs w:val="22"/>
              </w:rPr>
              <w:t xml:space="preserve">etapo </w:t>
            </w:r>
            <w:r w:rsidR="1216A4D2" w:rsidRPr="2D25CEF3">
              <w:rPr>
                <w:rFonts w:ascii="Times New Roman" w:hAnsi="Times New Roman" w:cs="Times New Roman"/>
                <w:sz w:val="22"/>
                <w:szCs w:val="22"/>
              </w:rPr>
              <w:t>paslaugo</w:t>
            </w:r>
            <w:r w:rsidR="18B52C83" w:rsidRPr="2D25CEF3">
              <w:rPr>
                <w:rFonts w:ascii="Times New Roman" w:hAnsi="Times New Roman" w:cs="Times New Roman"/>
                <w:sz w:val="22"/>
                <w:szCs w:val="22"/>
              </w:rPr>
              <w:t>s a</w:t>
            </w:r>
            <w:r w:rsidR="6D9D37C1" w:rsidRPr="2D25CEF3">
              <w:rPr>
                <w:rFonts w:ascii="Times New Roman" w:hAnsi="Times New Roman" w:cs="Times New Roman"/>
                <w:sz w:val="22"/>
                <w:szCs w:val="22"/>
              </w:rPr>
              <w:t>tlieka</w:t>
            </w:r>
            <w:r w:rsidR="1509191F" w:rsidRPr="2D25CEF3">
              <w:rPr>
                <w:rFonts w:ascii="Times New Roman" w:hAnsi="Times New Roman" w:cs="Times New Roman"/>
                <w:sz w:val="22"/>
                <w:szCs w:val="22"/>
              </w:rPr>
              <w:t>m</w:t>
            </w:r>
            <w:r w:rsidR="42D4864B" w:rsidRPr="2D25CEF3">
              <w:rPr>
                <w:rFonts w:ascii="Times New Roman" w:hAnsi="Times New Roman" w:cs="Times New Roman"/>
                <w:sz w:val="22"/>
                <w:szCs w:val="22"/>
              </w:rPr>
              <w:t xml:space="preserve">os per </w:t>
            </w:r>
            <w:r w:rsidR="72BF6CEA" w:rsidRPr="2D25CEF3">
              <w:rPr>
                <w:rFonts w:ascii="Times New Roman" w:hAnsi="Times New Roman" w:cs="Times New Roman"/>
                <w:sz w:val="22"/>
                <w:szCs w:val="22"/>
              </w:rPr>
              <w:t>8</w:t>
            </w:r>
            <w:r w:rsidR="0A8515E4" w:rsidRPr="2D25CEF3">
              <w:rPr>
                <w:rFonts w:ascii="Times New Roman" w:hAnsi="Times New Roman" w:cs="Times New Roman"/>
                <w:sz w:val="22"/>
                <w:szCs w:val="22"/>
              </w:rPr>
              <w:t xml:space="preserve"> </w:t>
            </w:r>
            <w:r w:rsidR="2A7C37D1" w:rsidRPr="2D25CEF3">
              <w:rPr>
                <w:rFonts w:ascii="Times New Roman" w:hAnsi="Times New Roman" w:cs="Times New Roman"/>
                <w:sz w:val="22"/>
                <w:szCs w:val="22"/>
              </w:rPr>
              <w:t>mėn</w:t>
            </w:r>
            <w:r w:rsidR="69C22C49" w:rsidRPr="2D25CEF3">
              <w:rPr>
                <w:rFonts w:ascii="Times New Roman" w:hAnsi="Times New Roman" w:cs="Times New Roman"/>
                <w:sz w:val="22"/>
                <w:szCs w:val="22"/>
              </w:rPr>
              <w:t xml:space="preserve">. </w:t>
            </w:r>
            <w:r w:rsidR="3575A431" w:rsidRPr="2D25CEF3">
              <w:rPr>
                <w:rFonts w:ascii="Times New Roman" w:hAnsi="Times New Roman" w:cs="Times New Roman"/>
                <w:sz w:val="22"/>
                <w:szCs w:val="22"/>
              </w:rPr>
              <w:t xml:space="preserve">nuo </w:t>
            </w:r>
            <w:r w:rsidR="2321C447" w:rsidRPr="2D25CEF3">
              <w:rPr>
                <w:rFonts w:ascii="Times New Roman" w:hAnsi="Times New Roman" w:cs="Times New Roman"/>
                <w:sz w:val="22"/>
                <w:szCs w:val="22"/>
              </w:rPr>
              <w:t>sutarties pasirašy</w:t>
            </w:r>
            <w:r w:rsidR="515EF019" w:rsidRPr="2D25CEF3">
              <w:rPr>
                <w:rFonts w:ascii="Times New Roman" w:hAnsi="Times New Roman" w:cs="Times New Roman"/>
                <w:sz w:val="22"/>
                <w:szCs w:val="22"/>
              </w:rPr>
              <w:t>mo</w:t>
            </w:r>
            <w:r w:rsidR="59117D2B" w:rsidRPr="2D25CEF3">
              <w:rPr>
                <w:rFonts w:ascii="Times New Roman" w:hAnsi="Times New Roman" w:cs="Times New Roman"/>
                <w:sz w:val="22"/>
                <w:szCs w:val="22"/>
              </w:rPr>
              <w:t xml:space="preserve">, </w:t>
            </w:r>
            <w:r w:rsidR="02E684D5" w:rsidRPr="2D25CEF3">
              <w:rPr>
                <w:rFonts w:ascii="Times New Roman" w:hAnsi="Times New Roman" w:cs="Times New Roman"/>
                <w:sz w:val="22"/>
                <w:szCs w:val="22"/>
              </w:rPr>
              <w:t>an</w:t>
            </w:r>
            <w:r w:rsidR="5BFA241B" w:rsidRPr="2D25CEF3">
              <w:rPr>
                <w:rFonts w:ascii="Times New Roman" w:hAnsi="Times New Roman" w:cs="Times New Roman"/>
                <w:sz w:val="22"/>
                <w:szCs w:val="22"/>
              </w:rPr>
              <w:t>trą s</w:t>
            </w:r>
            <w:r w:rsidR="49C48C20" w:rsidRPr="2D25CEF3">
              <w:rPr>
                <w:rFonts w:ascii="Times New Roman" w:hAnsi="Times New Roman" w:cs="Times New Roman"/>
                <w:sz w:val="22"/>
                <w:szCs w:val="22"/>
              </w:rPr>
              <w:t>kenavi</w:t>
            </w:r>
            <w:r w:rsidR="35BABE18" w:rsidRPr="2D25CEF3">
              <w:rPr>
                <w:rFonts w:ascii="Times New Roman" w:hAnsi="Times New Roman" w:cs="Times New Roman"/>
                <w:sz w:val="22"/>
                <w:szCs w:val="22"/>
              </w:rPr>
              <w:t>mą pa</w:t>
            </w:r>
            <w:r w:rsidR="7E8946F4" w:rsidRPr="2D25CEF3">
              <w:rPr>
                <w:rFonts w:ascii="Times New Roman" w:hAnsi="Times New Roman" w:cs="Times New Roman"/>
                <w:sz w:val="22"/>
                <w:szCs w:val="22"/>
              </w:rPr>
              <w:t xml:space="preserve">gal </w:t>
            </w:r>
            <w:r w:rsidR="64895A50" w:rsidRPr="2D25CEF3">
              <w:rPr>
                <w:rFonts w:ascii="Times New Roman" w:hAnsi="Times New Roman" w:cs="Times New Roman"/>
                <w:sz w:val="22"/>
                <w:szCs w:val="22"/>
              </w:rPr>
              <w:t>KSRA</w:t>
            </w:r>
            <w:r w:rsidR="3E87FF31" w:rsidRPr="2D25CEF3">
              <w:rPr>
                <w:rFonts w:ascii="Times New Roman" w:hAnsi="Times New Roman" w:cs="Times New Roman"/>
                <w:sz w:val="22"/>
                <w:szCs w:val="22"/>
              </w:rPr>
              <w:t xml:space="preserve"> reikala</w:t>
            </w:r>
            <w:r w:rsidR="2BA23594" w:rsidRPr="2D25CEF3">
              <w:rPr>
                <w:rFonts w:ascii="Times New Roman" w:hAnsi="Times New Roman" w:cs="Times New Roman"/>
                <w:sz w:val="22"/>
                <w:szCs w:val="22"/>
              </w:rPr>
              <w:t>vimus a</w:t>
            </w:r>
            <w:r w:rsidR="3E648964" w:rsidRPr="2D25CEF3">
              <w:rPr>
                <w:rFonts w:ascii="Times New Roman" w:hAnsi="Times New Roman" w:cs="Times New Roman"/>
                <w:sz w:val="22"/>
                <w:szCs w:val="22"/>
              </w:rPr>
              <w:t>tlie</w:t>
            </w:r>
            <w:r w:rsidR="7E876FFA" w:rsidRPr="2D25CEF3">
              <w:rPr>
                <w:rFonts w:ascii="Times New Roman" w:hAnsi="Times New Roman" w:cs="Times New Roman"/>
                <w:sz w:val="22"/>
                <w:szCs w:val="22"/>
              </w:rPr>
              <w:t xml:space="preserve">kant </w:t>
            </w:r>
            <w:r w:rsidR="5A8EDBE2" w:rsidRPr="2D25CEF3">
              <w:rPr>
                <w:rFonts w:ascii="Times New Roman" w:hAnsi="Times New Roman" w:cs="Times New Roman"/>
                <w:sz w:val="22"/>
                <w:szCs w:val="22"/>
              </w:rPr>
              <w:t>po</w:t>
            </w:r>
            <w:r w:rsidR="18BF39C6" w:rsidRPr="2D25CEF3">
              <w:rPr>
                <w:rFonts w:ascii="Times New Roman" w:hAnsi="Times New Roman" w:cs="Times New Roman"/>
                <w:sz w:val="22"/>
                <w:szCs w:val="22"/>
              </w:rPr>
              <w:t xml:space="preserve"> </w:t>
            </w:r>
            <w:r w:rsidR="02FCA14D" w:rsidRPr="2D25CEF3">
              <w:rPr>
                <w:rFonts w:ascii="Times New Roman" w:hAnsi="Times New Roman" w:cs="Times New Roman"/>
                <w:sz w:val="22"/>
                <w:szCs w:val="22"/>
              </w:rPr>
              <w:t xml:space="preserve">6 </w:t>
            </w:r>
            <w:r w:rsidR="3F446172" w:rsidRPr="2D25CEF3">
              <w:rPr>
                <w:rFonts w:ascii="Times New Roman" w:hAnsi="Times New Roman" w:cs="Times New Roman"/>
                <w:sz w:val="22"/>
                <w:szCs w:val="22"/>
              </w:rPr>
              <w:t xml:space="preserve">mėn. </w:t>
            </w:r>
            <w:r w:rsidR="2DC5EEC3" w:rsidRPr="2D25CEF3">
              <w:rPr>
                <w:rFonts w:ascii="Times New Roman" w:hAnsi="Times New Roman" w:cs="Times New Roman"/>
                <w:sz w:val="22"/>
                <w:szCs w:val="22"/>
              </w:rPr>
              <w:t>nu</w:t>
            </w:r>
            <w:r w:rsidR="34CA780A" w:rsidRPr="2D25CEF3">
              <w:rPr>
                <w:rFonts w:ascii="Times New Roman" w:hAnsi="Times New Roman" w:cs="Times New Roman"/>
                <w:sz w:val="22"/>
                <w:szCs w:val="22"/>
              </w:rPr>
              <w:t>o p</w:t>
            </w:r>
            <w:r w:rsidR="38142252" w:rsidRPr="2D25CEF3">
              <w:rPr>
                <w:rFonts w:ascii="Times New Roman" w:hAnsi="Times New Roman" w:cs="Times New Roman"/>
                <w:sz w:val="22"/>
                <w:szCs w:val="22"/>
              </w:rPr>
              <w:t xml:space="preserve">irmo </w:t>
            </w:r>
            <w:r w:rsidR="524BD334" w:rsidRPr="2D25CEF3">
              <w:rPr>
                <w:rFonts w:ascii="Times New Roman" w:hAnsi="Times New Roman" w:cs="Times New Roman"/>
                <w:sz w:val="22"/>
                <w:szCs w:val="22"/>
              </w:rPr>
              <w:t>ske</w:t>
            </w:r>
            <w:r w:rsidR="7920D118" w:rsidRPr="2D25CEF3">
              <w:rPr>
                <w:rFonts w:ascii="Times New Roman" w:hAnsi="Times New Roman" w:cs="Times New Roman"/>
                <w:sz w:val="22"/>
                <w:szCs w:val="22"/>
              </w:rPr>
              <w:t>navimo</w:t>
            </w:r>
            <w:r w:rsidR="2F9D449D" w:rsidRPr="2D25CEF3">
              <w:rPr>
                <w:rFonts w:ascii="Times New Roman" w:hAnsi="Times New Roman" w:cs="Times New Roman"/>
                <w:sz w:val="22"/>
                <w:szCs w:val="22"/>
              </w:rPr>
              <w:t>.</w:t>
            </w:r>
          </w:p>
        </w:tc>
      </w:tr>
      <w:tr w:rsidR="00812720" w:rsidRPr="007B5AA9" w14:paraId="2BD3BDAA" w14:textId="77777777" w:rsidTr="2D25CEF3">
        <w:tc>
          <w:tcPr>
            <w:tcW w:w="1951"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vAlign w:val="center"/>
          </w:tcPr>
          <w:p w14:paraId="039D0DEF" w14:textId="600E5E7E" w:rsidR="00812720" w:rsidRPr="007B5AA9" w:rsidRDefault="00812720" w:rsidP="00072B8D">
            <w:pPr>
              <w:widowControl w:val="0"/>
              <w:suppressAutoHyphens/>
              <w:autoSpaceDN w:val="0"/>
              <w:snapToGrid w:val="0"/>
              <w:spacing w:line="276" w:lineRule="auto"/>
              <w:ind w:firstLine="0"/>
              <w:jc w:val="center"/>
              <w:textAlignment w:val="baseline"/>
              <w:rPr>
                <w:rFonts w:ascii="Times New Roman" w:eastAsia="Times New Roman" w:hAnsi="Times New Roman" w:cs="Times New Roman"/>
                <w:b/>
                <w:color w:val="000000"/>
                <w:kern w:val="3"/>
                <w:sz w:val="22"/>
                <w:szCs w:val="22"/>
                <w:lang w:eastAsia="zh-CN"/>
              </w:rPr>
            </w:pPr>
            <w:r w:rsidRPr="007B5AA9">
              <w:rPr>
                <w:rFonts w:ascii="Times New Roman" w:hAnsi="Times New Roman" w:cs="Times New Roman"/>
                <w:b/>
                <w:sz w:val="22"/>
                <w:szCs w:val="22"/>
              </w:rPr>
              <w:t>Apmokėjimo terminas</w:t>
            </w:r>
          </w:p>
        </w:tc>
        <w:tc>
          <w:tcPr>
            <w:tcW w:w="7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C4159" w14:textId="4E420973" w:rsidR="00812720" w:rsidRPr="007B5AA9" w:rsidRDefault="00CD349B" w:rsidP="00BC6445">
            <w:pPr>
              <w:widowControl w:val="0"/>
              <w:suppressAutoHyphens/>
              <w:autoSpaceDN w:val="0"/>
              <w:spacing w:line="276" w:lineRule="auto"/>
              <w:ind w:firstLine="0"/>
              <w:textAlignment w:val="baseline"/>
              <w:rPr>
                <w:rFonts w:ascii="Times New Roman" w:eastAsia="Times New Roman" w:hAnsi="Times New Roman" w:cs="Times New Roman"/>
                <w:kern w:val="3"/>
                <w:sz w:val="22"/>
                <w:szCs w:val="22"/>
                <w:lang w:eastAsia="zh-CN"/>
              </w:rPr>
            </w:pPr>
            <w:r>
              <w:rPr>
                <w:rFonts w:ascii="Times New Roman" w:hAnsi="Times New Roman" w:cs="Times New Roman"/>
                <w:sz w:val="22"/>
                <w:szCs w:val="22"/>
              </w:rPr>
              <w:t xml:space="preserve">1-as apmokėjimas per </w:t>
            </w:r>
            <w:r w:rsidR="00BF0362" w:rsidRPr="007B5AA9">
              <w:rPr>
                <w:rFonts w:ascii="Times New Roman" w:hAnsi="Times New Roman" w:cs="Times New Roman"/>
                <w:sz w:val="22"/>
                <w:szCs w:val="22"/>
              </w:rPr>
              <w:t xml:space="preserve">30 kalendorinių dienų po </w:t>
            </w:r>
            <w:r w:rsidR="005F552F">
              <w:rPr>
                <w:rFonts w:ascii="Times New Roman" w:hAnsi="Times New Roman" w:cs="Times New Roman"/>
                <w:sz w:val="22"/>
                <w:szCs w:val="22"/>
              </w:rPr>
              <w:t xml:space="preserve">paslaugų (išskyrus antrą skenavimą pagal KSRA reikalavimus ir pakartotinį aukšto ir kritinio lygio pažeidžiamumų patikrinimą) suteikimo ir </w:t>
            </w:r>
            <w:r w:rsidR="00BF0362" w:rsidRPr="007B5AA9">
              <w:rPr>
                <w:rFonts w:ascii="Times New Roman" w:hAnsi="Times New Roman" w:cs="Times New Roman"/>
                <w:sz w:val="22"/>
                <w:szCs w:val="22"/>
              </w:rPr>
              <w:t>perdavimo priėmimo akto pasi</w:t>
            </w:r>
            <w:r w:rsidR="0674BCBA" w:rsidRPr="007B5AA9">
              <w:rPr>
                <w:rFonts w:ascii="Times New Roman" w:hAnsi="Times New Roman" w:cs="Times New Roman"/>
                <w:sz w:val="22"/>
                <w:szCs w:val="22"/>
              </w:rPr>
              <w:t>r</w:t>
            </w:r>
            <w:r w:rsidR="00BF0362" w:rsidRPr="007B5AA9">
              <w:rPr>
                <w:rFonts w:ascii="Times New Roman" w:hAnsi="Times New Roman" w:cs="Times New Roman"/>
                <w:sz w:val="22"/>
                <w:szCs w:val="22"/>
              </w:rPr>
              <w:t>ašymo ir sąskaitos faktūros pateikimo</w:t>
            </w:r>
            <w:r w:rsidR="00C852A8">
              <w:rPr>
                <w:rFonts w:ascii="Times New Roman" w:hAnsi="Times New Roman" w:cs="Times New Roman"/>
                <w:sz w:val="22"/>
                <w:szCs w:val="22"/>
              </w:rPr>
              <w:t xml:space="preserve">. 2-as apmokėjimas per </w:t>
            </w:r>
            <w:r w:rsidR="00C852A8" w:rsidRPr="007B5AA9">
              <w:rPr>
                <w:rFonts w:ascii="Times New Roman" w:hAnsi="Times New Roman" w:cs="Times New Roman"/>
                <w:sz w:val="22"/>
                <w:szCs w:val="22"/>
              </w:rPr>
              <w:t>30 kalendorinių dienų</w:t>
            </w:r>
            <w:r w:rsidR="00C852A8">
              <w:rPr>
                <w:rFonts w:ascii="Times New Roman" w:hAnsi="Times New Roman" w:cs="Times New Roman"/>
                <w:sz w:val="22"/>
                <w:szCs w:val="22"/>
              </w:rPr>
              <w:t xml:space="preserve"> po </w:t>
            </w:r>
            <w:r w:rsidR="005C5DD1">
              <w:rPr>
                <w:rFonts w:ascii="Times New Roman" w:hAnsi="Times New Roman" w:cs="Times New Roman"/>
                <w:sz w:val="22"/>
                <w:szCs w:val="22"/>
              </w:rPr>
              <w:t>antro skenavimo pagal KSRA reikalavimus ir pakartotinio aukšto ir kritinio lygio pažeidžiamumų patikrinimo atlikimo</w:t>
            </w:r>
            <w:r w:rsidR="00AB1F8D">
              <w:rPr>
                <w:rFonts w:ascii="Times New Roman" w:hAnsi="Times New Roman" w:cs="Times New Roman"/>
                <w:sz w:val="22"/>
                <w:szCs w:val="22"/>
              </w:rPr>
              <w:t xml:space="preserve"> ir </w:t>
            </w:r>
            <w:r w:rsidR="00AB1F8D" w:rsidRPr="007B5AA9">
              <w:rPr>
                <w:rFonts w:ascii="Times New Roman" w:hAnsi="Times New Roman" w:cs="Times New Roman"/>
                <w:sz w:val="22"/>
                <w:szCs w:val="22"/>
              </w:rPr>
              <w:t>perdavimo priėmimo akto pasirašymo ir sąskaitos faktūros pateikimo</w:t>
            </w:r>
            <w:r w:rsidR="00971359">
              <w:rPr>
                <w:rFonts w:ascii="Times New Roman" w:hAnsi="Times New Roman" w:cs="Times New Roman"/>
                <w:sz w:val="22"/>
                <w:szCs w:val="22"/>
              </w:rPr>
              <w:t>.</w:t>
            </w:r>
          </w:p>
        </w:tc>
      </w:tr>
      <w:tr w:rsidR="00812720" w:rsidRPr="007B5AA9" w14:paraId="248B93BA" w14:textId="77777777" w:rsidTr="2D25CEF3">
        <w:tc>
          <w:tcPr>
            <w:tcW w:w="1951"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vAlign w:val="center"/>
          </w:tcPr>
          <w:p w14:paraId="359399E4" w14:textId="224C03C8" w:rsidR="00812720" w:rsidRPr="007B5AA9" w:rsidRDefault="00812720" w:rsidP="00072B8D">
            <w:pPr>
              <w:widowControl w:val="0"/>
              <w:suppressAutoHyphens/>
              <w:autoSpaceDN w:val="0"/>
              <w:snapToGrid w:val="0"/>
              <w:spacing w:line="276" w:lineRule="auto"/>
              <w:ind w:firstLine="0"/>
              <w:jc w:val="center"/>
              <w:textAlignment w:val="baseline"/>
              <w:rPr>
                <w:rFonts w:ascii="Times New Roman" w:eastAsia="Times New Roman" w:hAnsi="Times New Roman" w:cs="Times New Roman"/>
                <w:b/>
                <w:color w:val="000000"/>
                <w:kern w:val="3"/>
                <w:sz w:val="22"/>
                <w:szCs w:val="22"/>
                <w:lang w:eastAsia="zh-CN"/>
              </w:rPr>
            </w:pPr>
            <w:r w:rsidRPr="007B5AA9">
              <w:rPr>
                <w:rFonts w:ascii="Times New Roman" w:hAnsi="Times New Roman" w:cs="Times New Roman"/>
                <w:b/>
                <w:sz w:val="22"/>
                <w:szCs w:val="22"/>
              </w:rPr>
              <w:t>Atlikimo vieta</w:t>
            </w:r>
          </w:p>
        </w:tc>
        <w:tc>
          <w:tcPr>
            <w:tcW w:w="7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3922C" w14:textId="567171D8" w:rsidR="00812720" w:rsidRPr="007B5AA9" w:rsidRDefault="00BC6445" w:rsidP="00BC6445">
            <w:pPr>
              <w:widowControl w:val="0"/>
              <w:suppressAutoHyphens/>
              <w:autoSpaceDN w:val="0"/>
              <w:spacing w:line="276" w:lineRule="auto"/>
              <w:ind w:firstLine="0"/>
              <w:textAlignment w:val="baseline"/>
              <w:rPr>
                <w:rFonts w:ascii="Times New Roman" w:eastAsia="Times New Roman" w:hAnsi="Times New Roman" w:cs="Times New Roman"/>
                <w:kern w:val="3"/>
                <w:sz w:val="22"/>
                <w:szCs w:val="22"/>
                <w:lang w:eastAsia="zh-CN"/>
              </w:rPr>
            </w:pPr>
            <w:r w:rsidRPr="007B5AA9">
              <w:rPr>
                <w:rFonts w:ascii="Times New Roman" w:hAnsi="Times New Roman" w:cs="Times New Roman"/>
                <w:bCs/>
                <w:sz w:val="22"/>
                <w:szCs w:val="22"/>
              </w:rPr>
              <w:t>Konarskio g. 13, Vilnius, esant galimybei dalis paslaugų atliekama nuotoliniu būdu</w:t>
            </w:r>
            <w:r w:rsidR="00971359">
              <w:rPr>
                <w:rFonts w:ascii="Times New Roman" w:hAnsi="Times New Roman" w:cs="Times New Roman"/>
                <w:bCs/>
                <w:sz w:val="22"/>
                <w:szCs w:val="22"/>
              </w:rPr>
              <w:t>.</w:t>
            </w:r>
          </w:p>
        </w:tc>
      </w:tr>
      <w:tr w:rsidR="00812720" w:rsidRPr="007B5AA9" w14:paraId="3C4201E1" w14:textId="77777777" w:rsidTr="00971359">
        <w:trPr>
          <w:trHeight w:val="983"/>
        </w:trPr>
        <w:tc>
          <w:tcPr>
            <w:tcW w:w="1951"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4FFA5B3D" w14:textId="13811330" w:rsidR="00812720" w:rsidRPr="000414D0" w:rsidRDefault="00350391" w:rsidP="00072B8D">
            <w:pPr>
              <w:widowControl w:val="0"/>
              <w:suppressAutoHyphens/>
              <w:autoSpaceDN w:val="0"/>
              <w:snapToGrid w:val="0"/>
              <w:spacing w:line="276" w:lineRule="auto"/>
              <w:ind w:firstLine="0"/>
              <w:jc w:val="center"/>
              <w:textAlignment w:val="baseline"/>
              <w:rPr>
                <w:rFonts w:ascii="Times New Roman" w:eastAsia="Times New Roman" w:hAnsi="Times New Roman" w:cs="Times New Roman"/>
                <w:b/>
                <w:color w:val="000000"/>
                <w:kern w:val="3"/>
                <w:sz w:val="22"/>
                <w:szCs w:val="22"/>
                <w:lang w:eastAsia="zh-CN"/>
              </w:rPr>
            </w:pPr>
            <w:r w:rsidRPr="00FF1874">
              <w:rPr>
                <w:rFonts w:ascii="Times New Roman" w:hAnsi="Times New Roman" w:cs="Times New Roman"/>
                <w:b/>
                <w:sz w:val="22"/>
                <w:szCs w:val="22"/>
              </w:rPr>
              <w:t>Įsilaužimų iš išorinių tinklų testavimas</w:t>
            </w:r>
          </w:p>
        </w:tc>
        <w:tc>
          <w:tcPr>
            <w:tcW w:w="7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27E14" w14:textId="6E563C40" w:rsidR="00812720" w:rsidRPr="007B5AA9" w:rsidRDefault="1429619B" w:rsidP="00812720">
            <w:pPr>
              <w:suppressAutoHyphens/>
              <w:autoSpaceDN w:val="0"/>
              <w:spacing w:line="276" w:lineRule="auto"/>
              <w:ind w:firstLine="0"/>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 xml:space="preserve">Išorinio kompiuterinio tinklo perimetro patikrinimas, ne mažiau kaip </w:t>
            </w:r>
            <w:r w:rsidR="1913953E" w:rsidRPr="007B5AA9">
              <w:rPr>
                <w:rFonts w:ascii="Times New Roman" w:eastAsia="Times New Roman" w:hAnsi="Times New Roman" w:cs="Times New Roman"/>
                <w:kern w:val="3"/>
                <w:sz w:val="22"/>
                <w:szCs w:val="22"/>
                <w:lang w:eastAsia="zh-CN"/>
              </w:rPr>
              <w:t>32</w:t>
            </w:r>
            <w:r w:rsidRPr="007B5AA9">
              <w:rPr>
                <w:rFonts w:ascii="Times New Roman" w:eastAsia="Times New Roman" w:hAnsi="Times New Roman" w:cs="Times New Roman"/>
                <w:kern w:val="3"/>
                <w:sz w:val="22"/>
                <w:szCs w:val="22"/>
                <w:lang w:eastAsia="zh-CN"/>
              </w:rPr>
              <w:t xml:space="preserve"> IP adresai. Išorinio kompiuterinio tinklo perimetro patikrinimas (patikrinimas atliekamas turint minimalias žinias apie tikrinamos organizacijos IT infrastruktūrą imituojant potencialaus įsilaužėlio iš interneto veiksmus):</w:t>
            </w:r>
          </w:p>
          <w:p w14:paraId="4E6BB1B0" w14:textId="77777777" w:rsidR="00812720" w:rsidRPr="007B5AA9" w:rsidRDefault="00812720" w:rsidP="00812720">
            <w:pPr>
              <w:widowControl w:val="0"/>
              <w:numPr>
                <w:ilvl w:val="0"/>
                <w:numId w:val="6"/>
              </w:numPr>
              <w:suppressAutoHyphens/>
              <w:autoSpaceDN w:val="0"/>
              <w:spacing w:line="276" w:lineRule="auto"/>
              <w:textAlignment w:val="baseline"/>
              <w:rPr>
                <w:rFonts w:ascii="Times New Roman" w:eastAsia="Times New Roman" w:hAnsi="Times New Roman" w:cs="Times New Roman"/>
                <w:noProof/>
                <w:kern w:val="3"/>
                <w:sz w:val="22"/>
                <w:szCs w:val="22"/>
                <w:lang w:eastAsia="zh-CN"/>
              </w:rPr>
            </w:pPr>
            <w:r w:rsidRPr="007B5AA9">
              <w:rPr>
                <w:rFonts w:ascii="Times New Roman" w:eastAsia="Times New Roman" w:hAnsi="Times New Roman" w:cs="Times New Roman"/>
                <w:kern w:val="3"/>
                <w:sz w:val="22"/>
                <w:szCs w:val="22"/>
                <w:lang w:eastAsia="zh-CN"/>
              </w:rPr>
              <w:t xml:space="preserve">Informacijos apie tiriamą objektą surinkimas iš viešai prieinamų šaltinių: interneto paieškos portalų, forumų, DNS </w:t>
            </w:r>
            <w:r w:rsidRPr="007B5AA9">
              <w:rPr>
                <w:rFonts w:ascii="Times New Roman" w:eastAsia="Times New Roman" w:hAnsi="Times New Roman" w:cs="Times New Roman"/>
                <w:noProof/>
                <w:kern w:val="3"/>
                <w:sz w:val="22"/>
                <w:szCs w:val="22"/>
                <w:lang w:eastAsia="zh-CN"/>
              </w:rPr>
              <w:t>(Domain Name Service) tarnybų ir oficialių interneto valdymo institucijų (RIPE, Domreg ir pan.).</w:t>
            </w:r>
          </w:p>
          <w:p w14:paraId="148C8069" w14:textId="77777777" w:rsidR="00812720" w:rsidRPr="007B5AA9" w:rsidRDefault="00812720" w:rsidP="00812720">
            <w:pPr>
              <w:widowControl w:val="0"/>
              <w:numPr>
                <w:ilvl w:val="0"/>
                <w:numId w:val="6"/>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Perimetro tinklo mazgų, pasiekiamų iš interneto nustatymas.</w:t>
            </w:r>
          </w:p>
          <w:p w14:paraId="6D26FCF4" w14:textId="77777777" w:rsidR="00812720" w:rsidRPr="007B5AA9" w:rsidRDefault="00812720" w:rsidP="00812720">
            <w:pPr>
              <w:widowControl w:val="0"/>
              <w:numPr>
                <w:ilvl w:val="0"/>
                <w:numId w:val="6"/>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Perimetro tinklo mazguose veikiančių OS (Operacinių Sistemų) nustatymas ir atitinkamų, šiai dienai žinomų, pažeidžiamumų patikrinimas.</w:t>
            </w:r>
          </w:p>
          <w:p w14:paraId="0BC3216B" w14:textId="77777777" w:rsidR="00812720" w:rsidRPr="007B5AA9" w:rsidRDefault="00812720" w:rsidP="00812720">
            <w:pPr>
              <w:widowControl w:val="0"/>
              <w:numPr>
                <w:ilvl w:val="0"/>
                <w:numId w:val="6"/>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Perimetro tinklo mazguose veikiančių tarnybų nustatymas ir atitinkamų, šiai dienai žinomų, pažeidžiamumų patikrinimas, bei  konfigūracijos analizė (papildomos informacijos apie sistemą surinkimas per klaidų, sisteminius pranešimus, servisų programinę realizaciją).</w:t>
            </w:r>
          </w:p>
          <w:p w14:paraId="2240E5CD" w14:textId="08139315" w:rsidR="00812720" w:rsidRPr="007B5AA9" w:rsidRDefault="1429619B" w:rsidP="754F1F86">
            <w:pPr>
              <w:pStyle w:val="Sraopastraipa1"/>
              <w:numPr>
                <w:ilvl w:val="0"/>
                <w:numId w:val="6"/>
              </w:numPr>
              <w:spacing w:before="0" w:line="276" w:lineRule="auto"/>
              <w:jc w:val="both"/>
              <w:rPr>
                <w:lang w:eastAsia="lt-LT"/>
              </w:rPr>
            </w:pPr>
            <w:r w:rsidRPr="007B5AA9">
              <w:rPr>
                <w:lang w:eastAsia="lt-LT"/>
              </w:rPr>
              <w:t xml:space="preserve">Nutekintų įmonės </w:t>
            </w:r>
            <w:r w:rsidR="4195BB9E" w:rsidRPr="007B5AA9">
              <w:rPr>
                <w:lang w:eastAsia="lt-LT"/>
              </w:rPr>
              <w:t>duomenų</w:t>
            </w:r>
            <w:r w:rsidRPr="007B5AA9">
              <w:rPr>
                <w:lang w:eastAsia="lt-LT"/>
              </w:rPr>
              <w:t xml:space="preserve"> paieška viešai prieinamose duomenų bazėse ir „tamsiajame internete“ (Dark Web)</w:t>
            </w:r>
            <w:r w:rsidR="527A9674" w:rsidRPr="007B5AA9">
              <w:rPr>
                <w:lang w:eastAsia="lt-LT"/>
              </w:rPr>
              <w:t>:</w:t>
            </w:r>
          </w:p>
          <w:p w14:paraId="3F6C6563" w14:textId="35338CBB" w:rsidR="0049414E" w:rsidRPr="007B5AA9" w:rsidRDefault="082CBDAF" w:rsidP="00971359">
            <w:pPr>
              <w:pStyle w:val="Sraopastraipa1"/>
              <w:numPr>
                <w:ilvl w:val="1"/>
                <w:numId w:val="6"/>
              </w:numPr>
              <w:spacing w:before="0" w:line="276" w:lineRule="auto"/>
              <w:ind w:left="0" w:firstLine="851"/>
              <w:jc w:val="both"/>
            </w:pPr>
            <w:r w:rsidRPr="007B5AA9">
              <w:rPr>
                <w:lang w:eastAsia="lt-LT"/>
              </w:rPr>
              <w:t>Turi surinkti</w:t>
            </w:r>
            <w:r w:rsidR="411ADFB6" w:rsidRPr="007B5AA9">
              <w:rPr>
                <w:lang w:eastAsia="lt-LT"/>
              </w:rPr>
              <w:t xml:space="preserve"> informaciją apie asmenis ir</w:t>
            </w:r>
            <w:r w:rsidR="4D80DC83" w:rsidRPr="007B5AA9">
              <w:rPr>
                <w:lang w:eastAsia="lt-LT"/>
              </w:rPr>
              <w:t xml:space="preserve"> organizaciją</w:t>
            </w:r>
            <w:r w:rsidR="008C481D">
              <w:rPr>
                <w:lang w:eastAsia="lt-LT"/>
              </w:rPr>
              <w:t>, t. y</w:t>
            </w:r>
            <w:r w:rsidR="00971359">
              <w:rPr>
                <w:lang w:eastAsia="lt-LT"/>
              </w:rPr>
              <w:t xml:space="preserve">. </w:t>
            </w:r>
            <w:r w:rsidR="00131BE2">
              <w:rPr>
                <w:lang w:eastAsia="lt-LT"/>
              </w:rPr>
              <w:t>t</w:t>
            </w:r>
            <w:r w:rsidR="4D80DC83" w:rsidRPr="007B5AA9">
              <w:rPr>
                <w:lang w:eastAsia="lt-LT"/>
              </w:rPr>
              <w:t>uri surinkti asmens identifik</w:t>
            </w:r>
            <w:r w:rsidR="4DE21F61" w:rsidRPr="007B5AA9">
              <w:rPr>
                <w:lang w:eastAsia="lt-LT"/>
              </w:rPr>
              <w:t>acinę</w:t>
            </w:r>
            <w:r w:rsidR="4D80DC83" w:rsidRPr="007B5AA9">
              <w:rPr>
                <w:lang w:eastAsia="lt-LT"/>
              </w:rPr>
              <w:t xml:space="preserve"> informacij</w:t>
            </w:r>
            <w:r w:rsidR="4DE21F61" w:rsidRPr="007B5AA9">
              <w:rPr>
                <w:lang w:eastAsia="lt-LT"/>
              </w:rPr>
              <w:t>ą</w:t>
            </w:r>
            <w:r w:rsidR="4D80DC83" w:rsidRPr="007B5AA9">
              <w:rPr>
                <w:lang w:eastAsia="lt-LT"/>
              </w:rPr>
              <w:t>, įskaitant vardą, adresą, telefono numerį, gimimo datą</w:t>
            </w:r>
            <w:r w:rsidR="4DE21F61" w:rsidRPr="007B5AA9">
              <w:rPr>
                <w:lang w:eastAsia="lt-LT"/>
              </w:rPr>
              <w:t>,</w:t>
            </w:r>
            <w:r w:rsidR="4D80DC83" w:rsidRPr="007B5AA9">
              <w:rPr>
                <w:lang w:eastAsia="lt-LT"/>
              </w:rPr>
              <w:t xml:space="preserve"> valstybinius dokumentus, finansini</w:t>
            </w:r>
            <w:r w:rsidR="4DE21F61" w:rsidRPr="007B5AA9">
              <w:rPr>
                <w:lang w:eastAsia="lt-LT"/>
              </w:rPr>
              <w:t>us</w:t>
            </w:r>
            <w:r w:rsidR="4D80DC83" w:rsidRPr="007B5AA9">
              <w:rPr>
                <w:lang w:eastAsia="lt-LT"/>
              </w:rPr>
              <w:t xml:space="preserve"> duomen</w:t>
            </w:r>
            <w:r w:rsidR="4DE21F61" w:rsidRPr="007B5AA9">
              <w:rPr>
                <w:lang w:eastAsia="lt-LT"/>
              </w:rPr>
              <w:t>is</w:t>
            </w:r>
            <w:r w:rsidR="4D80DC83" w:rsidRPr="007B5AA9">
              <w:rPr>
                <w:lang w:eastAsia="lt-LT"/>
              </w:rPr>
              <w:t>, toki</w:t>
            </w:r>
            <w:r w:rsidR="4DE21F61" w:rsidRPr="007B5AA9">
              <w:rPr>
                <w:lang w:eastAsia="lt-LT"/>
              </w:rPr>
              <w:t>us</w:t>
            </w:r>
            <w:r w:rsidR="4D80DC83" w:rsidRPr="007B5AA9">
              <w:rPr>
                <w:lang w:eastAsia="lt-LT"/>
              </w:rPr>
              <w:t xml:space="preserve"> kaip kredito kortelių informac</w:t>
            </w:r>
            <w:r w:rsidR="2CF032AF" w:rsidRPr="007B5AA9">
              <w:rPr>
                <w:lang w:eastAsia="lt-LT"/>
              </w:rPr>
              <w:t>iją</w:t>
            </w:r>
            <w:r w:rsidR="4D80DC83" w:rsidRPr="007B5AA9">
              <w:rPr>
                <w:lang w:eastAsia="lt-LT"/>
              </w:rPr>
              <w:t>, banko sąskaitų numeri</w:t>
            </w:r>
            <w:r w:rsidR="2CF032AF" w:rsidRPr="007B5AA9">
              <w:rPr>
                <w:lang w:eastAsia="lt-LT"/>
              </w:rPr>
              <w:t xml:space="preserve">us, </w:t>
            </w:r>
            <w:r w:rsidR="4D80DC83" w:rsidRPr="007B5AA9">
              <w:rPr>
                <w:lang w:eastAsia="lt-LT"/>
              </w:rPr>
              <w:t>transakcijų istorij</w:t>
            </w:r>
            <w:r w:rsidR="2CF032AF" w:rsidRPr="007B5AA9">
              <w:rPr>
                <w:lang w:eastAsia="lt-LT"/>
              </w:rPr>
              <w:t>ą</w:t>
            </w:r>
            <w:r w:rsidR="4D80DC83" w:rsidRPr="007B5AA9">
              <w:rPr>
                <w:lang w:eastAsia="lt-LT"/>
              </w:rPr>
              <w:t>,</w:t>
            </w:r>
            <w:r w:rsidR="2CF032AF" w:rsidRPr="007B5AA9">
              <w:rPr>
                <w:lang w:eastAsia="lt-LT"/>
              </w:rPr>
              <w:t xml:space="preserve"> </w:t>
            </w:r>
            <w:r w:rsidR="4D80DC83" w:rsidRPr="007B5AA9">
              <w:rPr>
                <w:lang w:eastAsia="lt-LT"/>
              </w:rPr>
              <w:t>prisijungimo duomen</w:t>
            </w:r>
            <w:r w:rsidR="2CF032AF" w:rsidRPr="007B5AA9">
              <w:rPr>
                <w:lang w:eastAsia="lt-LT"/>
              </w:rPr>
              <w:t>is</w:t>
            </w:r>
            <w:r w:rsidR="4D80DC83" w:rsidRPr="007B5AA9">
              <w:rPr>
                <w:lang w:eastAsia="lt-LT"/>
              </w:rPr>
              <w:t>, įskaitant vartotojo vardus, slaptažodžius ir prieigos raktus</w:t>
            </w:r>
            <w:r w:rsidR="2CF032AF" w:rsidRPr="007B5AA9">
              <w:rPr>
                <w:lang w:eastAsia="lt-LT"/>
              </w:rPr>
              <w:t>.</w:t>
            </w:r>
          </w:p>
          <w:p w14:paraId="4994BF07" w14:textId="77777777" w:rsidR="00AC69F4" w:rsidRPr="007B5AA9" w:rsidRDefault="00AC69F4" w:rsidP="00971359">
            <w:pPr>
              <w:pStyle w:val="Sraopastraipa1"/>
              <w:spacing w:before="0" w:line="276" w:lineRule="auto"/>
              <w:ind w:left="0" w:firstLine="851"/>
              <w:jc w:val="both"/>
              <w:rPr>
                <w:lang w:eastAsia="lt-LT"/>
              </w:rPr>
            </w:pPr>
          </w:p>
          <w:p w14:paraId="20A260B5" w14:textId="16BBAEE7" w:rsidR="002E5EAF" w:rsidRPr="007B5AA9" w:rsidRDefault="2BF14F5D" w:rsidP="00971359">
            <w:pPr>
              <w:pStyle w:val="Sraopastraipa1"/>
              <w:numPr>
                <w:ilvl w:val="1"/>
                <w:numId w:val="6"/>
              </w:numPr>
              <w:spacing w:before="0" w:line="276" w:lineRule="auto"/>
              <w:ind w:left="0" w:firstLine="851"/>
              <w:jc w:val="both"/>
              <w:rPr>
                <w:lang w:eastAsia="lt-LT"/>
              </w:rPr>
            </w:pPr>
            <w:r w:rsidRPr="007B5AA9">
              <w:rPr>
                <w:lang w:eastAsia="lt-LT"/>
              </w:rPr>
              <w:t>Duomenys turi būti renkami iš įvairių šaltinių, tokių kaip gilusis ir tamsusis internetas, Telegram kanalai, išpirkos programų (ransomware) tinklaraščiai ir kibernetinių grėsmių bendruomenės.</w:t>
            </w:r>
          </w:p>
          <w:p w14:paraId="528B1218" w14:textId="2EBCA830" w:rsidR="00812720" w:rsidRPr="007B5AA9" w:rsidRDefault="00812720" w:rsidP="00812720">
            <w:pPr>
              <w:suppressAutoHyphens/>
              <w:autoSpaceDN w:val="0"/>
              <w:spacing w:line="276" w:lineRule="auto"/>
              <w:ind w:firstLine="0"/>
              <w:textAlignment w:val="baseline"/>
              <w:rPr>
                <w:rFonts w:ascii="Times New Roman" w:eastAsia="Times New Roman" w:hAnsi="Times New Roman" w:cs="Times New Roman"/>
                <w:b/>
                <w:kern w:val="3"/>
                <w:sz w:val="22"/>
                <w:szCs w:val="22"/>
                <w:lang w:eastAsia="zh-CN"/>
              </w:rPr>
            </w:pPr>
            <w:r w:rsidRPr="007B5AA9">
              <w:rPr>
                <w:rFonts w:ascii="Times New Roman" w:eastAsia="Times New Roman" w:hAnsi="Times New Roman" w:cs="Times New Roman"/>
                <w:kern w:val="3"/>
                <w:sz w:val="22"/>
                <w:szCs w:val="22"/>
                <w:lang w:eastAsia="zh-CN"/>
              </w:rPr>
              <w:lastRenderedPageBreak/>
              <w:t>Jei aptinkama iš interneto pasiekiamų tarnybų, reikalaujančių vartotojo autentifikacijos, tuomet atliekamas išorinės paslaugos slaptažodžių auditas. Tikrinama ar naudojami patikimi slaptažodžiai, ar įmanoma juos atspėti arba parinkti.</w:t>
            </w:r>
          </w:p>
        </w:tc>
      </w:tr>
      <w:tr w:rsidR="00812720" w:rsidRPr="007B5AA9" w14:paraId="7415AF1F" w14:textId="77777777" w:rsidTr="2D25CEF3">
        <w:trPr>
          <w:trHeight w:val="70"/>
        </w:trPr>
        <w:tc>
          <w:tcPr>
            <w:tcW w:w="1951"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0D4C65CE" w14:textId="493083C1" w:rsidR="00812720" w:rsidRPr="00FF1874" w:rsidRDefault="00B725F2" w:rsidP="00A33B8E">
            <w:pPr>
              <w:widowControl w:val="0"/>
              <w:suppressAutoHyphens/>
              <w:autoSpaceDN w:val="0"/>
              <w:snapToGrid w:val="0"/>
              <w:spacing w:line="276" w:lineRule="auto"/>
              <w:ind w:firstLine="0"/>
              <w:jc w:val="center"/>
              <w:textAlignment w:val="baseline"/>
              <w:rPr>
                <w:rFonts w:ascii="Times New Roman" w:eastAsia="Times New Roman" w:hAnsi="Times New Roman" w:cs="Times New Roman"/>
                <w:b/>
                <w:kern w:val="3"/>
                <w:sz w:val="22"/>
                <w:szCs w:val="22"/>
                <w:lang w:eastAsia="zh-CN"/>
              </w:rPr>
            </w:pPr>
            <w:r w:rsidRPr="00FF1874">
              <w:rPr>
                <w:rFonts w:ascii="Times New Roman" w:eastAsia="Times New Roman" w:hAnsi="Times New Roman" w:cs="Times New Roman"/>
                <w:b/>
                <w:kern w:val="3"/>
                <w:sz w:val="22"/>
                <w:szCs w:val="22"/>
                <w:lang w:eastAsia="zh-CN"/>
              </w:rPr>
              <w:lastRenderedPageBreak/>
              <w:t>Įsilaužimų į vidines sistemas ir / ar interneto svetaines testavimas</w:t>
            </w:r>
          </w:p>
        </w:tc>
        <w:tc>
          <w:tcPr>
            <w:tcW w:w="7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A5A51" w14:textId="6CF76452" w:rsidR="00812720" w:rsidRPr="007B5AA9" w:rsidRDefault="1429619B" w:rsidP="400883EA">
            <w:pPr>
              <w:suppressAutoHyphens/>
              <w:autoSpaceDN w:val="0"/>
              <w:spacing w:line="276" w:lineRule="auto"/>
              <w:ind w:firstLine="0"/>
              <w:textAlignment w:val="baseline"/>
              <w:rPr>
                <w:rFonts w:ascii="Times New Roman" w:eastAsia="Times New Roman" w:hAnsi="Times New Roman" w:cs="Times New Roman"/>
                <w:b/>
                <w:bCs/>
                <w:kern w:val="3"/>
                <w:sz w:val="22"/>
                <w:szCs w:val="22"/>
                <w:lang w:eastAsia="zh-CN"/>
              </w:rPr>
            </w:pPr>
            <w:r w:rsidRPr="007B5AA9">
              <w:rPr>
                <w:rFonts w:ascii="Times New Roman" w:eastAsia="Times New Roman" w:hAnsi="Times New Roman" w:cs="Times New Roman"/>
                <w:b/>
                <w:bCs/>
                <w:kern w:val="3"/>
                <w:sz w:val="22"/>
                <w:szCs w:val="22"/>
                <w:lang w:eastAsia="zh-CN"/>
              </w:rPr>
              <w:t>Vidinių / išorinių informacinių sistemų / registrų ar interneto svetainių, veikiančių WEB aplikacijų pagrindu, patikrinimas, ne mažiau kaip 2</w:t>
            </w:r>
            <w:r w:rsidR="004858BB" w:rsidRPr="007B5AA9">
              <w:rPr>
                <w:rFonts w:ascii="Times New Roman" w:eastAsia="Times New Roman" w:hAnsi="Times New Roman" w:cs="Times New Roman"/>
                <w:b/>
                <w:bCs/>
                <w:kern w:val="3"/>
                <w:sz w:val="22"/>
                <w:szCs w:val="22"/>
                <w:lang w:eastAsia="zh-CN"/>
              </w:rPr>
              <w:t>0</w:t>
            </w:r>
            <w:r w:rsidRPr="007B5AA9">
              <w:rPr>
                <w:rFonts w:ascii="Times New Roman" w:eastAsia="Times New Roman" w:hAnsi="Times New Roman" w:cs="Times New Roman"/>
                <w:b/>
                <w:bCs/>
                <w:kern w:val="3"/>
                <w:sz w:val="22"/>
                <w:szCs w:val="22"/>
                <w:lang w:eastAsia="zh-CN"/>
              </w:rPr>
              <w:t xml:space="preserve"> vienet</w:t>
            </w:r>
            <w:r w:rsidR="518BA6DE" w:rsidRPr="007B5AA9">
              <w:rPr>
                <w:rFonts w:ascii="Times New Roman" w:eastAsia="Times New Roman" w:hAnsi="Times New Roman" w:cs="Times New Roman"/>
                <w:b/>
                <w:bCs/>
                <w:kern w:val="3"/>
                <w:sz w:val="22"/>
                <w:szCs w:val="22"/>
                <w:lang w:eastAsia="zh-CN"/>
              </w:rPr>
              <w:t>ų</w:t>
            </w:r>
            <w:r w:rsidRPr="007B5AA9">
              <w:rPr>
                <w:rFonts w:ascii="Times New Roman" w:eastAsia="Times New Roman" w:hAnsi="Times New Roman" w:cs="Times New Roman"/>
                <w:b/>
                <w:bCs/>
                <w:kern w:val="3"/>
                <w:sz w:val="22"/>
                <w:szCs w:val="22"/>
                <w:lang w:eastAsia="zh-CN"/>
              </w:rPr>
              <w:t xml:space="preserve"> (sistemos arba svetainės).</w:t>
            </w:r>
          </w:p>
          <w:p w14:paraId="4B8CB95E" w14:textId="6745F929" w:rsidR="00812720" w:rsidRPr="007B5AA9" w:rsidRDefault="00812720" w:rsidP="00812720">
            <w:pPr>
              <w:widowControl w:val="0"/>
              <w:numPr>
                <w:ilvl w:val="0"/>
                <w:numId w:val="7"/>
              </w:numPr>
              <w:suppressAutoHyphens/>
              <w:autoSpaceDN w:val="0"/>
              <w:spacing w:line="240" w:lineRule="auto"/>
              <w:ind w:left="113"/>
              <w:jc w:val="left"/>
              <w:textAlignment w:val="baseline"/>
              <w:rPr>
                <w:rFonts w:ascii="Times New Roman" w:eastAsia="Times New Roman" w:hAnsi="Times New Roman" w:cs="Times New Roman"/>
                <w:kern w:val="3"/>
                <w:sz w:val="22"/>
                <w:szCs w:val="22"/>
              </w:rPr>
            </w:pPr>
            <w:r w:rsidRPr="007B5AA9">
              <w:rPr>
                <w:rFonts w:ascii="Times New Roman" w:eastAsia="Times New Roman" w:hAnsi="Times New Roman" w:cs="Times New Roman"/>
                <w:kern w:val="3"/>
                <w:sz w:val="22"/>
                <w:szCs w:val="22"/>
              </w:rPr>
              <w:t>Turi būti patikrintos visos WEB aplikacijų paslaugos, atlikti įsilaužimų testai.</w:t>
            </w:r>
          </w:p>
          <w:p w14:paraId="70B0224A" w14:textId="77777777" w:rsidR="00812720" w:rsidRPr="007B5AA9" w:rsidRDefault="00812720" w:rsidP="00812720">
            <w:pPr>
              <w:widowControl w:val="0"/>
              <w:numPr>
                <w:ilvl w:val="0"/>
                <w:numId w:val="7"/>
              </w:numPr>
              <w:suppressAutoHyphens/>
              <w:autoSpaceDN w:val="0"/>
              <w:spacing w:line="276" w:lineRule="auto"/>
              <w:jc w:val="left"/>
              <w:textAlignment w:val="baseline"/>
              <w:rPr>
                <w:rFonts w:ascii="Times New Roman" w:eastAsia="Times New Roman" w:hAnsi="Times New Roman" w:cs="Times New Roman"/>
                <w:kern w:val="3"/>
                <w:sz w:val="22"/>
                <w:szCs w:val="22"/>
              </w:rPr>
            </w:pPr>
            <w:r w:rsidRPr="007B5AA9">
              <w:rPr>
                <w:rFonts w:ascii="Times New Roman" w:eastAsia="Times New Roman" w:hAnsi="Times New Roman" w:cs="Times New Roman"/>
                <w:kern w:val="3"/>
                <w:sz w:val="22"/>
                <w:szCs w:val="22"/>
              </w:rPr>
              <w:t>Turi būti atliktas WEB aplikacijų taikomųjų programų ir paslaugų saugumo patikrinimas neturint naudotojo prisijungimo ir turint prisijungimus.</w:t>
            </w:r>
          </w:p>
          <w:p w14:paraId="3020543D" w14:textId="02748B1E" w:rsidR="00812720" w:rsidRPr="007B5AA9" w:rsidRDefault="00812720" w:rsidP="00812720">
            <w:pPr>
              <w:widowControl w:val="0"/>
              <w:numPr>
                <w:ilvl w:val="0"/>
                <w:numId w:val="12"/>
              </w:numPr>
              <w:suppressAutoHyphens/>
              <w:autoSpaceDN w:val="0"/>
              <w:spacing w:line="276" w:lineRule="auto"/>
              <w:jc w:val="left"/>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Informacijos apie sistemas surinkimas (informacija apie sistemą, periferines/pagalbines sistemas) ir testavimo ribų nustatymas.</w:t>
            </w:r>
          </w:p>
          <w:p w14:paraId="634C7C9A" w14:textId="4C099C9E" w:rsidR="00812720" w:rsidRPr="007B5AA9" w:rsidRDefault="00812720" w:rsidP="00812720">
            <w:pPr>
              <w:widowControl w:val="0"/>
              <w:numPr>
                <w:ilvl w:val="0"/>
                <w:numId w:val="12"/>
              </w:numPr>
              <w:suppressAutoHyphens/>
              <w:autoSpaceDN w:val="0"/>
              <w:spacing w:line="276" w:lineRule="auto"/>
              <w:jc w:val="left"/>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Tinklo mazguose veikiančių tarnybų nustatymas ir atitinkamų, šiai dienai žinomų, pažeidžiamumų patikrinimas</w:t>
            </w:r>
            <w:r w:rsidR="1E41E49A" w:rsidRPr="2D25CEF3">
              <w:rPr>
                <w:rFonts w:ascii="Times New Roman" w:eastAsia="Times New Roman" w:hAnsi="Times New Roman" w:cs="Times New Roman"/>
                <w:sz w:val="22"/>
                <w:szCs w:val="22"/>
                <w:lang w:eastAsia="zh-CN"/>
              </w:rPr>
              <w:t xml:space="preserve"> </w:t>
            </w:r>
            <w:r w:rsidRPr="2D25CEF3">
              <w:rPr>
                <w:rFonts w:ascii="Times New Roman" w:eastAsia="Times New Roman" w:hAnsi="Times New Roman" w:cs="Times New Roman"/>
                <w:sz w:val="22"/>
                <w:szCs w:val="22"/>
                <w:lang w:eastAsia="zh-CN"/>
              </w:rPr>
              <w:t>bei konfigūracijos analizė (papildomos informacijos apie sistemą surinkimas per klaidų, sisteminius pranešimus, servisų programinę realizaciją).</w:t>
            </w:r>
          </w:p>
          <w:p w14:paraId="085514FD" w14:textId="77777777" w:rsidR="00812720" w:rsidRPr="007B5AA9" w:rsidRDefault="00812720" w:rsidP="00812720">
            <w:pPr>
              <w:widowControl w:val="0"/>
              <w:numPr>
                <w:ilvl w:val="0"/>
                <w:numId w:val="12"/>
              </w:numPr>
              <w:suppressAutoHyphens/>
              <w:autoSpaceDN w:val="0"/>
              <w:spacing w:line="276" w:lineRule="auto"/>
              <w:jc w:val="left"/>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Naudojamų technologijų identifikavimas (platforma, programavimo metodai ir priemonės).</w:t>
            </w:r>
          </w:p>
          <w:p w14:paraId="4312D6BF" w14:textId="77777777" w:rsidR="00812720" w:rsidRPr="007B5AA9" w:rsidRDefault="00812720" w:rsidP="00812720">
            <w:pPr>
              <w:widowControl w:val="0"/>
              <w:numPr>
                <w:ilvl w:val="0"/>
                <w:numId w:val="12"/>
              </w:numPr>
              <w:suppressAutoHyphens/>
              <w:autoSpaceDN w:val="0"/>
              <w:spacing w:line="276" w:lineRule="auto"/>
              <w:jc w:val="left"/>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Serviso konfigūracijos patikrinimas (darbinės direktorijos pakeitimas, serviso teisių eskalavimas, informacijos atskleidimas per klaidų pranešimus).</w:t>
            </w:r>
          </w:p>
          <w:p w14:paraId="44C53700" w14:textId="27CA4560" w:rsidR="00812720" w:rsidRPr="007B5AA9" w:rsidRDefault="00812720" w:rsidP="00812720">
            <w:pPr>
              <w:widowControl w:val="0"/>
              <w:numPr>
                <w:ilvl w:val="0"/>
                <w:numId w:val="12"/>
              </w:numPr>
              <w:suppressAutoHyphens/>
              <w:autoSpaceDN w:val="0"/>
              <w:spacing w:line="276" w:lineRule="auto"/>
              <w:jc w:val="left"/>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Pažeidžiamumų paieška (vartotojo autentifikavimo mechanizmo patikrinimas, sesijos vientisumo patikrinimas, įvedamos informacijos apdorojimo patikrinimas, programinio kodo integralumo patikrinimas, klaidų pranešimų apdorojimas, sisteminės informacijos atskleidimas, serviso konfigūravimo klaidos) automatizuotais WEB pažeidžiamumo skeneriais.</w:t>
            </w:r>
          </w:p>
          <w:p w14:paraId="5CDBDE21" w14:textId="77777777" w:rsidR="00812720" w:rsidRPr="007B5AA9" w:rsidRDefault="00812720" w:rsidP="00812720">
            <w:pPr>
              <w:widowControl w:val="0"/>
              <w:numPr>
                <w:ilvl w:val="0"/>
                <w:numId w:val="12"/>
              </w:numPr>
              <w:suppressAutoHyphens/>
              <w:autoSpaceDN w:val="0"/>
              <w:spacing w:line="276" w:lineRule="auto"/>
              <w:jc w:val="left"/>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Automatizuotos paieškos rezultatų patikrinimas.</w:t>
            </w:r>
          </w:p>
          <w:p w14:paraId="79E57DBD" w14:textId="4D23501C" w:rsidR="00812720" w:rsidRPr="007B5AA9" w:rsidRDefault="1429619B" w:rsidP="00812720">
            <w:pPr>
              <w:widowControl w:val="0"/>
              <w:numPr>
                <w:ilvl w:val="0"/>
                <w:numId w:val="12"/>
              </w:numPr>
              <w:suppressAutoHyphens/>
              <w:autoSpaceDN w:val="0"/>
              <w:spacing w:line="276" w:lineRule="auto"/>
              <w:jc w:val="left"/>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 xml:space="preserve">Rankinis pažeidžiamumų remiantis „OWASP </w:t>
            </w:r>
            <w:r w:rsidRPr="007B5AA9">
              <w:rPr>
                <w:rFonts w:ascii="Times New Roman" w:eastAsia="Times New Roman" w:hAnsi="Times New Roman" w:cs="Times New Roman"/>
                <w:noProof/>
                <w:kern w:val="3"/>
                <w:sz w:val="22"/>
                <w:szCs w:val="22"/>
                <w:lang w:eastAsia="zh-CN"/>
              </w:rPr>
              <w:t>TOP10</w:t>
            </w:r>
            <w:r w:rsidRPr="007B5AA9">
              <w:rPr>
                <w:rFonts w:ascii="Times New Roman" w:eastAsia="Times New Roman" w:hAnsi="Times New Roman" w:cs="Times New Roman"/>
                <w:kern w:val="3"/>
                <w:sz w:val="22"/>
                <w:szCs w:val="22"/>
                <w:lang w:eastAsia="zh-CN"/>
              </w:rPr>
              <w:t>“ metodikos punktais patikrinimas.</w:t>
            </w:r>
            <w:r w:rsidR="4D36D6C5" w:rsidRPr="007B5AA9">
              <w:rPr>
                <w:rFonts w:ascii="Times New Roman" w:eastAsia="Times New Roman" w:hAnsi="Times New Roman" w:cs="Times New Roman"/>
                <w:kern w:val="3"/>
                <w:sz w:val="22"/>
                <w:szCs w:val="22"/>
                <w:lang w:eastAsia="zh-CN"/>
              </w:rPr>
              <w:t xml:space="preserve"> Ne mažiau 50</w:t>
            </w:r>
            <w:r w:rsidR="003314CA" w:rsidRPr="007B5AA9">
              <w:rPr>
                <w:rFonts w:ascii="Times New Roman" w:eastAsia="Times New Roman" w:hAnsi="Times New Roman" w:cs="Times New Roman"/>
                <w:kern w:val="3"/>
                <w:sz w:val="22"/>
                <w:szCs w:val="22"/>
                <w:lang w:eastAsia="zh-CN"/>
              </w:rPr>
              <w:t xml:space="preserve"> su pirkėjų</w:t>
            </w:r>
            <w:r w:rsidR="007B2221" w:rsidRPr="007B5AA9">
              <w:rPr>
                <w:rFonts w:ascii="Times New Roman" w:eastAsia="Times New Roman" w:hAnsi="Times New Roman" w:cs="Times New Roman"/>
                <w:kern w:val="3"/>
                <w:sz w:val="22"/>
                <w:szCs w:val="22"/>
                <w:lang w:eastAsia="zh-CN"/>
              </w:rPr>
              <w:t xml:space="preserve"> suderintų</w:t>
            </w:r>
            <w:r w:rsidR="4D36D6C5" w:rsidRPr="007B5AA9">
              <w:rPr>
                <w:rFonts w:ascii="Times New Roman" w:eastAsia="Times New Roman" w:hAnsi="Times New Roman" w:cs="Times New Roman"/>
                <w:kern w:val="3"/>
                <w:sz w:val="22"/>
                <w:szCs w:val="22"/>
                <w:lang w:eastAsia="zh-CN"/>
              </w:rPr>
              <w:t xml:space="preserve"> patikrinim</w:t>
            </w:r>
            <w:r w:rsidR="0D3ACFCD" w:rsidRPr="007B5AA9">
              <w:rPr>
                <w:rFonts w:ascii="Times New Roman" w:eastAsia="Times New Roman" w:hAnsi="Times New Roman" w:cs="Times New Roman"/>
                <w:kern w:val="3"/>
                <w:sz w:val="22"/>
                <w:szCs w:val="22"/>
                <w:lang w:eastAsia="zh-CN"/>
              </w:rPr>
              <w:t>ų per visas sistemas arba svetaines.</w:t>
            </w:r>
          </w:p>
        </w:tc>
      </w:tr>
      <w:tr w:rsidR="00812720" w:rsidRPr="007B5AA9" w14:paraId="0A2DA3C4" w14:textId="77777777" w:rsidTr="2D25CEF3">
        <w:tc>
          <w:tcPr>
            <w:tcW w:w="1951"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7B54A162" w14:textId="7D069EAB" w:rsidR="00812720" w:rsidRPr="000414D0" w:rsidRDefault="00B52C95" w:rsidP="00A33B8E">
            <w:pPr>
              <w:widowControl w:val="0"/>
              <w:suppressAutoHyphens/>
              <w:autoSpaceDN w:val="0"/>
              <w:snapToGrid w:val="0"/>
              <w:spacing w:line="276" w:lineRule="auto"/>
              <w:ind w:firstLine="0"/>
              <w:jc w:val="center"/>
              <w:textAlignment w:val="baseline"/>
              <w:rPr>
                <w:rFonts w:ascii="Times New Roman" w:eastAsia="Times New Roman" w:hAnsi="Times New Roman" w:cs="Times New Roman"/>
                <w:b/>
                <w:kern w:val="3"/>
                <w:sz w:val="22"/>
                <w:szCs w:val="22"/>
                <w:lang w:eastAsia="zh-CN"/>
              </w:rPr>
            </w:pPr>
            <w:r w:rsidRPr="00FF1874">
              <w:rPr>
                <w:rFonts w:ascii="Times New Roman" w:hAnsi="Times New Roman" w:cs="Times New Roman"/>
                <w:b/>
                <w:sz w:val="22"/>
                <w:szCs w:val="22"/>
              </w:rPr>
              <w:t>Įsilaužimų iš vidinių tinklų testavimas</w:t>
            </w:r>
          </w:p>
        </w:tc>
        <w:tc>
          <w:tcPr>
            <w:tcW w:w="7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025D5" w14:textId="77777777" w:rsidR="00812720" w:rsidRPr="007B5AA9" w:rsidRDefault="1429619B" w:rsidP="400883EA">
            <w:pPr>
              <w:suppressAutoHyphens/>
              <w:autoSpaceDN w:val="0"/>
              <w:spacing w:line="276" w:lineRule="auto"/>
              <w:ind w:firstLine="0"/>
              <w:textAlignment w:val="baseline"/>
              <w:rPr>
                <w:rFonts w:ascii="Times New Roman" w:eastAsia="Times New Roman" w:hAnsi="Times New Roman" w:cs="Times New Roman"/>
                <w:b/>
                <w:bCs/>
                <w:kern w:val="3"/>
                <w:sz w:val="22"/>
                <w:szCs w:val="22"/>
                <w:lang w:eastAsia="zh-CN"/>
              </w:rPr>
            </w:pPr>
            <w:r w:rsidRPr="007B5AA9">
              <w:rPr>
                <w:rFonts w:ascii="Times New Roman" w:eastAsia="Times New Roman" w:hAnsi="Times New Roman" w:cs="Times New Roman"/>
                <w:b/>
                <w:bCs/>
                <w:kern w:val="3"/>
                <w:sz w:val="22"/>
                <w:szCs w:val="22"/>
                <w:lang w:eastAsia="zh-CN"/>
              </w:rPr>
              <w:t>Vidinio tinklo saugumo patikrinimas:</w:t>
            </w:r>
          </w:p>
          <w:p w14:paraId="7E7858AE" w14:textId="77777777" w:rsidR="00812720" w:rsidRPr="007B5AA9" w:rsidRDefault="00812720" w:rsidP="00812720">
            <w:pPr>
              <w:widowControl w:val="0"/>
              <w:numPr>
                <w:ilvl w:val="0"/>
                <w:numId w:val="4"/>
              </w:numPr>
              <w:suppressAutoHyphens/>
              <w:autoSpaceDN w:val="0"/>
              <w:spacing w:line="276" w:lineRule="auto"/>
              <w:ind w:left="357" w:hanging="357"/>
              <w:textAlignment w:val="baseline"/>
              <w:outlineLvl w:val="1"/>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tikrinamas DBVS atnaujinimo lygis ir konfigūracijos saugumas (laisva prieiga, per didelės naudotojų ar programų teisės, galimybė vykdyti sistemines komandas iš DBVS);</w:t>
            </w:r>
          </w:p>
          <w:p w14:paraId="69EF1899" w14:textId="77777777" w:rsidR="00812720" w:rsidRPr="007B5AA9" w:rsidRDefault="00812720" w:rsidP="00812720">
            <w:pPr>
              <w:widowControl w:val="0"/>
              <w:numPr>
                <w:ilvl w:val="0"/>
                <w:numId w:val="4"/>
              </w:numPr>
              <w:suppressAutoHyphens/>
              <w:autoSpaceDN w:val="0"/>
              <w:spacing w:line="276" w:lineRule="auto"/>
              <w:ind w:left="357" w:hanging="357"/>
              <w:textAlignment w:val="baseline"/>
              <w:outlineLvl w:val="1"/>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tikrinama, ar naudotojai negali eskaluoti savo teisių sistemoje, atlikti veiksmus ir/arba gauti duomenis, nesusijusius su jų tiesioginių pareigų vykdymu;</w:t>
            </w:r>
          </w:p>
          <w:p w14:paraId="148F9C7F" w14:textId="77777777" w:rsidR="00812720" w:rsidRPr="007B5AA9" w:rsidRDefault="00812720" w:rsidP="00812720">
            <w:pPr>
              <w:widowControl w:val="0"/>
              <w:numPr>
                <w:ilvl w:val="0"/>
                <w:numId w:val="4"/>
              </w:numPr>
              <w:suppressAutoHyphens/>
              <w:autoSpaceDN w:val="0"/>
              <w:spacing w:line="276" w:lineRule="auto"/>
              <w:ind w:left="357" w:hanging="357"/>
              <w:textAlignment w:val="baseline"/>
              <w:outlineLvl w:val="1"/>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kiti testai pagal paslaugos teikėjo naudojamą metodologiją.</w:t>
            </w:r>
          </w:p>
          <w:p w14:paraId="647371BA" w14:textId="15D4348B" w:rsidR="00812720" w:rsidRPr="007B5AA9" w:rsidRDefault="00812720" w:rsidP="00812720">
            <w:pPr>
              <w:widowControl w:val="0"/>
              <w:numPr>
                <w:ilvl w:val="0"/>
                <w:numId w:val="4"/>
              </w:numPr>
              <w:suppressAutoHyphens/>
              <w:autoSpaceDN w:val="0"/>
              <w:spacing w:line="276" w:lineRule="auto"/>
              <w:ind w:left="357" w:hanging="357"/>
              <w:textAlignment w:val="baseline"/>
              <w:outlineLvl w:val="1"/>
              <w:rPr>
                <w:rFonts w:ascii="Times New Roman" w:eastAsia="Times New Roman" w:hAnsi="Times New Roman" w:cs="Times New Roman"/>
                <w:kern w:val="3"/>
                <w:sz w:val="22"/>
                <w:szCs w:val="22"/>
              </w:rPr>
            </w:pPr>
            <w:r w:rsidRPr="007B5AA9">
              <w:rPr>
                <w:rFonts w:ascii="Times New Roman" w:eastAsia="Times New Roman" w:hAnsi="Times New Roman" w:cs="Times New Roman"/>
                <w:kern w:val="3"/>
                <w:sz w:val="22"/>
                <w:szCs w:val="22"/>
                <w:lang w:eastAsia="zh-CN"/>
              </w:rPr>
              <w:t>Remiantis surinkta informacija, patikrinimo metu nustatyta realia padėtimi, geriausiąja praktika , įvertinamas vidinio duomenų perdavimo tinklo saugumas.</w:t>
            </w:r>
          </w:p>
          <w:p w14:paraId="3BDED240" w14:textId="77777777" w:rsidR="00812720" w:rsidRPr="007B5AA9" w:rsidRDefault="00812720" w:rsidP="00812720">
            <w:pPr>
              <w:widowControl w:val="0"/>
              <w:numPr>
                <w:ilvl w:val="0"/>
                <w:numId w:val="4"/>
              </w:numPr>
              <w:suppressAutoHyphens/>
              <w:autoSpaceDN w:val="0"/>
              <w:spacing w:line="276" w:lineRule="auto"/>
              <w:ind w:left="357" w:hanging="357"/>
              <w:textAlignment w:val="baseline"/>
              <w:outlineLvl w:val="1"/>
              <w:rPr>
                <w:rFonts w:ascii="Times New Roman" w:eastAsia="Times New Roman" w:hAnsi="Times New Roman" w:cs="Times New Roman"/>
                <w:kern w:val="3"/>
                <w:sz w:val="22"/>
                <w:szCs w:val="22"/>
              </w:rPr>
            </w:pPr>
            <w:r w:rsidRPr="007B5AA9">
              <w:rPr>
                <w:rFonts w:ascii="Times New Roman" w:eastAsia="Times New Roman" w:hAnsi="Times New Roman" w:cs="Times New Roman"/>
                <w:kern w:val="3"/>
                <w:sz w:val="22"/>
                <w:szCs w:val="22"/>
              </w:rPr>
              <w:t>Tikrinamas tarnybinių stočių operacinės sistemos ir jose veikiančios sisteminės programinės įrangos atnaujinimo lygis ir ar jos nėra pažeidžiamos remiantis šiai dienai žinomomis saugumo spragomis.</w:t>
            </w:r>
          </w:p>
          <w:p w14:paraId="6E34A761" w14:textId="77777777" w:rsidR="00812720" w:rsidRPr="007B5AA9" w:rsidRDefault="00812720" w:rsidP="00812720">
            <w:pPr>
              <w:widowControl w:val="0"/>
              <w:numPr>
                <w:ilvl w:val="0"/>
                <w:numId w:val="4"/>
              </w:numPr>
              <w:suppressAutoHyphens/>
              <w:autoSpaceDN w:val="0"/>
              <w:spacing w:line="276" w:lineRule="auto"/>
              <w:ind w:left="357" w:hanging="357"/>
              <w:textAlignment w:val="baseline"/>
              <w:outlineLvl w:val="1"/>
              <w:rPr>
                <w:rFonts w:ascii="Times New Roman" w:eastAsia="Times New Roman" w:hAnsi="Times New Roman" w:cs="Times New Roman"/>
                <w:kern w:val="3"/>
                <w:sz w:val="22"/>
                <w:szCs w:val="22"/>
              </w:rPr>
            </w:pPr>
            <w:r w:rsidRPr="007B5AA9">
              <w:rPr>
                <w:rFonts w:ascii="Times New Roman" w:eastAsia="Times New Roman" w:hAnsi="Times New Roman" w:cs="Times New Roman"/>
                <w:kern w:val="3"/>
                <w:sz w:val="22"/>
                <w:szCs w:val="22"/>
              </w:rPr>
              <w:t>Tikrinamas tarnybinių stočių ir jose veikiančios sisteminės programinės įrangos konfigūracijos saugumas.</w:t>
            </w:r>
          </w:p>
          <w:p w14:paraId="009AA79C" w14:textId="77777777" w:rsidR="00812720" w:rsidRPr="007B5AA9" w:rsidRDefault="00812720" w:rsidP="00812720">
            <w:pPr>
              <w:widowControl w:val="0"/>
              <w:numPr>
                <w:ilvl w:val="0"/>
                <w:numId w:val="4"/>
              </w:numPr>
              <w:suppressAutoHyphens/>
              <w:autoSpaceDN w:val="0"/>
              <w:spacing w:line="276" w:lineRule="auto"/>
              <w:textAlignment w:val="baseline"/>
              <w:outlineLvl w:val="1"/>
              <w:rPr>
                <w:rFonts w:ascii="Times New Roman" w:eastAsia="Times New Roman" w:hAnsi="Times New Roman" w:cs="Times New Roman"/>
                <w:kern w:val="3"/>
                <w:sz w:val="22"/>
                <w:szCs w:val="22"/>
              </w:rPr>
            </w:pPr>
            <w:r w:rsidRPr="007B5AA9">
              <w:rPr>
                <w:rFonts w:ascii="Times New Roman" w:eastAsia="Times New Roman" w:hAnsi="Times New Roman" w:cs="Times New Roman"/>
                <w:kern w:val="3"/>
                <w:sz w:val="22"/>
                <w:szCs w:val="22"/>
              </w:rPr>
              <w:t>Tikrinama ar vartotojai negali eskaluoti savo teisių sistemoje, atlikti veiksmus ir/arba gauti duomenis, nesusijusius su jų tiesioginių pareigų vykdymu.</w:t>
            </w:r>
          </w:p>
          <w:p w14:paraId="75063509" w14:textId="410489FF" w:rsidR="00294D2B" w:rsidRPr="007B5AA9" w:rsidRDefault="00135CCF" w:rsidP="00812720">
            <w:pPr>
              <w:widowControl w:val="0"/>
              <w:numPr>
                <w:ilvl w:val="0"/>
                <w:numId w:val="4"/>
              </w:numPr>
              <w:suppressAutoHyphens/>
              <w:autoSpaceDN w:val="0"/>
              <w:spacing w:line="276" w:lineRule="auto"/>
              <w:textAlignment w:val="baseline"/>
              <w:outlineLvl w:val="1"/>
              <w:rPr>
                <w:rFonts w:ascii="Times New Roman" w:eastAsia="Times New Roman" w:hAnsi="Times New Roman" w:cs="Times New Roman"/>
                <w:kern w:val="3"/>
                <w:sz w:val="22"/>
                <w:szCs w:val="22"/>
              </w:rPr>
            </w:pPr>
            <w:r w:rsidRPr="007B5AA9">
              <w:rPr>
                <w:rFonts w:ascii="Times New Roman" w:eastAsia="Times New Roman" w:hAnsi="Times New Roman" w:cs="Times New Roman"/>
                <w:kern w:val="3"/>
                <w:sz w:val="22"/>
                <w:szCs w:val="22"/>
              </w:rPr>
              <w:t>Testavimas atliekamas white</w:t>
            </w:r>
            <w:r w:rsidR="00A16ACD" w:rsidRPr="007B5AA9">
              <w:rPr>
                <w:rFonts w:ascii="Times New Roman" w:eastAsia="Times New Roman" w:hAnsi="Times New Roman" w:cs="Times New Roman"/>
                <w:kern w:val="3"/>
                <w:sz w:val="22"/>
                <w:szCs w:val="22"/>
              </w:rPr>
              <w:t>-box p</w:t>
            </w:r>
            <w:r w:rsidR="00D74220" w:rsidRPr="007B5AA9">
              <w:rPr>
                <w:rFonts w:ascii="Times New Roman" w:eastAsia="Times New Roman" w:hAnsi="Times New Roman" w:cs="Times New Roman"/>
                <w:kern w:val="3"/>
                <w:sz w:val="22"/>
                <w:szCs w:val="22"/>
              </w:rPr>
              <w:t>rincipu.</w:t>
            </w:r>
          </w:p>
        </w:tc>
      </w:tr>
      <w:tr w:rsidR="00B31053" w:rsidRPr="007B5AA9" w14:paraId="63C86867" w14:textId="77777777" w:rsidTr="2D25CEF3">
        <w:tc>
          <w:tcPr>
            <w:tcW w:w="1951"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7EF48F74" w14:textId="5915258B" w:rsidR="00B31053" w:rsidRPr="00FF1874" w:rsidRDefault="075FB496" w:rsidP="754F1F86">
            <w:pPr>
              <w:widowControl w:val="0"/>
              <w:suppressAutoHyphens/>
              <w:autoSpaceDN w:val="0"/>
              <w:snapToGrid w:val="0"/>
              <w:spacing w:line="276" w:lineRule="auto"/>
              <w:ind w:firstLine="0"/>
              <w:jc w:val="center"/>
              <w:textAlignment w:val="baseline"/>
              <w:rPr>
                <w:rFonts w:ascii="Times New Roman" w:eastAsia="Calibri" w:hAnsi="Times New Roman" w:cs="Times New Roman"/>
                <w:b/>
                <w:bCs/>
                <w:sz w:val="22"/>
                <w:szCs w:val="22"/>
              </w:rPr>
            </w:pPr>
            <w:r w:rsidRPr="00FF1874">
              <w:rPr>
                <w:rFonts w:ascii="Times New Roman" w:eastAsia="Calibri" w:hAnsi="Times New Roman" w:cs="Times New Roman"/>
                <w:b/>
                <w:bCs/>
                <w:sz w:val="22"/>
                <w:szCs w:val="22"/>
              </w:rPr>
              <w:t>Vidinio tinklo (LAN) infrastruktūros saugos bei p</w:t>
            </w:r>
            <w:r w:rsidR="17D9EB75" w:rsidRPr="00FF1874">
              <w:rPr>
                <w:rFonts w:ascii="Times New Roman" w:eastAsia="Calibri" w:hAnsi="Times New Roman" w:cs="Times New Roman"/>
                <w:b/>
                <w:bCs/>
                <w:sz w:val="22"/>
                <w:szCs w:val="22"/>
              </w:rPr>
              <w:t>erimetro tinklo mazgų saugos patikrinimas</w:t>
            </w:r>
          </w:p>
        </w:tc>
        <w:tc>
          <w:tcPr>
            <w:tcW w:w="7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C7FB1" w14:textId="77777777" w:rsidR="007B55AC" w:rsidRPr="00802BB8" w:rsidRDefault="007B55AC" w:rsidP="00FF1874">
            <w:pPr>
              <w:pStyle w:val="Style2"/>
              <w:numPr>
                <w:ilvl w:val="0"/>
                <w:numId w:val="9"/>
              </w:numPr>
              <w:spacing w:before="0" w:after="0" w:line="276" w:lineRule="auto"/>
              <w:jc w:val="left"/>
              <w:rPr>
                <w:rFonts w:ascii="Times New Roman" w:eastAsia="Calibri" w:hAnsi="Times New Roman"/>
                <w:sz w:val="22"/>
                <w:szCs w:val="22"/>
              </w:rPr>
            </w:pPr>
            <w:r w:rsidRPr="00802BB8">
              <w:rPr>
                <w:rFonts w:ascii="Times New Roman" w:eastAsia="Calibri" w:hAnsi="Times New Roman"/>
                <w:b w:val="0"/>
                <w:bCs w:val="0"/>
                <w:sz w:val="22"/>
                <w:szCs w:val="22"/>
              </w:rPr>
              <w:t>tinklo architektūros analizė vertinant kibernetinio saugumo požiūriu;</w:t>
            </w:r>
          </w:p>
          <w:p w14:paraId="1F59F4D0" w14:textId="0798B25E" w:rsidR="007B55AC" w:rsidRPr="00802BB8" w:rsidRDefault="007B55AC" w:rsidP="00FF1874">
            <w:pPr>
              <w:pStyle w:val="Style2"/>
              <w:numPr>
                <w:ilvl w:val="0"/>
                <w:numId w:val="9"/>
              </w:numPr>
              <w:spacing w:before="0" w:after="0" w:line="276" w:lineRule="auto"/>
              <w:jc w:val="left"/>
              <w:rPr>
                <w:rFonts w:ascii="Times New Roman" w:eastAsia="Calibri" w:hAnsi="Times New Roman"/>
                <w:sz w:val="22"/>
                <w:szCs w:val="22"/>
              </w:rPr>
            </w:pPr>
            <w:r w:rsidRPr="00802BB8">
              <w:rPr>
                <w:rFonts w:ascii="Times New Roman" w:eastAsia="Calibri" w:hAnsi="Times New Roman"/>
                <w:b w:val="0"/>
                <w:bCs w:val="0"/>
                <w:sz w:val="22"/>
                <w:szCs w:val="22"/>
              </w:rPr>
              <w:t>pagal patikrinimo metu nustatytą realią padėtį, geriausios praktikos patirtį ir standartus įvertinama vidinio tinklo sauga;</w:t>
            </w:r>
          </w:p>
          <w:p w14:paraId="6C8D72B6" w14:textId="69D08809" w:rsidR="007B55AC" w:rsidRPr="00802BB8" w:rsidRDefault="007B55AC" w:rsidP="00FF1874">
            <w:pPr>
              <w:pStyle w:val="Style2"/>
              <w:numPr>
                <w:ilvl w:val="0"/>
                <w:numId w:val="9"/>
              </w:numPr>
              <w:spacing w:before="0" w:after="0" w:line="276" w:lineRule="auto"/>
              <w:jc w:val="left"/>
              <w:rPr>
                <w:rFonts w:ascii="Times New Roman" w:eastAsia="Calibri" w:hAnsi="Times New Roman"/>
                <w:sz w:val="22"/>
                <w:szCs w:val="22"/>
              </w:rPr>
            </w:pPr>
            <w:r w:rsidRPr="00802BB8">
              <w:rPr>
                <w:rFonts w:ascii="Times New Roman" w:eastAsia="Calibri" w:hAnsi="Times New Roman"/>
                <w:b w:val="0"/>
                <w:bCs w:val="0"/>
                <w:sz w:val="22"/>
                <w:szCs w:val="22"/>
              </w:rPr>
              <w:t xml:space="preserve">Visos sistemos ir įrenginiai tikrinami </w:t>
            </w:r>
            <w:r w:rsidR="00E039A3" w:rsidRPr="00802BB8">
              <w:rPr>
                <w:rFonts w:ascii="Times New Roman" w:eastAsia="Calibri" w:hAnsi="Times New Roman"/>
                <w:b w:val="0"/>
                <w:bCs w:val="0"/>
                <w:sz w:val="22"/>
                <w:szCs w:val="22"/>
              </w:rPr>
              <w:t>w</w:t>
            </w:r>
            <w:r w:rsidR="00405C5C" w:rsidRPr="00802BB8">
              <w:rPr>
                <w:rFonts w:ascii="Times New Roman" w:eastAsia="Calibri" w:hAnsi="Times New Roman"/>
                <w:b w:val="0"/>
                <w:bCs w:val="0"/>
                <w:sz w:val="22"/>
                <w:szCs w:val="22"/>
              </w:rPr>
              <w:t>hite-box</w:t>
            </w:r>
            <w:r w:rsidR="00AC5717" w:rsidRPr="00802BB8">
              <w:rPr>
                <w:rFonts w:ascii="Times New Roman" w:eastAsia="Calibri" w:hAnsi="Times New Roman"/>
                <w:b w:val="0"/>
                <w:bCs w:val="0"/>
                <w:sz w:val="22"/>
                <w:szCs w:val="22"/>
              </w:rPr>
              <w:t xml:space="preserve"> </w:t>
            </w:r>
            <w:r w:rsidR="00A13FA4" w:rsidRPr="00802BB8">
              <w:rPr>
                <w:rFonts w:ascii="Times New Roman" w:eastAsia="Calibri" w:hAnsi="Times New Roman"/>
                <w:b w:val="0"/>
                <w:bCs w:val="0"/>
                <w:sz w:val="22"/>
                <w:szCs w:val="22"/>
              </w:rPr>
              <w:t>princ</w:t>
            </w:r>
            <w:r w:rsidR="00F44A17" w:rsidRPr="00802BB8">
              <w:rPr>
                <w:rFonts w:ascii="Times New Roman" w:eastAsia="Calibri" w:hAnsi="Times New Roman"/>
                <w:b w:val="0"/>
                <w:bCs w:val="0"/>
                <w:sz w:val="22"/>
                <w:szCs w:val="22"/>
              </w:rPr>
              <w:t>i</w:t>
            </w:r>
            <w:r w:rsidR="00A13FA4" w:rsidRPr="00802BB8">
              <w:rPr>
                <w:rFonts w:ascii="Times New Roman" w:eastAsia="Calibri" w:hAnsi="Times New Roman"/>
                <w:b w:val="0"/>
                <w:bCs w:val="0"/>
                <w:sz w:val="22"/>
                <w:szCs w:val="22"/>
              </w:rPr>
              <w:t>pu.</w:t>
            </w:r>
          </w:p>
          <w:p w14:paraId="0976ABD4" w14:textId="08F0629C" w:rsidR="007B55AC" w:rsidRPr="00802BB8" w:rsidRDefault="007B55AC" w:rsidP="00FF1874">
            <w:pPr>
              <w:pStyle w:val="Style2"/>
              <w:numPr>
                <w:ilvl w:val="0"/>
                <w:numId w:val="9"/>
              </w:numPr>
              <w:spacing w:before="0" w:after="0" w:line="276" w:lineRule="auto"/>
              <w:jc w:val="left"/>
              <w:rPr>
                <w:rFonts w:ascii="Times New Roman" w:eastAsia="Calibri" w:hAnsi="Times New Roman"/>
                <w:sz w:val="22"/>
                <w:szCs w:val="22"/>
              </w:rPr>
            </w:pPr>
            <w:r w:rsidRPr="00802BB8">
              <w:rPr>
                <w:rFonts w:ascii="Times New Roman" w:eastAsia="Calibri" w:hAnsi="Times New Roman"/>
                <w:b w:val="0"/>
                <w:bCs w:val="0"/>
                <w:sz w:val="22"/>
                <w:szCs w:val="22"/>
              </w:rPr>
              <w:t xml:space="preserve">Technologinio pažeidžiamumo vertinimas turi būti atliekamas tik su pasaulyje žinomais ir pripažintais gamintojų techniniais instrumentais. </w:t>
            </w:r>
          </w:p>
          <w:p w14:paraId="32E195B0" w14:textId="77777777" w:rsidR="007B55AC" w:rsidRPr="00802BB8" w:rsidRDefault="007B55AC" w:rsidP="2D25CEF3">
            <w:pPr>
              <w:numPr>
                <w:ilvl w:val="0"/>
                <w:numId w:val="9"/>
              </w:numPr>
              <w:spacing w:line="240" w:lineRule="auto"/>
              <w:jc w:val="left"/>
              <w:rPr>
                <w:rFonts w:ascii="Times New Roman" w:eastAsia="Calibri" w:hAnsi="Times New Roman"/>
                <w:sz w:val="22"/>
                <w:szCs w:val="22"/>
              </w:rPr>
            </w:pPr>
            <w:r w:rsidRPr="2D25CEF3">
              <w:rPr>
                <w:rFonts w:ascii="Times New Roman" w:eastAsia="Calibri" w:hAnsi="Times New Roman"/>
                <w:sz w:val="22"/>
                <w:szCs w:val="22"/>
              </w:rPr>
              <w:t xml:space="preserve">Tikrinimo metu vertinami visi įrenginiai, kuriems suteikti IP adresai. Technologinio pažeidžiamumo vertinimui turi būti naudojama naujausia pasaulyje žinomų pažeidžiamumų duomenų bazė. </w:t>
            </w:r>
          </w:p>
          <w:p w14:paraId="13385AEE" w14:textId="77777777" w:rsidR="007B55AC" w:rsidRPr="00802BB8" w:rsidRDefault="007B55AC" w:rsidP="2D25CEF3">
            <w:pPr>
              <w:numPr>
                <w:ilvl w:val="0"/>
                <w:numId w:val="9"/>
              </w:numPr>
              <w:spacing w:line="240" w:lineRule="auto"/>
              <w:jc w:val="left"/>
              <w:rPr>
                <w:rFonts w:ascii="Times New Roman" w:eastAsia="Calibri" w:hAnsi="Times New Roman"/>
                <w:sz w:val="22"/>
                <w:szCs w:val="22"/>
              </w:rPr>
            </w:pPr>
            <w:r w:rsidRPr="2D25CEF3">
              <w:rPr>
                <w:rFonts w:ascii="Times New Roman" w:eastAsia="Calibri" w:hAnsi="Times New Roman"/>
                <w:sz w:val="22"/>
                <w:szCs w:val="22"/>
              </w:rPr>
              <w:t xml:space="preserve">Technologinio pažeidžiamumo vertinimo metu turi būti identifikuojami rinkoje egzistuojantys įsilaužimo pažeidžiamumai (angl. Exploits). </w:t>
            </w:r>
          </w:p>
          <w:p w14:paraId="740515B4" w14:textId="77777777" w:rsidR="007B55AC" w:rsidRPr="00802BB8" w:rsidRDefault="007B55AC" w:rsidP="2D25CEF3">
            <w:pPr>
              <w:numPr>
                <w:ilvl w:val="0"/>
                <w:numId w:val="9"/>
              </w:numPr>
              <w:spacing w:line="240" w:lineRule="auto"/>
              <w:jc w:val="left"/>
              <w:rPr>
                <w:rFonts w:ascii="Times New Roman" w:eastAsia="Calibri" w:hAnsi="Times New Roman"/>
                <w:sz w:val="22"/>
                <w:szCs w:val="22"/>
              </w:rPr>
            </w:pPr>
            <w:r w:rsidRPr="2D25CEF3">
              <w:rPr>
                <w:rFonts w:ascii="Times New Roman" w:eastAsia="Calibri" w:hAnsi="Times New Roman"/>
                <w:sz w:val="22"/>
                <w:szCs w:val="22"/>
              </w:rPr>
              <w:t xml:space="preserve">Technologinio pažeidžiamumo vertinimo metu identifikavus pažeidžiamumą, turi būti pateikiama tokia informacija: pažeidžiamumo tipas, grėsmės lygis, jei pažeidžiamumu pasinaudojama, kokia įtaka saugai; </w:t>
            </w:r>
          </w:p>
          <w:p w14:paraId="0730520D" w14:textId="58918FA1" w:rsidR="00B31053" w:rsidRPr="00487A71" w:rsidRDefault="007B55AC" w:rsidP="00487A71">
            <w:pPr>
              <w:numPr>
                <w:ilvl w:val="0"/>
                <w:numId w:val="9"/>
              </w:numPr>
              <w:spacing w:line="240" w:lineRule="auto"/>
              <w:jc w:val="left"/>
              <w:rPr>
                <w:rFonts w:ascii="Times New Roman" w:eastAsia="Calibri" w:hAnsi="Times New Roman"/>
                <w:sz w:val="22"/>
                <w:szCs w:val="22"/>
              </w:rPr>
            </w:pPr>
            <w:r w:rsidRPr="2D25CEF3">
              <w:rPr>
                <w:rFonts w:ascii="Times New Roman" w:eastAsia="Calibri" w:hAnsi="Times New Roman"/>
                <w:sz w:val="22"/>
                <w:szCs w:val="22"/>
              </w:rPr>
              <w:t xml:space="preserve">Rekomendacijos, kaip ištaisyti pažeidžiamumą ir kt. </w:t>
            </w:r>
            <w:r w:rsidR="002F4591" w:rsidRPr="2D25CEF3">
              <w:rPr>
                <w:rFonts w:ascii="Times New Roman" w:eastAsia="Calibri" w:hAnsi="Times New Roman"/>
                <w:sz w:val="22"/>
                <w:szCs w:val="22"/>
              </w:rPr>
              <w:t>n</w:t>
            </w:r>
            <w:r w:rsidRPr="2D25CEF3">
              <w:rPr>
                <w:rFonts w:ascii="Times New Roman" w:eastAsia="Calibri" w:hAnsi="Times New Roman"/>
                <w:sz w:val="22"/>
                <w:szCs w:val="22"/>
              </w:rPr>
              <w:t>audinga informacija.</w:t>
            </w:r>
          </w:p>
        </w:tc>
      </w:tr>
      <w:tr w:rsidR="00FB7EDB" w:rsidRPr="007B5AA9" w14:paraId="5C15C6FC" w14:textId="77777777" w:rsidTr="2D25CEF3">
        <w:tc>
          <w:tcPr>
            <w:tcW w:w="1951"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622F21DF" w14:textId="5B595408" w:rsidR="00FB7EDB" w:rsidRPr="007B5AA9" w:rsidRDefault="00FB7EDB" w:rsidP="00FB7EDB">
            <w:pPr>
              <w:widowControl w:val="0"/>
              <w:suppressAutoHyphens/>
              <w:autoSpaceDN w:val="0"/>
              <w:snapToGrid w:val="0"/>
              <w:spacing w:line="276" w:lineRule="auto"/>
              <w:ind w:firstLine="0"/>
              <w:jc w:val="center"/>
              <w:textAlignment w:val="baseline"/>
              <w:rPr>
                <w:rFonts w:ascii="Times New Roman" w:hAnsi="Times New Roman" w:cs="Times New Roman"/>
                <w:b/>
                <w:sz w:val="24"/>
                <w:szCs w:val="24"/>
              </w:rPr>
            </w:pPr>
            <w:r w:rsidRPr="007B5AA9">
              <w:rPr>
                <w:rFonts w:ascii="Times New Roman" w:hAnsi="Times New Roman" w:cs="Times New Roman"/>
                <w:b/>
                <w:sz w:val="24"/>
                <w:szCs w:val="24"/>
              </w:rPr>
              <w:t>Kompiuterinių darbo vietų auditas</w:t>
            </w:r>
          </w:p>
        </w:tc>
        <w:tc>
          <w:tcPr>
            <w:tcW w:w="7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E8F99" w14:textId="6DB5740B" w:rsidR="00FB7EDB" w:rsidRPr="000373B4" w:rsidRDefault="00FB7EDB" w:rsidP="2D25CEF3">
            <w:pPr>
              <w:numPr>
                <w:ilvl w:val="0"/>
                <w:numId w:val="1"/>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2D25CEF3">
              <w:rPr>
                <w:rFonts w:ascii="Times New Roman" w:eastAsia="Times New Roman" w:hAnsi="Times New Roman" w:cs="Times New Roman"/>
                <w:kern w:val="3"/>
                <w:sz w:val="22"/>
                <w:szCs w:val="22"/>
                <w:lang w:eastAsia="zh-CN"/>
              </w:rPr>
              <w:t>Kompiuterinės darbo vietos</w:t>
            </w:r>
            <w:r w:rsidR="00D32E13" w:rsidRPr="2D25CEF3">
              <w:rPr>
                <w:rFonts w:ascii="Times New Roman" w:eastAsia="Times New Roman" w:hAnsi="Times New Roman" w:cs="Times New Roman"/>
                <w:kern w:val="3"/>
                <w:sz w:val="22"/>
                <w:szCs w:val="22"/>
                <w:lang w:eastAsia="zh-CN"/>
              </w:rPr>
              <w:t xml:space="preserve"> turi būti</w:t>
            </w:r>
            <w:r w:rsidRPr="2D25CEF3">
              <w:rPr>
                <w:rFonts w:ascii="Times New Roman" w:eastAsia="Times New Roman" w:hAnsi="Times New Roman" w:cs="Times New Roman"/>
                <w:kern w:val="3"/>
                <w:sz w:val="22"/>
                <w:szCs w:val="22"/>
                <w:lang w:eastAsia="zh-CN"/>
              </w:rPr>
              <w:t xml:space="preserve"> tikrinamos pasirinktinai</w:t>
            </w:r>
            <w:r w:rsidR="00581A9F" w:rsidRPr="2D25CEF3">
              <w:rPr>
                <w:rFonts w:ascii="Times New Roman" w:eastAsia="Times New Roman" w:hAnsi="Times New Roman" w:cs="Times New Roman"/>
                <w:kern w:val="3"/>
                <w:sz w:val="22"/>
                <w:szCs w:val="22"/>
                <w:lang w:eastAsia="zh-CN"/>
              </w:rPr>
              <w:t xml:space="preserve"> bent 10% </w:t>
            </w:r>
            <w:r w:rsidR="003B0041" w:rsidRPr="2D25CEF3">
              <w:rPr>
                <w:rFonts w:ascii="Times New Roman" w:eastAsia="Times New Roman" w:hAnsi="Times New Roman" w:cs="Times New Roman"/>
                <w:kern w:val="3"/>
                <w:sz w:val="22"/>
                <w:szCs w:val="22"/>
                <w:lang w:eastAsia="zh-CN"/>
              </w:rPr>
              <w:t xml:space="preserve">visų organizacijos turimų </w:t>
            </w:r>
            <w:r w:rsidR="00581A9F" w:rsidRPr="2D25CEF3">
              <w:rPr>
                <w:rFonts w:ascii="Times New Roman" w:eastAsia="Times New Roman" w:hAnsi="Times New Roman" w:cs="Times New Roman"/>
                <w:kern w:val="3"/>
                <w:sz w:val="22"/>
                <w:szCs w:val="22"/>
                <w:lang w:eastAsia="zh-CN"/>
              </w:rPr>
              <w:t>kompiuterinių darbo vietų</w:t>
            </w:r>
            <w:r w:rsidRPr="2D25CEF3">
              <w:rPr>
                <w:rFonts w:ascii="Times New Roman" w:eastAsia="Times New Roman" w:hAnsi="Times New Roman" w:cs="Times New Roman"/>
                <w:kern w:val="3"/>
                <w:sz w:val="22"/>
                <w:szCs w:val="22"/>
                <w:lang w:eastAsia="zh-CN"/>
              </w:rPr>
              <w:t xml:space="preserve">. </w:t>
            </w:r>
          </w:p>
          <w:p w14:paraId="45334CCA" w14:textId="1E5E5F40" w:rsidR="00FB7EDB" w:rsidRPr="00487A71" w:rsidRDefault="00581A9F" w:rsidP="00487A71">
            <w:pPr>
              <w:numPr>
                <w:ilvl w:val="0"/>
                <w:numId w:val="1"/>
              </w:numPr>
              <w:suppressAutoHyphens/>
              <w:autoSpaceDN w:val="0"/>
              <w:spacing w:line="276" w:lineRule="auto"/>
              <w:textAlignment w:val="baseline"/>
              <w:rPr>
                <w:rFonts w:ascii="Times New Roman" w:eastAsia="Times New Roman" w:hAnsi="Times New Roman" w:cs="Times New Roman"/>
                <w:bCs/>
                <w:kern w:val="3"/>
                <w:sz w:val="22"/>
                <w:szCs w:val="22"/>
                <w:lang w:eastAsia="zh-CN"/>
              </w:rPr>
            </w:pPr>
            <w:r w:rsidRPr="000373B4">
              <w:rPr>
                <w:rFonts w:ascii="Times New Roman" w:eastAsia="Times New Roman" w:hAnsi="Times New Roman" w:cs="Times New Roman"/>
                <w:bCs/>
                <w:kern w:val="3"/>
                <w:sz w:val="22"/>
                <w:szCs w:val="22"/>
                <w:lang w:eastAsia="zh-CN"/>
              </w:rPr>
              <w:t>Turi būti</w:t>
            </w:r>
            <w:r w:rsidR="00897039" w:rsidRPr="000373B4">
              <w:rPr>
                <w:rFonts w:ascii="Times New Roman" w:eastAsia="Times New Roman" w:hAnsi="Times New Roman" w:cs="Times New Roman"/>
                <w:bCs/>
                <w:kern w:val="3"/>
                <w:sz w:val="22"/>
                <w:szCs w:val="22"/>
                <w:lang w:eastAsia="zh-CN"/>
              </w:rPr>
              <w:t xml:space="preserve"> t</w:t>
            </w:r>
            <w:r w:rsidR="00FB7EDB" w:rsidRPr="000373B4">
              <w:rPr>
                <w:rFonts w:ascii="Times New Roman" w:eastAsia="Times New Roman" w:hAnsi="Times New Roman" w:cs="Times New Roman"/>
                <w:bCs/>
                <w:kern w:val="3"/>
                <w:sz w:val="22"/>
                <w:szCs w:val="22"/>
                <w:lang w:eastAsia="zh-CN"/>
              </w:rPr>
              <w:t>ikrinama, ar laikomasi Kibernetinio saugumo reikalavimų aprašo reikalavimų, taikomų naudotojų darbo vietų saugumui. Vertinama naudotojų teisių kontrolė, identifikavimo ir autentifikavimo priemonės, slaptažodžių politikos taikymas, darbo vietų automatinis užrakinimas bei kitos bazinės saugumo priemonės.</w:t>
            </w:r>
          </w:p>
        </w:tc>
      </w:tr>
      <w:tr w:rsidR="00812720" w:rsidRPr="00BC6445" w14:paraId="22D881E2" w14:textId="77777777" w:rsidTr="2D25CEF3">
        <w:tc>
          <w:tcPr>
            <w:tcW w:w="1951"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13F055AC" w14:textId="5D05A20A" w:rsidR="00812720" w:rsidRPr="007B5AA9" w:rsidRDefault="00307979" w:rsidP="00A33B8E">
            <w:pPr>
              <w:widowControl w:val="0"/>
              <w:suppressAutoHyphens/>
              <w:autoSpaceDN w:val="0"/>
              <w:snapToGrid w:val="0"/>
              <w:spacing w:line="276" w:lineRule="auto"/>
              <w:ind w:firstLine="0"/>
              <w:jc w:val="center"/>
              <w:textAlignment w:val="baseline"/>
              <w:rPr>
                <w:rFonts w:ascii="Times New Roman" w:eastAsia="Times New Roman" w:hAnsi="Times New Roman" w:cs="Times New Roman"/>
                <w:b/>
                <w:bCs/>
                <w:kern w:val="3"/>
                <w:sz w:val="22"/>
                <w:szCs w:val="22"/>
                <w:lang w:eastAsia="zh-CN"/>
              </w:rPr>
            </w:pPr>
            <w:r w:rsidRPr="007B5AA9">
              <w:rPr>
                <w:rFonts w:ascii="Times New Roman" w:hAnsi="Times New Roman" w:cs="Times New Roman"/>
                <w:b/>
                <w:bCs/>
                <w:sz w:val="24"/>
                <w:szCs w:val="24"/>
              </w:rPr>
              <w:t>Dokumentacija</w:t>
            </w:r>
          </w:p>
        </w:tc>
        <w:tc>
          <w:tcPr>
            <w:tcW w:w="7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35532" w14:textId="77777777" w:rsidR="00812720" w:rsidRPr="007B5AA9" w:rsidRDefault="00812720" w:rsidP="2D25CEF3">
            <w:pPr>
              <w:suppressAutoHyphens/>
              <w:autoSpaceDN w:val="0"/>
              <w:spacing w:line="276" w:lineRule="auto"/>
              <w:ind w:firstLine="0"/>
              <w:textAlignment w:val="baseline"/>
              <w:rPr>
                <w:rFonts w:ascii="Times New Roman" w:eastAsia="Times New Roman" w:hAnsi="Times New Roman" w:cs="Times New Roman"/>
                <w:b/>
                <w:bCs/>
                <w:kern w:val="3"/>
                <w:sz w:val="22"/>
                <w:szCs w:val="22"/>
                <w:lang w:eastAsia="zh-CN"/>
              </w:rPr>
            </w:pPr>
            <w:r w:rsidRPr="2D25CEF3">
              <w:rPr>
                <w:rFonts w:ascii="Times New Roman" w:eastAsia="Times New Roman" w:hAnsi="Times New Roman" w:cs="Times New Roman"/>
                <w:b/>
                <w:bCs/>
                <w:kern w:val="3"/>
                <w:sz w:val="22"/>
                <w:szCs w:val="22"/>
                <w:lang w:eastAsia="zh-CN"/>
              </w:rPr>
              <w:t xml:space="preserve">Ataskaitos </w:t>
            </w:r>
            <w:r w:rsidRPr="2D25CEF3">
              <w:rPr>
                <w:rFonts w:ascii="Times New Roman" w:eastAsia="Times New Roman" w:hAnsi="Times New Roman" w:cs="Times New Roman"/>
                <w:b/>
                <w:bCs/>
                <w:sz w:val="22"/>
                <w:szCs w:val="22"/>
                <w:lang w:eastAsia="zh-CN"/>
              </w:rPr>
              <w:t>parengimas (įforminama priėmimo – perdavimo aktu):</w:t>
            </w:r>
          </w:p>
          <w:p w14:paraId="2EB80B00" w14:textId="77777777" w:rsidR="00812720" w:rsidRPr="007B5AA9" w:rsidRDefault="00812720" w:rsidP="00812720">
            <w:pPr>
              <w:widowControl w:val="0"/>
              <w:numPr>
                <w:ilvl w:val="0"/>
                <w:numId w:val="2"/>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Tikrintų objektų aprašymas.</w:t>
            </w:r>
          </w:p>
          <w:p w14:paraId="658ABC70" w14:textId="77777777" w:rsidR="00812720" w:rsidRPr="007B5AA9" w:rsidRDefault="00812720" w:rsidP="00812720">
            <w:pPr>
              <w:widowControl w:val="0"/>
              <w:numPr>
                <w:ilvl w:val="0"/>
                <w:numId w:val="2"/>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Patikrinimo tikslai ir eiga.</w:t>
            </w:r>
          </w:p>
          <w:p w14:paraId="166C12CB" w14:textId="77777777" w:rsidR="00812720" w:rsidRPr="007B5AA9" w:rsidRDefault="00812720" w:rsidP="00812720">
            <w:pPr>
              <w:widowControl w:val="0"/>
              <w:numPr>
                <w:ilvl w:val="0"/>
                <w:numId w:val="2"/>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Aprašomos aptiktos spragos, pateikiami įrodymai (pridėti ekrano vaizdai su įrodymais) ir pašalinimo rekomendacijos.</w:t>
            </w:r>
          </w:p>
          <w:p w14:paraId="4B19C41F" w14:textId="77777777" w:rsidR="00812720" w:rsidRPr="007B5AA9" w:rsidRDefault="00812720" w:rsidP="00812720">
            <w:pPr>
              <w:widowControl w:val="0"/>
              <w:numPr>
                <w:ilvl w:val="0"/>
                <w:numId w:val="2"/>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Pateikiamas įsilaužimo scenarijus – detaliai aprašyta veiksmų seka kaip išnaudoti vieną ar kitą saugumo trūkumą (pateikiamas tik esant technologiniam pažeidžiamumui).</w:t>
            </w:r>
          </w:p>
          <w:p w14:paraId="3685B2F4" w14:textId="3A314689" w:rsidR="00812720" w:rsidRPr="007B5AA9" w:rsidRDefault="005B4E5F" w:rsidP="00812720">
            <w:pPr>
              <w:widowControl w:val="0"/>
              <w:numPr>
                <w:ilvl w:val="0"/>
                <w:numId w:val="2"/>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Pr>
                <w:rFonts w:ascii="Times New Roman" w:eastAsia="Times New Roman" w:hAnsi="Times New Roman" w:cs="Times New Roman"/>
                <w:kern w:val="3"/>
                <w:sz w:val="22"/>
                <w:szCs w:val="22"/>
              </w:rPr>
              <w:t>Pirmo etapo paslaugų apimtyje</w:t>
            </w:r>
            <w:r w:rsidR="00812720" w:rsidRPr="007B5AA9">
              <w:rPr>
                <w:rFonts w:ascii="Times New Roman" w:eastAsia="Times New Roman" w:hAnsi="Times New Roman" w:cs="Times New Roman"/>
                <w:kern w:val="3"/>
                <w:sz w:val="22"/>
                <w:szCs w:val="22"/>
              </w:rPr>
              <w:t xml:space="preserve"> turi būti parengta ir pateikta ataskaita. Ataskaita pateikiama </w:t>
            </w:r>
            <w:r w:rsidR="00812720" w:rsidRPr="2D25CEF3">
              <w:rPr>
                <w:rFonts w:ascii="Times New Roman" w:eastAsia="Times New Roman" w:hAnsi="Times New Roman" w:cs="Times New Roman"/>
                <w:b/>
                <w:bCs/>
                <w:kern w:val="3"/>
                <w:sz w:val="22"/>
                <w:szCs w:val="22"/>
              </w:rPr>
              <w:t>lietuvių kalba</w:t>
            </w:r>
            <w:r w:rsidR="00812720" w:rsidRPr="007B5AA9">
              <w:rPr>
                <w:rFonts w:ascii="Times New Roman" w:eastAsia="Times New Roman" w:hAnsi="Times New Roman" w:cs="Times New Roman"/>
                <w:kern w:val="3"/>
                <w:sz w:val="22"/>
                <w:szCs w:val="22"/>
              </w:rPr>
              <w:t xml:space="preserve"> DOCX ir PDF formatuose Ataskaitos pradžioje turi būti pateikta apibendrinanti lentelė su visais reikalavimuose išvardintais punktais (tikrintomis tarnybomis, technologijomis), prie kiekvieno iš jų turėtų būti aprašyta būklė: pažeidžiamumų nerasta, netaikytina ar aptikti pažeidžiamumai. Toliau turi būti pateikta informacija iš informacijos surinkimo etapo ir aptiktų pažeidžiamumų aprašymas. Informacijos surinkimo etapo metu surinkta informacija turi būti susisteminta pagal aptiktus duomenis ir jų šaltinius, turi būti pateiktos rekomendacijos dėl perteklinės informacijos šalinimo. Pažeidžiamumo aptikimo atveju, jis turi būti aprašomas ataskaitoje, pateikiamas realus jo išnaudojimo pavyzdys (jei įmanoma, su kodu reikalingu jam įvykdyti), pateikiamas galimas sprendimo būdas. Turi būti įvertinta kiekvieno aptikto pažeidžiamumo ar pavojaus </w:t>
            </w:r>
            <w:r w:rsidR="00812720" w:rsidRPr="2D25CEF3">
              <w:rPr>
                <w:rFonts w:ascii="Times New Roman" w:eastAsia="Times New Roman" w:hAnsi="Times New Roman" w:cs="Times New Roman"/>
                <w:sz w:val="22"/>
                <w:szCs w:val="22"/>
              </w:rPr>
              <w:t>rizik</w:t>
            </w:r>
            <w:r w:rsidR="7C441452" w:rsidRPr="2D25CEF3">
              <w:rPr>
                <w:rFonts w:ascii="Times New Roman" w:eastAsia="Times New Roman" w:hAnsi="Times New Roman" w:cs="Times New Roman"/>
                <w:sz w:val="22"/>
                <w:szCs w:val="22"/>
              </w:rPr>
              <w:t>a</w:t>
            </w:r>
            <w:r w:rsidR="00812720" w:rsidRPr="2D25CEF3">
              <w:rPr>
                <w:rFonts w:ascii="Times New Roman" w:eastAsia="Times New Roman" w:hAnsi="Times New Roman" w:cs="Times New Roman"/>
                <w:sz w:val="22"/>
                <w:szCs w:val="22"/>
              </w:rPr>
              <w:t>, atsižvelgiant į tai, kokie duomenys gali būti sugadinti ar suklastoti, kokią įtaką tai gali turėti tinklapio veikimui. Pažeidžiamumas turi būti vertin</w:t>
            </w:r>
            <w:r w:rsidR="01DB813E" w:rsidRPr="2D25CEF3">
              <w:rPr>
                <w:rFonts w:ascii="Times New Roman" w:eastAsia="Times New Roman" w:hAnsi="Times New Roman" w:cs="Times New Roman"/>
                <w:sz w:val="22"/>
                <w:szCs w:val="22"/>
              </w:rPr>
              <w:t>a</w:t>
            </w:r>
            <w:r w:rsidR="00812720" w:rsidRPr="2D25CEF3">
              <w:rPr>
                <w:rFonts w:ascii="Times New Roman" w:eastAsia="Times New Roman" w:hAnsi="Times New Roman" w:cs="Times New Roman"/>
                <w:sz w:val="22"/>
                <w:szCs w:val="22"/>
              </w:rPr>
              <w:t>mas keturiais lygiais: „labai žemas“, „žemas“, „vidutinis“ ir „aukštas“</w:t>
            </w:r>
            <w:r w:rsidR="00370D98" w:rsidRPr="2D25CEF3">
              <w:rPr>
                <w:rFonts w:ascii="Times New Roman" w:eastAsia="Times New Roman" w:hAnsi="Times New Roman" w:cs="Times New Roman"/>
                <w:sz w:val="22"/>
                <w:szCs w:val="22"/>
              </w:rPr>
              <w:t xml:space="preserve"> remiantis</w:t>
            </w:r>
            <w:r w:rsidR="00E259E3" w:rsidRPr="2D25CEF3">
              <w:rPr>
                <w:rFonts w:ascii="Times New Roman" w:eastAsia="Times New Roman" w:hAnsi="Times New Roman" w:cs="Times New Roman"/>
                <w:sz w:val="22"/>
                <w:szCs w:val="22"/>
              </w:rPr>
              <w:t xml:space="preserve"> CVSS</w:t>
            </w:r>
            <w:r w:rsidR="003873B5" w:rsidRPr="2D25CEF3">
              <w:rPr>
                <w:rFonts w:ascii="Times New Roman" w:eastAsia="Times New Roman" w:hAnsi="Times New Roman" w:cs="Times New Roman"/>
                <w:sz w:val="22"/>
                <w:szCs w:val="22"/>
              </w:rPr>
              <w:t xml:space="preserve"> 3.0 </w:t>
            </w:r>
            <w:r w:rsidR="000C3DCD" w:rsidRPr="2D25CEF3">
              <w:rPr>
                <w:rFonts w:ascii="Times New Roman" w:eastAsia="Times New Roman" w:hAnsi="Times New Roman" w:cs="Times New Roman"/>
                <w:sz w:val="22"/>
                <w:szCs w:val="22"/>
              </w:rPr>
              <w:t>ar aukštesne pažeidžiamumų vertinimo metodologija</w:t>
            </w:r>
            <w:r w:rsidR="00812720" w:rsidRPr="2D25CEF3">
              <w:rPr>
                <w:rFonts w:ascii="Times New Roman" w:eastAsia="Times New Roman" w:hAnsi="Times New Roman" w:cs="Times New Roman"/>
                <w:sz w:val="22"/>
                <w:szCs w:val="22"/>
              </w:rPr>
              <w:t>:</w:t>
            </w:r>
          </w:p>
          <w:p w14:paraId="422EFE60" w14:textId="46A854D0" w:rsidR="00812720" w:rsidRPr="007B5AA9" w:rsidRDefault="00812720" w:rsidP="00487A71">
            <w:pPr>
              <w:widowControl w:val="0"/>
              <w:numPr>
                <w:ilvl w:val="1"/>
                <w:numId w:val="2"/>
              </w:numPr>
              <w:suppressAutoHyphens/>
              <w:autoSpaceDN w:val="0"/>
              <w:spacing w:line="276" w:lineRule="auto"/>
              <w:ind w:left="0" w:firstLine="851"/>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Labai žemo lygio rizika reiškia, kad pažeidžiamumas yra nedidelis / informacinio pobūdžio. Tokiu lygiu įvertinami dažniausiai informacinio pobūdžio pažeidžiamumai;</w:t>
            </w:r>
          </w:p>
          <w:p w14:paraId="71F71AAD" w14:textId="0D96730F" w:rsidR="00812720" w:rsidRPr="007B5AA9" w:rsidRDefault="00812720" w:rsidP="00487A71">
            <w:pPr>
              <w:widowControl w:val="0"/>
              <w:numPr>
                <w:ilvl w:val="1"/>
                <w:numId w:val="2"/>
              </w:numPr>
              <w:suppressAutoHyphens/>
              <w:autoSpaceDN w:val="0"/>
              <w:spacing w:line="276" w:lineRule="auto"/>
              <w:ind w:left="0" w:firstLine="851"/>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Žemo lygio rizika reiškia, kad pažeidžiamumas yra nedidelis. Tokiu lygiu įvertinami dažniausiai papildomos informacijos suteikiantys pažeidžiamumai;</w:t>
            </w:r>
          </w:p>
          <w:p w14:paraId="1FE18A82" w14:textId="77777777" w:rsidR="00812720" w:rsidRPr="007B5AA9" w:rsidRDefault="00812720" w:rsidP="00487A71">
            <w:pPr>
              <w:widowControl w:val="0"/>
              <w:numPr>
                <w:ilvl w:val="1"/>
                <w:numId w:val="2"/>
              </w:numPr>
              <w:suppressAutoHyphens/>
              <w:autoSpaceDN w:val="0"/>
              <w:spacing w:line="276" w:lineRule="auto"/>
              <w:ind w:left="0" w:firstLine="851"/>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Vidutinio lygio rizika reiškia, kad šiai dienai dar nėra sukurtų automatinių ir viešai prieinamų pažeidimą išnaudojančių programinių priemonių, bet jis yra žinomas ir gali būti panaudotas atitinkamas žinias turinčių asmenų. Taip pat šiam lygiui priskiriami pažeidžiamumai, kurių pavojingumas gali priklausyti ir nuo kitų faktorių (pvz., organizacijoje dirbančių asmenų) arba kurių išnaudojimui nepakanka vien tik specifinių techninių žinių ir tinkamos įrangos;</w:t>
            </w:r>
          </w:p>
          <w:p w14:paraId="2A8B6AB4" w14:textId="77777777" w:rsidR="00812720" w:rsidRDefault="00812720" w:rsidP="00487A71">
            <w:pPr>
              <w:widowControl w:val="0"/>
              <w:numPr>
                <w:ilvl w:val="1"/>
                <w:numId w:val="2"/>
              </w:numPr>
              <w:suppressAutoHyphens/>
              <w:autoSpaceDN w:val="0"/>
              <w:spacing w:line="276" w:lineRule="auto"/>
              <w:ind w:left="0" w:firstLine="851"/>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Aukšto lygio rizika reiškia, kad pažeidžiamumais galima nesunkiai pasinaudoti ir jais galima padaryti žalą arba išgauti svarbią informaciją. Taip pat šiam lygiui priskiriami pažeidžiamumai, kuriems jau būna sukurtos automatinės įsiskverbimo priemonės ir kuriomis norint pasinaudoti nebūtinos specifinės žinios. Tokie pažeidžiamumai, kuriais gali pasinaudoti asmenys, net ir neturintys specifinių žinių, yra vieni pavojingiausių.</w:t>
            </w:r>
          </w:p>
          <w:p w14:paraId="6B50DAC5" w14:textId="77777777" w:rsidR="00487A71" w:rsidRPr="007B5AA9" w:rsidRDefault="00487A71" w:rsidP="00487A71">
            <w:pPr>
              <w:widowControl w:val="0"/>
              <w:suppressAutoHyphens/>
              <w:autoSpaceDN w:val="0"/>
              <w:spacing w:line="276" w:lineRule="auto"/>
              <w:ind w:left="851" w:firstLine="0"/>
              <w:textAlignment w:val="baseline"/>
              <w:rPr>
                <w:rFonts w:ascii="Times New Roman" w:eastAsia="Times New Roman" w:hAnsi="Times New Roman" w:cs="Times New Roman"/>
                <w:kern w:val="3"/>
                <w:sz w:val="22"/>
                <w:szCs w:val="22"/>
                <w:lang w:eastAsia="zh-CN"/>
              </w:rPr>
            </w:pPr>
          </w:p>
          <w:p w14:paraId="41894E30" w14:textId="0F6BBAA2" w:rsidR="00812720" w:rsidRPr="007B5AA9" w:rsidRDefault="00812720" w:rsidP="00812720">
            <w:pPr>
              <w:widowControl w:val="0"/>
              <w:numPr>
                <w:ilvl w:val="0"/>
                <w:numId w:val="2"/>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007B5AA9">
              <w:rPr>
                <w:rFonts w:ascii="Times New Roman" w:eastAsia="Times New Roman" w:hAnsi="Times New Roman" w:cs="Times New Roman"/>
                <w:kern w:val="3"/>
                <w:sz w:val="22"/>
                <w:szCs w:val="22"/>
                <w:lang w:eastAsia="zh-CN"/>
              </w:rPr>
              <w:t>Taip pat turi būti įvertinta kiekvieno aptikto pažeidžiamumo ar pavojaus išnaudojimo galimybė, atsižvelgiant į tai, kokiu būdu jis galėt</w:t>
            </w:r>
            <w:r w:rsidR="609F36BB" w:rsidRPr="2D25CEF3">
              <w:rPr>
                <w:rFonts w:ascii="Times New Roman" w:eastAsia="Times New Roman" w:hAnsi="Times New Roman" w:cs="Times New Roman"/>
                <w:sz w:val="22"/>
                <w:szCs w:val="22"/>
                <w:lang w:eastAsia="zh-CN"/>
              </w:rPr>
              <w:t xml:space="preserve">ų </w:t>
            </w:r>
            <w:r w:rsidRPr="2D25CEF3">
              <w:rPr>
                <w:rFonts w:ascii="Times New Roman" w:eastAsia="Times New Roman" w:hAnsi="Times New Roman" w:cs="Times New Roman"/>
                <w:sz w:val="22"/>
                <w:szCs w:val="22"/>
                <w:lang w:eastAsia="zh-CN"/>
              </w:rPr>
              <w:t>būti išnaudojamas:</w:t>
            </w:r>
          </w:p>
          <w:p w14:paraId="4B895643" w14:textId="77777777" w:rsidR="00812720" w:rsidRPr="004D73F8" w:rsidRDefault="00812720" w:rsidP="00812720">
            <w:pPr>
              <w:widowControl w:val="0"/>
              <w:numPr>
                <w:ilvl w:val="1"/>
                <w:numId w:val="2"/>
              </w:numPr>
              <w:suppressAutoHyphens/>
              <w:autoSpaceDN w:val="0"/>
              <w:spacing w:after="200" w:line="276" w:lineRule="auto"/>
              <w:textAlignment w:val="baseline"/>
              <w:rPr>
                <w:rFonts w:ascii="Times New Roman" w:eastAsia="Times New Roman" w:hAnsi="Times New Roman" w:cs="Times New Roman"/>
                <w:kern w:val="3"/>
                <w:sz w:val="22"/>
                <w:szCs w:val="22"/>
                <w:lang w:eastAsia="zh-CN"/>
              </w:rPr>
            </w:pPr>
            <w:r w:rsidRPr="004D73F8">
              <w:rPr>
                <w:rFonts w:ascii="Times New Roman" w:eastAsia="Times New Roman" w:hAnsi="Times New Roman" w:cs="Times New Roman"/>
                <w:kern w:val="3"/>
                <w:sz w:val="22"/>
                <w:szCs w:val="22"/>
                <w:lang w:eastAsia="zh-CN"/>
              </w:rPr>
              <w:t>nuotoliniu būdu;</w:t>
            </w:r>
          </w:p>
          <w:p w14:paraId="6EBF2579" w14:textId="77777777" w:rsidR="00812720" w:rsidRPr="004D73F8" w:rsidRDefault="00812720" w:rsidP="00812720">
            <w:pPr>
              <w:widowControl w:val="0"/>
              <w:numPr>
                <w:ilvl w:val="1"/>
                <w:numId w:val="2"/>
              </w:numPr>
              <w:suppressAutoHyphens/>
              <w:autoSpaceDN w:val="0"/>
              <w:spacing w:after="200" w:line="276" w:lineRule="auto"/>
              <w:textAlignment w:val="baseline"/>
              <w:rPr>
                <w:rFonts w:ascii="Times New Roman" w:eastAsia="Times New Roman" w:hAnsi="Times New Roman" w:cs="Times New Roman"/>
                <w:kern w:val="3"/>
                <w:sz w:val="22"/>
                <w:szCs w:val="22"/>
                <w:lang w:eastAsia="zh-CN"/>
              </w:rPr>
            </w:pPr>
            <w:r w:rsidRPr="004D73F8">
              <w:rPr>
                <w:rFonts w:ascii="Times New Roman" w:eastAsia="Times New Roman" w:hAnsi="Times New Roman" w:cs="Times New Roman"/>
                <w:kern w:val="3"/>
                <w:sz w:val="22"/>
                <w:szCs w:val="22"/>
                <w:lang w:eastAsia="zh-CN"/>
              </w:rPr>
              <w:t>iš vietinio tinklo;</w:t>
            </w:r>
          </w:p>
          <w:p w14:paraId="360D8AB2" w14:textId="77777777" w:rsidR="00812720" w:rsidRPr="004D73F8" w:rsidRDefault="00812720" w:rsidP="00812720">
            <w:pPr>
              <w:widowControl w:val="0"/>
              <w:numPr>
                <w:ilvl w:val="1"/>
                <w:numId w:val="2"/>
              </w:numPr>
              <w:suppressAutoHyphens/>
              <w:autoSpaceDN w:val="0"/>
              <w:spacing w:after="200" w:line="276" w:lineRule="auto"/>
              <w:textAlignment w:val="baseline"/>
              <w:rPr>
                <w:rFonts w:ascii="Times New Roman" w:eastAsia="Times New Roman" w:hAnsi="Times New Roman" w:cs="Times New Roman"/>
                <w:kern w:val="3"/>
                <w:sz w:val="22"/>
                <w:szCs w:val="22"/>
                <w:lang w:eastAsia="zh-CN"/>
              </w:rPr>
            </w:pPr>
            <w:r w:rsidRPr="004D73F8">
              <w:rPr>
                <w:rFonts w:ascii="Times New Roman" w:eastAsia="Times New Roman" w:hAnsi="Times New Roman" w:cs="Times New Roman"/>
                <w:kern w:val="3"/>
                <w:sz w:val="22"/>
                <w:szCs w:val="22"/>
                <w:lang w:eastAsia="zh-CN"/>
              </w:rPr>
              <w:t>tik turint fizinę prieigą.</w:t>
            </w:r>
          </w:p>
          <w:p w14:paraId="408E8C55" w14:textId="77777777" w:rsidR="00812720" w:rsidRPr="004D73F8" w:rsidRDefault="00812720" w:rsidP="00812720">
            <w:pPr>
              <w:widowControl w:val="0"/>
              <w:numPr>
                <w:ilvl w:val="0"/>
                <w:numId w:val="2"/>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004D73F8">
              <w:rPr>
                <w:rFonts w:ascii="Times New Roman" w:eastAsia="Times New Roman" w:hAnsi="Times New Roman" w:cs="Times New Roman"/>
                <w:kern w:val="3"/>
                <w:sz w:val="22"/>
                <w:szCs w:val="22"/>
                <w:lang w:eastAsia="zh-CN"/>
              </w:rPr>
              <w:t>Detali rekomendacija – pateikiamas detalus planas nustatytų rizikų mažinimui, pažeidžiamumų taisymui bei silpnųjų vietų stiprinimui.</w:t>
            </w:r>
          </w:p>
          <w:p w14:paraId="37AA5F2A" w14:textId="77777777" w:rsidR="00812720" w:rsidRPr="004D73F8" w:rsidRDefault="1429619B" w:rsidP="00812720">
            <w:pPr>
              <w:widowControl w:val="0"/>
              <w:numPr>
                <w:ilvl w:val="0"/>
                <w:numId w:val="2"/>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004D73F8">
              <w:rPr>
                <w:rFonts w:ascii="Times New Roman" w:eastAsia="Times New Roman" w:hAnsi="Times New Roman" w:cs="Times New Roman"/>
                <w:kern w:val="3"/>
                <w:sz w:val="22"/>
                <w:szCs w:val="22"/>
                <w:lang w:eastAsia="zh-CN"/>
              </w:rPr>
              <w:t>Rekomendacijos prevencijai – gerųjų praktikų, sistemų kūrimo gairių, kurios padėtų išvengti dažniausiai daromų saugumo klaidų, pateikimas ar pristatymas.</w:t>
            </w:r>
          </w:p>
          <w:p w14:paraId="2026CF5D" w14:textId="77777777" w:rsidR="00812720" w:rsidRDefault="1429619B" w:rsidP="00812720">
            <w:pPr>
              <w:widowControl w:val="0"/>
              <w:numPr>
                <w:ilvl w:val="0"/>
                <w:numId w:val="2"/>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004D73F8">
              <w:rPr>
                <w:rFonts w:ascii="Times New Roman" w:eastAsia="Times New Roman" w:hAnsi="Times New Roman" w:cs="Times New Roman"/>
                <w:kern w:val="3"/>
                <w:sz w:val="22"/>
                <w:szCs w:val="22"/>
                <w:lang w:eastAsia="zh-CN"/>
              </w:rPr>
              <w:t>Atlikto technologinio pažeidžiamumo vertinimo rezultatų pristatymas gyvai.</w:t>
            </w:r>
          </w:p>
          <w:p w14:paraId="2CF0A4A5" w14:textId="163A0607" w:rsidR="005B4E5F" w:rsidRPr="004D73F8" w:rsidRDefault="005B4E5F" w:rsidP="00812720">
            <w:pPr>
              <w:widowControl w:val="0"/>
              <w:numPr>
                <w:ilvl w:val="0"/>
                <w:numId w:val="2"/>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Pr>
                <w:rFonts w:ascii="Times New Roman" w:eastAsia="Times New Roman" w:hAnsi="Times New Roman" w:cs="Times New Roman"/>
                <w:kern w:val="3"/>
                <w:sz w:val="22"/>
                <w:szCs w:val="22"/>
                <w:lang w:eastAsia="zh-CN"/>
              </w:rPr>
              <w:t>Antro etapo paslaugų apimtyje pa</w:t>
            </w:r>
            <w:r w:rsidR="00684DEF">
              <w:rPr>
                <w:rFonts w:ascii="Times New Roman" w:eastAsia="Times New Roman" w:hAnsi="Times New Roman" w:cs="Times New Roman"/>
                <w:kern w:val="3"/>
                <w:sz w:val="22"/>
                <w:szCs w:val="22"/>
                <w:lang w:eastAsia="zh-CN"/>
              </w:rPr>
              <w:t xml:space="preserve">teikiama spragų skenavimo ataskaita ir pakartotinio </w:t>
            </w:r>
            <w:r w:rsidR="00684DEF" w:rsidRPr="00CF0BF9">
              <w:rPr>
                <w:rFonts w:ascii="Times New Roman" w:eastAsia="Times New Roman" w:hAnsi="Times New Roman" w:cs="Times New Roman"/>
                <w:sz w:val="22"/>
                <w:szCs w:val="22"/>
              </w:rPr>
              <w:t>aukšto ir kritinio rizikos lygio pažeidžiamumų patikrinim</w:t>
            </w:r>
            <w:r w:rsidR="00684DEF">
              <w:rPr>
                <w:rFonts w:ascii="Times New Roman" w:eastAsia="Times New Roman" w:hAnsi="Times New Roman" w:cs="Times New Roman"/>
                <w:sz w:val="22"/>
                <w:szCs w:val="22"/>
              </w:rPr>
              <w:t>o ataskaita.</w:t>
            </w:r>
          </w:p>
          <w:p w14:paraId="1E119046" w14:textId="157CCC70" w:rsidR="00812720" w:rsidRPr="00CF0BF9" w:rsidRDefault="482B8212" w:rsidP="00CF0BF9">
            <w:pPr>
              <w:widowControl w:val="0"/>
              <w:numPr>
                <w:ilvl w:val="0"/>
                <w:numId w:val="2"/>
              </w:numPr>
              <w:suppressAutoHyphens/>
              <w:autoSpaceDN w:val="0"/>
              <w:spacing w:line="276" w:lineRule="auto"/>
              <w:textAlignment w:val="baseline"/>
              <w:rPr>
                <w:rFonts w:ascii="Times New Roman" w:eastAsia="Times New Roman" w:hAnsi="Times New Roman" w:cs="Times New Roman"/>
                <w:kern w:val="3"/>
                <w:sz w:val="22"/>
                <w:szCs w:val="22"/>
                <w:lang w:eastAsia="zh-CN"/>
              </w:rPr>
            </w:pPr>
            <w:r w:rsidRPr="00CF0BF9">
              <w:rPr>
                <w:rFonts w:ascii="Times New Roman" w:eastAsia="Segoe UI" w:hAnsi="Times New Roman" w:cs="Times New Roman"/>
                <w:sz w:val="22"/>
                <w:szCs w:val="22"/>
              </w:rPr>
              <w:t>Į</w:t>
            </w:r>
            <w:r w:rsidRPr="00CF0BF9">
              <w:rPr>
                <w:rFonts w:ascii="Times New Roman" w:eastAsia="Times New Roman" w:hAnsi="Times New Roman" w:cs="Times New Roman"/>
                <w:sz w:val="22"/>
                <w:szCs w:val="22"/>
              </w:rPr>
              <w:t xml:space="preserve"> paslaugų apimtį ir kainą įskaičiuojamas vienas pakartotinis aukšto ir kritinio rizikos lygio pažeidžiamumų patikrinimas po kiekvieno ciklo. Pakartotinis patikrinimas atliekamas po Perkančiosios organizacijos atliktų taisymo veiksmų ir gavus rašytinį prašymą. Pakartotinis patikrinimas nelaikomas vienu iš dviejų privalomų KSRA 45.8 reikalavimui įgyvendinti skirtų TIS spragų skenavimo ciklų.</w:t>
            </w:r>
          </w:p>
        </w:tc>
      </w:tr>
    </w:tbl>
    <w:p w14:paraId="66FB7445" w14:textId="176E5352" w:rsidR="00035D11" w:rsidRPr="00BC6445" w:rsidRDefault="002E71FD" w:rsidP="00FF1874">
      <w:pPr>
        <w:widowControl w:val="0"/>
        <w:suppressAutoHyphens/>
        <w:autoSpaceDN w:val="0"/>
        <w:spacing w:line="240" w:lineRule="auto"/>
        <w:ind w:firstLine="0"/>
        <w:jc w:val="center"/>
        <w:textAlignment w:val="baseline"/>
        <w:rPr>
          <w:rFonts w:eastAsia="Times New Roman" w:cstheme="minorHAnsi"/>
          <w:kern w:val="3"/>
          <w:sz w:val="22"/>
          <w:szCs w:val="22"/>
          <w:lang w:eastAsia="zh-CN" w:bidi="hi-IN"/>
        </w:rPr>
      </w:pPr>
      <w:r>
        <w:rPr>
          <w:rFonts w:eastAsia="Times New Roman" w:cstheme="minorHAnsi"/>
          <w:kern w:val="3"/>
          <w:sz w:val="22"/>
          <w:szCs w:val="22"/>
          <w:lang w:eastAsia="zh-CN" w:bidi="hi-IN"/>
        </w:rPr>
        <w:t>__________</w:t>
      </w:r>
    </w:p>
    <w:sectPr w:rsidR="00035D11" w:rsidRPr="00BC6445" w:rsidSect="00AB143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90A44"/>
    <w:multiLevelType w:val="hybridMultilevel"/>
    <w:tmpl w:val="144608B8"/>
    <w:lvl w:ilvl="0" w:tplc="38045AE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42E8C"/>
    <w:multiLevelType w:val="hybridMultilevel"/>
    <w:tmpl w:val="BED8F4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DE0D1C"/>
    <w:multiLevelType w:val="multilevel"/>
    <w:tmpl w:val="33BAC26A"/>
    <w:styleLink w:val="WW8Num6"/>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71A754A"/>
    <w:multiLevelType w:val="multilevel"/>
    <w:tmpl w:val="E1228F3C"/>
    <w:styleLink w:val="WW8Num3"/>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8AB7AC2"/>
    <w:multiLevelType w:val="multilevel"/>
    <w:tmpl w:val="548A92F4"/>
    <w:styleLink w:val="WW8Num5"/>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269D08AB"/>
    <w:multiLevelType w:val="multilevel"/>
    <w:tmpl w:val="E1ECD156"/>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C2C486B"/>
    <w:multiLevelType w:val="multilevel"/>
    <w:tmpl w:val="02FA6B8C"/>
    <w:styleLink w:val="WW8Num4"/>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9BE6BD9"/>
    <w:multiLevelType w:val="hybridMultilevel"/>
    <w:tmpl w:val="8C5C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7D4472"/>
    <w:multiLevelType w:val="multilevel"/>
    <w:tmpl w:val="22AEC59E"/>
    <w:styleLink w:val="WW8Num11"/>
    <w:lvl w:ilvl="0">
      <w:numFmt w:val="bullet"/>
      <w:lvlText w:val=""/>
      <w:lvlJc w:val="left"/>
      <w:pPr>
        <w:ind w:left="360" w:hanging="360"/>
      </w:pPr>
      <w:rPr>
        <w:rFonts w:ascii="Symbol" w:hAnsi="Symbol" w:cs="Symbol"/>
        <w:lang w:eastAsia="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5B1E5595"/>
    <w:multiLevelType w:val="multilevel"/>
    <w:tmpl w:val="CBEA741A"/>
    <w:styleLink w:val="WW8Num12"/>
    <w:lvl w:ilvl="0">
      <w:start w:val="1"/>
      <w:numFmt w:val="decimal"/>
      <w:lvlText w:val="%1."/>
      <w:lvlJc w:val="righ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61F070D1"/>
    <w:multiLevelType w:val="hybridMultilevel"/>
    <w:tmpl w:val="A2FAE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22C0DEC"/>
    <w:multiLevelType w:val="hybridMultilevel"/>
    <w:tmpl w:val="7264EAC4"/>
    <w:lvl w:ilvl="0" w:tplc="38045AE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7F7B93"/>
    <w:multiLevelType w:val="multilevel"/>
    <w:tmpl w:val="FB56A1F8"/>
    <w:styleLink w:val="WW8Num2"/>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046680125">
    <w:abstractNumId w:val="12"/>
  </w:num>
  <w:num w:numId="2" w16cid:durableId="106657945">
    <w:abstractNumId w:val="8"/>
  </w:num>
  <w:num w:numId="3" w16cid:durableId="1075277277">
    <w:abstractNumId w:val="1"/>
  </w:num>
  <w:num w:numId="4" w16cid:durableId="1396513500">
    <w:abstractNumId w:val="2"/>
  </w:num>
  <w:num w:numId="5" w16cid:durableId="1484543745">
    <w:abstractNumId w:val="5"/>
  </w:num>
  <w:num w:numId="6" w16cid:durableId="1894390969">
    <w:abstractNumId w:val="3"/>
  </w:num>
  <w:num w:numId="7" w16cid:durableId="1934239677">
    <w:abstractNumId w:val="4"/>
  </w:num>
  <w:num w:numId="8" w16cid:durableId="1938783819">
    <w:abstractNumId w:val="7"/>
  </w:num>
  <w:num w:numId="9" w16cid:durableId="1947807612">
    <w:abstractNumId w:val="10"/>
  </w:num>
  <w:num w:numId="10" w16cid:durableId="208419835">
    <w:abstractNumId w:val="9"/>
  </w:num>
  <w:num w:numId="11" w16cid:durableId="40402397">
    <w:abstractNumId w:val="11"/>
  </w:num>
  <w:num w:numId="12" w16cid:durableId="518356659">
    <w:abstractNumId w:val="6"/>
  </w:num>
  <w:num w:numId="13" w16cid:durableId="558826088">
    <w:abstractNumId w:val="0"/>
  </w:num>
  <w:num w:numId="14" w16cid:durableId="985353405">
    <w:abstractNumId w:val="9"/>
    <w:lvlOverride w:ilvl="0">
      <w:lvl w:ilvl="0">
        <w:start w:val="1"/>
        <w:numFmt w:val="decimal"/>
        <w:lvlText w:val="%1."/>
        <w:lvlJc w:val="right"/>
        <w:pPr>
          <w:ind w:left="720" w:hanging="360"/>
        </w:pPr>
        <w:rPr>
          <w:b/>
          <w:bCs/>
          <w:sz w:val="24"/>
          <w:szCs w:val="2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EAE"/>
    <w:rsid w:val="000014A5"/>
    <w:rsid w:val="00003E2D"/>
    <w:rsid w:val="0001417A"/>
    <w:rsid w:val="000158DF"/>
    <w:rsid w:val="000228C8"/>
    <w:rsid w:val="0002339C"/>
    <w:rsid w:val="00024D11"/>
    <w:rsid w:val="000263D9"/>
    <w:rsid w:val="00035D11"/>
    <w:rsid w:val="000361EA"/>
    <w:rsid w:val="000373B4"/>
    <w:rsid w:val="000414D0"/>
    <w:rsid w:val="00041812"/>
    <w:rsid w:val="0004333F"/>
    <w:rsid w:val="00044B09"/>
    <w:rsid w:val="00057660"/>
    <w:rsid w:val="000608C7"/>
    <w:rsid w:val="00066EDD"/>
    <w:rsid w:val="00070903"/>
    <w:rsid w:val="00071236"/>
    <w:rsid w:val="00072B8D"/>
    <w:rsid w:val="000774A2"/>
    <w:rsid w:val="00086AF3"/>
    <w:rsid w:val="00093538"/>
    <w:rsid w:val="000A4A97"/>
    <w:rsid w:val="000A537C"/>
    <w:rsid w:val="000A5F3D"/>
    <w:rsid w:val="000C3DCD"/>
    <w:rsid w:val="000E21D7"/>
    <w:rsid w:val="000F703F"/>
    <w:rsid w:val="0010421A"/>
    <w:rsid w:val="00111B28"/>
    <w:rsid w:val="00121D9B"/>
    <w:rsid w:val="00127863"/>
    <w:rsid w:val="00131243"/>
    <w:rsid w:val="00131BE2"/>
    <w:rsid w:val="0013423B"/>
    <w:rsid w:val="00134295"/>
    <w:rsid w:val="00135CCF"/>
    <w:rsid w:val="00142567"/>
    <w:rsid w:val="001439EA"/>
    <w:rsid w:val="00161D36"/>
    <w:rsid w:val="00175FC6"/>
    <w:rsid w:val="00176D20"/>
    <w:rsid w:val="00187EE0"/>
    <w:rsid w:val="001905E4"/>
    <w:rsid w:val="00191EA9"/>
    <w:rsid w:val="0019304C"/>
    <w:rsid w:val="00195E14"/>
    <w:rsid w:val="00196AC9"/>
    <w:rsid w:val="001B2D48"/>
    <w:rsid w:val="001D1AFC"/>
    <w:rsid w:val="001E0170"/>
    <w:rsid w:val="002006AF"/>
    <w:rsid w:val="002023A8"/>
    <w:rsid w:val="0020312F"/>
    <w:rsid w:val="00211A04"/>
    <w:rsid w:val="002171EB"/>
    <w:rsid w:val="002207AB"/>
    <w:rsid w:val="00222FF1"/>
    <w:rsid w:val="002325B3"/>
    <w:rsid w:val="0023303D"/>
    <w:rsid w:val="00241841"/>
    <w:rsid w:val="00243C27"/>
    <w:rsid w:val="00244FB2"/>
    <w:rsid w:val="00247A7E"/>
    <w:rsid w:val="00256BBD"/>
    <w:rsid w:val="00262F71"/>
    <w:rsid w:val="0026332C"/>
    <w:rsid w:val="00264FDC"/>
    <w:rsid w:val="00265A46"/>
    <w:rsid w:val="00266875"/>
    <w:rsid w:val="002712F9"/>
    <w:rsid w:val="00283CBF"/>
    <w:rsid w:val="00294D2B"/>
    <w:rsid w:val="002A1A25"/>
    <w:rsid w:val="002B1BC8"/>
    <w:rsid w:val="002C0DE1"/>
    <w:rsid w:val="002C155C"/>
    <w:rsid w:val="002D19D6"/>
    <w:rsid w:val="002D2B9F"/>
    <w:rsid w:val="002D6153"/>
    <w:rsid w:val="002E27B0"/>
    <w:rsid w:val="002E5EAF"/>
    <w:rsid w:val="002E71FD"/>
    <w:rsid w:val="002F149D"/>
    <w:rsid w:val="002F4591"/>
    <w:rsid w:val="002F741A"/>
    <w:rsid w:val="003040C5"/>
    <w:rsid w:val="00306CC4"/>
    <w:rsid w:val="00307979"/>
    <w:rsid w:val="003277DF"/>
    <w:rsid w:val="00330672"/>
    <w:rsid w:val="003314CA"/>
    <w:rsid w:val="00342B94"/>
    <w:rsid w:val="00343676"/>
    <w:rsid w:val="00350391"/>
    <w:rsid w:val="003544A0"/>
    <w:rsid w:val="00363429"/>
    <w:rsid w:val="00370D98"/>
    <w:rsid w:val="00371504"/>
    <w:rsid w:val="0038021A"/>
    <w:rsid w:val="00385EE7"/>
    <w:rsid w:val="003873B5"/>
    <w:rsid w:val="00393585"/>
    <w:rsid w:val="00396347"/>
    <w:rsid w:val="003A55B1"/>
    <w:rsid w:val="003A7DC0"/>
    <w:rsid w:val="003B0041"/>
    <w:rsid w:val="003B34B0"/>
    <w:rsid w:val="003B4451"/>
    <w:rsid w:val="003C02E2"/>
    <w:rsid w:val="003C1A12"/>
    <w:rsid w:val="003C1D5B"/>
    <w:rsid w:val="003C2601"/>
    <w:rsid w:val="003C755F"/>
    <w:rsid w:val="003E3720"/>
    <w:rsid w:val="003F2C4C"/>
    <w:rsid w:val="003F5C27"/>
    <w:rsid w:val="003F6224"/>
    <w:rsid w:val="00403945"/>
    <w:rsid w:val="00405C5C"/>
    <w:rsid w:val="00407BBF"/>
    <w:rsid w:val="004130E9"/>
    <w:rsid w:val="00413569"/>
    <w:rsid w:val="00413653"/>
    <w:rsid w:val="00416FE1"/>
    <w:rsid w:val="00444DE6"/>
    <w:rsid w:val="004466EB"/>
    <w:rsid w:val="004476B2"/>
    <w:rsid w:val="0045411E"/>
    <w:rsid w:val="00455EAE"/>
    <w:rsid w:val="0046707E"/>
    <w:rsid w:val="00470F50"/>
    <w:rsid w:val="00473907"/>
    <w:rsid w:val="004858BB"/>
    <w:rsid w:val="00487A71"/>
    <w:rsid w:val="0049285C"/>
    <w:rsid w:val="0049414E"/>
    <w:rsid w:val="004946BA"/>
    <w:rsid w:val="004A12B4"/>
    <w:rsid w:val="004B3CB3"/>
    <w:rsid w:val="004C3A4A"/>
    <w:rsid w:val="004C5425"/>
    <w:rsid w:val="004D7098"/>
    <w:rsid w:val="004D73F8"/>
    <w:rsid w:val="004F4AA8"/>
    <w:rsid w:val="004F665A"/>
    <w:rsid w:val="00502D8F"/>
    <w:rsid w:val="00502DC2"/>
    <w:rsid w:val="005044A5"/>
    <w:rsid w:val="00514225"/>
    <w:rsid w:val="00515080"/>
    <w:rsid w:val="0052089B"/>
    <w:rsid w:val="00521779"/>
    <w:rsid w:val="00531143"/>
    <w:rsid w:val="005329DE"/>
    <w:rsid w:val="005363F1"/>
    <w:rsid w:val="00563B44"/>
    <w:rsid w:val="00567670"/>
    <w:rsid w:val="00570B22"/>
    <w:rsid w:val="005710A5"/>
    <w:rsid w:val="00573CF6"/>
    <w:rsid w:val="00581A9F"/>
    <w:rsid w:val="00583A29"/>
    <w:rsid w:val="0059739F"/>
    <w:rsid w:val="005A4C6D"/>
    <w:rsid w:val="005B4E5F"/>
    <w:rsid w:val="005B7A38"/>
    <w:rsid w:val="005C32D6"/>
    <w:rsid w:val="005C5DD1"/>
    <w:rsid w:val="005C7FB6"/>
    <w:rsid w:val="005E22D9"/>
    <w:rsid w:val="005E7580"/>
    <w:rsid w:val="005E7F44"/>
    <w:rsid w:val="005F1634"/>
    <w:rsid w:val="005F35C9"/>
    <w:rsid w:val="005F3F40"/>
    <w:rsid w:val="005F552F"/>
    <w:rsid w:val="006152B4"/>
    <w:rsid w:val="00615959"/>
    <w:rsid w:val="00616938"/>
    <w:rsid w:val="0061707D"/>
    <w:rsid w:val="006206E9"/>
    <w:rsid w:val="006301EC"/>
    <w:rsid w:val="00637CB5"/>
    <w:rsid w:val="00660E2A"/>
    <w:rsid w:val="00664C79"/>
    <w:rsid w:val="00673E1D"/>
    <w:rsid w:val="00684321"/>
    <w:rsid w:val="00684DEF"/>
    <w:rsid w:val="0069227F"/>
    <w:rsid w:val="0069236C"/>
    <w:rsid w:val="006944F6"/>
    <w:rsid w:val="006A2634"/>
    <w:rsid w:val="006A2C7A"/>
    <w:rsid w:val="006A6433"/>
    <w:rsid w:val="006A74CA"/>
    <w:rsid w:val="006B48D3"/>
    <w:rsid w:val="006B6AAF"/>
    <w:rsid w:val="006C0CA1"/>
    <w:rsid w:val="006C2036"/>
    <w:rsid w:val="006C6381"/>
    <w:rsid w:val="006C692F"/>
    <w:rsid w:val="006D14A5"/>
    <w:rsid w:val="006D7DC0"/>
    <w:rsid w:val="006F46F1"/>
    <w:rsid w:val="0070645A"/>
    <w:rsid w:val="00707D5B"/>
    <w:rsid w:val="00707D9A"/>
    <w:rsid w:val="007164F9"/>
    <w:rsid w:val="00722854"/>
    <w:rsid w:val="00736562"/>
    <w:rsid w:val="00740BCE"/>
    <w:rsid w:val="00746C20"/>
    <w:rsid w:val="0075455C"/>
    <w:rsid w:val="0075582F"/>
    <w:rsid w:val="00762D5D"/>
    <w:rsid w:val="00770082"/>
    <w:rsid w:val="00771B5A"/>
    <w:rsid w:val="0078033D"/>
    <w:rsid w:val="00784AD0"/>
    <w:rsid w:val="007901B3"/>
    <w:rsid w:val="00795470"/>
    <w:rsid w:val="00797EE9"/>
    <w:rsid w:val="007A14F5"/>
    <w:rsid w:val="007A5C85"/>
    <w:rsid w:val="007A7B97"/>
    <w:rsid w:val="007B2221"/>
    <w:rsid w:val="007B55AC"/>
    <w:rsid w:val="007B5AA9"/>
    <w:rsid w:val="007C4504"/>
    <w:rsid w:val="007D2293"/>
    <w:rsid w:val="007D4292"/>
    <w:rsid w:val="007F7009"/>
    <w:rsid w:val="00802BB8"/>
    <w:rsid w:val="00812720"/>
    <w:rsid w:val="00817377"/>
    <w:rsid w:val="00830EFE"/>
    <w:rsid w:val="008409FC"/>
    <w:rsid w:val="00841E77"/>
    <w:rsid w:val="0084367A"/>
    <w:rsid w:val="00850DA1"/>
    <w:rsid w:val="0086001C"/>
    <w:rsid w:val="00881432"/>
    <w:rsid w:val="008948EC"/>
    <w:rsid w:val="00897039"/>
    <w:rsid w:val="00897A91"/>
    <w:rsid w:val="008A310D"/>
    <w:rsid w:val="008B00F9"/>
    <w:rsid w:val="008B2687"/>
    <w:rsid w:val="008C481D"/>
    <w:rsid w:val="008E02A2"/>
    <w:rsid w:val="008F1DF0"/>
    <w:rsid w:val="008F4D7E"/>
    <w:rsid w:val="008F74FB"/>
    <w:rsid w:val="00905746"/>
    <w:rsid w:val="00911FB9"/>
    <w:rsid w:val="00913B28"/>
    <w:rsid w:val="00914E2D"/>
    <w:rsid w:val="00921390"/>
    <w:rsid w:val="00921F82"/>
    <w:rsid w:val="009306CA"/>
    <w:rsid w:val="009312D1"/>
    <w:rsid w:val="00945471"/>
    <w:rsid w:val="00950E1A"/>
    <w:rsid w:val="009622E6"/>
    <w:rsid w:val="00962F29"/>
    <w:rsid w:val="00966FD0"/>
    <w:rsid w:val="00971359"/>
    <w:rsid w:val="00976263"/>
    <w:rsid w:val="00982B5F"/>
    <w:rsid w:val="009875A7"/>
    <w:rsid w:val="00991576"/>
    <w:rsid w:val="00992EFB"/>
    <w:rsid w:val="00994CD3"/>
    <w:rsid w:val="009A31B6"/>
    <w:rsid w:val="009B28AF"/>
    <w:rsid w:val="009C2BC6"/>
    <w:rsid w:val="009C3924"/>
    <w:rsid w:val="009C4B8C"/>
    <w:rsid w:val="009D22BB"/>
    <w:rsid w:val="009E026E"/>
    <w:rsid w:val="009E39B3"/>
    <w:rsid w:val="009F1ED3"/>
    <w:rsid w:val="009F7C0F"/>
    <w:rsid w:val="00A12C16"/>
    <w:rsid w:val="00A13FA4"/>
    <w:rsid w:val="00A15DC6"/>
    <w:rsid w:val="00A16ACD"/>
    <w:rsid w:val="00A32494"/>
    <w:rsid w:val="00A336BE"/>
    <w:rsid w:val="00A33B8E"/>
    <w:rsid w:val="00A37528"/>
    <w:rsid w:val="00A52711"/>
    <w:rsid w:val="00A650BB"/>
    <w:rsid w:val="00A65EFF"/>
    <w:rsid w:val="00A704E0"/>
    <w:rsid w:val="00A72E30"/>
    <w:rsid w:val="00A96B96"/>
    <w:rsid w:val="00AB1436"/>
    <w:rsid w:val="00AB1F1D"/>
    <w:rsid w:val="00AB1F8D"/>
    <w:rsid w:val="00AC5717"/>
    <w:rsid w:val="00AC69F4"/>
    <w:rsid w:val="00AD21F9"/>
    <w:rsid w:val="00AD2403"/>
    <w:rsid w:val="00AD31A4"/>
    <w:rsid w:val="00AE4568"/>
    <w:rsid w:val="00AF21E7"/>
    <w:rsid w:val="00AF55A9"/>
    <w:rsid w:val="00B06307"/>
    <w:rsid w:val="00B14403"/>
    <w:rsid w:val="00B1599E"/>
    <w:rsid w:val="00B17772"/>
    <w:rsid w:val="00B31053"/>
    <w:rsid w:val="00B32C94"/>
    <w:rsid w:val="00B34CA9"/>
    <w:rsid w:val="00B45414"/>
    <w:rsid w:val="00B52C95"/>
    <w:rsid w:val="00B570F0"/>
    <w:rsid w:val="00B571D4"/>
    <w:rsid w:val="00B630E7"/>
    <w:rsid w:val="00B725F2"/>
    <w:rsid w:val="00B72CB6"/>
    <w:rsid w:val="00B74A84"/>
    <w:rsid w:val="00B81107"/>
    <w:rsid w:val="00B86889"/>
    <w:rsid w:val="00B927AC"/>
    <w:rsid w:val="00B93F36"/>
    <w:rsid w:val="00BA02F6"/>
    <w:rsid w:val="00BA6396"/>
    <w:rsid w:val="00BB7978"/>
    <w:rsid w:val="00BB7A09"/>
    <w:rsid w:val="00BC622D"/>
    <w:rsid w:val="00BC63F4"/>
    <w:rsid w:val="00BC6445"/>
    <w:rsid w:val="00BC6947"/>
    <w:rsid w:val="00BD16C8"/>
    <w:rsid w:val="00BD428F"/>
    <w:rsid w:val="00BF0362"/>
    <w:rsid w:val="00BF70B2"/>
    <w:rsid w:val="00C010AA"/>
    <w:rsid w:val="00C172BB"/>
    <w:rsid w:val="00C2778A"/>
    <w:rsid w:val="00C30D0E"/>
    <w:rsid w:val="00C31A68"/>
    <w:rsid w:val="00C37E89"/>
    <w:rsid w:val="00C431C3"/>
    <w:rsid w:val="00C53D90"/>
    <w:rsid w:val="00C60245"/>
    <w:rsid w:val="00C736B3"/>
    <w:rsid w:val="00C83D01"/>
    <w:rsid w:val="00C852A8"/>
    <w:rsid w:val="00CA1B0D"/>
    <w:rsid w:val="00CA4423"/>
    <w:rsid w:val="00CB2863"/>
    <w:rsid w:val="00CB2966"/>
    <w:rsid w:val="00CB5466"/>
    <w:rsid w:val="00CB7074"/>
    <w:rsid w:val="00CC55BF"/>
    <w:rsid w:val="00CD349B"/>
    <w:rsid w:val="00CF0BF9"/>
    <w:rsid w:val="00CF1B65"/>
    <w:rsid w:val="00CF72C0"/>
    <w:rsid w:val="00D12CC9"/>
    <w:rsid w:val="00D26484"/>
    <w:rsid w:val="00D32E13"/>
    <w:rsid w:val="00D37C4F"/>
    <w:rsid w:val="00D41913"/>
    <w:rsid w:val="00D506D1"/>
    <w:rsid w:val="00D5725A"/>
    <w:rsid w:val="00D60991"/>
    <w:rsid w:val="00D60EDC"/>
    <w:rsid w:val="00D74220"/>
    <w:rsid w:val="00D771F7"/>
    <w:rsid w:val="00D816D5"/>
    <w:rsid w:val="00D83BE6"/>
    <w:rsid w:val="00D84FA0"/>
    <w:rsid w:val="00D90D79"/>
    <w:rsid w:val="00D92DDF"/>
    <w:rsid w:val="00D9447C"/>
    <w:rsid w:val="00D944F9"/>
    <w:rsid w:val="00DA4CC4"/>
    <w:rsid w:val="00DA64D3"/>
    <w:rsid w:val="00DB49BB"/>
    <w:rsid w:val="00DB6E52"/>
    <w:rsid w:val="00DD048E"/>
    <w:rsid w:val="00DD102D"/>
    <w:rsid w:val="00DD2810"/>
    <w:rsid w:val="00DD5679"/>
    <w:rsid w:val="00DE0EF5"/>
    <w:rsid w:val="00DE33D7"/>
    <w:rsid w:val="00DE37E5"/>
    <w:rsid w:val="00DF474D"/>
    <w:rsid w:val="00DF49CC"/>
    <w:rsid w:val="00DF55C3"/>
    <w:rsid w:val="00E039A3"/>
    <w:rsid w:val="00E21466"/>
    <w:rsid w:val="00E23AF3"/>
    <w:rsid w:val="00E2474A"/>
    <w:rsid w:val="00E259E3"/>
    <w:rsid w:val="00E333BB"/>
    <w:rsid w:val="00E33C89"/>
    <w:rsid w:val="00E56EB8"/>
    <w:rsid w:val="00E70566"/>
    <w:rsid w:val="00E70927"/>
    <w:rsid w:val="00E7141D"/>
    <w:rsid w:val="00E97256"/>
    <w:rsid w:val="00EA4ECB"/>
    <w:rsid w:val="00EB646F"/>
    <w:rsid w:val="00EC00B4"/>
    <w:rsid w:val="00EC357E"/>
    <w:rsid w:val="00ED4717"/>
    <w:rsid w:val="00ED7C9A"/>
    <w:rsid w:val="00EE3D5B"/>
    <w:rsid w:val="00EE4AB6"/>
    <w:rsid w:val="00F04133"/>
    <w:rsid w:val="00F043A9"/>
    <w:rsid w:val="00F06BA3"/>
    <w:rsid w:val="00F06E98"/>
    <w:rsid w:val="00F139BB"/>
    <w:rsid w:val="00F160DA"/>
    <w:rsid w:val="00F3089E"/>
    <w:rsid w:val="00F42475"/>
    <w:rsid w:val="00F44A17"/>
    <w:rsid w:val="00F55A83"/>
    <w:rsid w:val="00F55B6D"/>
    <w:rsid w:val="00F60581"/>
    <w:rsid w:val="00F60646"/>
    <w:rsid w:val="00F6336E"/>
    <w:rsid w:val="00F671A8"/>
    <w:rsid w:val="00F84DBB"/>
    <w:rsid w:val="00F85FF7"/>
    <w:rsid w:val="00F87ACF"/>
    <w:rsid w:val="00FB020A"/>
    <w:rsid w:val="00FB309A"/>
    <w:rsid w:val="00FB7EDB"/>
    <w:rsid w:val="00FC2A5C"/>
    <w:rsid w:val="00FD0AFF"/>
    <w:rsid w:val="00FD1C9A"/>
    <w:rsid w:val="00FD6B2E"/>
    <w:rsid w:val="00FD770B"/>
    <w:rsid w:val="00FE665F"/>
    <w:rsid w:val="00FF1874"/>
    <w:rsid w:val="01DB813E"/>
    <w:rsid w:val="024DC609"/>
    <w:rsid w:val="02DC7D99"/>
    <w:rsid w:val="02E684D5"/>
    <w:rsid w:val="02FCA14D"/>
    <w:rsid w:val="0334DE10"/>
    <w:rsid w:val="03A18215"/>
    <w:rsid w:val="05042A6E"/>
    <w:rsid w:val="0637AF4B"/>
    <w:rsid w:val="06391B31"/>
    <w:rsid w:val="0652E4D6"/>
    <w:rsid w:val="0674BCBA"/>
    <w:rsid w:val="07380E94"/>
    <w:rsid w:val="075FB496"/>
    <w:rsid w:val="07CEE3A9"/>
    <w:rsid w:val="082C7763"/>
    <w:rsid w:val="082CBDAF"/>
    <w:rsid w:val="08F62FFA"/>
    <w:rsid w:val="0A44E94A"/>
    <w:rsid w:val="0A8515E4"/>
    <w:rsid w:val="0AF8E249"/>
    <w:rsid w:val="0BE3D42E"/>
    <w:rsid w:val="0C210757"/>
    <w:rsid w:val="0D3ACFCD"/>
    <w:rsid w:val="0D660C2E"/>
    <w:rsid w:val="0E298E13"/>
    <w:rsid w:val="0FAE2ED0"/>
    <w:rsid w:val="10CE6AAF"/>
    <w:rsid w:val="10EBB1A2"/>
    <w:rsid w:val="112677A6"/>
    <w:rsid w:val="11A88AB1"/>
    <w:rsid w:val="1216A4D2"/>
    <w:rsid w:val="12DA9C4D"/>
    <w:rsid w:val="12F20D29"/>
    <w:rsid w:val="13175783"/>
    <w:rsid w:val="1429619B"/>
    <w:rsid w:val="1484FDB6"/>
    <w:rsid w:val="1509191F"/>
    <w:rsid w:val="151016C7"/>
    <w:rsid w:val="15AEDA03"/>
    <w:rsid w:val="15D48F5D"/>
    <w:rsid w:val="15F40765"/>
    <w:rsid w:val="16E6F1B2"/>
    <w:rsid w:val="171841D7"/>
    <w:rsid w:val="173CCB2C"/>
    <w:rsid w:val="17D9EB75"/>
    <w:rsid w:val="18B52C83"/>
    <w:rsid w:val="18BF39C6"/>
    <w:rsid w:val="1913953E"/>
    <w:rsid w:val="1935AE01"/>
    <w:rsid w:val="1B1F97EA"/>
    <w:rsid w:val="1DE600E4"/>
    <w:rsid w:val="1E41E49A"/>
    <w:rsid w:val="1E89D2BB"/>
    <w:rsid w:val="1FBFF7AA"/>
    <w:rsid w:val="1FFCE4FC"/>
    <w:rsid w:val="20BAD91F"/>
    <w:rsid w:val="2172C434"/>
    <w:rsid w:val="22980269"/>
    <w:rsid w:val="22FD5F16"/>
    <w:rsid w:val="231B8A43"/>
    <w:rsid w:val="2321C447"/>
    <w:rsid w:val="261EBA43"/>
    <w:rsid w:val="26619616"/>
    <w:rsid w:val="267364EC"/>
    <w:rsid w:val="26DA0405"/>
    <w:rsid w:val="28468178"/>
    <w:rsid w:val="28ECD55C"/>
    <w:rsid w:val="2935CD00"/>
    <w:rsid w:val="2A5857EC"/>
    <w:rsid w:val="2A7C37D1"/>
    <w:rsid w:val="2A9056BB"/>
    <w:rsid w:val="2B1ADB9A"/>
    <w:rsid w:val="2B47BE77"/>
    <w:rsid w:val="2BA23594"/>
    <w:rsid w:val="2BF14F5D"/>
    <w:rsid w:val="2C177419"/>
    <w:rsid w:val="2C2857CD"/>
    <w:rsid w:val="2CF032AF"/>
    <w:rsid w:val="2D25CEF3"/>
    <w:rsid w:val="2D7D18EA"/>
    <w:rsid w:val="2DC5EEC3"/>
    <w:rsid w:val="2E0E0318"/>
    <w:rsid w:val="2F9D449D"/>
    <w:rsid w:val="2FA697DA"/>
    <w:rsid w:val="302286E7"/>
    <w:rsid w:val="30352F31"/>
    <w:rsid w:val="305FC9A3"/>
    <w:rsid w:val="306CED3B"/>
    <w:rsid w:val="3159F83F"/>
    <w:rsid w:val="324EC4A8"/>
    <w:rsid w:val="3267A93B"/>
    <w:rsid w:val="33B537C1"/>
    <w:rsid w:val="34161D6B"/>
    <w:rsid w:val="34CA780A"/>
    <w:rsid w:val="355B3BAD"/>
    <w:rsid w:val="3575A431"/>
    <w:rsid w:val="35772BC4"/>
    <w:rsid w:val="35BABE18"/>
    <w:rsid w:val="35FFC4BA"/>
    <w:rsid w:val="370ECFB6"/>
    <w:rsid w:val="374673E3"/>
    <w:rsid w:val="38142252"/>
    <w:rsid w:val="383F26A5"/>
    <w:rsid w:val="393C65B0"/>
    <w:rsid w:val="3A8C7071"/>
    <w:rsid w:val="3A8E509C"/>
    <w:rsid w:val="3E648964"/>
    <w:rsid w:val="3E87FF31"/>
    <w:rsid w:val="3F446172"/>
    <w:rsid w:val="400883EA"/>
    <w:rsid w:val="404B01C8"/>
    <w:rsid w:val="411ADFB6"/>
    <w:rsid w:val="41786BDD"/>
    <w:rsid w:val="4195BB9E"/>
    <w:rsid w:val="420C8579"/>
    <w:rsid w:val="428E3133"/>
    <w:rsid w:val="4297FBF2"/>
    <w:rsid w:val="42D4864B"/>
    <w:rsid w:val="43D25BDA"/>
    <w:rsid w:val="441C6CBC"/>
    <w:rsid w:val="4495315A"/>
    <w:rsid w:val="44DE5970"/>
    <w:rsid w:val="453C376B"/>
    <w:rsid w:val="47EB5BF3"/>
    <w:rsid w:val="482B8212"/>
    <w:rsid w:val="49C48C20"/>
    <w:rsid w:val="49FDC4E7"/>
    <w:rsid w:val="4A3CF2C1"/>
    <w:rsid w:val="4AFC5DB1"/>
    <w:rsid w:val="4B29ECBB"/>
    <w:rsid w:val="4B33F490"/>
    <w:rsid w:val="4C3CB7D6"/>
    <w:rsid w:val="4D36D6C5"/>
    <w:rsid w:val="4D80DC83"/>
    <w:rsid w:val="4DE21F61"/>
    <w:rsid w:val="515EF019"/>
    <w:rsid w:val="518BA6DE"/>
    <w:rsid w:val="51AA2BEE"/>
    <w:rsid w:val="51BB99A5"/>
    <w:rsid w:val="524BD334"/>
    <w:rsid w:val="527A9674"/>
    <w:rsid w:val="52C1ACDB"/>
    <w:rsid w:val="52C56FAF"/>
    <w:rsid w:val="542D5EB0"/>
    <w:rsid w:val="549444F0"/>
    <w:rsid w:val="54CA7BDD"/>
    <w:rsid w:val="54CD8F0B"/>
    <w:rsid w:val="5519E152"/>
    <w:rsid w:val="57BC2234"/>
    <w:rsid w:val="59117D2B"/>
    <w:rsid w:val="59297AAF"/>
    <w:rsid w:val="5A8390B5"/>
    <w:rsid w:val="5A8EDBE2"/>
    <w:rsid w:val="5B5460D7"/>
    <w:rsid w:val="5BFA241B"/>
    <w:rsid w:val="5CCB309D"/>
    <w:rsid w:val="5D147452"/>
    <w:rsid w:val="5EB63A29"/>
    <w:rsid w:val="5F7C39A3"/>
    <w:rsid w:val="5F9B96D9"/>
    <w:rsid w:val="5FAE9FAD"/>
    <w:rsid w:val="609F36BB"/>
    <w:rsid w:val="633C1281"/>
    <w:rsid w:val="63881E1A"/>
    <w:rsid w:val="638B6C27"/>
    <w:rsid w:val="63EC93C5"/>
    <w:rsid w:val="64171A4A"/>
    <w:rsid w:val="64895A50"/>
    <w:rsid w:val="655E521B"/>
    <w:rsid w:val="65CF0D4B"/>
    <w:rsid w:val="6901A929"/>
    <w:rsid w:val="6921E47C"/>
    <w:rsid w:val="6995C278"/>
    <w:rsid w:val="69C22C49"/>
    <w:rsid w:val="6A6B2908"/>
    <w:rsid w:val="6BE26B4E"/>
    <w:rsid w:val="6D9D37C1"/>
    <w:rsid w:val="6E0C261A"/>
    <w:rsid w:val="706176CD"/>
    <w:rsid w:val="70969B67"/>
    <w:rsid w:val="70B0EC5D"/>
    <w:rsid w:val="71D3BCA5"/>
    <w:rsid w:val="72B49E34"/>
    <w:rsid w:val="72BF6CEA"/>
    <w:rsid w:val="73DC01C7"/>
    <w:rsid w:val="7430B69B"/>
    <w:rsid w:val="74F95A7C"/>
    <w:rsid w:val="752F16EF"/>
    <w:rsid w:val="754F1F86"/>
    <w:rsid w:val="764B34AC"/>
    <w:rsid w:val="7654CEA7"/>
    <w:rsid w:val="784498B2"/>
    <w:rsid w:val="78831AD7"/>
    <w:rsid w:val="791946FD"/>
    <w:rsid w:val="7920D118"/>
    <w:rsid w:val="79CC1D1B"/>
    <w:rsid w:val="79FC6B43"/>
    <w:rsid w:val="7A87EAFF"/>
    <w:rsid w:val="7C0F9584"/>
    <w:rsid w:val="7C33101C"/>
    <w:rsid w:val="7C441452"/>
    <w:rsid w:val="7CE640EF"/>
    <w:rsid w:val="7DFB5B0F"/>
    <w:rsid w:val="7E41B1F1"/>
    <w:rsid w:val="7E876FFA"/>
    <w:rsid w:val="7E8946F4"/>
    <w:rsid w:val="7F5E4920"/>
    <w:rsid w:val="7F98BF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72B52"/>
  <w15:chartTrackingRefBased/>
  <w15:docId w15:val="{0F34EE16-E554-426D-B6C7-D902AE74A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D11"/>
    <w:pPr>
      <w:spacing w:after="0" w:line="300" w:lineRule="auto"/>
      <w:ind w:firstLine="697"/>
      <w:jc w:val="both"/>
    </w:pPr>
    <w:rPr>
      <w:rFonts w:eastAsiaTheme="minorEastAsia"/>
      <w:kern w:val="0"/>
      <w:sz w:val="21"/>
      <w:szCs w:val="21"/>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8Num2">
    <w:name w:val="WW8Num2"/>
    <w:basedOn w:val="NoList"/>
    <w:rsid w:val="00035D11"/>
    <w:pPr>
      <w:numPr>
        <w:numId w:val="1"/>
      </w:numPr>
    </w:pPr>
  </w:style>
  <w:style w:type="numbering" w:customStyle="1" w:styleId="WW8Num3">
    <w:name w:val="WW8Num3"/>
    <w:basedOn w:val="NoList"/>
    <w:rsid w:val="00035D11"/>
    <w:pPr>
      <w:numPr>
        <w:numId w:val="6"/>
      </w:numPr>
    </w:pPr>
  </w:style>
  <w:style w:type="numbering" w:customStyle="1" w:styleId="WW8Num4">
    <w:name w:val="WW8Num4"/>
    <w:basedOn w:val="NoList"/>
    <w:rsid w:val="00035D11"/>
    <w:pPr>
      <w:numPr>
        <w:numId w:val="12"/>
      </w:numPr>
    </w:pPr>
  </w:style>
  <w:style w:type="numbering" w:customStyle="1" w:styleId="WW8Num5">
    <w:name w:val="WW8Num5"/>
    <w:basedOn w:val="NoList"/>
    <w:rsid w:val="00035D11"/>
    <w:pPr>
      <w:numPr>
        <w:numId w:val="7"/>
      </w:numPr>
    </w:pPr>
  </w:style>
  <w:style w:type="numbering" w:customStyle="1" w:styleId="WW8Num6">
    <w:name w:val="WW8Num6"/>
    <w:basedOn w:val="NoList"/>
    <w:rsid w:val="00035D11"/>
    <w:pPr>
      <w:numPr>
        <w:numId w:val="4"/>
      </w:numPr>
    </w:pPr>
  </w:style>
  <w:style w:type="numbering" w:customStyle="1" w:styleId="WW8Num11">
    <w:name w:val="WW8Num11"/>
    <w:basedOn w:val="NoList"/>
    <w:rsid w:val="00035D11"/>
    <w:pPr>
      <w:numPr>
        <w:numId w:val="2"/>
      </w:numPr>
    </w:pPr>
  </w:style>
  <w:style w:type="numbering" w:customStyle="1" w:styleId="WW8Num12">
    <w:name w:val="WW8Num12"/>
    <w:basedOn w:val="NoList"/>
    <w:rsid w:val="00035D11"/>
    <w:pPr>
      <w:numPr>
        <w:numId w:val="10"/>
      </w:numPr>
    </w:pPr>
  </w:style>
  <w:style w:type="paragraph" w:customStyle="1" w:styleId="Sraopastraipa1">
    <w:name w:val="Sąrašo pastraipa1"/>
    <w:basedOn w:val="Normal"/>
    <w:rsid w:val="00ED7C9A"/>
    <w:pPr>
      <w:suppressAutoHyphens/>
      <w:autoSpaceDN w:val="0"/>
      <w:spacing w:before="120" w:line="240" w:lineRule="auto"/>
      <w:ind w:left="1296" w:firstLine="0"/>
      <w:jc w:val="left"/>
      <w:textAlignment w:val="baseline"/>
      <w:outlineLvl w:val="1"/>
    </w:pPr>
    <w:rPr>
      <w:rFonts w:ascii="Times New Roman" w:eastAsia="Times New Roman" w:hAnsi="Times New Roman" w:cs="Times New Roman"/>
      <w:kern w:val="3"/>
      <w:sz w:val="22"/>
      <w:szCs w:val="20"/>
      <w:lang w:eastAsia="zh-CN"/>
    </w:rPr>
  </w:style>
  <w:style w:type="character" w:styleId="CommentReference">
    <w:name w:val="annotation reference"/>
    <w:basedOn w:val="DefaultParagraphFont"/>
    <w:uiPriority w:val="99"/>
    <w:semiHidden/>
    <w:unhideWhenUsed/>
    <w:rsid w:val="000E21D7"/>
    <w:rPr>
      <w:sz w:val="16"/>
      <w:szCs w:val="16"/>
    </w:rPr>
  </w:style>
  <w:style w:type="paragraph" w:styleId="CommentText">
    <w:name w:val="annotation text"/>
    <w:basedOn w:val="Normal"/>
    <w:link w:val="CommentTextChar"/>
    <w:uiPriority w:val="99"/>
    <w:unhideWhenUsed/>
    <w:rsid w:val="000E21D7"/>
    <w:pPr>
      <w:spacing w:line="240" w:lineRule="auto"/>
    </w:pPr>
    <w:rPr>
      <w:sz w:val="20"/>
      <w:szCs w:val="20"/>
    </w:rPr>
  </w:style>
  <w:style w:type="character" w:customStyle="1" w:styleId="CommentTextChar">
    <w:name w:val="Comment Text Char"/>
    <w:basedOn w:val="DefaultParagraphFont"/>
    <w:link w:val="CommentText"/>
    <w:uiPriority w:val="99"/>
    <w:rsid w:val="000E21D7"/>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E21D7"/>
    <w:rPr>
      <w:b/>
      <w:bCs/>
    </w:rPr>
  </w:style>
  <w:style w:type="character" w:customStyle="1" w:styleId="CommentSubjectChar">
    <w:name w:val="Comment Subject Char"/>
    <w:basedOn w:val="CommentTextChar"/>
    <w:link w:val="CommentSubject"/>
    <w:uiPriority w:val="99"/>
    <w:semiHidden/>
    <w:rsid w:val="000E21D7"/>
    <w:rPr>
      <w:rFonts w:eastAsiaTheme="minorEastAsia"/>
      <w:b/>
      <w:bCs/>
      <w:kern w:val="0"/>
      <w:sz w:val="20"/>
      <w:szCs w:val="20"/>
      <w:lang w:eastAsia="lt-LT"/>
      <w14:ligatures w14:val="none"/>
    </w:rPr>
  </w:style>
  <w:style w:type="character" w:customStyle="1" w:styleId="CharStyle3">
    <w:name w:val="Char Style 3"/>
    <w:basedOn w:val="DefaultParagraphFont"/>
    <w:link w:val="Style2"/>
    <w:uiPriority w:val="99"/>
    <w:locked/>
    <w:rsid w:val="00F60646"/>
    <w:rPr>
      <w:rFonts w:cs="Times New Roman"/>
      <w:b/>
      <w:bCs/>
      <w:sz w:val="23"/>
      <w:szCs w:val="23"/>
      <w:shd w:val="clear" w:color="auto" w:fill="FFFFFF"/>
    </w:rPr>
  </w:style>
  <w:style w:type="paragraph" w:customStyle="1" w:styleId="Style2">
    <w:name w:val="Style 2"/>
    <w:basedOn w:val="Normal"/>
    <w:link w:val="CharStyle3"/>
    <w:uiPriority w:val="99"/>
    <w:rsid w:val="00F60646"/>
    <w:pPr>
      <w:widowControl w:val="0"/>
      <w:shd w:val="clear" w:color="auto" w:fill="FFFFFF"/>
      <w:spacing w:before="480" w:after="240" w:line="278" w:lineRule="exact"/>
      <w:ind w:firstLine="0"/>
      <w:jc w:val="right"/>
    </w:pPr>
    <w:rPr>
      <w:rFonts w:eastAsiaTheme="minorHAnsi" w:cs="Times New Roman"/>
      <w:b/>
      <w:bCs/>
      <w:kern w:val="2"/>
      <w:sz w:val="23"/>
      <w:szCs w:val="23"/>
      <w:lang w:eastAsia="en-US"/>
      <w14:ligatures w14:val="standardContextual"/>
    </w:rPr>
  </w:style>
  <w:style w:type="paragraph" w:customStyle="1" w:styleId="Pataisymai">
    <w:name w:val="Pataisymai"/>
    <w:hidden/>
    <w:uiPriority w:val="99"/>
    <w:semiHidden/>
    <w:rsid w:val="00771B5A"/>
    <w:pPr>
      <w:spacing w:after="0" w:line="240" w:lineRule="auto"/>
    </w:pPr>
    <w:rPr>
      <w:rFonts w:eastAsiaTheme="minorEastAsia"/>
      <w:kern w:val="0"/>
      <w:sz w:val="21"/>
      <w:szCs w:val="21"/>
      <w:lang w:eastAsia="lt-LT"/>
      <w14:ligatures w14:val="none"/>
    </w:rPr>
  </w:style>
  <w:style w:type="paragraph" w:styleId="Revision">
    <w:name w:val="Revision"/>
    <w:hidden/>
    <w:uiPriority w:val="99"/>
    <w:semiHidden/>
    <w:rsid w:val="00342B94"/>
    <w:pPr>
      <w:spacing w:after="0" w:line="240" w:lineRule="auto"/>
    </w:pPr>
    <w:rPr>
      <w:rFonts w:eastAsiaTheme="minorEastAsia"/>
      <w:kern w:val="0"/>
      <w:sz w:val="21"/>
      <w:szCs w:val="21"/>
      <w:lang w:eastAsia="lt-LT"/>
      <w14:ligatures w14:val="none"/>
    </w:rPr>
  </w:style>
  <w:style w:type="character" w:styleId="Mention">
    <w:name w:val="Mention"/>
    <w:basedOn w:val="DefaultParagraphFont"/>
    <w:uiPriority w:val="99"/>
    <w:unhideWhenUsed/>
    <w:rsid w:val="00D771F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5ED398FB00C994B96CDCBA7202DD161" ma:contentTypeVersion="3" ma:contentTypeDescription="Kurkite naują dokumentą." ma:contentTypeScope="" ma:versionID="9841ee6cac83195d8bea14d465b1a876">
  <xsd:schema xmlns:xsd="http://www.w3.org/2001/XMLSchema" xmlns:xs="http://www.w3.org/2001/XMLSchema" xmlns:p="http://schemas.microsoft.com/office/2006/metadata/properties" xmlns:ns2="25be06ef-aecc-4a66-b089-6c4246971979" targetNamespace="http://schemas.microsoft.com/office/2006/metadata/properties" ma:root="true" ma:fieldsID="8c2dee63235a50425b3a74d9e848aa09" ns2:_="">
    <xsd:import namespace="25be06ef-aecc-4a66-b089-6c42469719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be06ef-aecc-4a66-b089-6c4246971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FCF669-A902-4B7C-8B05-A5E007A43F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2B56B7-0ED4-4540-9AFB-E61486974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be06ef-aecc-4a66-b089-6c42469719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52D22C-FBC7-4A09-9B00-0427DE7C9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7433</Words>
  <Characters>4238</Characters>
  <Application>Microsoft Office Word</Application>
  <DocSecurity>0</DocSecurity>
  <Lines>35</Lines>
  <Paragraphs>23</Paragraphs>
  <ScaleCrop>false</ScaleCrop>
  <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Technine_specifikacija</dc:title>
  <dc:subject/>
  <dc:creator>Jolanta Padvariškienė</dc:creator>
  <cp:keywords/>
  <cp:lastModifiedBy>Jurgita Makarienė</cp:lastModifiedBy>
  <cp:revision>2</cp:revision>
  <dcterms:created xsi:type="dcterms:W3CDTF">2026-07-16T12:20:00Z</dcterms:created>
  <dcterms:modified xsi:type="dcterms:W3CDTF">2026-07-16T12:20:00Z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0x01010035ED398FB00C994B96CDCBA7202DD161</vt:lpwstr>
  </property>
  <property fmtid="{D5CDD505-2E9C-101B-9397-08002B2CF9AE}" pid="3" name="MediaServiceImageTags">
    <vt:lpwstr/>
  </property>
  <property fmtid="{D5CDD505-2E9C-101B-9397-08002B2CF9AE}" pid="4" name="DmsPermissionsFlags">
    <vt:lpwstr>,SECTRUE,</vt:lpwstr>
  </property>
  <property fmtid="{D5CDD505-2E9C-101B-9397-08002B2CF9AE}" pid="5" name="DmsPermissionsUsers">
    <vt:lpwstr>1421;#Jurgita Makarienė;#1245;#Simona Mikutavičienė;#1114;#Rokas Jucys;#1299;#Gabija Marija Kregždytė;#312;#Jolanta Kačinskaitė;#1155;#Donatas Valiukas</vt:lpwstr>
  </property>
  <property fmtid="{D5CDD505-2E9C-101B-9397-08002B2CF9AE}" pid="6" name="DmsPermissionsDivisions">
    <vt:lpwstr>47;#Bendrųjų reikalų skyrius|98e1b560-c021-41d6-9632-b7f5b05ae6e9;#60;#Technologijų skyrius|3207575b-2bcb-4e8a-964c-81a3eb330944;#49;#Vadovybė|58a5a61f-fccb-4f74-9a6b-098be634181c;#4360;#Strategijos ir veiklos priežiūros skyrius|00778b4d-1091-4b3d-b928-ca4ab1b49595</vt:lpwstr>
  </property>
  <property fmtid="{D5CDD505-2E9C-101B-9397-08002B2CF9AE}" pid="7" name="TaxCatchAll">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