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2B2D6" w14:textId="77777777" w:rsidR="00C71538" w:rsidRPr="001C772E" w:rsidRDefault="00C71538" w:rsidP="00C71538">
      <w:pPr>
        <w:spacing w:after="0" w:line="240" w:lineRule="auto"/>
        <w:jc w:val="both"/>
        <w:rPr>
          <w:rFonts w:ascii="Arial" w:eastAsia="Times New Roman" w:hAnsi="Arial" w:cs="Arial"/>
          <w:b/>
          <w:bCs/>
          <w:lang w:eastAsia="lt-LT"/>
        </w:rPr>
      </w:pPr>
    </w:p>
    <w:p w14:paraId="51B0D01E" w14:textId="5585D68B" w:rsidR="00114209" w:rsidRPr="001C772E" w:rsidRDefault="00B45F35" w:rsidP="00114209">
      <w:pPr>
        <w:pStyle w:val="Header"/>
        <w:jc w:val="right"/>
        <w:rPr>
          <w:rFonts w:ascii="Arial" w:hAnsi="Arial" w:cs="Arial"/>
        </w:rPr>
      </w:pPr>
      <w:r w:rsidRPr="001C772E">
        <w:rPr>
          <w:rFonts w:ascii="Arial" w:eastAsia="Calibri" w:hAnsi="Arial" w:cs="Arial"/>
          <w:bCs/>
          <w:i/>
        </w:rPr>
        <w:t xml:space="preserve">Konkretaus  </w:t>
      </w:r>
      <w:r w:rsidR="00D42220" w:rsidRPr="001C772E">
        <w:rPr>
          <w:rFonts w:ascii="Arial" w:eastAsia="Calibri" w:hAnsi="Arial" w:cs="Arial"/>
          <w:bCs/>
          <w:i/>
        </w:rPr>
        <w:t xml:space="preserve">pirkimo </w:t>
      </w:r>
      <w:r w:rsidR="00114209" w:rsidRPr="001C772E">
        <w:rPr>
          <w:rFonts w:ascii="Arial" w:eastAsia="Calibri" w:hAnsi="Arial" w:cs="Arial"/>
          <w:bCs/>
          <w:i/>
        </w:rPr>
        <w:t>sąlygų 1 priedas</w:t>
      </w:r>
      <w:r w:rsidRPr="001C772E">
        <w:rPr>
          <w:rFonts w:ascii="Arial" w:eastAsia="Calibri" w:hAnsi="Arial" w:cs="Arial"/>
          <w:bCs/>
          <w:i/>
        </w:rPr>
        <w:t xml:space="preserve"> „Techninė specifikacija“</w:t>
      </w:r>
    </w:p>
    <w:p w14:paraId="79BC7D62" w14:textId="072CEF09" w:rsidR="00C71538" w:rsidRPr="001C772E" w:rsidRDefault="00C71538">
      <w:pPr>
        <w:rPr>
          <w:rFonts w:ascii="Arial" w:eastAsia="Calibri" w:hAnsi="Arial" w:cs="Arial"/>
          <w:b/>
          <w:bCs/>
        </w:rPr>
      </w:pPr>
    </w:p>
    <w:p w14:paraId="62D9844E" w14:textId="53DD7EFF" w:rsidR="004A5BDE" w:rsidRPr="001C772E" w:rsidRDefault="00B86484" w:rsidP="00B86484">
      <w:pPr>
        <w:tabs>
          <w:tab w:val="left" w:pos="8137"/>
        </w:tabs>
        <w:spacing w:after="0" w:line="240" w:lineRule="auto"/>
        <w:jc w:val="center"/>
        <w:rPr>
          <w:rFonts w:ascii="Arial" w:eastAsia="Calibri" w:hAnsi="Arial" w:cs="Arial"/>
          <w:b/>
          <w:bCs/>
        </w:rPr>
      </w:pPr>
      <w:r w:rsidRPr="001C772E">
        <w:rPr>
          <w:rFonts w:ascii="Arial" w:eastAsia="Calibri" w:hAnsi="Arial" w:cs="Arial"/>
          <w:b/>
          <w:bCs/>
          <w:noProof/>
          <w:lang w:eastAsia="lt-LT"/>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1C772E">
        <w:rPr>
          <w:rFonts w:ascii="Arial" w:hAnsi="Arial" w:cs="Arial"/>
          <w:color w:val="000000"/>
          <w:shd w:val="clear" w:color="auto" w:fill="FFFFFF"/>
        </w:rPr>
        <w:br/>
      </w:r>
    </w:p>
    <w:p w14:paraId="4DB5964D" w14:textId="77777777" w:rsidR="004A0C48" w:rsidRPr="001C772E" w:rsidRDefault="004A0C48" w:rsidP="004A0C48">
      <w:pPr>
        <w:tabs>
          <w:tab w:val="left" w:pos="8137"/>
        </w:tabs>
        <w:spacing w:after="0" w:line="240" w:lineRule="auto"/>
        <w:ind w:firstLine="851"/>
        <w:jc w:val="center"/>
        <w:rPr>
          <w:rFonts w:ascii="Arial" w:eastAsia="Calibri" w:hAnsi="Arial" w:cs="Arial"/>
          <w:b/>
          <w:bCs/>
        </w:rPr>
      </w:pPr>
      <w:r w:rsidRPr="001C772E">
        <w:rPr>
          <w:rFonts w:ascii="Arial" w:eastAsia="Calibri" w:hAnsi="Arial" w:cs="Arial"/>
          <w:b/>
          <w:bCs/>
        </w:rPr>
        <w:t>TECHNINĖ SPECIFIKACIJA</w:t>
      </w:r>
    </w:p>
    <w:p w14:paraId="4A53F7D7" w14:textId="77777777" w:rsidR="004A0C48" w:rsidRPr="001C772E"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1C772E"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1C772E">
        <w:rPr>
          <w:rFonts w:ascii="Arial" w:eastAsia="Calibri" w:hAnsi="Arial" w:cs="Arial"/>
          <w:b/>
        </w:rPr>
        <w:t>SĄVOKOS IR SUTRUMPINIMAI</w:t>
      </w:r>
      <w:r w:rsidR="00B12E41" w:rsidRPr="001C772E">
        <w:rPr>
          <w:rFonts w:ascii="Arial" w:eastAsia="Calibri" w:hAnsi="Arial" w:cs="Arial"/>
          <w:b/>
        </w:rPr>
        <w:t>/ BENDRA INFORMACIJA</w:t>
      </w:r>
    </w:p>
    <w:p w14:paraId="4E75050A" w14:textId="0FAC7B8F" w:rsidR="004A0C48" w:rsidRPr="001C772E"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1C772E">
        <w:rPr>
          <w:rFonts w:ascii="Arial" w:eastAsia="Calibri" w:hAnsi="Arial" w:cs="Arial"/>
          <w:b/>
        </w:rPr>
        <w:t>Pirkėjas / P</w:t>
      </w:r>
      <w:r w:rsidR="00682323" w:rsidRPr="001C772E">
        <w:rPr>
          <w:rFonts w:ascii="Arial" w:eastAsia="Calibri" w:hAnsi="Arial" w:cs="Arial"/>
          <w:b/>
        </w:rPr>
        <w:t>erkančioji organizacija</w:t>
      </w:r>
      <w:r w:rsidRPr="001C772E">
        <w:rPr>
          <w:rFonts w:ascii="Arial" w:eastAsia="Calibri" w:hAnsi="Arial" w:cs="Arial"/>
          <w:b/>
        </w:rPr>
        <w:t xml:space="preserve"> –</w:t>
      </w:r>
      <w:r w:rsidR="00D42220" w:rsidRPr="001C772E">
        <w:rPr>
          <w:rFonts w:ascii="Arial" w:eastAsia="Calibri" w:hAnsi="Arial" w:cs="Arial"/>
          <w:b/>
        </w:rPr>
        <w:t xml:space="preserve"> </w:t>
      </w:r>
      <w:r w:rsidR="00B06A26" w:rsidRPr="001C772E">
        <w:rPr>
          <w:rFonts w:ascii="Arial" w:eastAsia="Calibri" w:hAnsi="Arial" w:cs="Arial"/>
          <w:b/>
        </w:rPr>
        <w:t>Vilniaus universitetas</w:t>
      </w:r>
      <w:r w:rsidR="00E733C2" w:rsidRPr="001C772E">
        <w:rPr>
          <w:rFonts w:ascii="Arial" w:eastAsia="Calibri" w:hAnsi="Arial" w:cs="Arial"/>
          <w:b/>
        </w:rPr>
        <w:t>.</w:t>
      </w:r>
    </w:p>
    <w:p w14:paraId="7A4F4046" w14:textId="77777777" w:rsidR="004A0C48" w:rsidRPr="001C772E"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1C772E">
        <w:rPr>
          <w:rFonts w:ascii="Arial" w:eastAsia="Calibri" w:hAnsi="Arial" w:cs="Arial"/>
          <w:b/>
          <w:bCs/>
        </w:rPr>
        <w:t>Tiekėjas</w:t>
      </w:r>
      <w:r w:rsidRPr="001C772E">
        <w:rPr>
          <w:rFonts w:ascii="Arial" w:eastAsia="Calibri" w:hAnsi="Arial" w:cs="Arial"/>
          <w:bCs/>
        </w:rPr>
        <w:t xml:space="preserve"> –</w:t>
      </w:r>
      <w:r w:rsidR="00F83FAA" w:rsidRPr="001C772E">
        <w:rPr>
          <w:rFonts w:ascii="Arial" w:eastAsia="Calibri" w:hAnsi="Arial" w:cs="Arial"/>
          <w:bCs/>
        </w:rPr>
        <w:t xml:space="preserve"> </w:t>
      </w:r>
      <w:r w:rsidR="009A4D65" w:rsidRPr="001C772E">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1C772E">
        <w:rPr>
          <w:rFonts w:ascii="Arial" w:eastAsia="Calibri" w:hAnsi="Arial" w:cs="Arial"/>
        </w:rPr>
        <w:t>su kuriuo Pirkėjas sudarys šio Pirkimo</w:t>
      </w:r>
      <w:r w:rsidRPr="001C772E">
        <w:rPr>
          <w:rFonts w:ascii="Arial" w:eastAsia="Calibri" w:hAnsi="Arial" w:cs="Arial"/>
        </w:rPr>
        <w:t xml:space="preserve"> sutartį.</w:t>
      </w:r>
      <w:r w:rsidR="009A4D65" w:rsidRPr="001C772E">
        <w:rPr>
          <w:rFonts w:ascii="Arial" w:hAnsi="Arial" w:cs="Arial"/>
          <w:color w:val="000000"/>
        </w:rPr>
        <w:t xml:space="preserve"> </w:t>
      </w:r>
    </w:p>
    <w:p w14:paraId="4D61AFFF" w14:textId="77777777" w:rsidR="004A0C48" w:rsidRPr="001C772E"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1C772E">
        <w:rPr>
          <w:rFonts w:ascii="Arial" w:eastAsia="Calibri" w:hAnsi="Arial" w:cs="Arial"/>
          <w:b/>
        </w:rPr>
        <w:t>Sutartis</w:t>
      </w:r>
      <w:r w:rsidRPr="001C772E">
        <w:rPr>
          <w:rFonts w:ascii="Arial" w:eastAsia="Calibri" w:hAnsi="Arial" w:cs="Arial"/>
        </w:rPr>
        <w:t xml:space="preserve"> – </w:t>
      </w:r>
      <w:r w:rsidR="009A4D65" w:rsidRPr="001C772E">
        <w:rPr>
          <w:rFonts w:ascii="Arial" w:eastAsia="Calibri" w:hAnsi="Arial" w:cs="Arial"/>
        </w:rPr>
        <w:t>P</w:t>
      </w:r>
      <w:r w:rsidRPr="001C772E">
        <w:rPr>
          <w:rFonts w:ascii="Arial" w:eastAsia="Calibri" w:hAnsi="Arial" w:cs="Arial"/>
        </w:rPr>
        <w:t>irkimo sutartis, sudaroma tarp Tiekėjo ir Pirkėjo dėl šio Pirkimo objekto.</w:t>
      </w:r>
    </w:p>
    <w:p w14:paraId="2FC7E4C1" w14:textId="77777777" w:rsidR="004A0C48" w:rsidRPr="001C772E"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1C772E">
        <w:rPr>
          <w:rFonts w:ascii="Arial" w:eastAsia="Calibri" w:hAnsi="Arial" w:cs="Arial"/>
          <w:b/>
          <w:shd w:val="clear" w:color="auto" w:fill="D9D9D9" w:themeFill="background1" w:themeFillShade="D9"/>
        </w:rPr>
        <w:t>PIRKIMO OBJEKTAS</w:t>
      </w:r>
    </w:p>
    <w:p w14:paraId="229F8101" w14:textId="3F368787" w:rsidR="004A0C48" w:rsidRPr="001C772E"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1C772E">
        <w:rPr>
          <w:rFonts w:ascii="Arial" w:hAnsi="Arial" w:cs="Arial"/>
        </w:rPr>
        <w:t xml:space="preserve">Pirkimo objektas – </w:t>
      </w:r>
      <w:r w:rsidR="00B45F35" w:rsidRPr="001C772E">
        <w:rPr>
          <w:rFonts w:ascii="Arial" w:hAnsi="Arial" w:cs="Arial"/>
        </w:rPr>
        <w:t>a</w:t>
      </w:r>
      <w:r w:rsidR="006C03EC" w:rsidRPr="001C772E">
        <w:rPr>
          <w:rFonts w:ascii="Arial" w:hAnsi="Arial" w:cs="Arial"/>
        </w:rPr>
        <w:t>uditorijos hibridinio mokymo sistema</w:t>
      </w:r>
      <w:r w:rsidRPr="001C772E">
        <w:rPr>
          <w:rFonts w:ascii="Arial" w:hAnsi="Arial" w:cs="Arial"/>
        </w:rPr>
        <w:t xml:space="preserve"> (toliau – prekės).</w:t>
      </w:r>
    </w:p>
    <w:p w14:paraId="7238F4D9" w14:textId="1C24B87D" w:rsidR="004A0C48" w:rsidRPr="001C772E" w:rsidRDefault="004A0C48" w:rsidP="003D4EE1">
      <w:pPr>
        <w:pStyle w:val="ListParagraph"/>
        <w:numPr>
          <w:ilvl w:val="1"/>
          <w:numId w:val="3"/>
        </w:numPr>
        <w:tabs>
          <w:tab w:val="left" w:pos="567"/>
        </w:tabs>
        <w:spacing w:after="0" w:line="240" w:lineRule="auto"/>
        <w:ind w:left="0" w:firstLine="0"/>
        <w:jc w:val="both"/>
        <w:rPr>
          <w:rFonts w:ascii="Arial" w:hAnsi="Arial" w:cs="Arial"/>
        </w:rPr>
      </w:pPr>
      <w:r w:rsidRPr="001C772E">
        <w:rPr>
          <w:rFonts w:ascii="Arial" w:hAnsi="Arial" w:cs="Arial"/>
        </w:rPr>
        <w:t>Pirkimo objektas</w:t>
      </w:r>
      <w:r w:rsidR="006C03EC" w:rsidRPr="001C772E">
        <w:rPr>
          <w:rFonts w:ascii="Arial" w:hAnsi="Arial" w:cs="Arial"/>
        </w:rPr>
        <w:t xml:space="preserve"> ne</w:t>
      </w:r>
      <w:r w:rsidRPr="001C772E">
        <w:rPr>
          <w:rFonts w:ascii="Arial" w:hAnsi="Arial" w:cs="Arial"/>
        </w:rPr>
        <w:t>skaidomas</w:t>
      </w:r>
      <w:r w:rsidR="00E35870" w:rsidRPr="001C772E">
        <w:rPr>
          <w:rFonts w:ascii="Arial" w:hAnsi="Arial" w:cs="Arial"/>
        </w:rPr>
        <w:t xml:space="preserve"> į dalis</w:t>
      </w:r>
      <w:r w:rsidR="006C03EC" w:rsidRPr="001C772E">
        <w:rPr>
          <w:rFonts w:ascii="Arial" w:hAnsi="Arial" w:cs="Arial"/>
        </w:rPr>
        <w:t>.</w:t>
      </w:r>
    </w:p>
    <w:p w14:paraId="240746CA" w14:textId="29FA2E7F" w:rsidR="00314040" w:rsidRPr="001C772E" w:rsidRDefault="00C73886" w:rsidP="001C772E">
      <w:pPr>
        <w:pStyle w:val="ListParagraph"/>
        <w:numPr>
          <w:ilvl w:val="1"/>
          <w:numId w:val="3"/>
        </w:numPr>
        <w:tabs>
          <w:tab w:val="left" w:pos="567"/>
        </w:tabs>
        <w:spacing w:after="0" w:line="240" w:lineRule="auto"/>
        <w:ind w:hanging="8441"/>
        <w:jc w:val="both"/>
        <w:rPr>
          <w:rFonts w:ascii="Arial" w:hAnsi="Arial" w:cs="Arial"/>
        </w:rPr>
      </w:pPr>
      <w:r w:rsidRPr="001C772E">
        <w:rPr>
          <w:rFonts w:ascii="Arial" w:hAnsi="Arial" w:cs="Arial"/>
        </w:rPr>
        <w:t>Prekių pristatymo</w:t>
      </w:r>
      <w:r w:rsidR="003D4EE1" w:rsidRPr="001C772E">
        <w:rPr>
          <w:rFonts w:ascii="Arial" w:hAnsi="Arial" w:cs="Arial"/>
        </w:rPr>
        <w:t xml:space="preserve"> vieta</w:t>
      </w:r>
      <w:r w:rsidR="00314040" w:rsidRPr="001C772E">
        <w:rPr>
          <w:rFonts w:ascii="Arial" w:hAnsi="Arial" w:cs="Arial"/>
        </w:rPr>
        <w:t xml:space="preserve"> – </w:t>
      </w:r>
      <w:r w:rsidR="000A5A70" w:rsidRPr="001C772E">
        <w:rPr>
          <w:rFonts w:ascii="Arial" w:hAnsi="Arial" w:cs="Arial"/>
        </w:rPr>
        <w:t xml:space="preserve">Vilniaus universitetas, ITPC, </w:t>
      </w:r>
      <w:r w:rsidR="004C0FE6" w:rsidRPr="001C772E">
        <w:rPr>
          <w:rFonts w:ascii="Arial" w:hAnsi="Arial" w:cs="Arial"/>
        </w:rPr>
        <w:t>Maironio g. 7</w:t>
      </w:r>
      <w:r w:rsidR="000A5A70" w:rsidRPr="001C772E">
        <w:rPr>
          <w:rFonts w:ascii="Arial" w:hAnsi="Arial" w:cs="Arial"/>
        </w:rPr>
        <w:t>, Vilnius</w:t>
      </w:r>
      <w:r w:rsidR="00314040" w:rsidRPr="001C772E">
        <w:rPr>
          <w:rFonts w:ascii="Arial" w:hAnsi="Arial" w:cs="Arial"/>
        </w:rPr>
        <w:t>.</w:t>
      </w:r>
    </w:p>
    <w:p w14:paraId="6AD560C6" w14:textId="635766CC" w:rsidR="00046A16" w:rsidRPr="001C772E" w:rsidRDefault="00DC79E6" w:rsidP="001C772E">
      <w:pPr>
        <w:pStyle w:val="ListParagraph"/>
        <w:numPr>
          <w:ilvl w:val="1"/>
          <w:numId w:val="3"/>
        </w:numPr>
        <w:tabs>
          <w:tab w:val="left" w:pos="567"/>
        </w:tabs>
        <w:spacing w:after="0" w:line="240" w:lineRule="auto"/>
        <w:ind w:left="0" w:firstLine="0"/>
        <w:jc w:val="both"/>
        <w:rPr>
          <w:rFonts w:ascii="Arial" w:hAnsi="Arial" w:cs="Arial"/>
        </w:rPr>
      </w:pPr>
      <w:r w:rsidRPr="001C772E">
        <w:rPr>
          <w:rFonts w:ascii="Arial" w:hAnsi="Arial" w:cs="Arial"/>
        </w:rPr>
        <w:t>Prekių</w:t>
      </w:r>
      <w:r w:rsidR="00245CBF" w:rsidRPr="001C772E">
        <w:rPr>
          <w:rFonts w:ascii="Arial" w:hAnsi="Arial" w:cs="Arial"/>
        </w:rPr>
        <w:t xml:space="preserve"> kiekiai</w:t>
      </w:r>
      <w:r w:rsidR="004A0C48" w:rsidRPr="001C772E">
        <w:rPr>
          <w:rFonts w:ascii="Arial" w:hAnsi="Arial" w:cs="Arial"/>
        </w:rPr>
        <w:t>:</w:t>
      </w:r>
    </w:p>
    <w:p w14:paraId="555B0A83" w14:textId="77777777" w:rsidR="004A0C48" w:rsidRPr="001C772E" w:rsidRDefault="00CC3B99" w:rsidP="004A0C48">
      <w:pPr>
        <w:spacing w:after="0" w:line="240" w:lineRule="auto"/>
        <w:jc w:val="right"/>
        <w:rPr>
          <w:rFonts w:ascii="Arial" w:hAnsi="Arial" w:cs="Arial"/>
          <w:b/>
        </w:rPr>
      </w:pPr>
      <w:r w:rsidRPr="001C772E">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704"/>
        <w:gridCol w:w="3260"/>
        <w:gridCol w:w="1037"/>
        <w:gridCol w:w="1299"/>
        <w:gridCol w:w="1291"/>
        <w:gridCol w:w="2037"/>
      </w:tblGrid>
      <w:tr w:rsidR="0043073D" w:rsidRPr="00646CA9" w14:paraId="6DB4DB1C" w14:textId="77777777" w:rsidTr="00B53332">
        <w:trPr>
          <w:trHeight w:val="20"/>
          <w:jc w:val="center"/>
        </w:trPr>
        <w:tc>
          <w:tcPr>
            <w:tcW w:w="704" w:type="dxa"/>
            <w:vMerge w:val="restart"/>
            <w:vAlign w:val="center"/>
          </w:tcPr>
          <w:p w14:paraId="20AF3209" w14:textId="77777777" w:rsidR="004D7ECA" w:rsidRPr="001C772E" w:rsidRDefault="004D7ECA" w:rsidP="004C2977">
            <w:pPr>
              <w:jc w:val="center"/>
              <w:rPr>
                <w:rFonts w:ascii="Arial" w:hAnsi="Arial" w:cs="Arial"/>
                <w:b/>
                <w:sz w:val="22"/>
                <w:szCs w:val="22"/>
              </w:rPr>
            </w:pPr>
            <w:r w:rsidRPr="00646CA9">
              <w:rPr>
                <w:rFonts w:ascii="Arial" w:hAnsi="Arial" w:cs="Arial"/>
                <w:b/>
              </w:rPr>
              <w:t>Eil. Nr.</w:t>
            </w:r>
          </w:p>
        </w:tc>
        <w:tc>
          <w:tcPr>
            <w:tcW w:w="3260" w:type="dxa"/>
            <w:vMerge w:val="restart"/>
            <w:vAlign w:val="center"/>
          </w:tcPr>
          <w:p w14:paraId="7C1F5311" w14:textId="77777777" w:rsidR="004D7ECA" w:rsidRPr="001C772E" w:rsidRDefault="004D7ECA" w:rsidP="004C2977">
            <w:pPr>
              <w:jc w:val="center"/>
              <w:rPr>
                <w:rFonts w:ascii="Arial" w:hAnsi="Arial" w:cs="Arial"/>
                <w:b/>
                <w:sz w:val="22"/>
                <w:szCs w:val="22"/>
              </w:rPr>
            </w:pPr>
            <w:r w:rsidRPr="00646CA9">
              <w:rPr>
                <w:rFonts w:ascii="Arial" w:hAnsi="Arial" w:cs="Arial"/>
                <w:b/>
              </w:rPr>
              <w:t>Prekės pavadinimas</w:t>
            </w:r>
          </w:p>
        </w:tc>
        <w:tc>
          <w:tcPr>
            <w:tcW w:w="1037" w:type="dxa"/>
            <w:vMerge w:val="restart"/>
            <w:vAlign w:val="center"/>
          </w:tcPr>
          <w:p w14:paraId="58C29E2C" w14:textId="5D795E5D" w:rsidR="004D7ECA" w:rsidRPr="001C772E" w:rsidRDefault="00B45F35" w:rsidP="004C2977">
            <w:pPr>
              <w:jc w:val="center"/>
              <w:rPr>
                <w:rFonts w:ascii="Arial" w:hAnsi="Arial" w:cs="Arial"/>
                <w:b/>
                <w:sz w:val="22"/>
                <w:szCs w:val="22"/>
              </w:rPr>
            </w:pPr>
            <w:r w:rsidRPr="00646CA9">
              <w:rPr>
                <w:rFonts w:ascii="Arial" w:hAnsi="Arial" w:cs="Arial"/>
                <w:b/>
              </w:rPr>
              <w:t xml:space="preserve">Tikslus </w:t>
            </w:r>
            <w:r w:rsidR="004D7ECA" w:rsidRPr="00646CA9">
              <w:rPr>
                <w:rFonts w:ascii="Arial" w:hAnsi="Arial" w:cs="Arial"/>
                <w:b/>
              </w:rPr>
              <w:t xml:space="preserve">Prekių </w:t>
            </w:r>
            <w:r w:rsidR="004A5BDE" w:rsidRPr="00646CA9">
              <w:rPr>
                <w:rFonts w:ascii="Arial" w:hAnsi="Arial" w:cs="Arial"/>
                <w:b/>
              </w:rPr>
              <w:t xml:space="preserve">kiekis </w:t>
            </w:r>
            <w:r w:rsidR="00F03619" w:rsidRPr="00646CA9">
              <w:rPr>
                <w:rFonts w:ascii="Arial" w:hAnsi="Arial" w:cs="Arial"/>
                <w:b/>
              </w:rPr>
              <w:t xml:space="preserve">ir mato vnt. </w:t>
            </w:r>
          </w:p>
        </w:tc>
        <w:tc>
          <w:tcPr>
            <w:tcW w:w="2590" w:type="dxa"/>
            <w:gridSpan w:val="2"/>
            <w:tcBorders>
              <w:bottom w:val="single" w:sz="4" w:space="0" w:color="auto"/>
            </w:tcBorders>
            <w:vAlign w:val="center"/>
          </w:tcPr>
          <w:p w14:paraId="3D3AE683" w14:textId="77777777" w:rsidR="004D7ECA" w:rsidRPr="001C772E" w:rsidRDefault="004D7ECA" w:rsidP="004C2977">
            <w:pPr>
              <w:jc w:val="center"/>
              <w:rPr>
                <w:rFonts w:ascii="Arial" w:hAnsi="Arial" w:cs="Arial"/>
                <w:b/>
                <w:sz w:val="22"/>
                <w:szCs w:val="22"/>
              </w:rPr>
            </w:pPr>
            <w:r w:rsidRPr="00646CA9">
              <w:rPr>
                <w:rFonts w:ascii="Arial" w:hAnsi="Arial" w:cs="Arial"/>
                <w:b/>
              </w:rPr>
              <w:t>Užsakymų teikimas</w:t>
            </w:r>
          </w:p>
        </w:tc>
        <w:tc>
          <w:tcPr>
            <w:tcW w:w="2037" w:type="dxa"/>
            <w:vMerge w:val="restart"/>
            <w:vAlign w:val="center"/>
          </w:tcPr>
          <w:p w14:paraId="17A9F1FB" w14:textId="32205129" w:rsidR="004D7ECA" w:rsidRPr="001C772E" w:rsidRDefault="004D7ECA" w:rsidP="004C2977">
            <w:pPr>
              <w:jc w:val="center"/>
              <w:rPr>
                <w:rFonts w:ascii="Arial" w:hAnsi="Arial" w:cs="Arial"/>
                <w:b/>
                <w:sz w:val="22"/>
                <w:szCs w:val="22"/>
              </w:rPr>
            </w:pPr>
            <w:r w:rsidRPr="00646CA9">
              <w:rPr>
                <w:rFonts w:ascii="Arial" w:hAnsi="Arial" w:cs="Arial"/>
                <w:b/>
              </w:rPr>
              <w:t>Prekių pristatymo</w:t>
            </w:r>
            <w:r w:rsidR="005B21AE" w:rsidRPr="00646CA9">
              <w:rPr>
                <w:rFonts w:ascii="Arial" w:hAnsi="Arial" w:cs="Arial"/>
                <w:b/>
              </w:rPr>
              <w:t>/tiekimo</w:t>
            </w:r>
            <w:r w:rsidRPr="00646CA9">
              <w:rPr>
                <w:rFonts w:ascii="Arial" w:hAnsi="Arial" w:cs="Arial"/>
                <w:b/>
              </w:rPr>
              <w:t xml:space="preserve"> terminas </w:t>
            </w:r>
            <w:r w:rsidRPr="001C772E">
              <w:rPr>
                <w:rFonts w:ascii="Arial" w:hAnsi="Arial" w:cs="Arial"/>
                <w:b/>
              </w:rPr>
              <w:t>nuo Sutarties įsigaliojimo (</w:t>
            </w:r>
            <w:proofErr w:type="spellStart"/>
            <w:r w:rsidRPr="001C772E">
              <w:rPr>
                <w:rFonts w:ascii="Arial" w:hAnsi="Arial" w:cs="Arial"/>
                <w:b/>
              </w:rPr>
              <w:t>k.d</w:t>
            </w:r>
            <w:proofErr w:type="spellEnd"/>
            <w:r w:rsidRPr="001C772E">
              <w:rPr>
                <w:rFonts w:ascii="Arial" w:hAnsi="Arial" w:cs="Arial"/>
                <w:b/>
              </w:rPr>
              <w:t>.</w:t>
            </w:r>
            <w:r w:rsidR="00B45F35" w:rsidRPr="001C772E">
              <w:rPr>
                <w:rFonts w:ascii="Arial" w:hAnsi="Arial" w:cs="Arial"/>
                <w:b/>
              </w:rPr>
              <w:t>)</w:t>
            </w:r>
          </w:p>
        </w:tc>
      </w:tr>
      <w:tr w:rsidR="0043073D" w:rsidRPr="00646CA9" w14:paraId="05E1D5A6" w14:textId="77777777" w:rsidTr="00B53332">
        <w:trPr>
          <w:trHeight w:val="2044"/>
          <w:jc w:val="center"/>
        </w:trPr>
        <w:tc>
          <w:tcPr>
            <w:tcW w:w="704" w:type="dxa"/>
            <w:vMerge/>
            <w:vAlign w:val="center"/>
          </w:tcPr>
          <w:p w14:paraId="4E46B277" w14:textId="77777777" w:rsidR="004D7ECA" w:rsidRPr="001C772E" w:rsidRDefault="004D7ECA" w:rsidP="004C2977">
            <w:pPr>
              <w:jc w:val="center"/>
              <w:rPr>
                <w:rFonts w:ascii="Arial" w:hAnsi="Arial" w:cs="Arial"/>
                <w:sz w:val="22"/>
                <w:szCs w:val="22"/>
              </w:rPr>
            </w:pPr>
          </w:p>
        </w:tc>
        <w:tc>
          <w:tcPr>
            <w:tcW w:w="3260" w:type="dxa"/>
            <w:vMerge/>
            <w:vAlign w:val="center"/>
          </w:tcPr>
          <w:p w14:paraId="09394B49" w14:textId="77777777" w:rsidR="004D7ECA" w:rsidRPr="001C772E" w:rsidRDefault="004D7ECA" w:rsidP="004C2977">
            <w:pPr>
              <w:jc w:val="center"/>
              <w:rPr>
                <w:rFonts w:ascii="Arial" w:hAnsi="Arial" w:cs="Arial"/>
                <w:sz w:val="22"/>
                <w:szCs w:val="22"/>
              </w:rPr>
            </w:pPr>
          </w:p>
        </w:tc>
        <w:tc>
          <w:tcPr>
            <w:tcW w:w="1037" w:type="dxa"/>
            <w:vMerge/>
            <w:vAlign w:val="center"/>
          </w:tcPr>
          <w:p w14:paraId="7609F101" w14:textId="77777777" w:rsidR="004D7ECA" w:rsidRPr="001C772E" w:rsidRDefault="004D7ECA" w:rsidP="004C2977">
            <w:pPr>
              <w:jc w:val="center"/>
              <w:rPr>
                <w:rFonts w:ascii="Arial" w:hAnsi="Arial" w:cs="Arial"/>
                <w:sz w:val="22"/>
                <w:szCs w:val="22"/>
              </w:rPr>
            </w:pPr>
          </w:p>
        </w:tc>
        <w:tc>
          <w:tcPr>
            <w:tcW w:w="1299" w:type="dxa"/>
            <w:tcBorders>
              <w:top w:val="single" w:sz="4" w:space="0" w:color="auto"/>
              <w:right w:val="single" w:sz="4" w:space="0" w:color="auto"/>
            </w:tcBorders>
            <w:vAlign w:val="center"/>
          </w:tcPr>
          <w:p w14:paraId="766FAA1F" w14:textId="0EDC20B6" w:rsidR="004D7ECA" w:rsidRPr="001C772E" w:rsidRDefault="004D7ECA" w:rsidP="00DC79E6">
            <w:pPr>
              <w:jc w:val="center"/>
              <w:rPr>
                <w:rFonts w:ascii="Arial" w:hAnsi="Arial" w:cs="Arial"/>
                <w:b/>
                <w:sz w:val="22"/>
                <w:szCs w:val="22"/>
              </w:rPr>
            </w:pPr>
            <w:r w:rsidRPr="00646CA9">
              <w:rPr>
                <w:rFonts w:ascii="Arial" w:hAnsi="Arial" w:cs="Arial"/>
                <w:b/>
              </w:rPr>
              <w:t>Taip</w:t>
            </w:r>
            <w:r w:rsidR="00094A35" w:rsidRPr="00646CA9">
              <w:rPr>
                <w:rFonts w:ascii="Arial" w:hAnsi="Arial" w:cs="Arial"/>
                <w:b/>
              </w:rPr>
              <w:t xml:space="preserve"> (žymėti, jei prekių užsakymai bus teikiami pagal poreikį, periodiškai ar kt.)</w:t>
            </w:r>
            <w:r w:rsidR="005C460D" w:rsidRPr="00646CA9">
              <w:rPr>
                <w:rFonts w:ascii="Arial" w:hAnsi="Arial" w:cs="Arial"/>
                <w:b/>
                <w:color w:val="FF0000"/>
              </w:rPr>
              <w:t>*</w:t>
            </w:r>
            <w:r w:rsidR="00C73886" w:rsidRPr="00646CA9">
              <w:rPr>
                <w:rFonts w:ascii="Arial" w:hAnsi="Arial" w:cs="Arial"/>
                <w:b/>
                <w:color w:val="FF0000"/>
              </w:rPr>
              <w:t>*</w:t>
            </w:r>
          </w:p>
        </w:tc>
        <w:tc>
          <w:tcPr>
            <w:tcW w:w="1291" w:type="dxa"/>
            <w:tcBorders>
              <w:top w:val="single" w:sz="4" w:space="0" w:color="auto"/>
              <w:left w:val="single" w:sz="4" w:space="0" w:color="auto"/>
            </w:tcBorders>
            <w:vAlign w:val="center"/>
          </w:tcPr>
          <w:p w14:paraId="34DE63B8" w14:textId="0FE6F2AF" w:rsidR="004D7ECA" w:rsidRPr="001C772E" w:rsidRDefault="004D7ECA" w:rsidP="00094A35">
            <w:pPr>
              <w:jc w:val="center"/>
              <w:rPr>
                <w:rFonts w:ascii="Arial" w:hAnsi="Arial" w:cs="Arial"/>
                <w:b/>
                <w:sz w:val="22"/>
                <w:szCs w:val="22"/>
              </w:rPr>
            </w:pPr>
            <w:r w:rsidRPr="00646CA9">
              <w:rPr>
                <w:rFonts w:ascii="Arial" w:hAnsi="Arial" w:cs="Arial"/>
                <w:b/>
              </w:rPr>
              <w:t>Ne</w:t>
            </w:r>
            <w:r w:rsidR="00094A35" w:rsidRPr="00646CA9">
              <w:rPr>
                <w:rFonts w:ascii="Arial" w:hAnsi="Arial" w:cs="Arial"/>
                <w:b/>
              </w:rPr>
              <w:t xml:space="preserve"> (žymėti, jei </w:t>
            </w:r>
            <w:r w:rsidR="0043073D" w:rsidRPr="00646CA9">
              <w:rPr>
                <w:rFonts w:ascii="Arial" w:hAnsi="Arial" w:cs="Arial"/>
                <w:b/>
              </w:rPr>
              <w:t>nurodytu laiku bus pristatytas visas perkamas prekių kiekis</w:t>
            </w:r>
            <w:r w:rsidR="00094A35" w:rsidRPr="00646CA9">
              <w:rPr>
                <w:rFonts w:ascii="Arial" w:hAnsi="Arial" w:cs="Arial"/>
                <w:b/>
              </w:rPr>
              <w:t>)</w:t>
            </w:r>
            <w:r w:rsidR="005C460D" w:rsidRPr="00646CA9">
              <w:rPr>
                <w:rFonts w:ascii="Arial" w:hAnsi="Arial" w:cs="Arial"/>
                <w:b/>
                <w:color w:val="FF0000"/>
              </w:rPr>
              <w:t>*</w:t>
            </w:r>
          </w:p>
        </w:tc>
        <w:tc>
          <w:tcPr>
            <w:tcW w:w="2037" w:type="dxa"/>
            <w:vMerge/>
            <w:vAlign w:val="center"/>
          </w:tcPr>
          <w:p w14:paraId="52A45871" w14:textId="77777777" w:rsidR="004D7ECA" w:rsidRPr="001C772E" w:rsidRDefault="004D7ECA" w:rsidP="004C2977">
            <w:pPr>
              <w:jc w:val="center"/>
              <w:rPr>
                <w:rFonts w:ascii="Arial" w:hAnsi="Arial" w:cs="Arial"/>
                <w:sz w:val="22"/>
                <w:szCs w:val="22"/>
              </w:rPr>
            </w:pPr>
          </w:p>
        </w:tc>
      </w:tr>
      <w:tr w:rsidR="000A5A70" w:rsidRPr="00646CA9" w14:paraId="2DF177F6" w14:textId="77777777" w:rsidTr="00B53332">
        <w:trPr>
          <w:trHeight w:val="20"/>
          <w:jc w:val="center"/>
        </w:trPr>
        <w:tc>
          <w:tcPr>
            <w:tcW w:w="704" w:type="dxa"/>
          </w:tcPr>
          <w:p w14:paraId="43CDF8AD" w14:textId="6514AC27" w:rsidR="000A5A70" w:rsidRPr="001C772E" w:rsidRDefault="007C78D0" w:rsidP="007C78D0">
            <w:pPr>
              <w:rPr>
                <w:rFonts w:ascii="Arial" w:hAnsi="Arial" w:cs="Arial"/>
                <w:sz w:val="22"/>
                <w:szCs w:val="22"/>
              </w:rPr>
            </w:pPr>
            <w:r w:rsidRPr="00646CA9">
              <w:rPr>
                <w:rFonts w:ascii="Arial" w:hAnsi="Arial" w:cs="Arial"/>
              </w:rPr>
              <w:t>1.</w:t>
            </w:r>
          </w:p>
        </w:tc>
        <w:tc>
          <w:tcPr>
            <w:tcW w:w="3260" w:type="dxa"/>
            <w:vAlign w:val="center"/>
          </w:tcPr>
          <w:p w14:paraId="4FC9E79A" w14:textId="7AA189FD" w:rsidR="000A5A70" w:rsidRPr="001C772E" w:rsidRDefault="006C03EC" w:rsidP="000A5A70">
            <w:pPr>
              <w:ind w:hanging="38"/>
              <w:rPr>
                <w:rFonts w:ascii="Arial" w:hAnsi="Arial" w:cs="Arial"/>
                <w:i/>
                <w:iCs/>
                <w:sz w:val="22"/>
                <w:szCs w:val="22"/>
              </w:rPr>
            </w:pPr>
            <w:r w:rsidRPr="00646CA9">
              <w:rPr>
                <w:rFonts w:ascii="Arial" w:hAnsi="Arial" w:cs="Arial"/>
              </w:rPr>
              <w:t>Auditorijos hibridinio mokymo sistema</w:t>
            </w:r>
            <w:r w:rsidR="00DE65CB">
              <w:rPr>
                <w:rFonts w:ascii="Arial" w:hAnsi="Arial" w:cs="Arial"/>
              </w:rPr>
              <w:t xml:space="preserve"> (įskaitant diegimą, montavimą ir apmokymą)</w:t>
            </w:r>
          </w:p>
        </w:tc>
        <w:tc>
          <w:tcPr>
            <w:tcW w:w="1037" w:type="dxa"/>
            <w:vAlign w:val="center"/>
          </w:tcPr>
          <w:p w14:paraId="0FC6E839" w14:textId="1CD66824" w:rsidR="000A5A70" w:rsidRPr="001C772E" w:rsidRDefault="000368D1" w:rsidP="001C772E">
            <w:pPr>
              <w:ind w:hanging="16"/>
              <w:jc w:val="center"/>
              <w:rPr>
                <w:rFonts w:ascii="Arial" w:hAnsi="Arial" w:cs="Arial"/>
                <w:sz w:val="22"/>
                <w:szCs w:val="22"/>
              </w:rPr>
            </w:pPr>
            <w:r w:rsidRPr="001C772E">
              <w:rPr>
                <w:rFonts w:ascii="Arial" w:hAnsi="Arial" w:cs="Arial"/>
              </w:rPr>
              <w:t>1</w:t>
            </w:r>
            <w:r w:rsidR="000A5A70" w:rsidRPr="001C772E">
              <w:rPr>
                <w:rFonts w:ascii="Arial" w:hAnsi="Arial" w:cs="Arial"/>
              </w:rPr>
              <w:t xml:space="preserve"> </w:t>
            </w:r>
            <w:proofErr w:type="spellStart"/>
            <w:r w:rsidR="005D2F9B">
              <w:rPr>
                <w:rFonts w:ascii="Arial" w:hAnsi="Arial" w:cs="Arial"/>
              </w:rPr>
              <w:t>kompl</w:t>
            </w:r>
            <w:proofErr w:type="spellEnd"/>
            <w:r w:rsidR="005D2F9B">
              <w:rPr>
                <w:rFonts w:ascii="Arial" w:hAnsi="Arial" w:cs="Arial"/>
              </w:rPr>
              <w:t>.</w:t>
            </w:r>
          </w:p>
        </w:tc>
        <w:sdt>
          <w:sdtPr>
            <w:rPr>
              <w:rFonts w:ascii="Arial" w:hAnsi="Arial" w:cs="Arial"/>
            </w:rPr>
            <w:id w:val="-1892409944"/>
            <w14:checkbox>
              <w14:checked w14:val="0"/>
              <w14:checkedState w14:val="2612" w14:font="MS Gothic"/>
              <w14:uncheckedState w14:val="2610" w14:font="MS Gothic"/>
            </w14:checkbox>
          </w:sdtPr>
          <w:sdtEndPr/>
          <w:sdtContent>
            <w:tc>
              <w:tcPr>
                <w:tcW w:w="1299" w:type="dxa"/>
                <w:tcBorders>
                  <w:right w:val="single" w:sz="4" w:space="0" w:color="auto"/>
                </w:tcBorders>
                <w:vAlign w:val="center"/>
              </w:tcPr>
              <w:p w14:paraId="5CC78E0C" w14:textId="476FCF00" w:rsidR="000A5A70" w:rsidRPr="001C772E" w:rsidRDefault="00FB347E" w:rsidP="004D7ECA">
                <w:pPr>
                  <w:jc w:val="center"/>
                  <w:rPr>
                    <w:rFonts w:ascii="Arial" w:hAnsi="Arial" w:cs="Arial"/>
                    <w:sz w:val="22"/>
                    <w:szCs w:val="22"/>
                  </w:rPr>
                </w:pPr>
                <w:r w:rsidRPr="001C772E">
                  <w:rPr>
                    <w:rFonts w:ascii="Segoe UI Symbol" w:eastAsia="MS Gothic"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91" w:type="dxa"/>
                <w:tcBorders>
                  <w:left w:val="single" w:sz="4" w:space="0" w:color="auto"/>
                </w:tcBorders>
                <w:vAlign w:val="center"/>
              </w:tcPr>
              <w:p w14:paraId="6EA15D2A" w14:textId="42D2B4FD" w:rsidR="000A5A70" w:rsidRPr="001C772E" w:rsidRDefault="00FB347E" w:rsidP="004D7ECA">
                <w:pPr>
                  <w:jc w:val="center"/>
                  <w:rPr>
                    <w:rFonts w:ascii="Arial" w:hAnsi="Arial" w:cs="Arial"/>
                    <w:sz w:val="22"/>
                    <w:szCs w:val="22"/>
                  </w:rPr>
                </w:pPr>
                <w:r w:rsidRPr="001C772E">
                  <w:rPr>
                    <w:rFonts w:ascii="Segoe UI Symbol" w:eastAsia="MS Gothic" w:hAnsi="Segoe UI Symbol" w:cs="Segoe UI Symbol"/>
                  </w:rPr>
                  <w:t>☒</w:t>
                </w:r>
              </w:p>
            </w:tc>
          </w:sdtContent>
        </w:sdt>
        <w:tc>
          <w:tcPr>
            <w:tcW w:w="2037" w:type="dxa"/>
            <w:vAlign w:val="center"/>
          </w:tcPr>
          <w:p w14:paraId="3F80094C" w14:textId="23A638A8" w:rsidR="000A5A70" w:rsidRPr="001C772E" w:rsidRDefault="00886B51" w:rsidP="001C772E">
            <w:pPr>
              <w:pStyle w:val="ListParagraph"/>
              <w:numPr>
                <w:ilvl w:val="0"/>
                <w:numId w:val="39"/>
              </w:numPr>
              <w:jc w:val="center"/>
              <w:rPr>
                <w:rFonts w:ascii="Arial" w:hAnsi="Arial" w:cs="Arial"/>
                <w:i/>
                <w:iCs/>
                <w:sz w:val="22"/>
                <w:szCs w:val="22"/>
              </w:rPr>
            </w:pPr>
            <w:proofErr w:type="spellStart"/>
            <w:r>
              <w:rPr>
                <w:rFonts w:ascii="Arial" w:hAnsi="Arial" w:cs="Arial"/>
                <w:i/>
                <w:iCs/>
              </w:rPr>
              <w:t>k</w:t>
            </w:r>
            <w:r w:rsidR="000A5A70" w:rsidRPr="001C772E">
              <w:rPr>
                <w:rFonts w:ascii="Arial" w:hAnsi="Arial" w:cs="Arial"/>
                <w:i/>
                <w:iCs/>
              </w:rPr>
              <w:t>.d</w:t>
            </w:r>
            <w:proofErr w:type="spellEnd"/>
            <w:r w:rsidR="000A5A70" w:rsidRPr="001C772E">
              <w:rPr>
                <w:rFonts w:ascii="Arial" w:hAnsi="Arial" w:cs="Arial"/>
                <w:i/>
                <w:iCs/>
              </w:rPr>
              <w:t xml:space="preserve">. </w:t>
            </w:r>
          </w:p>
        </w:tc>
      </w:tr>
    </w:tbl>
    <w:p w14:paraId="7B5859FA" w14:textId="43835997" w:rsidR="00340F71" w:rsidRPr="001C772E" w:rsidRDefault="00340F71" w:rsidP="001C772E">
      <w:pPr>
        <w:pStyle w:val="ListParagraph"/>
        <w:numPr>
          <w:ilvl w:val="1"/>
          <w:numId w:val="10"/>
        </w:numPr>
        <w:tabs>
          <w:tab w:val="left" w:pos="0"/>
          <w:tab w:val="left" w:pos="567"/>
        </w:tabs>
        <w:ind w:left="0" w:firstLine="0"/>
        <w:rPr>
          <w:rFonts w:ascii="Arial" w:hAnsi="Arial" w:cs="Arial"/>
        </w:rPr>
      </w:pPr>
      <w:r w:rsidRPr="001C772E">
        <w:rPr>
          <w:rFonts w:ascii="Arial" w:hAnsi="Arial" w:cs="Arial"/>
        </w:rPr>
        <w:t>Aukščiau esančioje lentelėje nurodytas prekių kiekis ir (ar) apimtis yra tikslus(-i) ir vykdant Sutartį nesikeis.</w:t>
      </w:r>
    </w:p>
    <w:p w14:paraId="18D995DF" w14:textId="77777777" w:rsidR="00FF23BC" w:rsidRPr="00646CA9" w:rsidRDefault="00FF23BC" w:rsidP="00FF23BC">
      <w:pPr>
        <w:pStyle w:val="ListParagraph"/>
        <w:numPr>
          <w:ilvl w:val="1"/>
          <w:numId w:val="10"/>
        </w:numPr>
        <w:tabs>
          <w:tab w:val="left" w:pos="567"/>
        </w:tabs>
        <w:spacing w:after="0" w:line="240" w:lineRule="auto"/>
        <w:ind w:left="0" w:firstLine="0"/>
        <w:jc w:val="both"/>
        <w:rPr>
          <w:rFonts w:ascii="Arial" w:hAnsi="Arial" w:cs="Arial"/>
        </w:rPr>
      </w:pPr>
      <w:r w:rsidRPr="00646CA9">
        <w:rPr>
          <w:rFonts w:ascii="Arial" w:hAnsi="Arial" w:cs="Arial"/>
        </w:rPr>
        <w:t>Užsakymų teikimo tvarka:</w:t>
      </w:r>
    </w:p>
    <w:p w14:paraId="6E57427B" w14:textId="77777777" w:rsidR="00FF23BC" w:rsidRPr="00646CA9" w:rsidRDefault="00FF23BC" w:rsidP="00FF23BC">
      <w:pPr>
        <w:pStyle w:val="ListParagraph"/>
        <w:numPr>
          <w:ilvl w:val="2"/>
          <w:numId w:val="10"/>
        </w:numPr>
        <w:tabs>
          <w:tab w:val="left" w:pos="567"/>
        </w:tabs>
        <w:spacing w:after="0" w:line="240" w:lineRule="auto"/>
        <w:ind w:left="0" w:firstLine="0"/>
        <w:jc w:val="both"/>
        <w:rPr>
          <w:rFonts w:ascii="Arial" w:hAnsi="Arial" w:cs="Arial"/>
        </w:rPr>
      </w:pPr>
      <w:r w:rsidRPr="00646CA9">
        <w:rPr>
          <w:rFonts w:ascii="Arial" w:hAnsi="Arial" w:cs="Arial"/>
        </w:rPr>
        <w:t xml:space="preserve"> užsakymai Sutarties galiojimo laikotarpiu </w:t>
      </w:r>
      <w:r w:rsidRPr="00646CA9">
        <w:rPr>
          <w:rFonts w:ascii="Arial" w:hAnsi="Arial" w:cs="Arial"/>
          <w:u w:val="single"/>
        </w:rPr>
        <w:t>neteikiami</w:t>
      </w:r>
      <w:r w:rsidRPr="00646CA9">
        <w:rPr>
          <w:rFonts w:ascii="Arial" w:hAnsi="Arial" w:cs="Arial"/>
        </w:rPr>
        <w:t>. Prekės turi būti pristatomos nedelsiant po Sutarties įsigaliojimo dienos per 1 lentelėje nustatytą terminą.</w:t>
      </w:r>
    </w:p>
    <w:p w14:paraId="4BBD23C5" w14:textId="30DCCFFB" w:rsidR="0096785E" w:rsidRPr="001C772E" w:rsidRDefault="0096785E" w:rsidP="001C772E">
      <w:pPr>
        <w:tabs>
          <w:tab w:val="left" w:pos="426"/>
        </w:tabs>
        <w:spacing w:after="0" w:line="240" w:lineRule="auto"/>
        <w:ind w:left="8081"/>
        <w:jc w:val="both"/>
        <w:rPr>
          <w:rFonts w:ascii="Arial" w:hAnsi="Arial" w:cs="Arial"/>
        </w:rPr>
      </w:pPr>
    </w:p>
    <w:p w14:paraId="63C1A391" w14:textId="5CC59D9E" w:rsidR="004A0C48" w:rsidRPr="001C772E"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1C772E">
        <w:rPr>
          <w:rFonts w:ascii="Arial" w:eastAsia="Calibri" w:hAnsi="Arial" w:cs="Arial"/>
          <w:b/>
        </w:rPr>
        <w:t>REIKALAVIMAI PREKĖMS</w:t>
      </w:r>
    </w:p>
    <w:p w14:paraId="460B7897" w14:textId="77777777" w:rsidR="00814D96" w:rsidRPr="00646CA9" w:rsidRDefault="00814D96" w:rsidP="00814D96">
      <w:pPr>
        <w:spacing w:after="0" w:line="240" w:lineRule="auto"/>
        <w:jc w:val="both"/>
        <w:rPr>
          <w:rFonts w:ascii="Arial" w:eastAsia="Calibri" w:hAnsi="Arial" w:cs="Arial"/>
        </w:rPr>
      </w:pPr>
      <w:r w:rsidRPr="00646CA9">
        <w:rPr>
          <w:rFonts w:ascii="Arial" w:eastAsia="Calibri" w:hAnsi="Arial" w:cs="Arial"/>
        </w:rPr>
        <w:t>3.1. Jei šioje techninėje specifikacijoje ir (ar) kituose pirkimo dokumentuose naudojami konkretūs modeliai ar šaltiniai, konkretūs procesai ar prekės ženklai, patentai, tipai, konkreti kilmė ar gamyba, sertifikatai, standartai ir pan., jie gali būti pakeisti lygiaverčiais</w:t>
      </w:r>
      <w:r w:rsidRPr="00646CA9">
        <w:rPr>
          <w:rStyle w:val="FootnoteReference"/>
          <w:rFonts w:ascii="Arial" w:eastAsia="Calibri" w:hAnsi="Arial" w:cs="Arial"/>
        </w:rPr>
        <w:footnoteReference w:id="1"/>
      </w:r>
      <w:r w:rsidRPr="00646CA9">
        <w:rPr>
          <w:rFonts w:ascii="Arial" w:eastAsia="Calibri" w:hAnsi="Arial" w:cs="Arial"/>
        </w:rPr>
        <w:t>. Lygiavertiškumo įrodymas yra Tiekėjo pareiga, o lygiavertiškumo dokumentai turi būti pateikti kartu su pateikiamu pasiūlymu.</w:t>
      </w:r>
    </w:p>
    <w:p w14:paraId="411E1C96" w14:textId="77777777" w:rsidR="00814D96" w:rsidRPr="00646CA9" w:rsidRDefault="00814D96" w:rsidP="00814D96">
      <w:pPr>
        <w:spacing w:after="0" w:line="240" w:lineRule="auto"/>
        <w:jc w:val="both"/>
        <w:rPr>
          <w:rFonts w:ascii="Arial" w:eastAsia="Calibri" w:hAnsi="Arial" w:cs="Arial"/>
        </w:rPr>
      </w:pPr>
      <w:r w:rsidRPr="00646CA9">
        <w:rPr>
          <w:rFonts w:ascii="Arial" w:eastAsia="Calibri" w:hAnsi="Arial" w:cs="Arial"/>
        </w:rPr>
        <w:lastRenderedPageBreak/>
        <w:t>3.2. Techninėje specifikacijoje yra išdėstyti minimalūs reikalavimai prekėms. Kiekviena prekė turi atitikti minimalius kokybės ir techninius reikalavimus arba juos viršyti.</w:t>
      </w:r>
    </w:p>
    <w:p w14:paraId="3B3B7744" w14:textId="77777777" w:rsidR="00814D96" w:rsidRPr="00646CA9" w:rsidRDefault="00814D96" w:rsidP="00814D96">
      <w:pPr>
        <w:rPr>
          <w:rFonts w:ascii="Arial" w:eastAsia="Calibri" w:hAnsi="Arial" w:cs="Arial"/>
          <w:b/>
          <w:i/>
          <w:iCs/>
          <w:color w:val="00B0F0"/>
        </w:rPr>
      </w:pPr>
      <w:r w:rsidRPr="00646CA9">
        <w:rPr>
          <w:rFonts w:ascii="Arial" w:eastAsia="Calibri" w:hAnsi="Arial" w:cs="Arial"/>
        </w:rPr>
        <w:t xml:space="preserve">3.3. Atitikimas techniniams reikalavimams: </w:t>
      </w:r>
    </w:p>
    <w:p w14:paraId="639B898E" w14:textId="4EAD4F3D" w:rsidR="007249E8" w:rsidRPr="001C772E" w:rsidRDefault="007249E8" w:rsidP="00F2412D">
      <w:pPr>
        <w:spacing w:after="0" w:line="240" w:lineRule="auto"/>
        <w:ind w:firstLine="851"/>
        <w:jc w:val="center"/>
        <w:rPr>
          <w:rFonts w:ascii="Arial" w:eastAsia="Calibri" w:hAnsi="Arial" w:cs="Arial"/>
          <w:b/>
          <w:i/>
          <w:iCs/>
          <w:color w:val="00B0F0"/>
        </w:rPr>
      </w:pPr>
    </w:p>
    <w:p w14:paraId="637B9013" w14:textId="440907BF" w:rsidR="004A0C48" w:rsidRPr="001C772E" w:rsidRDefault="00CC3B99" w:rsidP="004A0C48">
      <w:pPr>
        <w:spacing w:after="0" w:line="240" w:lineRule="auto"/>
        <w:ind w:firstLine="851"/>
        <w:jc w:val="right"/>
        <w:rPr>
          <w:rFonts w:ascii="Arial" w:eastAsia="Calibri" w:hAnsi="Arial" w:cs="Arial"/>
          <w:b/>
        </w:rPr>
      </w:pPr>
      <w:r w:rsidRPr="001C772E">
        <w:rPr>
          <w:rFonts w:ascii="Arial" w:eastAsia="Calibri" w:hAnsi="Arial" w:cs="Arial"/>
          <w:b/>
        </w:rPr>
        <w:t>2 lentelė</w:t>
      </w:r>
      <w:r w:rsidR="00DB7B5F" w:rsidRPr="001C772E">
        <w:rPr>
          <w:rFonts w:ascii="Arial" w:eastAsia="Calibri" w:hAnsi="Arial" w:cs="Arial"/>
          <w:b/>
        </w:rPr>
        <w:t>.</w:t>
      </w:r>
    </w:p>
    <w:p w14:paraId="297AF22B" w14:textId="6CA935E8" w:rsidR="00B55204" w:rsidRPr="001C772E" w:rsidRDefault="00B55204" w:rsidP="004A0C48">
      <w:pPr>
        <w:spacing w:after="0" w:line="240" w:lineRule="auto"/>
        <w:ind w:firstLine="851"/>
        <w:jc w:val="right"/>
        <w:rPr>
          <w:rFonts w:ascii="Arial" w:eastAsia="Calibri" w:hAnsi="Arial" w:cs="Arial"/>
          <w:b/>
        </w:rPr>
      </w:pPr>
    </w:p>
    <w:tbl>
      <w:tblPr>
        <w:tblW w:w="4971"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215"/>
        <w:gridCol w:w="549"/>
        <w:gridCol w:w="3136"/>
        <w:gridCol w:w="2366"/>
      </w:tblGrid>
      <w:tr w:rsidR="003E4ED6" w:rsidRPr="00646CA9" w14:paraId="136BB775" w14:textId="77777777" w:rsidTr="77BA9061">
        <w:trPr>
          <w:trHeight w:val="687"/>
        </w:trPr>
        <w:tc>
          <w:tcPr>
            <w:tcW w:w="6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807A40" w14:textId="77777777" w:rsidR="003E4ED6" w:rsidRPr="001C772E" w:rsidRDefault="003E4ED6" w:rsidP="004C2977">
            <w:pPr>
              <w:jc w:val="center"/>
              <w:rPr>
                <w:rFonts w:ascii="Arial" w:hAnsi="Arial" w:cs="Arial"/>
                <w:b/>
                <w:bCs/>
              </w:rPr>
            </w:pPr>
            <w:r w:rsidRPr="001C772E">
              <w:rPr>
                <w:rFonts w:ascii="Arial" w:hAnsi="Arial" w:cs="Arial"/>
                <w:b/>
                <w:bCs/>
              </w:rPr>
              <w:t>Eil.</w:t>
            </w:r>
          </w:p>
          <w:p w14:paraId="37DEACB0" w14:textId="77777777" w:rsidR="003E4ED6" w:rsidRPr="001C772E" w:rsidRDefault="003E4ED6" w:rsidP="004C2977">
            <w:pPr>
              <w:tabs>
                <w:tab w:val="left" w:pos="567"/>
              </w:tabs>
              <w:jc w:val="center"/>
              <w:rPr>
                <w:rFonts w:ascii="Arial" w:hAnsi="Arial" w:cs="Arial"/>
                <w:b/>
                <w:bCs/>
              </w:rPr>
            </w:pPr>
            <w:r w:rsidRPr="001C772E">
              <w:rPr>
                <w:rFonts w:ascii="Arial" w:hAnsi="Arial" w:cs="Arial"/>
                <w:b/>
                <w:bCs/>
              </w:rPr>
              <w:t>Nr.</w:t>
            </w:r>
          </w:p>
        </w:tc>
        <w:tc>
          <w:tcPr>
            <w:tcW w:w="144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93A1B1" w14:textId="77777777" w:rsidR="003E4ED6" w:rsidRPr="001C772E" w:rsidRDefault="003E4ED6" w:rsidP="004C2977">
            <w:pPr>
              <w:jc w:val="center"/>
              <w:rPr>
                <w:rFonts w:ascii="Arial" w:hAnsi="Arial" w:cs="Arial"/>
                <w:b/>
                <w:bCs/>
              </w:rPr>
            </w:pPr>
            <w:r w:rsidRPr="001C772E">
              <w:rPr>
                <w:rFonts w:ascii="Arial" w:hAnsi="Arial" w:cs="Arial"/>
                <w:b/>
                <w:bCs/>
              </w:rPr>
              <w:t>Parametras</w:t>
            </w:r>
          </w:p>
        </w:tc>
        <w:tc>
          <w:tcPr>
            <w:tcW w:w="16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AF079F" w14:textId="77777777" w:rsidR="003E4ED6" w:rsidRPr="001C772E" w:rsidRDefault="003E4ED6" w:rsidP="004C2977">
            <w:pPr>
              <w:spacing w:after="0" w:line="240" w:lineRule="auto"/>
              <w:jc w:val="center"/>
              <w:rPr>
                <w:rFonts w:ascii="Arial" w:hAnsi="Arial" w:cs="Arial"/>
                <w:b/>
                <w:bCs/>
              </w:rPr>
            </w:pPr>
            <w:r w:rsidRPr="001C772E">
              <w:rPr>
                <w:rFonts w:ascii="Arial" w:hAnsi="Arial" w:cs="Arial"/>
                <w:b/>
                <w:bCs/>
              </w:rPr>
              <w:t>Reikalaujama reikšmė**</w:t>
            </w:r>
            <w:r w:rsidRPr="001C772E">
              <w:rPr>
                <w:rFonts w:ascii="Arial" w:hAnsi="Arial" w:cs="Arial"/>
                <w:b/>
                <w:bCs/>
                <w:i/>
                <w:iCs/>
              </w:rPr>
              <w:t xml:space="preserve"> </w:t>
            </w:r>
          </w:p>
        </w:tc>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45692" w14:textId="77777777" w:rsidR="003E4ED6" w:rsidRPr="001C772E" w:rsidRDefault="003E4ED6" w:rsidP="004C2977">
            <w:pPr>
              <w:spacing w:after="0" w:line="240" w:lineRule="auto"/>
              <w:jc w:val="center"/>
              <w:rPr>
                <w:rFonts w:ascii="Arial" w:hAnsi="Arial" w:cs="Arial"/>
                <w:b/>
              </w:rPr>
            </w:pPr>
            <w:r w:rsidRPr="001C772E">
              <w:rPr>
                <w:rFonts w:ascii="Arial" w:hAnsi="Arial" w:cs="Arial"/>
                <w:b/>
              </w:rPr>
              <w:t>Reikalaujamos reikšmės atitikimas</w:t>
            </w:r>
          </w:p>
          <w:p w14:paraId="363A09E3" w14:textId="77777777" w:rsidR="003E4ED6" w:rsidRPr="001C772E" w:rsidRDefault="003E4ED6" w:rsidP="004C2977">
            <w:pPr>
              <w:snapToGrid w:val="0"/>
              <w:contextualSpacing/>
              <w:jc w:val="center"/>
              <w:rPr>
                <w:rFonts w:ascii="Arial" w:eastAsia="AR PL KaitiM GB" w:hAnsi="Arial" w:cs="Arial"/>
                <w:bCs/>
                <w:i/>
                <w:iCs/>
                <w:lang w:eastAsia="zh-CN" w:bidi="hi-IN"/>
              </w:rPr>
            </w:pPr>
            <w:r w:rsidRPr="001C772E">
              <w:rPr>
                <w:rFonts w:ascii="Arial" w:eastAsia="AR PL KaitiM GB" w:hAnsi="Arial" w:cs="Arial"/>
                <w:bCs/>
                <w:i/>
                <w:iCs/>
                <w:lang w:eastAsia="zh-CN" w:bidi="hi-IN"/>
              </w:rPr>
              <w:t>Privaloma išsamiai aprašyti siūlomą parametrą</w:t>
            </w:r>
          </w:p>
          <w:p w14:paraId="6B9A2433" w14:textId="77777777" w:rsidR="003E4ED6" w:rsidRPr="001C772E" w:rsidRDefault="003E4ED6" w:rsidP="004C2977">
            <w:pPr>
              <w:spacing w:after="0" w:line="240" w:lineRule="auto"/>
              <w:jc w:val="center"/>
              <w:rPr>
                <w:rFonts w:ascii="Arial" w:hAnsi="Arial" w:cs="Arial"/>
                <w:bCs/>
                <w:i/>
                <w:iCs/>
              </w:rPr>
            </w:pPr>
            <w:r w:rsidRPr="001C772E">
              <w:rPr>
                <w:rFonts w:ascii="Arial" w:hAnsi="Arial" w:cs="Arial"/>
                <w:bCs/>
                <w:i/>
                <w:iCs/>
              </w:rPr>
              <w:t>(pildo Tiekėjas)</w:t>
            </w:r>
          </w:p>
        </w:tc>
      </w:tr>
      <w:tr w:rsidR="003E4ED6" w:rsidRPr="00646CA9" w14:paraId="37B97D75" w14:textId="77777777" w:rsidTr="77BA9061">
        <w:tc>
          <w:tcPr>
            <w:tcW w:w="5000" w:type="pct"/>
            <w:gridSpan w:val="5"/>
            <w:tcBorders>
              <w:top w:val="single" w:sz="4" w:space="0" w:color="auto"/>
              <w:left w:val="single" w:sz="4" w:space="0" w:color="auto"/>
              <w:bottom w:val="single" w:sz="4" w:space="0" w:color="auto"/>
              <w:right w:val="single" w:sz="4" w:space="0" w:color="auto"/>
            </w:tcBorders>
            <w:vAlign w:val="center"/>
          </w:tcPr>
          <w:p w14:paraId="62281BA5" w14:textId="3DF47212" w:rsidR="003E4ED6" w:rsidRPr="001C772E" w:rsidRDefault="00EB5474" w:rsidP="00C83268">
            <w:pPr>
              <w:pStyle w:val="ListParagraph"/>
              <w:numPr>
                <w:ilvl w:val="0"/>
                <w:numId w:val="37"/>
              </w:numPr>
              <w:rPr>
                <w:rFonts w:ascii="Arial" w:hAnsi="Arial" w:cs="Arial"/>
              </w:rPr>
            </w:pPr>
            <w:r>
              <w:rPr>
                <w:rFonts w:ascii="Arial" w:hAnsi="Arial" w:cs="Arial"/>
              </w:rPr>
              <w:t>Ekrano</w:t>
            </w:r>
            <w:r w:rsidR="00C83268" w:rsidRPr="001C772E">
              <w:rPr>
                <w:rFonts w:ascii="Arial" w:hAnsi="Arial" w:cs="Arial"/>
              </w:rPr>
              <w:t xml:space="preserve"> komplektas 1vnt.</w:t>
            </w:r>
          </w:p>
        </w:tc>
      </w:tr>
      <w:tr w:rsidR="003E4ED6" w:rsidRPr="00646CA9" w14:paraId="43E3D454" w14:textId="77777777" w:rsidTr="77BA9061">
        <w:tc>
          <w:tcPr>
            <w:tcW w:w="682" w:type="pct"/>
            <w:tcBorders>
              <w:top w:val="single" w:sz="4" w:space="0" w:color="auto"/>
              <w:left w:val="single" w:sz="4" w:space="0" w:color="auto"/>
              <w:bottom w:val="single" w:sz="4" w:space="0" w:color="auto"/>
              <w:right w:val="single" w:sz="4" w:space="0" w:color="auto"/>
            </w:tcBorders>
            <w:vAlign w:val="center"/>
          </w:tcPr>
          <w:p w14:paraId="29417763" w14:textId="09974A3E" w:rsidR="003E4ED6" w:rsidRPr="001C772E" w:rsidRDefault="003E4ED6" w:rsidP="0070229C">
            <w:pPr>
              <w:rPr>
                <w:rFonts w:ascii="Arial" w:hAnsi="Arial" w:cs="Arial"/>
              </w:rPr>
            </w:pPr>
            <w:r w:rsidRPr="001C772E">
              <w:rPr>
                <w:rFonts w:ascii="Arial" w:hAnsi="Arial" w:cs="Arial"/>
              </w:rPr>
              <w:t>1.</w:t>
            </w:r>
            <w:r w:rsidR="00C83268" w:rsidRPr="001C772E">
              <w:rPr>
                <w:rFonts w:ascii="Arial" w:hAnsi="Arial" w:cs="Arial"/>
              </w:rPr>
              <w:t>1.</w:t>
            </w:r>
          </w:p>
        </w:tc>
        <w:tc>
          <w:tcPr>
            <w:tcW w:w="1157" w:type="pct"/>
            <w:tcBorders>
              <w:top w:val="single" w:sz="4" w:space="0" w:color="auto"/>
              <w:left w:val="single" w:sz="4" w:space="0" w:color="auto"/>
              <w:bottom w:val="single" w:sz="4" w:space="0" w:color="auto"/>
              <w:right w:val="single" w:sz="4" w:space="0" w:color="auto"/>
            </w:tcBorders>
          </w:tcPr>
          <w:p w14:paraId="4F8DC809" w14:textId="2BC7CC7B" w:rsidR="003E4ED6" w:rsidRPr="001C772E" w:rsidRDefault="003E4ED6" w:rsidP="0070229C">
            <w:pPr>
              <w:rPr>
                <w:rFonts w:ascii="Arial" w:hAnsi="Arial" w:cs="Arial"/>
                <w:highlight w:val="yellow"/>
              </w:rPr>
            </w:pPr>
            <w:r w:rsidRPr="001C772E">
              <w:rPr>
                <w:rFonts w:ascii="Arial" w:hAnsi="Arial" w:cs="Arial"/>
              </w:rPr>
              <w:t>Gamintojas, modelis</w:t>
            </w:r>
          </w:p>
        </w:tc>
        <w:tc>
          <w:tcPr>
            <w:tcW w:w="1925" w:type="pct"/>
            <w:gridSpan w:val="2"/>
            <w:tcBorders>
              <w:top w:val="single" w:sz="4" w:space="0" w:color="auto"/>
              <w:left w:val="single" w:sz="4" w:space="0" w:color="auto"/>
              <w:bottom w:val="single" w:sz="4" w:space="0" w:color="auto"/>
              <w:right w:val="single" w:sz="4" w:space="0" w:color="auto"/>
            </w:tcBorders>
          </w:tcPr>
          <w:p w14:paraId="14A59569" w14:textId="77777777" w:rsidR="003E4ED6" w:rsidRPr="001C772E" w:rsidRDefault="003E4ED6" w:rsidP="0070229C">
            <w:pPr>
              <w:jc w:val="both"/>
              <w:rPr>
                <w:rFonts w:ascii="Arial" w:hAnsi="Arial" w:cs="Arial"/>
                <w:i/>
              </w:rPr>
            </w:pPr>
            <w:r w:rsidRPr="001C772E">
              <w:rPr>
                <w:rFonts w:ascii="Arial" w:hAnsi="Arial" w:cs="Arial"/>
                <w:i/>
              </w:rPr>
              <w:t>Nurodyti</w:t>
            </w:r>
          </w:p>
          <w:p w14:paraId="0D3FEE85" w14:textId="2F618E99" w:rsidR="003E4ED6" w:rsidRPr="001C772E" w:rsidRDefault="003E4ED6" w:rsidP="0070229C">
            <w:pPr>
              <w:rPr>
                <w:rFonts w:ascii="Arial" w:hAnsi="Arial" w:cs="Arial"/>
              </w:rPr>
            </w:pPr>
            <w:r w:rsidRPr="001C772E">
              <w:rPr>
                <w:rFonts w:ascii="Arial" w:hAnsi="Arial" w:cs="Arial"/>
                <w:i/>
              </w:rPr>
              <w:t>Būtina pateikti gamintojo ar lygiaverčio tinklalapio nuorodą arba techninės dokumentacijos kopiją, kurioje pateikiama informacija apie siūlomos Prekės charakteristikas.</w:t>
            </w:r>
          </w:p>
        </w:tc>
        <w:tc>
          <w:tcPr>
            <w:tcW w:w="1236" w:type="pct"/>
            <w:tcBorders>
              <w:top w:val="single" w:sz="4" w:space="0" w:color="auto"/>
              <w:left w:val="single" w:sz="4" w:space="0" w:color="auto"/>
              <w:bottom w:val="single" w:sz="4" w:space="0" w:color="auto"/>
              <w:right w:val="single" w:sz="4" w:space="0" w:color="auto"/>
            </w:tcBorders>
            <w:vAlign w:val="center"/>
          </w:tcPr>
          <w:p w14:paraId="03B4A327" w14:textId="7A1596A7" w:rsidR="003E4ED6" w:rsidRPr="001C772E" w:rsidRDefault="003E4ED6" w:rsidP="0070229C">
            <w:pPr>
              <w:rPr>
                <w:rFonts w:ascii="Arial" w:hAnsi="Arial" w:cs="Arial"/>
              </w:rPr>
            </w:pPr>
          </w:p>
        </w:tc>
      </w:tr>
      <w:tr w:rsidR="003E4ED6" w:rsidRPr="00646CA9" w14:paraId="53ED0C62" w14:textId="77777777" w:rsidTr="77BA9061">
        <w:tc>
          <w:tcPr>
            <w:tcW w:w="682" w:type="pct"/>
            <w:tcBorders>
              <w:top w:val="single" w:sz="4" w:space="0" w:color="auto"/>
              <w:left w:val="single" w:sz="4" w:space="0" w:color="auto"/>
              <w:bottom w:val="single" w:sz="4" w:space="0" w:color="auto"/>
              <w:right w:val="single" w:sz="4" w:space="0" w:color="auto"/>
            </w:tcBorders>
            <w:vAlign w:val="center"/>
          </w:tcPr>
          <w:p w14:paraId="692F6D99" w14:textId="273B9469" w:rsidR="003E4ED6" w:rsidRPr="001C772E" w:rsidRDefault="00BF3E45" w:rsidP="0070229C">
            <w:pPr>
              <w:rPr>
                <w:rFonts w:ascii="Arial" w:hAnsi="Arial" w:cs="Arial"/>
              </w:rPr>
            </w:pPr>
            <w:r w:rsidRPr="001C772E">
              <w:rPr>
                <w:rFonts w:ascii="Arial" w:hAnsi="Arial" w:cs="Arial"/>
              </w:rPr>
              <w:t>1</w:t>
            </w:r>
            <w:r w:rsidR="003E4ED6" w:rsidRPr="001C772E">
              <w:rPr>
                <w:rFonts w:ascii="Arial" w:hAnsi="Arial" w:cs="Arial"/>
              </w:rPr>
              <w:t>.</w:t>
            </w:r>
            <w:r w:rsidRPr="001C772E">
              <w:rPr>
                <w:rFonts w:ascii="Arial" w:hAnsi="Arial" w:cs="Arial"/>
              </w:rPr>
              <w:t>2.</w:t>
            </w:r>
          </w:p>
        </w:tc>
        <w:tc>
          <w:tcPr>
            <w:tcW w:w="1157" w:type="pct"/>
            <w:tcBorders>
              <w:top w:val="single" w:sz="4" w:space="0" w:color="auto"/>
              <w:left w:val="single" w:sz="4" w:space="0" w:color="auto"/>
              <w:bottom w:val="single" w:sz="4" w:space="0" w:color="auto"/>
              <w:right w:val="single" w:sz="4" w:space="0" w:color="auto"/>
            </w:tcBorders>
          </w:tcPr>
          <w:p w14:paraId="5B8C7D7E" w14:textId="440B668E" w:rsidR="003E4ED6" w:rsidRPr="001C772E" w:rsidRDefault="003E4ED6" w:rsidP="0070229C">
            <w:pPr>
              <w:rPr>
                <w:rFonts w:ascii="Arial" w:hAnsi="Arial" w:cs="Arial"/>
              </w:rPr>
            </w:pPr>
            <w:r w:rsidRPr="001C772E">
              <w:rPr>
                <w:rFonts w:ascii="Arial" w:hAnsi="Arial" w:cs="Arial"/>
              </w:rPr>
              <w:t>Ekran</w:t>
            </w:r>
            <w:r w:rsidR="00BF3E45" w:rsidRPr="001C772E">
              <w:rPr>
                <w:rFonts w:ascii="Arial" w:hAnsi="Arial" w:cs="Arial"/>
              </w:rPr>
              <w:t>o dydis</w:t>
            </w:r>
          </w:p>
        </w:tc>
        <w:tc>
          <w:tcPr>
            <w:tcW w:w="1925" w:type="pct"/>
            <w:gridSpan w:val="2"/>
            <w:tcBorders>
              <w:top w:val="single" w:sz="4" w:space="0" w:color="auto"/>
              <w:left w:val="single" w:sz="4" w:space="0" w:color="auto"/>
              <w:bottom w:val="single" w:sz="4" w:space="0" w:color="auto"/>
              <w:right w:val="single" w:sz="4" w:space="0" w:color="auto"/>
            </w:tcBorders>
          </w:tcPr>
          <w:p w14:paraId="37B72EBB" w14:textId="3E9FEB6E" w:rsidR="003E4ED6" w:rsidRPr="001C772E" w:rsidRDefault="003E4ED6" w:rsidP="00BF3E45">
            <w:pPr>
              <w:pStyle w:val="Default"/>
              <w:rPr>
                <w:i/>
                <w:sz w:val="22"/>
                <w:szCs w:val="22"/>
              </w:rPr>
            </w:pPr>
            <w:r w:rsidRPr="001C772E">
              <w:rPr>
                <w:rFonts w:eastAsia="Batang"/>
                <w:sz w:val="22"/>
                <w:szCs w:val="22"/>
                <w:lang w:eastAsia="ar-SA"/>
              </w:rPr>
              <w:t>Ne mažiau kaip 8</w:t>
            </w:r>
            <w:r w:rsidR="00BF3E45" w:rsidRPr="001C772E">
              <w:rPr>
                <w:rFonts w:eastAsia="Batang"/>
                <w:sz w:val="22"/>
                <w:szCs w:val="22"/>
                <w:lang w:eastAsia="ar-SA"/>
              </w:rPr>
              <w:t>3</w:t>
            </w:r>
            <w:r w:rsidRPr="001C772E">
              <w:rPr>
                <w:rFonts w:eastAsia="Batang"/>
                <w:sz w:val="22"/>
                <w:szCs w:val="22"/>
                <w:lang w:eastAsia="ar-SA"/>
              </w:rPr>
              <w:t>“ colių įstrižainės</w:t>
            </w:r>
            <w:r w:rsidR="00BF3E45" w:rsidRPr="001C772E">
              <w:rPr>
                <w:rFonts w:eastAsia="Batang"/>
                <w:sz w:val="22"/>
                <w:szCs w:val="22"/>
                <w:lang w:eastAsia="ar-SA"/>
              </w:rPr>
              <w:t>;</w:t>
            </w:r>
          </w:p>
        </w:tc>
        <w:tc>
          <w:tcPr>
            <w:tcW w:w="1236" w:type="pct"/>
            <w:tcBorders>
              <w:top w:val="single" w:sz="4" w:space="0" w:color="auto"/>
              <w:left w:val="single" w:sz="4" w:space="0" w:color="auto"/>
              <w:bottom w:val="single" w:sz="4" w:space="0" w:color="auto"/>
              <w:right w:val="single" w:sz="4" w:space="0" w:color="auto"/>
            </w:tcBorders>
            <w:vAlign w:val="center"/>
          </w:tcPr>
          <w:p w14:paraId="09887B40" w14:textId="77777777" w:rsidR="003E4ED6" w:rsidRPr="001C772E" w:rsidRDefault="003E4ED6" w:rsidP="0070229C">
            <w:pPr>
              <w:rPr>
                <w:rFonts w:ascii="Arial" w:hAnsi="Arial" w:cs="Arial"/>
              </w:rPr>
            </w:pPr>
          </w:p>
        </w:tc>
      </w:tr>
      <w:tr w:rsidR="00BF3E45" w:rsidRPr="00646CA9" w14:paraId="2B15381E" w14:textId="77777777" w:rsidTr="77BA9061">
        <w:tc>
          <w:tcPr>
            <w:tcW w:w="682" w:type="pct"/>
            <w:tcBorders>
              <w:top w:val="single" w:sz="4" w:space="0" w:color="auto"/>
              <w:left w:val="single" w:sz="4" w:space="0" w:color="auto"/>
              <w:bottom w:val="single" w:sz="4" w:space="0" w:color="auto"/>
              <w:right w:val="single" w:sz="4" w:space="0" w:color="auto"/>
            </w:tcBorders>
            <w:vAlign w:val="center"/>
          </w:tcPr>
          <w:p w14:paraId="23D91032" w14:textId="10AF149A" w:rsidR="00BF3E45" w:rsidRPr="001C772E" w:rsidRDefault="00BF3E45" w:rsidP="0070229C">
            <w:pPr>
              <w:rPr>
                <w:rFonts w:ascii="Arial" w:hAnsi="Arial" w:cs="Arial"/>
              </w:rPr>
            </w:pPr>
            <w:r w:rsidRPr="001C772E">
              <w:rPr>
                <w:rFonts w:ascii="Arial" w:hAnsi="Arial" w:cs="Arial"/>
              </w:rPr>
              <w:t>1.3.</w:t>
            </w:r>
          </w:p>
        </w:tc>
        <w:tc>
          <w:tcPr>
            <w:tcW w:w="1157" w:type="pct"/>
            <w:tcBorders>
              <w:top w:val="single" w:sz="4" w:space="0" w:color="auto"/>
              <w:left w:val="single" w:sz="4" w:space="0" w:color="auto"/>
              <w:bottom w:val="single" w:sz="4" w:space="0" w:color="auto"/>
              <w:right w:val="single" w:sz="4" w:space="0" w:color="auto"/>
            </w:tcBorders>
          </w:tcPr>
          <w:p w14:paraId="594F14F8" w14:textId="3C3D7365" w:rsidR="00BF3E45" w:rsidRPr="001C772E" w:rsidRDefault="00C41D32" w:rsidP="0070229C">
            <w:pPr>
              <w:rPr>
                <w:rFonts w:ascii="Arial" w:hAnsi="Arial" w:cs="Arial"/>
              </w:rPr>
            </w:pPr>
            <w:r w:rsidRPr="001C772E">
              <w:rPr>
                <w:rFonts w:ascii="Arial" w:hAnsi="Arial" w:cs="Arial"/>
              </w:rPr>
              <w:t>S</w:t>
            </w:r>
            <w:r w:rsidR="00BF3E45" w:rsidRPr="001C772E">
              <w:rPr>
                <w:rFonts w:ascii="Arial" w:hAnsi="Arial" w:cs="Arial"/>
              </w:rPr>
              <w:t>kiriamoji geba</w:t>
            </w:r>
          </w:p>
        </w:tc>
        <w:tc>
          <w:tcPr>
            <w:tcW w:w="1925" w:type="pct"/>
            <w:gridSpan w:val="2"/>
            <w:tcBorders>
              <w:top w:val="single" w:sz="4" w:space="0" w:color="auto"/>
              <w:left w:val="single" w:sz="4" w:space="0" w:color="auto"/>
              <w:bottom w:val="single" w:sz="4" w:space="0" w:color="auto"/>
              <w:right w:val="single" w:sz="4" w:space="0" w:color="auto"/>
            </w:tcBorders>
          </w:tcPr>
          <w:p w14:paraId="49E460E2" w14:textId="051AD4C3" w:rsidR="00BF3E45" w:rsidRPr="001C772E" w:rsidRDefault="00BF3E45" w:rsidP="0070229C">
            <w:pPr>
              <w:pStyle w:val="Default"/>
              <w:rPr>
                <w:rFonts w:eastAsia="Batang"/>
                <w:sz w:val="22"/>
                <w:szCs w:val="22"/>
                <w:lang w:eastAsia="ar-SA"/>
              </w:rPr>
            </w:pPr>
            <w:r w:rsidRPr="001C772E">
              <w:rPr>
                <w:rFonts w:eastAsia="Batang"/>
                <w:sz w:val="22"/>
                <w:szCs w:val="22"/>
                <w:lang w:eastAsia="ar-SA"/>
              </w:rPr>
              <w:t>Ne mažiau kaip 3840 x 2160;</w:t>
            </w:r>
          </w:p>
        </w:tc>
        <w:tc>
          <w:tcPr>
            <w:tcW w:w="1236" w:type="pct"/>
            <w:tcBorders>
              <w:top w:val="single" w:sz="4" w:space="0" w:color="auto"/>
              <w:left w:val="single" w:sz="4" w:space="0" w:color="auto"/>
              <w:bottom w:val="single" w:sz="4" w:space="0" w:color="auto"/>
              <w:right w:val="single" w:sz="4" w:space="0" w:color="auto"/>
            </w:tcBorders>
            <w:vAlign w:val="center"/>
          </w:tcPr>
          <w:p w14:paraId="5965A26E" w14:textId="77777777" w:rsidR="00BF3E45" w:rsidRPr="001C772E" w:rsidRDefault="00BF3E45" w:rsidP="0070229C">
            <w:pPr>
              <w:rPr>
                <w:rFonts w:ascii="Arial" w:hAnsi="Arial" w:cs="Arial"/>
              </w:rPr>
            </w:pPr>
          </w:p>
        </w:tc>
      </w:tr>
      <w:tr w:rsidR="00BF3E45" w:rsidRPr="00646CA9" w14:paraId="0851E011" w14:textId="77777777" w:rsidTr="77BA9061">
        <w:tc>
          <w:tcPr>
            <w:tcW w:w="682" w:type="pct"/>
            <w:tcBorders>
              <w:top w:val="single" w:sz="4" w:space="0" w:color="auto"/>
              <w:left w:val="single" w:sz="4" w:space="0" w:color="auto"/>
              <w:bottom w:val="single" w:sz="4" w:space="0" w:color="auto"/>
              <w:right w:val="single" w:sz="4" w:space="0" w:color="auto"/>
            </w:tcBorders>
            <w:vAlign w:val="center"/>
          </w:tcPr>
          <w:p w14:paraId="6326A305" w14:textId="3E379A76" w:rsidR="00BF3E45" w:rsidRPr="001C772E" w:rsidRDefault="00BF3E45" w:rsidP="0070229C">
            <w:pPr>
              <w:rPr>
                <w:rFonts w:ascii="Arial" w:hAnsi="Arial" w:cs="Arial"/>
              </w:rPr>
            </w:pPr>
            <w:r w:rsidRPr="001C772E">
              <w:rPr>
                <w:rFonts w:ascii="Arial" w:hAnsi="Arial" w:cs="Arial"/>
              </w:rPr>
              <w:t>1.4.</w:t>
            </w:r>
          </w:p>
        </w:tc>
        <w:tc>
          <w:tcPr>
            <w:tcW w:w="1157" w:type="pct"/>
            <w:tcBorders>
              <w:top w:val="single" w:sz="4" w:space="0" w:color="auto"/>
              <w:left w:val="single" w:sz="4" w:space="0" w:color="auto"/>
              <w:bottom w:val="single" w:sz="4" w:space="0" w:color="auto"/>
              <w:right w:val="single" w:sz="4" w:space="0" w:color="auto"/>
            </w:tcBorders>
          </w:tcPr>
          <w:p w14:paraId="5C48EEA0" w14:textId="121CC4B1" w:rsidR="00BF3E45" w:rsidRPr="001C772E" w:rsidRDefault="00BF3E45" w:rsidP="0070229C">
            <w:pPr>
              <w:rPr>
                <w:rFonts w:ascii="Arial" w:hAnsi="Arial" w:cs="Arial"/>
              </w:rPr>
            </w:pPr>
            <w:r w:rsidRPr="001C772E">
              <w:rPr>
                <w:rFonts w:ascii="Arial" w:hAnsi="Arial" w:cs="Arial"/>
              </w:rPr>
              <w:t>Ryškumas</w:t>
            </w:r>
          </w:p>
        </w:tc>
        <w:tc>
          <w:tcPr>
            <w:tcW w:w="1925" w:type="pct"/>
            <w:gridSpan w:val="2"/>
            <w:tcBorders>
              <w:top w:val="single" w:sz="4" w:space="0" w:color="auto"/>
              <w:left w:val="single" w:sz="4" w:space="0" w:color="auto"/>
              <w:bottom w:val="single" w:sz="4" w:space="0" w:color="auto"/>
              <w:right w:val="single" w:sz="4" w:space="0" w:color="auto"/>
            </w:tcBorders>
          </w:tcPr>
          <w:p w14:paraId="74F75AF8" w14:textId="0D45B19B" w:rsidR="00BF3E45" w:rsidRPr="001C772E" w:rsidRDefault="00BF3E45" w:rsidP="0070229C">
            <w:pPr>
              <w:pStyle w:val="Default"/>
              <w:rPr>
                <w:rFonts w:eastAsia="Batang"/>
                <w:sz w:val="22"/>
                <w:szCs w:val="22"/>
                <w:lang w:eastAsia="ar-SA"/>
              </w:rPr>
            </w:pPr>
            <w:r w:rsidRPr="001C772E">
              <w:rPr>
                <w:rFonts w:eastAsia="Batang"/>
                <w:sz w:val="22"/>
                <w:szCs w:val="22"/>
                <w:lang w:eastAsia="ar-SA"/>
              </w:rPr>
              <w:t>Ne mažiau kaip 330;</w:t>
            </w:r>
          </w:p>
        </w:tc>
        <w:tc>
          <w:tcPr>
            <w:tcW w:w="1236" w:type="pct"/>
            <w:tcBorders>
              <w:top w:val="single" w:sz="4" w:space="0" w:color="auto"/>
              <w:left w:val="single" w:sz="4" w:space="0" w:color="auto"/>
              <w:bottom w:val="single" w:sz="4" w:space="0" w:color="auto"/>
              <w:right w:val="single" w:sz="4" w:space="0" w:color="auto"/>
            </w:tcBorders>
            <w:vAlign w:val="center"/>
          </w:tcPr>
          <w:p w14:paraId="5069DD0B" w14:textId="77777777" w:rsidR="00BF3E45" w:rsidRPr="001C772E" w:rsidRDefault="00BF3E45" w:rsidP="0070229C">
            <w:pPr>
              <w:rPr>
                <w:rFonts w:ascii="Arial" w:hAnsi="Arial" w:cs="Arial"/>
              </w:rPr>
            </w:pPr>
          </w:p>
        </w:tc>
      </w:tr>
      <w:tr w:rsidR="00BF3E45" w:rsidRPr="00646CA9" w14:paraId="1AC8771D" w14:textId="77777777" w:rsidTr="77BA9061">
        <w:tc>
          <w:tcPr>
            <w:tcW w:w="682" w:type="pct"/>
            <w:tcBorders>
              <w:top w:val="single" w:sz="4" w:space="0" w:color="auto"/>
              <w:left w:val="single" w:sz="4" w:space="0" w:color="auto"/>
              <w:bottom w:val="single" w:sz="4" w:space="0" w:color="auto"/>
              <w:right w:val="single" w:sz="4" w:space="0" w:color="auto"/>
            </w:tcBorders>
            <w:vAlign w:val="center"/>
          </w:tcPr>
          <w:p w14:paraId="7C1C5F4E" w14:textId="287B8E8E" w:rsidR="00BF3E45" w:rsidRPr="001C772E" w:rsidRDefault="00BF3E45" w:rsidP="0070229C">
            <w:pPr>
              <w:rPr>
                <w:rFonts w:ascii="Arial" w:hAnsi="Arial" w:cs="Arial"/>
              </w:rPr>
            </w:pPr>
            <w:r w:rsidRPr="001C772E">
              <w:rPr>
                <w:rFonts w:ascii="Arial" w:hAnsi="Arial" w:cs="Arial"/>
              </w:rPr>
              <w:t>1.5.</w:t>
            </w:r>
          </w:p>
        </w:tc>
        <w:tc>
          <w:tcPr>
            <w:tcW w:w="1157" w:type="pct"/>
            <w:tcBorders>
              <w:top w:val="single" w:sz="4" w:space="0" w:color="auto"/>
              <w:left w:val="single" w:sz="4" w:space="0" w:color="auto"/>
              <w:bottom w:val="single" w:sz="4" w:space="0" w:color="auto"/>
              <w:right w:val="single" w:sz="4" w:space="0" w:color="auto"/>
            </w:tcBorders>
          </w:tcPr>
          <w:p w14:paraId="67811BDC" w14:textId="6BFCFE12" w:rsidR="00BF3E45" w:rsidRPr="001C772E" w:rsidRDefault="00BF3E45" w:rsidP="0070229C">
            <w:pPr>
              <w:rPr>
                <w:rFonts w:ascii="Arial" w:hAnsi="Arial" w:cs="Arial"/>
              </w:rPr>
            </w:pPr>
            <w:r w:rsidRPr="001C772E">
              <w:rPr>
                <w:rFonts w:ascii="Arial" w:hAnsi="Arial" w:cs="Arial"/>
              </w:rPr>
              <w:t>Kontrastas</w:t>
            </w:r>
          </w:p>
        </w:tc>
        <w:tc>
          <w:tcPr>
            <w:tcW w:w="1925" w:type="pct"/>
            <w:gridSpan w:val="2"/>
            <w:tcBorders>
              <w:top w:val="single" w:sz="4" w:space="0" w:color="auto"/>
              <w:left w:val="single" w:sz="4" w:space="0" w:color="auto"/>
              <w:bottom w:val="single" w:sz="4" w:space="0" w:color="auto"/>
              <w:right w:val="single" w:sz="4" w:space="0" w:color="auto"/>
            </w:tcBorders>
          </w:tcPr>
          <w:p w14:paraId="5F16AFBF" w14:textId="53D4AEE4" w:rsidR="00BF3E45" w:rsidRPr="001C772E" w:rsidRDefault="00BF3E45" w:rsidP="0070229C">
            <w:pPr>
              <w:pStyle w:val="Default"/>
              <w:rPr>
                <w:rFonts w:eastAsia="Batang"/>
                <w:sz w:val="22"/>
                <w:szCs w:val="22"/>
                <w:lang w:eastAsia="ar-SA"/>
              </w:rPr>
            </w:pPr>
            <w:r w:rsidRPr="001C772E">
              <w:rPr>
                <w:rFonts w:eastAsia="Batang"/>
                <w:sz w:val="22"/>
                <w:szCs w:val="22"/>
                <w:lang w:eastAsia="ar-SA"/>
              </w:rPr>
              <w:t>Ne mažiau kaip 4000:1;</w:t>
            </w:r>
          </w:p>
        </w:tc>
        <w:tc>
          <w:tcPr>
            <w:tcW w:w="1236" w:type="pct"/>
            <w:tcBorders>
              <w:top w:val="single" w:sz="4" w:space="0" w:color="auto"/>
              <w:left w:val="single" w:sz="4" w:space="0" w:color="auto"/>
              <w:bottom w:val="single" w:sz="4" w:space="0" w:color="auto"/>
              <w:right w:val="single" w:sz="4" w:space="0" w:color="auto"/>
            </w:tcBorders>
            <w:vAlign w:val="center"/>
          </w:tcPr>
          <w:p w14:paraId="046110A7" w14:textId="77777777" w:rsidR="00BF3E45" w:rsidRPr="001C772E" w:rsidRDefault="00BF3E45" w:rsidP="0070229C">
            <w:pPr>
              <w:rPr>
                <w:rFonts w:ascii="Arial" w:hAnsi="Arial" w:cs="Arial"/>
              </w:rPr>
            </w:pPr>
          </w:p>
        </w:tc>
      </w:tr>
      <w:tr w:rsidR="00DD73D8" w:rsidRPr="00646CA9" w14:paraId="5FC0EED8" w14:textId="77777777" w:rsidTr="77BA9061">
        <w:tc>
          <w:tcPr>
            <w:tcW w:w="682" w:type="pct"/>
            <w:tcBorders>
              <w:top w:val="single" w:sz="4" w:space="0" w:color="auto"/>
              <w:left w:val="single" w:sz="4" w:space="0" w:color="auto"/>
              <w:bottom w:val="single" w:sz="4" w:space="0" w:color="auto"/>
              <w:right w:val="single" w:sz="4" w:space="0" w:color="auto"/>
            </w:tcBorders>
            <w:vAlign w:val="center"/>
          </w:tcPr>
          <w:p w14:paraId="2A58D63D" w14:textId="3FB84479" w:rsidR="00DD73D8" w:rsidRPr="001C772E" w:rsidRDefault="00DD73D8" w:rsidP="0070229C">
            <w:pPr>
              <w:rPr>
                <w:rFonts w:ascii="Arial" w:hAnsi="Arial" w:cs="Arial"/>
              </w:rPr>
            </w:pPr>
            <w:r w:rsidRPr="001C772E">
              <w:rPr>
                <w:rFonts w:ascii="Arial" w:hAnsi="Arial" w:cs="Arial"/>
              </w:rPr>
              <w:t>1.6.</w:t>
            </w:r>
          </w:p>
        </w:tc>
        <w:tc>
          <w:tcPr>
            <w:tcW w:w="1157" w:type="pct"/>
            <w:tcBorders>
              <w:top w:val="single" w:sz="4" w:space="0" w:color="auto"/>
              <w:left w:val="single" w:sz="4" w:space="0" w:color="auto"/>
              <w:bottom w:val="single" w:sz="4" w:space="0" w:color="auto"/>
              <w:right w:val="single" w:sz="4" w:space="0" w:color="auto"/>
            </w:tcBorders>
          </w:tcPr>
          <w:p w14:paraId="2D1FACF1" w14:textId="34B34597" w:rsidR="00DD73D8" w:rsidRPr="001C772E" w:rsidRDefault="00DD73D8" w:rsidP="0070229C">
            <w:pPr>
              <w:rPr>
                <w:rFonts w:ascii="Arial" w:hAnsi="Arial" w:cs="Arial"/>
              </w:rPr>
            </w:pPr>
            <w:r w:rsidRPr="001C772E">
              <w:rPr>
                <w:rFonts w:ascii="Arial" w:hAnsi="Arial" w:cs="Arial"/>
              </w:rPr>
              <w:t>Ekrano tipas</w:t>
            </w:r>
          </w:p>
        </w:tc>
        <w:tc>
          <w:tcPr>
            <w:tcW w:w="1925" w:type="pct"/>
            <w:gridSpan w:val="2"/>
            <w:tcBorders>
              <w:top w:val="single" w:sz="4" w:space="0" w:color="auto"/>
              <w:left w:val="single" w:sz="4" w:space="0" w:color="auto"/>
              <w:bottom w:val="single" w:sz="4" w:space="0" w:color="auto"/>
              <w:right w:val="single" w:sz="4" w:space="0" w:color="auto"/>
            </w:tcBorders>
          </w:tcPr>
          <w:p w14:paraId="333A57AB" w14:textId="2824C8AC" w:rsidR="00DD73D8" w:rsidRPr="001C772E" w:rsidRDefault="00DD73D8" w:rsidP="0070229C">
            <w:pPr>
              <w:pStyle w:val="Default"/>
              <w:rPr>
                <w:rFonts w:eastAsia="Batang"/>
                <w:sz w:val="22"/>
                <w:szCs w:val="22"/>
                <w:lang w:eastAsia="ar-SA"/>
              </w:rPr>
            </w:pPr>
            <w:r w:rsidRPr="001C772E">
              <w:rPr>
                <w:rFonts w:eastAsia="Batang"/>
                <w:sz w:val="22"/>
                <w:szCs w:val="22"/>
                <w:lang w:eastAsia="ar-SA"/>
              </w:rPr>
              <w:t>Turi būti neblizgus;</w:t>
            </w:r>
          </w:p>
        </w:tc>
        <w:tc>
          <w:tcPr>
            <w:tcW w:w="1236" w:type="pct"/>
            <w:tcBorders>
              <w:top w:val="single" w:sz="4" w:space="0" w:color="auto"/>
              <w:left w:val="single" w:sz="4" w:space="0" w:color="auto"/>
              <w:bottom w:val="single" w:sz="4" w:space="0" w:color="auto"/>
              <w:right w:val="single" w:sz="4" w:space="0" w:color="auto"/>
            </w:tcBorders>
            <w:vAlign w:val="center"/>
          </w:tcPr>
          <w:p w14:paraId="604204D9" w14:textId="77777777" w:rsidR="00DD73D8" w:rsidRPr="001C772E" w:rsidRDefault="00DD73D8" w:rsidP="0070229C">
            <w:pPr>
              <w:rPr>
                <w:rFonts w:ascii="Arial" w:hAnsi="Arial" w:cs="Arial"/>
              </w:rPr>
            </w:pPr>
          </w:p>
        </w:tc>
      </w:tr>
      <w:tr w:rsidR="00BF3E45" w:rsidRPr="00646CA9" w14:paraId="44EC8ADE" w14:textId="77777777" w:rsidTr="77BA9061">
        <w:tc>
          <w:tcPr>
            <w:tcW w:w="682" w:type="pct"/>
            <w:tcBorders>
              <w:top w:val="single" w:sz="4" w:space="0" w:color="auto"/>
              <w:left w:val="single" w:sz="4" w:space="0" w:color="auto"/>
              <w:bottom w:val="single" w:sz="4" w:space="0" w:color="auto"/>
              <w:right w:val="single" w:sz="4" w:space="0" w:color="auto"/>
            </w:tcBorders>
            <w:vAlign w:val="center"/>
          </w:tcPr>
          <w:p w14:paraId="420822D6" w14:textId="1705868D" w:rsidR="00BF3E45" w:rsidRPr="001C772E" w:rsidRDefault="00BF3E45" w:rsidP="0070229C">
            <w:pPr>
              <w:rPr>
                <w:rFonts w:ascii="Arial" w:hAnsi="Arial" w:cs="Arial"/>
              </w:rPr>
            </w:pPr>
            <w:r w:rsidRPr="001C772E">
              <w:rPr>
                <w:rFonts w:ascii="Arial" w:hAnsi="Arial" w:cs="Arial"/>
              </w:rPr>
              <w:t>1.</w:t>
            </w:r>
            <w:r w:rsidR="00DD73D8" w:rsidRPr="001C772E">
              <w:rPr>
                <w:rFonts w:ascii="Arial" w:hAnsi="Arial" w:cs="Arial"/>
              </w:rPr>
              <w:t>7.</w:t>
            </w:r>
          </w:p>
        </w:tc>
        <w:tc>
          <w:tcPr>
            <w:tcW w:w="1157" w:type="pct"/>
            <w:tcBorders>
              <w:top w:val="single" w:sz="4" w:space="0" w:color="auto"/>
              <w:left w:val="single" w:sz="4" w:space="0" w:color="auto"/>
              <w:bottom w:val="single" w:sz="4" w:space="0" w:color="auto"/>
              <w:right w:val="single" w:sz="4" w:space="0" w:color="auto"/>
            </w:tcBorders>
          </w:tcPr>
          <w:p w14:paraId="4D2D49C7" w14:textId="1E6AD516" w:rsidR="00BF3E45" w:rsidRPr="001C772E" w:rsidRDefault="00BF3E45" w:rsidP="0070229C">
            <w:pPr>
              <w:rPr>
                <w:rFonts w:ascii="Arial" w:hAnsi="Arial" w:cs="Arial"/>
              </w:rPr>
            </w:pPr>
            <w:r w:rsidRPr="001C772E">
              <w:rPr>
                <w:rFonts w:ascii="Arial" w:hAnsi="Arial" w:cs="Arial"/>
              </w:rPr>
              <w:t>Darbo režimas</w:t>
            </w:r>
          </w:p>
        </w:tc>
        <w:tc>
          <w:tcPr>
            <w:tcW w:w="1925" w:type="pct"/>
            <w:gridSpan w:val="2"/>
            <w:tcBorders>
              <w:top w:val="single" w:sz="4" w:space="0" w:color="auto"/>
              <w:left w:val="single" w:sz="4" w:space="0" w:color="auto"/>
              <w:bottom w:val="single" w:sz="4" w:space="0" w:color="auto"/>
              <w:right w:val="single" w:sz="4" w:space="0" w:color="auto"/>
            </w:tcBorders>
          </w:tcPr>
          <w:p w14:paraId="5D742F8F" w14:textId="3079ABFA" w:rsidR="00BF3E45" w:rsidRPr="001C772E" w:rsidRDefault="00BF3E45" w:rsidP="0070229C">
            <w:pPr>
              <w:pStyle w:val="Default"/>
              <w:rPr>
                <w:rFonts w:eastAsia="Batang"/>
                <w:sz w:val="22"/>
                <w:szCs w:val="22"/>
                <w:lang w:eastAsia="ar-SA"/>
              </w:rPr>
            </w:pPr>
            <w:r w:rsidRPr="001C772E">
              <w:rPr>
                <w:rFonts w:eastAsia="Batang"/>
                <w:sz w:val="22"/>
                <w:szCs w:val="22"/>
                <w:lang w:eastAsia="ar-SA"/>
              </w:rPr>
              <w:t>Turi būti ne mažiau kaip 16/7;</w:t>
            </w:r>
          </w:p>
        </w:tc>
        <w:tc>
          <w:tcPr>
            <w:tcW w:w="1236" w:type="pct"/>
            <w:tcBorders>
              <w:top w:val="single" w:sz="4" w:space="0" w:color="auto"/>
              <w:left w:val="single" w:sz="4" w:space="0" w:color="auto"/>
              <w:bottom w:val="single" w:sz="4" w:space="0" w:color="auto"/>
              <w:right w:val="single" w:sz="4" w:space="0" w:color="auto"/>
            </w:tcBorders>
            <w:vAlign w:val="center"/>
          </w:tcPr>
          <w:p w14:paraId="4D5159BD" w14:textId="77777777" w:rsidR="00BF3E45" w:rsidRPr="001C772E" w:rsidRDefault="00BF3E45" w:rsidP="0070229C">
            <w:pPr>
              <w:rPr>
                <w:rFonts w:ascii="Arial" w:hAnsi="Arial" w:cs="Arial"/>
              </w:rPr>
            </w:pPr>
          </w:p>
        </w:tc>
      </w:tr>
      <w:tr w:rsidR="00BF3E45" w:rsidRPr="00646CA9" w14:paraId="70FD6A87" w14:textId="77777777" w:rsidTr="77BA9061">
        <w:tc>
          <w:tcPr>
            <w:tcW w:w="682" w:type="pct"/>
            <w:tcBorders>
              <w:top w:val="single" w:sz="4" w:space="0" w:color="auto"/>
              <w:left w:val="single" w:sz="4" w:space="0" w:color="auto"/>
              <w:bottom w:val="single" w:sz="4" w:space="0" w:color="auto"/>
              <w:right w:val="single" w:sz="4" w:space="0" w:color="auto"/>
            </w:tcBorders>
            <w:vAlign w:val="center"/>
          </w:tcPr>
          <w:p w14:paraId="367425F2" w14:textId="608B2261" w:rsidR="00BF3E45" w:rsidRPr="001C772E" w:rsidRDefault="00DD73D8" w:rsidP="0070229C">
            <w:pPr>
              <w:rPr>
                <w:rFonts w:ascii="Arial" w:hAnsi="Arial" w:cs="Arial"/>
              </w:rPr>
            </w:pPr>
            <w:r w:rsidRPr="001C772E">
              <w:rPr>
                <w:rFonts w:ascii="Arial" w:hAnsi="Arial" w:cs="Arial"/>
              </w:rPr>
              <w:t>1.8.</w:t>
            </w:r>
          </w:p>
        </w:tc>
        <w:tc>
          <w:tcPr>
            <w:tcW w:w="1157" w:type="pct"/>
            <w:tcBorders>
              <w:top w:val="single" w:sz="4" w:space="0" w:color="auto"/>
              <w:left w:val="single" w:sz="4" w:space="0" w:color="auto"/>
              <w:bottom w:val="single" w:sz="4" w:space="0" w:color="auto"/>
              <w:right w:val="single" w:sz="4" w:space="0" w:color="auto"/>
            </w:tcBorders>
          </w:tcPr>
          <w:p w14:paraId="20E08DB5" w14:textId="5B237963" w:rsidR="00BF3E45" w:rsidRPr="001C772E" w:rsidRDefault="00DD73D8" w:rsidP="0070229C">
            <w:pPr>
              <w:rPr>
                <w:rFonts w:ascii="Arial" w:hAnsi="Arial" w:cs="Arial"/>
              </w:rPr>
            </w:pPr>
            <w:r w:rsidRPr="001C772E">
              <w:rPr>
                <w:rFonts w:ascii="Arial" w:hAnsi="Arial" w:cs="Arial"/>
              </w:rPr>
              <w:t>Atsako laikas</w:t>
            </w:r>
          </w:p>
        </w:tc>
        <w:tc>
          <w:tcPr>
            <w:tcW w:w="1925" w:type="pct"/>
            <w:gridSpan w:val="2"/>
            <w:tcBorders>
              <w:top w:val="single" w:sz="4" w:space="0" w:color="auto"/>
              <w:left w:val="single" w:sz="4" w:space="0" w:color="auto"/>
              <w:bottom w:val="single" w:sz="4" w:space="0" w:color="auto"/>
              <w:right w:val="single" w:sz="4" w:space="0" w:color="auto"/>
            </w:tcBorders>
          </w:tcPr>
          <w:p w14:paraId="61A91598" w14:textId="3CBDE9D9" w:rsidR="00BF3E45" w:rsidRPr="001C772E" w:rsidRDefault="00DD73D8" w:rsidP="0070229C">
            <w:pPr>
              <w:pStyle w:val="Default"/>
              <w:rPr>
                <w:rFonts w:eastAsia="Batang"/>
                <w:sz w:val="22"/>
                <w:szCs w:val="22"/>
                <w:lang w:eastAsia="ar-SA"/>
              </w:rPr>
            </w:pPr>
            <w:r w:rsidRPr="001C772E">
              <w:rPr>
                <w:rFonts w:eastAsia="Batang"/>
                <w:sz w:val="22"/>
                <w:szCs w:val="22"/>
                <w:lang w:eastAsia="ar-SA"/>
              </w:rPr>
              <w:t xml:space="preserve">Ne daugiau kaip 10 </w:t>
            </w:r>
            <w:proofErr w:type="spellStart"/>
            <w:r w:rsidRPr="001C772E">
              <w:rPr>
                <w:rFonts w:eastAsia="Batang"/>
                <w:sz w:val="22"/>
                <w:szCs w:val="22"/>
                <w:lang w:eastAsia="ar-SA"/>
              </w:rPr>
              <w:t>ms</w:t>
            </w:r>
            <w:proofErr w:type="spellEnd"/>
            <w:r w:rsidRPr="001C772E">
              <w:rPr>
                <w:rFonts w:eastAsia="Batang"/>
                <w:sz w:val="22"/>
                <w:szCs w:val="22"/>
                <w:lang w:eastAsia="ar-SA"/>
              </w:rPr>
              <w:t>;</w:t>
            </w:r>
          </w:p>
        </w:tc>
        <w:tc>
          <w:tcPr>
            <w:tcW w:w="1236" w:type="pct"/>
            <w:tcBorders>
              <w:top w:val="single" w:sz="4" w:space="0" w:color="auto"/>
              <w:left w:val="single" w:sz="4" w:space="0" w:color="auto"/>
              <w:bottom w:val="single" w:sz="4" w:space="0" w:color="auto"/>
              <w:right w:val="single" w:sz="4" w:space="0" w:color="auto"/>
            </w:tcBorders>
            <w:vAlign w:val="center"/>
          </w:tcPr>
          <w:p w14:paraId="2EAE54F1" w14:textId="77777777" w:rsidR="00BF3E45" w:rsidRPr="001C772E" w:rsidRDefault="00BF3E45" w:rsidP="0070229C">
            <w:pPr>
              <w:rPr>
                <w:rFonts w:ascii="Arial" w:hAnsi="Arial" w:cs="Arial"/>
              </w:rPr>
            </w:pPr>
          </w:p>
        </w:tc>
      </w:tr>
      <w:tr w:rsidR="00BF3E45" w:rsidRPr="00646CA9" w14:paraId="53F39692" w14:textId="77777777" w:rsidTr="77BA9061">
        <w:tc>
          <w:tcPr>
            <w:tcW w:w="682" w:type="pct"/>
            <w:tcBorders>
              <w:top w:val="single" w:sz="4" w:space="0" w:color="auto"/>
              <w:left w:val="single" w:sz="4" w:space="0" w:color="auto"/>
              <w:bottom w:val="single" w:sz="4" w:space="0" w:color="auto"/>
              <w:right w:val="single" w:sz="4" w:space="0" w:color="auto"/>
            </w:tcBorders>
            <w:vAlign w:val="center"/>
          </w:tcPr>
          <w:p w14:paraId="0CFED20E" w14:textId="784F3AE1" w:rsidR="00BF3E45" w:rsidRPr="001C772E" w:rsidRDefault="00DD73D8" w:rsidP="0070229C">
            <w:pPr>
              <w:rPr>
                <w:rFonts w:ascii="Arial" w:hAnsi="Arial" w:cs="Arial"/>
              </w:rPr>
            </w:pPr>
            <w:r w:rsidRPr="001C772E">
              <w:rPr>
                <w:rFonts w:ascii="Arial" w:hAnsi="Arial" w:cs="Arial"/>
              </w:rPr>
              <w:t>1.9.</w:t>
            </w:r>
          </w:p>
        </w:tc>
        <w:tc>
          <w:tcPr>
            <w:tcW w:w="1157" w:type="pct"/>
            <w:tcBorders>
              <w:top w:val="single" w:sz="4" w:space="0" w:color="auto"/>
              <w:left w:val="single" w:sz="4" w:space="0" w:color="auto"/>
              <w:bottom w:val="single" w:sz="4" w:space="0" w:color="auto"/>
              <w:right w:val="single" w:sz="4" w:space="0" w:color="auto"/>
            </w:tcBorders>
          </w:tcPr>
          <w:p w14:paraId="26CD203B" w14:textId="4B974EB1" w:rsidR="00BF3E45" w:rsidRPr="001C772E" w:rsidRDefault="00DD73D8" w:rsidP="0070229C">
            <w:pPr>
              <w:rPr>
                <w:rFonts w:ascii="Arial" w:hAnsi="Arial" w:cs="Arial"/>
              </w:rPr>
            </w:pPr>
            <w:r w:rsidRPr="001C772E">
              <w:rPr>
                <w:rFonts w:ascii="Arial" w:hAnsi="Arial" w:cs="Arial"/>
              </w:rPr>
              <w:t>Apžvalgos kampai</w:t>
            </w:r>
          </w:p>
        </w:tc>
        <w:tc>
          <w:tcPr>
            <w:tcW w:w="1925" w:type="pct"/>
            <w:gridSpan w:val="2"/>
            <w:tcBorders>
              <w:top w:val="single" w:sz="4" w:space="0" w:color="auto"/>
              <w:left w:val="single" w:sz="4" w:space="0" w:color="auto"/>
              <w:bottom w:val="single" w:sz="4" w:space="0" w:color="auto"/>
              <w:right w:val="single" w:sz="4" w:space="0" w:color="auto"/>
            </w:tcBorders>
          </w:tcPr>
          <w:p w14:paraId="265A334E" w14:textId="145A876C" w:rsidR="00BF3E45" w:rsidRPr="001C772E" w:rsidRDefault="00DD73D8" w:rsidP="0070229C">
            <w:pPr>
              <w:pStyle w:val="Default"/>
              <w:rPr>
                <w:rFonts w:eastAsia="Batang"/>
                <w:sz w:val="22"/>
                <w:szCs w:val="22"/>
                <w:lang w:eastAsia="ar-SA"/>
              </w:rPr>
            </w:pPr>
            <w:r w:rsidRPr="001C772E">
              <w:rPr>
                <w:rFonts w:eastAsia="Batang"/>
                <w:sz w:val="22"/>
                <w:szCs w:val="22"/>
                <w:lang w:eastAsia="ar-SA"/>
              </w:rPr>
              <w:t>Ne mažiau kaip178/178 laipsniai (H/V);</w:t>
            </w:r>
          </w:p>
        </w:tc>
        <w:tc>
          <w:tcPr>
            <w:tcW w:w="1236" w:type="pct"/>
            <w:tcBorders>
              <w:top w:val="single" w:sz="4" w:space="0" w:color="auto"/>
              <w:left w:val="single" w:sz="4" w:space="0" w:color="auto"/>
              <w:bottom w:val="single" w:sz="4" w:space="0" w:color="auto"/>
              <w:right w:val="single" w:sz="4" w:space="0" w:color="auto"/>
            </w:tcBorders>
            <w:vAlign w:val="center"/>
          </w:tcPr>
          <w:p w14:paraId="6D6EEFD4" w14:textId="77777777" w:rsidR="00BF3E45" w:rsidRPr="001C772E" w:rsidRDefault="00BF3E45" w:rsidP="0070229C">
            <w:pPr>
              <w:rPr>
                <w:rFonts w:ascii="Arial" w:hAnsi="Arial" w:cs="Arial"/>
              </w:rPr>
            </w:pPr>
          </w:p>
        </w:tc>
      </w:tr>
      <w:tr w:rsidR="00BF3E45" w:rsidRPr="00646CA9" w14:paraId="4C8F8B4B" w14:textId="77777777" w:rsidTr="77BA9061">
        <w:tc>
          <w:tcPr>
            <w:tcW w:w="682" w:type="pct"/>
            <w:tcBorders>
              <w:top w:val="single" w:sz="4" w:space="0" w:color="auto"/>
              <w:left w:val="single" w:sz="4" w:space="0" w:color="auto"/>
              <w:bottom w:val="single" w:sz="4" w:space="0" w:color="auto"/>
              <w:right w:val="single" w:sz="4" w:space="0" w:color="auto"/>
            </w:tcBorders>
            <w:vAlign w:val="center"/>
          </w:tcPr>
          <w:p w14:paraId="7A0D5C5F" w14:textId="45880106" w:rsidR="00BF3E45" w:rsidRPr="001C772E" w:rsidRDefault="00DD73D8" w:rsidP="0070229C">
            <w:pPr>
              <w:rPr>
                <w:rFonts w:ascii="Arial" w:hAnsi="Arial" w:cs="Arial"/>
              </w:rPr>
            </w:pPr>
            <w:r w:rsidRPr="001C772E">
              <w:rPr>
                <w:rFonts w:ascii="Arial" w:hAnsi="Arial" w:cs="Arial"/>
              </w:rPr>
              <w:t>1.10.</w:t>
            </w:r>
          </w:p>
        </w:tc>
        <w:tc>
          <w:tcPr>
            <w:tcW w:w="1157" w:type="pct"/>
            <w:tcBorders>
              <w:top w:val="single" w:sz="4" w:space="0" w:color="auto"/>
              <w:left w:val="single" w:sz="4" w:space="0" w:color="auto"/>
              <w:bottom w:val="single" w:sz="4" w:space="0" w:color="auto"/>
              <w:right w:val="single" w:sz="4" w:space="0" w:color="auto"/>
            </w:tcBorders>
          </w:tcPr>
          <w:p w14:paraId="6D9D91EF" w14:textId="7BE87948" w:rsidR="00BF3E45" w:rsidRPr="001C772E" w:rsidRDefault="00DD73D8" w:rsidP="0070229C">
            <w:pPr>
              <w:rPr>
                <w:rFonts w:ascii="Arial" w:hAnsi="Arial" w:cs="Arial"/>
              </w:rPr>
            </w:pPr>
            <w:r w:rsidRPr="001C772E">
              <w:rPr>
                <w:rFonts w:ascii="Arial" w:hAnsi="Arial" w:cs="Arial"/>
              </w:rPr>
              <w:t>Įvestys</w:t>
            </w:r>
          </w:p>
        </w:tc>
        <w:tc>
          <w:tcPr>
            <w:tcW w:w="1925" w:type="pct"/>
            <w:gridSpan w:val="2"/>
            <w:tcBorders>
              <w:top w:val="single" w:sz="4" w:space="0" w:color="auto"/>
              <w:left w:val="single" w:sz="4" w:space="0" w:color="auto"/>
              <w:bottom w:val="single" w:sz="4" w:space="0" w:color="auto"/>
              <w:right w:val="single" w:sz="4" w:space="0" w:color="auto"/>
            </w:tcBorders>
          </w:tcPr>
          <w:p w14:paraId="50F46D8B" w14:textId="1A07492C" w:rsidR="00BF3E45" w:rsidRPr="001C772E" w:rsidRDefault="001E2F57" w:rsidP="0070229C">
            <w:pPr>
              <w:pStyle w:val="Default"/>
              <w:rPr>
                <w:rFonts w:eastAsia="Batang"/>
                <w:sz w:val="22"/>
                <w:szCs w:val="22"/>
                <w:lang w:eastAsia="ar-SA"/>
              </w:rPr>
            </w:pPr>
            <w:r w:rsidRPr="001C772E">
              <w:rPr>
                <w:rFonts w:eastAsia="Batang"/>
                <w:sz w:val="22"/>
                <w:szCs w:val="22"/>
                <w:lang w:eastAsia="ar-SA"/>
              </w:rPr>
              <w:t xml:space="preserve">Ne mažiau kaip </w:t>
            </w:r>
            <w:r w:rsidR="003B763B" w:rsidRPr="001C772E">
              <w:rPr>
                <w:rFonts w:eastAsia="Batang"/>
                <w:sz w:val="22"/>
                <w:szCs w:val="22"/>
                <w:lang w:eastAsia="ar-SA"/>
              </w:rPr>
              <w:t>2</w:t>
            </w:r>
            <w:r w:rsidRPr="001C772E">
              <w:rPr>
                <w:rFonts w:eastAsia="Batang"/>
                <w:sz w:val="22"/>
                <w:szCs w:val="22"/>
                <w:lang w:eastAsia="ar-SA"/>
              </w:rPr>
              <w:t>xHDMI, 1xRS232, 1xRJ45;</w:t>
            </w:r>
          </w:p>
        </w:tc>
        <w:tc>
          <w:tcPr>
            <w:tcW w:w="1236" w:type="pct"/>
            <w:tcBorders>
              <w:top w:val="single" w:sz="4" w:space="0" w:color="auto"/>
              <w:left w:val="single" w:sz="4" w:space="0" w:color="auto"/>
              <w:bottom w:val="single" w:sz="4" w:space="0" w:color="auto"/>
              <w:right w:val="single" w:sz="4" w:space="0" w:color="auto"/>
            </w:tcBorders>
            <w:vAlign w:val="center"/>
          </w:tcPr>
          <w:p w14:paraId="4C1B40BE" w14:textId="77777777" w:rsidR="00BF3E45" w:rsidRPr="001C772E" w:rsidRDefault="00BF3E45" w:rsidP="0070229C">
            <w:pPr>
              <w:rPr>
                <w:rFonts w:ascii="Arial" w:hAnsi="Arial" w:cs="Arial"/>
              </w:rPr>
            </w:pPr>
          </w:p>
        </w:tc>
      </w:tr>
      <w:tr w:rsidR="00BF3E45" w:rsidRPr="00646CA9" w14:paraId="157DCD84" w14:textId="77777777" w:rsidTr="77BA9061">
        <w:tc>
          <w:tcPr>
            <w:tcW w:w="682" w:type="pct"/>
            <w:tcBorders>
              <w:top w:val="single" w:sz="4" w:space="0" w:color="auto"/>
              <w:left w:val="single" w:sz="4" w:space="0" w:color="auto"/>
              <w:bottom w:val="single" w:sz="4" w:space="0" w:color="auto"/>
              <w:right w:val="single" w:sz="4" w:space="0" w:color="auto"/>
            </w:tcBorders>
            <w:vAlign w:val="center"/>
          </w:tcPr>
          <w:p w14:paraId="26056BC5" w14:textId="3A46B244" w:rsidR="00BF3E45" w:rsidRPr="001C772E" w:rsidRDefault="00DD73D8" w:rsidP="0070229C">
            <w:pPr>
              <w:rPr>
                <w:rFonts w:ascii="Arial" w:hAnsi="Arial" w:cs="Arial"/>
              </w:rPr>
            </w:pPr>
            <w:r w:rsidRPr="001C772E">
              <w:rPr>
                <w:rFonts w:ascii="Arial" w:hAnsi="Arial" w:cs="Arial"/>
              </w:rPr>
              <w:t>1.11.</w:t>
            </w:r>
          </w:p>
        </w:tc>
        <w:tc>
          <w:tcPr>
            <w:tcW w:w="1157" w:type="pct"/>
            <w:tcBorders>
              <w:top w:val="single" w:sz="4" w:space="0" w:color="auto"/>
              <w:left w:val="single" w:sz="4" w:space="0" w:color="auto"/>
              <w:bottom w:val="single" w:sz="4" w:space="0" w:color="auto"/>
              <w:right w:val="single" w:sz="4" w:space="0" w:color="auto"/>
            </w:tcBorders>
          </w:tcPr>
          <w:p w14:paraId="390418A4" w14:textId="0B97E6B2" w:rsidR="00BF3E45" w:rsidRPr="001C772E" w:rsidRDefault="00DD73D8" w:rsidP="0070229C">
            <w:pPr>
              <w:rPr>
                <w:rFonts w:ascii="Arial" w:hAnsi="Arial" w:cs="Arial"/>
              </w:rPr>
            </w:pPr>
            <w:r w:rsidRPr="001C772E">
              <w:rPr>
                <w:rFonts w:ascii="Arial" w:hAnsi="Arial" w:cs="Arial"/>
              </w:rPr>
              <w:t>Išvestys</w:t>
            </w:r>
          </w:p>
        </w:tc>
        <w:tc>
          <w:tcPr>
            <w:tcW w:w="1925" w:type="pct"/>
            <w:gridSpan w:val="2"/>
            <w:tcBorders>
              <w:top w:val="single" w:sz="4" w:space="0" w:color="auto"/>
              <w:left w:val="single" w:sz="4" w:space="0" w:color="auto"/>
              <w:bottom w:val="single" w:sz="4" w:space="0" w:color="auto"/>
              <w:right w:val="single" w:sz="4" w:space="0" w:color="auto"/>
            </w:tcBorders>
          </w:tcPr>
          <w:p w14:paraId="6D322EA2" w14:textId="2A1C2F09" w:rsidR="00BF3E45" w:rsidRPr="001C772E" w:rsidRDefault="001E2F57" w:rsidP="0070229C">
            <w:pPr>
              <w:pStyle w:val="Default"/>
              <w:rPr>
                <w:rFonts w:eastAsia="Batang"/>
                <w:sz w:val="22"/>
                <w:szCs w:val="22"/>
                <w:lang w:eastAsia="ar-SA"/>
              </w:rPr>
            </w:pPr>
            <w:r w:rsidRPr="001C772E">
              <w:rPr>
                <w:rFonts w:eastAsia="Batang"/>
                <w:sz w:val="22"/>
                <w:szCs w:val="22"/>
                <w:lang w:eastAsia="ar-SA"/>
              </w:rPr>
              <w:t xml:space="preserve">Ne mažiau kaip 1xHDMI, 1xRS232, 1xStereo Mini </w:t>
            </w:r>
            <w:proofErr w:type="spellStart"/>
            <w:r w:rsidRPr="001C772E">
              <w:rPr>
                <w:rFonts w:eastAsia="Batang"/>
                <w:sz w:val="22"/>
                <w:szCs w:val="22"/>
                <w:lang w:eastAsia="ar-SA"/>
              </w:rPr>
              <w:t>Jack</w:t>
            </w:r>
            <w:proofErr w:type="spellEnd"/>
            <w:r w:rsidR="0029358F">
              <w:rPr>
                <w:rFonts w:eastAsia="Batang"/>
                <w:sz w:val="22"/>
                <w:szCs w:val="22"/>
                <w:lang w:eastAsia="ar-SA"/>
              </w:rPr>
              <w:t xml:space="preserve"> arba lygiavertis</w:t>
            </w:r>
            <w:r w:rsidRPr="001C772E">
              <w:rPr>
                <w:rFonts w:eastAsia="Batang"/>
                <w:sz w:val="22"/>
                <w:szCs w:val="22"/>
                <w:lang w:eastAsia="ar-SA"/>
              </w:rPr>
              <w:t>;</w:t>
            </w:r>
          </w:p>
        </w:tc>
        <w:tc>
          <w:tcPr>
            <w:tcW w:w="1236" w:type="pct"/>
            <w:tcBorders>
              <w:top w:val="single" w:sz="4" w:space="0" w:color="auto"/>
              <w:left w:val="single" w:sz="4" w:space="0" w:color="auto"/>
              <w:bottom w:val="single" w:sz="4" w:space="0" w:color="auto"/>
              <w:right w:val="single" w:sz="4" w:space="0" w:color="auto"/>
            </w:tcBorders>
            <w:vAlign w:val="center"/>
          </w:tcPr>
          <w:p w14:paraId="3933DBA3" w14:textId="77777777" w:rsidR="00BF3E45" w:rsidRPr="001C772E" w:rsidRDefault="00BF3E45" w:rsidP="0070229C">
            <w:pPr>
              <w:rPr>
                <w:rFonts w:ascii="Arial" w:hAnsi="Arial" w:cs="Arial"/>
              </w:rPr>
            </w:pPr>
          </w:p>
        </w:tc>
      </w:tr>
      <w:tr w:rsidR="00BF3E45" w:rsidRPr="00646CA9" w14:paraId="7593151F" w14:textId="77777777" w:rsidTr="77BA9061">
        <w:tc>
          <w:tcPr>
            <w:tcW w:w="682" w:type="pct"/>
            <w:tcBorders>
              <w:top w:val="single" w:sz="4" w:space="0" w:color="auto"/>
              <w:left w:val="single" w:sz="4" w:space="0" w:color="auto"/>
              <w:bottom w:val="single" w:sz="4" w:space="0" w:color="auto"/>
              <w:right w:val="single" w:sz="4" w:space="0" w:color="auto"/>
            </w:tcBorders>
            <w:vAlign w:val="center"/>
          </w:tcPr>
          <w:p w14:paraId="145D4666" w14:textId="6B0DB8FC" w:rsidR="00BF3E45" w:rsidRPr="001C772E" w:rsidRDefault="00BF3E45" w:rsidP="0070229C">
            <w:pPr>
              <w:rPr>
                <w:rFonts w:ascii="Arial" w:hAnsi="Arial" w:cs="Arial"/>
              </w:rPr>
            </w:pPr>
            <w:r w:rsidRPr="001C772E">
              <w:rPr>
                <w:rFonts w:ascii="Arial" w:hAnsi="Arial" w:cs="Arial"/>
              </w:rPr>
              <w:t>1.</w:t>
            </w:r>
            <w:r w:rsidR="001E2F57" w:rsidRPr="001C772E">
              <w:rPr>
                <w:rFonts w:ascii="Arial" w:hAnsi="Arial" w:cs="Arial"/>
              </w:rPr>
              <w:t>12</w:t>
            </w:r>
            <w:r w:rsidRPr="001C772E">
              <w:rPr>
                <w:rFonts w:ascii="Arial" w:hAnsi="Arial" w:cs="Arial"/>
              </w:rPr>
              <w:t>.</w:t>
            </w:r>
          </w:p>
        </w:tc>
        <w:tc>
          <w:tcPr>
            <w:tcW w:w="1157" w:type="pct"/>
            <w:tcBorders>
              <w:top w:val="single" w:sz="4" w:space="0" w:color="auto"/>
              <w:left w:val="single" w:sz="4" w:space="0" w:color="auto"/>
              <w:bottom w:val="single" w:sz="4" w:space="0" w:color="auto"/>
              <w:right w:val="single" w:sz="4" w:space="0" w:color="auto"/>
            </w:tcBorders>
          </w:tcPr>
          <w:p w14:paraId="59626C54" w14:textId="2EEC46A7" w:rsidR="00BF3E45" w:rsidRPr="001C772E" w:rsidRDefault="001E2F57" w:rsidP="0070229C">
            <w:pPr>
              <w:rPr>
                <w:rFonts w:ascii="Arial" w:hAnsi="Arial" w:cs="Arial"/>
              </w:rPr>
            </w:pPr>
            <w:r w:rsidRPr="001C772E">
              <w:rPr>
                <w:rFonts w:ascii="Arial" w:hAnsi="Arial" w:cs="Arial"/>
              </w:rPr>
              <w:t>Atmintis</w:t>
            </w:r>
          </w:p>
        </w:tc>
        <w:tc>
          <w:tcPr>
            <w:tcW w:w="1925" w:type="pct"/>
            <w:gridSpan w:val="2"/>
            <w:tcBorders>
              <w:top w:val="single" w:sz="4" w:space="0" w:color="auto"/>
              <w:left w:val="single" w:sz="4" w:space="0" w:color="auto"/>
              <w:bottom w:val="single" w:sz="4" w:space="0" w:color="auto"/>
              <w:right w:val="single" w:sz="4" w:space="0" w:color="auto"/>
            </w:tcBorders>
          </w:tcPr>
          <w:p w14:paraId="2FE2B1FA" w14:textId="09C509EC" w:rsidR="00BF3E45" w:rsidRPr="001C772E" w:rsidRDefault="001E2F57" w:rsidP="00BF3E45">
            <w:pPr>
              <w:pStyle w:val="Default"/>
              <w:rPr>
                <w:rFonts w:eastAsia="Batang"/>
                <w:sz w:val="22"/>
                <w:szCs w:val="22"/>
                <w:lang w:eastAsia="ar-SA"/>
              </w:rPr>
            </w:pPr>
            <w:r w:rsidRPr="001C772E">
              <w:rPr>
                <w:rFonts w:eastAsia="Batang"/>
                <w:sz w:val="22"/>
                <w:szCs w:val="22"/>
                <w:lang w:eastAsia="ar-SA"/>
              </w:rPr>
              <w:t>Ne mažiau kaip 8GB;</w:t>
            </w:r>
          </w:p>
        </w:tc>
        <w:tc>
          <w:tcPr>
            <w:tcW w:w="1236" w:type="pct"/>
            <w:tcBorders>
              <w:top w:val="single" w:sz="4" w:space="0" w:color="auto"/>
              <w:left w:val="single" w:sz="4" w:space="0" w:color="auto"/>
              <w:bottom w:val="single" w:sz="4" w:space="0" w:color="auto"/>
              <w:right w:val="single" w:sz="4" w:space="0" w:color="auto"/>
            </w:tcBorders>
            <w:vAlign w:val="center"/>
          </w:tcPr>
          <w:p w14:paraId="26D28708" w14:textId="77777777" w:rsidR="00BF3E45" w:rsidRPr="001C772E" w:rsidRDefault="00BF3E45" w:rsidP="0070229C">
            <w:pPr>
              <w:rPr>
                <w:rFonts w:ascii="Arial" w:hAnsi="Arial" w:cs="Arial"/>
              </w:rPr>
            </w:pPr>
          </w:p>
        </w:tc>
      </w:tr>
      <w:tr w:rsidR="001E2F57" w:rsidRPr="00646CA9" w14:paraId="4A58B553" w14:textId="77777777" w:rsidTr="77BA9061">
        <w:tc>
          <w:tcPr>
            <w:tcW w:w="682" w:type="pct"/>
            <w:tcBorders>
              <w:top w:val="single" w:sz="4" w:space="0" w:color="auto"/>
              <w:left w:val="single" w:sz="4" w:space="0" w:color="auto"/>
              <w:bottom w:val="single" w:sz="4" w:space="0" w:color="auto"/>
              <w:right w:val="single" w:sz="4" w:space="0" w:color="auto"/>
            </w:tcBorders>
            <w:vAlign w:val="center"/>
          </w:tcPr>
          <w:p w14:paraId="0013E210" w14:textId="1245DAE8" w:rsidR="001E2F57" w:rsidRPr="001C772E" w:rsidRDefault="001E2F57" w:rsidP="0070229C">
            <w:pPr>
              <w:rPr>
                <w:rFonts w:ascii="Arial" w:hAnsi="Arial" w:cs="Arial"/>
              </w:rPr>
            </w:pPr>
            <w:r w:rsidRPr="001C772E">
              <w:rPr>
                <w:rFonts w:ascii="Arial" w:hAnsi="Arial" w:cs="Arial"/>
              </w:rPr>
              <w:t>1.13.</w:t>
            </w:r>
          </w:p>
        </w:tc>
        <w:tc>
          <w:tcPr>
            <w:tcW w:w="1157" w:type="pct"/>
            <w:tcBorders>
              <w:top w:val="single" w:sz="4" w:space="0" w:color="auto"/>
              <w:left w:val="single" w:sz="4" w:space="0" w:color="auto"/>
              <w:bottom w:val="single" w:sz="4" w:space="0" w:color="auto"/>
              <w:right w:val="single" w:sz="4" w:space="0" w:color="auto"/>
            </w:tcBorders>
          </w:tcPr>
          <w:p w14:paraId="15D41EE9" w14:textId="689853ED" w:rsidR="001E2F57" w:rsidRPr="001C772E" w:rsidRDefault="001E2F57" w:rsidP="0070229C">
            <w:pPr>
              <w:rPr>
                <w:rFonts w:ascii="Arial" w:hAnsi="Arial" w:cs="Arial"/>
              </w:rPr>
            </w:pPr>
            <w:r w:rsidRPr="001C772E">
              <w:rPr>
                <w:rFonts w:ascii="Arial" w:hAnsi="Arial" w:cs="Arial"/>
              </w:rPr>
              <w:t>Komplektacija*</w:t>
            </w:r>
          </w:p>
        </w:tc>
        <w:tc>
          <w:tcPr>
            <w:tcW w:w="1925" w:type="pct"/>
            <w:gridSpan w:val="2"/>
            <w:tcBorders>
              <w:top w:val="single" w:sz="4" w:space="0" w:color="auto"/>
              <w:left w:val="single" w:sz="4" w:space="0" w:color="auto"/>
              <w:bottom w:val="single" w:sz="4" w:space="0" w:color="auto"/>
              <w:right w:val="single" w:sz="4" w:space="0" w:color="auto"/>
            </w:tcBorders>
          </w:tcPr>
          <w:p w14:paraId="02675405" w14:textId="77777777" w:rsidR="001E2F57" w:rsidRPr="001C772E" w:rsidRDefault="001E2F57" w:rsidP="00BF3E45">
            <w:pPr>
              <w:pStyle w:val="Default"/>
              <w:rPr>
                <w:rFonts w:eastAsia="Batang"/>
                <w:sz w:val="22"/>
                <w:szCs w:val="22"/>
                <w:lang w:eastAsia="ar-SA"/>
              </w:rPr>
            </w:pPr>
            <w:r w:rsidRPr="001C772E">
              <w:rPr>
                <w:rFonts w:eastAsia="Batang"/>
                <w:sz w:val="22"/>
                <w:szCs w:val="22"/>
                <w:lang w:eastAsia="ar-SA"/>
              </w:rPr>
              <w:t>Turi būti komplektuojama su sieniniu laikikliu kuri</w:t>
            </w:r>
            <w:r w:rsidR="00687667" w:rsidRPr="001C772E">
              <w:rPr>
                <w:rFonts w:eastAsia="Batang"/>
                <w:sz w:val="22"/>
                <w:szCs w:val="22"/>
                <w:lang w:eastAsia="ar-SA"/>
              </w:rPr>
              <w:t>s turi atlaikyti svorį ne mažiau kaip 73kg.;</w:t>
            </w:r>
          </w:p>
          <w:p w14:paraId="6DA2E45C" w14:textId="77777777" w:rsidR="00AB6E7D" w:rsidRPr="001C772E" w:rsidRDefault="00AB6E7D" w:rsidP="00BF3E45">
            <w:pPr>
              <w:pStyle w:val="Default"/>
              <w:rPr>
                <w:rFonts w:eastAsia="Batang"/>
                <w:sz w:val="22"/>
                <w:szCs w:val="22"/>
                <w:lang w:eastAsia="ar-SA"/>
              </w:rPr>
            </w:pPr>
          </w:p>
          <w:p w14:paraId="2358EA6F" w14:textId="679CC31E" w:rsidR="00692496" w:rsidRPr="001C772E" w:rsidRDefault="00AB6E7D" w:rsidP="00BF3E45">
            <w:pPr>
              <w:pStyle w:val="Default"/>
              <w:rPr>
                <w:rFonts w:eastAsia="Batang"/>
                <w:sz w:val="22"/>
                <w:szCs w:val="22"/>
                <w:lang w:eastAsia="ar-SA"/>
              </w:rPr>
            </w:pPr>
            <w:r w:rsidRPr="001C772E">
              <w:rPr>
                <w:rFonts w:eastAsia="Batang"/>
                <w:sz w:val="22"/>
                <w:szCs w:val="22"/>
                <w:lang w:eastAsia="ar-SA"/>
              </w:rPr>
              <w:t>Turi būti komplektuojama su staliniu atvaizdavimo procesorium</w:t>
            </w:r>
            <w:r w:rsidR="00A32BD2" w:rsidRPr="00646CA9">
              <w:rPr>
                <w:rFonts w:eastAsia="Batang"/>
                <w:sz w:val="22"/>
                <w:szCs w:val="22"/>
                <w:lang w:eastAsia="ar-SA"/>
              </w:rPr>
              <w:t>i</w:t>
            </w:r>
            <w:r w:rsidRPr="001C772E">
              <w:rPr>
                <w:rFonts w:eastAsia="Batang"/>
                <w:sz w:val="22"/>
                <w:szCs w:val="22"/>
                <w:lang w:eastAsia="ar-SA"/>
              </w:rPr>
              <w:t xml:space="preserve"> kurio </w:t>
            </w:r>
            <w:r w:rsidR="00692496" w:rsidRPr="001C772E">
              <w:rPr>
                <w:rFonts w:eastAsia="Batang"/>
                <w:sz w:val="22"/>
                <w:szCs w:val="22"/>
                <w:lang w:eastAsia="ar-SA"/>
              </w:rPr>
              <w:t xml:space="preserve">operatyvioji atmintis yra ne mažiau </w:t>
            </w:r>
            <w:r w:rsidR="00D46593" w:rsidRPr="001C772E">
              <w:rPr>
                <w:rFonts w:eastAsia="Batang"/>
                <w:sz w:val="22"/>
                <w:szCs w:val="22"/>
                <w:lang w:eastAsia="ar-SA"/>
              </w:rPr>
              <w:t>16</w:t>
            </w:r>
            <w:r w:rsidR="00692496" w:rsidRPr="001C772E">
              <w:rPr>
                <w:rFonts w:eastAsia="Batang"/>
                <w:sz w:val="22"/>
                <w:szCs w:val="22"/>
                <w:lang w:eastAsia="ar-SA"/>
              </w:rPr>
              <w:t>GB</w:t>
            </w:r>
            <w:r w:rsidR="00B416E0" w:rsidRPr="001C772E">
              <w:rPr>
                <w:rFonts w:eastAsia="Batang"/>
                <w:sz w:val="22"/>
                <w:szCs w:val="22"/>
                <w:lang w:eastAsia="ar-SA"/>
              </w:rPr>
              <w:t>;</w:t>
            </w:r>
          </w:p>
          <w:p w14:paraId="25BCB289" w14:textId="77777777" w:rsidR="00B416E0" w:rsidRPr="001C772E" w:rsidRDefault="00B416E0" w:rsidP="00BF3E45">
            <w:pPr>
              <w:pStyle w:val="Default"/>
              <w:rPr>
                <w:rFonts w:eastAsia="Batang"/>
                <w:sz w:val="22"/>
                <w:szCs w:val="22"/>
                <w:lang w:eastAsia="ar-SA"/>
              </w:rPr>
            </w:pPr>
          </w:p>
          <w:p w14:paraId="4F3354E8" w14:textId="1C155891" w:rsidR="00692496" w:rsidRPr="001C772E" w:rsidRDefault="00692496" w:rsidP="00BF3E45">
            <w:pPr>
              <w:pStyle w:val="Default"/>
              <w:rPr>
                <w:rFonts w:eastAsia="Batang"/>
                <w:sz w:val="22"/>
                <w:szCs w:val="22"/>
                <w:lang w:eastAsia="ar-SA"/>
              </w:rPr>
            </w:pPr>
            <w:r w:rsidRPr="001C772E">
              <w:rPr>
                <w:rFonts w:eastAsia="Batang"/>
                <w:sz w:val="22"/>
                <w:szCs w:val="22"/>
                <w:lang w:eastAsia="ar-SA"/>
              </w:rPr>
              <w:t xml:space="preserve">Atvaizdavimo procesoriaus </w:t>
            </w:r>
            <w:r w:rsidR="00D61C0E" w:rsidRPr="001C772E">
              <w:rPr>
                <w:rFonts w:eastAsia="Batang"/>
                <w:sz w:val="22"/>
                <w:szCs w:val="22"/>
                <w:lang w:eastAsia="ar-SA"/>
              </w:rPr>
              <w:t xml:space="preserve">turi turėti integruotą SSD </w:t>
            </w:r>
            <w:r w:rsidR="00EF68F2">
              <w:rPr>
                <w:rFonts w:eastAsia="Batang"/>
                <w:sz w:val="22"/>
                <w:szCs w:val="22"/>
                <w:lang w:eastAsia="ar-SA"/>
              </w:rPr>
              <w:t>arba lygiavertį</w:t>
            </w:r>
            <w:r w:rsidR="00EF68F2" w:rsidRPr="001C772E">
              <w:rPr>
                <w:rFonts w:eastAsia="Batang"/>
                <w:sz w:val="22"/>
                <w:szCs w:val="22"/>
                <w:lang w:eastAsia="ar-SA"/>
              </w:rPr>
              <w:t xml:space="preserve"> </w:t>
            </w:r>
            <w:r w:rsidR="00D61C0E" w:rsidRPr="001C772E">
              <w:rPr>
                <w:rFonts w:eastAsia="Batang"/>
                <w:sz w:val="22"/>
                <w:szCs w:val="22"/>
                <w:lang w:eastAsia="ar-SA"/>
              </w:rPr>
              <w:t xml:space="preserve">diską ne mažiau kaip </w:t>
            </w:r>
            <w:r w:rsidR="00CA66E9" w:rsidRPr="001C772E">
              <w:rPr>
                <w:rFonts w:eastAsia="Batang"/>
                <w:sz w:val="22"/>
                <w:szCs w:val="22"/>
                <w:lang w:eastAsia="ar-SA"/>
              </w:rPr>
              <w:t>5</w:t>
            </w:r>
            <w:r w:rsidR="00D61C0E" w:rsidRPr="001C772E">
              <w:rPr>
                <w:rFonts w:eastAsia="Batang"/>
                <w:sz w:val="22"/>
                <w:szCs w:val="22"/>
                <w:lang w:eastAsia="ar-SA"/>
              </w:rPr>
              <w:t>00GB</w:t>
            </w:r>
            <w:r w:rsidR="00B416E0" w:rsidRPr="001C772E">
              <w:rPr>
                <w:rFonts w:eastAsia="Batang"/>
                <w:sz w:val="22"/>
                <w:szCs w:val="22"/>
                <w:lang w:eastAsia="ar-SA"/>
              </w:rPr>
              <w:t>;</w:t>
            </w:r>
          </w:p>
          <w:p w14:paraId="543C337A" w14:textId="77777777" w:rsidR="00B416E0" w:rsidRPr="001C772E" w:rsidRDefault="00B416E0" w:rsidP="00BF3E45">
            <w:pPr>
              <w:pStyle w:val="Default"/>
              <w:rPr>
                <w:rFonts w:eastAsia="Batang"/>
                <w:sz w:val="22"/>
                <w:szCs w:val="22"/>
                <w:lang w:eastAsia="ar-SA"/>
              </w:rPr>
            </w:pPr>
          </w:p>
          <w:p w14:paraId="1604A111" w14:textId="6A477168" w:rsidR="00D61C0E" w:rsidRPr="001C772E" w:rsidRDefault="00D61C0E" w:rsidP="00BF3E45">
            <w:pPr>
              <w:pStyle w:val="Default"/>
              <w:rPr>
                <w:rFonts w:eastAsia="Batang"/>
                <w:sz w:val="22"/>
                <w:szCs w:val="22"/>
                <w:lang w:eastAsia="ar-SA"/>
              </w:rPr>
            </w:pPr>
            <w:r w:rsidRPr="001C772E">
              <w:rPr>
                <w:rFonts w:eastAsia="Batang"/>
                <w:sz w:val="22"/>
                <w:szCs w:val="22"/>
                <w:lang w:eastAsia="ar-SA"/>
              </w:rPr>
              <w:lastRenderedPageBreak/>
              <w:t>Stalinio procesoriaus ekran</w:t>
            </w:r>
            <w:r w:rsidR="0029358F" w:rsidRPr="7C750308">
              <w:rPr>
                <w:rFonts w:eastAsia="Batang"/>
                <w:sz w:val="22"/>
                <w:szCs w:val="22"/>
                <w:lang w:eastAsia="ar-SA"/>
              </w:rPr>
              <w:t xml:space="preserve">as ne mažiau kaip 27“ </w:t>
            </w:r>
            <w:r w:rsidRPr="001C772E">
              <w:rPr>
                <w:rFonts w:eastAsia="Batang"/>
                <w:sz w:val="22"/>
                <w:szCs w:val="22"/>
                <w:lang w:eastAsia="ar-SA"/>
              </w:rPr>
              <w:t>ryškumas turi būti ne mažiau kaip 250 nitų</w:t>
            </w:r>
            <w:r w:rsidR="00B416E0" w:rsidRPr="001C772E">
              <w:rPr>
                <w:rFonts w:eastAsia="Batang"/>
                <w:sz w:val="22"/>
                <w:szCs w:val="22"/>
                <w:lang w:eastAsia="ar-SA"/>
              </w:rPr>
              <w:t>;</w:t>
            </w:r>
          </w:p>
          <w:p w14:paraId="7D17E7A6" w14:textId="77777777" w:rsidR="00B416E0" w:rsidRPr="001C772E" w:rsidRDefault="00B416E0" w:rsidP="00BF3E45">
            <w:pPr>
              <w:pStyle w:val="Default"/>
              <w:rPr>
                <w:rFonts w:eastAsia="Batang"/>
                <w:sz w:val="22"/>
                <w:szCs w:val="22"/>
                <w:lang w:eastAsia="ar-SA"/>
              </w:rPr>
            </w:pPr>
          </w:p>
          <w:p w14:paraId="23C6A6E6" w14:textId="7A33D95F" w:rsidR="00B416E0" w:rsidRPr="001C772E" w:rsidRDefault="00B416E0" w:rsidP="00B416E0">
            <w:pPr>
              <w:pStyle w:val="Default"/>
              <w:rPr>
                <w:rFonts w:eastAsia="Batang"/>
                <w:sz w:val="22"/>
                <w:szCs w:val="22"/>
                <w:lang w:eastAsia="ar-SA"/>
              </w:rPr>
            </w:pPr>
            <w:r w:rsidRPr="001C772E">
              <w:rPr>
                <w:rFonts w:eastAsia="Batang"/>
                <w:sz w:val="22"/>
                <w:szCs w:val="22"/>
                <w:lang w:eastAsia="ar-SA"/>
              </w:rPr>
              <w:t xml:space="preserve">Stalinis procesorius turi turėti </w:t>
            </w:r>
            <w:r w:rsidR="00D46593" w:rsidRPr="001C772E">
              <w:rPr>
                <w:rFonts w:eastAsia="Batang"/>
                <w:sz w:val="22"/>
                <w:szCs w:val="22"/>
                <w:lang w:eastAsia="ar-SA"/>
              </w:rPr>
              <w:t>jungt</w:t>
            </w:r>
            <w:r w:rsidRPr="001C772E">
              <w:rPr>
                <w:rFonts w:eastAsia="Batang"/>
                <w:sz w:val="22"/>
                <w:szCs w:val="22"/>
                <w:lang w:eastAsia="ar-SA"/>
              </w:rPr>
              <w:t>is ne mažiau kaip:</w:t>
            </w:r>
          </w:p>
          <w:p w14:paraId="61ACAD94" w14:textId="180566D3" w:rsidR="00B416E0" w:rsidRPr="001C772E" w:rsidRDefault="00D46593" w:rsidP="00B416E0">
            <w:pPr>
              <w:pStyle w:val="Default"/>
              <w:rPr>
                <w:rFonts w:eastAsia="Batang"/>
                <w:sz w:val="22"/>
                <w:szCs w:val="22"/>
                <w:lang w:eastAsia="ar-SA"/>
              </w:rPr>
            </w:pPr>
            <w:r w:rsidRPr="001C772E">
              <w:rPr>
                <w:rFonts w:eastAsia="Batang"/>
                <w:sz w:val="22"/>
                <w:szCs w:val="22"/>
                <w:lang w:eastAsia="ar-SA"/>
              </w:rPr>
              <w:t>3</w:t>
            </w:r>
            <w:r w:rsidR="00B416E0" w:rsidRPr="001C772E">
              <w:rPr>
                <w:rFonts w:eastAsia="Batang"/>
                <w:sz w:val="22"/>
                <w:szCs w:val="22"/>
                <w:lang w:eastAsia="ar-SA"/>
              </w:rPr>
              <w:t xml:space="preserve"> × USB 3.2 </w:t>
            </w:r>
          </w:p>
          <w:p w14:paraId="388BFFA0" w14:textId="224659C3" w:rsidR="00B416E0" w:rsidRPr="001C772E" w:rsidRDefault="00B416E0" w:rsidP="00B416E0">
            <w:pPr>
              <w:pStyle w:val="Default"/>
              <w:rPr>
                <w:rFonts w:eastAsia="Batang"/>
                <w:sz w:val="22"/>
                <w:szCs w:val="22"/>
                <w:lang w:eastAsia="ar-SA"/>
              </w:rPr>
            </w:pPr>
            <w:r w:rsidRPr="001C772E">
              <w:rPr>
                <w:rFonts w:eastAsia="Batang"/>
                <w:sz w:val="22"/>
                <w:szCs w:val="22"/>
                <w:lang w:eastAsia="ar-SA"/>
              </w:rPr>
              <w:t xml:space="preserve">1 × USB Type-C </w:t>
            </w:r>
          </w:p>
          <w:p w14:paraId="6DDA7670" w14:textId="37AD7B9B" w:rsidR="00B416E0" w:rsidRPr="001C772E" w:rsidRDefault="00B416E0" w:rsidP="00B416E0">
            <w:pPr>
              <w:pStyle w:val="Default"/>
              <w:rPr>
                <w:rFonts w:eastAsia="Batang"/>
                <w:sz w:val="22"/>
                <w:szCs w:val="22"/>
                <w:lang w:eastAsia="ar-SA"/>
              </w:rPr>
            </w:pPr>
            <w:r w:rsidRPr="001C772E">
              <w:rPr>
                <w:rFonts w:eastAsia="Batang"/>
                <w:sz w:val="22"/>
                <w:szCs w:val="22"/>
                <w:lang w:eastAsia="ar-SA"/>
              </w:rPr>
              <w:t>1 × HDMI-</w:t>
            </w:r>
            <w:proofErr w:type="spellStart"/>
            <w:r w:rsidRPr="001C772E">
              <w:rPr>
                <w:rFonts w:eastAsia="Batang"/>
                <w:sz w:val="22"/>
                <w:szCs w:val="22"/>
                <w:lang w:eastAsia="ar-SA"/>
              </w:rPr>
              <w:t>out</w:t>
            </w:r>
            <w:proofErr w:type="spellEnd"/>
            <w:r w:rsidRPr="001C772E">
              <w:rPr>
                <w:rFonts w:eastAsia="Batang"/>
                <w:sz w:val="22"/>
                <w:szCs w:val="22"/>
                <w:lang w:eastAsia="ar-SA"/>
              </w:rPr>
              <w:t xml:space="preserve"> </w:t>
            </w:r>
          </w:p>
          <w:p w14:paraId="2B834303" w14:textId="5FD47560" w:rsidR="00D46593" w:rsidRPr="001C772E" w:rsidRDefault="00D46593" w:rsidP="00B416E0">
            <w:pPr>
              <w:pStyle w:val="Default"/>
              <w:rPr>
                <w:rFonts w:eastAsia="Batang"/>
                <w:sz w:val="22"/>
                <w:szCs w:val="22"/>
                <w:lang w:eastAsia="ar-SA"/>
              </w:rPr>
            </w:pPr>
            <w:r w:rsidRPr="001C772E">
              <w:rPr>
                <w:rFonts w:eastAsia="Batang"/>
                <w:sz w:val="22"/>
                <w:szCs w:val="22"/>
                <w:lang w:eastAsia="ar-SA"/>
              </w:rPr>
              <w:t>1 × HDMI-</w:t>
            </w:r>
            <w:proofErr w:type="spellStart"/>
            <w:r w:rsidRPr="001C772E">
              <w:rPr>
                <w:rFonts w:eastAsia="Batang"/>
                <w:sz w:val="22"/>
                <w:szCs w:val="22"/>
                <w:lang w:eastAsia="ar-SA"/>
              </w:rPr>
              <w:t>in</w:t>
            </w:r>
            <w:proofErr w:type="spellEnd"/>
          </w:p>
          <w:p w14:paraId="70FE944E" w14:textId="74A7CA73" w:rsidR="00B416E0" w:rsidRPr="001C772E" w:rsidRDefault="00B416E0" w:rsidP="00B416E0">
            <w:pPr>
              <w:pStyle w:val="Default"/>
              <w:rPr>
                <w:rFonts w:eastAsia="Batang"/>
                <w:sz w:val="22"/>
                <w:szCs w:val="22"/>
                <w:lang w:eastAsia="ar-SA"/>
              </w:rPr>
            </w:pPr>
            <w:r w:rsidRPr="001C772E">
              <w:rPr>
                <w:rFonts w:eastAsia="Batang"/>
                <w:sz w:val="22"/>
                <w:szCs w:val="22"/>
                <w:lang w:eastAsia="ar-SA"/>
              </w:rPr>
              <w:t xml:space="preserve">1 × RJ45 </w:t>
            </w:r>
          </w:p>
          <w:p w14:paraId="16EBE9FE" w14:textId="77777777" w:rsidR="00D46593" w:rsidRPr="001C772E" w:rsidRDefault="00D46593" w:rsidP="00B416E0">
            <w:pPr>
              <w:pStyle w:val="Default"/>
              <w:rPr>
                <w:rFonts w:eastAsia="Batang"/>
                <w:sz w:val="22"/>
                <w:szCs w:val="22"/>
                <w:lang w:eastAsia="ar-SA"/>
              </w:rPr>
            </w:pPr>
          </w:p>
          <w:p w14:paraId="07D3D387" w14:textId="436E5A63" w:rsidR="00D46593" w:rsidRPr="001C772E" w:rsidRDefault="00D46593" w:rsidP="00B416E0">
            <w:pPr>
              <w:pStyle w:val="Default"/>
              <w:rPr>
                <w:rFonts w:eastAsia="Batang"/>
                <w:sz w:val="22"/>
                <w:szCs w:val="22"/>
                <w:lang w:eastAsia="ar-SA"/>
              </w:rPr>
            </w:pPr>
            <w:r w:rsidRPr="001C772E">
              <w:rPr>
                <w:rFonts w:eastAsia="Batang"/>
                <w:sz w:val="22"/>
                <w:szCs w:val="22"/>
                <w:lang w:eastAsia="ar-SA"/>
              </w:rPr>
              <w:t>Staliniame procesoriuje turi būti integruota TPM saugumo mikroschema arba lygiavertė;</w:t>
            </w:r>
          </w:p>
          <w:p w14:paraId="0F9031FB" w14:textId="77777777" w:rsidR="00D61C0E" w:rsidRPr="001C772E" w:rsidRDefault="00D61C0E" w:rsidP="00BF3E45">
            <w:pPr>
              <w:pStyle w:val="Default"/>
              <w:rPr>
                <w:rFonts w:eastAsia="Batang"/>
                <w:sz w:val="22"/>
                <w:szCs w:val="22"/>
                <w:lang w:eastAsia="ar-SA"/>
              </w:rPr>
            </w:pPr>
          </w:p>
          <w:p w14:paraId="6829EA8F" w14:textId="37070544" w:rsidR="00CA66E9" w:rsidRPr="001C772E" w:rsidRDefault="00CA66E9" w:rsidP="00BF3E45">
            <w:pPr>
              <w:pStyle w:val="Default"/>
              <w:rPr>
                <w:rFonts w:eastAsia="Batang"/>
                <w:sz w:val="22"/>
                <w:szCs w:val="22"/>
                <w:lang w:eastAsia="ar-SA"/>
              </w:rPr>
            </w:pPr>
            <w:r w:rsidRPr="001C772E">
              <w:rPr>
                <w:rFonts w:eastAsia="Batang"/>
                <w:sz w:val="22"/>
                <w:szCs w:val="22"/>
                <w:lang w:eastAsia="ar-SA"/>
              </w:rPr>
              <w:t xml:space="preserve">Stalinis procesorius turi turėti ne mažiau kaip </w:t>
            </w:r>
            <w:proofErr w:type="spellStart"/>
            <w:r w:rsidRPr="001C772E">
              <w:rPr>
                <w:rFonts w:eastAsia="Batang"/>
                <w:sz w:val="22"/>
                <w:szCs w:val="22"/>
                <w:lang w:eastAsia="ar-SA"/>
              </w:rPr>
              <w:t>Wi</w:t>
            </w:r>
            <w:proofErr w:type="spellEnd"/>
            <w:r w:rsidRPr="001C772E">
              <w:rPr>
                <w:rFonts w:eastAsia="Batang"/>
                <w:sz w:val="22"/>
                <w:szCs w:val="22"/>
                <w:lang w:eastAsia="ar-SA"/>
              </w:rPr>
              <w:t>-Fi 6 ir Bluetooth 5.0</w:t>
            </w:r>
            <w:r w:rsidR="0029358F">
              <w:rPr>
                <w:rFonts w:eastAsia="Batang"/>
                <w:sz w:val="22"/>
                <w:szCs w:val="22"/>
                <w:lang w:eastAsia="ar-SA"/>
              </w:rPr>
              <w:t xml:space="preserve"> arba naujesnės kartos</w:t>
            </w:r>
            <w:r w:rsidR="00C41D32" w:rsidRPr="001C772E">
              <w:rPr>
                <w:rFonts w:eastAsia="Batang"/>
                <w:sz w:val="22"/>
                <w:szCs w:val="22"/>
                <w:lang w:eastAsia="ar-SA"/>
              </w:rPr>
              <w:t>;</w:t>
            </w:r>
          </w:p>
          <w:p w14:paraId="17BE8B58" w14:textId="77777777" w:rsidR="00CA66E9" w:rsidRPr="001C772E" w:rsidRDefault="00CA66E9" w:rsidP="00BF3E45">
            <w:pPr>
              <w:pStyle w:val="Default"/>
              <w:rPr>
                <w:rFonts w:eastAsia="Batang"/>
                <w:sz w:val="22"/>
                <w:szCs w:val="22"/>
                <w:lang w:eastAsia="ar-SA"/>
              </w:rPr>
            </w:pPr>
          </w:p>
          <w:p w14:paraId="52D3112E" w14:textId="7DBC8EBF" w:rsidR="00CA66E9" w:rsidRPr="001C772E" w:rsidRDefault="00CA66E9" w:rsidP="00BF3E45">
            <w:pPr>
              <w:pStyle w:val="Default"/>
              <w:rPr>
                <w:rFonts w:eastAsia="Batang"/>
                <w:sz w:val="22"/>
                <w:szCs w:val="22"/>
                <w:lang w:eastAsia="ar-SA"/>
              </w:rPr>
            </w:pPr>
            <w:r w:rsidRPr="001C772E">
              <w:rPr>
                <w:rFonts w:eastAsia="Batang"/>
                <w:sz w:val="22"/>
                <w:szCs w:val="22"/>
                <w:lang w:eastAsia="ar-SA"/>
              </w:rPr>
              <w:t xml:space="preserve">Turi būti komplektuojama su </w:t>
            </w:r>
            <w:proofErr w:type="spellStart"/>
            <w:r w:rsidRPr="001C772E">
              <w:rPr>
                <w:rFonts w:eastAsia="Batang"/>
                <w:sz w:val="22"/>
                <w:szCs w:val="22"/>
                <w:lang w:eastAsia="ar-SA"/>
              </w:rPr>
              <w:t>matriciniu</w:t>
            </w:r>
            <w:proofErr w:type="spellEnd"/>
            <w:r w:rsidRPr="001C772E">
              <w:rPr>
                <w:rFonts w:eastAsia="Batang"/>
                <w:sz w:val="22"/>
                <w:szCs w:val="22"/>
                <w:lang w:eastAsia="ar-SA"/>
              </w:rPr>
              <w:t xml:space="preserve"> </w:t>
            </w:r>
            <w:r w:rsidR="006D7945" w:rsidRPr="001C772E">
              <w:rPr>
                <w:rFonts w:eastAsia="Batang"/>
                <w:sz w:val="22"/>
                <w:szCs w:val="22"/>
                <w:lang w:eastAsia="ar-SA"/>
              </w:rPr>
              <w:t xml:space="preserve">4K@60Hz </w:t>
            </w:r>
            <w:proofErr w:type="spellStart"/>
            <w:r w:rsidRPr="001C772E">
              <w:rPr>
                <w:rFonts w:eastAsia="Batang"/>
                <w:sz w:val="22"/>
                <w:szCs w:val="22"/>
                <w:lang w:eastAsia="ar-SA"/>
              </w:rPr>
              <w:t>komutatorium</w:t>
            </w:r>
            <w:proofErr w:type="spellEnd"/>
            <w:r w:rsidR="0029358F">
              <w:rPr>
                <w:rFonts w:eastAsia="Batang"/>
                <w:sz w:val="22"/>
                <w:szCs w:val="22"/>
                <w:lang w:eastAsia="ar-SA"/>
              </w:rPr>
              <w:t xml:space="preserve"> arba lygiaverčiu</w:t>
            </w:r>
            <w:r w:rsidR="006D7945" w:rsidRPr="001C772E">
              <w:rPr>
                <w:rFonts w:eastAsia="Batang"/>
                <w:sz w:val="22"/>
                <w:szCs w:val="22"/>
                <w:lang w:eastAsia="ar-SA"/>
              </w:rPr>
              <w:t>, kurio maksimalus pikselių taktinis dažnis ne mažiau kaip 500Mhz</w:t>
            </w:r>
            <w:r w:rsidR="00C41D32" w:rsidRPr="001C772E">
              <w:rPr>
                <w:rFonts w:eastAsia="Batang"/>
                <w:sz w:val="22"/>
                <w:szCs w:val="22"/>
                <w:lang w:eastAsia="ar-SA"/>
              </w:rPr>
              <w:t>;</w:t>
            </w:r>
          </w:p>
          <w:p w14:paraId="60601BCD" w14:textId="77777777" w:rsidR="006D7945" w:rsidRPr="001C772E" w:rsidRDefault="006D7945" w:rsidP="00BF3E45">
            <w:pPr>
              <w:pStyle w:val="Default"/>
              <w:rPr>
                <w:rFonts w:eastAsia="Batang"/>
                <w:sz w:val="22"/>
                <w:szCs w:val="22"/>
                <w:lang w:eastAsia="ar-SA"/>
              </w:rPr>
            </w:pPr>
          </w:p>
          <w:p w14:paraId="43159799" w14:textId="77564392" w:rsidR="00C35494" w:rsidRPr="001C772E" w:rsidRDefault="006D7945" w:rsidP="00BF3E45">
            <w:pPr>
              <w:pStyle w:val="Default"/>
              <w:rPr>
                <w:rFonts w:eastAsia="Batang"/>
                <w:sz w:val="22"/>
                <w:szCs w:val="22"/>
                <w:lang w:eastAsia="ar-SA"/>
              </w:rPr>
            </w:pPr>
            <w:proofErr w:type="spellStart"/>
            <w:r w:rsidRPr="001C772E">
              <w:rPr>
                <w:rFonts w:eastAsia="Batang"/>
                <w:sz w:val="22"/>
                <w:szCs w:val="22"/>
                <w:lang w:eastAsia="ar-SA"/>
              </w:rPr>
              <w:t>Matricinis</w:t>
            </w:r>
            <w:proofErr w:type="spellEnd"/>
            <w:r w:rsidRPr="001C772E">
              <w:rPr>
                <w:rFonts w:eastAsia="Batang"/>
                <w:sz w:val="22"/>
                <w:szCs w:val="22"/>
                <w:lang w:eastAsia="ar-SA"/>
              </w:rPr>
              <w:t xml:space="preserve"> komutatorius</w:t>
            </w:r>
            <w:r w:rsidR="00E51B85">
              <w:rPr>
                <w:rFonts w:eastAsia="Batang"/>
                <w:sz w:val="22"/>
                <w:szCs w:val="22"/>
                <w:lang w:eastAsia="ar-SA"/>
              </w:rPr>
              <w:t xml:space="preserve"> arba lygiavertis</w:t>
            </w:r>
            <w:r w:rsidRPr="001C772E">
              <w:rPr>
                <w:rFonts w:eastAsia="Batang"/>
                <w:sz w:val="22"/>
                <w:szCs w:val="22"/>
                <w:lang w:eastAsia="ar-SA"/>
              </w:rPr>
              <w:t xml:space="preserve"> turi tūrėti </w:t>
            </w:r>
            <w:r w:rsidR="00C35494" w:rsidRPr="001C772E">
              <w:rPr>
                <w:rFonts w:eastAsia="Batang"/>
                <w:sz w:val="22"/>
                <w:szCs w:val="22"/>
                <w:lang w:eastAsia="ar-SA"/>
              </w:rPr>
              <w:t xml:space="preserve">jungtis </w:t>
            </w:r>
            <w:r w:rsidRPr="001C772E">
              <w:rPr>
                <w:rFonts w:eastAsia="Batang"/>
                <w:sz w:val="22"/>
                <w:szCs w:val="22"/>
                <w:lang w:eastAsia="ar-SA"/>
              </w:rPr>
              <w:t>ne mažiau kaip 4</w:t>
            </w:r>
            <w:r w:rsidR="00C35494" w:rsidRPr="001C772E">
              <w:rPr>
                <w:rFonts w:eastAsia="Batang"/>
                <w:sz w:val="22"/>
                <w:szCs w:val="22"/>
                <w:lang w:eastAsia="ar-SA"/>
              </w:rPr>
              <w:t xml:space="preserve"> x</w:t>
            </w:r>
            <w:r w:rsidRPr="001C772E">
              <w:rPr>
                <w:rFonts w:eastAsia="Batang"/>
                <w:sz w:val="22"/>
                <w:szCs w:val="22"/>
                <w:lang w:eastAsia="ar-SA"/>
              </w:rPr>
              <w:t xml:space="preserve"> HDMI įėjimus</w:t>
            </w:r>
          </w:p>
          <w:p w14:paraId="3B0A918A" w14:textId="2615FFAA" w:rsidR="006D7945" w:rsidRPr="001C772E" w:rsidRDefault="006D7945" w:rsidP="00BF3E45">
            <w:pPr>
              <w:pStyle w:val="Default"/>
              <w:rPr>
                <w:rFonts w:eastAsia="Batang"/>
                <w:sz w:val="22"/>
                <w:szCs w:val="22"/>
                <w:lang w:eastAsia="ar-SA"/>
              </w:rPr>
            </w:pPr>
            <w:r w:rsidRPr="001C772E">
              <w:rPr>
                <w:rFonts w:eastAsia="Batang"/>
                <w:sz w:val="22"/>
                <w:szCs w:val="22"/>
                <w:lang w:eastAsia="ar-SA"/>
              </w:rPr>
              <w:t xml:space="preserve">2 </w:t>
            </w:r>
            <w:r w:rsidR="00C35494" w:rsidRPr="001C772E">
              <w:rPr>
                <w:rFonts w:eastAsia="Batang"/>
                <w:sz w:val="22"/>
                <w:szCs w:val="22"/>
                <w:lang w:eastAsia="ar-SA"/>
              </w:rPr>
              <w:t xml:space="preserve">x </w:t>
            </w:r>
            <w:r w:rsidRPr="001C772E">
              <w:rPr>
                <w:rFonts w:eastAsia="Batang"/>
                <w:sz w:val="22"/>
                <w:szCs w:val="22"/>
                <w:lang w:eastAsia="ar-SA"/>
              </w:rPr>
              <w:t>HDMI išėjim</w:t>
            </w:r>
            <w:r w:rsidR="00C35494" w:rsidRPr="001C772E">
              <w:rPr>
                <w:rFonts w:eastAsia="Batang"/>
                <w:sz w:val="22"/>
                <w:szCs w:val="22"/>
                <w:lang w:eastAsia="ar-SA"/>
              </w:rPr>
              <w:t>us</w:t>
            </w:r>
          </w:p>
          <w:p w14:paraId="0A5246A4" w14:textId="2E2A6AE0" w:rsidR="00C35494" w:rsidRPr="001C772E" w:rsidRDefault="00C35494" w:rsidP="00BF3E45">
            <w:pPr>
              <w:pStyle w:val="Default"/>
              <w:rPr>
                <w:rFonts w:eastAsia="Batang"/>
                <w:sz w:val="22"/>
                <w:szCs w:val="22"/>
                <w:lang w:eastAsia="ar-SA"/>
              </w:rPr>
            </w:pPr>
            <w:r w:rsidRPr="001C772E">
              <w:rPr>
                <w:rFonts w:eastAsia="Batang"/>
                <w:sz w:val="22"/>
                <w:szCs w:val="22"/>
                <w:lang w:eastAsia="ar-SA"/>
              </w:rPr>
              <w:t>1 x RS232</w:t>
            </w:r>
            <w:r w:rsidR="0029358F">
              <w:rPr>
                <w:rFonts w:eastAsia="Batang"/>
                <w:sz w:val="22"/>
                <w:szCs w:val="22"/>
                <w:lang w:eastAsia="ar-SA"/>
              </w:rPr>
              <w:t xml:space="preserve"> arba lygiavertis</w:t>
            </w:r>
            <w:r w:rsidR="005D3E30" w:rsidRPr="001C772E">
              <w:rPr>
                <w:rFonts w:eastAsia="Batang"/>
                <w:sz w:val="22"/>
                <w:szCs w:val="22"/>
                <w:lang w:eastAsia="ar-SA"/>
              </w:rPr>
              <w:t>;</w:t>
            </w:r>
          </w:p>
          <w:p w14:paraId="6C3174CE" w14:textId="77777777" w:rsidR="005D3E30" w:rsidRPr="001C772E" w:rsidRDefault="005D3E30" w:rsidP="00BF3E45">
            <w:pPr>
              <w:pStyle w:val="Default"/>
              <w:rPr>
                <w:rFonts w:eastAsia="Batang"/>
                <w:sz w:val="22"/>
                <w:szCs w:val="22"/>
                <w:lang w:eastAsia="ar-SA"/>
              </w:rPr>
            </w:pPr>
          </w:p>
          <w:p w14:paraId="7C546D93" w14:textId="4F6ECE7A" w:rsidR="005D3E30" w:rsidRPr="001C772E" w:rsidRDefault="005D3E30" w:rsidP="00BF3E45">
            <w:pPr>
              <w:pStyle w:val="Default"/>
              <w:rPr>
                <w:rFonts w:eastAsia="Batang"/>
                <w:sz w:val="22"/>
                <w:szCs w:val="22"/>
                <w:lang w:eastAsia="ar-SA"/>
              </w:rPr>
            </w:pPr>
            <w:r w:rsidRPr="001C772E">
              <w:rPr>
                <w:rFonts w:eastAsia="Batang"/>
                <w:sz w:val="22"/>
                <w:szCs w:val="22"/>
                <w:lang w:eastAsia="ar-SA"/>
              </w:rPr>
              <w:t>Turi būti komplektuojami ne mažiau kaip 3</w:t>
            </w:r>
            <w:r w:rsidR="00415B6E" w:rsidRPr="00646CA9">
              <w:rPr>
                <w:rFonts w:eastAsia="Batang"/>
                <w:sz w:val="22"/>
                <w:szCs w:val="22"/>
                <w:lang w:eastAsia="ar-SA"/>
              </w:rPr>
              <w:t xml:space="preserve"> </w:t>
            </w:r>
            <w:r w:rsidRPr="001C772E">
              <w:rPr>
                <w:rFonts w:eastAsia="Batang"/>
                <w:sz w:val="22"/>
                <w:szCs w:val="22"/>
                <w:lang w:eastAsia="ar-SA"/>
              </w:rPr>
              <w:t xml:space="preserve">vnt. dinaminiai transliacijų mikrofonai su </w:t>
            </w:r>
            <w:proofErr w:type="spellStart"/>
            <w:r w:rsidRPr="001C772E">
              <w:rPr>
                <w:rFonts w:eastAsia="Batang"/>
                <w:sz w:val="22"/>
                <w:szCs w:val="22"/>
                <w:lang w:eastAsia="ar-SA"/>
              </w:rPr>
              <w:t>antivibraciniu</w:t>
            </w:r>
            <w:proofErr w:type="spellEnd"/>
            <w:r w:rsidRPr="001C772E">
              <w:rPr>
                <w:rFonts w:eastAsia="Batang"/>
                <w:sz w:val="22"/>
                <w:szCs w:val="22"/>
                <w:lang w:eastAsia="ar-SA"/>
              </w:rPr>
              <w:t xml:space="preserve"> laikikliu ir studijinėmis ausinėmis to pačio gamintojo;</w:t>
            </w:r>
          </w:p>
          <w:p w14:paraId="1DA43E24" w14:textId="77777777" w:rsidR="005D3E30" w:rsidRPr="001C772E" w:rsidRDefault="005D3E30" w:rsidP="00BF3E45">
            <w:pPr>
              <w:pStyle w:val="Default"/>
              <w:rPr>
                <w:rFonts w:eastAsia="Batang"/>
                <w:sz w:val="22"/>
                <w:szCs w:val="22"/>
                <w:lang w:eastAsia="ar-SA"/>
              </w:rPr>
            </w:pPr>
          </w:p>
          <w:p w14:paraId="6D0BEC25" w14:textId="7E63618E" w:rsidR="005D3E30" w:rsidRPr="001C772E" w:rsidRDefault="00E81162" w:rsidP="00BF3E45">
            <w:pPr>
              <w:pStyle w:val="Default"/>
              <w:rPr>
                <w:rFonts w:eastAsia="Batang"/>
                <w:sz w:val="22"/>
                <w:szCs w:val="22"/>
                <w:lang w:eastAsia="ar-SA"/>
              </w:rPr>
            </w:pPr>
            <w:r w:rsidRPr="001C772E">
              <w:rPr>
                <w:rFonts w:eastAsia="Batang"/>
                <w:sz w:val="22"/>
                <w:szCs w:val="22"/>
                <w:lang w:eastAsia="ar-SA"/>
              </w:rPr>
              <w:t>Dinaminis transliacijų mikrofonas turi tūrėti integruota išankstinį stiprintuvą užtikrinanti signalą ne mažiau kaip iki +26dB;</w:t>
            </w:r>
          </w:p>
          <w:p w14:paraId="07D29F71" w14:textId="77777777" w:rsidR="00E81162" w:rsidRPr="001C772E" w:rsidRDefault="00E81162" w:rsidP="00BF3E45">
            <w:pPr>
              <w:pStyle w:val="Default"/>
              <w:rPr>
                <w:rFonts w:eastAsia="Batang"/>
                <w:sz w:val="22"/>
                <w:szCs w:val="22"/>
                <w:lang w:eastAsia="ar-SA"/>
              </w:rPr>
            </w:pPr>
          </w:p>
          <w:p w14:paraId="1D42F9C8" w14:textId="3174F1FD" w:rsidR="00E81162" w:rsidRPr="001C772E" w:rsidRDefault="00E81162" w:rsidP="00BF3E45">
            <w:pPr>
              <w:pStyle w:val="Default"/>
              <w:rPr>
                <w:rFonts w:eastAsia="Batang"/>
                <w:sz w:val="22"/>
                <w:szCs w:val="22"/>
                <w:lang w:eastAsia="ar-SA"/>
              </w:rPr>
            </w:pPr>
            <w:r w:rsidRPr="001C772E">
              <w:rPr>
                <w:rFonts w:eastAsia="Batang"/>
                <w:sz w:val="22"/>
                <w:szCs w:val="22"/>
                <w:lang w:eastAsia="ar-SA"/>
              </w:rPr>
              <w:t xml:space="preserve">Dinaminio transliacijų mikrofono dažnio atsakas turi būti ne mažiau kaip nuo </w:t>
            </w:r>
            <w:r w:rsidR="00775392" w:rsidRPr="001C772E">
              <w:rPr>
                <w:rFonts w:eastAsia="Batang"/>
                <w:sz w:val="22"/>
                <w:szCs w:val="22"/>
                <w:lang w:eastAsia="ar-SA"/>
              </w:rPr>
              <w:t>6</w:t>
            </w:r>
            <w:r w:rsidRPr="001C772E">
              <w:rPr>
                <w:rFonts w:eastAsia="Batang"/>
                <w:sz w:val="22"/>
                <w:szCs w:val="22"/>
                <w:lang w:eastAsia="ar-SA"/>
              </w:rPr>
              <w:t xml:space="preserve">0 iki </w:t>
            </w:r>
            <w:r w:rsidR="00775392" w:rsidRPr="001C772E">
              <w:rPr>
                <w:rFonts w:eastAsia="Batang"/>
                <w:sz w:val="22"/>
                <w:szCs w:val="22"/>
                <w:lang w:eastAsia="ar-SA"/>
              </w:rPr>
              <w:t>19</w:t>
            </w:r>
            <w:r w:rsidRPr="001C772E">
              <w:rPr>
                <w:rFonts w:eastAsia="Batang"/>
                <w:sz w:val="22"/>
                <w:szCs w:val="22"/>
                <w:lang w:eastAsia="ar-SA"/>
              </w:rPr>
              <w:t>000Hz;</w:t>
            </w:r>
          </w:p>
          <w:p w14:paraId="3B0750DA" w14:textId="77777777" w:rsidR="00775392" w:rsidRPr="001C772E" w:rsidRDefault="00775392" w:rsidP="00BF3E45">
            <w:pPr>
              <w:pStyle w:val="Default"/>
              <w:rPr>
                <w:rFonts w:eastAsia="Batang"/>
                <w:sz w:val="22"/>
                <w:szCs w:val="22"/>
                <w:lang w:eastAsia="ar-SA"/>
              </w:rPr>
            </w:pPr>
          </w:p>
          <w:p w14:paraId="74FCFE49" w14:textId="77777777" w:rsidR="00775392" w:rsidRPr="001C772E" w:rsidRDefault="00775392" w:rsidP="00BF3E45">
            <w:pPr>
              <w:pStyle w:val="Default"/>
              <w:rPr>
                <w:rFonts w:eastAsia="Batang"/>
                <w:sz w:val="22"/>
                <w:szCs w:val="22"/>
                <w:lang w:eastAsia="ar-SA"/>
              </w:rPr>
            </w:pPr>
            <w:r w:rsidRPr="001C772E">
              <w:rPr>
                <w:rFonts w:eastAsia="Batang"/>
                <w:sz w:val="22"/>
                <w:szCs w:val="22"/>
                <w:lang w:eastAsia="ar-SA"/>
              </w:rPr>
              <w:t>Dinaminio transliacijų mikrofono jautrumas turi būti prie įjungto išankstinio stiprintuvo ne mažiau kaip:</w:t>
            </w:r>
          </w:p>
          <w:p w14:paraId="29713F79" w14:textId="679C0967" w:rsidR="00775392" w:rsidRPr="001C772E" w:rsidRDefault="00775392" w:rsidP="00BF3E45">
            <w:pPr>
              <w:pStyle w:val="Default"/>
              <w:rPr>
                <w:rFonts w:eastAsia="Batang"/>
                <w:sz w:val="22"/>
                <w:szCs w:val="22"/>
                <w:lang w:eastAsia="ar-SA"/>
              </w:rPr>
            </w:pPr>
            <w:r w:rsidRPr="001C772E">
              <w:rPr>
                <w:rFonts w:eastAsia="Batang"/>
                <w:sz w:val="22"/>
                <w:szCs w:val="22"/>
                <w:lang w:eastAsia="ar-SA"/>
              </w:rPr>
              <w:t xml:space="preserve"> -32 </w:t>
            </w:r>
            <w:proofErr w:type="spellStart"/>
            <w:r w:rsidRPr="001C772E">
              <w:rPr>
                <w:rFonts w:eastAsia="Batang"/>
                <w:sz w:val="22"/>
                <w:szCs w:val="22"/>
                <w:lang w:eastAsia="ar-SA"/>
              </w:rPr>
              <w:t>dBV</w:t>
            </w:r>
            <w:proofErr w:type="spellEnd"/>
            <w:r w:rsidRPr="001C772E">
              <w:rPr>
                <w:rFonts w:eastAsia="Batang"/>
                <w:sz w:val="22"/>
                <w:szCs w:val="22"/>
                <w:lang w:eastAsia="ar-SA"/>
              </w:rPr>
              <w:t xml:space="preserve">/Pa[1] (27.2 </w:t>
            </w:r>
            <w:proofErr w:type="spellStart"/>
            <w:r w:rsidRPr="001C772E">
              <w:rPr>
                <w:rFonts w:eastAsia="Batang"/>
                <w:sz w:val="22"/>
                <w:szCs w:val="22"/>
                <w:lang w:eastAsia="ar-SA"/>
              </w:rPr>
              <w:t>mV</w:t>
            </w:r>
            <w:proofErr w:type="spellEnd"/>
            <w:r w:rsidRPr="001C772E">
              <w:rPr>
                <w:rFonts w:eastAsia="Batang"/>
                <w:sz w:val="22"/>
                <w:szCs w:val="22"/>
                <w:lang w:eastAsia="ar-SA"/>
              </w:rPr>
              <w:t>);</w:t>
            </w:r>
          </w:p>
          <w:p w14:paraId="6BBCDBBD" w14:textId="77777777" w:rsidR="00775392" w:rsidRPr="001C772E" w:rsidRDefault="00775392" w:rsidP="00BF3E45">
            <w:pPr>
              <w:pStyle w:val="Default"/>
              <w:rPr>
                <w:rFonts w:eastAsia="Batang"/>
                <w:sz w:val="22"/>
                <w:szCs w:val="22"/>
                <w:lang w:eastAsia="ar-SA"/>
              </w:rPr>
            </w:pPr>
          </w:p>
          <w:p w14:paraId="24E3459A" w14:textId="346657CA" w:rsidR="00775392" w:rsidRPr="001C772E" w:rsidRDefault="00775392" w:rsidP="00BF3E45">
            <w:pPr>
              <w:pStyle w:val="Default"/>
              <w:rPr>
                <w:rFonts w:eastAsia="Batang"/>
                <w:sz w:val="22"/>
                <w:szCs w:val="22"/>
                <w:lang w:eastAsia="ar-SA"/>
              </w:rPr>
            </w:pPr>
            <w:r w:rsidRPr="001C772E">
              <w:rPr>
                <w:rFonts w:eastAsia="Batang"/>
                <w:sz w:val="22"/>
                <w:szCs w:val="22"/>
                <w:lang w:eastAsia="ar-SA"/>
              </w:rPr>
              <w:t xml:space="preserve">Studijinės ausinės </w:t>
            </w:r>
            <w:r w:rsidR="00C3344D" w:rsidRPr="001C772E">
              <w:rPr>
                <w:rFonts w:eastAsia="Batang"/>
                <w:sz w:val="22"/>
                <w:szCs w:val="22"/>
                <w:lang w:eastAsia="ar-SA"/>
              </w:rPr>
              <w:t>turi turėti ne mažiau kaip 38mm garsiakalbius su dažnio atsaku ne mažesniu kaip 15-21500Hz;</w:t>
            </w:r>
          </w:p>
          <w:p w14:paraId="7BDDAF27" w14:textId="77777777" w:rsidR="00C3344D" w:rsidRPr="001C772E" w:rsidRDefault="00C3344D" w:rsidP="00BF3E45">
            <w:pPr>
              <w:pStyle w:val="Default"/>
              <w:rPr>
                <w:rFonts w:eastAsia="Batang"/>
                <w:sz w:val="22"/>
                <w:szCs w:val="22"/>
                <w:lang w:eastAsia="ar-SA"/>
              </w:rPr>
            </w:pPr>
          </w:p>
          <w:p w14:paraId="37288593" w14:textId="4FB505CE" w:rsidR="00C3344D" w:rsidRPr="001C772E" w:rsidRDefault="00C3344D" w:rsidP="00BF3E45">
            <w:pPr>
              <w:pStyle w:val="Default"/>
              <w:rPr>
                <w:rFonts w:eastAsia="Batang"/>
                <w:sz w:val="22"/>
                <w:szCs w:val="22"/>
                <w:lang w:eastAsia="ar-SA"/>
              </w:rPr>
            </w:pPr>
            <w:r w:rsidRPr="001C772E">
              <w:rPr>
                <w:rFonts w:eastAsia="Batang"/>
                <w:sz w:val="22"/>
                <w:szCs w:val="22"/>
                <w:lang w:eastAsia="ar-SA"/>
              </w:rPr>
              <w:lastRenderedPageBreak/>
              <w:t xml:space="preserve">Studijinių ausinių Maksimali įėjimo galia turi būti ne daugiau kaip 500 </w:t>
            </w:r>
            <w:proofErr w:type="spellStart"/>
            <w:r w:rsidRPr="001C772E">
              <w:rPr>
                <w:rFonts w:eastAsia="Batang"/>
                <w:sz w:val="22"/>
                <w:szCs w:val="22"/>
                <w:lang w:eastAsia="ar-SA"/>
              </w:rPr>
              <w:t>mW</w:t>
            </w:r>
            <w:proofErr w:type="spellEnd"/>
            <w:r w:rsidRPr="001C772E">
              <w:rPr>
                <w:rFonts w:eastAsia="Batang"/>
                <w:sz w:val="22"/>
                <w:szCs w:val="22"/>
                <w:lang w:eastAsia="ar-SA"/>
              </w:rPr>
              <w:t>;</w:t>
            </w:r>
          </w:p>
          <w:p w14:paraId="6C52C1B5" w14:textId="77777777" w:rsidR="00C3344D" w:rsidRPr="001C772E" w:rsidRDefault="00C3344D" w:rsidP="00BF3E45">
            <w:pPr>
              <w:pStyle w:val="Default"/>
              <w:rPr>
                <w:rFonts w:eastAsia="Batang"/>
                <w:sz w:val="22"/>
                <w:szCs w:val="22"/>
                <w:lang w:eastAsia="ar-SA"/>
              </w:rPr>
            </w:pPr>
          </w:p>
          <w:p w14:paraId="0EDE76E5" w14:textId="0BEE609C" w:rsidR="00C3344D" w:rsidRPr="001C772E" w:rsidRDefault="00C3344D" w:rsidP="00BF3E45">
            <w:pPr>
              <w:pStyle w:val="Default"/>
              <w:rPr>
                <w:rFonts w:eastAsia="Batang"/>
                <w:sz w:val="22"/>
                <w:szCs w:val="22"/>
                <w:lang w:eastAsia="ar-SA"/>
              </w:rPr>
            </w:pPr>
            <w:r w:rsidRPr="001C772E">
              <w:rPr>
                <w:rFonts w:eastAsia="Batang"/>
                <w:sz w:val="22"/>
                <w:szCs w:val="22"/>
                <w:lang w:eastAsia="ar-SA"/>
              </w:rPr>
              <w:t>Studijinių ausinių svoris turi būti ne daugiau kaip 300g. Ir nemažiau kaip 250g.;</w:t>
            </w:r>
          </w:p>
          <w:p w14:paraId="05B292BD" w14:textId="28C80617" w:rsidR="00687667" w:rsidRPr="001C772E" w:rsidRDefault="00687667" w:rsidP="00BF3E45">
            <w:pPr>
              <w:pStyle w:val="Default"/>
              <w:rPr>
                <w:rFonts w:eastAsia="Batang"/>
                <w:sz w:val="22"/>
                <w:szCs w:val="22"/>
                <w:lang w:eastAsia="ar-SA"/>
              </w:rPr>
            </w:pPr>
          </w:p>
        </w:tc>
        <w:tc>
          <w:tcPr>
            <w:tcW w:w="1236" w:type="pct"/>
            <w:tcBorders>
              <w:top w:val="single" w:sz="4" w:space="0" w:color="auto"/>
              <w:left w:val="single" w:sz="4" w:space="0" w:color="auto"/>
              <w:bottom w:val="single" w:sz="4" w:space="0" w:color="auto"/>
              <w:right w:val="single" w:sz="4" w:space="0" w:color="auto"/>
            </w:tcBorders>
            <w:vAlign w:val="center"/>
          </w:tcPr>
          <w:p w14:paraId="2EB3FF5F" w14:textId="77777777" w:rsidR="001E2F57" w:rsidRPr="001C772E" w:rsidRDefault="001E2F57" w:rsidP="0070229C">
            <w:pPr>
              <w:rPr>
                <w:rFonts w:ascii="Arial" w:hAnsi="Arial" w:cs="Arial"/>
              </w:rPr>
            </w:pPr>
          </w:p>
        </w:tc>
      </w:tr>
      <w:tr w:rsidR="003E4ED6" w:rsidRPr="00646CA9" w14:paraId="333516B5" w14:textId="77777777" w:rsidTr="77BA9061">
        <w:tc>
          <w:tcPr>
            <w:tcW w:w="5000" w:type="pct"/>
            <w:gridSpan w:val="5"/>
            <w:tcBorders>
              <w:top w:val="single" w:sz="4" w:space="0" w:color="auto"/>
              <w:left w:val="single" w:sz="4" w:space="0" w:color="auto"/>
              <w:bottom w:val="single" w:sz="4" w:space="0" w:color="auto"/>
              <w:right w:val="single" w:sz="4" w:space="0" w:color="auto"/>
            </w:tcBorders>
            <w:vAlign w:val="center"/>
          </w:tcPr>
          <w:p w14:paraId="4BDB32B5" w14:textId="46AC935D" w:rsidR="003E4ED6" w:rsidRPr="001C772E" w:rsidRDefault="003E4ED6" w:rsidP="00687667">
            <w:pPr>
              <w:pStyle w:val="ListParagraph"/>
              <w:numPr>
                <w:ilvl w:val="0"/>
                <w:numId w:val="37"/>
              </w:numPr>
              <w:rPr>
                <w:rFonts w:ascii="Arial" w:hAnsi="Arial" w:cs="Arial"/>
              </w:rPr>
            </w:pPr>
            <w:r w:rsidRPr="001C772E">
              <w:rPr>
                <w:rFonts w:ascii="Arial" w:hAnsi="Arial" w:cs="Arial"/>
              </w:rPr>
              <w:lastRenderedPageBreak/>
              <w:t>Profesional</w:t>
            </w:r>
            <w:r w:rsidR="00687667" w:rsidRPr="001C772E">
              <w:rPr>
                <w:rFonts w:ascii="Arial" w:hAnsi="Arial" w:cs="Arial"/>
              </w:rPr>
              <w:t>a</w:t>
            </w:r>
            <w:r w:rsidRPr="001C772E">
              <w:rPr>
                <w:rFonts w:ascii="Arial" w:hAnsi="Arial" w:cs="Arial"/>
              </w:rPr>
              <w:t>us skaitmenini</w:t>
            </w:r>
            <w:r w:rsidR="00687667" w:rsidRPr="001C772E">
              <w:rPr>
                <w:rFonts w:ascii="Arial" w:hAnsi="Arial" w:cs="Arial"/>
              </w:rPr>
              <w:t>o</w:t>
            </w:r>
            <w:r w:rsidRPr="001C772E">
              <w:rPr>
                <w:rFonts w:ascii="Arial" w:hAnsi="Arial" w:cs="Arial"/>
              </w:rPr>
              <w:t xml:space="preserve"> garso pult</w:t>
            </w:r>
            <w:r w:rsidR="00687667" w:rsidRPr="001C772E">
              <w:rPr>
                <w:rFonts w:ascii="Arial" w:hAnsi="Arial" w:cs="Arial"/>
              </w:rPr>
              <w:t>o komplektas 1vnt.</w:t>
            </w:r>
            <w:r w:rsidRPr="001C772E">
              <w:rPr>
                <w:rFonts w:ascii="Arial" w:hAnsi="Arial" w:cs="Arial"/>
              </w:rPr>
              <w:t xml:space="preserve"> </w:t>
            </w:r>
          </w:p>
        </w:tc>
      </w:tr>
      <w:tr w:rsidR="003E4ED6" w:rsidRPr="00646CA9" w14:paraId="2453FE04" w14:textId="77777777" w:rsidTr="77BA9061">
        <w:tc>
          <w:tcPr>
            <w:tcW w:w="682" w:type="pct"/>
            <w:tcBorders>
              <w:top w:val="single" w:sz="4" w:space="0" w:color="auto"/>
              <w:left w:val="single" w:sz="4" w:space="0" w:color="auto"/>
              <w:bottom w:val="single" w:sz="4" w:space="0" w:color="auto"/>
              <w:right w:val="single" w:sz="4" w:space="0" w:color="auto"/>
            </w:tcBorders>
            <w:vAlign w:val="center"/>
          </w:tcPr>
          <w:p w14:paraId="704C94D0" w14:textId="53D70284" w:rsidR="003E4ED6" w:rsidRPr="001C772E" w:rsidRDefault="00687667" w:rsidP="001D2281">
            <w:pPr>
              <w:rPr>
                <w:rFonts w:ascii="Arial" w:hAnsi="Arial" w:cs="Arial"/>
              </w:rPr>
            </w:pPr>
            <w:r w:rsidRPr="001C772E">
              <w:rPr>
                <w:rFonts w:ascii="Arial" w:hAnsi="Arial" w:cs="Arial"/>
              </w:rPr>
              <w:t>2.1.</w:t>
            </w:r>
          </w:p>
        </w:tc>
        <w:tc>
          <w:tcPr>
            <w:tcW w:w="1157" w:type="pct"/>
            <w:tcBorders>
              <w:top w:val="single" w:sz="4" w:space="0" w:color="auto"/>
              <w:left w:val="single" w:sz="4" w:space="0" w:color="auto"/>
              <w:bottom w:val="single" w:sz="4" w:space="0" w:color="auto"/>
              <w:right w:val="single" w:sz="4" w:space="0" w:color="auto"/>
            </w:tcBorders>
          </w:tcPr>
          <w:p w14:paraId="44F5E786" w14:textId="5F094E28" w:rsidR="003E4ED6" w:rsidRPr="001C772E" w:rsidRDefault="003E4ED6" w:rsidP="001D2281">
            <w:pPr>
              <w:rPr>
                <w:rFonts w:ascii="Arial" w:hAnsi="Arial" w:cs="Arial"/>
              </w:rPr>
            </w:pPr>
            <w:r w:rsidRPr="001C772E">
              <w:rPr>
                <w:rFonts w:ascii="Arial" w:hAnsi="Arial" w:cs="Arial"/>
              </w:rPr>
              <w:t>Gamintojas, modelis</w:t>
            </w:r>
          </w:p>
        </w:tc>
        <w:tc>
          <w:tcPr>
            <w:tcW w:w="1925" w:type="pct"/>
            <w:gridSpan w:val="2"/>
            <w:tcBorders>
              <w:top w:val="single" w:sz="4" w:space="0" w:color="auto"/>
              <w:left w:val="single" w:sz="4" w:space="0" w:color="auto"/>
              <w:bottom w:val="single" w:sz="4" w:space="0" w:color="auto"/>
              <w:right w:val="single" w:sz="4" w:space="0" w:color="auto"/>
            </w:tcBorders>
          </w:tcPr>
          <w:p w14:paraId="0308435B" w14:textId="77777777" w:rsidR="003E4ED6" w:rsidRPr="001C772E" w:rsidRDefault="003E4ED6" w:rsidP="001D2281">
            <w:pPr>
              <w:jc w:val="both"/>
              <w:rPr>
                <w:rFonts w:ascii="Arial" w:hAnsi="Arial" w:cs="Arial"/>
                <w:i/>
              </w:rPr>
            </w:pPr>
            <w:r w:rsidRPr="001C772E">
              <w:rPr>
                <w:rFonts w:ascii="Arial" w:hAnsi="Arial" w:cs="Arial"/>
                <w:i/>
              </w:rPr>
              <w:t>Nurodyti</w:t>
            </w:r>
          </w:p>
          <w:p w14:paraId="28BFD22D" w14:textId="6F0C9FF8" w:rsidR="003E4ED6" w:rsidRPr="001C772E" w:rsidRDefault="003E4ED6" w:rsidP="001D2281">
            <w:pPr>
              <w:jc w:val="both"/>
              <w:rPr>
                <w:rFonts w:ascii="Arial" w:hAnsi="Arial" w:cs="Arial"/>
              </w:rPr>
            </w:pPr>
            <w:r w:rsidRPr="001C772E">
              <w:rPr>
                <w:rFonts w:ascii="Arial" w:hAnsi="Arial" w:cs="Arial"/>
                <w:i/>
              </w:rPr>
              <w:t>Būtina pateikti gamintojo ar lygiaverčio tinklalapio nuorodą arba techninės dokumentacijos kopiją, kurioje pateikiama informacija apie siūlomos Prekės charakteristikas.</w:t>
            </w:r>
          </w:p>
        </w:tc>
        <w:tc>
          <w:tcPr>
            <w:tcW w:w="1236" w:type="pct"/>
            <w:tcBorders>
              <w:top w:val="single" w:sz="4" w:space="0" w:color="auto"/>
              <w:left w:val="single" w:sz="4" w:space="0" w:color="auto"/>
              <w:bottom w:val="single" w:sz="4" w:space="0" w:color="auto"/>
              <w:right w:val="single" w:sz="4" w:space="0" w:color="auto"/>
            </w:tcBorders>
          </w:tcPr>
          <w:p w14:paraId="61EEE1A9" w14:textId="77777777" w:rsidR="003E4ED6" w:rsidRPr="001C772E" w:rsidRDefault="003E4ED6" w:rsidP="001D2281">
            <w:pPr>
              <w:rPr>
                <w:rFonts w:ascii="Arial" w:hAnsi="Arial" w:cs="Arial"/>
              </w:rPr>
            </w:pPr>
          </w:p>
        </w:tc>
      </w:tr>
      <w:tr w:rsidR="003E4ED6" w:rsidRPr="00646CA9" w14:paraId="22A69FCE" w14:textId="77777777" w:rsidTr="77BA9061">
        <w:tc>
          <w:tcPr>
            <w:tcW w:w="682" w:type="pct"/>
            <w:tcBorders>
              <w:top w:val="single" w:sz="4" w:space="0" w:color="auto"/>
              <w:left w:val="single" w:sz="4" w:space="0" w:color="auto"/>
              <w:bottom w:val="single" w:sz="4" w:space="0" w:color="auto"/>
              <w:right w:val="single" w:sz="4" w:space="0" w:color="auto"/>
            </w:tcBorders>
            <w:vAlign w:val="center"/>
          </w:tcPr>
          <w:p w14:paraId="7BDE1904" w14:textId="3322352F" w:rsidR="003E4ED6" w:rsidRPr="001C772E" w:rsidRDefault="003E4ED6" w:rsidP="001D2281">
            <w:pPr>
              <w:rPr>
                <w:rFonts w:ascii="Arial" w:hAnsi="Arial" w:cs="Arial"/>
              </w:rPr>
            </w:pPr>
            <w:r w:rsidRPr="001C772E">
              <w:rPr>
                <w:rFonts w:ascii="Arial" w:hAnsi="Arial" w:cs="Arial"/>
              </w:rPr>
              <w:t>2.</w:t>
            </w:r>
            <w:r w:rsidR="00555D9B" w:rsidRPr="001C772E">
              <w:rPr>
                <w:rFonts w:ascii="Arial" w:hAnsi="Arial" w:cs="Arial"/>
              </w:rPr>
              <w:t>2</w:t>
            </w:r>
            <w:r w:rsidR="00687667" w:rsidRPr="001C772E">
              <w:rPr>
                <w:rFonts w:ascii="Arial" w:hAnsi="Arial" w:cs="Arial"/>
              </w:rPr>
              <w:t>.</w:t>
            </w:r>
          </w:p>
        </w:tc>
        <w:tc>
          <w:tcPr>
            <w:tcW w:w="1157" w:type="pct"/>
            <w:tcBorders>
              <w:top w:val="single" w:sz="4" w:space="0" w:color="auto"/>
              <w:left w:val="single" w:sz="4" w:space="0" w:color="auto"/>
              <w:bottom w:val="single" w:sz="4" w:space="0" w:color="auto"/>
              <w:right w:val="single" w:sz="4" w:space="0" w:color="auto"/>
            </w:tcBorders>
          </w:tcPr>
          <w:p w14:paraId="1272B4F4" w14:textId="51CFF49A" w:rsidR="003E4ED6" w:rsidRPr="001C772E" w:rsidRDefault="003E4ED6" w:rsidP="001D2281">
            <w:pPr>
              <w:rPr>
                <w:rFonts w:ascii="Arial" w:hAnsi="Arial" w:cs="Arial"/>
              </w:rPr>
            </w:pPr>
            <w:r w:rsidRPr="001C772E">
              <w:rPr>
                <w:rFonts w:ascii="Arial" w:hAnsi="Arial" w:cs="Arial"/>
              </w:rPr>
              <w:t>Valdymo sąsaja</w:t>
            </w:r>
          </w:p>
        </w:tc>
        <w:tc>
          <w:tcPr>
            <w:tcW w:w="1925" w:type="pct"/>
            <w:gridSpan w:val="2"/>
            <w:tcBorders>
              <w:top w:val="single" w:sz="4" w:space="0" w:color="auto"/>
              <w:left w:val="single" w:sz="4" w:space="0" w:color="auto"/>
              <w:bottom w:val="single" w:sz="4" w:space="0" w:color="auto"/>
              <w:right w:val="single" w:sz="4" w:space="0" w:color="auto"/>
            </w:tcBorders>
          </w:tcPr>
          <w:p w14:paraId="5594A9EA" w14:textId="3D1BBD83" w:rsidR="003E4ED6" w:rsidRPr="001C772E" w:rsidRDefault="00555D9B" w:rsidP="001D2281">
            <w:pPr>
              <w:jc w:val="both"/>
              <w:rPr>
                <w:rFonts w:ascii="Arial" w:hAnsi="Arial" w:cs="Arial"/>
                <w:i/>
              </w:rPr>
            </w:pPr>
            <w:r w:rsidRPr="001C772E">
              <w:rPr>
                <w:rFonts w:ascii="Arial" w:hAnsi="Arial" w:cs="Arial"/>
              </w:rPr>
              <w:t>Turi būti l</w:t>
            </w:r>
            <w:r w:rsidR="003E4ED6" w:rsidRPr="001C772E">
              <w:rPr>
                <w:rFonts w:ascii="Arial" w:hAnsi="Arial" w:cs="Arial"/>
              </w:rPr>
              <w:t>iečiamas ekranas (</w:t>
            </w:r>
            <w:proofErr w:type="spellStart"/>
            <w:r w:rsidR="003E4ED6" w:rsidRPr="001C772E">
              <w:rPr>
                <w:rFonts w:ascii="Arial" w:hAnsi="Arial" w:cs="Arial"/>
              </w:rPr>
              <w:t>touchscreen</w:t>
            </w:r>
            <w:proofErr w:type="spellEnd"/>
            <w:r w:rsidR="003E4ED6" w:rsidRPr="001C772E">
              <w:rPr>
                <w:rFonts w:ascii="Arial" w:hAnsi="Arial" w:cs="Arial"/>
              </w:rPr>
              <w:t xml:space="preserve">), ne mažesnis kaip </w:t>
            </w:r>
            <w:r w:rsidRPr="001C772E">
              <w:rPr>
                <w:rFonts w:ascii="Arial" w:hAnsi="Arial" w:cs="Arial"/>
              </w:rPr>
              <w:t>8“ colių įstrižainės;</w:t>
            </w:r>
          </w:p>
        </w:tc>
        <w:tc>
          <w:tcPr>
            <w:tcW w:w="1236" w:type="pct"/>
            <w:tcBorders>
              <w:top w:val="single" w:sz="4" w:space="0" w:color="auto"/>
              <w:left w:val="single" w:sz="4" w:space="0" w:color="auto"/>
              <w:bottom w:val="single" w:sz="4" w:space="0" w:color="auto"/>
              <w:right w:val="single" w:sz="4" w:space="0" w:color="auto"/>
            </w:tcBorders>
          </w:tcPr>
          <w:p w14:paraId="43475577" w14:textId="77777777" w:rsidR="003E4ED6" w:rsidRPr="001C772E" w:rsidRDefault="003E4ED6" w:rsidP="001D2281">
            <w:pPr>
              <w:rPr>
                <w:rFonts w:ascii="Arial" w:hAnsi="Arial" w:cs="Arial"/>
              </w:rPr>
            </w:pPr>
          </w:p>
        </w:tc>
      </w:tr>
      <w:tr w:rsidR="003E4ED6" w:rsidRPr="00646CA9" w14:paraId="5FE801D4" w14:textId="77777777" w:rsidTr="77BA9061">
        <w:tc>
          <w:tcPr>
            <w:tcW w:w="682" w:type="pct"/>
            <w:tcBorders>
              <w:top w:val="single" w:sz="4" w:space="0" w:color="auto"/>
              <w:left w:val="single" w:sz="4" w:space="0" w:color="auto"/>
              <w:bottom w:val="single" w:sz="4" w:space="0" w:color="auto"/>
              <w:right w:val="single" w:sz="4" w:space="0" w:color="auto"/>
            </w:tcBorders>
            <w:vAlign w:val="center"/>
          </w:tcPr>
          <w:p w14:paraId="7595B3BC" w14:textId="3DEFDEFD" w:rsidR="003E4ED6" w:rsidRPr="001C772E" w:rsidRDefault="00555D9B" w:rsidP="001D2281">
            <w:pPr>
              <w:rPr>
                <w:rFonts w:ascii="Arial" w:hAnsi="Arial" w:cs="Arial"/>
              </w:rPr>
            </w:pPr>
            <w:r w:rsidRPr="001C772E">
              <w:rPr>
                <w:rFonts w:ascii="Arial" w:hAnsi="Arial" w:cs="Arial"/>
              </w:rPr>
              <w:t>2.</w:t>
            </w:r>
            <w:r w:rsidR="003E4ED6" w:rsidRPr="001C772E">
              <w:rPr>
                <w:rFonts w:ascii="Arial" w:hAnsi="Arial" w:cs="Arial"/>
              </w:rPr>
              <w:t>3.</w:t>
            </w:r>
          </w:p>
        </w:tc>
        <w:tc>
          <w:tcPr>
            <w:tcW w:w="1157" w:type="pct"/>
            <w:tcBorders>
              <w:top w:val="single" w:sz="4" w:space="0" w:color="auto"/>
              <w:left w:val="single" w:sz="4" w:space="0" w:color="auto"/>
              <w:bottom w:val="single" w:sz="4" w:space="0" w:color="auto"/>
              <w:right w:val="single" w:sz="4" w:space="0" w:color="auto"/>
            </w:tcBorders>
          </w:tcPr>
          <w:p w14:paraId="0B1D25B7" w14:textId="2FA49C98" w:rsidR="003E4ED6" w:rsidRPr="001C772E" w:rsidRDefault="00891792" w:rsidP="001D2281">
            <w:pPr>
              <w:rPr>
                <w:rFonts w:ascii="Arial" w:hAnsi="Arial" w:cs="Arial"/>
              </w:rPr>
            </w:pPr>
            <w:r w:rsidRPr="001C772E">
              <w:rPr>
                <w:rFonts w:ascii="Arial" w:hAnsi="Arial" w:cs="Arial"/>
              </w:rPr>
              <w:t>Jungtys</w:t>
            </w:r>
          </w:p>
        </w:tc>
        <w:tc>
          <w:tcPr>
            <w:tcW w:w="1925" w:type="pct"/>
            <w:gridSpan w:val="2"/>
            <w:tcBorders>
              <w:top w:val="single" w:sz="4" w:space="0" w:color="auto"/>
              <w:left w:val="single" w:sz="4" w:space="0" w:color="auto"/>
              <w:bottom w:val="single" w:sz="4" w:space="0" w:color="auto"/>
              <w:right w:val="single" w:sz="4" w:space="0" w:color="auto"/>
            </w:tcBorders>
          </w:tcPr>
          <w:p w14:paraId="3BE3C9CC" w14:textId="15CC0C9C" w:rsidR="00891792" w:rsidRPr="001C772E" w:rsidRDefault="00891792" w:rsidP="00891792">
            <w:pPr>
              <w:suppressAutoHyphens/>
              <w:spacing w:after="0" w:line="240" w:lineRule="auto"/>
              <w:rPr>
                <w:rFonts w:ascii="Arial" w:hAnsi="Arial" w:cs="Arial"/>
              </w:rPr>
            </w:pPr>
            <w:r w:rsidRPr="001C772E">
              <w:rPr>
                <w:rFonts w:ascii="Arial" w:hAnsi="Arial" w:cs="Arial"/>
              </w:rPr>
              <w:t>Turi būti ne mažiau nei:</w:t>
            </w:r>
          </w:p>
          <w:p w14:paraId="0B508FC9" w14:textId="168DE039" w:rsidR="00891792" w:rsidRPr="001C772E" w:rsidRDefault="00891792" w:rsidP="00891792">
            <w:pPr>
              <w:suppressAutoHyphens/>
              <w:spacing w:after="0" w:line="240" w:lineRule="auto"/>
              <w:rPr>
                <w:rFonts w:ascii="Arial" w:hAnsi="Arial" w:cs="Arial"/>
              </w:rPr>
            </w:pPr>
            <w:r w:rsidRPr="001C772E">
              <w:rPr>
                <w:rFonts w:ascii="Arial" w:hAnsi="Arial" w:cs="Arial"/>
              </w:rPr>
              <w:t>10 x Analoginis įėjimas XLR</w:t>
            </w:r>
          </w:p>
          <w:p w14:paraId="76FD5082" w14:textId="5416FF11" w:rsidR="00891792" w:rsidRPr="001C772E" w:rsidRDefault="00891792" w:rsidP="00891792">
            <w:pPr>
              <w:suppressAutoHyphens/>
              <w:spacing w:after="0" w:line="240" w:lineRule="auto"/>
              <w:rPr>
                <w:rFonts w:ascii="Arial" w:hAnsi="Arial" w:cs="Arial"/>
              </w:rPr>
            </w:pPr>
            <w:r w:rsidRPr="001C772E">
              <w:rPr>
                <w:rFonts w:ascii="Arial" w:hAnsi="Arial" w:cs="Arial"/>
              </w:rPr>
              <w:t>3 x Analoginis įėjimas XLR/TRS</w:t>
            </w:r>
          </w:p>
          <w:p w14:paraId="532CB521" w14:textId="0C1D4FEC" w:rsidR="00891792" w:rsidRPr="001C772E" w:rsidRDefault="00891792" w:rsidP="00891792">
            <w:pPr>
              <w:suppressAutoHyphens/>
              <w:spacing w:after="0" w:line="240" w:lineRule="auto"/>
              <w:rPr>
                <w:rFonts w:ascii="Arial" w:hAnsi="Arial" w:cs="Arial"/>
              </w:rPr>
            </w:pPr>
            <w:r w:rsidRPr="001C772E">
              <w:rPr>
                <w:rFonts w:ascii="Arial" w:hAnsi="Arial" w:cs="Arial"/>
              </w:rPr>
              <w:t xml:space="preserve">7 x Analoginis </w:t>
            </w:r>
            <w:proofErr w:type="spellStart"/>
            <w:r w:rsidRPr="001C772E">
              <w:rPr>
                <w:rFonts w:ascii="Arial" w:hAnsi="Arial" w:cs="Arial"/>
              </w:rPr>
              <w:t>įšėjimas</w:t>
            </w:r>
            <w:proofErr w:type="spellEnd"/>
            <w:r w:rsidRPr="001C772E">
              <w:rPr>
                <w:rFonts w:ascii="Arial" w:hAnsi="Arial" w:cs="Arial"/>
              </w:rPr>
              <w:t xml:space="preserve"> XLR</w:t>
            </w:r>
          </w:p>
          <w:p w14:paraId="69074BE8" w14:textId="1A3C298A" w:rsidR="00791474" w:rsidRPr="001C772E" w:rsidRDefault="00791474" w:rsidP="00891792">
            <w:pPr>
              <w:suppressAutoHyphens/>
              <w:spacing w:after="0" w:line="240" w:lineRule="auto"/>
              <w:rPr>
                <w:rFonts w:ascii="Arial" w:hAnsi="Arial" w:cs="Arial"/>
              </w:rPr>
            </w:pPr>
            <w:r w:rsidRPr="001C772E">
              <w:rPr>
                <w:rFonts w:ascii="Arial" w:hAnsi="Arial" w:cs="Arial"/>
              </w:rPr>
              <w:t xml:space="preserve">2 x </w:t>
            </w:r>
            <w:proofErr w:type="spellStart"/>
            <w:r w:rsidRPr="001C772E">
              <w:rPr>
                <w:rFonts w:ascii="Arial" w:hAnsi="Arial" w:cs="Arial"/>
              </w:rPr>
              <w:t>Dante</w:t>
            </w:r>
            <w:proofErr w:type="spellEnd"/>
            <w:r w:rsidRPr="001C772E">
              <w:rPr>
                <w:rFonts w:ascii="Arial" w:hAnsi="Arial" w:cs="Arial"/>
              </w:rPr>
              <w:t xml:space="preserve"> jungtis</w:t>
            </w:r>
          </w:p>
          <w:p w14:paraId="05DAF875" w14:textId="5B9EF801" w:rsidR="00791474" w:rsidRPr="001C772E" w:rsidRDefault="00791474" w:rsidP="00891792">
            <w:pPr>
              <w:suppressAutoHyphens/>
              <w:spacing w:after="0" w:line="240" w:lineRule="auto"/>
              <w:rPr>
                <w:rFonts w:ascii="Arial" w:hAnsi="Arial" w:cs="Arial"/>
              </w:rPr>
            </w:pPr>
            <w:r w:rsidRPr="001C772E">
              <w:rPr>
                <w:rFonts w:ascii="Arial" w:hAnsi="Arial" w:cs="Arial"/>
              </w:rPr>
              <w:t>1 x RJ-45</w:t>
            </w:r>
          </w:p>
          <w:p w14:paraId="3400BA2E" w14:textId="26AA9958" w:rsidR="00791474" w:rsidRPr="001C772E" w:rsidRDefault="00791474" w:rsidP="00891792">
            <w:pPr>
              <w:suppressAutoHyphens/>
              <w:spacing w:after="0" w:line="240" w:lineRule="auto"/>
              <w:rPr>
                <w:rFonts w:ascii="Arial" w:hAnsi="Arial" w:cs="Arial"/>
              </w:rPr>
            </w:pPr>
            <w:r w:rsidRPr="001C772E">
              <w:rPr>
                <w:rFonts w:ascii="Arial" w:hAnsi="Arial" w:cs="Arial"/>
              </w:rPr>
              <w:t>1 x USB Type-B, USB2.0</w:t>
            </w:r>
          </w:p>
          <w:p w14:paraId="783C9F0A" w14:textId="1E8EE982" w:rsidR="003E4ED6" w:rsidRPr="001C772E" w:rsidRDefault="00791474" w:rsidP="00791474">
            <w:pPr>
              <w:suppressAutoHyphens/>
              <w:spacing w:after="0" w:line="240" w:lineRule="auto"/>
              <w:rPr>
                <w:rFonts w:ascii="Arial" w:hAnsi="Arial" w:cs="Arial"/>
              </w:rPr>
            </w:pPr>
            <w:r w:rsidRPr="001C772E">
              <w:rPr>
                <w:rFonts w:ascii="Arial" w:hAnsi="Arial" w:cs="Arial"/>
              </w:rPr>
              <w:t>1 x USB Type-A</w:t>
            </w:r>
          </w:p>
        </w:tc>
        <w:tc>
          <w:tcPr>
            <w:tcW w:w="1236" w:type="pct"/>
            <w:tcBorders>
              <w:top w:val="single" w:sz="4" w:space="0" w:color="auto"/>
              <w:left w:val="single" w:sz="4" w:space="0" w:color="auto"/>
              <w:bottom w:val="single" w:sz="4" w:space="0" w:color="auto"/>
              <w:right w:val="single" w:sz="4" w:space="0" w:color="auto"/>
            </w:tcBorders>
          </w:tcPr>
          <w:p w14:paraId="48AE405D" w14:textId="77777777" w:rsidR="003E4ED6" w:rsidRPr="001C772E" w:rsidRDefault="003E4ED6" w:rsidP="001D2281">
            <w:pPr>
              <w:rPr>
                <w:rFonts w:ascii="Arial" w:hAnsi="Arial" w:cs="Arial"/>
              </w:rPr>
            </w:pPr>
          </w:p>
        </w:tc>
      </w:tr>
      <w:tr w:rsidR="00555D9B" w:rsidRPr="00646CA9" w14:paraId="020A7325" w14:textId="77777777" w:rsidTr="77BA9061">
        <w:tc>
          <w:tcPr>
            <w:tcW w:w="682" w:type="pct"/>
            <w:tcBorders>
              <w:top w:val="single" w:sz="4" w:space="0" w:color="auto"/>
              <w:left w:val="single" w:sz="4" w:space="0" w:color="auto"/>
              <w:bottom w:val="single" w:sz="4" w:space="0" w:color="auto"/>
              <w:right w:val="single" w:sz="4" w:space="0" w:color="auto"/>
            </w:tcBorders>
            <w:vAlign w:val="center"/>
          </w:tcPr>
          <w:p w14:paraId="74426B4B" w14:textId="5AB5AAFB" w:rsidR="00555D9B" w:rsidRPr="001C772E" w:rsidRDefault="00791474" w:rsidP="001D2281">
            <w:pPr>
              <w:rPr>
                <w:rFonts w:ascii="Arial" w:hAnsi="Arial" w:cs="Arial"/>
              </w:rPr>
            </w:pPr>
            <w:r w:rsidRPr="001C772E">
              <w:rPr>
                <w:rFonts w:ascii="Arial" w:hAnsi="Arial" w:cs="Arial"/>
              </w:rPr>
              <w:t>2.4.</w:t>
            </w:r>
          </w:p>
        </w:tc>
        <w:tc>
          <w:tcPr>
            <w:tcW w:w="1157" w:type="pct"/>
            <w:tcBorders>
              <w:top w:val="single" w:sz="4" w:space="0" w:color="auto"/>
              <w:left w:val="single" w:sz="4" w:space="0" w:color="auto"/>
              <w:bottom w:val="single" w:sz="4" w:space="0" w:color="auto"/>
              <w:right w:val="single" w:sz="4" w:space="0" w:color="auto"/>
            </w:tcBorders>
          </w:tcPr>
          <w:p w14:paraId="331B09CB" w14:textId="3846D63D" w:rsidR="00555D9B" w:rsidRPr="001C772E" w:rsidRDefault="00791474" w:rsidP="001D2281">
            <w:pPr>
              <w:rPr>
                <w:rFonts w:ascii="Arial" w:hAnsi="Arial" w:cs="Arial"/>
              </w:rPr>
            </w:pPr>
            <w:r w:rsidRPr="001C772E">
              <w:rPr>
                <w:rFonts w:ascii="Arial" w:hAnsi="Arial" w:cs="Arial"/>
              </w:rPr>
              <w:t>Maišymo magistralės</w:t>
            </w:r>
          </w:p>
        </w:tc>
        <w:tc>
          <w:tcPr>
            <w:tcW w:w="1925" w:type="pct"/>
            <w:gridSpan w:val="2"/>
            <w:tcBorders>
              <w:top w:val="single" w:sz="4" w:space="0" w:color="auto"/>
              <w:left w:val="single" w:sz="4" w:space="0" w:color="auto"/>
              <w:bottom w:val="single" w:sz="4" w:space="0" w:color="auto"/>
              <w:right w:val="single" w:sz="4" w:space="0" w:color="auto"/>
            </w:tcBorders>
          </w:tcPr>
          <w:p w14:paraId="2F5379CD" w14:textId="7FC9564C" w:rsidR="00555D9B" w:rsidRPr="001C772E" w:rsidRDefault="00791474" w:rsidP="001D2281">
            <w:pPr>
              <w:jc w:val="both"/>
              <w:rPr>
                <w:rFonts w:ascii="Arial" w:hAnsi="Arial" w:cs="Arial"/>
              </w:rPr>
            </w:pPr>
            <w:r w:rsidRPr="001C772E">
              <w:rPr>
                <w:rFonts w:ascii="Arial" w:hAnsi="Arial" w:cs="Arial"/>
              </w:rPr>
              <w:t xml:space="preserve">Ne mažiau kaip 5 mix bus ir 1 </w:t>
            </w:r>
            <w:proofErr w:type="spellStart"/>
            <w:r w:rsidRPr="001C772E">
              <w:rPr>
                <w:rFonts w:ascii="Arial" w:hAnsi="Arial" w:cs="Arial"/>
              </w:rPr>
              <w:t>stereo</w:t>
            </w:r>
            <w:proofErr w:type="spellEnd"/>
          </w:p>
        </w:tc>
        <w:tc>
          <w:tcPr>
            <w:tcW w:w="1236" w:type="pct"/>
            <w:tcBorders>
              <w:top w:val="single" w:sz="4" w:space="0" w:color="auto"/>
              <w:left w:val="single" w:sz="4" w:space="0" w:color="auto"/>
              <w:bottom w:val="single" w:sz="4" w:space="0" w:color="auto"/>
              <w:right w:val="single" w:sz="4" w:space="0" w:color="auto"/>
            </w:tcBorders>
          </w:tcPr>
          <w:p w14:paraId="30748B22" w14:textId="77777777" w:rsidR="00555D9B" w:rsidRPr="001C772E" w:rsidRDefault="00555D9B" w:rsidP="001D2281">
            <w:pPr>
              <w:rPr>
                <w:rFonts w:ascii="Arial" w:hAnsi="Arial" w:cs="Arial"/>
              </w:rPr>
            </w:pPr>
          </w:p>
        </w:tc>
      </w:tr>
      <w:tr w:rsidR="003E4ED6" w:rsidRPr="00646CA9" w14:paraId="67DF561C" w14:textId="77777777" w:rsidTr="77BA9061">
        <w:tc>
          <w:tcPr>
            <w:tcW w:w="682" w:type="pct"/>
            <w:tcBorders>
              <w:top w:val="single" w:sz="4" w:space="0" w:color="auto"/>
              <w:left w:val="single" w:sz="4" w:space="0" w:color="auto"/>
              <w:bottom w:val="single" w:sz="4" w:space="0" w:color="auto"/>
              <w:right w:val="single" w:sz="4" w:space="0" w:color="auto"/>
            </w:tcBorders>
            <w:vAlign w:val="center"/>
          </w:tcPr>
          <w:p w14:paraId="4AD8E406" w14:textId="5EFC8149" w:rsidR="003E4ED6" w:rsidRPr="001C772E" w:rsidRDefault="00791474" w:rsidP="001D2281">
            <w:pPr>
              <w:rPr>
                <w:rFonts w:ascii="Arial" w:hAnsi="Arial" w:cs="Arial"/>
              </w:rPr>
            </w:pPr>
            <w:r w:rsidRPr="001C772E">
              <w:rPr>
                <w:rFonts w:ascii="Arial" w:hAnsi="Arial" w:cs="Arial"/>
              </w:rPr>
              <w:t>2.5.</w:t>
            </w:r>
          </w:p>
        </w:tc>
        <w:tc>
          <w:tcPr>
            <w:tcW w:w="1157" w:type="pct"/>
            <w:tcBorders>
              <w:top w:val="single" w:sz="4" w:space="0" w:color="auto"/>
              <w:left w:val="single" w:sz="4" w:space="0" w:color="auto"/>
              <w:bottom w:val="single" w:sz="4" w:space="0" w:color="auto"/>
              <w:right w:val="single" w:sz="4" w:space="0" w:color="auto"/>
            </w:tcBorders>
          </w:tcPr>
          <w:p w14:paraId="7DB09969" w14:textId="00D5D4EC" w:rsidR="003E4ED6" w:rsidRPr="001C772E" w:rsidRDefault="00E809B2" w:rsidP="001D2281">
            <w:pPr>
              <w:rPr>
                <w:rFonts w:ascii="Arial" w:hAnsi="Arial" w:cs="Arial"/>
              </w:rPr>
            </w:pPr>
            <w:proofErr w:type="spellStart"/>
            <w:r w:rsidRPr="001C772E">
              <w:rPr>
                <w:rFonts w:ascii="Arial" w:hAnsi="Arial" w:cs="Arial"/>
              </w:rPr>
              <w:t>Diskretizavimo</w:t>
            </w:r>
            <w:proofErr w:type="spellEnd"/>
            <w:r w:rsidRPr="001C772E">
              <w:rPr>
                <w:rFonts w:ascii="Arial" w:hAnsi="Arial" w:cs="Arial"/>
              </w:rPr>
              <w:t xml:space="preserve"> dažnis</w:t>
            </w:r>
          </w:p>
        </w:tc>
        <w:tc>
          <w:tcPr>
            <w:tcW w:w="1925" w:type="pct"/>
            <w:gridSpan w:val="2"/>
            <w:tcBorders>
              <w:top w:val="single" w:sz="4" w:space="0" w:color="auto"/>
              <w:left w:val="single" w:sz="4" w:space="0" w:color="auto"/>
              <w:bottom w:val="single" w:sz="4" w:space="0" w:color="auto"/>
              <w:right w:val="single" w:sz="4" w:space="0" w:color="auto"/>
            </w:tcBorders>
          </w:tcPr>
          <w:p w14:paraId="7AFA4C2C" w14:textId="652D0BA3" w:rsidR="003E4ED6" w:rsidRPr="001C772E" w:rsidRDefault="00E809B2" w:rsidP="001D2281">
            <w:pPr>
              <w:jc w:val="both"/>
              <w:rPr>
                <w:rFonts w:ascii="Arial" w:hAnsi="Arial" w:cs="Arial"/>
              </w:rPr>
            </w:pPr>
            <w:r w:rsidRPr="001C772E">
              <w:rPr>
                <w:rFonts w:ascii="Arial" w:hAnsi="Arial" w:cs="Arial"/>
              </w:rPr>
              <w:t>Ne mažiau kaip 90kHZ</w:t>
            </w:r>
          </w:p>
        </w:tc>
        <w:tc>
          <w:tcPr>
            <w:tcW w:w="1236" w:type="pct"/>
            <w:tcBorders>
              <w:top w:val="single" w:sz="4" w:space="0" w:color="auto"/>
              <w:left w:val="single" w:sz="4" w:space="0" w:color="auto"/>
              <w:bottom w:val="single" w:sz="4" w:space="0" w:color="auto"/>
              <w:right w:val="single" w:sz="4" w:space="0" w:color="auto"/>
            </w:tcBorders>
          </w:tcPr>
          <w:p w14:paraId="6F493E13" w14:textId="77777777" w:rsidR="003E4ED6" w:rsidRPr="001C772E" w:rsidRDefault="003E4ED6" w:rsidP="001D2281">
            <w:pPr>
              <w:rPr>
                <w:rFonts w:ascii="Arial" w:hAnsi="Arial" w:cs="Arial"/>
              </w:rPr>
            </w:pPr>
          </w:p>
        </w:tc>
      </w:tr>
      <w:tr w:rsidR="003E4ED6" w:rsidRPr="00646CA9" w14:paraId="36660F11" w14:textId="77777777" w:rsidTr="77BA9061">
        <w:tc>
          <w:tcPr>
            <w:tcW w:w="682" w:type="pct"/>
            <w:tcBorders>
              <w:top w:val="single" w:sz="4" w:space="0" w:color="auto"/>
              <w:left w:val="single" w:sz="4" w:space="0" w:color="auto"/>
              <w:bottom w:val="single" w:sz="4" w:space="0" w:color="auto"/>
              <w:right w:val="single" w:sz="4" w:space="0" w:color="auto"/>
            </w:tcBorders>
            <w:vAlign w:val="center"/>
          </w:tcPr>
          <w:p w14:paraId="1CA75E87" w14:textId="3B21FD9B" w:rsidR="003E4ED6" w:rsidRPr="001C772E" w:rsidRDefault="00791474" w:rsidP="001D2281">
            <w:pPr>
              <w:rPr>
                <w:rFonts w:ascii="Arial" w:hAnsi="Arial" w:cs="Arial"/>
              </w:rPr>
            </w:pPr>
            <w:r w:rsidRPr="001C772E">
              <w:rPr>
                <w:rFonts w:ascii="Arial" w:hAnsi="Arial" w:cs="Arial"/>
              </w:rPr>
              <w:t>2.6.</w:t>
            </w:r>
          </w:p>
        </w:tc>
        <w:tc>
          <w:tcPr>
            <w:tcW w:w="1157" w:type="pct"/>
            <w:tcBorders>
              <w:top w:val="single" w:sz="4" w:space="0" w:color="auto"/>
              <w:left w:val="single" w:sz="4" w:space="0" w:color="auto"/>
              <w:bottom w:val="single" w:sz="4" w:space="0" w:color="auto"/>
              <w:right w:val="single" w:sz="4" w:space="0" w:color="auto"/>
            </w:tcBorders>
          </w:tcPr>
          <w:p w14:paraId="5BE21651" w14:textId="09E70484" w:rsidR="003E4ED6" w:rsidRPr="001C772E" w:rsidRDefault="00D0208A" w:rsidP="001D2281">
            <w:pPr>
              <w:rPr>
                <w:rFonts w:ascii="Arial" w:hAnsi="Arial" w:cs="Arial"/>
              </w:rPr>
            </w:pPr>
            <w:r w:rsidRPr="001C772E">
              <w:rPr>
                <w:rFonts w:ascii="Arial" w:hAnsi="Arial" w:cs="Arial"/>
              </w:rPr>
              <w:t>Įrašymas į kompiuterį</w:t>
            </w:r>
          </w:p>
        </w:tc>
        <w:tc>
          <w:tcPr>
            <w:tcW w:w="1925" w:type="pct"/>
            <w:gridSpan w:val="2"/>
            <w:tcBorders>
              <w:top w:val="single" w:sz="4" w:space="0" w:color="auto"/>
              <w:left w:val="single" w:sz="4" w:space="0" w:color="auto"/>
              <w:bottom w:val="single" w:sz="4" w:space="0" w:color="auto"/>
              <w:right w:val="single" w:sz="4" w:space="0" w:color="auto"/>
            </w:tcBorders>
          </w:tcPr>
          <w:p w14:paraId="0B7F00E3" w14:textId="3B970752" w:rsidR="003E4ED6" w:rsidRPr="001C772E" w:rsidRDefault="00D0208A" w:rsidP="001D2281">
            <w:pPr>
              <w:jc w:val="both"/>
              <w:rPr>
                <w:rFonts w:ascii="Arial" w:hAnsi="Arial" w:cs="Arial"/>
              </w:rPr>
            </w:pPr>
            <w:r w:rsidRPr="001C772E">
              <w:rPr>
                <w:rFonts w:ascii="Arial" w:hAnsi="Arial" w:cs="Arial"/>
              </w:rPr>
              <w:t>Įrašoma ne mažiau 15 takelių</w:t>
            </w:r>
          </w:p>
        </w:tc>
        <w:tc>
          <w:tcPr>
            <w:tcW w:w="1236" w:type="pct"/>
            <w:tcBorders>
              <w:top w:val="single" w:sz="4" w:space="0" w:color="auto"/>
              <w:left w:val="single" w:sz="4" w:space="0" w:color="auto"/>
              <w:bottom w:val="single" w:sz="4" w:space="0" w:color="auto"/>
              <w:right w:val="single" w:sz="4" w:space="0" w:color="auto"/>
            </w:tcBorders>
          </w:tcPr>
          <w:p w14:paraId="2251C7AD" w14:textId="77777777" w:rsidR="003E4ED6" w:rsidRPr="001C772E" w:rsidRDefault="003E4ED6" w:rsidP="001D2281">
            <w:pPr>
              <w:rPr>
                <w:rFonts w:ascii="Arial" w:hAnsi="Arial" w:cs="Arial"/>
              </w:rPr>
            </w:pPr>
          </w:p>
        </w:tc>
      </w:tr>
      <w:tr w:rsidR="003E4ED6" w:rsidRPr="00646CA9" w14:paraId="138B49FC" w14:textId="77777777" w:rsidTr="77BA9061">
        <w:tc>
          <w:tcPr>
            <w:tcW w:w="682" w:type="pct"/>
            <w:tcBorders>
              <w:top w:val="single" w:sz="4" w:space="0" w:color="auto"/>
              <w:left w:val="single" w:sz="4" w:space="0" w:color="auto"/>
              <w:bottom w:val="single" w:sz="4" w:space="0" w:color="auto"/>
              <w:right w:val="single" w:sz="4" w:space="0" w:color="auto"/>
            </w:tcBorders>
            <w:vAlign w:val="center"/>
          </w:tcPr>
          <w:p w14:paraId="22250CE5" w14:textId="49C9B059" w:rsidR="003E4ED6" w:rsidRPr="001C772E" w:rsidRDefault="00D0208A" w:rsidP="001D2281">
            <w:pPr>
              <w:rPr>
                <w:rFonts w:ascii="Arial" w:hAnsi="Arial" w:cs="Arial"/>
              </w:rPr>
            </w:pPr>
            <w:r w:rsidRPr="001C772E">
              <w:rPr>
                <w:rFonts w:ascii="Arial" w:hAnsi="Arial" w:cs="Arial"/>
              </w:rPr>
              <w:t>2.7.</w:t>
            </w:r>
          </w:p>
        </w:tc>
        <w:tc>
          <w:tcPr>
            <w:tcW w:w="1157" w:type="pct"/>
            <w:tcBorders>
              <w:top w:val="single" w:sz="4" w:space="0" w:color="auto"/>
              <w:left w:val="single" w:sz="4" w:space="0" w:color="auto"/>
              <w:bottom w:val="single" w:sz="4" w:space="0" w:color="auto"/>
              <w:right w:val="single" w:sz="4" w:space="0" w:color="auto"/>
            </w:tcBorders>
          </w:tcPr>
          <w:p w14:paraId="026C7CC5" w14:textId="2BD524F6" w:rsidR="003E4ED6" w:rsidRPr="001C772E" w:rsidRDefault="00D0208A" w:rsidP="001D2281">
            <w:pPr>
              <w:rPr>
                <w:rFonts w:ascii="Arial" w:hAnsi="Arial" w:cs="Arial"/>
              </w:rPr>
            </w:pPr>
            <w:r w:rsidRPr="001C772E">
              <w:rPr>
                <w:rFonts w:ascii="Arial" w:hAnsi="Arial" w:cs="Arial"/>
              </w:rPr>
              <w:t>Atkūrimas iš kompiuterio</w:t>
            </w:r>
          </w:p>
        </w:tc>
        <w:tc>
          <w:tcPr>
            <w:tcW w:w="1925" w:type="pct"/>
            <w:gridSpan w:val="2"/>
            <w:tcBorders>
              <w:top w:val="single" w:sz="4" w:space="0" w:color="auto"/>
              <w:left w:val="single" w:sz="4" w:space="0" w:color="auto"/>
              <w:bottom w:val="single" w:sz="4" w:space="0" w:color="auto"/>
              <w:right w:val="single" w:sz="4" w:space="0" w:color="auto"/>
            </w:tcBorders>
          </w:tcPr>
          <w:p w14:paraId="16FB414C" w14:textId="4ACFB86E" w:rsidR="003E4ED6" w:rsidRPr="001C772E" w:rsidRDefault="00D0208A" w:rsidP="001D2281">
            <w:pPr>
              <w:jc w:val="both"/>
              <w:rPr>
                <w:rFonts w:ascii="Arial" w:hAnsi="Arial" w:cs="Arial"/>
              </w:rPr>
            </w:pPr>
            <w:r w:rsidRPr="001C772E">
              <w:rPr>
                <w:rFonts w:ascii="Arial" w:hAnsi="Arial" w:cs="Arial"/>
              </w:rPr>
              <w:t>Atkuriama ne mažiau 15 takelių</w:t>
            </w:r>
          </w:p>
        </w:tc>
        <w:tc>
          <w:tcPr>
            <w:tcW w:w="1236" w:type="pct"/>
            <w:tcBorders>
              <w:top w:val="single" w:sz="4" w:space="0" w:color="auto"/>
              <w:left w:val="single" w:sz="4" w:space="0" w:color="auto"/>
              <w:bottom w:val="single" w:sz="4" w:space="0" w:color="auto"/>
              <w:right w:val="single" w:sz="4" w:space="0" w:color="auto"/>
            </w:tcBorders>
          </w:tcPr>
          <w:p w14:paraId="4004CF23" w14:textId="77777777" w:rsidR="003E4ED6" w:rsidRPr="001C772E" w:rsidRDefault="003E4ED6" w:rsidP="001D2281">
            <w:pPr>
              <w:rPr>
                <w:rFonts w:ascii="Arial" w:hAnsi="Arial" w:cs="Arial"/>
              </w:rPr>
            </w:pPr>
          </w:p>
        </w:tc>
      </w:tr>
      <w:tr w:rsidR="00D0208A" w:rsidRPr="00646CA9" w14:paraId="0819DD0F" w14:textId="77777777" w:rsidTr="77BA9061">
        <w:tc>
          <w:tcPr>
            <w:tcW w:w="682" w:type="pct"/>
            <w:tcBorders>
              <w:top w:val="single" w:sz="4" w:space="0" w:color="auto"/>
              <w:left w:val="single" w:sz="4" w:space="0" w:color="auto"/>
              <w:bottom w:val="single" w:sz="4" w:space="0" w:color="auto"/>
              <w:right w:val="single" w:sz="4" w:space="0" w:color="auto"/>
            </w:tcBorders>
            <w:vAlign w:val="center"/>
          </w:tcPr>
          <w:p w14:paraId="76820C75" w14:textId="7F8C685D" w:rsidR="00D0208A" w:rsidRPr="001C772E" w:rsidRDefault="00F0711B" w:rsidP="001D2281">
            <w:pPr>
              <w:rPr>
                <w:rFonts w:ascii="Arial" w:hAnsi="Arial" w:cs="Arial"/>
              </w:rPr>
            </w:pPr>
            <w:r w:rsidRPr="001C772E">
              <w:rPr>
                <w:rFonts w:ascii="Arial" w:hAnsi="Arial" w:cs="Arial"/>
              </w:rPr>
              <w:t>2.8.</w:t>
            </w:r>
          </w:p>
        </w:tc>
        <w:tc>
          <w:tcPr>
            <w:tcW w:w="1157" w:type="pct"/>
            <w:tcBorders>
              <w:top w:val="single" w:sz="4" w:space="0" w:color="auto"/>
              <w:left w:val="single" w:sz="4" w:space="0" w:color="auto"/>
              <w:bottom w:val="single" w:sz="4" w:space="0" w:color="auto"/>
              <w:right w:val="single" w:sz="4" w:space="0" w:color="auto"/>
            </w:tcBorders>
          </w:tcPr>
          <w:p w14:paraId="7624D3B2" w14:textId="7F4573A6" w:rsidR="00D0208A" w:rsidRPr="001C772E" w:rsidRDefault="00D0208A" w:rsidP="001D2281">
            <w:pPr>
              <w:rPr>
                <w:rFonts w:ascii="Arial" w:hAnsi="Arial" w:cs="Arial"/>
              </w:rPr>
            </w:pPr>
            <w:r w:rsidRPr="001C772E">
              <w:rPr>
                <w:rFonts w:ascii="Arial" w:hAnsi="Arial" w:cs="Arial"/>
              </w:rPr>
              <w:t xml:space="preserve">Įrašymas </w:t>
            </w:r>
            <w:r w:rsidR="00F0711B" w:rsidRPr="001C772E">
              <w:rPr>
                <w:rFonts w:ascii="Arial" w:hAnsi="Arial" w:cs="Arial"/>
              </w:rPr>
              <w:t xml:space="preserve">į </w:t>
            </w:r>
            <w:r w:rsidRPr="001C772E">
              <w:rPr>
                <w:rFonts w:ascii="Arial" w:hAnsi="Arial" w:cs="Arial"/>
              </w:rPr>
              <w:t>USB atmintinė</w:t>
            </w:r>
          </w:p>
        </w:tc>
        <w:tc>
          <w:tcPr>
            <w:tcW w:w="1925" w:type="pct"/>
            <w:gridSpan w:val="2"/>
            <w:tcBorders>
              <w:top w:val="single" w:sz="4" w:space="0" w:color="auto"/>
              <w:left w:val="single" w:sz="4" w:space="0" w:color="auto"/>
              <w:bottom w:val="single" w:sz="4" w:space="0" w:color="auto"/>
              <w:right w:val="single" w:sz="4" w:space="0" w:color="auto"/>
            </w:tcBorders>
          </w:tcPr>
          <w:p w14:paraId="7DDA42C7" w14:textId="1C6D6814" w:rsidR="00D0208A" w:rsidRPr="001C772E" w:rsidRDefault="00F0711B" w:rsidP="001D2281">
            <w:pPr>
              <w:jc w:val="both"/>
              <w:rPr>
                <w:rFonts w:ascii="Arial" w:hAnsi="Arial" w:cs="Arial"/>
              </w:rPr>
            </w:pPr>
            <w:r w:rsidRPr="001C772E">
              <w:rPr>
                <w:rFonts w:ascii="Arial" w:hAnsi="Arial" w:cs="Arial"/>
              </w:rPr>
              <w:t>Įrašoma ne mažiau 2 takelių</w:t>
            </w:r>
          </w:p>
        </w:tc>
        <w:tc>
          <w:tcPr>
            <w:tcW w:w="1236" w:type="pct"/>
            <w:tcBorders>
              <w:top w:val="single" w:sz="4" w:space="0" w:color="auto"/>
              <w:left w:val="single" w:sz="4" w:space="0" w:color="auto"/>
              <w:bottom w:val="single" w:sz="4" w:space="0" w:color="auto"/>
              <w:right w:val="single" w:sz="4" w:space="0" w:color="auto"/>
            </w:tcBorders>
          </w:tcPr>
          <w:p w14:paraId="3940DAE2" w14:textId="77777777" w:rsidR="00D0208A" w:rsidRPr="001C772E" w:rsidRDefault="00D0208A" w:rsidP="001D2281">
            <w:pPr>
              <w:rPr>
                <w:rFonts w:ascii="Arial" w:hAnsi="Arial" w:cs="Arial"/>
              </w:rPr>
            </w:pPr>
          </w:p>
        </w:tc>
      </w:tr>
      <w:tr w:rsidR="00D0208A" w:rsidRPr="00646CA9" w14:paraId="43104F32" w14:textId="77777777" w:rsidTr="77BA9061">
        <w:tc>
          <w:tcPr>
            <w:tcW w:w="682" w:type="pct"/>
            <w:tcBorders>
              <w:top w:val="single" w:sz="4" w:space="0" w:color="auto"/>
              <w:left w:val="single" w:sz="4" w:space="0" w:color="auto"/>
              <w:bottom w:val="single" w:sz="4" w:space="0" w:color="auto"/>
              <w:right w:val="single" w:sz="4" w:space="0" w:color="auto"/>
            </w:tcBorders>
            <w:vAlign w:val="center"/>
          </w:tcPr>
          <w:p w14:paraId="4EF75A98" w14:textId="2DA9263F" w:rsidR="00D0208A" w:rsidRPr="001C772E" w:rsidRDefault="00F0711B" w:rsidP="001D2281">
            <w:pPr>
              <w:rPr>
                <w:rFonts w:ascii="Arial" w:hAnsi="Arial" w:cs="Arial"/>
              </w:rPr>
            </w:pPr>
            <w:r w:rsidRPr="001C772E">
              <w:rPr>
                <w:rFonts w:ascii="Arial" w:hAnsi="Arial" w:cs="Arial"/>
              </w:rPr>
              <w:t>2.9.</w:t>
            </w:r>
          </w:p>
        </w:tc>
        <w:tc>
          <w:tcPr>
            <w:tcW w:w="1157" w:type="pct"/>
            <w:tcBorders>
              <w:top w:val="single" w:sz="4" w:space="0" w:color="auto"/>
              <w:left w:val="single" w:sz="4" w:space="0" w:color="auto"/>
              <w:bottom w:val="single" w:sz="4" w:space="0" w:color="auto"/>
              <w:right w:val="single" w:sz="4" w:space="0" w:color="auto"/>
            </w:tcBorders>
          </w:tcPr>
          <w:p w14:paraId="025B60D9" w14:textId="2954CB33" w:rsidR="00D0208A" w:rsidRPr="001C772E" w:rsidRDefault="00D0208A" w:rsidP="001D2281">
            <w:pPr>
              <w:rPr>
                <w:rFonts w:ascii="Arial" w:hAnsi="Arial" w:cs="Arial"/>
              </w:rPr>
            </w:pPr>
            <w:proofErr w:type="spellStart"/>
            <w:r w:rsidRPr="001C772E">
              <w:rPr>
                <w:rFonts w:ascii="Arial" w:hAnsi="Arial" w:cs="Arial"/>
              </w:rPr>
              <w:t>Atkurimas</w:t>
            </w:r>
            <w:proofErr w:type="spellEnd"/>
            <w:r w:rsidRPr="001C772E">
              <w:rPr>
                <w:rFonts w:ascii="Arial" w:hAnsi="Arial" w:cs="Arial"/>
              </w:rPr>
              <w:t xml:space="preserve"> </w:t>
            </w:r>
            <w:r w:rsidR="00F0711B" w:rsidRPr="001C772E">
              <w:rPr>
                <w:rFonts w:ascii="Arial" w:hAnsi="Arial" w:cs="Arial"/>
              </w:rPr>
              <w:t xml:space="preserve">iš </w:t>
            </w:r>
            <w:r w:rsidRPr="001C772E">
              <w:rPr>
                <w:rFonts w:ascii="Arial" w:hAnsi="Arial" w:cs="Arial"/>
              </w:rPr>
              <w:t>USB atmintinė</w:t>
            </w:r>
          </w:p>
        </w:tc>
        <w:tc>
          <w:tcPr>
            <w:tcW w:w="1925" w:type="pct"/>
            <w:gridSpan w:val="2"/>
            <w:tcBorders>
              <w:top w:val="single" w:sz="4" w:space="0" w:color="auto"/>
              <w:left w:val="single" w:sz="4" w:space="0" w:color="auto"/>
              <w:bottom w:val="single" w:sz="4" w:space="0" w:color="auto"/>
              <w:right w:val="single" w:sz="4" w:space="0" w:color="auto"/>
            </w:tcBorders>
          </w:tcPr>
          <w:p w14:paraId="069F2054" w14:textId="0CBCBE34" w:rsidR="00D0208A" w:rsidRPr="001C772E" w:rsidRDefault="00F0711B" w:rsidP="001D2281">
            <w:pPr>
              <w:jc w:val="both"/>
              <w:rPr>
                <w:rFonts w:ascii="Arial" w:hAnsi="Arial" w:cs="Arial"/>
              </w:rPr>
            </w:pPr>
            <w:r w:rsidRPr="001C772E">
              <w:rPr>
                <w:rFonts w:ascii="Arial" w:hAnsi="Arial" w:cs="Arial"/>
              </w:rPr>
              <w:t>Atkuriama ne mažiau 2 takelių</w:t>
            </w:r>
          </w:p>
        </w:tc>
        <w:tc>
          <w:tcPr>
            <w:tcW w:w="1236" w:type="pct"/>
            <w:tcBorders>
              <w:top w:val="single" w:sz="4" w:space="0" w:color="auto"/>
              <w:left w:val="single" w:sz="4" w:space="0" w:color="auto"/>
              <w:bottom w:val="single" w:sz="4" w:space="0" w:color="auto"/>
              <w:right w:val="single" w:sz="4" w:space="0" w:color="auto"/>
            </w:tcBorders>
          </w:tcPr>
          <w:p w14:paraId="21A7F28A" w14:textId="77777777" w:rsidR="00D0208A" w:rsidRPr="001C772E" w:rsidRDefault="00D0208A" w:rsidP="001D2281">
            <w:pPr>
              <w:rPr>
                <w:rFonts w:ascii="Arial" w:hAnsi="Arial" w:cs="Arial"/>
              </w:rPr>
            </w:pPr>
          </w:p>
        </w:tc>
      </w:tr>
      <w:tr w:rsidR="00F0711B" w:rsidRPr="00646CA9" w14:paraId="5AEE11ED" w14:textId="77777777" w:rsidTr="77BA9061">
        <w:tc>
          <w:tcPr>
            <w:tcW w:w="682" w:type="pct"/>
            <w:tcBorders>
              <w:top w:val="single" w:sz="4" w:space="0" w:color="auto"/>
              <w:left w:val="single" w:sz="4" w:space="0" w:color="auto"/>
              <w:bottom w:val="single" w:sz="4" w:space="0" w:color="auto"/>
              <w:right w:val="single" w:sz="4" w:space="0" w:color="auto"/>
            </w:tcBorders>
            <w:vAlign w:val="center"/>
          </w:tcPr>
          <w:p w14:paraId="104036BB" w14:textId="2568786F" w:rsidR="00F0711B" w:rsidRPr="001C772E" w:rsidRDefault="00F0711B" w:rsidP="001D2281">
            <w:pPr>
              <w:rPr>
                <w:rFonts w:ascii="Arial" w:hAnsi="Arial" w:cs="Arial"/>
              </w:rPr>
            </w:pPr>
            <w:r w:rsidRPr="001C772E">
              <w:rPr>
                <w:rFonts w:ascii="Arial" w:hAnsi="Arial" w:cs="Arial"/>
              </w:rPr>
              <w:t>2.10.</w:t>
            </w:r>
          </w:p>
        </w:tc>
        <w:tc>
          <w:tcPr>
            <w:tcW w:w="1157" w:type="pct"/>
            <w:tcBorders>
              <w:top w:val="single" w:sz="4" w:space="0" w:color="auto"/>
              <w:left w:val="single" w:sz="4" w:space="0" w:color="auto"/>
              <w:bottom w:val="single" w:sz="4" w:space="0" w:color="auto"/>
              <w:right w:val="single" w:sz="4" w:space="0" w:color="auto"/>
            </w:tcBorders>
          </w:tcPr>
          <w:p w14:paraId="0A805AC9" w14:textId="442F9CBB" w:rsidR="00F0711B" w:rsidRPr="001C772E" w:rsidRDefault="00F0711B" w:rsidP="001D2281">
            <w:pPr>
              <w:rPr>
                <w:rFonts w:ascii="Arial" w:hAnsi="Arial" w:cs="Arial"/>
              </w:rPr>
            </w:pPr>
            <w:r w:rsidRPr="001C772E">
              <w:rPr>
                <w:rFonts w:ascii="Arial" w:hAnsi="Arial" w:cs="Arial"/>
              </w:rPr>
              <w:t>Signalo vėlavimas</w:t>
            </w:r>
          </w:p>
        </w:tc>
        <w:tc>
          <w:tcPr>
            <w:tcW w:w="1925" w:type="pct"/>
            <w:gridSpan w:val="2"/>
            <w:tcBorders>
              <w:top w:val="single" w:sz="4" w:space="0" w:color="auto"/>
              <w:left w:val="single" w:sz="4" w:space="0" w:color="auto"/>
              <w:bottom w:val="single" w:sz="4" w:space="0" w:color="auto"/>
              <w:right w:val="single" w:sz="4" w:space="0" w:color="auto"/>
            </w:tcBorders>
          </w:tcPr>
          <w:p w14:paraId="792782FE" w14:textId="59C54AE7" w:rsidR="00F0711B" w:rsidRPr="001C772E" w:rsidRDefault="00F0711B" w:rsidP="001D2281">
            <w:pPr>
              <w:jc w:val="both"/>
              <w:rPr>
                <w:rFonts w:ascii="Arial" w:hAnsi="Arial" w:cs="Arial"/>
              </w:rPr>
            </w:pPr>
            <w:r w:rsidRPr="001C772E">
              <w:rPr>
                <w:rFonts w:ascii="Arial" w:hAnsi="Arial" w:cs="Arial"/>
              </w:rPr>
              <w:t xml:space="preserve">Ne daugiau kaip </w:t>
            </w:r>
            <w:r w:rsidR="00462F4F" w:rsidRPr="001C772E">
              <w:rPr>
                <w:rFonts w:ascii="Arial" w:hAnsi="Arial" w:cs="Arial"/>
              </w:rPr>
              <w:t xml:space="preserve">1,5 </w:t>
            </w:r>
            <w:proofErr w:type="spellStart"/>
            <w:r w:rsidRPr="001C772E">
              <w:rPr>
                <w:rFonts w:ascii="Arial" w:hAnsi="Arial" w:cs="Arial"/>
              </w:rPr>
              <w:t>ms</w:t>
            </w:r>
            <w:proofErr w:type="spellEnd"/>
          </w:p>
        </w:tc>
        <w:tc>
          <w:tcPr>
            <w:tcW w:w="1236" w:type="pct"/>
            <w:tcBorders>
              <w:top w:val="single" w:sz="4" w:space="0" w:color="auto"/>
              <w:left w:val="single" w:sz="4" w:space="0" w:color="auto"/>
              <w:bottom w:val="single" w:sz="4" w:space="0" w:color="auto"/>
              <w:right w:val="single" w:sz="4" w:space="0" w:color="auto"/>
            </w:tcBorders>
          </w:tcPr>
          <w:p w14:paraId="7BD95064" w14:textId="77777777" w:rsidR="00F0711B" w:rsidRPr="001C772E" w:rsidRDefault="00F0711B" w:rsidP="001D2281">
            <w:pPr>
              <w:rPr>
                <w:rFonts w:ascii="Arial" w:hAnsi="Arial" w:cs="Arial"/>
              </w:rPr>
            </w:pPr>
          </w:p>
        </w:tc>
      </w:tr>
      <w:tr w:rsidR="00F0711B" w:rsidRPr="00646CA9" w14:paraId="4133B599" w14:textId="77777777" w:rsidTr="77BA9061">
        <w:tc>
          <w:tcPr>
            <w:tcW w:w="682" w:type="pct"/>
            <w:tcBorders>
              <w:top w:val="single" w:sz="4" w:space="0" w:color="auto"/>
              <w:left w:val="single" w:sz="4" w:space="0" w:color="auto"/>
              <w:bottom w:val="single" w:sz="4" w:space="0" w:color="auto"/>
              <w:right w:val="single" w:sz="4" w:space="0" w:color="auto"/>
            </w:tcBorders>
            <w:vAlign w:val="center"/>
          </w:tcPr>
          <w:p w14:paraId="048C37D8" w14:textId="534D4D92" w:rsidR="00F0711B" w:rsidRPr="001C772E" w:rsidRDefault="00F0711B" w:rsidP="001D2281">
            <w:pPr>
              <w:rPr>
                <w:rFonts w:ascii="Arial" w:hAnsi="Arial" w:cs="Arial"/>
              </w:rPr>
            </w:pPr>
            <w:r w:rsidRPr="001C772E">
              <w:rPr>
                <w:rFonts w:ascii="Arial" w:hAnsi="Arial" w:cs="Arial"/>
              </w:rPr>
              <w:t>2.11.</w:t>
            </w:r>
          </w:p>
        </w:tc>
        <w:tc>
          <w:tcPr>
            <w:tcW w:w="1157" w:type="pct"/>
            <w:tcBorders>
              <w:top w:val="single" w:sz="4" w:space="0" w:color="auto"/>
              <w:left w:val="single" w:sz="4" w:space="0" w:color="auto"/>
              <w:bottom w:val="single" w:sz="4" w:space="0" w:color="auto"/>
              <w:right w:val="single" w:sz="4" w:space="0" w:color="auto"/>
            </w:tcBorders>
          </w:tcPr>
          <w:p w14:paraId="1246FEA3" w14:textId="475B7383" w:rsidR="00F0711B" w:rsidRPr="001C772E" w:rsidRDefault="00462F4F" w:rsidP="001D2281">
            <w:pPr>
              <w:rPr>
                <w:rFonts w:ascii="Arial" w:hAnsi="Arial" w:cs="Arial"/>
              </w:rPr>
            </w:pPr>
            <w:r w:rsidRPr="001C772E">
              <w:rPr>
                <w:rFonts w:ascii="Arial" w:hAnsi="Arial" w:cs="Arial"/>
              </w:rPr>
              <w:t>Energijos suvartojimas</w:t>
            </w:r>
            <w:r w:rsidR="00F0711B" w:rsidRPr="001C772E">
              <w:rPr>
                <w:rFonts w:ascii="Arial" w:hAnsi="Arial" w:cs="Arial"/>
              </w:rPr>
              <w:t xml:space="preserve"> </w:t>
            </w:r>
          </w:p>
        </w:tc>
        <w:tc>
          <w:tcPr>
            <w:tcW w:w="1925" w:type="pct"/>
            <w:gridSpan w:val="2"/>
            <w:tcBorders>
              <w:top w:val="single" w:sz="4" w:space="0" w:color="auto"/>
              <w:left w:val="single" w:sz="4" w:space="0" w:color="auto"/>
              <w:bottom w:val="single" w:sz="4" w:space="0" w:color="auto"/>
              <w:right w:val="single" w:sz="4" w:space="0" w:color="auto"/>
            </w:tcBorders>
          </w:tcPr>
          <w:p w14:paraId="48A36A49" w14:textId="5E3F3592" w:rsidR="00F0711B" w:rsidRPr="001C772E" w:rsidRDefault="00462F4F" w:rsidP="001D2281">
            <w:pPr>
              <w:jc w:val="both"/>
              <w:rPr>
                <w:rFonts w:ascii="Arial" w:hAnsi="Arial" w:cs="Arial"/>
              </w:rPr>
            </w:pPr>
            <w:r w:rsidRPr="001C772E">
              <w:rPr>
                <w:rFonts w:ascii="Arial" w:hAnsi="Arial" w:cs="Arial"/>
              </w:rPr>
              <w:t>Ne daugiau kaip 50 W</w:t>
            </w:r>
          </w:p>
        </w:tc>
        <w:tc>
          <w:tcPr>
            <w:tcW w:w="1236" w:type="pct"/>
            <w:tcBorders>
              <w:top w:val="single" w:sz="4" w:space="0" w:color="auto"/>
              <w:left w:val="single" w:sz="4" w:space="0" w:color="auto"/>
              <w:bottom w:val="single" w:sz="4" w:space="0" w:color="auto"/>
              <w:right w:val="single" w:sz="4" w:space="0" w:color="auto"/>
            </w:tcBorders>
          </w:tcPr>
          <w:p w14:paraId="40315FC4" w14:textId="77777777" w:rsidR="00F0711B" w:rsidRPr="001C772E" w:rsidRDefault="00F0711B" w:rsidP="001D2281">
            <w:pPr>
              <w:rPr>
                <w:rFonts w:ascii="Arial" w:hAnsi="Arial" w:cs="Arial"/>
              </w:rPr>
            </w:pPr>
          </w:p>
        </w:tc>
      </w:tr>
      <w:tr w:rsidR="003E4ED6" w:rsidRPr="00646CA9" w14:paraId="1501083A" w14:textId="77777777" w:rsidTr="77BA9061">
        <w:tc>
          <w:tcPr>
            <w:tcW w:w="682" w:type="pct"/>
            <w:tcBorders>
              <w:top w:val="single" w:sz="4" w:space="0" w:color="auto"/>
              <w:left w:val="single" w:sz="4" w:space="0" w:color="auto"/>
              <w:bottom w:val="single" w:sz="4" w:space="0" w:color="auto"/>
              <w:right w:val="single" w:sz="4" w:space="0" w:color="auto"/>
            </w:tcBorders>
            <w:vAlign w:val="center"/>
          </w:tcPr>
          <w:p w14:paraId="27C47928" w14:textId="33BB511D" w:rsidR="003E4ED6" w:rsidRPr="001C772E" w:rsidRDefault="00462F4F" w:rsidP="001D2281">
            <w:pPr>
              <w:rPr>
                <w:rFonts w:ascii="Arial" w:hAnsi="Arial" w:cs="Arial"/>
              </w:rPr>
            </w:pPr>
            <w:r w:rsidRPr="001C772E">
              <w:rPr>
                <w:rFonts w:ascii="Arial" w:hAnsi="Arial" w:cs="Arial"/>
              </w:rPr>
              <w:t>2.12.</w:t>
            </w:r>
          </w:p>
        </w:tc>
        <w:tc>
          <w:tcPr>
            <w:tcW w:w="1157" w:type="pct"/>
            <w:tcBorders>
              <w:top w:val="single" w:sz="4" w:space="0" w:color="auto"/>
              <w:left w:val="single" w:sz="4" w:space="0" w:color="auto"/>
              <w:bottom w:val="single" w:sz="4" w:space="0" w:color="auto"/>
              <w:right w:val="single" w:sz="4" w:space="0" w:color="auto"/>
            </w:tcBorders>
          </w:tcPr>
          <w:p w14:paraId="3768BC4A" w14:textId="54080A2B" w:rsidR="003E4ED6" w:rsidRPr="001C772E" w:rsidRDefault="00462F4F" w:rsidP="001D2281">
            <w:pPr>
              <w:rPr>
                <w:rFonts w:ascii="Arial" w:hAnsi="Arial" w:cs="Arial"/>
              </w:rPr>
            </w:pPr>
            <w:r w:rsidRPr="001C772E">
              <w:rPr>
                <w:rFonts w:ascii="Arial" w:hAnsi="Arial" w:cs="Arial"/>
              </w:rPr>
              <w:t>Komplektacija*</w:t>
            </w:r>
          </w:p>
        </w:tc>
        <w:tc>
          <w:tcPr>
            <w:tcW w:w="1925" w:type="pct"/>
            <w:gridSpan w:val="2"/>
            <w:tcBorders>
              <w:top w:val="single" w:sz="4" w:space="0" w:color="auto"/>
              <w:left w:val="single" w:sz="4" w:space="0" w:color="auto"/>
              <w:bottom w:val="single" w:sz="4" w:space="0" w:color="auto"/>
              <w:right w:val="single" w:sz="4" w:space="0" w:color="auto"/>
            </w:tcBorders>
          </w:tcPr>
          <w:p w14:paraId="1F82F91C" w14:textId="51D699B1" w:rsidR="0043776A" w:rsidRPr="001C772E" w:rsidRDefault="0043776A" w:rsidP="0043776A">
            <w:pPr>
              <w:jc w:val="both"/>
              <w:rPr>
                <w:rFonts w:ascii="Arial" w:hAnsi="Arial" w:cs="Arial"/>
              </w:rPr>
            </w:pPr>
            <w:r w:rsidRPr="001C772E">
              <w:rPr>
                <w:rFonts w:ascii="Arial" w:hAnsi="Arial" w:cs="Arial"/>
              </w:rPr>
              <w:t>Turi būti komplektuojama su centralizuoto valdymo panel</w:t>
            </w:r>
            <w:r w:rsidR="006E7424" w:rsidRPr="00646CA9">
              <w:rPr>
                <w:rFonts w:ascii="Arial" w:hAnsi="Arial" w:cs="Arial"/>
              </w:rPr>
              <w:t>e</w:t>
            </w:r>
            <w:r w:rsidRPr="001C772E">
              <w:rPr>
                <w:rFonts w:ascii="Arial" w:hAnsi="Arial" w:cs="Arial"/>
              </w:rPr>
              <w:t>, kuri turi ne mažiau kaip 9 projektuojamus talpinius / šviesinius mygtukus ir nemažiau kaip vieną tūrio matuoklį ir sinchroninės dinaminės laisvosios kreipties atminties ne</w:t>
            </w:r>
            <w:r w:rsidR="006E7424" w:rsidRPr="00646CA9">
              <w:rPr>
                <w:rFonts w:ascii="Arial" w:hAnsi="Arial" w:cs="Arial"/>
              </w:rPr>
              <w:t xml:space="preserve"> </w:t>
            </w:r>
            <w:r w:rsidRPr="001C772E">
              <w:rPr>
                <w:rFonts w:ascii="Arial" w:hAnsi="Arial" w:cs="Arial"/>
              </w:rPr>
              <w:t>mažiau kaip 2GB;</w:t>
            </w:r>
          </w:p>
          <w:p w14:paraId="7AB5BCB8" w14:textId="091FB9E0" w:rsidR="0043776A" w:rsidRPr="001C772E" w:rsidRDefault="0043776A" w:rsidP="0043776A">
            <w:pPr>
              <w:jc w:val="both"/>
              <w:rPr>
                <w:rFonts w:ascii="Arial" w:hAnsi="Arial" w:cs="Arial"/>
              </w:rPr>
            </w:pPr>
            <w:r w:rsidRPr="001C772E">
              <w:rPr>
                <w:rFonts w:ascii="Arial" w:hAnsi="Arial" w:cs="Arial"/>
              </w:rPr>
              <w:lastRenderedPageBreak/>
              <w:t>Centralizuoto valdymo panelė turi būti suprogramuoti nemažiau kaip 4 įrangos veikimo scenarijai;</w:t>
            </w:r>
          </w:p>
          <w:p w14:paraId="05C795C4" w14:textId="2B707161" w:rsidR="00F76F86" w:rsidRPr="001C772E" w:rsidRDefault="00F76F86" w:rsidP="0043776A">
            <w:pPr>
              <w:jc w:val="both"/>
              <w:rPr>
                <w:rFonts w:ascii="Arial" w:hAnsi="Arial" w:cs="Arial"/>
              </w:rPr>
            </w:pPr>
            <w:r w:rsidRPr="001C772E">
              <w:rPr>
                <w:rFonts w:ascii="Arial" w:hAnsi="Arial" w:cs="Arial"/>
              </w:rPr>
              <w:t>Centralizuoto valdymo panel</w:t>
            </w:r>
            <w:r w:rsidR="009B689F" w:rsidRPr="00646CA9">
              <w:rPr>
                <w:rFonts w:ascii="Arial" w:hAnsi="Arial" w:cs="Arial"/>
              </w:rPr>
              <w:t>ė</w:t>
            </w:r>
            <w:r w:rsidRPr="001C772E">
              <w:rPr>
                <w:rFonts w:ascii="Arial" w:hAnsi="Arial" w:cs="Arial"/>
              </w:rPr>
              <w:t xml:space="preserve"> turi turėti SDRAM </w:t>
            </w:r>
            <w:r w:rsidR="00E51B85">
              <w:rPr>
                <w:rFonts w:ascii="Arial" w:hAnsi="Arial" w:cs="Arial"/>
              </w:rPr>
              <w:t>arba lygiavertis</w:t>
            </w:r>
            <w:r w:rsidR="00E51B85" w:rsidRPr="00646CA9">
              <w:rPr>
                <w:rFonts w:ascii="Arial" w:hAnsi="Arial" w:cs="Arial"/>
              </w:rPr>
              <w:t xml:space="preserve"> </w:t>
            </w:r>
            <w:r w:rsidRPr="001C772E">
              <w:rPr>
                <w:rFonts w:ascii="Arial" w:hAnsi="Arial" w:cs="Arial"/>
              </w:rPr>
              <w:t>ne mažiau kaip 1,7GB;</w:t>
            </w:r>
          </w:p>
          <w:p w14:paraId="2915CBB7" w14:textId="66C3D2D7" w:rsidR="0043776A" w:rsidRPr="001C772E" w:rsidRDefault="0043776A" w:rsidP="0043776A">
            <w:pPr>
              <w:jc w:val="both"/>
              <w:rPr>
                <w:rFonts w:ascii="Arial" w:hAnsi="Arial" w:cs="Arial"/>
              </w:rPr>
            </w:pPr>
            <w:r w:rsidRPr="001C772E">
              <w:rPr>
                <w:rFonts w:ascii="Arial" w:hAnsi="Arial" w:cs="Arial"/>
              </w:rPr>
              <w:t>Turi būti komplektuojama su valdomu komutatorium</w:t>
            </w:r>
            <w:r w:rsidR="00D1750C" w:rsidRPr="00646CA9">
              <w:rPr>
                <w:rFonts w:ascii="Arial" w:hAnsi="Arial" w:cs="Arial"/>
              </w:rPr>
              <w:t>i</w:t>
            </w:r>
            <w:r w:rsidRPr="001C772E">
              <w:rPr>
                <w:rFonts w:ascii="Arial" w:hAnsi="Arial" w:cs="Arial"/>
              </w:rPr>
              <w:t xml:space="preserve"> kuris turi ne mažiau kaip 12 </w:t>
            </w:r>
            <w:proofErr w:type="spellStart"/>
            <w:r w:rsidRPr="001C772E">
              <w:rPr>
                <w:rFonts w:ascii="Arial" w:hAnsi="Arial" w:cs="Arial"/>
              </w:rPr>
              <w:t>PoE</w:t>
            </w:r>
            <w:proofErr w:type="spellEnd"/>
            <w:r w:rsidRPr="001C772E">
              <w:rPr>
                <w:rFonts w:ascii="Arial" w:hAnsi="Arial" w:cs="Arial"/>
              </w:rPr>
              <w:t>+ portų</w:t>
            </w:r>
            <w:r w:rsidR="0029358F">
              <w:rPr>
                <w:rFonts w:ascii="Arial" w:hAnsi="Arial" w:cs="Arial"/>
              </w:rPr>
              <w:t xml:space="preserve"> arba lygiaverčių</w:t>
            </w:r>
            <w:r w:rsidRPr="001C772E">
              <w:rPr>
                <w:rFonts w:ascii="Arial" w:hAnsi="Arial" w:cs="Arial"/>
              </w:rPr>
              <w:t>;</w:t>
            </w:r>
          </w:p>
          <w:p w14:paraId="44350279" w14:textId="378887D0" w:rsidR="0043776A" w:rsidRPr="001C772E" w:rsidRDefault="00F76F86" w:rsidP="0043776A">
            <w:pPr>
              <w:jc w:val="both"/>
              <w:rPr>
                <w:rFonts w:ascii="Arial" w:hAnsi="Arial" w:cs="Arial"/>
              </w:rPr>
            </w:pPr>
            <w:r w:rsidRPr="001C772E">
              <w:rPr>
                <w:rFonts w:ascii="Arial" w:hAnsi="Arial" w:cs="Arial"/>
              </w:rPr>
              <w:t>Valdomas k</w:t>
            </w:r>
            <w:r w:rsidR="0043776A" w:rsidRPr="001C772E">
              <w:rPr>
                <w:rFonts w:ascii="Arial" w:hAnsi="Arial" w:cs="Arial"/>
              </w:rPr>
              <w:t>omutatorius turi turėti ne mažiau kaip 120 statinių IPv4 maršrutų;</w:t>
            </w:r>
          </w:p>
          <w:p w14:paraId="004EE078" w14:textId="71F1C881" w:rsidR="003E4ED6" w:rsidRPr="001C772E" w:rsidRDefault="005C195C" w:rsidP="0043776A">
            <w:pPr>
              <w:jc w:val="both"/>
              <w:rPr>
                <w:rFonts w:ascii="Arial" w:hAnsi="Arial" w:cs="Arial"/>
              </w:rPr>
            </w:pPr>
            <w:r w:rsidRPr="001C772E">
              <w:rPr>
                <w:rFonts w:ascii="Arial" w:hAnsi="Arial" w:cs="Arial"/>
              </w:rPr>
              <w:t xml:space="preserve">Valdomo </w:t>
            </w:r>
            <w:r w:rsidR="0043776A" w:rsidRPr="001C772E">
              <w:rPr>
                <w:rFonts w:ascii="Arial" w:hAnsi="Arial" w:cs="Arial"/>
              </w:rPr>
              <w:t>Komutatori</w:t>
            </w:r>
            <w:r w:rsidR="00F76F86" w:rsidRPr="001C772E">
              <w:rPr>
                <w:rFonts w:ascii="Arial" w:hAnsi="Arial" w:cs="Arial"/>
              </w:rPr>
              <w:t>a</w:t>
            </w:r>
            <w:r w:rsidR="0043776A" w:rsidRPr="001C772E">
              <w:rPr>
                <w:rFonts w:ascii="Arial" w:hAnsi="Arial" w:cs="Arial"/>
              </w:rPr>
              <w:t>us pralaidumas</w:t>
            </w:r>
            <w:r w:rsidR="00F76F86" w:rsidRPr="001C772E">
              <w:rPr>
                <w:rFonts w:ascii="Arial" w:hAnsi="Arial" w:cs="Arial"/>
              </w:rPr>
              <w:t xml:space="preserve"> turi būti</w:t>
            </w:r>
            <w:r w:rsidR="0043776A" w:rsidRPr="001C772E">
              <w:rPr>
                <w:rFonts w:ascii="Arial" w:hAnsi="Arial" w:cs="Arial"/>
              </w:rPr>
              <w:t xml:space="preserve"> ne mažiau kaip 40 </w:t>
            </w:r>
            <w:proofErr w:type="spellStart"/>
            <w:r w:rsidR="0043776A" w:rsidRPr="001C772E">
              <w:rPr>
                <w:rFonts w:ascii="Arial" w:hAnsi="Arial" w:cs="Arial"/>
              </w:rPr>
              <w:t>Gbps</w:t>
            </w:r>
            <w:proofErr w:type="spellEnd"/>
            <w:r w:rsidR="0043776A" w:rsidRPr="001C772E">
              <w:rPr>
                <w:rFonts w:ascii="Arial" w:hAnsi="Arial" w:cs="Arial"/>
              </w:rPr>
              <w:t>;</w:t>
            </w:r>
          </w:p>
          <w:p w14:paraId="789EBF9D" w14:textId="5F333675" w:rsidR="00F76F86" w:rsidRPr="001C772E" w:rsidRDefault="00F76F86" w:rsidP="00F76F86">
            <w:pPr>
              <w:jc w:val="both"/>
              <w:rPr>
                <w:rFonts w:ascii="Arial" w:hAnsi="Arial" w:cs="Arial"/>
              </w:rPr>
            </w:pPr>
            <w:r w:rsidRPr="001C772E">
              <w:rPr>
                <w:rFonts w:ascii="Arial" w:hAnsi="Arial" w:cs="Arial"/>
              </w:rPr>
              <w:t>Turi būti komplektuojamas nevaldomas komutatorius su ne</w:t>
            </w:r>
            <w:r w:rsidR="00160BEF" w:rsidRPr="00646CA9">
              <w:rPr>
                <w:rFonts w:ascii="Arial" w:hAnsi="Arial" w:cs="Arial"/>
              </w:rPr>
              <w:t xml:space="preserve"> </w:t>
            </w:r>
            <w:r w:rsidRPr="001C772E">
              <w:rPr>
                <w:rFonts w:ascii="Arial" w:hAnsi="Arial" w:cs="Arial"/>
              </w:rPr>
              <w:t>mažiau kaip 5</w:t>
            </w:r>
            <w:r w:rsidR="00B3680E" w:rsidRPr="001C772E">
              <w:rPr>
                <w:rFonts w:ascii="Arial" w:hAnsi="Arial" w:cs="Arial"/>
              </w:rPr>
              <w:t xml:space="preserve"> </w:t>
            </w:r>
            <w:r w:rsidRPr="001C772E">
              <w:rPr>
                <w:rFonts w:ascii="Arial" w:hAnsi="Arial" w:cs="Arial"/>
              </w:rPr>
              <w:t xml:space="preserve">portų </w:t>
            </w:r>
            <w:proofErr w:type="spellStart"/>
            <w:r w:rsidR="00B3680E" w:rsidRPr="001C772E">
              <w:rPr>
                <w:rFonts w:ascii="Arial" w:hAnsi="Arial" w:cs="Arial"/>
              </w:rPr>
              <w:t>PoE</w:t>
            </w:r>
            <w:proofErr w:type="spellEnd"/>
            <w:r w:rsidR="00B3680E" w:rsidRPr="001C772E">
              <w:rPr>
                <w:rFonts w:ascii="Arial" w:hAnsi="Arial" w:cs="Arial"/>
              </w:rPr>
              <w:t xml:space="preserve">+ </w:t>
            </w:r>
            <w:r w:rsidR="0029358F">
              <w:rPr>
                <w:rFonts w:ascii="Arial" w:hAnsi="Arial" w:cs="Arial"/>
              </w:rPr>
              <w:t>arba lygiaverčiai</w:t>
            </w:r>
            <w:r w:rsidR="00B3680E" w:rsidRPr="001C772E">
              <w:rPr>
                <w:rFonts w:ascii="Arial" w:hAnsi="Arial" w:cs="Arial"/>
              </w:rPr>
              <w:t>;</w:t>
            </w:r>
          </w:p>
          <w:p w14:paraId="402819E2" w14:textId="5B997C43" w:rsidR="00B3680E" w:rsidRPr="001C772E" w:rsidRDefault="00B3680E" w:rsidP="00F76F86">
            <w:pPr>
              <w:jc w:val="both"/>
              <w:rPr>
                <w:rFonts w:ascii="Arial" w:hAnsi="Arial" w:cs="Arial"/>
              </w:rPr>
            </w:pPr>
            <w:r w:rsidRPr="001C772E">
              <w:rPr>
                <w:rFonts w:ascii="Arial" w:hAnsi="Arial" w:cs="Arial"/>
              </w:rPr>
              <w:t>Turi būti komplektuoj</w:t>
            </w:r>
            <w:r w:rsidR="00160BEF" w:rsidRPr="7C750308">
              <w:rPr>
                <w:rFonts w:ascii="Arial" w:hAnsi="Arial" w:cs="Arial"/>
              </w:rPr>
              <w:t>a</w:t>
            </w:r>
            <w:r w:rsidRPr="001C772E">
              <w:rPr>
                <w:rFonts w:ascii="Arial" w:hAnsi="Arial" w:cs="Arial"/>
              </w:rPr>
              <w:t xml:space="preserve">mas įrangos vietos el. maitinimas su ne mažiau kaip 2 vnt. PDU </w:t>
            </w:r>
            <w:r w:rsidR="0029358F" w:rsidRPr="7C750308">
              <w:rPr>
                <w:rFonts w:ascii="Arial" w:hAnsi="Arial" w:cs="Arial"/>
              </w:rPr>
              <w:t>ne mažiau</w:t>
            </w:r>
            <w:r w:rsidR="00D013DE" w:rsidRPr="7C750308">
              <w:rPr>
                <w:rFonts w:ascii="Arial" w:hAnsi="Arial" w:cs="Arial"/>
              </w:rPr>
              <w:t xml:space="preserve"> kaip</w:t>
            </w:r>
            <w:r w:rsidR="0029358F" w:rsidRPr="7C750308">
              <w:rPr>
                <w:rFonts w:ascii="Arial" w:hAnsi="Arial" w:cs="Arial"/>
              </w:rPr>
              <w:t xml:space="preserve"> </w:t>
            </w:r>
            <w:r w:rsidRPr="001C772E">
              <w:rPr>
                <w:rFonts w:ascii="Arial" w:hAnsi="Arial" w:cs="Arial"/>
              </w:rPr>
              <w:t xml:space="preserve">19" 14 vnt. SOCKET jungčių ir ne mažiau kaip 2 vnt. Avarinių </w:t>
            </w:r>
            <w:proofErr w:type="spellStart"/>
            <w:r w:rsidRPr="001C772E">
              <w:rPr>
                <w:rFonts w:ascii="Arial" w:hAnsi="Arial" w:cs="Arial"/>
              </w:rPr>
              <w:t>išjungėjų</w:t>
            </w:r>
            <w:proofErr w:type="spellEnd"/>
            <w:r w:rsidR="008C08AF" w:rsidRPr="7C750308">
              <w:rPr>
                <w:rFonts w:ascii="Arial" w:hAnsi="Arial" w:cs="Arial"/>
              </w:rPr>
              <w:t xml:space="preserve"> arba lygiaverčiu</w:t>
            </w:r>
            <w:r w:rsidRPr="001C772E">
              <w:rPr>
                <w:rFonts w:ascii="Arial" w:hAnsi="Arial" w:cs="Arial"/>
              </w:rPr>
              <w:t>;</w:t>
            </w:r>
          </w:p>
          <w:p w14:paraId="08C0E567" w14:textId="13BA70AE" w:rsidR="00B3680E" w:rsidRPr="001C772E" w:rsidRDefault="00B3680E" w:rsidP="00F76F86">
            <w:pPr>
              <w:jc w:val="both"/>
              <w:rPr>
                <w:rFonts w:ascii="Arial" w:hAnsi="Arial" w:cs="Arial"/>
              </w:rPr>
            </w:pPr>
            <w:r w:rsidRPr="001C772E">
              <w:rPr>
                <w:rFonts w:ascii="Arial" w:hAnsi="Arial" w:cs="Arial"/>
              </w:rPr>
              <w:t>Turi būti komplektuojama  nemažiau kaip 1 vnt. stalinis maitinimo blokas sumontuotas stalviršyje, kuris turi turėti nemažiau kaip 1 vnt. SOCKET TYPE F</w:t>
            </w:r>
            <w:r w:rsidR="00666598">
              <w:rPr>
                <w:rFonts w:ascii="Arial" w:hAnsi="Arial" w:cs="Arial"/>
              </w:rPr>
              <w:t xml:space="preserve"> arba lygiavertis</w:t>
            </w:r>
            <w:r w:rsidRPr="001C772E">
              <w:rPr>
                <w:rFonts w:ascii="Arial" w:hAnsi="Arial" w:cs="Arial"/>
              </w:rPr>
              <w:t>, 1 vnt. USB-C ir 1 vnt. USB-A su maitinimu ne mažiau kaip 60W;</w:t>
            </w:r>
          </w:p>
          <w:p w14:paraId="4B5F58F5" w14:textId="65563DDC" w:rsidR="00B3680E" w:rsidRPr="001C772E" w:rsidRDefault="07579029" w:rsidP="43A9941E">
            <w:pPr>
              <w:jc w:val="both"/>
              <w:rPr>
                <w:rFonts w:ascii="Arial" w:hAnsi="Arial" w:cs="Arial"/>
              </w:rPr>
            </w:pPr>
            <w:r w:rsidRPr="77BA9061">
              <w:rPr>
                <w:rFonts w:ascii="Arial" w:hAnsi="Arial" w:cs="Arial"/>
              </w:rPr>
              <w:t>Turi būti komplektuojam</w:t>
            </w:r>
            <w:r w:rsidR="004212ED">
              <w:rPr>
                <w:rFonts w:ascii="Arial" w:hAnsi="Arial" w:cs="Arial"/>
              </w:rPr>
              <w:t>i</w:t>
            </w:r>
            <w:r w:rsidRPr="77BA9061">
              <w:rPr>
                <w:rFonts w:ascii="Arial" w:hAnsi="Arial" w:cs="Arial"/>
              </w:rPr>
              <w:t xml:space="preserve"> stalvirši</w:t>
            </w:r>
            <w:r w:rsidR="004212ED">
              <w:rPr>
                <w:rFonts w:ascii="Arial" w:hAnsi="Arial" w:cs="Arial"/>
              </w:rPr>
              <w:t>ai</w:t>
            </w:r>
            <w:r w:rsidRPr="77BA9061">
              <w:rPr>
                <w:rFonts w:ascii="Arial" w:hAnsi="Arial" w:cs="Arial"/>
              </w:rPr>
              <w:t xml:space="preserve"> </w:t>
            </w:r>
            <w:r w:rsidR="7A81D04F" w:rsidRPr="77BA9061">
              <w:rPr>
                <w:rFonts w:ascii="Arial" w:hAnsi="Arial" w:cs="Arial"/>
              </w:rPr>
              <w:t>kuri</w:t>
            </w:r>
            <w:r w:rsidR="004212ED">
              <w:rPr>
                <w:rFonts w:ascii="Arial" w:hAnsi="Arial" w:cs="Arial"/>
              </w:rPr>
              <w:t>ų</w:t>
            </w:r>
            <w:r w:rsidR="7A81D04F" w:rsidRPr="77BA9061">
              <w:rPr>
                <w:rFonts w:ascii="Arial" w:hAnsi="Arial" w:cs="Arial"/>
              </w:rPr>
              <w:t xml:space="preserve"> dydis 210mm.  x 800mm. X 18mm.,</w:t>
            </w:r>
            <w:r w:rsidR="48D3C9BD" w:rsidRPr="77BA9061">
              <w:rPr>
                <w:rFonts w:ascii="Arial" w:hAnsi="Arial" w:cs="Arial"/>
              </w:rPr>
              <w:t xml:space="preserve"> (su 2-3 mm paklaida)</w:t>
            </w:r>
            <w:r w:rsidR="003F0FCA" w:rsidRPr="77BA9061">
              <w:rPr>
                <w:rFonts w:ascii="Arial" w:hAnsi="Arial" w:cs="Arial"/>
              </w:rPr>
              <w:t xml:space="preserve"> </w:t>
            </w:r>
            <w:r w:rsidR="7A81D04F" w:rsidRPr="77BA9061">
              <w:rPr>
                <w:rFonts w:ascii="Arial" w:hAnsi="Arial" w:cs="Arial"/>
              </w:rPr>
              <w:t>1100mm. x 800mm. X 18mm.</w:t>
            </w:r>
            <w:r w:rsidR="5C84804A" w:rsidRPr="77BA9061">
              <w:rPr>
                <w:rFonts w:ascii="Arial" w:hAnsi="Arial" w:cs="Arial"/>
              </w:rPr>
              <w:t xml:space="preserve"> (su 2-3 mm paklaida)</w:t>
            </w:r>
            <w:r w:rsidR="7A81D04F" w:rsidRPr="77BA9061">
              <w:rPr>
                <w:rFonts w:ascii="Arial" w:hAnsi="Arial" w:cs="Arial"/>
              </w:rPr>
              <w:t xml:space="preserve"> ir klijuota briauna ne mažiau k</w:t>
            </w:r>
            <w:r w:rsidR="66BD8C31" w:rsidRPr="77BA9061">
              <w:rPr>
                <w:rFonts w:ascii="Arial" w:hAnsi="Arial" w:cs="Arial"/>
              </w:rPr>
              <w:t>aip</w:t>
            </w:r>
            <w:r w:rsidR="7A81D04F" w:rsidRPr="77BA9061">
              <w:rPr>
                <w:rFonts w:ascii="Arial" w:hAnsi="Arial" w:cs="Arial"/>
              </w:rPr>
              <w:t xml:space="preserve"> 2mm. R2;</w:t>
            </w:r>
          </w:p>
          <w:p w14:paraId="480C24AB" w14:textId="602B75EC" w:rsidR="00F76F86" w:rsidRPr="001C772E" w:rsidRDefault="005C195C" w:rsidP="00972F09">
            <w:pPr>
              <w:jc w:val="both"/>
              <w:rPr>
                <w:rFonts w:ascii="Arial" w:hAnsi="Arial" w:cs="Arial"/>
              </w:rPr>
            </w:pPr>
            <w:r w:rsidRPr="001C772E">
              <w:rPr>
                <w:rFonts w:ascii="Arial" w:hAnsi="Arial" w:cs="Arial"/>
              </w:rPr>
              <w:t xml:space="preserve">Turi būti </w:t>
            </w:r>
            <w:proofErr w:type="spellStart"/>
            <w:r w:rsidRPr="001C772E">
              <w:rPr>
                <w:rFonts w:ascii="Arial" w:hAnsi="Arial" w:cs="Arial"/>
              </w:rPr>
              <w:t>s</w:t>
            </w:r>
            <w:r w:rsidR="00972F09" w:rsidRPr="001C772E">
              <w:rPr>
                <w:rFonts w:ascii="Arial" w:hAnsi="Arial" w:cs="Arial"/>
              </w:rPr>
              <w:t>talvišio</w:t>
            </w:r>
            <w:proofErr w:type="spellEnd"/>
            <w:r w:rsidR="00972F09" w:rsidRPr="001C772E">
              <w:rPr>
                <w:rFonts w:ascii="Arial" w:hAnsi="Arial" w:cs="Arial"/>
              </w:rPr>
              <w:t xml:space="preserve"> spalva Pilka platina PU1213 MT</w:t>
            </w:r>
            <w:r w:rsidR="008C08AF">
              <w:rPr>
                <w:rFonts w:ascii="Arial" w:hAnsi="Arial" w:cs="Arial"/>
              </w:rPr>
              <w:t xml:space="preserve"> arba lygiavertė</w:t>
            </w:r>
            <w:r w:rsidR="00972F09" w:rsidRPr="001C772E">
              <w:rPr>
                <w:rFonts w:ascii="Arial" w:hAnsi="Arial" w:cs="Arial"/>
              </w:rPr>
              <w:t>;</w:t>
            </w:r>
          </w:p>
        </w:tc>
        <w:tc>
          <w:tcPr>
            <w:tcW w:w="1236" w:type="pct"/>
            <w:tcBorders>
              <w:top w:val="single" w:sz="4" w:space="0" w:color="auto"/>
              <w:left w:val="single" w:sz="4" w:space="0" w:color="auto"/>
              <w:bottom w:val="single" w:sz="4" w:space="0" w:color="auto"/>
              <w:right w:val="single" w:sz="4" w:space="0" w:color="auto"/>
            </w:tcBorders>
          </w:tcPr>
          <w:p w14:paraId="14E7A065" w14:textId="77777777" w:rsidR="003E4ED6" w:rsidRPr="001C772E" w:rsidRDefault="003E4ED6" w:rsidP="001D2281">
            <w:pPr>
              <w:rPr>
                <w:rFonts w:ascii="Arial" w:hAnsi="Arial" w:cs="Arial"/>
              </w:rPr>
            </w:pPr>
          </w:p>
        </w:tc>
      </w:tr>
      <w:tr w:rsidR="003E4ED6" w:rsidRPr="00646CA9" w14:paraId="3318B9A2" w14:textId="77777777" w:rsidTr="77BA9061">
        <w:tc>
          <w:tcPr>
            <w:tcW w:w="5000" w:type="pct"/>
            <w:gridSpan w:val="5"/>
            <w:tcBorders>
              <w:top w:val="single" w:sz="4" w:space="0" w:color="auto"/>
              <w:left w:val="single" w:sz="4" w:space="0" w:color="auto"/>
              <w:bottom w:val="single" w:sz="4" w:space="0" w:color="auto"/>
              <w:right w:val="single" w:sz="4" w:space="0" w:color="auto"/>
            </w:tcBorders>
            <w:vAlign w:val="center"/>
          </w:tcPr>
          <w:p w14:paraId="7048C775" w14:textId="62CFC599" w:rsidR="003E4ED6" w:rsidRPr="001C772E" w:rsidRDefault="00C41D32" w:rsidP="00462F4F">
            <w:pPr>
              <w:pStyle w:val="ListParagraph"/>
              <w:numPr>
                <w:ilvl w:val="0"/>
                <w:numId w:val="37"/>
              </w:numPr>
              <w:rPr>
                <w:rFonts w:ascii="Arial" w:hAnsi="Arial" w:cs="Arial"/>
                <w:lang w:eastAsia="lt-LT"/>
              </w:rPr>
            </w:pPr>
            <w:r w:rsidRPr="001C772E">
              <w:rPr>
                <w:rFonts w:ascii="Arial" w:hAnsi="Arial" w:cs="Arial"/>
                <w:lang w:eastAsia="lt-LT"/>
              </w:rPr>
              <w:t>Pagalbinių monitorių komplektai 2</w:t>
            </w:r>
            <w:r w:rsidR="00C25F90">
              <w:rPr>
                <w:rFonts w:ascii="Arial" w:hAnsi="Arial" w:cs="Arial"/>
                <w:lang w:eastAsia="lt-LT"/>
              </w:rPr>
              <w:t xml:space="preserve"> </w:t>
            </w:r>
            <w:r w:rsidRPr="001C772E">
              <w:rPr>
                <w:rFonts w:ascii="Arial" w:hAnsi="Arial" w:cs="Arial"/>
                <w:lang w:eastAsia="lt-LT"/>
              </w:rPr>
              <w:t>vnt.</w:t>
            </w:r>
          </w:p>
        </w:tc>
      </w:tr>
      <w:tr w:rsidR="003E4ED6" w:rsidRPr="00646CA9" w14:paraId="12BB2847" w14:textId="77777777" w:rsidTr="77BA9061">
        <w:tc>
          <w:tcPr>
            <w:tcW w:w="682" w:type="pct"/>
            <w:tcBorders>
              <w:top w:val="single" w:sz="4" w:space="0" w:color="auto"/>
              <w:left w:val="single" w:sz="4" w:space="0" w:color="auto"/>
              <w:bottom w:val="single" w:sz="4" w:space="0" w:color="auto"/>
              <w:right w:val="single" w:sz="4" w:space="0" w:color="auto"/>
            </w:tcBorders>
            <w:vAlign w:val="center"/>
          </w:tcPr>
          <w:p w14:paraId="0878E1E6" w14:textId="1DBAF35F" w:rsidR="003E4ED6" w:rsidRPr="001C772E" w:rsidRDefault="00C41D32" w:rsidP="008B72B8">
            <w:pPr>
              <w:jc w:val="center"/>
              <w:rPr>
                <w:rFonts w:ascii="Arial" w:hAnsi="Arial" w:cs="Arial"/>
              </w:rPr>
            </w:pPr>
            <w:r w:rsidRPr="001C772E">
              <w:rPr>
                <w:rFonts w:ascii="Arial" w:hAnsi="Arial" w:cs="Arial"/>
              </w:rPr>
              <w:t>3.</w:t>
            </w:r>
            <w:r w:rsidR="003E4ED6" w:rsidRPr="001C772E">
              <w:rPr>
                <w:rFonts w:ascii="Arial" w:hAnsi="Arial" w:cs="Arial"/>
              </w:rPr>
              <w:t>1.</w:t>
            </w:r>
          </w:p>
        </w:tc>
        <w:tc>
          <w:tcPr>
            <w:tcW w:w="1444" w:type="pct"/>
            <w:gridSpan w:val="2"/>
            <w:tcBorders>
              <w:top w:val="single" w:sz="4" w:space="0" w:color="auto"/>
              <w:left w:val="single" w:sz="4" w:space="0" w:color="auto"/>
              <w:bottom w:val="single" w:sz="4" w:space="0" w:color="auto"/>
              <w:right w:val="single" w:sz="4" w:space="0" w:color="auto"/>
            </w:tcBorders>
          </w:tcPr>
          <w:p w14:paraId="207EFB70" w14:textId="030A3651" w:rsidR="003E4ED6" w:rsidRPr="001C772E" w:rsidRDefault="003E4ED6" w:rsidP="008B72B8">
            <w:pPr>
              <w:rPr>
                <w:rFonts w:ascii="Arial" w:hAnsi="Arial" w:cs="Arial"/>
              </w:rPr>
            </w:pPr>
            <w:r w:rsidRPr="001C772E">
              <w:rPr>
                <w:rFonts w:ascii="Arial" w:hAnsi="Arial" w:cs="Arial"/>
              </w:rPr>
              <w:t>Gamintojas, modelis</w:t>
            </w:r>
          </w:p>
        </w:tc>
        <w:tc>
          <w:tcPr>
            <w:tcW w:w="1638" w:type="pct"/>
            <w:tcBorders>
              <w:top w:val="single" w:sz="4" w:space="0" w:color="auto"/>
              <w:left w:val="single" w:sz="4" w:space="0" w:color="auto"/>
              <w:bottom w:val="single" w:sz="4" w:space="0" w:color="auto"/>
              <w:right w:val="single" w:sz="4" w:space="0" w:color="auto"/>
            </w:tcBorders>
          </w:tcPr>
          <w:p w14:paraId="39D26B3D" w14:textId="77777777" w:rsidR="003E4ED6" w:rsidRPr="001C772E" w:rsidRDefault="003E4ED6" w:rsidP="008B72B8">
            <w:pPr>
              <w:jc w:val="both"/>
              <w:rPr>
                <w:rFonts w:ascii="Arial" w:hAnsi="Arial" w:cs="Arial"/>
                <w:i/>
              </w:rPr>
            </w:pPr>
            <w:r w:rsidRPr="001C772E">
              <w:rPr>
                <w:rFonts w:ascii="Arial" w:hAnsi="Arial" w:cs="Arial"/>
                <w:i/>
              </w:rPr>
              <w:t>Nurodyti</w:t>
            </w:r>
          </w:p>
          <w:p w14:paraId="4280CB15" w14:textId="5868D2A5" w:rsidR="003E4ED6" w:rsidRPr="001C772E" w:rsidRDefault="003E4ED6" w:rsidP="008B72B8">
            <w:pPr>
              <w:jc w:val="both"/>
              <w:rPr>
                <w:rFonts w:ascii="Arial" w:hAnsi="Arial" w:cs="Arial"/>
                <w:i/>
              </w:rPr>
            </w:pPr>
            <w:r w:rsidRPr="001C772E">
              <w:rPr>
                <w:rFonts w:ascii="Arial" w:hAnsi="Arial" w:cs="Arial"/>
                <w:i/>
              </w:rPr>
              <w:t xml:space="preserve">Būtina pateikti gamintojo ar lygiaverčio tinklalapio nuorodą arba techninės </w:t>
            </w:r>
            <w:r w:rsidRPr="001C772E">
              <w:rPr>
                <w:rFonts w:ascii="Arial" w:hAnsi="Arial" w:cs="Arial"/>
                <w:i/>
              </w:rPr>
              <w:lastRenderedPageBreak/>
              <w:t>dokumentacijos kopiją, kurioje pateikiama informacija apie siūlomos Prekės charakteristikas.</w:t>
            </w:r>
          </w:p>
        </w:tc>
        <w:tc>
          <w:tcPr>
            <w:tcW w:w="1236" w:type="pct"/>
            <w:tcBorders>
              <w:top w:val="single" w:sz="4" w:space="0" w:color="auto"/>
              <w:left w:val="single" w:sz="4" w:space="0" w:color="auto"/>
              <w:bottom w:val="single" w:sz="4" w:space="0" w:color="auto"/>
              <w:right w:val="single" w:sz="4" w:space="0" w:color="auto"/>
            </w:tcBorders>
          </w:tcPr>
          <w:p w14:paraId="61FBC4D6" w14:textId="77777777" w:rsidR="003E4ED6" w:rsidRPr="001C772E" w:rsidRDefault="003E4ED6" w:rsidP="008B72B8">
            <w:pPr>
              <w:rPr>
                <w:rFonts w:ascii="Arial" w:hAnsi="Arial" w:cs="Arial"/>
              </w:rPr>
            </w:pPr>
          </w:p>
        </w:tc>
      </w:tr>
      <w:tr w:rsidR="00C41D32" w:rsidRPr="00646CA9" w14:paraId="6D3C0E79" w14:textId="77777777" w:rsidTr="77BA9061">
        <w:tc>
          <w:tcPr>
            <w:tcW w:w="682" w:type="pct"/>
            <w:tcBorders>
              <w:top w:val="single" w:sz="4" w:space="0" w:color="auto"/>
              <w:left w:val="single" w:sz="4" w:space="0" w:color="auto"/>
              <w:bottom w:val="single" w:sz="4" w:space="0" w:color="auto"/>
              <w:right w:val="single" w:sz="4" w:space="0" w:color="auto"/>
            </w:tcBorders>
            <w:vAlign w:val="center"/>
          </w:tcPr>
          <w:p w14:paraId="0448FA6F" w14:textId="7F2F9653" w:rsidR="00C41D32" w:rsidRPr="001C772E" w:rsidRDefault="00C41D32" w:rsidP="008B72B8">
            <w:pPr>
              <w:jc w:val="center"/>
              <w:rPr>
                <w:rFonts w:ascii="Arial" w:hAnsi="Arial" w:cs="Arial"/>
              </w:rPr>
            </w:pPr>
            <w:r w:rsidRPr="001C772E">
              <w:rPr>
                <w:rFonts w:ascii="Arial" w:hAnsi="Arial" w:cs="Arial"/>
              </w:rPr>
              <w:t>3.2.</w:t>
            </w:r>
          </w:p>
        </w:tc>
        <w:tc>
          <w:tcPr>
            <w:tcW w:w="1444" w:type="pct"/>
            <w:gridSpan w:val="2"/>
            <w:tcBorders>
              <w:top w:val="single" w:sz="4" w:space="0" w:color="auto"/>
              <w:left w:val="single" w:sz="4" w:space="0" w:color="auto"/>
              <w:bottom w:val="single" w:sz="4" w:space="0" w:color="auto"/>
              <w:right w:val="single" w:sz="4" w:space="0" w:color="auto"/>
            </w:tcBorders>
          </w:tcPr>
          <w:p w14:paraId="7EBC1789" w14:textId="1EF97DB0" w:rsidR="00C41D32" w:rsidRPr="001C772E" w:rsidRDefault="00C41D32" w:rsidP="008B72B8">
            <w:pPr>
              <w:rPr>
                <w:rFonts w:ascii="Arial" w:hAnsi="Arial" w:cs="Arial"/>
              </w:rPr>
            </w:pPr>
            <w:r w:rsidRPr="001C772E">
              <w:rPr>
                <w:rFonts w:ascii="Arial" w:hAnsi="Arial" w:cs="Arial"/>
              </w:rPr>
              <w:t>Ekrano dydis</w:t>
            </w:r>
          </w:p>
        </w:tc>
        <w:tc>
          <w:tcPr>
            <w:tcW w:w="1638" w:type="pct"/>
            <w:tcBorders>
              <w:top w:val="single" w:sz="4" w:space="0" w:color="auto"/>
              <w:left w:val="single" w:sz="4" w:space="0" w:color="auto"/>
              <w:bottom w:val="single" w:sz="4" w:space="0" w:color="auto"/>
              <w:right w:val="single" w:sz="4" w:space="0" w:color="auto"/>
            </w:tcBorders>
          </w:tcPr>
          <w:p w14:paraId="10DFF136" w14:textId="5818E5C8" w:rsidR="00C41D32" w:rsidRPr="001C772E" w:rsidRDefault="00C41D32" w:rsidP="008B72B8">
            <w:pPr>
              <w:jc w:val="both"/>
              <w:rPr>
                <w:rFonts w:ascii="Arial" w:hAnsi="Arial" w:cs="Arial"/>
                <w:i/>
              </w:rPr>
            </w:pPr>
            <w:r w:rsidRPr="001C772E">
              <w:rPr>
                <w:rFonts w:ascii="Arial" w:hAnsi="Arial" w:cs="Arial"/>
                <w:i/>
              </w:rPr>
              <w:t>Ne mažiau kaip 26“ colių įstrižainės;</w:t>
            </w:r>
          </w:p>
        </w:tc>
        <w:tc>
          <w:tcPr>
            <w:tcW w:w="1236" w:type="pct"/>
            <w:tcBorders>
              <w:top w:val="single" w:sz="4" w:space="0" w:color="auto"/>
              <w:left w:val="single" w:sz="4" w:space="0" w:color="auto"/>
              <w:bottom w:val="single" w:sz="4" w:space="0" w:color="auto"/>
              <w:right w:val="single" w:sz="4" w:space="0" w:color="auto"/>
            </w:tcBorders>
          </w:tcPr>
          <w:p w14:paraId="7A3563A1" w14:textId="77777777" w:rsidR="00C41D32" w:rsidRPr="001C772E" w:rsidRDefault="00C41D32" w:rsidP="008B72B8">
            <w:pPr>
              <w:rPr>
                <w:rFonts w:ascii="Arial" w:hAnsi="Arial" w:cs="Arial"/>
              </w:rPr>
            </w:pPr>
          </w:p>
        </w:tc>
      </w:tr>
      <w:tr w:rsidR="00C41D32" w:rsidRPr="00646CA9" w14:paraId="150B6681" w14:textId="77777777" w:rsidTr="77BA9061">
        <w:tc>
          <w:tcPr>
            <w:tcW w:w="682" w:type="pct"/>
            <w:tcBorders>
              <w:top w:val="single" w:sz="4" w:space="0" w:color="auto"/>
              <w:left w:val="single" w:sz="4" w:space="0" w:color="auto"/>
              <w:bottom w:val="single" w:sz="4" w:space="0" w:color="auto"/>
              <w:right w:val="single" w:sz="4" w:space="0" w:color="auto"/>
            </w:tcBorders>
            <w:vAlign w:val="center"/>
          </w:tcPr>
          <w:p w14:paraId="0D28DF12" w14:textId="392C4831" w:rsidR="00C41D32" w:rsidRPr="001C772E" w:rsidRDefault="00C41D32" w:rsidP="008B72B8">
            <w:pPr>
              <w:jc w:val="center"/>
              <w:rPr>
                <w:rFonts w:ascii="Arial" w:hAnsi="Arial" w:cs="Arial"/>
              </w:rPr>
            </w:pPr>
            <w:r w:rsidRPr="001C772E">
              <w:rPr>
                <w:rFonts w:ascii="Arial" w:hAnsi="Arial" w:cs="Arial"/>
              </w:rPr>
              <w:t>3.3</w:t>
            </w:r>
          </w:p>
        </w:tc>
        <w:tc>
          <w:tcPr>
            <w:tcW w:w="1444" w:type="pct"/>
            <w:gridSpan w:val="2"/>
            <w:tcBorders>
              <w:top w:val="single" w:sz="4" w:space="0" w:color="auto"/>
              <w:left w:val="single" w:sz="4" w:space="0" w:color="auto"/>
              <w:bottom w:val="single" w:sz="4" w:space="0" w:color="auto"/>
              <w:right w:val="single" w:sz="4" w:space="0" w:color="auto"/>
            </w:tcBorders>
          </w:tcPr>
          <w:p w14:paraId="74026258" w14:textId="518EF2D0" w:rsidR="00C41D32" w:rsidRPr="001C772E" w:rsidRDefault="00C41D32" w:rsidP="008B72B8">
            <w:pPr>
              <w:rPr>
                <w:rFonts w:ascii="Arial" w:hAnsi="Arial" w:cs="Arial"/>
              </w:rPr>
            </w:pPr>
            <w:r w:rsidRPr="001C772E">
              <w:rPr>
                <w:rFonts w:ascii="Arial" w:hAnsi="Arial" w:cs="Arial"/>
              </w:rPr>
              <w:t>Skiriamoji geba</w:t>
            </w:r>
          </w:p>
        </w:tc>
        <w:tc>
          <w:tcPr>
            <w:tcW w:w="1638" w:type="pct"/>
            <w:tcBorders>
              <w:top w:val="single" w:sz="4" w:space="0" w:color="auto"/>
              <w:left w:val="single" w:sz="4" w:space="0" w:color="auto"/>
              <w:bottom w:val="single" w:sz="4" w:space="0" w:color="auto"/>
              <w:right w:val="single" w:sz="4" w:space="0" w:color="auto"/>
            </w:tcBorders>
          </w:tcPr>
          <w:p w14:paraId="1A83BBA3" w14:textId="7E57C888" w:rsidR="00C41D32" w:rsidRPr="001C772E" w:rsidRDefault="00C41D32" w:rsidP="008B72B8">
            <w:pPr>
              <w:jc w:val="both"/>
              <w:rPr>
                <w:rFonts w:ascii="Arial" w:hAnsi="Arial" w:cs="Arial"/>
                <w:i/>
              </w:rPr>
            </w:pPr>
            <w:r w:rsidRPr="001C772E">
              <w:rPr>
                <w:rFonts w:ascii="Arial" w:hAnsi="Arial" w:cs="Arial"/>
                <w:i/>
              </w:rPr>
              <w:t xml:space="preserve">Ne mažiau </w:t>
            </w:r>
            <w:r w:rsidRPr="001C772E">
              <w:rPr>
                <w:rFonts w:ascii="Arial" w:eastAsia="Batang" w:hAnsi="Arial" w:cs="Arial"/>
                <w:lang w:eastAsia="ar-SA"/>
              </w:rPr>
              <w:t>nei 2560×1440</w:t>
            </w:r>
          </w:p>
        </w:tc>
        <w:tc>
          <w:tcPr>
            <w:tcW w:w="1236" w:type="pct"/>
            <w:tcBorders>
              <w:top w:val="single" w:sz="4" w:space="0" w:color="auto"/>
              <w:left w:val="single" w:sz="4" w:space="0" w:color="auto"/>
              <w:bottom w:val="single" w:sz="4" w:space="0" w:color="auto"/>
              <w:right w:val="single" w:sz="4" w:space="0" w:color="auto"/>
            </w:tcBorders>
          </w:tcPr>
          <w:p w14:paraId="4AC224D2" w14:textId="77777777" w:rsidR="00C41D32" w:rsidRPr="001C772E" w:rsidRDefault="00C41D32" w:rsidP="008B72B8">
            <w:pPr>
              <w:rPr>
                <w:rFonts w:ascii="Arial" w:hAnsi="Arial" w:cs="Arial"/>
              </w:rPr>
            </w:pPr>
          </w:p>
        </w:tc>
      </w:tr>
      <w:tr w:rsidR="003E4ED6" w:rsidRPr="00646CA9" w14:paraId="1980735B" w14:textId="77777777" w:rsidTr="77BA9061">
        <w:tc>
          <w:tcPr>
            <w:tcW w:w="682" w:type="pct"/>
            <w:tcBorders>
              <w:top w:val="single" w:sz="4" w:space="0" w:color="auto"/>
              <w:left w:val="single" w:sz="4" w:space="0" w:color="auto"/>
              <w:bottom w:val="single" w:sz="4" w:space="0" w:color="auto"/>
              <w:right w:val="single" w:sz="4" w:space="0" w:color="auto"/>
            </w:tcBorders>
            <w:vAlign w:val="center"/>
          </w:tcPr>
          <w:p w14:paraId="63F09089" w14:textId="7216790F" w:rsidR="003E4ED6" w:rsidRPr="001C772E" w:rsidRDefault="00C41D32" w:rsidP="00760C65">
            <w:pPr>
              <w:jc w:val="center"/>
              <w:rPr>
                <w:rFonts w:ascii="Arial" w:hAnsi="Arial" w:cs="Arial"/>
              </w:rPr>
            </w:pPr>
            <w:r w:rsidRPr="001C772E">
              <w:rPr>
                <w:rFonts w:ascii="Arial" w:hAnsi="Arial" w:cs="Arial"/>
              </w:rPr>
              <w:t>3.4.</w:t>
            </w:r>
          </w:p>
        </w:tc>
        <w:tc>
          <w:tcPr>
            <w:tcW w:w="1444" w:type="pct"/>
            <w:gridSpan w:val="2"/>
            <w:tcBorders>
              <w:top w:val="single" w:sz="4" w:space="0" w:color="auto"/>
              <w:left w:val="single" w:sz="4" w:space="0" w:color="auto"/>
              <w:bottom w:val="single" w:sz="4" w:space="0" w:color="auto"/>
              <w:right w:val="single" w:sz="4" w:space="0" w:color="auto"/>
            </w:tcBorders>
          </w:tcPr>
          <w:p w14:paraId="1EE5BD4D" w14:textId="38484F8E" w:rsidR="003E4ED6" w:rsidRPr="001C772E" w:rsidRDefault="00C41D32" w:rsidP="00760C65">
            <w:pPr>
              <w:rPr>
                <w:rFonts w:ascii="Arial" w:hAnsi="Arial" w:cs="Arial"/>
              </w:rPr>
            </w:pPr>
            <w:r w:rsidRPr="001C772E">
              <w:rPr>
                <w:rFonts w:ascii="Arial" w:hAnsi="Arial" w:cs="Arial"/>
              </w:rPr>
              <w:t>Ryškumas</w:t>
            </w:r>
          </w:p>
        </w:tc>
        <w:tc>
          <w:tcPr>
            <w:tcW w:w="1638" w:type="pct"/>
            <w:tcBorders>
              <w:top w:val="single" w:sz="4" w:space="0" w:color="auto"/>
              <w:left w:val="single" w:sz="4" w:space="0" w:color="auto"/>
              <w:bottom w:val="single" w:sz="4" w:space="0" w:color="auto"/>
              <w:right w:val="single" w:sz="4" w:space="0" w:color="auto"/>
            </w:tcBorders>
          </w:tcPr>
          <w:p w14:paraId="544F09E8" w14:textId="2611874B" w:rsidR="00C41D32" w:rsidRPr="001C772E" w:rsidRDefault="00C41D32" w:rsidP="00C41D32">
            <w:pPr>
              <w:pStyle w:val="Default"/>
              <w:rPr>
                <w:i/>
                <w:sz w:val="22"/>
                <w:szCs w:val="22"/>
              </w:rPr>
            </w:pPr>
            <w:r w:rsidRPr="001C772E">
              <w:rPr>
                <w:rFonts w:eastAsia="Batang"/>
                <w:sz w:val="22"/>
                <w:szCs w:val="22"/>
                <w:lang w:eastAsia="ar-SA"/>
              </w:rPr>
              <w:t>N</w:t>
            </w:r>
            <w:r w:rsidR="003E4ED6" w:rsidRPr="001C772E">
              <w:rPr>
                <w:rFonts w:eastAsia="Batang"/>
                <w:sz w:val="22"/>
                <w:szCs w:val="22"/>
                <w:lang w:eastAsia="ar-SA"/>
              </w:rPr>
              <w:t>e mažiau kaip 3</w:t>
            </w:r>
            <w:r w:rsidRPr="001C772E">
              <w:rPr>
                <w:rFonts w:eastAsia="Batang"/>
                <w:sz w:val="22"/>
                <w:szCs w:val="22"/>
                <w:lang w:eastAsia="ar-SA"/>
              </w:rPr>
              <w:t>3</w:t>
            </w:r>
            <w:r w:rsidR="003E4ED6" w:rsidRPr="001C772E">
              <w:rPr>
                <w:rFonts w:eastAsia="Batang"/>
                <w:sz w:val="22"/>
                <w:szCs w:val="22"/>
                <w:lang w:eastAsia="ar-SA"/>
              </w:rPr>
              <w:t xml:space="preserve">0 nitų </w:t>
            </w:r>
          </w:p>
          <w:p w14:paraId="6E9BEB2B" w14:textId="68449E6A" w:rsidR="003E4ED6" w:rsidRPr="001C772E" w:rsidRDefault="003E4ED6" w:rsidP="00760C65">
            <w:pPr>
              <w:jc w:val="both"/>
              <w:rPr>
                <w:rFonts w:ascii="Arial" w:hAnsi="Arial" w:cs="Arial"/>
                <w:i/>
              </w:rPr>
            </w:pPr>
          </w:p>
        </w:tc>
        <w:tc>
          <w:tcPr>
            <w:tcW w:w="1236" w:type="pct"/>
            <w:tcBorders>
              <w:top w:val="single" w:sz="4" w:space="0" w:color="auto"/>
              <w:left w:val="single" w:sz="4" w:space="0" w:color="auto"/>
              <w:bottom w:val="single" w:sz="4" w:space="0" w:color="auto"/>
              <w:right w:val="single" w:sz="4" w:space="0" w:color="auto"/>
            </w:tcBorders>
          </w:tcPr>
          <w:p w14:paraId="6E99B34D" w14:textId="77777777" w:rsidR="003E4ED6" w:rsidRPr="001C772E" w:rsidRDefault="003E4ED6" w:rsidP="00760C65">
            <w:pPr>
              <w:rPr>
                <w:rFonts w:ascii="Arial" w:hAnsi="Arial" w:cs="Arial"/>
              </w:rPr>
            </w:pPr>
          </w:p>
        </w:tc>
      </w:tr>
      <w:tr w:rsidR="00E102D8" w:rsidRPr="00646CA9" w14:paraId="0D1875A6" w14:textId="77777777" w:rsidTr="77BA9061">
        <w:tc>
          <w:tcPr>
            <w:tcW w:w="682" w:type="pct"/>
            <w:tcBorders>
              <w:top w:val="single" w:sz="4" w:space="0" w:color="auto"/>
              <w:left w:val="single" w:sz="4" w:space="0" w:color="auto"/>
              <w:bottom w:val="single" w:sz="4" w:space="0" w:color="auto"/>
              <w:right w:val="single" w:sz="4" w:space="0" w:color="auto"/>
            </w:tcBorders>
            <w:vAlign w:val="center"/>
          </w:tcPr>
          <w:p w14:paraId="19BA3DD8" w14:textId="307E30BB" w:rsidR="00E102D8" w:rsidRPr="001C772E" w:rsidRDefault="00E102D8" w:rsidP="00760C65">
            <w:pPr>
              <w:jc w:val="center"/>
              <w:rPr>
                <w:rFonts w:ascii="Arial" w:hAnsi="Arial" w:cs="Arial"/>
              </w:rPr>
            </w:pPr>
            <w:r w:rsidRPr="001C772E">
              <w:rPr>
                <w:rFonts w:ascii="Arial" w:hAnsi="Arial" w:cs="Arial"/>
              </w:rPr>
              <w:t>3.5.</w:t>
            </w:r>
          </w:p>
        </w:tc>
        <w:tc>
          <w:tcPr>
            <w:tcW w:w="1444" w:type="pct"/>
            <w:gridSpan w:val="2"/>
            <w:tcBorders>
              <w:top w:val="single" w:sz="4" w:space="0" w:color="auto"/>
              <w:left w:val="single" w:sz="4" w:space="0" w:color="auto"/>
              <w:bottom w:val="single" w:sz="4" w:space="0" w:color="auto"/>
              <w:right w:val="single" w:sz="4" w:space="0" w:color="auto"/>
            </w:tcBorders>
          </w:tcPr>
          <w:p w14:paraId="18E353D3" w14:textId="1D9BBD5C" w:rsidR="00E102D8" w:rsidRPr="001C772E" w:rsidRDefault="00E102D8" w:rsidP="00760C65">
            <w:pPr>
              <w:rPr>
                <w:rFonts w:ascii="Arial" w:hAnsi="Arial" w:cs="Arial"/>
              </w:rPr>
            </w:pPr>
            <w:r w:rsidRPr="001C772E">
              <w:rPr>
                <w:rFonts w:ascii="Arial" w:hAnsi="Arial" w:cs="Arial"/>
              </w:rPr>
              <w:t>Kontrastas</w:t>
            </w:r>
          </w:p>
        </w:tc>
        <w:tc>
          <w:tcPr>
            <w:tcW w:w="1638" w:type="pct"/>
            <w:tcBorders>
              <w:top w:val="single" w:sz="4" w:space="0" w:color="auto"/>
              <w:left w:val="single" w:sz="4" w:space="0" w:color="auto"/>
              <w:bottom w:val="single" w:sz="4" w:space="0" w:color="auto"/>
              <w:right w:val="single" w:sz="4" w:space="0" w:color="auto"/>
            </w:tcBorders>
          </w:tcPr>
          <w:p w14:paraId="64137CA6" w14:textId="2AA8070D" w:rsidR="00E102D8" w:rsidRPr="001C772E" w:rsidRDefault="00E102D8" w:rsidP="00C41D32">
            <w:pPr>
              <w:pStyle w:val="Default"/>
              <w:rPr>
                <w:rFonts w:eastAsia="Batang"/>
                <w:sz w:val="22"/>
                <w:szCs w:val="22"/>
                <w:lang w:eastAsia="ar-SA"/>
              </w:rPr>
            </w:pPr>
            <w:r w:rsidRPr="001C772E">
              <w:rPr>
                <w:rFonts w:eastAsia="Batang"/>
                <w:sz w:val="22"/>
                <w:szCs w:val="22"/>
                <w:lang w:eastAsia="ar-SA"/>
              </w:rPr>
              <w:t>Ne mažiau kaip 1400:1</w:t>
            </w:r>
          </w:p>
        </w:tc>
        <w:tc>
          <w:tcPr>
            <w:tcW w:w="1236" w:type="pct"/>
            <w:tcBorders>
              <w:top w:val="single" w:sz="4" w:space="0" w:color="auto"/>
              <w:left w:val="single" w:sz="4" w:space="0" w:color="auto"/>
              <w:bottom w:val="single" w:sz="4" w:space="0" w:color="auto"/>
              <w:right w:val="single" w:sz="4" w:space="0" w:color="auto"/>
            </w:tcBorders>
          </w:tcPr>
          <w:p w14:paraId="5AA1D295" w14:textId="77777777" w:rsidR="00E102D8" w:rsidRPr="001C772E" w:rsidRDefault="00E102D8" w:rsidP="00760C65">
            <w:pPr>
              <w:rPr>
                <w:rFonts w:ascii="Arial" w:hAnsi="Arial" w:cs="Arial"/>
              </w:rPr>
            </w:pPr>
          </w:p>
        </w:tc>
      </w:tr>
      <w:tr w:rsidR="00E102D8" w:rsidRPr="00646CA9" w14:paraId="221936E8" w14:textId="77777777" w:rsidTr="77BA9061">
        <w:tc>
          <w:tcPr>
            <w:tcW w:w="682" w:type="pct"/>
            <w:tcBorders>
              <w:top w:val="single" w:sz="4" w:space="0" w:color="auto"/>
              <w:left w:val="single" w:sz="4" w:space="0" w:color="auto"/>
              <w:bottom w:val="single" w:sz="4" w:space="0" w:color="auto"/>
              <w:right w:val="single" w:sz="4" w:space="0" w:color="auto"/>
            </w:tcBorders>
            <w:vAlign w:val="center"/>
          </w:tcPr>
          <w:p w14:paraId="18734420" w14:textId="25FB6E4E" w:rsidR="00E102D8" w:rsidRPr="001C772E" w:rsidRDefault="00E102D8" w:rsidP="00760C65">
            <w:pPr>
              <w:jc w:val="center"/>
              <w:rPr>
                <w:rFonts w:ascii="Arial" w:hAnsi="Arial" w:cs="Arial"/>
              </w:rPr>
            </w:pPr>
            <w:r w:rsidRPr="001C772E">
              <w:rPr>
                <w:rFonts w:ascii="Arial" w:hAnsi="Arial" w:cs="Arial"/>
              </w:rPr>
              <w:t>3.6.</w:t>
            </w:r>
          </w:p>
        </w:tc>
        <w:tc>
          <w:tcPr>
            <w:tcW w:w="1444" w:type="pct"/>
            <w:gridSpan w:val="2"/>
            <w:tcBorders>
              <w:top w:val="single" w:sz="4" w:space="0" w:color="auto"/>
              <w:left w:val="single" w:sz="4" w:space="0" w:color="auto"/>
              <w:bottom w:val="single" w:sz="4" w:space="0" w:color="auto"/>
              <w:right w:val="single" w:sz="4" w:space="0" w:color="auto"/>
            </w:tcBorders>
          </w:tcPr>
          <w:p w14:paraId="1909434A" w14:textId="40D246A3" w:rsidR="00E102D8" w:rsidRPr="001C772E" w:rsidRDefault="00E102D8" w:rsidP="00760C65">
            <w:pPr>
              <w:rPr>
                <w:rFonts w:ascii="Arial" w:hAnsi="Arial" w:cs="Arial"/>
              </w:rPr>
            </w:pPr>
            <w:r w:rsidRPr="001C772E">
              <w:rPr>
                <w:rFonts w:ascii="Arial" w:hAnsi="Arial" w:cs="Arial"/>
              </w:rPr>
              <w:t>Ekrano tipas</w:t>
            </w:r>
          </w:p>
        </w:tc>
        <w:tc>
          <w:tcPr>
            <w:tcW w:w="1638" w:type="pct"/>
            <w:tcBorders>
              <w:top w:val="single" w:sz="4" w:space="0" w:color="auto"/>
              <w:left w:val="single" w:sz="4" w:space="0" w:color="auto"/>
              <w:bottom w:val="single" w:sz="4" w:space="0" w:color="auto"/>
              <w:right w:val="single" w:sz="4" w:space="0" w:color="auto"/>
            </w:tcBorders>
          </w:tcPr>
          <w:p w14:paraId="13672230" w14:textId="3809B7C3" w:rsidR="00E102D8" w:rsidRPr="001C772E" w:rsidRDefault="00E102D8" w:rsidP="00C41D32">
            <w:pPr>
              <w:pStyle w:val="Default"/>
              <w:rPr>
                <w:rFonts w:eastAsia="Batang"/>
                <w:sz w:val="22"/>
                <w:szCs w:val="22"/>
                <w:lang w:eastAsia="ar-SA"/>
              </w:rPr>
            </w:pPr>
            <w:r w:rsidRPr="001C772E">
              <w:rPr>
                <w:rFonts w:eastAsia="Batang"/>
                <w:sz w:val="22"/>
                <w:szCs w:val="22"/>
                <w:lang w:eastAsia="ar-SA"/>
              </w:rPr>
              <w:t>Turi būti neblizgus;</w:t>
            </w:r>
          </w:p>
        </w:tc>
        <w:tc>
          <w:tcPr>
            <w:tcW w:w="1236" w:type="pct"/>
            <w:tcBorders>
              <w:top w:val="single" w:sz="4" w:space="0" w:color="auto"/>
              <w:left w:val="single" w:sz="4" w:space="0" w:color="auto"/>
              <w:bottom w:val="single" w:sz="4" w:space="0" w:color="auto"/>
              <w:right w:val="single" w:sz="4" w:space="0" w:color="auto"/>
            </w:tcBorders>
          </w:tcPr>
          <w:p w14:paraId="769736AB" w14:textId="77777777" w:rsidR="00E102D8" w:rsidRPr="001C772E" w:rsidRDefault="00E102D8" w:rsidP="00760C65">
            <w:pPr>
              <w:rPr>
                <w:rFonts w:ascii="Arial" w:hAnsi="Arial" w:cs="Arial"/>
              </w:rPr>
            </w:pPr>
          </w:p>
        </w:tc>
      </w:tr>
      <w:tr w:rsidR="00E102D8" w:rsidRPr="00646CA9" w14:paraId="4A50E918" w14:textId="77777777" w:rsidTr="77BA9061">
        <w:tc>
          <w:tcPr>
            <w:tcW w:w="682" w:type="pct"/>
            <w:tcBorders>
              <w:top w:val="single" w:sz="4" w:space="0" w:color="auto"/>
              <w:left w:val="single" w:sz="4" w:space="0" w:color="auto"/>
              <w:bottom w:val="single" w:sz="4" w:space="0" w:color="auto"/>
              <w:right w:val="single" w:sz="4" w:space="0" w:color="auto"/>
            </w:tcBorders>
            <w:vAlign w:val="center"/>
          </w:tcPr>
          <w:p w14:paraId="4CA276EE" w14:textId="28A63D51" w:rsidR="00E102D8" w:rsidRPr="001C772E" w:rsidRDefault="00E102D8" w:rsidP="00760C65">
            <w:pPr>
              <w:jc w:val="center"/>
              <w:rPr>
                <w:rFonts w:ascii="Arial" w:hAnsi="Arial" w:cs="Arial"/>
              </w:rPr>
            </w:pPr>
            <w:r w:rsidRPr="001C772E">
              <w:rPr>
                <w:rFonts w:ascii="Arial" w:hAnsi="Arial" w:cs="Arial"/>
              </w:rPr>
              <w:t>3.7.</w:t>
            </w:r>
          </w:p>
        </w:tc>
        <w:tc>
          <w:tcPr>
            <w:tcW w:w="1444" w:type="pct"/>
            <w:gridSpan w:val="2"/>
            <w:tcBorders>
              <w:top w:val="single" w:sz="4" w:space="0" w:color="auto"/>
              <w:left w:val="single" w:sz="4" w:space="0" w:color="auto"/>
              <w:bottom w:val="single" w:sz="4" w:space="0" w:color="auto"/>
              <w:right w:val="single" w:sz="4" w:space="0" w:color="auto"/>
            </w:tcBorders>
          </w:tcPr>
          <w:p w14:paraId="0FB977BC" w14:textId="678C09F9" w:rsidR="00E102D8" w:rsidRPr="001C772E" w:rsidRDefault="00E102D8" w:rsidP="00760C65">
            <w:pPr>
              <w:rPr>
                <w:rFonts w:ascii="Arial" w:hAnsi="Arial" w:cs="Arial"/>
              </w:rPr>
            </w:pPr>
            <w:r w:rsidRPr="001C772E">
              <w:rPr>
                <w:rFonts w:ascii="Arial" w:hAnsi="Arial" w:cs="Arial"/>
              </w:rPr>
              <w:t>Atsako laikas</w:t>
            </w:r>
          </w:p>
        </w:tc>
        <w:tc>
          <w:tcPr>
            <w:tcW w:w="1638" w:type="pct"/>
            <w:tcBorders>
              <w:top w:val="single" w:sz="4" w:space="0" w:color="auto"/>
              <w:left w:val="single" w:sz="4" w:space="0" w:color="auto"/>
              <w:bottom w:val="single" w:sz="4" w:space="0" w:color="auto"/>
              <w:right w:val="single" w:sz="4" w:space="0" w:color="auto"/>
            </w:tcBorders>
          </w:tcPr>
          <w:p w14:paraId="593310A8" w14:textId="0F454DA7" w:rsidR="00E102D8" w:rsidRPr="001C772E" w:rsidRDefault="00E102D8" w:rsidP="00C41D32">
            <w:pPr>
              <w:pStyle w:val="Default"/>
              <w:rPr>
                <w:rFonts w:eastAsia="Batang"/>
                <w:sz w:val="22"/>
                <w:szCs w:val="22"/>
                <w:lang w:eastAsia="ar-SA"/>
              </w:rPr>
            </w:pPr>
            <w:r w:rsidRPr="001C772E">
              <w:rPr>
                <w:rFonts w:eastAsia="Batang"/>
                <w:sz w:val="22"/>
                <w:szCs w:val="22"/>
                <w:lang w:eastAsia="ar-SA"/>
              </w:rPr>
              <w:t xml:space="preserve">Ne daugiau kaip 10 </w:t>
            </w:r>
            <w:proofErr w:type="spellStart"/>
            <w:r w:rsidRPr="001C772E">
              <w:rPr>
                <w:rFonts w:eastAsia="Batang"/>
                <w:sz w:val="22"/>
                <w:szCs w:val="22"/>
                <w:lang w:eastAsia="ar-SA"/>
              </w:rPr>
              <w:t>ms</w:t>
            </w:r>
            <w:proofErr w:type="spellEnd"/>
            <w:r w:rsidRPr="001C772E">
              <w:rPr>
                <w:rFonts w:eastAsia="Batang"/>
                <w:sz w:val="22"/>
                <w:szCs w:val="22"/>
                <w:lang w:eastAsia="ar-SA"/>
              </w:rPr>
              <w:t>;</w:t>
            </w:r>
          </w:p>
        </w:tc>
        <w:tc>
          <w:tcPr>
            <w:tcW w:w="1236" w:type="pct"/>
            <w:tcBorders>
              <w:top w:val="single" w:sz="4" w:space="0" w:color="auto"/>
              <w:left w:val="single" w:sz="4" w:space="0" w:color="auto"/>
              <w:bottom w:val="single" w:sz="4" w:space="0" w:color="auto"/>
              <w:right w:val="single" w:sz="4" w:space="0" w:color="auto"/>
            </w:tcBorders>
          </w:tcPr>
          <w:p w14:paraId="1712E110" w14:textId="77777777" w:rsidR="00E102D8" w:rsidRPr="001C772E" w:rsidRDefault="00E102D8" w:rsidP="00760C65">
            <w:pPr>
              <w:rPr>
                <w:rFonts w:ascii="Arial" w:hAnsi="Arial" w:cs="Arial"/>
              </w:rPr>
            </w:pPr>
          </w:p>
        </w:tc>
      </w:tr>
      <w:tr w:rsidR="00E102D8" w:rsidRPr="00646CA9" w14:paraId="76392867" w14:textId="77777777" w:rsidTr="77BA9061">
        <w:tc>
          <w:tcPr>
            <w:tcW w:w="682" w:type="pct"/>
            <w:tcBorders>
              <w:top w:val="single" w:sz="4" w:space="0" w:color="auto"/>
              <w:left w:val="single" w:sz="4" w:space="0" w:color="auto"/>
              <w:bottom w:val="single" w:sz="4" w:space="0" w:color="auto"/>
              <w:right w:val="single" w:sz="4" w:space="0" w:color="auto"/>
            </w:tcBorders>
            <w:vAlign w:val="center"/>
          </w:tcPr>
          <w:p w14:paraId="5B5A96CA" w14:textId="6C0A7A72" w:rsidR="00E102D8" w:rsidRPr="001C772E" w:rsidRDefault="00E102D8" w:rsidP="00760C65">
            <w:pPr>
              <w:jc w:val="center"/>
              <w:rPr>
                <w:rFonts w:ascii="Arial" w:hAnsi="Arial" w:cs="Arial"/>
              </w:rPr>
            </w:pPr>
            <w:r w:rsidRPr="001C772E">
              <w:rPr>
                <w:rFonts w:ascii="Arial" w:hAnsi="Arial" w:cs="Arial"/>
              </w:rPr>
              <w:t>3.8.</w:t>
            </w:r>
          </w:p>
        </w:tc>
        <w:tc>
          <w:tcPr>
            <w:tcW w:w="1444" w:type="pct"/>
            <w:gridSpan w:val="2"/>
            <w:tcBorders>
              <w:top w:val="single" w:sz="4" w:space="0" w:color="auto"/>
              <w:left w:val="single" w:sz="4" w:space="0" w:color="auto"/>
              <w:bottom w:val="single" w:sz="4" w:space="0" w:color="auto"/>
              <w:right w:val="single" w:sz="4" w:space="0" w:color="auto"/>
            </w:tcBorders>
          </w:tcPr>
          <w:p w14:paraId="3D57AFF4" w14:textId="720FA5FA" w:rsidR="00E102D8" w:rsidRPr="001C772E" w:rsidRDefault="00E102D8" w:rsidP="00760C65">
            <w:pPr>
              <w:rPr>
                <w:rFonts w:ascii="Arial" w:hAnsi="Arial" w:cs="Arial"/>
              </w:rPr>
            </w:pPr>
            <w:r w:rsidRPr="001C772E">
              <w:rPr>
                <w:rFonts w:ascii="Arial" w:hAnsi="Arial" w:cs="Arial"/>
              </w:rPr>
              <w:t>Apžvalgos kampai</w:t>
            </w:r>
          </w:p>
        </w:tc>
        <w:tc>
          <w:tcPr>
            <w:tcW w:w="1638" w:type="pct"/>
            <w:tcBorders>
              <w:top w:val="single" w:sz="4" w:space="0" w:color="auto"/>
              <w:left w:val="single" w:sz="4" w:space="0" w:color="auto"/>
              <w:bottom w:val="single" w:sz="4" w:space="0" w:color="auto"/>
              <w:right w:val="single" w:sz="4" w:space="0" w:color="auto"/>
            </w:tcBorders>
          </w:tcPr>
          <w:p w14:paraId="6806050C" w14:textId="09D7F92E" w:rsidR="00E102D8" w:rsidRPr="001C772E" w:rsidRDefault="00E102D8" w:rsidP="00C41D32">
            <w:pPr>
              <w:pStyle w:val="Default"/>
              <w:rPr>
                <w:rFonts w:eastAsia="Batang"/>
                <w:sz w:val="22"/>
                <w:szCs w:val="22"/>
                <w:lang w:eastAsia="ar-SA"/>
              </w:rPr>
            </w:pPr>
            <w:r w:rsidRPr="001C772E">
              <w:rPr>
                <w:rFonts w:eastAsia="Batang"/>
                <w:sz w:val="22"/>
                <w:szCs w:val="22"/>
                <w:lang w:eastAsia="ar-SA"/>
              </w:rPr>
              <w:t>Ne mažiau kaip178/178 laipsniai (H/V);</w:t>
            </w:r>
          </w:p>
        </w:tc>
        <w:tc>
          <w:tcPr>
            <w:tcW w:w="1236" w:type="pct"/>
            <w:tcBorders>
              <w:top w:val="single" w:sz="4" w:space="0" w:color="auto"/>
              <w:left w:val="single" w:sz="4" w:space="0" w:color="auto"/>
              <w:bottom w:val="single" w:sz="4" w:space="0" w:color="auto"/>
              <w:right w:val="single" w:sz="4" w:space="0" w:color="auto"/>
            </w:tcBorders>
          </w:tcPr>
          <w:p w14:paraId="49FC7C4B" w14:textId="77777777" w:rsidR="00E102D8" w:rsidRPr="001C772E" w:rsidRDefault="00E102D8" w:rsidP="00760C65">
            <w:pPr>
              <w:rPr>
                <w:rFonts w:ascii="Arial" w:hAnsi="Arial" w:cs="Arial"/>
              </w:rPr>
            </w:pPr>
          </w:p>
        </w:tc>
      </w:tr>
      <w:tr w:rsidR="00E102D8" w:rsidRPr="00646CA9" w14:paraId="75AF6C5E" w14:textId="77777777" w:rsidTr="77BA9061">
        <w:tc>
          <w:tcPr>
            <w:tcW w:w="682" w:type="pct"/>
            <w:tcBorders>
              <w:top w:val="single" w:sz="4" w:space="0" w:color="auto"/>
              <w:left w:val="single" w:sz="4" w:space="0" w:color="auto"/>
              <w:bottom w:val="single" w:sz="4" w:space="0" w:color="auto"/>
              <w:right w:val="single" w:sz="4" w:space="0" w:color="auto"/>
            </w:tcBorders>
            <w:vAlign w:val="center"/>
          </w:tcPr>
          <w:p w14:paraId="38204F92" w14:textId="3F324131" w:rsidR="00E102D8" w:rsidRPr="001C772E" w:rsidRDefault="00E102D8" w:rsidP="00760C65">
            <w:pPr>
              <w:jc w:val="center"/>
              <w:rPr>
                <w:rFonts w:ascii="Arial" w:hAnsi="Arial" w:cs="Arial"/>
              </w:rPr>
            </w:pPr>
            <w:r w:rsidRPr="001C772E">
              <w:rPr>
                <w:rFonts w:ascii="Arial" w:hAnsi="Arial" w:cs="Arial"/>
              </w:rPr>
              <w:t>3.9.</w:t>
            </w:r>
          </w:p>
        </w:tc>
        <w:tc>
          <w:tcPr>
            <w:tcW w:w="1444" w:type="pct"/>
            <w:gridSpan w:val="2"/>
            <w:tcBorders>
              <w:top w:val="single" w:sz="4" w:space="0" w:color="auto"/>
              <w:left w:val="single" w:sz="4" w:space="0" w:color="auto"/>
              <w:bottom w:val="single" w:sz="4" w:space="0" w:color="auto"/>
              <w:right w:val="single" w:sz="4" w:space="0" w:color="auto"/>
            </w:tcBorders>
          </w:tcPr>
          <w:p w14:paraId="4A996928" w14:textId="5848CCD4" w:rsidR="00E102D8" w:rsidRPr="001C772E" w:rsidRDefault="00E102D8" w:rsidP="00760C65">
            <w:pPr>
              <w:rPr>
                <w:rFonts w:ascii="Arial" w:hAnsi="Arial" w:cs="Arial"/>
              </w:rPr>
            </w:pPr>
            <w:r w:rsidRPr="001C772E">
              <w:rPr>
                <w:rFonts w:ascii="Arial" w:hAnsi="Arial" w:cs="Arial"/>
              </w:rPr>
              <w:t>Jungtys</w:t>
            </w:r>
          </w:p>
        </w:tc>
        <w:tc>
          <w:tcPr>
            <w:tcW w:w="1638" w:type="pct"/>
            <w:tcBorders>
              <w:top w:val="single" w:sz="4" w:space="0" w:color="auto"/>
              <w:left w:val="single" w:sz="4" w:space="0" w:color="auto"/>
              <w:bottom w:val="single" w:sz="4" w:space="0" w:color="auto"/>
              <w:right w:val="single" w:sz="4" w:space="0" w:color="auto"/>
            </w:tcBorders>
          </w:tcPr>
          <w:p w14:paraId="3859E3E8" w14:textId="77777777" w:rsidR="00E102D8" w:rsidRPr="001C772E" w:rsidRDefault="00E102D8" w:rsidP="00C41D32">
            <w:pPr>
              <w:pStyle w:val="Default"/>
              <w:rPr>
                <w:rFonts w:eastAsia="Batang"/>
                <w:sz w:val="22"/>
                <w:szCs w:val="22"/>
                <w:lang w:eastAsia="ar-SA"/>
              </w:rPr>
            </w:pPr>
            <w:r w:rsidRPr="001C772E">
              <w:rPr>
                <w:rFonts w:eastAsia="Batang"/>
                <w:sz w:val="22"/>
                <w:szCs w:val="22"/>
                <w:lang w:eastAsia="ar-SA"/>
              </w:rPr>
              <w:t>Turi būti ne mažiau nei:</w:t>
            </w:r>
          </w:p>
          <w:p w14:paraId="78FD140A" w14:textId="77777777" w:rsidR="00E102D8" w:rsidRPr="001C772E" w:rsidRDefault="00E102D8" w:rsidP="00C41D32">
            <w:pPr>
              <w:pStyle w:val="Default"/>
              <w:rPr>
                <w:rFonts w:eastAsia="Batang"/>
                <w:sz w:val="22"/>
                <w:szCs w:val="22"/>
                <w:lang w:eastAsia="ar-SA"/>
              </w:rPr>
            </w:pPr>
            <w:r w:rsidRPr="001C772E">
              <w:rPr>
                <w:rFonts w:eastAsia="Batang"/>
                <w:sz w:val="22"/>
                <w:szCs w:val="22"/>
                <w:lang w:eastAsia="ar-SA"/>
              </w:rPr>
              <w:t>1 x HDMI</w:t>
            </w:r>
          </w:p>
          <w:p w14:paraId="7B343BF3" w14:textId="635CFEFA" w:rsidR="00E102D8" w:rsidRPr="001C772E" w:rsidRDefault="00E102D8" w:rsidP="00C41D32">
            <w:pPr>
              <w:pStyle w:val="Default"/>
              <w:rPr>
                <w:rFonts w:eastAsia="Batang"/>
                <w:sz w:val="22"/>
                <w:szCs w:val="22"/>
                <w:lang w:eastAsia="ar-SA"/>
              </w:rPr>
            </w:pPr>
            <w:r w:rsidRPr="001C772E">
              <w:rPr>
                <w:rFonts w:eastAsia="Batang"/>
                <w:sz w:val="22"/>
                <w:szCs w:val="22"/>
                <w:lang w:eastAsia="ar-SA"/>
              </w:rPr>
              <w:t xml:space="preserve">1 x DP </w:t>
            </w:r>
            <w:proofErr w:type="spellStart"/>
            <w:r w:rsidRPr="001C772E">
              <w:rPr>
                <w:rFonts w:eastAsia="Batang"/>
                <w:sz w:val="22"/>
                <w:szCs w:val="22"/>
                <w:lang w:eastAsia="ar-SA"/>
              </w:rPr>
              <w:t>in</w:t>
            </w:r>
            <w:proofErr w:type="spellEnd"/>
          </w:p>
          <w:p w14:paraId="25F2B3BC" w14:textId="2ED23829" w:rsidR="00E102D8" w:rsidRPr="001C772E" w:rsidRDefault="00E102D8" w:rsidP="00C41D32">
            <w:pPr>
              <w:pStyle w:val="Default"/>
              <w:rPr>
                <w:rFonts w:eastAsia="Batang"/>
                <w:sz w:val="22"/>
                <w:szCs w:val="22"/>
                <w:lang w:eastAsia="ar-SA"/>
              </w:rPr>
            </w:pPr>
            <w:r w:rsidRPr="001C772E">
              <w:rPr>
                <w:rFonts w:eastAsia="Batang"/>
                <w:sz w:val="22"/>
                <w:szCs w:val="22"/>
                <w:lang w:eastAsia="ar-SA"/>
              </w:rPr>
              <w:t xml:space="preserve">1 x DP </w:t>
            </w:r>
            <w:proofErr w:type="spellStart"/>
            <w:r w:rsidRPr="001C772E">
              <w:rPr>
                <w:rFonts w:eastAsia="Batang"/>
                <w:sz w:val="22"/>
                <w:szCs w:val="22"/>
                <w:lang w:eastAsia="ar-SA"/>
              </w:rPr>
              <w:t>out</w:t>
            </w:r>
            <w:proofErr w:type="spellEnd"/>
          </w:p>
          <w:p w14:paraId="7F0CD447" w14:textId="7DD39670" w:rsidR="00E102D8" w:rsidRPr="001C772E" w:rsidRDefault="00E102D8" w:rsidP="00C41D32">
            <w:pPr>
              <w:pStyle w:val="Default"/>
              <w:rPr>
                <w:rFonts w:eastAsia="Batang"/>
                <w:sz w:val="22"/>
                <w:szCs w:val="22"/>
                <w:lang w:eastAsia="ar-SA"/>
              </w:rPr>
            </w:pPr>
            <w:r w:rsidRPr="001C772E">
              <w:rPr>
                <w:rFonts w:eastAsia="Batang"/>
                <w:sz w:val="22"/>
                <w:szCs w:val="22"/>
                <w:lang w:eastAsia="ar-SA"/>
              </w:rPr>
              <w:t>2 x USB Type-A</w:t>
            </w:r>
          </w:p>
          <w:p w14:paraId="4BA389BF" w14:textId="5BF972C0" w:rsidR="00E102D8" w:rsidRPr="001C772E" w:rsidRDefault="00E102D8" w:rsidP="00C41D32">
            <w:pPr>
              <w:pStyle w:val="Default"/>
              <w:rPr>
                <w:rFonts w:eastAsia="Batang"/>
                <w:sz w:val="22"/>
                <w:szCs w:val="22"/>
                <w:lang w:eastAsia="ar-SA"/>
              </w:rPr>
            </w:pPr>
            <w:r w:rsidRPr="001C772E">
              <w:rPr>
                <w:rFonts w:eastAsia="Batang"/>
                <w:sz w:val="22"/>
                <w:szCs w:val="22"/>
                <w:lang w:eastAsia="ar-SA"/>
              </w:rPr>
              <w:t>1 x USB C</w:t>
            </w:r>
          </w:p>
          <w:p w14:paraId="7A640A8E" w14:textId="7337F093" w:rsidR="00E102D8" w:rsidRPr="001C772E" w:rsidRDefault="00E102D8" w:rsidP="00C41D32">
            <w:pPr>
              <w:pStyle w:val="Default"/>
              <w:rPr>
                <w:rFonts w:eastAsia="Batang"/>
                <w:sz w:val="22"/>
                <w:szCs w:val="22"/>
                <w:lang w:eastAsia="ar-SA"/>
              </w:rPr>
            </w:pPr>
          </w:p>
        </w:tc>
        <w:tc>
          <w:tcPr>
            <w:tcW w:w="1236" w:type="pct"/>
            <w:tcBorders>
              <w:top w:val="single" w:sz="4" w:space="0" w:color="auto"/>
              <w:left w:val="single" w:sz="4" w:space="0" w:color="auto"/>
              <w:bottom w:val="single" w:sz="4" w:space="0" w:color="auto"/>
              <w:right w:val="single" w:sz="4" w:space="0" w:color="auto"/>
            </w:tcBorders>
          </w:tcPr>
          <w:p w14:paraId="6AF5E06C" w14:textId="77777777" w:rsidR="00E102D8" w:rsidRPr="001C772E" w:rsidRDefault="00E102D8" w:rsidP="00760C65">
            <w:pPr>
              <w:rPr>
                <w:rFonts w:ascii="Arial" w:hAnsi="Arial" w:cs="Arial"/>
              </w:rPr>
            </w:pPr>
          </w:p>
        </w:tc>
      </w:tr>
      <w:tr w:rsidR="005D3E30" w:rsidRPr="00646CA9" w14:paraId="093A099D" w14:textId="77777777" w:rsidTr="77BA9061">
        <w:tc>
          <w:tcPr>
            <w:tcW w:w="682" w:type="pct"/>
            <w:tcBorders>
              <w:top w:val="single" w:sz="4" w:space="0" w:color="auto"/>
              <w:left w:val="single" w:sz="4" w:space="0" w:color="auto"/>
              <w:bottom w:val="single" w:sz="4" w:space="0" w:color="auto"/>
              <w:right w:val="single" w:sz="4" w:space="0" w:color="auto"/>
            </w:tcBorders>
            <w:vAlign w:val="center"/>
          </w:tcPr>
          <w:p w14:paraId="0893E897" w14:textId="5BC74704" w:rsidR="005D3E30" w:rsidRPr="001C772E" w:rsidRDefault="005D3E30" w:rsidP="00760C65">
            <w:pPr>
              <w:jc w:val="center"/>
              <w:rPr>
                <w:rFonts w:ascii="Arial" w:hAnsi="Arial" w:cs="Arial"/>
              </w:rPr>
            </w:pPr>
            <w:r w:rsidRPr="001C772E">
              <w:rPr>
                <w:rFonts w:ascii="Arial" w:hAnsi="Arial" w:cs="Arial"/>
              </w:rPr>
              <w:t>3.10.</w:t>
            </w:r>
          </w:p>
        </w:tc>
        <w:tc>
          <w:tcPr>
            <w:tcW w:w="1444" w:type="pct"/>
            <w:gridSpan w:val="2"/>
            <w:tcBorders>
              <w:top w:val="single" w:sz="4" w:space="0" w:color="auto"/>
              <w:left w:val="single" w:sz="4" w:space="0" w:color="auto"/>
              <w:bottom w:val="single" w:sz="4" w:space="0" w:color="auto"/>
              <w:right w:val="single" w:sz="4" w:space="0" w:color="auto"/>
            </w:tcBorders>
          </w:tcPr>
          <w:p w14:paraId="2D4EAB3E" w14:textId="1D2C186A" w:rsidR="005D3E30" w:rsidRPr="001C772E" w:rsidRDefault="005D3E30" w:rsidP="00760C65">
            <w:pPr>
              <w:rPr>
                <w:rFonts w:ascii="Arial" w:hAnsi="Arial" w:cs="Arial"/>
              </w:rPr>
            </w:pPr>
            <w:r w:rsidRPr="001C772E">
              <w:rPr>
                <w:rFonts w:ascii="Arial" w:hAnsi="Arial" w:cs="Arial"/>
              </w:rPr>
              <w:t>Kamera</w:t>
            </w:r>
          </w:p>
        </w:tc>
        <w:tc>
          <w:tcPr>
            <w:tcW w:w="1638" w:type="pct"/>
            <w:tcBorders>
              <w:top w:val="single" w:sz="4" w:space="0" w:color="auto"/>
              <w:left w:val="single" w:sz="4" w:space="0" w:color="auto"/>
              <w:bottom w:val="single" w:sz="4" w:space="0" w:color="auto"/>
              <w:right w:val="single" w:sz="4" w:space="0" w:color="auto"/>
            </w:tcBorders>
          </w:tcPr>
          <w:p w14:paraId="3E0C40D1" w14:textId="0667F9B7" w:rsidR="005D3E30" w:rsidRPr="001C772E" w:rsidRDefault="005D3E30" w:rsidP="00C41D32">
            <w:pPr>
              <w:pStyle w:val="Default"/>
              <w:rPr>
                <w:rFonts w:eastAsia="Batang"/>
                <w:sz w:val="22"/>
                <w:szCs w:val="22"/>
                <w:lang w:eastAsia="ar-SA"/>
              </w:rPr>
            </w:pPr>
            <w:r w:rsidRPr="001C772E">
              <w:rPr>
                <w:rFonts w:eastAsia="Batang"/>
                <w:sz w:val="22"/>
                <w:szCs w:val="22"/>
                <w:lang w:eastAsia="ar-SA"/>
              </w:rPr>
              <w:t>Turi būti integruota, ne mažesnė kaip 4MP</w:t>
            </w:r>
          </w:p>
        </w:tc>
        <w:tc>
          <w:tcPr>
            <w:tcW w:w="1236" w:type="pct"/>
            <w:tcBorders>
              <w:top w:val="single" w:sz="4" w:space="0" w:color="auto"/>
              <w:left w:val="single" w:sz="4" w:space="0" w:color="auto"/>
              <w:bottom w:val="single" w:sz="4" w:space="0" w:color="auto"/>
              <w:right w:val="single" w:sz="4" w:space="0" w:color="auto"/>
            </w:tcBorders>
          </w:tcPr>
          <w:p w14:paraId="771F5CDA" w14:textId="77777777" w:rsidR="005D3E30" w:rsidRPr="001C772E" w:rsidRDefault="005D3E30" w:rsidP="00760C65">
            <w:pPr>
              <w:rPr>
                <w:rFonts w:ascii="Arial" w:hAnsi="Arial" w:cs="Arial"/>
              </w:rPr>
            </w:pPr>
          </w:p>
        </w:tc>
      </w:tr>
      <w:tr w:rsidR="00E102D8" w:rsidRPr="00646CA9" w14:paraId="5A46D802" w14:textId="77777777" w:rsidTr="77BA9061">
        <w:tc>
          <w:tcPr>
            <w:tcW w:w="682" w:type="pct"/>
            <w:tcBorders>
              <w:top w:val="single" w:sz="4" w:space="0" w:color="auto"/>
              <w:left w:val="single" w:sz="4" w:space="0" w:color="auto"/>
              <w:bottom w:val="single" w:sz="4" w:space="0" w:color="auto"/>
              <w:right w:val="single" w:sz="4" w:space="0" w:color="auto"/>
            </w:tcBorders>
            <w:vAlign w:val="center"/>
          </w:tcPr>
          <w:p w14:paraId="685DBC1B" w14:textId="19BFE8F3" w:rsidR="00E102D8" w:rsidRPr="001C772E" w:rsidRDefault="00877229" w:rsidP="00760C65">
            <w:pPr>
              <w:jc w:val="center"/>
              <w:rPr>
                <w:rFonts w:ascii="Arial" w:hAnsi="Arial" w:cs="Arial"/>
              </w:rPr>
            </w:pPr>
            <w:r w:rsidRPr="001C772E">
              <w:rPr>
                <w:rFonts w:ascii="Arial" w:hAnsi="Arial" w:cs="Arial"/>
              </w:rPr>
              <w:t>3.1</w:t>
            </w:r>
            <w:r w:rsidR="005D3E30" w:rsidRPr="001C772E">
              <w:rPr>
                <w:rFonts w:ascii="Arial" w:hAnsi="Arial" w:cs="Arial"/>
              </w:rPr>
              <w:t>1</w:t>
            </w:r>
            <w:r w:rsidRPr="001C772E">
              <w:rPr>
                <w:rFonts w:ascii="Arial" w:hAnsi="Arial" w:cs="Arial"/>
              </w:rPr>
              <w:t>.</w:t>
            </w:r>
          </w:p>
        </w:tc>
        <w:tc>
          <w:tcPr>
            <w:tcW w:w="1444" w:type="pct"/>
            <w:gridSpan w:val="2"/>
            <w:tcBorders>
              <w:top w:val="single" w:sz="4" w:space="0" w:color="auto"/>
              <w:left w:val="single" w:sz="4" w:space="0" w:color="auto"/>
              <w:bottom w:val="single" w:sz="4" w:space="0" w:color="auto"/>
              <w:right w:val="single" w:sz="4" w:space="0" w:color="auto"/>
            </w:tcBorders>
          </w:tcPr>
          <w:p w14:paraId="6F063F0F" w14:textId="4812A724" w:rsidR="00E102D8" w:rsidRPr="001C772E" w:rsidRDefault="00877229" w:rsidP="00760C65">
            <w:pPr>
              <w:rPr>
                <w:rFonts w:ascii="Arial" w:hAnsi="Arial" w:cs="Arial"/>
              </w:rPr>
            </w:pPr>
            <w:r w:rsidRPr="001C772E">
              <w:rPr>
                <w:rFonts w:ascii="Arial" w:hAnsi="Arial" w:cs="Arial"/>
              </w:rPr>
              <w:t>Komplektacija*</w:t>
            </w:r>
          </w:p>
        </w:tc>
        <w:tc>
          <w:tcPr>
            <w:tcW w:w="1638" w:type="pct"/>
            <w:tcBorders>
              <w:top w:val="single" w:sz="4" w:space="0" w:color="auto"/>
              <w:left w:val="single" w:sz="4" w:space="0" w:color="auto"/>
              <w:bottom w:val="single" w:sz="4" w:space="0" w:color="auto"/>
              <w:right w:val="single" w:sz="4" w:space="0" w:color="auto"/>
            </w:tcBorders>
          </w:tcPr>
          <w:p w14:paraId="2EE977A0" w14:textId="77777777" w:rsidR="00E102D8" w:rsidRPr="001C772E" w:rsidRDefault="00877229" w:rsidP="00C41D32">
            <w:pPr>
              <w:pStyle w:val="Default"/>
              <w:rPr>
                <w:rFonts w:eastAsia="Batang"/>
                <w:sz w:val="22"/>
                <w:szCs w:val="22"/>
                <w:lang w:eastAsia="ar-SA"/>
              </w:rPr>
            </w:pPr>
            <w:r w:rsidRPr="001C772E">
              <w:rPr>
                <w:rFonts w:eastAsia="Batang"/>
                <w:sz w:val="22"/>
                <w:szCs w:val="22"/>
                <w:lang w:eastAsia="ar-SA"/>
              </w:rPr>
              <w:t>Turi būti komplektuojama su reguliuojamo aukščio stovu su ekrano pakreipimu ir pasukimu;</w:t>
            </w:r>
          </w:p>
          <w:p w14:paraId="364E4730" w14:textId="77777777" w:rsidR="00877229" w:rsidRPr="001C772E" w:rsidRDefault="00877229" w:rsidP="00C41D32">
            <w:pPr>
              <w:pStyle w:val="Default"/>
              <w:rPr>
                <w:rFonts w:eastAsia="Batang"/>
                <w:sz w:val="22"/>
                <w:szCs w:val="22"/>
                <w:lang w:eastAsia="ar-SA"/>
              </w:rPr>
            </w:pPr>
          </w:p>
          <w:p w14:paraId="523E2F53" w14:textId="65C673D5" w:rsidR="00877229" w:rsidRPr="001C772E" w:rsidRDefault="00877229" w:rsidP="00C41D32">
            <w:pPr>
              <w:pStyle w:val="Default"/>
              <w:rPr>
                <w:rFonts w:eastAsia="Batang"/>
                <w:sz w:val="22"/>
                <w:szCs w:val="22"/>
                <w:lang w:eastAsia="ar-SA"/>
              </w:rPr>
            </w:pPr>
            <w:r w:rsidRPr="001C772E">
              <w:rPr>
                <w:rFonts w:eastAsia="Batang"/>
                <w:sz w:val="22"/>
                <w:szCs w:val="22"/>
                <w:lang w:eastAsia="ar-SA"/>
              </w:rPr>
              <w:t xml:space="preserve">Turi būti komplektuojama su Garso valdymo bloku kuris turi ne mažiau kaip 1vnt. </w:t>
            </w:r>
            <w:proofErr w:type="spellStart"/>
            <w:r w:rsidRPr="001C772E">
              <w:rPr>
                <w:rFonts w:eastAsia="Batang"/>
                <w:sz w:val="22"/>
                <w:szCs w:val="22"/>
                <w:lang w:eastAsia="ar-SA"/>
              </w:rPr>
              <w:t>virtuale</w:t>
            </w:r>
            <w:proofErr w:type="spellEnd"/>
            <w:r w:rsidRPr="001C772E">
              <w:rPr>
                <w:rFonts w:eastAsia="Batang"/>
                <w:sz w:val="22"/>
                <w:szCs w:val="22"/>
                <w:lang w:eastAsia="ar-SA"/>
              </w:rPr>
              <w:t xml:space="preserve"> DANTE garso kortą</w:t>
            </w:r>
            <w:r w:rsidR="008C08AF">
              <w:rPr>
                <w:rFonts w:eastAsia="Batang"/>
                <w:sz w:val="22"/>
                <w:szCs w:val="22"/>
                <w:lang w:eastAsia="ar-SA"/>
              </w:rPr>
              <w:t xml:space="preserve"> arba lygiaverčiu</w:t>
            </w:r>
            <w:r w:rsidRPr="001C772E">
              <w:rPr>
                <w:rFonts w:eastAsia="Batang"/>
                <w:sz w:val="22"/>
                <w:szCs w:val="22"/>
                <w:lang w:eastAsia="ar-SA"/>
              </w:rPr>
              <w:t>;</w:t>
            </w:r>
          </w:p>
          <w:p w14:paraId="69E3F8E3" w14:textId="77777777" w:rsidR="00877229" w:rsidRPr="001C772E" w:rsidRDefault="00877229" w:rsidP="00C41D32">
            <w:pPr>
              <w:pStyle w:val="Default"/>
              <w:rPr>
                <w:rFonts w:eastAsia="Batang"/>
                <w:sz w:val="22"/>
                <w:szCs w:val="22"/>
                <w:lang w:eastAsia="ar-SA"/>
              </w:rPr>
            </w:pPr>
          </w:p>
          <w:p w14:paraId="6EC36AFB" w14:textId="08B4F588" w:rsidR="00877229" w:rsidRPr="001C772E" w:rsidRDefault="00877229" w:rsidP="00C41D32">
            <w:pPr>
              <w:pStyle w:val="Default"/>
              <w:rPr>
                <w:rFonts w:eastAsia="Batang"/>
                <w:sz w:val="22"/>
                <w:szCs w:val="22"/>
                <w:lang w:eastAsia="ar-SA"/>
              </w:rPr>
            </w:pPr>
            <w:r w:rsidRPr="001C772E">
              <w:rPr>
                <w:rFonts w:eastAsia="Batang"/>
                <w:sz w:val="22"/>
                <w:szCs w:val="22"/>
                <w:lang w:eastAsia="ar-SA"/>
              </w:rPr>
              <w:t xml:space="preserve">Garso valdymo blokas su </w:t>
            </w:r>
            <w:r w:rsidR="00661E48" w:rsidRPr="001C772E">
              <w:rPr>
                <w:rFonts w:eastAsia="Batang"/>
                <w:sz w:val="22"/>
                <w:szCs w:val="22"/>
                <w:lang w:eastAsia="ar-SA"/>
              </w:rPr>
              <w:t>16GB RAM</w:t>
            </w:r>
            <w:r w:rsidRPr="001C772E">
              <w:rPr>
                <w:rFonts w:eastAsia="Batang"/>
                <w:sz w:val="22"/>
                <w:szCs w:val="22"/>
                <w:lang w:eastAsia="ar-SA"/>
              </w:rPr>
              <w:t xml:space="preserve"> turi turėti ne mažiau kaip </w:t>
            </w:r>
            <w:r w:rsidR="00661E48" w:rsidRPr="001C772E">
              <w:rPr>
                <w:rFonts w:eastAsia="Batang"/>
                <w:sz w:val="22"/>
                <w:szCs w:val="22"/>
                <w:lang w:eastAsia="ar-SA"/>
              </w:rPr>
              <w:t xml:space="preserve">1vnt. SSD </w:t>
            </w:r>
            <w:r w:rsidR="00B17CF2">
              <w:rPr>
                <w:rFonts w:eastAsia="Batang"/>
                <w:sz w:val="22"/>
                <w:szCs w:val="22"/>
                <w:lang w:eastAsia="ar-SA"/>
              </w:rPr>
              <w:t xml:space="preserve"> arba lygiavertį</w:t>
            </w:r>
            <w:r w:rsidR="00B17CF2" w:rsidRPr="00646CA9">
              <w:rPr>
                <w:rFonts w:eastAsia="Batang"/>
                <w:sz w:val="22"/>
                <w:szCs w:val="22"/>
                <w:lang w:eastAsia="ar-SA"/>
              </w:rPr>
              <w:t xml:space="preserve"> </w:t>
            </w:r>
            <w:r w:rsidR="00661E48" w:rsidRPr="001C772E">
              <w:rPr>
                <w:rFonts w:eastAsia="Batang"/>
                <w:sz w:val="22"/>
                <w:szCs w:val="22"/>
                <w:lang w:eastAsia="ar-SA"/>
              </w:rPr>
              <w:t>ne mažiau kaip 500GB;</w:t>
            </w:r>
          </w:p>
          <w:p w14:paraId="6D527001" w14:textId="77777777" w:rsidR="00661E48" w:rsidRPr="001C772E" w:rsidRDefault="00661E48" w:rsidP="00C41D32">
            <w:pPr>
              <w:pStyle w:val="Default"/>
              <w:rPr>
                <w:rFonts w:eastAsia="Batang"/>
                <w:sz w:val="22"/>
                <w:szCs w:val="22"/>
                <w:lang w:eastAsia="ar-SA"/>
              </w:rPr>
            </w:pPr>
          </w:p>
          <w:p w14:paraId="53D0C620" w14:textId="77777777" w:rsidR="00661E48" w:rsidRPr="001C772E" w:rsidRDefault="00661E48" w:rsidP="00661E48">
            <w:pPr>
              <w:pStyle w:val="Default"/>
              <w:rPr>
                <w:rFonts w:eastAsia="Batang"/>
                <w:sz w:val="22"/>
                <w:szCs w:val="22"/>
                <w:lang w:eastAsia="ar-SA"/>
              </w:rPr>
            </w:pPr>
            <w:r w:rsidRPr="001C772E">
              <w:rPr>
                <w:rFonts w:eastAsia="Batang"/>
                <w:sz w:val="22"/>
                <w:szCs w:val="22"/>
                <w:lang w:eastAsia="ar-SA"/>
              </w:rPr>
              <w:t>Garso valdymo blokas turi turėti jungtis ne mažiau kaip:</w:t>
            </w:r>
          </w:p>
          <w:p w14:paraId="0B4D9BB6" w14:textId="161D8484" w:rsidR="00661E48" w:rsidRPr="001C772E" w:rsidRDefault="00B04D12" w:rsidP="00661E48">
            <w:pPr>
              <w:pStyle w:val="Default"/>
              <w:rPr>
                <w:rFonts w:eastAsia="Batang"/>
                <w:sz w:val="22"/>
                <w:szCs w:val="22"/>
                <w:lang w:eastAsia="ar-SA"/>
              </w:rPr>
            </w:pPr>
            <w:r w:rsidRPr="001C772E">
              <w:rPr>
                <w:rFonts w:eastAsia="Batang"/>
                <w:sz w:val="22"/>
                <w:szCs w:val="22"/>
                <w:lang w:eastAsia="ar-SA"/>
              </w:rPr>
              <w:t>2</w:t>
            </w:r>
            <w:r w:rsidR="00661E48" w:rsidRPr="001C772E">
              <w:rPr>
                <w:rFonts w:eastAsia="Batang"/>
                <w:sz w:val="22"/>
                <w:szCs w:val="22"/>
                <w:lang w:eastAsia="ar-SA"/>
              </w:rPr>
              <w:t xml:space="preserve"> × USB </w:t>
            </w:r>
            <w:r w:rsidRPr="001C772E">
              <w:rPr>
                <w:rFonts w:eastAsia="Batang"/>
                <w:sz w:val="22"/>
                <w:szCs w:val="22"/>
                <w:lang w:eastAsia="ar-SA"/>
              </w:rPr>
              <w:t>2.0</w:t>
            </w:r>
            <w:r w:rsidR="00661E48" w:rsidRPr="001C772E">
              <w:rPr>
                <w:rFonts w:eastAsia="Batang"/>
                <w:sz w:val="22"/>
                <w:szCs w:val="22"/>
                <w:lang w:eastAsia="ar-SA"/>
              </w:rPr>
              <w:t xml:space="preserve"> </w:t>
            </w:r>
          </w:p>
          <w:p w14:paraId="3B5B3FAD" w14:textId="77777777" w:rsidR="00661E48" w:rsidRPr="001C772E" w:rsidRDefault="00661E48" w:rsidP="00661E48">
            <w:pPr>
              <w:pStyle w:val="Default"/>
              <w:rPr>
                <w:rFonts w:eastAsia="Batang"/>
                <w:sz w:val="22"/>
                <w:szCs w:val="22"/>
                <w:lang w:eastAsia="ar-SA"/>
              </w:rPr>
            </w:pPr>
            <w:r w:rsidRPr="001C772E">
              <w:rPr>
                <w:rFonts w:eastAsia="Batang"/>
                <w:sz w:val="22"/>
                <w:szCs w:val="22"/>
                <w:lang w:eastAsia="ar-SA"/>
              </w:rPr>
              <w:t xml:space="preserve">1 × USB Type-C </w:t>
            </w:r>
          </w:p>
          <w:p w14:paraId="6C84985B" w14:textId="3B6E524C" w:rsidR="00B04D12" w:rsidRPr="001C772E" w:rsidRDefault="00B04D12" w:rsidP="00661E48">
            <w:pPr>
              <w:pStyle w:val="Default"/>
              <w:rPr>
                <w:rFonts w:eastAsia="Batang"/>
                <w:sz w:val="22"/>
                <w:szCs w:val="22"/>
                <w:lang w:eastAsia="ar-SA"/>
              </w:rPr>
            </w:pPr>
            <w:r w:rsidRPr="001C772E">
              <w:rPr>
                <w:rFonts w:eastAsia="Batang"/>
                <w:sz w:val="22"/>
                <w:szCs w:val="22"/>
                <w:lang w:eastAsia="ar-SA"/>
              </w:rPr>
              <w:t>1 x USB3.2</w:t>
            </w:r>
          </w:p>
          <w:p w14:paraId="36A6B048" w14:textId="6EE16989" w:rsidR="00661E48" w:rsidRPr="001C772E" w:rsidRDefault="00661E48" w:rsidP="00661E48">
            <w:pPr>
              <w:pStyle w:val="Default"/>
              <w:rPr>
                <w:rFonts w:eastAsia="Batang"/>
                <w:sz w:val="22"/>
                <w:szCs w:val="22"/>
                <w:lang w:eastAsia="ar-SA"/>
              </w:rPr>
            </w:pPr>
            <w:r w:rsidRPr="001C772E">
              <w:rPr>
                <w:rFonts w:eastAsia="Batang"/>
                <w:sz w:val="22"/>
                <w:szCs w:val="22"/>
                <w:lang w:eastAsia="ar-SA"/>
              </w:rPr>
              <w:t>1 × HDMI</w:t>
            </w:r>
            <w:r w:rsidR="00B04D12" w:rsidRPr="001C772E">
              <w:rPr>
                <w:rFonts w:eastAsia="Batang"/>
                <w:sz w:val="22"/>
                <w:szCs w:val="22"/>
                <w:lang w:eastAsia="ar-SA"/>
              </w:rPr>
              <w:t xml:space="preserve"> 2.1</w:t>
            </w:r>
          </w:p>
          <w:p w14:paraId="33C58B3B" w14:textId="4D90CECB" w:rsidR="00661E48" w:rsidRPr="001C772E" w:rsidRDefault="00661E48" w:rsidP="00661E48">
            <w:pPr>
              <w:pStyle w:val="Default"/>
              <w:rPr>
                <w:rFonts w:eastAsia="Batang"/>
                <w:sz w:val="22"/>
                <w:szCs w:val="22"/>
                <w:lang w:eastAsia="ar-SA"/>
              </w:rPr>
            </w:pPr>
            <w:r w:rsidRPr="001C772E">
              <w:rPr>
                <w:rFonts w:eastAsia="Batang"/>
                <w:sz w:val="22"/>
                <w:szCs w:val="22"/>
                <w:lang w:eastAsia="ar-SA"/>
              </w:rPr>
              <w:t xml:space="preserve">1 × </w:t>
            </w:r>
            <w:r w:rsidR="00B04D12" w:rsidRPr="001C772E">
              <w:rPr>
                <w:rFonts w:eastAsia="Batang"/>
                <w:sz w:val="22"/>
                <w:szCs w:val="22"/>
                <w:lang w:eastAsia="ar-SA"/>
              </w:rPr>
              <w:t>DP 1.4</w:t>
            </w:r>
          </w:p>
          <w:p w14:paraId="3C7B1E71" w14:textId="6A6D9E54" w:rsidR="00661E48" w:rsidRPr="001C772E" w:rsidRDefault="00B04D12" w:rsidP="00661E48">
            <w:pPr>
              <w:pStyle w:val="Default"/>
              <w:rPr>
                <w:rFonts w:eastAsia="Batang"/>
                <w:sz w:val="22"/>
                <w:szCs w:val="22"/>
                <w:lang w:eastAsia="ar-SA"/>
              </w:rPr>
            </w:pPr>
            <w:r w:rsidRPr="001C772E">
              <w:rPr>
                <w:rFonts w:eastAsia="Batang"/>
                <w:sz w:val="22"/>
                <w:szCs w:val="22"/>
                <w:lang w:eastAsia="ar-SA"/>
              </w:rPr>
              <w:t>2</w:t>
            </w:r>
            <w:r w:rsidR="00661E48" w:rsidRPr="001C772E">
              <w:rPr>
                <w:rFonts w:eastAsia="Batang"/>
                <w:sz w:val="22"/>
                <w:szCs w:val="22"/>
                <w:lang w:eastAsia="ar-SA"/>
              </w:rPr>
              <w:t xml:space="preserve"> × RJ45 </w:t>
            </w:r>
          </w:p>
          <w:p w14:paraId="1A575B21" w14:textId="77777777" w:rsidR="00B04D12" w:rsidRPr="001C772E" w:rsidRDefault="00B04D12" w:rsidP="00661E48">
            <w:pPr>
              <w:pStyle w:val="Default"/>
              <w:rPr>
                <w:rFonts w:eastAsia="Batang"/>
                <w:sz w:val="22"/>
                <w:szCs w:val="22"/>
                <w:lang w:eastAsia="ar-SA"/>
              </w:rPr>
            </w:pPr>
          </w:p>
          <w:p w14:paraId="2451A24C" w14:textId="213C1A15" w:rsidR="00B04D12" w:rsidRPr="001C772E" w:rsidRDefault="00B04D12" w:rsidP="00661E48">
            <w:pPr>
              <w:pStyle w:val="Default"/>
              <w:rPr>
                <w:rFonts w:eastAsia="Batang"/>
                <w:sz w:val="22"/>
                <w:szCs w:val="22"/>
                <w:lang w:eastAsia="ar-SA"/>
              </w:rPr>
            </w:pPr>
            <w:r w:rsidRPr="001C772E">
              <w:rPr>
                <w:rFonts w:eastAsia="Batang"/>
                <w:sz w:val="22"/>
                <w:szCs w:val="22"/>
                <w:lang w:eastAsia="ar-SA"/>
              </w:rPr>
              <w:t>Garso valdymo blokas turi turėti ne mažiau kaip 1 procesori</w:t>
            </w:r>
            <w:r w:rsidR="00222BFA" w:rsidRPr="00646CA9">
              <w:rPr>
                <w:rFonts w:eastAsia="Batang"/>
                <w:sz w:val="22"/>
                <w:szCs w:val="22"/>
                <w:lang w:eastAsia="ar-SA"/>
              </w:rPr>
              <w:t>ų</w:t>
            </w:r>
            <w:r w:rsidRPr="001C772E">
              <w:rPr>
                <w:rFonts w:eastAsia="Batang"/>
                <w:sz w:val="22"/>
                <w:szCs w:val="22"/>
                <w:lang w:eastAsia="ar-SA"/>
              </w:rPr>
              <w:t xml:space="preserve"> su ne mažiau kaip </w:t>
            </w:r>
            <w:r w:rsidR="008B6718" w:rsidRPr="001C772E">
              <w:rPr>
                <w:rFonts w:eastAsia="Batang"/>
                <w:sz w:val="22"/>
                <w:szCs w:val="22"/>
                <w:lang w:eastAsia="ar-SA"/>
              </w:rPr>
              <w:t>8</w:t>
            </w:r>
            <w:r w:rsidRPr="001C772E">
              <w:rPr>
                <w:rFonts w:eastAsia="Batang"/>
                <w:sz w:val="22"/>
                <w:szCs w:val="22"/>
                <w:lang w:eastAsia="ar-SA"/>
              </w:rPr>
              <w:t xml:space="preserve"> branduoliais;</w:t>
            </w:r>
          </w:p>
          <w:p w14:paraId="2AA928AB" w14:textId="5A4B9DE1" w:rsidR="00661E48" w:rsidRPr="001C772E" w:rsidRDefault="00661E48" w:rsidP="00C41D32">
            <w:pPr>
              <w:pStyle w:val="Default"/>
              <w:rPr>
                <w:rFonts w:eastAsia="Batang"/>
                <w:sz w:val="22"/>
                <w:szCs w:val="22"/>
                <w:lang w:eastAsia="ar-SA"/>
              </w:rPr>
            </w:pPr>
          </w:p>
          <w:p w14:paraId="5DAE07D3" w14:textId="3146DBF5" w:rsidR="00877229" w:rsidRPr="001C772E" w:rsidRDefault="008B6718" w:rsidP="00B53332">
            <w:pPr>
              <w:pStyle w:val="Default"/>
              <w:rPr>
                <w:rFonts w:eastAsia="Batang"/>
                <w:sz w:val="22"/>
                <w:szCs w:val="22"/>
                <w:lang w:eastAsia="ar-SA"/>
              </w:rPr>
            </w:pPr>
            <w:r w:rsidRPr="001C772E">
              <w:rPr>
                <w:rFonts w:eastAsia="Batang"/>
                <w:sz w:val="22"/>
                <w:szCs w:val="22"/>
                <w:lang w:eastAsia="ar-SA"/>
              </w:rPr>
              <w:lastRenderedPageBreak/>
              <w:t>Turi būti komplektuojama su ne mažiau kaip 2vnt.  automatini</w:t>
            </w:r>
            <w:r w:rsidR="00932542" w:rsidRPr="001C772E">
              <w:rPr>
                <w:rFonts w:eastAsia="Batang"/>
                <w:sz w:val="22"/>
                <w:szCs w:val="22"/>
                <w:lang w:eastAsia="ar-SA"/>
              </w:rPr>
              <w:t>ais</w:t>
            </w:r>
            <w:r w:rsidRPr="001C772E">
              <w:rPr>
                <w:rFonts w:eastAsia="Batang"/>
                <w:sz w:val="22"/>
                <w:szCs w:val="22"/>
                <w:lang w:eastAsia="ar-SA"/>
              </w:rPr>
              <w:t xml:space="preserve"> HDMI signalų </w:t>
            </w:r>
            <w:proofErr w:type="spellStart"/>
            <w:r w:rsidRPr="001C772E">
              <w:rPr>
                <w:rFonts w:eastAsia="Batang"/>
                <w:sz w:val="22"/>
                <w:szCs w:val="22"/>
                <w:lang w:eastAsia="ar-SA"/>
              </w:rPr>
              <w:t>perjungėj</w:t>
            </w:r>
            <w:r w:rsidR="00932542" w:rsidRPr="001C772E">
              <w:rPr>
                <w:rFonts w:eastAsia="Batang"/>
                <w:sz w:val="22"/>
                <w:szCs w:val="22"/>
                <w:lang w:eastAsia="ar-SA"/>
              </w:rPr>
              <w:t>ais</w:t>
            </w:r>
            <w:proofErr w:type="spellEnd"/>
            <w:r w:rsidRPr="001C772E">
              <w:rPr>
                <w:rFonts w:eastAsia="Batang"/>
                <w:sz w:val="22"/>
                <w:szCs w:val="22"/>
                <w:lang w:eastAsia="ar-SA"/>
              </w:rPr>
              <w:t>, kuri</w:t>
            </w:r>
            <w:r w:rsidR="00932542" w:rsidRPr="001C772E">
              <w:rPr>
                <w:rFonts w:eastAsia="Batang"/>
                <w:sz w:val="22"/>
                <w:szCs w:val="22"/>
                <w:lang w:eastAsia="ar-SA"/>
              </w:rPr>
              <w:t>ų</w:t>
            </w:r>
            <w:r w:rsidRPr="001C772E">
              <w:rPr>
                <w:rFonts w:eastAsia="Batang"/>
                <w:sz w:val="22"/>
                <w:szCs w:val="22"/>
                <w:lang w:eastAsia="ar-SA"/>
              </w:rPr>
              <w:t xml:space="preserve"> maksimali rezoliucija ne</w:t>
            </w:r>
            <w:r w:rsidR="00C87110" w:rsidRPr="00646CA9">
              <w:rPr>
                <w:rFonts w:eastAsia="Batang"/>
                <w:sz w:val="22"/>
                <w:szCs w:val="22"/>
                <w:lang w:eastAsia="ar-SA"/>
              </w:rPr>
              <w:t xml:space="preserve"> </w:t>
            </w:r>
            <w:r w:rsidRPr="001C772E">
              <w:rPr>
                <w:rFonts w:eastAsia="Batang"/>
                <w:sz w:val="22"/>
                <w:szCs w:val="22"/>
                <w:lang w:eastAsia="ar-SA"/>
              </w:rPr>
              <w:t xml:space="preserve">mažiau kaip 4K@60Hz (4:4:4) ir </w:t>
            </w:r>
            <w:r w:rsidR="00932542" w:rsidRPr="001C772E">
              <w:rPr>
                <w:rFonts w:eastAsia="Batang"/>
                <w:sz w:val="22"/>
                <w:szCs w:val="22"/>
                <w:lang w:eastAsia="ar-SA"/>
              </w:rPr>
              <w:t xml:space="preserve">turi </w:t>
            </w:r>
            <w:r w:rsidRPr="001C772E">
              <w:rPr>
                <w:rFonts w:eastAsia="Batang"/>
                <w:sz w:val="22"/>
                <w:szCs w:val="22"/>
                <w:lang w:eastAsia="ar-SA"/>
              </w:rPr>
              <w:t>t</w:t>
            </w:r>
            <w:r w:rsidR="00932542" w:rsidRPr="001C772E">
              <w:rPr>
                <w:rFonts w:eastAsia="Batang"/>
                <w:sz w:val="22"/>
                <w:szCs w:val="22"/>
                <w:lang w:eastAsia="ar-SA"/>
              </w:rPr>
              <w:t>ū</w:t>
            </w:r>
            <w:r w:rsidRPr="001C772E">
              <w:rPr>
                <w:rFonts w:eastAsia="Batang"/>
                <w:sz w:val="22"/>
                <w:szCs w:val="22"/>
                <w:lang w:eastAsia="ar-SA"/>
              </w:rPr>
              <w:t>rėti ne mažiau kaip 2 HDMI įėjimus, 1 HDMI išėjimą ir</w:t>
            </w:r>
            <w:r w:rsidR="00932542" w:rsidRPr="001C772E">
              <w:rPr>
                <w:rFonts w:eastAsia="Batang"/>
                <w:sz w:val="22"/>
                <w:szCs w:val="22"/>
                <w:lang w:eastAsia="ar-SA"/>
              </w:rPr>
              <w:t xml:space="preserve"> 1portą - nemažiau</w:t>
            </w:r>
            <w:r w:rsidRPr="001C772E">
              <w:rPr>
                <w:rFonts w:eastAsia="Batang"/>
                <w:sz w:val="22"/>
                <w:szCs w:val="22"/>
                <w:lang w:eastAsia="ar-SA"/>
              </w:rPr>
              <w:t xml:space="preserve"> </w:t>
            </w:r>
            <w:r w:rsidR="00932542" w:rsidRPr="001C772E">
              <w:rPr>
                <w:rFonts w:eastAsia="Batang"/>
                <w:sz w:val="22"/>
                <w:szCs w:val="22"/>
                <w:lang w:eastAsia="ar-SA"/>
              </w:rPr>
              <w:t>3 kontaktų gnybtų bloko jungtis;</w:t>
            </w:r>
          </w:p>
        </w:tc>
        <w:tc>
          <w:tcPr>
            <w:tcW w:w="1236" w:type="pct"/>
            <w:tcBorders>
              <w:top w:val="single" w:sz="4" w:space="0" w:color="auto"/>
              <w:left w:val="single" w:sz="4" w:space="0" w:color="auto"/>
              <w:bottom w:val="single" w:sz="4" w:space="0" w:color="auto"/>
              <w:right w:val="single" w:sz="4" w:space="0" w:color="auto"/>
            </w:tcBorders>
          </w:tcPr>
          <w:p w14:paraId="786F20B6" w14:textId="77777777" w:rsidR="00E102D8" w:rsidRPr="001C772E" w:rsidRDefault="00E102D8" w:rsidP="00760C65">
            <w:pPr>
              <w:rPr>
                <w:rFonts w:ascii="Arial" w:hAnsi="Arial" w:cs="Arial"/>
              </w:rPr>
            </w:pPr>
          </w:p>
        </w:tc>
      </w:tr>
      <w:tr w:rsidR="005C195C" w:rsidRPr="00646CA9" w14:paraId="1AB67E0F" w14:textId="77777777" w:rsidTr="77BA9061">
        <w:tc>
          <w:tcPr>
            <w:tcW w:w="5000" w:type="pct"/>
            <w:gridSpan w:val="5"/>
            <w:tcBorders>
              <w:top w:val="single" w:sz="4" w:space="0" w:color="auto"/>
              <w:left w:val="single" w:sz="4" w:space="0" w:color="auto"/>
              <w:bottom w:val="single" w:sz="4" w:space="0" w:color="auto"/>
              <w:right w:val="single" w:sz="4" w:space="0" w:color="auto"/>
            </w:tcBorders>
            <w:vAlign w:val="center"/>
          </w:tcPr>
          <w:p w14:paraId="24A9A1F2" w14:textId="76E83E7B" w:rsidR="005C195C" w:rsidRPr="001C772E" w:rsidRDefault="005C195C" w:rsidP="005C195C">
            <w:pPr>
              <w:pStyle w:val="ListParagraph"/>
              <w:numPr>
                <w:ilvl w:val="0"/>
                <w:numId w:val="37"/>
              </w:numPr>
              <w:rPr>
                <w:rFonts w:ascii="Arial" w:hAnsi="Arial" w:cs="Arial"/>
                <w:lang w:eastAsia="lt-LT"/>
              </w:rPr>
            </w:pPr>
            <w:r w:rsidRPr="001C772E">
              <w:rPr>
                <w:rFonts w:ascii="Arial" w:hAnsi="Arial" w:cs="Arial"/>
                <w:lang w:eastAsia="lt-LT"/>
              </w:rPr>
              <w:t xml:space="preserve">Diegimas, montavimas, </w:t>
            </w:r>
            <w:r w:rsidR="00DE65CB">
              <w:rPr>
                <w:rFonts w:ascii="Arial" w:hAnsi="Arial" w:cs="Arial"/>
                <w:lang w:eastAsia="lt-LT"/>
              </w:rPr>
              <w:t xml:space="preserve">mokymai, </w:t>
            </w:r>
            <w:r w:rsidRPr="001C772E">
              <w:rPr>
                <w:rFonts w:ascii="Arial" w:hAnsi="Arial" w:cs="Arial"/>
                <w:lang w:eastAsia="lt-LT"/>
              </w:rPr>
              <w:t>garantijos 1 vnt.</w:t>
            </w:r>
          </w:p>
        </w:tc>
      </w:tr>
      <w:tr w:rsidR="003E4ED6" w:rsidRPr="00646CA9" w14:paraId="15B8CABE" w14:textId="77777777" w:rsidTr="77BA9061">
        <w:tc>
          <w:tcPr>
            <w:tcW w:w="682" w:type="pct"/>
            <w:tcBorders>
              <w:top w:val="single" w:sz="4" w:space="0" w:color="auto"/>
              <w:left w:val="single" w:sz="4" w:space="0" w:color="auto"/>
              <w:bottom w:val="single" w:sz="4" w:space="0" w:color="auto"/>
              <w:right w:val="single" w:sz="4" w:space="0" w:color="auto"/>
            </w:tcBorders>
            <w:vAlign w:val="center"/>
          </w:tcPr>
          <w:p w14:paraId="1894FE44" w14:textId="2CC6C06C" w:rsidR="003E4ED6" w:rsidRPr="001C772E" w:rsidRDefault="005C195C" w:rsidP="00F53792">
            <w:pPr>
              <w:jc w:val="center"/>
              <w:rPr>
                <w:rFonts w:ascii="Arial" w:hAnsi="Arial" w:cs="Arial"/>
              </w:rPr>
            </w:pPr>
            <w:r w:rsidRPr="001C772E">
              <w:rPr>
                <w:rFonts w:ascii="Arial" w:hAnsi="Arial" w:cs="Arial"/>
              </w:rPr>
              <w:t>4.1.</w:t>
            </w:r>
          </w:p>
        </w:tc>
        <w:tc>
          <w:tcPr>
            <w:tcW w:w="1444" w:type="pct"/>
            <w:gridSpan w:val="2"/>
            <w:tcBorders>
              <w:top w:val="single" w:sz="4" w:space="0" w:color="auto"/>
              <w:left w:val="single" w:sz="4" w:space="0" w:color="auto"/>
              <w:bottom w:val="single" w:sz="4" w:space="0" w:color="auto"/>
              <w:right w:val="single" w:sz="4" w:space="0" w:color="auto"/>
            </w:tcBorders>
          </w:tcPr>
          <w:p w14:paraId="26EB465B" w14:textId="4B6178BB" w:rsidR="003E4ED6" w:rsidRPr="001C772E" w:rsidRDefault="005C195C" w:rsidP="00F53792">
            <w:pPr>
              <w:rPr>
                <w:rFonts w:ascii="Arial" w:hAnsi="Arial" w:cs="Arial"/>
              </w:rPr>
            </w:pPr>
            <w:r w:rsidRPr="001C772E">
              <w:rPr>
                <w:rFonts w:ascii="Arial" w:hAnsi="Arial" w:cs="Arial"/>
              </w:rPr>
              <w:t>Montavimas*</w:t>
            </w:r>
          </w:p>
        </w:tc>
        <w:tc>
          <w:tcPr>
            <w:tcW w:w="1638" w:type="pct"/>
            <w:tcBorders>
              <w:top w:val="single" w:sz="4" w:space="0" w:color="auto"/>
              <w:left w:val="single" w:sz="4" w:space="0" w:color="auto"/>
              <w:bottom w:val="single" w:sz="4" w:space="0" w:color="auto"/>
              <w:right w:val="single" w:sz="4" w:space="0" w:color="auto"/>
            </w:tcBorders>
          </w:tcPr>
          <w:p w14:paraId="05C99F90" w14:textId="77777777" w:rsidR="005C195C" w:rsidRPr="001C772E" w:rsidRDefault="005C195C" w:rsidP="005C195C">
            <w:pPr>
              <w:rPr>
                <w:rFonts w:ascii="Arial" w:hAnsi="Arial" w:cs="Arial"/>
                <w:noProof/>
              </w:rPr>
            </w:pPr>
            <w:r w:rsidRPr="001C772E">
              <w:rPr>
                <w:rFonts w:ascii="Arial" w:hAnsi="Arial" w:cs="Arial"/>
                <w:noProof/>
              </w:rPr>
              <w:t>Visa įranga turi būti sumontuota perkančiosios organizacijos nurodytoje vietoje (patalpose).</w:t>
            </w:r>
          </w:p>
          <w:p w14:paraId="22FB0073" w14:textId="77777777" w:rsidR="005C195C" w:rsidRPr="001C772E" w:rsidRDefault="005C195C" w:rsidP="005C195C">
            <w:pPr>
              <w:rPr>
                <w:rFonts w:ascii="Arial" w:hAnsi="Arial" w:cs="Arial"/>
                <w:noProof/>
              </w:rPr>
            </w:pPr>
            <w:r w:rsidRPr="001C772E">
              <w:rPr>
                <w:rFonts w:ascii="Arial" w:hAnsi="Arial" w:cs="Arial"/>
                <w:noProof/>
              </w:rPr>
              <w:t xml:space="preserve">Visa įranga turi būti sujungta, paruošta darbui, ištestuota ir veikti kaip sprendimas. </w:t>
            </w:r>
          </w:p>
          <w:p w14:paraId="124D0AE8" w14:textId="77777777" w:rsidR="005C195C" w:rsidRPr="001C772E" w:rsidRDefault="005C195C" w:rsidP="005C195C">
            <w:pPr>
              <w:rPr>
                <w:rFonts w:ascii="Arial" w:hAnsi="Arial" w:cs="Arial"/>
                <w:noProof/>
              </w:rPr>
            </w:pPr>
            <w:r w:rsidRPr="001C772E">
              <w:rPr>
                <w:rFonts w:ascii="Arial" w:hAnsi="Arial" w:cs="Arial"/>
                <w:noProof/>
              </w:rPr>
              <w:t xml:space="preserve">Visa įranga ir jos valdymas turi būti suderinti. </w:t>
            </w:r>
          </w:p>
          <w:p w14:paraId="30A81291" w14:textId="77777777" w:rsidR="005C195C" w:rsidRPr="001C772E" w:rsidRDefault="005C195C" w:rsidP="005C195C">
            <w:pPr>
              <w:rPr>
                <w:rFonts w:ascii="Arial" w:hAnsi="Arial" w:cs="Arial"/>
                <w:noProof/>
              </w:rPr>
            </w:pPr>
            <w:r w:rsidRPr="001C772E">
              <w:rPr>
                <w:rFonts w:ascii="Arial" w:hAnsi="Arial" w:cs="Arial"/>
                <w:noProof/>
              </w:rPr>
              <w:t xml:space="preserve">Sistemos montavimui skirti kabeliai, jungtys, rozetės bei montavimui skirtos medžiagos (įskaitant kabelių plastikinius kanalus) turi būti įskaičiuotos į montavimo ir diegimo paslaugų kainą. </w:t>
            </w:r>
          </w:p>
          <w:p w14:paraId="2AF6C7C2" w14:textId="33DD38ED" w:rsidR="003E4ED6" w:rsidRPr="00646CA9" w:rsidRDefault="005C195C" w:rsidP="005C195C">
            <w:pPr>
              <w:rPr>
                <w:rFonts w:ascii="Arial" w:hAnsi="Arial" w:cs="Arial"/>
                <w:noProof/>
              </w:rPr>
            </w:pPr>
            <w:r w:rsidRPr="001C772E">
              <w:rPr>
                <w:rFonts w:ascii="Arial" w:hAnsi="Arial" w:cs="Arial"/>
                <w:noProof/>
              </w:rPr>
              <w:t>Turi būti numatyti ne mažiau kaip 2 akademinių valandų personalo mokymai, skirti apmokyti naudotis įdiegta įranga.</w:t>
            </w:r>
          </w:p>
        </w:tc>
        <w:tc>
          <w:tcPr>
            <w:tcW w:w="1236" w:type="pct"/>
            <w:tcBorders>
              <w:top w:val="single" w:sz="4" w:space="0" w:color="auto"/>
              <w:left w:val="single" w:sz="4" w:space="0" w:color="auto"/>
              <w:bottom w:val="single" w:sz="4" w:space="0" w:color="auto"/>
              <w:right w:val="single" w:sz="4" w:space="0" w:color="auto"/>
            </w:tcBorders>
          </w:tcPr>
          <w:p w14:paraId="585A27E1" w14:textId="77777777" w:rsidR="003E4ED6" w:rsidRPr="001C772E" w:rsidRDefault="003E4ED6" w:rsidP="00F53792">
            <w:pPr>
              <w:rPr>
                <w:rFonts w:ascii="Arial" w:hAnsi="Arial" w:cs="Arial"/>
              </w:rPr>
            </w:pPr>
          </w:p>
        </w:tc>
      </w:tr>
      <w:tr w:rsidR="003E4ED6" w:rsidRPr="00646CA9" w14:paraId="6615BF1A" w14:textId="77777777" w:rsidTr="77BA9061">
        <w:tc>
          <w:tcPr>
            <w:tcW w:w="682" w:type="pct"/>
            <w:tcBorders>
              <w:top w:val="single" w:sz="4" w:space="0" w:color="auto"/>
              <w:left w:val="single" w:sz="4" w:space="0" w:color="auto"/>
              <w:bottom w:val="single" w:sz="4" w:space="0" w:color="auto"/>
              <w:right w:val="single" w:sz="4" w:space="0" w:color="auto"/>
            </w:tcBorders>
            <w:vAlign w:val="center"/>
          </w:tcPr>
          <w:p w14:paraId="3483731F" w14:textId="71F5469A" w:rsidR="003E4ED6" w:rsidRPr="001C772E" w:rsidRDefault="005C195C" w:rsidP="00F53792">
            <w:pPr>
              <w:jc w:val="center"/>
              <w:rPr>
                <w:rFonts w:ascii="Arial" w:hAnsi="Arial" w:cs="Arial"/>
              </w:rPr>
            </w:pPr>
            <w:r w:rsidRPr="001C772E">
              <w:rPr>
                <w:rFonts w:ascii="Arial" w:hAnsi="Arial" w:cs="Arial"/>
              </w:rPr>
              <w:t>4.2.</w:t>
            </w:r>
          </w:p>
        </w:tc>
        <w:tc>
          <w:tcPr>
            <w:tcW w:w="1444" w:type="pct"/>
            <w:gridSpan w:val="2"/>
            <w:tcBorders>
              <w:top w:val="single" w:sz="4" w:space="0" w:color="auto"/>
              <w:left w:val="single" w:sz="4" w:space="0" w:color="auto"/>
              <w:bottom w:val="single" w:sz="4" w:space="0" w:color="auto"/>
              <w:right w:val="single" w:sz="4" w:space="0" w:color="auto"/>
            </w:tcBorders>
          </w:tcPr>
          <w:p w14:paraId="31E4304C" w14:textId="76EA4759" w:rsidR="003E4ED6" w:rsidRPr="001C772E" w:rsidRDefault="005C195C" w:rsidP="00F53792">
            <w:pPr>
              <w:rPr>
                <w:rFonts w:ascii="Arial" w:hAnsi="Arial" w:cs="Arial"/>
              </w:rPr>
            </w:pPr>
            <w:r w:rsidRPr="001C772E">
              <w:rPr>
                <w:rFonts w:ascii="Arial" w:hAnsi="Arial" w:cs="Arial"/>
              </w:rPr>
              <w:t>Suderinamumas*</w:t>
            </w:r>
          </w:p>
        </w:tc>
        <w:tc>
          <w:tcPr>
            <w:tcW w:w="1638" w:type="pct"/>
            <w:tcBorders>
              <w:top w:val="single" w:sz="4" w:space="0" w:color="auto"/>
              <w:left w:val="single" w:sz="4" w:space="0" w:color="auto"/>
              <w:bottom w:val="single" w:sz="4" w:space="0" w:color="auto"/>
              <w:right w:val="single" w:sz="4" w:space="0" w:color="auto"/>
            </w:tcBorders>
          </w:tcPr>
          <w:p w14:paraId="1A1DAAC1" w14:textId="605D97CE" w:rsidR="003E4ED6" w:rsidRPr="001C772E" w:rsidRDefault="005C195C" w:rsidP="00F53792">
            <w:pPr>
              <w:rPr>
                <w:rFonts w:ascii="Arial" w:hAnsi="Arial" w:cs="Arial"/>
                <w:noProof/>
              </w:rPr>
            </w:pPr>
            <w:r w:rsidRPr="001C772E">
              <w:rPr>
                <w:rFonts w:ascii="Arial" w:hAnsi="Arial" w:cs="Arial"/>
                <w:noProof/>
              </w:rPr>
              <w:t>Visi tiekiami sistemos komponentai turi būti pilnai tarpusavyje suderinami. Derinant ir jungiant įrangą, iškilus suderinimo problemoms, jos turės būti sprendžiamos tiekėjo sąskaita.</w:t>
            </w:r>
          </w:p>
        </w:tc>
        <w:tc>
          <w:tcPr>
            <w:tcW w:w="1236" w:type="pct"/>
            <w:tcBorders>
              <w:top w:val="single" w:sz="4" w:space="0" w:color="auto"/>
              <w:left w:val="single" w:sz="4" w:space="0" w:color="auto"/>
              <w:bottom w:val="single" w:sz="4" w:space="0" w:color="auto"/>
              <w:right w:val="single" w:sz="4" w:space="0" w:color="auto"/>
            </w:tcBorders>
          </w:tcPr>
          <w:p w14:paraId="7F2C6B1A" w14:textId="77777777" w:rsidR="003E4ED6" w:rsidRPr="001C772E" w:rsidRDefault="003E4ED6" w:rsidP="00F53792">
            <w:pPr>
              <w:rPr>
                <w:rFonts w:ascii="Arial" w:hAnsi="Arial" w:cs="Arial"/>
              </w:rPr>
            </w:pPr>
          </w:p>
        </w:tc>
      </w:tr>
      <w:tr w:rsidR="003E4ED6" w:rsidRPr="00646CA9" w14:paraId="0746798B" w14:textId="77777777" w:rsidTr="77BA9061">
        <w:tc>
          <w:tcPr>
            <w:tcW w:w="682" w:type="pct"/>
            <w:tcBorders>
              <w:top w:val="single" w:sz="4" w:space="0" w:color="auto"/>
              <w:left w:val="single" w:sz="4" w:space="0" w:color="auto"/>
              <w:bottom w:val="single" w:sz="4" w:space="0" w:color="auto"/>
              <w:right w:val="single" w:sz="4" w:space="0" w:color="auto"/>
            </w:tcBorders>
            <w:vAlign w:val="center"/>
          </w:tcPr>
          <w:p w14:paraId="65030178" w14:textId="6751198C" w:rsidR="003E4ED6" w:rsidRPr="001C772E" w:rsidRDefault="005C195C" w:rsidP="00F53792">
            <w:pPr>
              <w:jc w:val="center"/>
              <w:rPr>
                <w:rFonts w:ascii="Arial" w:hAnsi="Arial" w:cs="Arial"/>
              </w:rPr>
            </w:pPr>
            <w:r w:rsidRPr="001C772E">
              <w:rPr>
                <w:rFonts w:ascii="Arial" w:hAnsi="Arial" w:cs="Arial"/>
              </w:rPr>
              <w:t>4.3.</w:t>
            </w:r>
          </w:p>
        </w:tc>
        <w:tc>
          <w:tcPr>
            <w:tcW w:w="1444" w:type="pct"/>
            <w:gridSpan w:val="2"/>
            <w:tcBorders>
              <w:top w:val="single" w:sz="4" w:space="0" w:color="auto"/>
              <w:left w:val="single" w:sz="4" w:space="0" w:color="auto"/>
              <w:bottom w:val="single" w:sz="4" w:space="0" w:color="auto"/>
              <w:right w:val="single" w:sz="4" w:space="0" w:color="auto"/>
            </w:tcBorders>
          </w:tcPr>
          <w:p w14:paraId="3F5C41DE" w14:textId="5568BC8F" w:rsidR="003E4ED6" w:rsidRPr="001C772E" w:rsidRDefault="005C195C" w:rsidP="00F53792">
            <w:pPr>
              <w:rPr>
                <w:rFonts w:ascii="Arial" w:hAnsi="Arial" w:cs="Arial"/>
              </w:rPr>
            </w:pPr>
            <w:r w:rsidRPr="001C772E">
              <w:rPr>
                <w:rFonts w:ascii="Arial" w:hAnsi="Arial" w:cs="Arial"/>
              </w:rPr>
              <w:t>Garantija*</w:t>
            </w:r>
          </w:p>
        </w:tc>
        <w:tc>
          <w:tcPr>
            <w:tcW w:w="1638" w:type="pct"/>
            <w:tcBorders>
              <w:top w:val="single" w:sz="4" w:space="0" w:color="auto"/>
              <w:left w:val="single" w:sz="4" w:space="0" w:color="auto"/>
              <w:bottom w:val="single" w:sz="4" w:space="0" w:color="auto"/>
              <w:right w:val="single" w:sz="4" w:space="0" w:color="auto"/>
            </w:tcBorders>
          </w:tcPr>
          <w:p w14:paraId="5157C35B" w14:textId="1D07D4A9" w:rsidR="003E4ED6" w:rsidRPr="001C772E" w:rsidRDefault="005C195C" w:rsidP="00F53792">
            <w:pPr>
              <w:rPr>
                <w:rFonts w:ascii="Arial" w:hAnsi="Arial" w:cs="Arial"/>
                <w:noProof/>
              </w:rPr>
            </w:pPr>
            <w:r w:rsidRPr="001C772E">
              <w:rPr>
                <w:rFonts w:ascii="Arial" w:hAnsi="Arial" w:cs="Arial"/>
                <w:noProof/>
              </w:rPr>
              <w:t xml:space="preserve">Visai siūlomai įrangai ir jos montavimo darbams turi būti suteikta ne mažesnė kaip 24 mėnesių garantija. Garantiniu laikotarpiu įrangos gedimai turi būti šalinami darbo vietoje, nesant galimybės pašalinti gedimo vietoje, įranga remonto laikotarpiui turi būti pakeista analogiška, ne prastesnių parametrų, </w:t>
            </w:r>
            <w:r w:rsidRPr="001C772E">
              <w:rPr>
                <w:rFonts w:ascii="Arial" w:hAnsi="Arial" w:cs="Arial"/>
                <w:noProof/>
              </w:rPr>
              <w:lastRenderedPageBreak/>
              <w:t>skirta laikinam naudojimusi. Įrangos gedimo diagnostika turi būti atlikta ne ilgiau kaip per 2 darbo dienas nuo pranešimo apie gedimą. Nesant galimybės suremontuoti įrangą darbo vietoje per 3 darbo dienas po pranešimo apie gedimą, turi būti organizuojamas laikinos įrangos pristatymas ne vėliau kaip per 7 darbo dienas nuo pranešimo apie gedimą.</w:t>
            </w:r>
          </w:p>
        </w:tc>
        <w:tc>
          <w:tcPr>
            <w:tcW w:w="1236" w:type="pct"/>
            <w:tcBorders>
              <w:top w:val="single" w:sz="4" w:space="0" w:color="auto"/>
              <w:left w:val="single" w:sz="4" w:space="0" w:color="auto"/>
              <w:bottom w:val="single" w:sz="4" w:space="0" w:color="auto"/>
              <w:right w:val="single" w:sz="4" w:space="0" w:color="auto"/>
            </w:tcBorders>
          </w:tcPr>
          <w:p w14:paraId="2EEE4E81" w14:textId="77777777" w:rsidR="003E4ED6" w:rsidRPr="001C772E" w:rsidRDefault="003E4ED6" w:rsidP="00F53792">
            <w:pPr>
              <w:rPr>
                <w:rFonts w:ascii="Arial" w:hAnsi="Arial" w:cs="Arial"/>
              </w:rPr>
            </w:pPr>
          </w:p>
        </w:tc>
      </w:tr>
    </w:tbl>
    <w:p w14:paraId="65E87871" w14:textId="4769C45E" w:rsidR="00B53332" w:rsidRPr="001C772E" w:rsidRDefault="00926E99" w:rsidP="001C772E">
      <w:pPr>
        <w:tabs>
          <w:tab w:val="left" w:pos="426"/>
        </w:tabs>
        <w:spacing w:after="0" w:line="240" w:lineRule="auto"/>
        <w:rPr>
          <w:rFonts w:ascii="Arial" w:eastAsia="Calibri" w:hAnsi="Arial" w:cs="Arial"/>
          <w:b/>
        </w:rPr>
      </w:pPr>
      <w:r>
        <w:rPr>
          <w:rFonts w:ascii="Arial" w:eastAsia="Calibri" w:hAnsi="Arial" w:cs="Arial"/>
          <w:b/>
        </w:rPr>
        <w:tab/>
      </w:r>
      <w:r w:rsidR="005E347B" w:rsidRPr="00646CA9">
        <w:rPr>
          <w:rFonts w:ascii="Arial" w:eastAsia="Calibri" w:hAnsi="Arial" w:cs="Arial"/>
          <w:b/>
        </w:rPr>
        <w:t>**</w:t>
      </w:r>
      <w:r w:rsidR="00B53332" w:rsidRPr="001C772E">
        <w:rPr>
          <w:rFonts w:ascii="Arial" w:eastAsia="Calibri" w:hAnsi="Arial" w:cs="Arial"/>
          <w:b/>
        </w:rPr>
        <w:t>Pateikti kartu su pasiūlymu siūlomos įrangos techninius parametrus, išskyrus pažymėtus *, patikimai patvirtinančius dokumentus (pvz. gamintojo prekės aprašymas arba internetinė nuoroda į gamintojo psl.).</w:t>
      </w:r>
    </w:p>
    <w:p w14:paraId="1035599C" w14:textId="2A7C4E85" w:rsidR="00134EB3" w:rsidRPr="00646CA9" w:rsidRDefault="00134EB3" w:rsidP="00AD74A4">
      <w:pPr>
        <w:spacing w:after="0" w:line="240" w:lineRule="auto"/>
        <w:ind w:firstLine="851"/>
        <w:rPr>
          <w:rFonts w:ascii="Arial" w:eastAsia="Calibri" w:hAnsi="Arial" w:cs="Arial"/>
          <w:b/>
        </w:rPr>
      </w:pPr>
    </w:p>
    <w:p w14:paraId="347C67AD" w14:textId="6BAF959E" w:rsidR="00F1792D" w:rsidRPr="001C772E" w:rsidRDefault="00F1792D" w:rsidP="001C772E">
      <w:pPr>
        <w:pStyle w:val="ListParagraph"/>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hanging="720"/>
        <w:rPr>
          <w:rFonts w:ascii="Arial" w:eastAsia="Calibri" w:hAnsi="Arial" w:cs="Arial"/>
          <w:b/>
        </w:rPr>
      </w:pPr>
      <w:r w:rsidRPr="00926E99">
        <w:rPr>
          <w:rFonts w:ascii="Arial" w:eastAsia="Calibri" w:hAnsi="Arial" w:cs="Arial"/>
          <w:b/>
        </w:rPr>
        <w:t>APLINKOSAUGINIAI REIKALAVIMAI</w:t>
      </w:r>
    </w:p>
    <w:p w14:paraId="1C59ACA7" w14:textId="0DAC1AD3" w:rsidR="00F1792D" w:rsidRPr="00646CA9" w:rsidRDefault="00F1792D" w:rsidP="00F1792D">
      <w:pPr>
        <w:spacing w:line="256" w:lineRule="auto"/>
        <w:jc w:val="both"/>
        <w:rPr>
          <w:rFonts w:ascii="Arial" w:eastAsia="Times New Roman" w:hAnsi="Arial" w:cs="Arial"/>
        </w:rPr>
      </w:pPr>
      <w:r w:rsidRPr="00646CA9">
        <w:rPr>
          <w:rFonts w:ascii="Arial" w:eastAsia="Times New Roman" w:hAnsi="Arial" w:cs="Arial"/>
        </w:rPr>
        <w:t xml:space="preserve">4.1.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II skyriaus 4.1 punktu, </w:t>
      </w:r>
      <w:r w:rsidRPr="00646CA9">
        <w:rPr>
          <w:rFonts w:ascii="Arial" w:eastAsia="Calibri" w:hAnsi="Arial" w:cs="Arial"/>
          <w:color w:val="000000"/>
          <w:bdr w:val="none" w:sz="0" w:space="0" w:color="auto" w:frame="1"/>
        </w:rPr>
        <w:t>6 punktu</w:t>
      </w:r>
      <w:r w:rsidRPr="00646CA9">
        <w:rPr>
          <w:rFonts w:ascii="Arial" w:eastAsia="Times New Roman" w:hAnsi="Arial" w:cs="Arial"/>
        </w:rPr>
        <w:t xml:space="preserve"> ir 2 priedo „Minimalūs aplinkos apsaugos kriterijai“ IV skyriaus „Kompiuteriai ir planšetės“ 4.1., 4.2. papunkčiais, VI skyriaus „Televizoriai ir monitoriai“ </w:t>
      </w:r>
      <w:r w:rsidRPr="00646CA9">
        <w:rPr>
          <w:rFonts w:ascii="Arial" w:eastAsia="Times New Roman" w:hAnsi="Arial" w:cs="Arial"/>
          <w:noProof/>
        </w:rPr>
        <w:t>ir II skyriaus „Pakuotės“ reikalavimais</w:t>
      </w:r>
      <w:r w:rsidRPr="00646CA9">
        <w:rPr>
          <w:rFonts w:ascii="Arial" w:eastAsia="Times New Roman" w:hAnsi="Arial" w:cs="Arial"/>
        </w:rPr>
        <w:t>.</w:t>
      </w:r>
    </w:p>
    <w:p w14:paraId="37413EFC" w14:textId="77777777" w:rsidR="00F1792D" w:rsidRPr="00646CA9" w:rsidRDefault="00F1792D" w:rsidP="00F1792D">
      <w:pPr>
        <w:spacing w:after="0" w:line="256" w:lineRule="auto"/>
        <w:jc w:val="right"/>
        <w:rPr>
          <w:rFonts w:ascii="Arial" w:eastAsia="Times New Roman" w:hAnsi="Arial" w:cs="Arial"/>
          <w:b/>
          <w:bCs/>
        </w:rPr>
      </w:pPr>
      <w:r w:rsidRPr="00646CA9">
        <w:rPr>
          <w:rFonts w:ascii="Arial" w:eastAsia="Times New Roman" w:hAnsi="Arial" w:cs="Arial"/>
          <w:b/>
          <w:bCs/>
        </w:rPr>
        <w:t>3 lentelė.</w:t>
      </w:r>
    </w:p>
    <w:tbl>
      <w:tblPr>
        <w:tblW w:w="9576"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4"/>
        <w:gridCol w:w="5552"/>
      </w:tblGrid>
      <w:tr w:rsidR="00DB1D63" w14:paraId="75AE91F6" w14:textId="77777777" w:rsidTr="004D622B">
        <w:tc>
          <w:tcPr>
            <w:tcW w:w="4024" w:type="dxa"/>
            <w:shd w:val="clear" w:color="auto" w:fill="D9D9D9"/>
          </w:tcPr>
          <w:p w14:paraId="478498BA" w14:textId="77777777" w:rsidR="00DB1D63" w:rsidRDefault="00DB1D63" w:rsidP="004D622B">
            <w:pPr>
              <w:ind w:left="-567"/>
              <w:jc w:val="both"/>
              <w:rPr>
                <w:rFonts w:ascii="Arial" w:eastAsia="Arial" w:hAnsi="Arial" w:cs="Arial"/>
              </w:rPr>
            </w:pPr>
            <w:r>
              <w:rPr>
                <w:rFonts w:ascii="Arial" w:eastAsia="Arial" w:hAnsi="Arial" w:cs="Arial"/>
                <w:b/>
                <w:bCs/>
              </w:rPr>
              <w:t>Reik Reikalavimas</w:t>
            </w:r>
          </w:p>
        </w:tc>
        <w:tc>
          <w:tcPr>
            <w:tcW w:w="5552" w:type="dxa"/>
            <w:shd w:val="clear" w:color="auto" w:fill="D9D9D9"/>
          </w:tcPr>
          <w:p w14:paraId="44E3E3FF" w14:textId="77777777" w:rsidR="00DB1D63" w:rsidRDefault="00DB1D63" w:rsidP="004D622B">
            <w:pPr>
              <w:jc w:val="both"/>
              <w:rPr>
                <w:rFonts w:ascii="Arial" w:eastAsia="Arial" w:hAnsi="Arial" w:cs="Arial"/>
              </w:rPr>
            </w:pPr>
            <w:r>
              <w:rPr>
                <w:rFonts w:ascii="Arial" w:eastAsia="Arial" w:hAnsi="Arial" w:cs="Arial"/>
                <w:b/>
                <w:bCs/>
              </w:rPr>
              <w:t xml:space="preserve">Reikalaujami dokumentai </w:t>
            </w:r>
          </w:p>
        </w:tc>
      </w:tr>
      <w:tr w:rsidR="00E975FF" w:rsidRPr="00E975FF" w14:paraId="260535F4" w14:textId="77777777" w:rsidTr="004D622B">
        <w:trPr>
          <w:trHeight w:val="1340"/>
        </w:trPr>
        <w:tc>
          <w:tcPr>
            <w:tcW w:w="4024" w:type="dxa"/>
            <w:tcBorders>
              <w:top w:val="single" w:sz="4" w:space="0" w:color="000000"/>
              <w:bottom w:val="single" w:sz="4" w:space="0" w:color="000000"/>
            </w:tcBorders>
          </w:tcPr>
          <w:p w14:paraId="463CECF0" w14:textId="77777777" w:rsidR="00E975FF" w:rsidRPr="00E975FF" w:rsidRDefault="00E975FF" w:rsidP="00E975FF">
            <w:pPr>
              <w:spacing w:after="0"/>
              <w:jc w:val="both"/>
              <w:rPr>
                <w:rFonts w:ascii="Arial" w:eastAsia="Arial" w:hAnsi="Arial" w:cs="Arial"/>
                <w:lang w:val="lt" w:eastAsia="lt-LT"/>
              </w:rPr>
            </w:pPr>
            <w:r w:rsidRPr="001C772E">
              <w:rPr>
                <w:rFonts w:ascii="Arial" w:eastAsia="Arial" w:hAnsi="Arial" w:cs="Arial"/>
                <w:b/>
                <w:bCs/>
                <w:lang w:val="lt" w:eastAsia="lt-LT"/>
              </w:rPr>
              <w:t>Monitoriui:</w:t>
            </w:r>
            <w:r w:rsidRPr="00E975FF">
              <w:rPr>
                <w:rFonts w:ascii="Arial" w:eastAsia="Arial" w:hAnsi="Arial" w:cs="Arial"/>
                <w:lang w:val="lt" w:eastAsia="lt-LT"/>
              </w:rPr>
              <w:t xml:space="preserve"> turi atitikti </w:t>
            </w:r>
            <w:r w:rsidRPr="00E975FF">
              <w:rPr>
                <w:rFonts w:ascii="Arial" w:eastAsia="Times New Roman" w:hAnsi="Arial" w:cs="Arial"/>
                <w:color w:val="000000"/>
                <w:lang w:val="lt" w:eastAsia="lt-LT"/>
              </w:rPr>
              <w:t>vieną iš dviejų aukščiausio energinio efektyvumo klasių (prieinamų Lietuvos Respublikos rinkoje), nustatytų Europos Komisijos reglamentuose dėl gaminių energijos vartojimo efektyvumo ženklinimo reikalavimų</w:t>
            </w:r>
            <w:r w:rsidRPr="00E975FF" w:rsidDel="00D55279">
              <w:rPr>
                <w:rFonts w:ascii="Arial" w:eastAsia="Arial" w:hAnsi="Arial" w:cs="Arial"/>
                <w:lang w:val="lt" w:eastAsia="lt-LT"/>
              </w:rPr>
              <w:t xml:space="preserve"> </w:t>
            </w:r>
            <w:r w:rsidRPr="00E975FF">
              <w:rPr>
                <w:rFonts w:ascii="Arial" w:eastAsia="Arial" w:hAnsi="Arial" w:cs="Arial"/>
                <w:lang w:val="lt" w:eastAsia="lt-LT"/>
              </w:rPr>
              <w:t>(ne žemesnę kaip D klasė)</w:t>
            </w:r>
          </w:p>
          <w:p w14:paraId="2A5A87DC" w14:textId="77777777" w:rsidR="00E975FF" w:rsidRPr="00E975FF" w:rsidRDefault="00E975FF" w:rsidP="00E975FF">
            <w:pPr>
              <w:spacing w:after="0"/>
              <w:jc w:val="both"/>
              <w:rPr>
                <w:rFonts w:ascii="Arial" w:eastAsia="Arial" w:hAnsi="Arial" w:cs="Arial"/>
                <w:lang w:val="lt" w:eastAsia="lt-LT"/>
              </w:rPr>
            </w:pPr>
          </w:p>
        </w:tc>
        <w:tc>
          <w:tcPr>
            <w:tcW w:w="5552" w:type="dxa"/>
            <w:tcBorders>
              <w:top w:val="single" w:sz="4" w:space="0" w:color="000000"/>
              <w:bottom w:val="single" w:sz="4" w:space="0" w:color="000000"/>
            </w:tcBorders>
          </w:tcPr>
          <w:p w14:paraId="6E1AC023" w14:textId="77777777" w:rsidR="00E975FF" w:rsidRPr="00E975FF" w:rsidRDefault="00E975FF" w:rsidP="00E975FF">
            <w:pPr>
              <w:spacing w:after="0"/>
              <w:jc w:val="both"/>
              <w:rPr>
                <w:rFonts w:ascii="Arial" w:eastAsia="Arial" w:hAnsi="Arial" w:cs="Arial"/>
                <w:color w:val="000000"/>
                <w:lang w:val="lt" w:eastAsia="lt-LT"/>
              </w:rPr>
            </w:pPr>
            <w:r w:rsidRPr="00E975FF">
              <w:rPr>
                <w:rFonts w:ascii="Arial" w:eastAsia="Arial" w:hAnsi="Arial" w:cs="Arial"/>
                <w:color w:val="000000"/>
                <w:lang w:val="lt" w:eastAsia="lt-LT"/>
              </w:rPr>
              <w:t>Galiojanti energijos vartojimo efektyvumo etiketė,</w:t>
            </w:r>
            <w:r w:rsidRPr="00E975FF">
              <w:rPr>
                <w:rFonts w:ascii="Arial" w:eastAsia="Calibri" w:hAnsi="Arial" w:cs="Arial"/>
                <w:color w:val="000000"/>
                <w:lang w:val="lt" w:eastAsia="lt-LT"/>
              </w:rPr>
              <w:t xml:space="preserve"> suteikta pagal ES energijos vartojimo efektyvumo ženklinimo sistemos reglamentą (ES) 2017/1369</w:t>
            </w:r>
            <w:r w:rsidRPr="00E975FF">
              <w:rPr>
                <w:rFonts w:ascii="Arial" w:eastAsia="Arial" w:hAnsi="Arial" w:cs="Arial"/>
                <w:color w:val="000000"/>
                <w:lang w:val="lt" w:eastAsia="lt-LT"/>
              </w:rPr>
              <w:t xml:space="preserve"> arba informacijos lapas, įrodantis, kad siūlomo m</w:t>
            </w:r>
            <w:r w:rsidRPr="00E975FF">
              <w:rPr>
                <w:rFonts w:ascii="Arial" w:eastAsia="Calibri" w:hAnsi="Arial" w:cs="Arial"/>
                <w:color w:val="000000"/>
                <w:lang w:val="lt" w:eastAsia="lt-LT"/>
              </w:rPr>
              <w:t>onitoriaus</w:t>
            </w:r>
            <w:r w:rsidRPr="00E975FF">
              <w:rPr>
                <w:rFonts w:ascii="Arial" w:eastAsia="Arial" w:hAnsi="Arial" w:cs="Arial"/>
                <w:color w:val="000000"/>
                <w:lang w:val="lt" w:eastAsia="lt-LT"/>
              </w:rPr>
              <w:t xml:space="preserve"> energijos vartojimo efektyvumo klasė yra ne žemesnė nei reikalaujama, arba kiti lygiaverčiai įrodymai.</w:t>
            </w:r>
          </w:p>
          <w:p w14:paraId="1349E7EB" w14:textId="77777777" w:rsidR="00E975FF" w:rsidRPr="00E975FF" w:rsidRDefault="00E975FF" w:rsidP="00E975FF">
            <w:pPr>
              <w:spacing w:after="0"/>
              <w:jc w:val="both"/>
              <w:rPr>
                <w:rFonts w:ascii="Arial" w:eastAsia="Arial" w:hAnsi="Arial" w:cs="Arial"/>
                <w:color w:val="000000"/>
                <w:lang w:val="lt" w:eastAsia="lt-LT"/>
              </w:rPr>
            </w:pPr>
          </w:p>
          <w:p w14:paraId="1552D6C0" w14:textId="77777777" w:rsidR="00E975FF" w:rsidRPr="001C772E" w:rsidRDefault="00E975FF" w:rsidP="00E975FF">
            <w:pPr>
              <w:spacing w:after="0"/>
              <w:jc w:val="both"/>
              <w:rPr>
                <w:rFonts w:ascii="Arial" w:eastAsia="Arial" w:hAnsi="Arial" w:cs="Arial"/>
                <w:b/>
                <w:bCs/>
                <w:color w:val="000000"/>
                <w:lang w:val="lt" w:eastAsia="lt-LT"/>
              </w:rPr>
            </w:pPr>
            <w:r w:rsidRPr="001C772E">
              <w:rPr>
                <w:rFonts w:ascii="Arial" w:eastAsia="Arial" w:hAnsi="Arial" w:cs="Arial"/>
                <w:b/>
                <w:bCs/>
                <w:i/>
                <w:iCs/>
                <w:color w:val="000000"/>
                <w:lang w:val="lt" w:eastAsia="lt-LT"/>
              </w:rPr>
              <w:t>Dokumentai pateikiami kartu su pasiūlymu.</w:t>
            </w:r>
          </w:p>
        </w:tc>
      </w:tr>
      <w:tr w:rsidR="00E975FF" w:rsidRPr="00E975FF" w14:paraId="2ADA2811" w14:textId="77777777" w:rsidTr="004D622B">
        <w:trPr>
          <w:trHeight w:val="2992"/>
        </w:trPr>
        <w:tc>
          <w:tcPr>
            <w:tcW w:w="4024" w:type="dxa"/>
            <w:tcBorders>
              <w:top w:val="single" w:sz="4" w:space="0" w:color="000000"/>
              <w:bottom w:val="single" w:sz="4" w:space="0" w:color="000000"/>
            </w:tcBorders>
          </w:tcPr>
          <w:p w14:paraId="30F39FF1" w14:textId="77777777" w:rsidR="00E975FF" w:rsidRPr="00E975FF" w:rsidRDefault="00E975FF" w:rsidP="00E975FF">
            <w:pPr>
              <w:spacing w:after="280"/>
              <w:jc w:val="both"/>
              <w:rPr>
                <w:rFonts w:ascii="Arial" w:eastAsia="Arial" w:hAnsi="Arial" w:cs="Arial"/>
                <w:lang w:val="lt" w:eastAsia="lt-LT"/>
              </w:rPr>
            </w:pPr>
            <w:r w:rsidRPr="00E975FF">
              <w:rPr>
                <w:rFonts w:ascii="Arial" w:eastAsia="Arial" w:hAnsi="Arial" w:cs="Arial"/>
                <w:lang w:val="lt" w:eastAsia="lt-LT"/>
              </w:rPr>
              <w:t>Monitoriui: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0D4BB346" w14:textId="77777777" w:rsidR="00E975FF" w:rsidRPr="00E975FF" w:rsidRDefault="00E975FF" w:rsidP="00E975FF">
            <w:pPr>
              <w:spacing w:after="0"/>
              <w:jc w:val="both"/>
              <w:rPr>
                <w:rFonts w:ascii="Arial" w:eastAsia="Arial" w:hAnsi="Arial" w:cs="Arial"/>
                <w:lang w:val="lt" w:eastAsia="lt-LT"/>
              </w:rPr>
            </w:pPr>
          </w:p>
        </w:tc>
        <w:tc>
          <w:tcPr>
            <w:tcW w:w="5552" w:type="dxa"/>
            <w:tcBorders>
              <w:top w:val="single" w:sz="4" w:space="0" w:color="000000"/>
              <w:bottom w:val="single" w:sz="4" w:space="0" w:color="000000"/>
            </w:tcBorders>
          </w:tcPr>
          <w:p w14:paraId="2C294C4A" w14:textId="77777777" w:rsidR="00E975FF" w:rsidRPr="00E975FF" w:rsidRDefault="00E975FF" w:rsidP="00E975FF">
            <w:pPr>
              <w:spacing w:after="0"/>
              <w:jc w:val="both"/>
              <w:rPr>
                <w:rFonts w:ascii="Arial" w:eastAsia="Arial" w:hAnsi="Arial" w:cs="Arial"/>
                <w:color w:val="000000"/>
                <w:lang w:val="lt" w:eastAsia="lt-LT"/>
              </w:rPr>
            </w:pPr>
            <w:r w:rsidRPr="00E975FF">
              <w:rPr>
                <w:rFonts w:ascii="Arial" w:eastAsia="Arial" w:hAnsi="Arial" w:cs="Arial"/>
                <w:color w:val="000000"/>
                <w:lang w:val="lt" w:eastAsia="lt-LT"/>
              </w:rPr>
              <w:t xml:space="preserve">a) Ekologinis ženklas </w:t>
            </w:r>
            <w:proofErr w:type="spellStart"/>
            <w:r w:rsidRPr="00E975FF">
              <w:rPr>
                <w:rFonts w:ascii="Arial" w:eastAsia="Arial" w:hAnsi="Arial" w:cs="Arial"/>
                <w:color w:val="000000"/>
                <w:lang w:val="lt" w:eastAsia="lt-LT"/>
              </w:rPr>
              <w:t>European</w:t>
            </w:r>
            <w:proofErr w:type="spellEnd"/>
            <w:r w:rsidRPr="00E975FF">
              <w:rPr>
                <w:rFonts w:ascii="Arial" w:eastAsia="Arial" w:hAnsi="Arial" w:cs="Arial"/>
                <w:color w:val="000000"/>
                <w:lang w:val="lt" w:eastAsia="lt-LT"/>
              </w:rPr>
              <w:t xml:space="preserve"> </w:t>
            </w:r>
            <w:proofErr w:type="spellStart"/>
            <w:r w:rsidRPr="00E975FF">
              <w:rPr>
                <w:rFonts w:ascii="Arial" w:eastAsia="Arial" w:hAnsi="Arial" w:cs="Arial"/>
                <w:color w:val="000000"/>
                <w:lang w:val="lt" w:eastAsia="lt-LT"/>
              </w:rPr>
              <w:t>Ecolabel</w:t>
            </w:r>
            <w:proofErr w:type="spellEnd"/>
            <w:r w:rsidRPr="00E975FF">
              <w:rPr>
                <w:rFonts w:ascii="Arial" w:eastAsia="Arial" w:hAnsi="Arial" w:cs="Arial"/>
                <w:color w:val="000000"/>
                <w:lang w:val="lt" w:eastAsia="lt-LT"/>
              </w:rPr>
              <w:t xml:space="preserve"> arba </w:t>
            </w:r>
            <w:proofErr w:type="spellStart"/>
            <w:r w:rsidRPr="00E975FF">
              <w:rPr>
                <w:rFonts w:ascii="Arial" w:eastAsia="Arial" w:hAnsi="Arial" w:cs="Arial"/>
                <w:color w:val="000000"/>
                <w:lang w:val="lt" w:eastAsia="lt-LT"/>
              </w:rPr>
              <w:t>Blue</w:t>
            </w:r>
            <w:proofErr w:type="spellEnd"/>
            <w:r w:rsidRPr="00E975FF">
              <w:rPr>
                <w:rFonts w:ascii="Arial" w:eastAsia="Arial" w:hAnsi="Arial" w:cs="Arial"/>
                <w:color w:val="000000"/>
                <w:lang w:val="lt" w:eastAsia="lt-LT"/>
              </w:rPr>
              <w:t xml:space="preserve"> </w:t>
            </w:r>
            <w:proofErr w:type="spellStart"/>
            <w:r w:rsidRPr="00E975FF">
              <w:rPr>
                <w:rFonts w:ascii="Arial" w:eastAsia="Arial" w:hAnsi="Arial" w:cs="Arial"/>
                <w:color w:val="000000"/>
                <w:lang w:val="lt" w:eastAsia="lt-LT"/>
              </w:rPr>
              <w:t>Angel</w:t>
            </w:r>
            <w:proofErr w:type="spellEnd"/>
            <w:r w:rsidRPr="00E975FF">
              <w:rPr>
                <w:rFonts w:ascii="Arial" w:eastAsia="Arial" w:hAnsi="Arial" w:cs="Arial"/>
                <w:color w:val="000000"/>
                <w:lang w:val="lt" w:eastAsia="lt-LT"/>
              </w:rPr>
              <w:t xml:space="preserve">, arba </w:t>
            </w:r>
            <w:proofErr w:type="spellStart"/>
            <w:r w:rsidRPr="00E975FF">
              <w:rPr>
                <w:rFonts w:ascii="Arial" w:eastAsia="Arial" w:hAnsi="Arial" w:cs="Arial"/>
                <w:color w:val="000000"/>
                <w:lang w:val="lt" w:eastAsia="lt-LT"/>
              </w:rPr>
              <w:t>Nordic</w:t>
            </w:r>
            <w:proofErr w:type="spellEnd"/>
            <w:r w:rsidRPr="00E975FF">
              <w:rPr>
                <w:rFonts w:ascii="Arial" w:eastAsia="Arial" w:hAnsi="Arial" w:cs="Arial"/>
                <w:color w:val="000000"/>
                <w:lang w:val="lt" w:eastAsia="lt-LT"/>
              </w:rPr>
              <w:t xml:space="preserve"> </w:t>
            </w:r>
            <w:proofErr w:type="spellStart"/>
            <w:r w:rsidRPr="00E975FF">
              <w:rPr>
                <w:rFonts w:ascii="Arial" w:eastAsia="Arial" w:hAnsi="Arial" w:cs="Arial"/>
                <w:color w:val="000000"/>
                <w:lang w:val="lt" w:eastAsia="lt-LT"/>
              </w:rPr>
              <w:t>Swan</w:t>
            </w:r>
            <w:proofErr w:type="spellEnd"/>
            <w:r w:rsidRPr="00E975FF">
              <w:rPr>
                <w:rFonts w:ascii="Arial" w:eastAsia="Arial" w:hAnsi="Arial" w:cs="Arial"/>
                <w:color w:val="000000"/>
                <w:lang w:val="lt" w:eastAsia="lt-LT"/>
              </w:rPr>
              <w:t xml:space="preserve">, arba kitas I tipo ekologinis ženklas (sertifikatas), kuris įrodytų, kad plastikinėse detalėse nenaudojamos nurodytos cheminės medžiagos, arba </w:t>
            </w:r>
          </w:p>
          <w:p w14:paraId="47606DC7" w14:textId="77777777" w:rsidR="00E975FF" w:rsidRPr="00E975FF" w:rsidRDefault="00E975FF" w:rsidP="00E975FF">
            <w:pPr>
              <w:spacing w:after="0"/>
              <w:jc w:val="both"/>
              <w:rPr>
                <w:rFonts w:ascii="Arial" w:eastAsia="Arial" w:hAnsi="Arial" w:cs="Arial"/>
                <w:color w:val="000000"/>
                <w:lang w:val="lt" w:eastAsia="lt-LT"/>
              </w:rPr>
            </w:pPr>
            <w:r w:rsidRPr="00E975FF">
              <w:rPr>
                <w:rFonts w:ascii="Arial" w:eastAsia="Arial" w:hAnsi="Arial" w:cs="Arial"/>
                <w:color w:val="000000"/>
                <w:lang w:val="lt" w:eastAsia="lt-LT"/>
              </w:rPr>
              <w:t xml:space="preserve">b) gamintojo techniniai dokumentai, arba </w:t>
            </w:r>
          </w:p>
          <w:p w14:paraId="59603C4A" w14:textId="77777777" w:rsidR="00E975FF" w:rsidRPr="00E975FF" w:rsidRDefault="00E975FF" w:rsidP="00E975FF">
            <w:pPr>
              <w:spacing w:after="0"/>
              <w:jc w:val="both"/>
              <w:rPr>
                <w:rFonts w:ascii="Arial" w:eastAsia="Arial" w:hAnsi="Arial" w:cs="Arial"/>
                <w:color w:val="000000"/>
                <w:lang w:val="lt" w:eastAsia="lt-LT"/>
              </w:rPr>
            </w:pPr>
            <w:r w:rsidRPr="00E975FF">
              <w:rPr>
                <w:rFonts w:ascii="Arial" w:eastAsia="Arial" w:hAnsi="Arial" w:cs="Arial"/>
                <w:color w:val="000000"/>
                <w:lang w:val="lt" w:eastAsia="lt-LT"/>
              </w:rPr>
              <w:t xml:space="preserve">c) gamintojo ar tiekėjo deklaracija (pateikiant objektyvius įrodymus), arba </w:t>
            </w:r>
          </w:p>
          <w:p w14:paraId="5BF5CA48" w14:textId="77777777" w:rsidR="00E975FF" w:rsidRPr="00E975FF" w:rsidRDefault="00E975FF" w:rsidP="00E975FF">
            <w:pPr>
              <w:spacing w:after="0"/>
              <w:jc w:val="both"/>
              <w:rPr>
                <w:rFonts w:ascii="Arial" w:eastAsia="Arial" w:hAnsi="Arial" w:cs="Arial"/>
                <w:color w:val="000000"/>
                <w:lang w:val="lt" w:eastAsia="lt-LT"/>
              </w:rPr>
            </w:pPr>
            <w:r w:rsidRPr="00E975FF">
              <w:rPr>
                <w:rFonts w:ascii="Arial" w:eastAsia="Arial" w:hAnsi="Arial" w:cs="Arial"/>
                <w:color w:val="000000"/>
                <w:lang w:val="lt" w:eastAsia="lt-LT"/>
              </w:rPr>
              <w:t>d) kiti lygiaverčiai įrodymai</w:t>
            </w:r>
          </w:p>
          <w:p w14:paraId="7F5E1F78" w14:textId="77777777" w:rsidR="00E975FF" w:rsidRPr="00E975FF" w:rsidRDefault="00E975FF" w:rsidP="00E975FF">
            <w:pPr>
              <w:spacing w:after="0"/>
              <w:jc w:val="both"/>
              <w:rPr>
                <w:rFonts w:ascii="Arial" w:eastAsia="Arial" w:hAnsi="Arial" w:cs="Arial"/>
                <w:i/>
                <w:iCs/>
                <w:color w:val="000000"/>
                <w:lang w:val="lt" w:eastAsia="lt-LT"/>
              </w:rPr>
            </w:pPr>
          </w:p>
          <w:p w14:paraId="58EA2D56" w14:textId="77777777" w:rsidR="00E975FF" w:rsidRPr="001C772E" w:rsidRDefault="00E975FF" w:rsidP="00E975FF">
            <w:pPr>
              <w:spacing w:after="0"/>
              <w:jc w:val="both"/>
              <w:rPr>
                <w:rFonts w:ascii="Arial" w:eastAsia="Arial" w:hAnsi="Arial" w:cs="Arial"/>
                <w:b/>
                <w:bCs/>
                <w:color w:val="000000"/>
                <w:lang w:val="lt" w:eastAsia="lt-LT"/>
              </w:rPr>
            </w:pPr>
            <w:r w:rsidRPr="001C772E">
              <w:rPr>
                <w:rFonts w:ascii="Arial" w:eastAsia="Arial" w:hAnsi="Arial" w:cs="Arial"/>
                <w:b/>
                <w:bCs/>
                <w:i/>
                <w:iCs/>
                <w:color w:val="000000"/>
                <w:lang w:val="lt" w:eastAsia="lt-LT"/>
              </w:rPr>
              <w:t>Dokumentai pateikiami kartu su pasiūlymu.</w:t>
            </w:r>
          </w:p>
        </w:tc>
      </w:tr>
      <w:tr w:rsidR="00E975FF" w:rsidRPr="00E975FF" w14:paraId="70D695AC" w14:textId="77777777" w:rsidTr="004D622B">
        <w:trPr>
          <w:trHeight w:val="2992"/>
        </w:trPr>
        <w:tc>
          <w:tcPr>
            <w:tcW w:w="4024" w:type="dxa"/>
            <w:tcBorders>
              <w:top w:val="single" w:sz="4" w:space="0" w:color="000000"/>
              <w:bottom w:val="single" w:sz="4" w:space="0" w:color="000000"/>
            </w:tcBorders>
          </w:tcPr>
          <w:p w14:paraId="0E3FD644" w14:textId="77777777" w:rsidR="00E975FF" w:rsidRPr="00E975FF" w:rsidRDefault="00E975FF" w:rsidP="00E975FF">
            <w:pPr>
              <w:tabs>
                <w:tab w:val="left" w:pos="284"/>
              </w:tabs>
              <w:suppressAutoHyphens/>
              <w:spacing w:after="0"/>
              <w:contextualSpacing/>
              <w:jc w:val="both"/>
              <w:rPr>
                <w:rFonts w:ascii="Arial" w:eastAsia="Cambria" w:hAnsi="Arial" w:cs="Arial"/>
              </w:rPr>
            </w:pPr>
            <w:r w:rsidRPr="001C772E">
              <w:rPr>
                <w:rFonts w:ascii="Arial" w:eastAsia="Cambria" w:hAnsi="Arial" w:cs="Arial"/>
                <w:b/>
                <w:bCs/>
                <w:u w:val="single"/>
              </w:rPr>
              <w:lastRenderedPageBreak/>
              <w:t>Pakuotėms:</w:t>
            </w:r>
            <w:r w:rsidRPr="00E975FF">
              <w:rPr>
                <w:rFonts w:ascii="Arial" w:eastAsia="Cambria" w:hAnsi="Arial" w:cs="Arial"/>
              </w:rPr>
              <w:t xml:space="preserve"> Jeigu prekės tiekiamos ar perduodamos pirkimo vykdytojui antrinėje pakuotėje</w:t>
            </w:r>
            <w:r w:rsidRPr="00E975FF">
              <w:rPr>
                <w:rFonts w:ascii="Arial" w:eastAsia="Cambria" w:hAnsi="Arial" w:cs="Arial"/>
                <w:vertAlign w:val="superscript"/>
              </w:rPr>
              <w:footnoteReference w:id="2"/>
            </w:r>
            <w:r w:rsidRPr="00E975FF">
              <w:rPr>
                <w:rFonts w:ascii="Arial" w:eastAsia="Cambria" w:hAnsi="Arial" w:cs="Arial"/>
              </w:rPr>
              <w:t>, antrinės pakuotės turi būti laikytinos perdirbamosiomis pakuotėmis pagal Lietuvos Respublikos mokesčio už aplinkos teršimą įstatymo nuostatas.</w:t>
            </w:r>
          </w:p>
          <w:p w14:paraId="420BAA1F" w14:textId="77777777" w:rsidR="00E975FF" w:rsidRPr="00E975FF" w:rsidRDefault="00E975FF" w:rsidP="00E975FF">
            <w:pPr>
              <w:tabs>
                <w:tab w:val="left" w:pos="284"/>
              </w:tabs>
              <w:suppressAutoHyphens/>
              <w:spacing w:after="0"/>
              <w:contextualSpacing/>
              <w:jc w:val="both"/>
              <w:rPr>
                <w:rFonts w:ascii="Arial" w:eastAsia="Cambria" w:hAnsi="Arial" w:cs="Arial"/>
              </w:rPr>
            </w:pPr>
          </w:p>
          <w:p w14:paraId="548A42AC" w14:textId="77777777" w:rsidR="00E975FF" w:rsidRPr="00E975FF" w:rsidRDefault="00E975FF" w:rsidP="00E975FF">
            <w:pPr>
              <w:spacing w:after="280"/>
              <w:jc w:val="both"/>
              <w:rPr>
                <w:rFonts w:ascii="Arial" w:eastAsia="Arial" w:hAnsi="Arial" w:cs="Arial"/>
                <w:lang w:val="lt" w:eastAsia="lt-LT"/>
              </w:rPr>
            </w:pPr>
          </w:p>
        </w:tc>
        <w:tc>
          <w:tcPr>
            <w:tcW w:w="5552" w:type="dxa"/>
            <w:tcBorders>
              <w:top w:val="single" w:sz="4" w:space="0" w:color="000000"/>
              <w:bottom w:val="single" w:sz="4" w:space="0" w:color="000000"/>
            </w:tcBorders>
          </w:tcPr>
          <w:p w14:paraId="572CB166" w14:textId="77777777" w:rsidR="00E975FF" w:rsidRPr="00E975FF" w:rsidRDefault="00E975FF" w:rsidP="00E975FF">
            <w:pPr>
              <w:jc w:val="both"/>
              <w:rPr>
                <w:rFonts w:ascii="Arial" w:eastAsia="Times New Roman" w:hAnsi="Arial" w:cs="Arial"/>
                <w:lang w:val="lt" w:eastAsia="lt-LT"/>
              </w:rPr>
            </w:pPr>
            <w:r w:rsidRPr="00E975FF">
              <w:rPr>
                <w:rFonts w:ascii="Arial" w:eastAsia="Times New Roman" w:hAnsi="Arial" w:cs="Arial"/>
                <w:lang w:val="lt" w:eastAsia="lt-LT"/>
              </w:rPr>
              <w:t>Jei Tiekėjas teikdamas pasiūlymą įsipareigoja laikytis visų pirkimo sąlygų, įskaitant ir reikalavimo dėl antrinės pakuotės (jeigu ji bus naudojama), tokiu atveju papildomi dokumentai pasiūlymų vertinimo etape nėra teikiami. Sutarties vykdymo metu, jeigu Prekės yra tiekiamos arba perduodamos antrinėje pakuotėje, tokiu atveju Tiekėjas patiekdamas Prekes Pirkėjui, turi pateikti Prekės (-</w:t>
            </w:r>
            <w:proofErr w:type="spellStart"/>
            <w:r w:rsidRPr="00E975FF">
              <w:rPr>
                <w:rFonts w:ascii="Arial" w:eastAsia="Times New Roman" w:hAnsi="Arial" w:cs="Arial"/>
                <w:lang w:val="lt" w:eastAsia="lt-LT"/>
              </w:rPr>
              <w:t>ių</w:t>
            </w:r>
            <w:proofErr w:type="spellEnd"/>
            <w:r w:rsidRPr="00E975FF">
              <w:rPr>
                <w:rFonts w:ascii="Arial" w:eastAsia="Times New Roman" w:hAnsi="Arial" w:cs="Arial"/>
                <w:lang w:val="lt" w:eastAsia="lt-LT"/>
              </w:rPr>
              <w:t>) antrinės (-</w:t>
            </w:r>
            <w:proofErr w:type="spellStart"/>
            <w:r w:rsidRPr="00E975FF">
              <w:rPr>
                <w:rFonts w:ascii="Arial" w:eastAsia="Times New Roman" w:hAnsi="Arial" w:cs="Arial"/>
                <w:lang w:val="lt" w:eastAsia="lt-LT"/>
              </w:rPr>
              <w:t>ių</w:t>
            </w:r>
            <w:proofErr w:type="spellEnd"/>
            <w:r w:rsidRPr="00E975FF">
              <w:rPr>
                <w:rFonts w:ascii="Arial" w:eastAsia="Times New Roman" w:hAnsi="Arial" w:cs="Arial"/>
                <w:lang w:val="lt" w:eastAsia="lt-LT"/>
              </w:rPr>
              <w:t>) pakuotės (-</w:t>
            </w:r>
            <w:proofErr w:type="spellStart"/>
            <w:r w:rsidRPr="00E975FF">
              <w:rPr>
                <w:rFonts w:ascii="Arial" w:eastAsia="Times New Roman" w:hAnsi="Arial" w:cs="Arial"/>
                <w:lang w:val="lt" w:eastAsia="lt-LT"/>
              </w:rPr>
              <w:t>čių</w:t>
            </w:r>
            <w:proofErr w:type="spellEnd"/>
            <w:r w:rsidRPr="00E975FF">
              <w:rPr>
                <w:rFonts w:ascii="Arial" w:eastAsia="Times New Roman" w:hAnsi="Arial" w:cs="Arial"/>
                <w:lang w:val="lt" w:eastAsia="lt-LT"/>
              </w:rPr>
              <w:t>) tinkamumą perdirbti (</w:t>
            </w:r>
            <w:proofErr w:type="spellStart"/>
            <w:r w:rsidRPr="00E975FF">
              <w:rPr>
                <w:rFonts w:ascii="Arial" w:eastAsia="Times New Roman" w:hAnsi="Arial" w:cs="Arial"/>
                <w:lang w:val="lt" w:eastAsia="lt-LT"/>
              </w:rPr>
              <w:t>perdirbamumą</w:t>
            </w:r>
            <w:proofErr w:type="spellEnd"/>
            <w:r w:rsidRPr="00E975FF">
              <w:rPr>
                <w:rFonts w:ascii="Arial" w:eastAsia="Times New Roman" w:hAnsi="Arial" w:cs="Arial"/>
                <w:lang w:val="lt" w:eastAsia="lt-LT"/>
              </w:rPr>
              <w:t>) patvirtinančius dokumentus nurodytus Sutartyje.</w:t>
            </w:r>
          </w:p>
          <w:p w14:paraId="689E8BFD" w14:textId="77777777" w:rsidR="00E975FF" w:rsidRPr="001C772E" w:rsidRDefault="00E975FF" w:rsidP="00E975FF">
            <w:pPr>
              <w:jc w:val="both"/>
              <w:rPr>
                <w:rFonts w:ascii="Arial" w:eastAsia="Times New Roman" w:hAnsi="Arial" w:cs="Arial"/>
                <w:b/>
                <w:bCs/>
                <w:lang w:val="lt" w:eastAsia="lt-LT"/>
              </w:rPr>
            </w:pPr>
          </w:p>
          <w:p w14:paraId="256D655E" w14:textId="77777777" w:rsidR="00E975FF" w:rsidRPr="00E975FF" w:rsidRDefault="00E975FF" w:rsidP="00E975FF">
            <w:pPr>
              <w:spacing w:after="0"/>
              <w:jc w:val="both"/>
              <w:rPr>
                <w:rFonts w:ascii="Arial" w:eastAsia="Arial" w:hAnsi="Arial" w:cs="Arial"/>
                <w:color w:val="000000"/>
                <w:lang w:val="lt" w:eastAsia="lt-LT"/>
              </w:rPr>
            </w:pPr>
            <w:r w:rsidRPr="001C772E">
              <w:rPr>
                <w:rFonts w:ascii="Arial" w:eastAsia="Times New Roman" w:hAnsi="Arial" w:cs="Arial"/>
                <w:b/>
                <w:bCs/>
                <w:i/>
                <w:iCs/>
                <w:shd w:val="clear" w:color="auto" w:fill="FFFFFF"/>
                <w:lang w:val="lt" w:eastAsia="lt-LT"/>
              </w:rPr>
              <w:t xml:space="preserve">Dokumentai pasiūlymų vertinimo etape </w:t>
            </w:r>
            <w:r w:rsidRPr="001C772E">
              <w:rPr>
                <w:rFonts w:ascii="Arial" w:eastAsia="Times New Roman" w:hAnsi="Arial" w:cs="Arial"/>
                <w:b/>
                <w:bCs/>
                <w:i/>
                <w:iCs/>
                <w:u w:val="single"/>
                <w:shd w:val="clear" w:color="auto" w:fill="FFFFFF"/>
                <w:lang w:val="lt" w:eastAsia="lt-LT"/>
              </w:rPr>
              <w:t>nėra</w:t>
            </w:r>
            <w:r w:rsidRPr="001C772E">
              <w:rPr>
                <w:rFonts w:ascii="Arial" w:eastAsia="Times New Roman" w:hAnsi="Arial" w:cs="Arial"/>
                <w:b/>
                <w:bCs/>
                <w:i/>
                <w:iCs/>
                <w:shd w:val="clear" w:color="auto" w:fill="FFFFFF"/>
                <w:lang w:val="lt" w:eastAsia="lt-LT"/>
              </w:rPr>
              <w:t xml:space="preserve"> teikiami.</w:t>
            </w:r>
          </w:p>
        </w:tc>
      </w:tr>
    </w:tbl>
    <w:p w14:paraId="4D4ED953" w14:textId="77777777" w:rsidR="00F1792D" w:rsidRDefault="00F1792D" w:rsidP="00AD74A4">
      <w:pPr>
        <w:spacing w:after="0" w:line="240" w:lineRule="auto"/>
        <w:ind w:firstLine="851"/>
        <w:rPr>
          <w:rFonts w:ascii="Arial" w:eastAsia="Calibri" w:hAnsi="Arial" w:cs="Arial"/>
          <w:b/>
        </w:rPr>
      </w:pPr>
    </w:p>
    <w:p w14:paraId="6AA8CF49" w14:textId="29722D1C" w:rsidR="00DB1D63" w:rsidRPr="001C772E" w:rsidRDefault="00DB1D63" w:rsidP="00AD74A4">
      <w:pPr>
        <w:spacing w:after="0" w:line="240" w:lineRule="auto"/>
        <w:ind w:firstLine="851"/>
        <w:rPr>
          <w:rFonts w:ascii="Arial" w:eastAsia="Calibri" w:hAnsi="Arial" w:cs="Arial"/>
          <w:b/>
        </w:rPr>
      </w:pPr>
    </w:p>
    <w:sectPr w:rsidR="00DB1D63" w:rsidRPr="001C772E" w:rsidSect="00736515">
      <w:footerReference w:type="default" r:id="rId12"/>
      <w:headerReference w:type="first" r:id="rId13"/>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6640D" w14:textId="77777777" w:rsidR="006F3A1C" w:rsidRDefault="006F3A1C" w:rsidP="00682323">
      <w:pPr>
        <w:spacing w:after="0" w:line="240" w:lineRule="auto"/>
      </w:pPr>
      <w:r>
        <w:separator/>
      </w:r>
    </w:p>
  </w:endnote>
  <w:endnote w:type="continuationSeparator" w:id="0">
    <w:p w14:paraId="098AB752" w14:textId="77777777" w:rsidR="006F3A1C" w:rsidRDefault="006F3A1C"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 PL KaitiM GB">
    <w:charset w:val="01"/>
    <w:family w:val="auto"/>
    <w:pitch w:val="variable"/>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4C2977" w:rsidRDefault="004C2977">
    <w:pPr>
      <w:pStyle w:val="Footer"/>
    </w:pPr>
  </w:p>
  <w:p w14:paraId="2D81B5AC" w14:textId="77777777" w:rsidR="004C2977" w:rsidRDefault="004C2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9E705" w14:textId="77777777" w:rsidR="006F3A1C" w:rsidRDefault="006F3A1C" w:rsidP="00682323">
      <w:pPr>
        <w:spacing w:after="0" w:line="240" w:lineRule="auto"/>
      </w:pPr>
      <w:r>
        <w:separator/>
      </w:r>
    </w:p>
  </w:footnote>
  <w:footnote w:type="continuationSeparator" w:id="0">
    <w:p w14:paraId="15B9D583" w14:textId="77777777" w:rsidR="006F3A1C" w:rsidRDefault="006F3A1C" w:rsidP="00682323">
      <w:pPr>
        <w:spacing w:after="0" w:line="240" w:lineRule="auto"/>
      </w:pPr>
      <w:r>
        <w:continuationSeparator/>
      </w:r>
    </w:p>
  </w:footnote>
  <w:footnote w:id="1">
    <w:p w14:paraId="735B3E32" w14:textId="77777777" w:rsidR="00814D96" w:rsidRPr="00D42220" w:rsidRDefault="00814D96" w:rsidP="00814D96">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(t.</w:t>
      </w:r>
      <w:r>
        <w:rPr>
          <w:rFonts w:ascii="Arial" w:hAnsi="Arial" w:cs="Arial"/>
          <w:sz w:val="16"/>
          <w:szCs w:val="16"/>
        </w:rPr>
        <w:t xml:space="preserve"> </w:t>
      </w:r>
      <w:r w:rsidRPr="00D42220">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0E6E03D8" w14:textId="77777777" w:rsidR="00814D96" w:rsidRPr="00D42220" w:rsidRDefault="00814D96" w:rsidP="00814D96">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2D963CBA" w14:textId="77777777" w:rsidR="00814D96" w:rsidRPr="00D42220" w:rsidRDefault="00814D96" w:rsidP="00814D96">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77A47B71" w14:textId="77777777" w:rsidR="00814D96" w:rsidRPr="00D42220" w:rsidRDefault="00814D96" w:rsidP="00814D96">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7C209003" w14:textId="77777777" w:rsidR="00814D96" w:rsidRPr="00D42220" w:rsidRDefault="00814D96" w:rsidP="00814D96">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0841CDF0" w14:textId="77777777" w:rsidR="00814D96" w:rsidRPr="00D42220" w:rsidRDefault="00814D96" w:rsidP="00814D96">
      <w:pPr>
        <w:pStyle w:val="FootnoteText"/>
        <w:jc w:val="both"/>
        <w:rPr>
          <w:rFonts w:ascii="Arial" w:hAnsi="Arial" w:cs="Arial"/>
        </w:rPr>
      </w:pPr>
      <w:r w:rsidRPr="00D4222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D42220">
        <w:rPr>
          <w:rFonts w:ascii="Arial" w:hAnsi="Arial" w:cs="Arial"/>
          <w:sz w:val="16"/>
          <w:szCs w:val="16"/>
        </w:rPr>
        <w:t>savideklaracija</w:t>
      </w:r>
      <w:proofErr w:type="spellEnd"/>
      <w:r w:rsidRPr="00D4222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 w:id="2">
    <w:p w14:paraId="7338CF1B" w14:textId="77777777" w:rsidR="00E975FF" w:rsidRPr="00CB5925" w:rsidRDefault="00E975FF" w:rsidP="00E975FF">
      <w:pPr>
        <w:pStyle w:val="FootnoteText"/>
        <w:jc w:val="both"/>
        <w:rPr>
          <w:rFonts w:ascii="Arial" w:hAnsi="Arial" w:cs="Arial"/>
        </w:rPr>
      </w:pPr>
      <w:r w:rsidRPr="00881F4E">
        <w:rPr>
          <w:rStyle w:val="FootnoteReference"/>
          <w:rFonts w:ascii="Arial" w:hAnsi="Arial" w:cs="Arial"/>
        </w:rPr>
        <w:footnoteRef/>
      </w:r>
      <w:r w:rsidRPr="00881F4E">
        <w:rPr>
          <w:rFonts w:ascii="Arial" w:hAnsi="Arial" w:cs="Arial"/>
        </w:rPr>
        <w:t xml:space="preserve"> </w:t>
      </w:r>
      <w:r w:rsidRPr="00881F4E">
        <w:rPr>
          <w:rFonts w:ascii="Arial" w:hAnsi="Arial" w:cs="Arial"/>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4C2977" w:rsidRPr="00682323" w:rsidRDefault="004C2977"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E46624"/>
    <w:multiLevelType w:val="hybridMultilevel"/>
    <w:tmpl w:val="59AEC74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E70E20"/>
    <w:multiLevelType w:val="hybridMultilevel"/>
    <w:tmpl w:val="5A9A5684"/>
    <w:lvl w:ilvl="0" w:tplc="04270001">
      <w:start w:val="1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1619F5"/>
    <w:multiLevelType w:val="hybridMultilevel"/>
    <w:tmpl w:val="BBC27688"/>
    <w:lvl w:ilvl="0" w:tplc="2190FDDE">
      <w:start w:val="60"/>
      <w:numFmt w:val="decimal"/>
      <w:lvlText w:val="%1"/>
      <w:lvlJc w:val="left"/>
      <w:pPr>
        <w:ind w:left="344" w:hanging="360"/>
      </w:pPr>
      <w:rPr>
        <w:rFonts w:hint="default"/>
      </w:rPr>
    </w:lvl>
    <w:lvl w:ilvl="1" w:tplc="04270019" w:tentative="1">
      <w:start w:val="1"/>
      <w:numFmt w:val="lowerLetter"/>
      <w:lvlText w:val="%2."/>
      <w:lvlJc w:val="left"/>
      <w:pPr>
        <w:ind w:left="1064" w:hanging="360"/>
      </w:pPr>
    </w:lvl>
    <w:lvl w:ilvl="2" w:tplc="0427001B" w:tentative="1">
      <w:start w:val="1"/>
      <w:numFmt w:val="lowerRoman"/>
      <w:lvlText w:val="%3."/>
      <w:lvlJc w:val="right"/>
      <w:pPr>
        <w:ind w:left="1784" w:hanging="180"/>
      </w:pPr>
    </w:lvl>
    <w:lvl w:ilvl="3" w:tplc="0427000F" w:tentative="1">
      <w:start w:val="1"/>
      <w:numFmt w:val="decimal"/>
      <w:lvlText w:val="%4."/>
      <w:lvlJc w:val="left"/>
      <w:pPr>
        <w:ind w:left="2504" w:hanging="360"/>
      </w:pPr>
    </w:lvl>
    <w:lvl w:ilvl="4" w:tplc="04270019" w:tentative="1">
      <w:start w:val="1"/>
      <w:numFmt w:val="lowerLetter"/>
      <w:lvlText w:val="%5."/>
      <w:lvlJc w:val="left"/>
      <w:pPr>
        <w:ind w:left="3224" w:hanging="360"/>
      </w:pPr>
    </w:lvl>
    <w:lvl w:ilvl="5" w:tplc="0427001B" w:tentative="1">
      <w:start w:val="1"/>
      <w:numFmt w:val="lowerRoman"/>
      <w:lvlText w:val="%6."/>
      <w:lvlJc w:val="right"/>
      <w:pPr>
        <w:ind w:left="3944" w:hanging="180"/>
      </w:pPr>
    </w:lvl>
    <w:lvl w:ilvl="6" w:tplc="0427000F" w:tentative="1">
      <w:start w:val="1"/>
      <w:numFmt w:val="decimal"/>
      <w:lvlText w:val="%7."/>
      <w:lvlJc w:val="left"/>
      <w:pPr>
        <w:ind w:left="4664" w:hanging="360"/>
      </w:pPr>
    </w:lvl>
    <w:lvl w:ilvl="7" w:tplc="04270019" w:tentative="1">
      <w:start w:val="1"/>
      <w:numFmt w:val="lowerLetter"/>
      <w:lvlText w:val="%8."/>
      <w:lvlJc w:val="left"/>
      <w:pPr>
        <w:ind w:left="5384" w:hanging="360"/>
      </w:pPr>
    </w:lvl>
    <w:lvl w:ilvl="8" w:tplc="0427001B" w:tentative="1">
      <w:start w:val="1"/>
      <w:numFmt w:val="lowerRoman"/>
      <w:lvlText w:val="%9."/>
      <w:lvlJc w:val="right"/>
      <w:pPr>
        <w:ind w:left="6104" w:hanging="180"/>
      </w:pPr>
    </w:lvl>
  </w:abstractNum>
  <w:abstractNum w:abstractNumId="10"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D42FF7"/>
    <w:multiLevelType w:val="hybridMultilevel"/>
    <w:tmpl w:val="1B4A28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FE1690"/>
    <w:multiLevelType w:val="multilevel"/>
    <w:tmpl w:val="A480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6A760CE"/>
    <w:multiLevelType w:val="hybridMultilevel"/>
    <w:tmpl w:val="1B4A2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F6C41D3"/>
    <w:multiLevelType w:val="multilevel"/>
    <w:tmpl w:val="47F8460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905430"/>
    <w:multiLevelType w:val="multilevel"/>
    <w:tmpl w:val="47F8460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03712AB"/>
    <w:multiLevelType w:val="multilevel"/>
    <w:tmpl w:val="9C3A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3F6401"/>
    <w:multiLevelType w:val="multilevel"/>
    <w:tmpl w:val="68CE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24135A5"/>
    <w:multiLevelType w:val="multilevel"/>
    <w:tmpl w:val="47F8460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7CC538E"/>
    <w:multiLevelType w:val="multilevel"/>
    <w:tmpl w:val="6896D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427577D"/>
    <w:multiLevelType w:val="multilevel"/>
    <w:tmpl w:val="47F8460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55E712D"/>
    <w:multiLevelType w:val="hybridMultilevel"/>
    <w:tmpl w:val="3A7875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7"/>
  </w:num>
  <w:num w:numId="2">
    <w:abstractNumId w:val="26"/>
  </w:num>
  <w:num w:numId="3">
    <w:abstractNumId w:val="3"/>
  </w:num>
  <w:num w:numId="4">
    <w:abstractNumId w:val="31"/>
  </w:num>
  <w:num w:numId="5">
    <w:abstractNumId w:val="2"/>
  </w:num>
  <w:num w:numId="6">
    <w:abstractNumId w:val="14"/>
  </w:num>
  <w:num w:numId="7">
    <w:abstractNumId w:val="20"/>
  </w:num>
  <w:num w:numId="8">
    <w:abstractNumId w:val="0"/>
  </w:num>
  <w:num w:numId="9">
    <w:abstractNumId w:val="35"/>
  </w:num>
  <w:num w:numId="10">
    <w:abstractNumId w:val="10"/>
  </w:num>
  <w:num w:numId="11">
    <w:abstractNumId w:val="38"/>
  </w:num>
  <w:num w:numId="12">
    <w:abstractNumId w:val="19"/>
  </w:num>
  <w:num w:numId="13">
    <w:abstractNumId w:val="1"/>
  </w:num>
  <w:num w:numId="14">
    <w:abstractNumId w:val="6"/>
  </w:num>
  <w:num w:numId="15">
    <w:abstractNumId w:val="22"/>
  </w:num>
  <w:num w:numId="16">
    <w:abstractNumId w:val="36"/>
  </w:num>
  <w:num w:numId="17">
    <w:abstractNumId w:val="28"/>
  </w:num>
  <w:num w:numId="18">
    <w:abstractNumId w:val="33"/>
  </w:num>
  <w:num w:numId="19">
    <w:abstractNumId w:val="5"/>
  </w:num>
  <w:num w:numId="20">
    <w:abstractNumId w:val="29"/>
  </w:num>
  <w:num w:numId="21">
    <w:abstractNumId w:val="34"/>
  </w:num>
  <w:num w:numId="22">
    <w:abstractNumId w:val="16"/>
  </w:num>
  <w:num w:numId="23">
    <w:abstractNumId w:val="30"/>
  </w:num>
  <w:num w:numId="24">
    <w:abstractNumId w:val="11"/>
  </w:num>
  <w:num w:numId="25">
    <w:abstractNumId w:val="7"/>
  </w:num>
  <w:num w:numId="26">
    <w:abstractNumId w:val="25"/>
  </w:num>
  <w:num w:numId="27">
    <w:abstractNumId w:val="27"/>
  </w:num>
  <w:num w:numId="28">
    <w:abstractNumId w:val="21"/>
  </w:num>
  <w:num w:numId="29">
    <w:abstractNumId w:val="18"/>
  </w:num>
  <w:num w:numId="30">
    <w:abstractNumId w:val="37"/>
  </w:num>
  <w:num w:numId="31">
    <w:abstractNumId w:val="8"/>
  </w:num>
  <w:num w:numId="32">
    <w:abstractNumId w:val="13"/>
  </w:num>
  <w:num w:numId="33">
    <w:abstractNumId w:val="24"/>
  </w:num>
  <w:num w:numId="34">
    <w:abstractNumId w:val="23"/>
  </w:num>
  <w:num w:numId="35">
    <w:abstractNumId w:val="32"/>
  </w:num>
  <w:num w:numId="36">
    <w:abstractNumId w:val="4"/>
  </w:num>
  <w:num w:numId="37">
    <w:abstractNumId w:val="15"/>
  </w:num>
  <w:num w:numId="38">
    <w:abstractNumId w:val="12"/>
  </w:num>
  <w:num w:numId="39">
    <w:abstractNumId w:val="9"/>
  </w:num>
  <w:num w:numId="40">
    <w:abstractNumId w:val="3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48"/>
    <w:rsid w:val="00003274"/>
    <w:rsid w:val="00017E15"/>
    <w:rsid w:val="00023E80"/>
    <w:rsid w:val="000260A5"/>
    <w:rsid w:val="000368D1"/>
    <w:rsid w:val="0004663F"/>
    <w:rsid w:val="00046A16"/>
    <w:rsid w:val="00053452"/>
    <w:rsid w:val="00070A2D"/>
    <w:rsid w:val="00071D9F"/>
    <w:rsid w:val="000749F2"/>
    <w:rsid w:val="000800A6"/>
    <w:rsid w:val="00083BAF"/>
    <w:rsid w:val="00094A35"/>
    <w:rsid w:val="000951CB"/>
    <w:rsid w:val="00097EF9"/>
    <w:rsid w:val="000A21A7"/>
    <w:rsid w:val="000A41ED"/>
    <w:rsid w:val="000A5A70"/>
    <w:rsid w:val="000B2DF2"/>
    <w:rsid w:val="000C6221"/>
    <w:rsid w:val="000F04B1"/>
    <w:rsid w:val="000F3F47"/>
    <w:rsid w:val="000F405C"/>
    <w:rsid w:val="00101EB8"/>
    <w:rsid w:val="00104578"/>
    <w:rsid w:val="00112D1E"/>
    <w:rsid w:val="00114209"/>
    <w:rsid w:val="001164D5"/>
    <w:rsid w:val="00121DF9"/>
    <w:rsid w:val="00124F07"/>
    <w:rsid w:val="00130DCD"/>
    <w:rsid w:val="00134EB3"/>
    <w:rsid w:val="00160BEF"/>
    <w:rsid w:val="0016305C"/>
    <w:rsid w:val="00167EA2"/>
    <w:rsid w:val="00183393"/>
    <w:rsid w:val="00184DE1"/>
    <w:rsid w:val="001A7E68"/>
    <w:rsid w:val="001B1201"/>
    <w:rsid w:val="001C772E"/>
    <w:rsid w:val="001D0E84"/>
    <w:rsid w:val="001D2281"/>
    <w:rsid w:val="001E2F57"/>
    <w:rsid w:val="001F3DD7"/>
    <w:rsid w:val="001F763A"/>
    <w:rsid w:val="00205386"/>
    <w:rsid w:val="00206CF9"/>
    <w:rsid w:val="00212FAB"/>
    <w:rsid w:val="00222BFA"/>
    <w:rsid w:val="00225AA6"/>
    <w:rsid w:val="00245CBF"/>
    <w:rsid w:val="002629E2"/>
    <w:rsid w:val="00272D8F"/>
    <w:rsid w:val="00277AAE"/>
    <w:rsid w:val="00285F0C"/>
    <w:rsid w:val="00291187"/>
    <w:rsid w:val="002933C3"/>
    <w:rsid w:val="0029358F"/>
    <w:rsid w:val="002A6D54"/>
    <w:rsid w:val="002C4223"/>
    <w:rsid w:val="002D3492"/>
    <w:rsid w:val="002D4370"/>
    <w:rsid w:val="002D47ED"/>
    <w:rsid w:val="002D5BBD"/>
    <w:rsid w:val="002E09D6"/>
    <w:rsid w:val="00306503"/>
    <w:rsid w:val="00314040"/>
    <w:rsid w:val="00325C64"/>
    <w:rsid w:val="00332B1C"/>
    <w:rsid w:val="00336DEE"/>
    <w:rsid w:val="00340DE2"/>
    <w:rsid w:val="00340F71"/>
    <w:rsid w:val="0034547D"/>
    <w:rsid w:val="00366554"/>
    <w:rsid w:val="0038363F"/>
    <w:rsid w:val="00387BEF"/>
    <w:rsid w:val="003A139E"/>
    <w:rsid w:val="003A362A"/>
    <w:rsid w:val="003B0D7C"/>
    <w:rsid w:val="003B4ED6"/>
    <w:rsid w:val="003B763B"/>
    <w:rsid w:val="003D4094"/>
    <w:rsid w:val="003D4EE1"/>
    <w:rsid w:val="003E4ED6"/>
    <w:rsid w:val="003F06DD"/>
    <w:rsid w:val="003F0FCA"/>
    <w:rsid w:val="00402CD2"/>
    <w:rsid w:val="00415B6E"/>
    <w:rsid w:val="004212ED"/>
    <w:rsid w:val="00422E7C"/>
    <w:rsid w:val="00424D0D"/>
    <w:rsid w:val="0043073D"/>
    <w:rsid w:val="0043492E"/>
    <w:rsid w:val="0043726E"/>
    <w:rsid w:val="0043776A"/>
    <w:rsid w:val="004467A3"/>
    <w:rsid w:val="00455D3D"/>
    <w:rsid w:val="00457A38"/>
    <w:rsid w:val="00462F4F"/>
    <w:rsid w:val="0046528C"/>
    <w:rsid w:val="00482CF9"/>
    <w:rsid w:val="00487A0D"/>
    <w:rsid w:val="004A0C48"/>
    <w:rsid w:val="004A5BDE"/>
    <w:rsid w:val="004A7824"/>
    <w:rsid w:val="004A7C06"/>
    <w:rsid w:val="004B55FF"/>
    <w:rsid w:val="004C0120"/>
    <w:rsid w:val="004C0FE6"/>
    <w:rsid w:val="004C22B2"/>
    <w:rsid w:val="004C2383"/>
    <w:rsid w:val="004C2977"/>
    <w:rsid w:val="004D322C"/>
    <w:rsid w:val="004D6148"/>
    <w:rsid w:val="004D7ECA"/>
    <w:rsid w:val="004F1B4E"/>
    <w:rsid w:val="004F23CD"/>
    <w:rsid w:val="004F3E70"/>
    <w:rsid w:val="00504844"/>
    <w:rsid w:val="005171B1"/>
    <w:rsid w:val="005173CC"/>
    <w:rsid w:val="00523AB7"/>
    <w:rsid w:val="00547581"/>
    <w:rsid w:val="00554709"/>
    <w:rsid w:val="00555D9B"/>
    <w:rsid w:val="0056695D"/>
    <w:rsid w:val="00566F3D"/>
    <w:rsid w:val="00585401"/>
    <w:rsid w:val="005900D8"/>
    <w:rsid w:val="0059212A"/>
    <w:rsid w:val="00593AAB"/>
    <w:rsid w:val="00594F41"/>
    <w:rsid w:val="005A0A62"/>
    <w:rsid w:val="005B21AE"/>
    <w:rsid w:val="005C195C"/>
    <w:rsid w:val="005C460D"/>
    <w:rsid w:val="005D2F9B"/>
    <w:rsid w:val="005D3E30"/>
    <w:rsid w:val="005E347B"/>
    <w:rsid w:val="005F4D06"/>
    <w:rsid w:val="00615413"/>
    <w:rsid w:val="006207B9"/>
    <w:rsid w:val="0062173D"/>
    <w:rsid w:val="00646CA9"/>
    <w:rsid w:val="00661E48"/>
    <w:rsid w:val="00666598"/>
    <w:rsid w:val="006674F2"/>
    <w:rsid w:val="00667E9B"/>
    <w:rsid w:val="006769C7"/>
    <w:rsid w:val="00680256"/>
    <w:rsid w:val="00682323"/>
    <w:rsid w:val="00687667"/>
    <w:rsid w:val="00692496"/>
    <w:rsid w:val="006A442A"/>
    <w:rsid w:val="006B726E"/>
    <w:rsid w:val="006B796A"/>
    <w:rsid w:val="006C00A1"/>
    <w:rsid w:val="006C03EC"/>
    <w:rsid w:val="006C2D0C"/>
    <w:rsid w:val="006C7A0E"/>
    <w:rsid w:val="006D5446"/>
    <w:rsid w:val="006D7945"/>
    <w:rsid w:val="006E1D1A"/>
    <w:rsid w:val="006E302E"/>
    <w:rsid w:val="006E38D4"/>
    <w:rsid w:val="006E4064"/>
    <w:rsid w:val="006E5A26"/>
    <w:rsid w:val="006E7424"/>
    <w:rsid w:val="006F032D"/>
    <w:rsid w:val="006F0AAF"/>
    <w:rsid w:val="006F1060"/>
    <w:rsid w:val="006F12A1"/>
    <w:rsid w:val="006F3A1C"/>
    <w:rsid w:val="006F7F3C"/>
    <w:rsid w:val="007008CC"/>
    <w:rsid w:val="0070229C"/>
    <w:rsid w:val="0070330A"/>
    <w:rsid w:val="007249E8"/>
    <w:rsid w:val="00736515"/>
    <w:rsid w:val="00756B79"/>
    <w:rsid w:val="00760C65"/>
    <w:rsid w:val="00775392"/>
    <w:rsid w:val="00776382"/>
    <w:rsid w:val="007828EC"/>
    <w:rsid w:val="00791474"/>
    <w:rsid w:val="00792BD3"/>
    <w:rsid w:val="007B5B1C"/>
    <w:rsid w:val="007B6289"/>
    <w:rsid w:val="007C0D15"/>
    <w:rsid w:val="007C19E2"/>
    <w:rsid w:val="007C756E"/>
    <w:rsid w:val="007C78D0"/>
    <w:rsid w:val="007D0340"/>
    <w:rsid w:val="007D061D"/>
    <w:rsid w:val="007E642B"/>
    <w:rsid w:val="007F38C4"/>
    <w:rsid w:val="00814D96"/>
    <w:rsid w:val="00817878"/>
    <w:rsid w:val="00824BB5"/>
    <w:rsid w:val="00832FB8"/>
    <w:rsid w:val="008567A7"/>
    <w:rsid w:val="00863FEA"/>
    <w:rsid w:val="00872C02"/>
    <w:rsid w:val="00877229"/>
    <w:rsid w:val="00885046"/>
    <w:rsid w:val="00886B51"/>
    <w:rsid w:val="00890D83"/>
    <w:rsid w:val="00891792"/>
    <w:rsid w:val="008B56E2"/>
    <w:rsid w:val="008B6718"/>
    <w:rsid w:val="008B72B8"/>
    <w:rsid w:val="008C08AF"/>
    <w:rsid w:val="008F0D52"/>
    <w:rsid w:val="008F1E86"/>
    <w:rsid w:val="009206AE"/>
    <w:rsid w:val="00926E99"/>
    <w:rsid w:val="00930BFC"/>
    <w:rsid w:val="00932542"/>
    <w:rsid w:val="00944DAD"/>
    <w:rsid w:val="0095218E"/>
    <w:rsid w:val="00952BFD"/>
    <w:rsid w:val="0096785E"/>
    <w:rsid w:val="00972F09"/>
    <w:rsid w:val="00974B1A"/>
    <w:rsid w:val="0098149B"/>
    <w:rsid w:val="00984F2A"/>
    <w:rsid w:val="009869E6"/>
    <w:rsid w:val="009A4D65"/>
    <w:rsid w:val="009B4B9C"/>
    <w:rsid w:val="009B689F"/>
    <w:rsid w:val="009D144C"/>
    <w:rsid w:val="00A00C87"/>
    <w:rsid w:val="00A01C6F"/>
    <w:rsid w:val="00A0347D"/>
    <w:rsid w:val="00A03AB8"/>
    <w:rsid w:val="00A077F3"/>
    <w:rsid w:val="00A32BD2"/>
    <w:rsid w:val="00A34DC9"/>
    <w:rsid w:val="00A53524"/>
    <w:rsid w:val="00A729FB"/>
    <w:rsid w:val="00A73928"/>
    <w:rsid w:val="00A74143"/>
    <w:rsid w:val="00A7651F"/>
    <w:rsid w:val="00A9624F"/>
    <w:rsid w:val="00AA2A80"/>
    <w:rsid w:val="00AB6E7D"/>
    <w:rsid w:val="00AD6FAC"/>
    <w:rsid w:val="00AD74A4"/>
    <w:rsid w:val="00AF54B1"/>
    <w:rsid w:val="00AF6B48"/>
    <w:rsid w:val="00AF7A67"/>
    <w:rsid w:val="00B00883"/>
    <w:rsid w:val="00B04D12"/>
    <w:rsid w:val="00B06A26"/>
    <w:rsid w:val="00B12E41"/>
    <w:rsid w:val="00B1437B"/>
    <w:rsid w:val="00B17CF2"/>
    <w:rsid w:val="00B31E80"/>
    <w:rsid w:val="00B3680E"/>
    <w:rsid w:val="00B3691F"/>
    <w:rsid w:val="00B416E0"/>
    <w:rsid w:val="00B45F35"/>
    <w:rsid w:val="00B50AE0"/>
    <w:rsid w:val="00B53332"/>
    <w:rsid w:val="00B55204"/>
    <w:rsid w:val="00B56BC8"/>
    <w:rsid w:val="00B56BD0"/>
    <w:rsid w:val="00B62F69"/>
    <w:rsid w:val="00B66FF7"/>
    <w:rsid w:val="00B776C0"/>
    <w:rsid w:val="00B86484"/>
    <w:rsid w:val="00B961AA"/>
    <w:rsid w:val="00BA49F7"/>
    <w:rsid w:val="00BC5897"/>
    <w:rsid w:val="00BD4A24"/>
    <w:rsid w:val="00BF270C"/>
    <w:rsid w:val="00BF3E45"/>
    <w:rsid w:val="00C04C19"/>
    <w:rsid w:val="00C15FD0"/>
    <w:rsid w:val="00C25F90"/>
    <w:rsid w:val="00C31511"/>
    <w:rsid w:val="00C3344D"/>
    <w:rsid w:val="00C344D3"/>
    <w:rsid w:val="00C35494"/>
    <w:rsid w:val="00C40B33"/>
    <w:rsid w:val="00C41D32"/>
    <w:rsid w:val="00C438AC"/>
    <w:rsid w:val="00C466E1"/>
    <w:rsid w:val="00C55B15"/>
    <w:rsid w:val="00C71538"/>
    <w:rsid w:val="00C73886"/>
    <w:rsid w:val="00C81096"/>
    <w:rsid w:val="00C83268"/>
    <w:rsid w:val="00C87110"/>
    <w:rsid w:val="00CA66E9"/>
    <w:rsid w:val="00CB31F8"/>
    <w:rsid w:val="00CB445D"/>
    <w:rsid w:val="00CC3B99"/>
    <w:rsid w:val="00CC6506"/>
    <w:rsid w:val="00D013DE"/>
    <w:rsid w:val="00D0208A"/>
    <w:rsid w:val="00D050D6"/>
    <w:rsid w:val="00D1750C"/>
    <w:rsid w:val="00D42061"/>
    <w:rsid w:val="00D42220"/>
    <w:rsid w:val="00D46593"/>
    <w:rsid w:val="00D61369"/>
    <w:rsid w:val="00D61C0E"/>
    <w:rsid w:val="00D61C41"/>
    <w:rsid w:val="00D652C3"/>
    <w:rsid w:val="00D942D2"/>
    <w:rsid w:val="00DB0D52"/>
    <w:rsid w:val="00DB1D63"/>
    <w:rsid w:val="00DB7B5F"/>
    <w:rsid w:val="00DC79E6"/>
    <w:rsid w:val="00DD73D8"/>
    <w:rsid w:val="00DE0C61"/>
    <w:rsid w:val="00DE65CB"/>
    <w:rsid w:val="00DF47C3"/>
    <w:rsid w:val="00DF4815"/>
    <w:rsid w:val="00DF4BBB"/>
    <w:rsid w:val="00E102D8"/>
    <w:rsid w:val="00E17C9F"/>
    <w:rsid w:val="00E17DA2"/>
    <w:rsid w:val="00E223CB"/>
    <w:rsid w:val="00E231AF"/>
    <w:rsid w:val="00E30CF3"/>
    <w:rsid w:val="00E35870"/>
    <w:rsid w:val="00E416AB"/>
    <w:rsid w:val="00E43611"/>
    <w:rsid w:val="00E51A27"/>
    <w:rsid w:val="00E51B85"/>
    <w:rsid w:val="00E53871"/>
    <w:rsid w:val="00E53FFE"/>
    <w:rsid w:val="00E71818"/>
    <w:rsid w:val="00E733C2"/>
    <w:rsid w:val="00E76182"/>
    <w:rsid w:val="00E809B2"/>
    <w:rsid w:val="00E80B1A"/>
    <w:rsid w:val="00E81162"/>
    <w:rsid w:val="00E862DF"/>
    <w:rsid w:val="00E8735F"/>
    <w:rsid w:val="00E96C78"/>
    <w:rsid w:val="00E975FF"/>
    <w:rsid w:val="00EB5474"/>
    <w:rsid w:val="00EC2C1B"/>
    <w:rsid w:val="00ED1045"/>
    <w:rsid w:val="00ED1C61"/>
    <w:rsid w:val="00EE29B1"/>
    <w:rsid w:val="00EF68F2"/>
    <w:rsid w:val="00EF7DF5"/>
    <w:rsid w:val="00F03619"/>
    <w:rsid w:val="00F04C31"/>
    <w:rsid w:val="00F0711B"/>
    <w:rsid w:val="00F10687"/>
    <w:rsid w:val="00F1792D"/>
    <w:rsid w:val="00F23F4F"/>
    <w:rsid w:val="00F2412D"/>
    <w:rsid w:val="00F37018"/>
    <w:rsid w:val="00F47659"/>
    <w:rsid w:val="00F53792"/>
    <w:rsid w:val="00F558F0"/>
    <w:rsid w:val="00F56D90"/>
    <w:rsid w:val="00F63246"/>
    <w:rsid w:val="00F63A4D"/>
    <w:rsid w:val="00F674FF"/>
    <w:rsid w:val="00F76F86"/>
    <w:rsid w:val="00F80412"/>
    <w:rsid w:val="00F83FAA"/>
    <w:rsid w:val="00FB221D"/>
    <w:rsid w:val="00FB347E"/>
    <w:rsid w:val="00FD52ED"/>
    <w:rsid w:val="00FF23BC"/>
    <w:rsid w:val="07579029"/>
    <w:rsid w:val="1690A920"/>
    <w:rsid w:val="239DA087"/>
    <w:rsid w:val="36B37D71"/>
    <w:rsid w:val="43A9941E"/>
    <w:rsid w:val="48D3C9BD"/>
    <w:rsid w:val="4A560B47"/>
    <w:rsid w:val="4D8BF506"/>
    <w:rsid w:val="590654F2"/>
    <w:rsid w:val="5C84804A"/>
    <w:rsid w:val="60D53F02"/>
    <w:rsid w:val="66BD8C31"/>
    <w:rsid w:val="6BB1886C"/>
    <w:rsid w:val="77BA9061"/>
    <w:rsid w:val="7A81D04F"/>
    <w:rsid w:val="7C065CEF"/>
    <w:rsid w:val="7C7503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2CFD26E"/>
  <w15:docId w15:val="{A4EE6BE2-36D7-4212-BF29-972C48D5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29C"/>
  </w:style>
  <w:style w:type="paragraph" w:styleId="Heading2">
    <w:name w:val="heading 2"/>
    <w:basedOn w:val="Normal"/>
    <w:link w:val="Heading2Char"/>
    <w:uiPriority w:val="9"/>
    <w:qFormat/>
    <w:rsid w:val="003E4ED6"/>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qFormat/>
    <w:rsid w:val="00E862DF"/>
  </w:style>
  <w:style w:type="paragraph" w:customStyle="1" w:styleId="xmsonormal">
    <w:name w:val="x_msonormal"/>
    <w:basedOn w:val="Normal"/>
    <w:rsid w:val="00B552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B55204"/>
  </w:style>
  <w:style w:type="character" w:customStyle="1" w:styleId="fontstyle01">
    <w:name w:val="fontstyle01"/>
    <w:basedOn w:val="DefaultParagraphFont"/>
    <w:rsid w:val="00B55204"/>
    <w:rPr>
      <w:rFonts w:ascii="Calibri" w:hAnsi="Calibri" w:cs="Calibri" w:hint="default"/>
      <w:b w:val="0"/>
      <w:bCs w:val="0"/>
      <w:i w:val="0"/>
      <w:iCs w:val="0"/>
      <w:color w:val="000000"/>
      <w:sz w:val="24"/>
      <w:szCs w:val="24"/>
    </w:rPr>
  </w:style>
  <w:style w:type="table" w:customStyle="1" w:styleId="TableGrid1">
    <w:name w:val="Table Grid1"/>
    <w:basedOn w:val="TableNormal"/>
    <w:next w:val="TableGrid"/>
    <w:uiPriority w:val="39"/>
    <w:rsid w:val="00B5520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basedOn w:val="DefaultParagraphFont"/>
    <w:rsid w:val="00B55204"/>
    <w:rPr>
      <w:rFonts w:ascii="Calibri" w:hAnsi="Calibri" w:cs="Calibri" w:hint="default"/>
      <w:b w:val="0"/>
      <w:bCs w:val="0"/>
      <w:i w:val="0"/>
      <w:iCs w:val="0"/>
      <w:color w:val="000000"/>
      <w:sz w:val="24"/>
      <w:szCs w:val="24"/>
    </w:rPr>
  </w:style>
  <w:style w:type="paragraph" w:customStyle="1" w:styleId="Default">
    <w:name w:val="Default"/>
    <w:rsid w:val="004C2977"/>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3E4ED6"/>
    <w:rPr>
      <w:rFonts w:ascii="Times New Roman" w:eastAsia="Times New Roman" w:hAnsi="Times New Roman" w:cs="Times New Roman"/>
      <w:b/>
      <w:bCs/>
      <w:sz w:val="36"/>
      <w:szCs w:val="36"/>
      <w:lang w:eastAsia="lt-LT"/>
    </w:rPr>
  </w:style>
  <w:style w:type="paragraph" w:styleId="Revision">
    <w:name w:val="Revision"/>
    <w:hidden/>
    <w:uiPriority w:val="99"/>
    <w:semiHidden/>
    <w:rsid w:val="00E975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5930">
      <w:bodyDiv w:val="1"/>
      <w:marLeft w:val="0"/>
      <w:marRight w:val="0"/>
      <w:marTop w:val="0"/>
      <w:marBottom w:val="0"/>
      <w:divBdr>
        <w:top w:val="none" w:sz="0" w:space="0" w:color="auto"/>
        <w:left w:val="none" w:sz="0" w:space="0" w:color="auto"/>
        <w:bottom w:val="none" w:sz="0" w:space="0" w:color="auto"/>
        <w:right w:val="none" w:sz="0" w:space="0" w:color="auto"/>
      </w:divBdr>
    </w:div>
    <w:div w:id="108670986">
      <w:bodyDiv w:val="1"/>
      <w:marLeft w:val="0"/>
      <w:marRight w:val="0"/>
      <w:marTop w:val="0"/>
      <w:marBottom w:val="0"/>
      <w:divBdr>
        <w:top w:val="none" w:sz="0" w:space="0" w:color="auto"/>
        <w:left w:val="none" w:sz="0" w:space="0" w:color="auto"/>
        <w:bottom w:val="none" w:sz="0" w:space="0" w:color="auto"/>
        <w:right w:val="none" w:sz="0" w:space="0" w:color="auto"/>
      </w:divBdr>
    </w:div>
    <w:div w:id="126779086">
      <w:bodyDiv w:val="1"/>
      <w:marLeft w:val="0"/>
      <w:marRight w:val="0"/>
      <w:marTop w:val="0"/>
      <w:marBottom w:val="0"/>
      <w:divBdr>
        <w:top w:val="none" w:sz="0" w:space="0" w:color="auto"/>
        <w:left w:val="none" w:sz="0" w:space="0" w:color="auto"/>
        <w:bottom w:val="none" w:sz="0" w:space="0" w:color="auto"/>
        <w:right w:val="none" w:sz="0" w:space="0" w:color="auto"/>
      </w:divBdr>
    </w:div>
    <w:div w:id="293755464">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595870139">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5070">
      <w:bodyDiv w:val="1"/>
      <w:marLeft w:val="0"/>
      <w:marRight w:val="0"/>
      <w:marTop w:val="0"/>
      <w:marBottom w:val="0"/>
      <w:divBdr>
        <w:top w:val="none" w:sz="0" w:space="0" w:color="auto"/>
        <w:left w:val="none" w:sz="0" w:space="0" w:color="auto"/>
        <w:bottom w:val="none" w:sz="0" w:space="0" w:color="auto"/>
        <w:right w:val="none" w:sz="0" w:space="0" w:color="auto"/>
      </w:divBdr>
    </w:div>
    <w:div w:id="1128746216">
      <w:bodyDiv w:val="1"/>
      <w:marLeft w:val="0"/>
      <w:marRight w:val="0"/>
      <w:marTop w:val="0"/>
      <w:marBottom w:val="0"/>
      <w:divBdr>
        <w:top w:val="none" w:sz="0" w:space="0" w:color="auto"/>
        <w:left w:val="none" w:sz="0" w:space="0" w:color="auto"/>
        <w:bottom w:val="none" w:sz="0" w:space="0" w:color="auto"/>
        <w:right w:val="none" w:sz="0" w:space="0" w:color="auto"/>
      </w:divBdr>
    </w:div>
    <w:div w:id="1268583027">
      <w:bodyDiv w:val="1"/>
      <w:marLeft w:val="0"/>
      <w:marRight w:val="0"/>
      <w:marTop w:val="0"/>
      <w:marBottom w:val="0"/>
      <w:divBdr>
        <w:top w:val="none" w:sz="0" w:space="0" w:color="auto"/>
        <w:left w:val="none" w:sz="0" w:space="0" w:color="auto"/>
        <w:bottom w:val="none" w:sz="0" w:space="0" w:color="auto"/>
        <w:right w:val="none" w:sz="0" w:space="0" w:color="auto"/>
      </w:divBdr>
    </w:div>
    <w:div w:id="1340886405">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51749">
      <w:bodyDiv w:val="1"/>
      <w:marLeft w:val="0"/>
      <w:marRight w:val="0"/>
      <w:marTop w:val="0"/>
      <w:marBottom w:val="0"/>
      <w:divBdr>
        <w:top w:val="none" w:sz="0" w:space="0" w:color="auto"/>
        <w:left w:val="none" w:sz="0" w:space="0" w:color="auto"/>
        <w:bottom w:val="none" w:sz="0" w:space="0" w:color="auto"/>
        <w:right w:val="none" w:sz="0" w:space="0" w:color="auto"/>
      </w:divBdr>
    </w:div>
    <w:div w:id="2117482555">
      <w:bodyDiv w:val="1"/>
      <w:marLeft w:val="0"/>
      <w:marRight w:val="0"/>
      <w:marTop w:val="0"/>
      <w:marBottom w:val="0"/>
      <w:divBdr>
        <w:top w:val="none" w:sz="0" w:space="0" w:color="auto"/>
        <w:left w:val="none" w:sz="0" w:space="0" w:color="auto"/>
        <w:bottom w:val="none" w:sz="0" w:space="0" w:color="auto"/>
        <w:right w:val="none" w:sz="0" w:space="0" w:color="auto"/>
      </w:divBdr>
    </w:div>
    <w:div w:id="213845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2.xml><?xml version="1.0" encoding="utf-8"?>
<ds:datastoreItem xmlns:ds="http://schemas.openxmlformats.org/officeDocument/2006/customXml" ds:itemID="{B0850590-A38C-4D9B-B7FA-540442EAF2AB}">
  <ds:schemaRefs>
    <ds:schemaRef ds:uri="http://schemas.openxmlformats.org/officeDocument/2006/bibliography"/>
  </ds:schemaRefs>
</ds:datastoreItem>
</file>

<file path=customXml/itemProps3.xml><?xml version="1.0" encoding="utf-8"?>
<ds:datastoreItem xmlns:ds="http://schemas.openxmlformats.org/officeDocument/2006/customXml" ds:itemID="{3FD8685D-42EA-4273-A3AD-83E839E97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1849</Words>
  <Characters>11629</Characters>
  <Application>Microsoft Office Word</Application>
  <DocSecurity>0</DocSecurity>
  <Lines>96</Lines>
  <Paragraphs>26</Paragraphs>
  <ScaleCrop>false</ScaleCrop>
  <Company/>
  <LinksUpToDate>false</LinksUpToDate>
  <CharactersWithSpaces>13452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Orinta Vilniškė</cp:lastModifiedBy>
  <cp:revision>68</cp:revision>
  <dcterms:created xsi:type="dcterms:W3CDTF">2026-06-22T06:43:00Z</dcterms:created>
  <dcterms:modified xsi:type="dcterms:W3CDTF">2026-07-20T11:58:00Z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docLang">
    <vt:lpwstr>lt</vt:lpwstr>
  </property>
</Properties>
</file>