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sz w:val="21"/>
          <w:szCs w:val="21"/>
        </w:rPr>
        <w:id w:val="-808551268"/>
        <w:docPartObj>
          <w:docPartGallery w:val="Cover Pages"/>
          <w:docPartUnique/>
        </w:docPartObj>
      </w:sdt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3.5pt" o:ole="">
                <v:imagedata r:id="rId11" o:title=""/>
              </v:shape>
              <o:OLEObject Type="Embed" ProgID="CorelDraw.Graphic.8" ShapeID="_x0000_i1025" DrawAspect="Content" ObjectID="_1846052057"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r>
            <w:fldChar w:fldCharType="begin"/>
          </w:r>
          <w:r>
            <w:instrText>HYPERLINK "mailto:busturas@busturas.lt"</w:instrText>
          </w:r>
          <w:r>
            <w:fldChar w:fldCharType="separate"/>
          </w:r>
          <w:r w:rsidRPr="0002272F">
            <w:rPr>
              <w:rFonts w:ascii="Times New Roman" w:eastAsia="Times New Roman" w:hAnsi="Times New Roman" w:cs="Times New Roman"/>
              <w:bCs/>
              <w:color w:val="0000FF"/>
              <w:sz w:val="22"/>
              <w:szCs w:val="22"/>
              <w:u w:val="single"/>
              <w:lang w:eastAsia="en-US"/>
            </w:rPr>
            <w:t>busturas@busturas.lt</w:t>
          </w:r>
          <w:r>
            <w:fldChar w:fldCharType="end"/>
          </w:r>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34B04763" w:rsidR="0002272F" w:rsidRPr="0002272F" w:rsidRDefault="00C006CB" w:rsidP="009275DC">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4D7EEB" w:rsidRPr="004D7EEB">
            <w:rPr>
              <w:rFonts w:ascii="Times New Roman" w:eastAsia="Times New Roman" w:hAnsi="Times New Roman" w:cs="Times New Roman"/>
              <w:b/>
              <w:bCs/>
              <w:sz w:val="24"/>
              <w:szCs w:val="22"/>
              <w:lang w:eastAsia="en-US"/>
            </w:rPr>
            <w:t xml:space="preserve">E. BILIETŲ PARDAVIMO (PLATINIMO) BEI PINIGINIŲ ĮMOKŲ SURINKIMO Į ELEKTRONINIŲ KORTELIŲ SĄSKAITAS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A97C6A"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A97C6A">
                <w:rPr>
                  <w:rFonts w:ascii="Times New Roman" w:hAnsi="Times New Roman" w:cs="Times New Roman"/>
                  <w:b/>
                  <w:bCs/>
                  <w:color w:val="auto"/>
                  <w:sz w:val="22"/>
                  <w:szCs w:val="22"/>
                </w:rPr>
                <w:t>T</w:t>
              </w:r>
              <w:r w:rsidR="00F42EC8" w:rsidRPr="00A97C6A">
                <w:rPr>
                  <w:rFonts w:ascii="Times New Roman" w:hAnsi="Times New Roman" w:cs="Times New Roman"/>
                  <w:b/>
                  <w:bCs/>
                  <w:color w:val="auto"/>
                  <w:sz w:val="22"/>
                  <w:szCs w:val="22"/>
                </w:rPr>
                <w:t>URINYS</w:t>
              </w:r>
            </w:p>
            <w:p w14:paraId="3748CD7A" w14:textId="6BF4B89D" w:rsidR="00F233B6" w:rsidRPr="00F233B6" w:rsidRDefault="00173FBA">
              <w:pPr>
                <w:pStyle w:val="Turinys1"/>
                <w:rPr>
                  <w:rFonts w:ascii="Times New Roman" w:hAnsi="Times New Roman" w:cs="Times New Roman"/>
                  <w:noProof/>
                  <w:kern w:val="2"/>
                  <w:sz w:val="22"/>
                  <w:szCs w:val="22"/>
                  <w:lang w:val="en-US" w:eastAsia="en-US"/>
                  <w14:ligatures w14:val="standardContextual"/>
                </w:rPr>
              </w:pPr>
              <w:r w:rsidRPr="00F233B6">
                <w:rPr>
                  <w:rFonts w:ascii="Times New Roman" w:hAnsi="Times New Roman" w:cs="Times New Roman"/>
                  <w:sz w:val="22"/>
                  <w:szCs w:val="22"/>
                </w:rPr>
                <w:fldChar w:fldCharType="begin"/>
              </w:r>
              <w:r w:rsidRPr="00F233B6">
                <w:rPr>
                  <w:rFonts w:ascii="Times New Roman" w:hAnsi="Times New Roman" w:cs="Times New Roman"/>
                  <w:sz w:val="22"/>
                  <w:szCs w:val="22"/>
                </w:rPr>
                <w:instrText xml:space="preserve"> TOC \o "1-3" \h \z \u </w:instrText>
              </w:r>
              <w:r w:rsidRPr="00F233B6">
                <w:rPr>
                  <w:rFonts w:ascii="Times New Roman" w:hAnsi="Times New Roman" w:cs="Times New Roman"/>
                  <w:sz w:val="22"/>
                  <w:szCs w:val="22"/>
                </w:rPr>
                <w:fldChar w:fldCharType="separate"/>
              </w:r>
              <w:hyperlink w:anchor="_Toc233097120" w:history="1">
                <w:r w:rsidR="00F233B6" w:rsidRPr="00F233B6">
                  <w:rPr>
                    <w:rStyle w:val="Hipersaitas"/>
                    <w:rFonts w:ascii="Times New Roman" w:hAnsi="Times New Roman" w:cs="Times New Roman"/>
                    <w:noProof/>
                    <w:sz w:val="22"/>
                    <w:szCs w:val="22"/>
                  </w:rPr>
                  <w:t xml:space="preserve">1. </w:t>
                </w:r>
                <w:r w:rsidR="00F233B6">
                  <w:rPr>
                    <w:rStyle w:val="Hipersaitas"/>
                    <w:rFonts w:ascii="Times New Roman" w:hAnsi="Times New Roman" w:cs="Times New Roman"/>
                    <w:noProof/>
                    <w:sz w:val="22"/>
                    <w:szCs w:val="22"/>
                  </w:rPr>
                  <w:t>B</w:t>
                </w:r>
                <w:r w:rsidR="00F233B6" w:rsidRPr="00F233B6">
                  <w:rPr>
                    <w:rStyle w:val="Hipersaitas"/>
                    <w:rFonts w:ascii="Times New Roman" w:hAnsi="Times New Roman" w:cs="Times New Roman"/>
                    <w:noProof/>
                    <w:sz w:val="22"/>
                    <w:szCs w:val="22"/>
                  </w:rPr>
                  <w:t>endra informacija</w:t>
                </w:r>
                <w:r w:rsidR="00F233B6" w:rsidRPr="00F233B6">
                  <w:rPr>
                    <w:rFonts w:ascii="Times New Roman" w:hAnsi="Times New Roman" w:cs="Times New Roman"/>
                    <w:noProof/>
                    <w:webHidden/>
                    <w:sz w:val="22"/>
                    <w:szCs w:val="22"/>
                  </w:rPr>
                  <w:tab/>
                </w:r>
                <w:r w:rsidR="00F233B6" w:rsidRPr="00F233B6">
                  <w:rPr>
                    <w:rFonts w:ascii="Times New Roman" w:hAnsi="Times New Roman" w:cs="Times New Roman"/>
                    <w:noProof/>
                    <w:webHidden/>
                    <w:sz w:val="22"/>
                    <w:szCs w:val="22"/>
                  </w:rPr>
                  <w:fldChar w:fldCharType="begin"/>
                </w:r>
                <w:r w:rsidR="00F233B6" w:rsidRPr="00F233B6">
                  <w:rPr>
                    <w:rFonts w:ascii="Times New Roman" w:hAnsi="Times New Roman" w:cs="Times New Roman"/>
                    <w:noProof/>
                    <w:webHidden/>
                    <w:sz w:val="22"/>
                    <w:szCs w:val="22"/>
                  </w:rPr>
                  <w:instrText xml:space="preserve"> PAGEREF _Toc233097120 \h </w:instrText>
                </w:r>
                <w:r w:rsidR="00F233B6" w:rsidRPr="00F233B6">
                  <w:rPr>
                    <w:rFonts w:ascii="Times New Roman" w:hAnsi="Times New Roman" w:cs="Times New Roman"/>
                    <w:noProof/>
                    <w:webHidden/>
                    <w:sz w:val="22"/>
                    <w:szCs w:val="22"/>
                  </w:rPr>
                </w:r>
                <w:r w:rsidR="00F233B6"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2</w:t>
                </w:r>
                <w:r w:rsidR="00F233B6" w:rsidRPr="00F233B6">
                  <w:rPr>
                    <w:rFonts w:ascii="Times New Roman" w:hAnsi="Times New Roman" w:cs="Times New Roman"/>
                    <w:noProof/>
                    <w:webHidden/>
                    <w:sz w:val="22"/>
                    <w:szCs w:val="22"/>
                  </w:rPr>
                  <w:fldChar w:fldCharType="end"/>
                </w:r>
              </w:hyperlink>
            </w:p>
            <w:p w14:paraId="7EFF947D" w14:textId="1936865C" w:rsidR="00F233B6" w:rsidRPr="00F233B6" w:rsidRDefault="00F233B6">
              <w:pPr>
                <w:pStyle w:val="Turinys1"/>
                <w:rPr>
                  <w:rFonts w:ascii="Times New Roman" w:hAnsi="Times New Roman" w:cs="Times New Roman"/>
                  <w:noProof/>
                  <w:kern w:val="2"/>
                  <w:sz w:val="22"/>
                  <w:szCs w:val="22"/>
                  <w:lang w:val="en-US" w:eastAsia="en-US"/>
                  <w14:ligatures w14:val="standardContextual"/>
                </w:rPr>
              </w:pPr>
              <w:hyperlink w:anchor="_Toc233097121" w:history="1">
                <w:r w:rsidRPr="00F233B6">
                  <w:rPr>
                    <w:rStyle w:val="Hipersaitas"/>
                    <w:rFonts w:ascii="Times New Roman" w:eastAsia="Arial" w:hAnsi="Times New Roman" w:cs="Times New Roman"/>
                    <w:noProof/>
                    <w:sz w:val="22"/>
                    <w:szCs w:val="22"/>
                  </w:rPr>
                  <w:t xml:space="preserve">2. </w:t>
                </w:r>
                <w:r>
                  <w:rPr>
                    <w:rStyle w:val="Hipersaitas"/>
                    <w:rFonts w:ascii="Times New Roman" w:hAnsi="Times New Roman" w:cs="Times New Roman"/>
                    <w:noProof/>
                    <w:sz w:val="22"/>
                    <w:szCs w:val="22"/>
                  </w:rPr>
                  <w:t>P</w:t>
                </w:r>
                <w:r w:rsidRPr="00F233B6">
                  <w:rPr>
                    <w:rStyle w:val="Hipersaitas"/>
                    <w:rFonts w:ascii="Times New Roman" w:hAnsi="Times New Roman" w:cs="Times New Roman"/>
                    <w:noProof/>
                    <w:sz w:val="22"/>
                    <w:szCs w:val="22"/>
                  </w:rPr>
                  <w:t>irkimo objektas</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_Toc233097121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2</w:t>
                </w:r>
                <w:r w:rsidRPr="00F233B6">
                  <w:rPr>
                    <w:rFonts w:ascii="Times New Roman" w:hAnsi="Times New Roman" w:cs="Times New Roman"/>
                    <w:noProof/>
                    <w:webHidden/>
                    <w:sz w:val="22"/>
                    <w:szCs w:val="22"/>
                  </w:rPr>
                  <w:fldChar w:fldCharType="end"/>
                </w:r>
              </w:hyperlink>
            </w:p>
            <w:p w14:paraId="2DF07114" w14:textId="6AEA9498" w:rsidR="00F233B6" w:rsidRPr="00F233B6" w:rsidRDefault="00F233B6">
              <w:pPr>
                <w:pStyle w:val="Turinys1"/>
                <w:rPr>
                  <w:rFonts w:ascii="Times New Roman" w:hAnsi="Times New Roman" w:cs="Times New Roman"/>
                  <w:noProof/>
                  <w:kern w:val="2"/>
                  <w:sz w:val="22"/>
                  <w:szCs w:val="22"/>
                  <w:lang w:val="en-US" w:eastAsia="en-US"/>
                  <w14:ligatures w14:val="standardContextual"/>
                </w:rPr>
              </w:pPr>
              <w:hyperlink w:anchor="_Toc233097122" w:history="1">
                <w:r w:rsidRPr="00F233B6">
                  <w:rPr>
                    <w:rStyle w:val="Hipersaitas"/>
                    <w:rFonts w:ascii="Times New Roman" w:hAnsi="Times New Roman" w:cs="Times New Roman"/>
                    <w:noProof/>
                    <w:sz w:val="22"/>
                    <w:szCs w:val="22"/>
                  </w:rPr>
                  <w:t xml:space="preserve">3. </w:t>
                </w:r>
                <w:r>
                  <w:rPr>
                    <w:rStyle w:val="Hipersaitas"/>
                    <w:rFonts w:ascii="Times New Roman" w:hAnsi="Times New Roman" w:cs="Times New Roman"/>
                    <w:noProof/>
                    <w:sz w:val="22"/>
                    <w:szCs w:val="22"/>
                  </w:rPr>
                  <w:t>T</w:t>
                </w:r>
                <w:r w:rsidRPr="00F233B6">
                  <w:rPr>
                    <w:rStyle w:val="Hipersaitas"/>
                    <w:rFonts w:ascii="Times New Roman" w:hAnsi="Times New Roman" w:cs="Times New Roman"/>
                    <w:noProof/>
                    <w:sz w:val="22"/>
                    <w:szCs w:val="22"/>
                  </w:rPr>
                  <w:t>iekėjų pašalinimo pagrindai, kvalifikacijos reikalavimai ir reikalaujami kokybės vadybos sistemos ir (arba) aplinkos apsaugos vadybos sistemos standartai</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_Toc233097122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2</w:t>
                </w:r>
                <w:r w:rsidRPr="00F233B6">
                  <w:rPr>
                    <w:rFonts w:ascii="Times New Roman" w:hAnsi="Times New Roman" w:cs="Times New Roman"/>
                    <w:noProof/>
                    <w:webHidden/>
                    <w:sz w:val="22"/>
                    <w:szCs w:val="22"/>
                  </w:rPr>
                  <w:fldChar w:fldCharType="end"/>
                </w:r>
              </w:hyperlink>
            </w:p>
            <w:p w14:paraId="7C2ED4DE" w14:textId="4F6F9593" w:rsidR="00F233B6" w:rsidRPr="00F233B6" w:rsidRDefault="00F233B6">
              <w:pPr>
                <w:pStyle w:val="Turinys1"/>
                <w:rPr>
                  <w:rFonts w:ascii="Times New Roman" w:hAnsi="Times New Roman" w:cs="Times New Roman"/>
                  <w:noProof/>
                  <w:kern w:val="2"/>
                  <w:sz w:val="22"/>
                  <w:szCs w:val="22"/>
                  <w:lang w:val="en-US" w:eastAsia="en-US"/>
                  <w14:ligatures w14:val="standardContextual"/>
                </w:rPr>
              </w:pPr>
              <w:hyperlink w:anchor="_Toc233097123" w:history="1">
                <w:r w:rsidRPr="00F233B6">
                  <w:rPr>
                    <w:rStyle w:val="Hipersaitas"/>
                    <w:rFonts w:ascii="Times New Roman" w:hAnsi="Times New Roman" w:cs="Times New Roman"/>
                    <w:noProof/>
                    <w:sz w:val="22"/>
                    <w:szCs w:val="22"/>
                  </w:rPr>
                  <w:t xml:space="preserve">4. </w:t>
                </w:r>
                <w:r>
                  <w:rPr>
                    <w:rStyle w:val="Hipersaitas"/>
                    <w:rFonts w:ascii="Times New Roman" w:hAnsi="Times New Roman" w:cs="Times New Roman"/>
                    <w:noProof/>
                    <w:sz w:val="22"/>
                    <w:szCs w:val="22"/>
                  </w:rPr>
                  <w:t>R</w:t>
                </w:r>
                <w:r w:rsidRPr="00F233B6">
                  <w:rPr>
                    <w:rStyle w:val="Hipersaitas"/>
                    <w:rFonts w:ascii="Times New Roman" w:hAnsi="Times New Roman" w:cs="Times New Roman"/>
                    <w:noProof/>
                    <w:sz w:val="22"/>
                    <w:szCs w:val="22"/>
                  </w:rPr>
                  <w:t>eikalavimai, susiję su nacionaliniu saugumu</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_Toc233097123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3</w:t>
                </w:r>
                <w:r w:rsidRPr="00F233B6">
                  <w:rPr>
                    <w:rFonts w:ascii="Times New Roman" w:hAnsi="Times New Roman" w:cs="Times New Roman"/>
                    <w:noProof/>
                    <w:webHidden/>
                    <w:sz w:val="22"/>
                    <w:szCs w:val="22"/>
                  </w:rPr>
                  <w:fldChar w:fldCharType="end"/>
                </w:r>
              </w:hyperlink>
            </w:p>
            <w:p w14:paraId="2BA9493A" w14:textId="12095091" w:rsidR="00F233B6" w:rsidRPr="00F233B6" w:rsidRDefault="00F233B6">
              <w:pPr>
                <w:pStyle w:val="Turinys1"/>
                <w:rPr>
                  <w:rFonts w:ascii="Times New Roman" w:hAnsi="Times New Roman" w:cs="Times New Roman"/>
                  <w:noProof/>
                  <w:kern w:val="2"/>
                  <w:sz w:val="22"/>
                  <w:szCs w:val="22"/>
                  <w:lang w:val="en-US" w:eastAsia="en-US"/>
                  <w14:ligatures w14:val="standardContextual"/>
                </w:rPr>
              </w:pPr>
              <w:hyperlink w:anchor="_Toc233097124" w:history="1">
                <w:r w:rsidRPr="00F233B6">
                  <w:rPr>
                    <w:rStyle w:val="Hipersaitas"/>
                    <w:rFonts w:ascii="Times New Roman" w:hAnsi="Times New Roman" w:cs="Times New Roman"/>
                    <w:noProof/>
                    <w:sz w:val="22"/>
                    <w:szCs w:val="22"/>
                  </w:rPr>
                  <w:t xml:space="preserve">5. </w:t>
                </w:r>
                <w:r>
                  <w:rPr>
                    <w:rStyle w:val="Hipersaitas"/>
                    <w:rFonts w:ascii="Times New Roman" w:hAnsi="Times New Roman" w:cs="Times New Roman"/>
                    <w:noProof/>
                    <w:sz w:val="22"/>
                    <w:szCs w:val="22"/>
                  </w:rPr>
                  <w:t>S</w:t>
                </w:r>
                <w:r w:rsidRPr="00F233B6">
                  <w:rPr>
                    <w:rStyle w:val="Hipersaitas"/>
                    <w:rFonts w:ascii="Times New Roman" w:hAnsi="Times New Roman" w:cs="Times New Roman"/>
                    <w:noProof/>
                    <w:sz w:val="22"/>
                    <w:szCs w:val="22"/>
                  </w:rPr>
                  <w:t>pecialieji reikalavimai pasiūlymų rengimui ir pateikimui</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_Toc233097124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3</w:t>
                </w:r>
                <w:r w:rsidRPr="00F233B6">
                  <w:rPr>
                    <w:rFonts w:ascii="Times New Roman" w:hAnsi="Times New Roman" w:cs="Times New Roman"/>
                    <w:noProof/>
                    <w:webHidden/>
                    <w:sz w:val="22"/>
                    <w:szCs w:val="22"/>
                  </w:rPr>
                  <w:fldChar w:fldCharType="end"/>
                </w:r>
              </w:hyperlink>
            </w:p>
            <w:p w14:paraId="186B0439" w14:textId="4AB8E1D1" w:rsidR="00F233B6" w:rsidRPr="00F233B6" w:rsidRDefault="00F233B6">
              <w:pPr>
                <w:pStyle w:val="Turinys1"/>
                <w:rPr>
                  <w:rFonts w:ascii="Times New Roman" w:hAnsi="Times New Roman" w:cs="Times New Roman"/>
                  <w:noProof/>
                  <w:kern w:val="2"/>
                  <w:sz w:val="22"/>
                  <w:szCs w:val="22"/>
                  <w:lang w:val="en-US" w:eastAsia="en-US"/>
                  <w14:ligatures w14:val="standardContextual"/>
                </w:rPr>
              </w:pPr>
              <w:hyperlink w:anchor="_Toc233097125" w:history="1">
                <w:r w:rsidRPr="00F233B6">
                  <w:rPr>
                    <w:rStyle w:val="Hipersaitas"/>
                    <w:rFonts w:ascii="Times New Roman" w:hAnsi="Times New Roman" w:cs="Times New Roman"/>
                    <w:noProof/>
                    <w:sz w:val="22"/>
                    <w:szCs w:val="22"/>
                  </w:rPr>
                  <w:t xml:space="preserve">6. </w:t>
                </w:r>
                <w:r>
                  <w:rPr>
                    <w:rStyle w:val="Hipersaitas"/>
                    <w:rFonts w:ascii="Times New Roman" w:hAnsi="Times New Roman" w:cs="Times New Roman"/>
                    <w:noProof/>
                    <w:sz w:val="22"/>
                    <w:szCs w:val="22"/>
                  </w:rPr>
                  <w:t>P</w:t>
                </w:r>
                <w:r w:rsidRPr="00F233B6">
                  <w:rPr>
                    <w:rStyle w:val="Hipersaitas"/>
                    <w:rFonts w:ascii="Times New Roman" w:hAnsi="Times New Roman" w:cs="Times New Roman"/>
                    <w:noProof/>
                    <w:sz w:val="22"/>
                    <w:szCs w:val="22"/>
                  </w:rPr>
                  <w:t>asiūlymo galiojimo užtikrinimas</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_Toc233097125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3</w:t>
                </w:r>
                <w:r w:rsidRPr="00F233B6">
                  <w:rPr>
                    <w:rFonts w:ascii="Times New Roman" w:hAnsi="Times New Roman" w:cs="Times New Roman"/>
                    <w:noProof/>
                    <w:webHidden/>
                    <w:sz w:val="22"/>
                    <w:szCs w:val="22"/>
                  </w:rPr>
                  <w:fldChar w:fldCharType="end"/>
                </w:r>
              </w:hyperlink>
            </w:p>
            <w:p w14:paraId="5C8DC37D" w14:textId="10679E2E" w:rsidR="00F233B6" w:rsidRPr="00F233B6" w:rsidRDefault="00F233B6">
              <w:pPr>
                <w:pStyle w:val="Turinys1"/>
                <w:rPr>
                  <w:rFonts w:ascii="Times New Roman" w:hAnsi="Times New Roman" w:cs="Times New Roman"/>
                  <w:noProof/>
                  <w:kern w:val="2"/>
                  <w:sz w:val="22"/>
                  <w:szCs w:val="22"/>
                  <w:lang w:val="en-US" w:eastAsia="en-US"/>
                  <w14:ligatures w14:val="standardContextual"/>
                </w:rPr>
              </w:pPr>
              <w:hyperlink w:anchor="_Toc233097126" w:history="1">
                <w:r w:rsidRPr="00F233B6">
                  <w:rPr>
                    <w:rStyle w:val="Hipersaitas"/>
                    <w:rFonts w:ascii="Times New Roman" w:hAnsi="Times New Roman" w:cs="Times New Roman"/>
                    <w:noProof/>
                    <w:sz w:val="22"/>
                    <w:szCs w:val="22"/>
                  </w:rPr>
                  <w:t xml:space="preserve">7. </w:t>
                </w:r>
                <w:r>
                  <w:rPr>
                    <w:rStyle w:val="Hipersaitas"/>
                    <w:rFonts w:ascii="Times New Roman" w:hAnsi="Times New Roman" w:cs="Times New Roman"/>
                    <w:noProof/>
                    <w:sz w:val="22"/>
                    <w:szCs w:val="22"/>
                  </w:rPr>
                  <w:t>P</w:t>
                </w:r>
                <w:r w:rsidRPr="00F233B6">
                  <w:rPr>
                    <w:rStyle w:val="Hipersaitas"/>
                    <w:rFonts w:ascii="Times New Roman" w:hAnsi="Times New Roman" w:cs="Times New Roman"/>
                    <w:noProof/>
                    <w:sz w:val="22"/>
                    <w:szCs w:val="22"/>
                  </w:rPr>
                  <w:t>asiūlymų vertinimas</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_Toc233097126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4</w:t>
                </w:r>
                <w:r w:rsidRPr="00F233B6">
                  <w:rPr>
                    <w:rFonts w:ascii="Times New Roman" w:hAnsi="Times New Roman" w:cs="Times New Roman"/>
                    <w:noProof/>
                    <w:webHidden/>
                    <w:sz w:val="22"/>
                    <w:szCs w:val="22"/>
                  </w:rPr>
                  <w:fldChar w:fldCharType="end"/>
                </w:r>
              </w:hyperlink>
            </w:p>
            <w:p w14:paraId="459188DF" w14:textId="1F050F1E" w:rsidR="00F233B6" w:rsidRPr="00F233B6" w:rsidRDefault="00F233B6">
              <w:pPr>
                <w:pStyle w:val="Turinys1"/>
                <w:rPr>
                  <w:rFonts w:ascii="Times New Roman" w:hAnsi="Times New Roman" w:cs="Times New Roman"/>
                  <w:noProof/>
                  <w:kern w:val="2"/>
                  <w:sz w:val="22"/>
                  <w:szCs w:val="22"/>
                  <w:lang w:val="en-US" w:eastAsia="en-US"/>
                  <w14:ligatures w14:val="standardContextual"/>
                </w:rPr>
              </w:pPr>
              <w:hyperlink w:anchor="_Toc233097127" w:history="1">
                <w:r w:rsidRPr="00F233B6">
                  <w:rPr>
                    <w:rStyle w:val="Hipersaitas"/>
                    <w:rFonts w:ascii="Times New Roman" w:hAnsi="Times New Roman" w:cs="Times New Roman"/>
                    <w:noProof/>
                    <w:sz w:val="22"/>
                    <w:szCs w:val="22"/>
                  </w:rPr>
                  <w:t xml:space="preserve">8. </w:t>
                </w:r>
                <w:r>
                  <w:rPr>
                    <w:rStyle w:val="Hipersaitas"/>
                    <w:rFonts w:ascii="Times New Roman" w:hAnsi="Times New Roman" w:cs="Times New Roman"/>
                    <w:noProof/>
                    <w:sz w:val="22"/>
                    <w:szCs w:val="22"/>
                  </w:rPr>
                  <w:t>S</w:t>
                </w:r>
                <w:r w:rsidRPr="00F233B6">
                  <w:rPr>
                    <w:rStyle w:val="Hipersaitas"/>
                    <w:rFonts w:ascii="Times New Roman" w:hAnsi="Times New Roman" w:cs="Times New Roman"/>
                    <w:noProof/>
                    <w:sz w:val="22"/>
                    <w:szCs w:val="22"/>
                  </w:rPr>
                  <w:t>utarties sudarymas</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_Toc233097127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4</w:t>
                </w:r>
                <w:r w:rsidRPr="00F233B6">
                  <w:rPr>
                    <w:rFonts w:ascii="Times New Roman" w:hAnsi="Times New Roman" w:cs="Times New Roman"/>
                    <w:noProof/>
                    <w:webHidden/>
                    <w:sz w:val="22"/>
                    <w:szCs w:val="22"/>
                  </w:rPr>
                  <w:fldChar w:fldCharType="end"/>
                </w:r>
              </w:hyperlink>
            </w:p>
            <w:p w14:paraId="62BFCD5B" w14:textId="481C8B2A" w:rsidR="00F233B6" w:rsidRPr="00F233B6" w:rsidRDefault="00F233B6" w:rsidP="00F233B6">
              <w:pPr>
                <w:pStyle w:val="Turinys1"/>
                <w:rPr>
                  <w:rFonts w:ascii="Times New Roman" w:hAnsi="Times New Roman" w:cs="Times New Roman"/>
                  <w:noProof/>
                  <w:kern w:val="2"/>
                  <w:sz w:val="22"/>
                  <w:szCs w:val="22"/>
                  <w:lang w:val="en-US" w:eastAsia="en-US"/>
                  <w14:ligatures w14:val="standardContextual"/>
                </w:rPr>
              </w:pPr>
              <w:hyperlink w:anchor="_Toc233097128" w:history="1">
                <w:r>
                  <w:rPr>
                    <w:rStyle w:val="Hipersaitas"/>
                    <w:rFonts w:ascii="Times New Roman" w:hAnsi="Times New Roman" w:cs="Times New Roman"/>
                    <w:noProof/>
                    <w:sz w:val="22"/>
                    <w:szCs w:val="22"/>
                  </w:rPr>
                  <w:t>P</w:t>
                </w:r>
                <w:r w:rsidRPr="00F233B6">
                  <w:rPr>
                    <w:rStyle w:val="Hipersaitas"/>
                    <w:rFonts w:ascii="Times New Roman" w:hAnsi="Times New Roman" w:cs="Times New Roman"/>
                    <w:noProof/>
                    <w:sz w:val="22"/>
                    <w:szCs w:val="22"/>
                  </w:rPr>
                  <w:t>irkimo sąlygų 1 priedas</w:t>
                </w:r>
                <w:r>
                  <w:rPr>
                    <w:rStyle w:val="Hipersaitas"/>
                    <w:rFonts w:ascii="Times New Roman" w:hAnsi="Times New Roman" w:cs="Times New Roman"/>
                    <w:noProof/>
                    <w:sz w:val="22"/>
                    <w:szCs w:val="22"/>
                  </w:rPr>
                  <w:t xml:space="preserve"> „Tiekėjų pašalinimo pagrindai“</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_Toc233097128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5</w:t>
                </w:r>
                <w:r w:rsidRPr="00F233B6">
                  <w:rPr>
                    <w:rFonts w:ascii="Times New Roman" w:hAnsi="Times New Roman" w:cs="Times New Roman"/>
                    <w:noProof/>
                    <w:webHidden/>
                    <w:sz w:val="22"/>
                    <w:szCs w:val="22"/>
                  </w:rPr>
                  <w:fldChar w:fldCharType="end"/>
                </w:r>
              </w:hyperlink>
            </w:p>
            <w:p w14:paraId="08836585" w14:textId="2EF85FD7" w:rsidR="00F233B6" w:rsidRPr="00F233B6" w:rsidRDefault="00F233B6" w:rsidP="00D71BAC">
              <w:pPr>
                <w:pStyle w:val="Turinys1"/>
                <w:rPr>
                  <w:rFonts w:ascii="Times New Roman" w:hAnsi="Times New Roman" w:cs="Times New Roman"/>
                  <w:noProof/>
                  <w:kern w:val="2"/>
                  <w:sz w:val="22"/>
                  <w:szCs w:val="22"/>
                  <w:lang w:val="en-US" w:eastAsia="en-US"/>
                  <w14:ligatures w14:val="standardContextual"/>
                </w:rPr>
              </w:pPr>
              <w:hyperlink w:anchor="_Toc233097130" w:history="1">
                <w:r>
                  <w:rPr>
                    <w:rStyle w:val="Hipersaitas"/>
                    <w:rFonts w:ascii="Times New Roman" w:hAnsi="Times New Roman" w:cs="Times New Roman"/>
                    <w:noProof/>
                    <w:sz w:val="22"/>
                    <w:szCs w:val="22"/>
                  </w:rPr>
                  <w:t>P</w:t>
                </w:r>
                <w:r w:rsidRPr="00F233B6">
                  <w:rPr>
                    <w:rStyle w:val="Hipersaitas"/>
                    <w:rFonts w:ascii="Times New Roman" w:hAnsi="Times New Roman" w:cs="Times New Roman"/>
                    <w:noProof/>
                    <w:sz w:val="22"/>
                    <w:szCs w:val="22"/>
                  </w:rPr>
                  <w:t>irkimo sąlygų 2 priedas</w:t>
                </w:r>
                <w:r>
                  <w:rPr>
                    <w:rStyle w:val="Hipersaitas"/>
                    <w:rFonts w:ascii="Times New Roman" w:hAnsi="Times New Roman" w:cs="Times New Roman"/>
                    <w:noProof/>
                    <w:sz w:val="22"/>
                    <w:szCs w:val="22"/>
                  </w:rPr>
                  <w:t xml:space="preserve"> „Tiekėjų kvalifikacijos reikalavimai ir reikalavimai laikytis</w:t>
                </w:r>
                <w:r w:rsidR="00D71BAC">
                  <w:rPr>
                    <w:rStyle w:val="Hipersaitas"/>
                    <w:rFonts w:ascii="Times New Roman" w:hAnsi="Times New Roman" w:cs="Times New Roman"/>
                    <w:noProof/>
                    <w:sz w:val="22"/>
                    <w:szCs w:val="22"/>
                  </w:rPr>
                  <w:t xml:space="preserve"> kokybės vadybos sistemos ir (arba) aplinkos apsaugos vadybos sistemos standartų“</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_Toc233097130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6</w:t>
                </w:r>
                <w:r w:rsidRPr="00F233B6">
                  <w:rPr>
                    <w:rFonts w:ascii="Times New Roman" w:hAnsi="Times New Roman" w:cs="Times New Roman"/>
                    <w:noProof/>
                    <w:webHidden/>
                    <w:sz w:val="22"/>
                    <w:szCs w:val="22"/>
                  </w:rPr>
                  <w:fldChar w:fldCharType="end"/>
                </w:r>
              </w:hyperlink>
            </w:p>
            <w:p w14:paraId="5BFA0CA5" w14:textId="4AB1DFCB" w:rsidR="00F233B6" w:rsidRPr="00F233B6" w:rsidRDefault="00D71BAC" w:rsidP="00BB6DF9">
              <w:pPr>
                <w:pStyle w:val="Turinys1"/>
                <w:rPr>
                  <w:rFonts w:ascii="Times New Roman" w:hAnsi="Times New Roman" w:cs="Times New Roman"/>
                  <w:noProof/>
                  <w:kern w:val="2"/>
                  <w:sz w:val="22"/>
                  <w:szCs w:val="22"/>
                  <w:lang w:val="en-US" w:eastAsia="en-US"/>
                  <w14:ligatures w14:val="standardContextual"/>
                </w:rPr>
              </w:pPr>
              <w:hyperlink w:anchor="_Toc233097134" w:history="1">
                <w:r>
                  <w:rPr>
                    <w:rStyle w:val="Hipersaitas"/>
                    <w:rFonts w:ascii="Times New Roman" w:hAnsi="Times New Roman" w:cs="Times New Roman"/>
                    <w:noProof/>
                    <w:sz w:val="22"/>
                    <w:szCs w:val="22"/>
                  </w:rPr>
                  <w:t>P</w:t>
                </w:r>
                <w:r w:rsidR="00F233B6" w:rsidRPr="00F233B6">
                  <w:rPr>
                    <w:rStyle w:val="Hipersaitas"/>
                    <w:rFonts w:ascii="Times New Roman" w:hAnsi="Times New Roman" w:cs="Times New Roman"/>
                    <w:noProof/>
                    <w:sz w:val="22"/>
                    <w:szCs w:val="22"/>
                  </w:rPr>
                  <w:t>irkimo sąlygų 3 priedas</w:t>
                </w:r>
                <w:r>
                  <w:rPr>
                    <w:rStyle w:val="Hipersaitas"/>
                    <w:rFonts w:ascii="Times New Roman" w:hAnsi="Times New Roman" w:cs="Times New Roman"/>
                    <w:noProof/>
                    <w:sz w:val="22"/>
                    <w:szCs w:val="22"/>
                  </w:rPr>
                  <w:t xml:space="preserve"> „</w:t>
                </w:r>
                <w:r w:rsidR="00BB6DF9">
                  <w:rPr>
                    <w:rStyle w:val="Hipersaitas"/>
                    <w:rFonts w:ascii="Times New Roman" w:hAnsi="Times New Roman" w:cs="Times New Roman"/>
                    <w:noProof/>
                    <w:sz w:val="22"/>
                    <w:szCs w:val="22"/>
                  </w:rPr>
                  <w:t>Techninė specifikacija“</w:t>
                </w:r>
                <w:r w:rsidR="00F233B6" w:rsidRPr="00F233B6">
                  <w:rPr>
                    <w:rFonts w:ascii="Times New Roman" w:hAnsi="Times New Roman" w:cs="Times New Roman"/>
                    <w:noProof/>
                    <w:webHidden/>
                    <w:sz w:val="22"/>
                    <w:szCs w:val="22"/>
                  </w:rPr>
                  <w:tab/>
                </w:r>
                <w:r w:rsidR="00F233B6" w:rsidRPr="00F233B6">
                  <w:rPr>
                    <w:rFonts w:ascii="Times New Roman" w:hAnsi="Times New Roman" w:cs="Times New Roman"/>
                    <w:noProof/>
                    <w:webHidden/>
                    <w:sz w:val="22"/>
                    <w:szCs w:val="22"/>
                  </w:rPr>
                  <w:fldChar w:fldCharType="begin"/>
                </w:r>
                <w:r w:rsidR="00F233B6" w:rsidRPr="00F233B6">
                  <w:rPr>
                    <w:rFonts w:ascii="Times New Roman" w:hAnsi="Times New Roman" w:cs="Times New Roman"/>
                    <w:noProof/>
                    <w:webHidden/>
                    <w:sz w:val="22"/>
                    <w:szCs w:val="22"/>
                  </w:rPr>
                  <w:instrText xml:space="preserve"> PAGEREF _Toc233097134 \h </w:instrText>
                </w:r>
                <w:r w:rsidR="00F233B6" w:rsidRPr="00F233B6">
                  <w:rPr>
                    <w:rFonts w:ascii="Times New Roman" w:hAnsi="Times New Roman" w:cs="Times New Roman"/>
                    <w:noProof/>
                    <w:webHidden/>
                    <w:sz w:val="22"/>
                    <w:szCs w:val="22"/>
                  </w:rPr>
                </w:r>
                <w:r w:rsidR="00F233B6"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7</w:t>
                </w:r>
                <w:r w:rsidR="00F233B6" w:rsidRPr="00F233B6">
                  <w:rPr>
                    <w:rFonts w:ascii="Times New Roman" w:hAnsi="Times New Roman" w:cs="Times New Roman"/>
                    <w:noProof/>
                    <w:webHidden/>
                    <w:sz w:val="22"/>
                    <w:szCs w:val="22"/>
                  </w:rPr>
                  <w:fldChar w:fldCharType="end"/>
                </w:r>
              </w:hyperlink>
            </w:p>
            <w:p w14:paraId="6D280FB3" w14:textId="3F392A98" w:rsidR="00F233B6" w:rsidRPr="00F233B6" w:rsidRDefault="00BB6DF9" w:rsidP="00BB6DF9">
              <w:pPr>
                <w:pStyle w:val="Turinys1"/>
                <w:rPr>
                  <w:rFonts w:ascii="Times New Roman" w:hAnsi="Times New Roman" w:cs="Times New Roman"/>
                  <w:noProof/>
                  <w:kern w:val="2"/>
                  <w:sz w:val="22"/>
                  <w:szCs w:val="22"/>
                  <w:lang w:val="en-US" w:eastAsia="en-US"/>
                  <w14:ligatures w14:val="standardContextual"/>
                </w:rPr>
              </w:pPr>
              <w:hyperlink w:anchor="_Toc233097170" w:history="1">
                <w:r>
                  <w:rPr>
                    <w:rStyle w:val="Hipersaitas"/>
                    <w:rFonts w:ascii="Times New Roman" w:hAnsi="Times New Roman" w:cs="Times New Roman"/>
                    <w:noProof/>
                    <w:sz w:val="22"/>
                    <w:szCs w:val="22"/>
                  </w:rPr>
                  <w:t>P</w:t>
                </w:r>
                <w:r w:rsidR="00F233B6" w:rsidRPr="00F233B6">
                  <w:rPr>
                    <w:rStyle w:val="Hipersaitas"/>
                    <w:rFonts w:ascii="Times New Roman" w:hAnsi="Times New Roman" w:cs="Times New Roman"/>
                    <w:noProof/>
                    <w:sz w:val="22"/>
                    <w:szCs w:val="22"/>
                  </w:rPr>
                  <w:t>irkimo sąlygų 4 priedas</w:t>
                </w:r>
                <w:r>
                  <w:rPr>
                    <w:rStyle w:val="Hipersaitas"/>
                    <w:rFonts w:ascii="Times New Roman" w:hAnsi="Times New Roman" w:cs="Times New Roman"/>
                    <w:noProof/>
                    <w:sz w:val="22"/>
                    <w:szCs w:val="22"/>
                  </w:rPr>
                  <w:t xml:space="preserve"> „Pasiūlymo forma“</w:t>
                </w:r>
                <w:r w:rsidR="00F233B6" w:rsidRPr="00F233B6">
                  <w:rPr>
                    <w:rFonts w:ascii="Times New Roman" w:hAnsi="Times New Roman" w:cs="Times New Roman"/>
                    <w:noProof/>
                    <w:webHidden/>
                    <w:sz w:val="22"/>
                    <w:szCs w:val="22"/>
                  </w:rPr>
                  <w:tab/>
                </w:r>
                <w:r w:rsidR="00F233B6" w:rsidRPr="00F233B6">
                  <w:rPr>
                    <w:rFonts w:ascii="Times New Roman" w:hAnsi="Times New Roman" w:cs="Times New Roman"/>
                    <w:noProof/>
                    <w:webHidden/>
                    <w:sz w:val="22"/>
                    <w:szCs w:val="22"/>
                  </w:rPr>
                  <w:fldChar w:fldCharType="begin"/>
                </w:r>
                <w:r w:rsidR="00F233B6" w:rsidRPr="00F233B6">
                  <w:rPr>
                    <w:rFonts w:ascii="Times New Roman" w:hAnsi="Times New Roman" w:cs="Times New Roman"/>
                    <w:noProof/>
                    <w:webHidden/>
                    <w:sz w:val="22"/>
                    <w:szCs w:val="22"/>
                  </w:rPr>
                  <w:instrText xml:space="preserve"> PAGEREF _Toc233097170 \h </w:instrText>
                </w:r>
                <w:r w:rsidR="00F233B6" w:rsidRPr="00F233B6">
                  <w:rPr>
                    <w:rFonts w:ascii="Times New Roman" w:hAnsi="Times New Roman" w:cs="Times New Roman"/>
                    <w:noProof/>
                    <w:webHidden/>
                    <w:sz w:val="22"/>
                    <w:szCs w:val="22"/>
                  </w:rPr>
                </w:r>
                <w:r w:rsidR="00F233B6"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35</w:t>
                </w:r>
                <w:r w:rsidR="00F233B6" w:rsidRPr="00F233B6">
                  <w:rPr>
                    <w:rFonts w:ascii="Times New Roman" w:hAnsi="Times New Roman" w:cs="Times New Roman"/>
                    <w:noProof/>
                    <w:webHidden/>
                    <w:sz w:val="22"/>
                    <w:szCs w:val="22"/>
                  </w:rPr>
                  <w:fldChar w:fldCharType="end"/>
                </w:r>
              </w:hyperlink>
            </w:p>
            <w:p w14:paraId="5A0749C2" w14:textId="6F040588" w:rsidR="00F233B6" w:rsidRPr="00F233B6" w:rsidRDefault="00BB6DF9" w:rsidP="00BB6DF9">
              <w:pPr>
                <w:pStyle w:val="Turinys1"/>
                <w:rPr>
                  <w:rFonts w:ascii="Times New Roman" w:hAnsi="Times New Roman" w:cs="Times New Roman"/>
                  <w:noProof/>
                  <w:kern w:val="2"/>
                  <w:sz w:val="22"/>
                  <w:szCs w:val="22"/>
                  <w:lang w:val="en-US" w:eastAsia="en-US"/>
                  <w14:ligatures w14:val="standardContextual"/>
                </w:rPr>
              </w:pPr>
              <w:hyperlink w:anchor="_Toc233097172" w:history="1">
                <w:r>
                  <w:rPr>
                    <w:rStyle w:val="Hipersaitas"/>
                    <w:rFonts w:ascii="Times New Roman" w:hAnsi="Times New Roman" w:cs="Times New Roman"/>
                    <w:noProof/>
                    <w:sz w:val="22"/>
                    <w:szCs w:val="22"/>
                  </w:rPr>
                  <w:t>P</w:t>
                </w:r>
                <w:r w:rsidR="00F233B6" w:rsidRPr="00F233B6">
                  <w:rPr>
                    <w:rStyle w:val="Hipersaitas"/>
                    <w:rFonts w:ascii="Times New Roman" w:hAnsi="Times New Roman" w:cs="Times New Roman"/>
                    <w:noProof/>
                    <w:sz w:val="22"/>
                    <w:szCs w:val="22"/>
                  </w:rPr>
                  <w:t>irkimo sąlygų 5 priedas</w:t>
                </w:r>
                <w:r>
                  <w:rPr>
                    <w:rStyle w:val="Hipersaitas"/>
                    <w:rFonts w:ascii="Times New Roman" w:hAnsi="Times New Roman" w:cs="Times New Roman"/>
                    <w:noProof/>
                    <w:sz w:val="22"/>
                    <w:szCs w:val="22"/>
                  </w:rPr>
                  <w:t xml:space="preserve"> „Pasiūlymų vertinimo kriterijai ir sąlygos“</w:t>
                </w:r>
                <w:r w:rsidR="00F233B6" w:rsidRPr="00F233B6">
                  <w:rPr>
                    <w:rFonts w:ascii="Times New Roman" w:hAnsi="Times New Roman" w:cs="Times New Roman"/>
                    <w:noProof/>
                    <w:webHidden/>
                    <w:sz w:val="22"/>
                    <w:szCs w:val="22"/>
                  </w:rPr>
                  <w:tab/>
                </w:r>
                <w:r w:rsidR="00F233B6" w:rsidRPr="00F233B6">
                  <w:rPr>
                    <w:rFonts w:ascii="Times New Roman" w:hAnsi="Times New Roman" w:cs="Times New Roman"/>
                    <w:noProof/>
                    <w:webHidden/>
                    <w:sz w:val="22"/>
                    <w:szCs w:val="22"/>
                  </w:rPr>
                  <w:fldChar w:fldCharType="begin"/>
                </w:r>
                <w:r w:rsidR="00F233B6" w:rsidRPr="00F233B6">
                  <w:rPr>
                    <w:rFonts w:ascii="Times New Roman" w:hAnsi="Times New Roman" w:cs="Times New Roman"/>
                    <w:noProof/>
                    <w:webHidden/>
                    <w:sz w:val="22"/>
                    <w:szCs w:val="22"/>
                  </w:rPr>
                  <w:instrText xml:space="preserve"> PAGEREF _Toc233097172 \h </w:instrText>
                </w:r>
                <w:r w:rsidR="00F233B6" w:rsidRPr="00F233B6">
                  <w:rPr>
                    <w:rFonts w:ascii="Times New Roman" w:hAnsi="Times New Roman" w:cs="Times New Roman"/>
                    <w:noProof/>
                    <w:webHidden/>
                    <w:sz w:val="22"/>
                    <w:szCs w:val="22"/>
                  </w:rPr>
                </w:r>
                <w:r w:rsidR="00F233B6"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37</w:t>
                </w:r>
                <w:r w:rsidR="00F233B6" w:rsidRPr="00F233B6">
                  <w:rPr>
                    <w:rFonts w:ascii="Times New Roman" w:hAnsi="Times New Roman" w:cs="Times New Roman"/>
                    <w:noProof/>
                    <w:webHidden/>
                    <w:sz w:val="22"/>
                    <w:szCs w:val="22"/>
                  </w:rPr>
                  <w:fldChar w:fldCharType="end"/>
                </w:r>
              </w:hyperlink>
            </w:p>
            <w:p w14:paraId="3C51C712" w14:textId="4697A706" w:rsidR="00F233B6" w:rsidRPr="00F233B6" w:rsidRDefault="00BB6DF9" w:rsidP="001627E4">
              <w:pPr>
                <w:pStyle w:val="Turinys1"/>
                <w:rPr>
                  <w:rFonts w:ascii="Times New Roman" w:hAnsi="Times New Roman" w:cs="Times New Roman"/>
                  <w:noProof/>
                  <w:kern w:val="2"/>
                  <w:sz w:val="22"/>
                  <w:szCs w:val="22"/>
                  <w:lang w:val="en-US" w:eastAsia="en-US"/>
                  <w14:ligatures w14:val="standardContextual"/>
                </w:rPr>
              </w:pPr>
              <w:hyperlink w:anchor="_Toc233097174" w:history="1">
                <w:r>
                  <w:rPr>
                    <w:rStyle w:val="Hipersaitas"/>
                    <w:rFonts w:ascii="Times New Roman" w:hAnsi="Times New Roman" w:cs="Times New Roman"/>
                    <w:noProof/>
                    <w:sz w:val="22"/>
                    <w:szCs w:val="22"/>
                  </w:rPr>
                  <w:t>P</w:t>
                </w:r>
                <w:r w:rsidR="00F233B6" w:rsidRPr="00F233B6">
                  <w:rPr>
                    <w:rStyle w:val="Hipersaitas"/>
                    <w:rFonts w:ascii="Times New Roman" w:hAnsi="Times New Roman" w:cs="Times New Roman"/>
                    <w:noProof/>
                    <w:sz w:val="22"/>
                    <w:szCs w:val="22"/>
                  </w:rPr>
                  <w:t>irkimo sąlygų 6 priedas</w:t>
                </w:r>
                <w:r>
                  <w:rPr>
                    <w:rStyle w:val="Hipersaitas"/>
                    <w:rFonts w:ascii="Times New Roman" w:hAnsi="Times New Roman" w:cs="Times New Roman"/>
                    <w:noProof/>
                    <w:sz w:val="22"/>
                    <w:szCs w:val="22"/>
                  </w:rPr>
                  <w:t xml:space="preserve"> „Pirkimo sutarties</w:t>
                </w:r>
                <w:r w:rsidR="001627E4">
                  <w:rPr>
                    <w:rStyle w:val="Hipersaitas"/>
                    <w:rFonts w:ascii="Times New Roman" w:hAnsi="Times New Roman" w:cs="Times New Roman"/>
                    <w:noProof/>
                    <w:sz w:val="22"/>
                    <w:szCs w:val="22"/>
                  </w:rPr>
                  <w:t xml:space="preserve"> projektas“</w:t>
                </w:r>
                <w:r w:rsidR="00F233B6" w:rsidRPr="00F233B6">
                  <w:rPr>
                    <w:rFonts w:ascii="Times New Roman" w:hAnsi="Times New Roman" w:cs="Times New Roman"/>
                    <w:noProof/>
                    <w:webHidden/>
                    <w:sz w:val="22"/>
                    <w:szCs w:val="22"/>
                  </w:rPr>
                  <w:tab/>
                </w:r>
                <w:r w:rsidR="00F233B6" w:rsidRPr="00F233B6">
                  <w:rPr>
                    <w:rFonts w:ascii="Times New Roman" w:hAnsi="Times New Roman" w:cs="Times New Roman"/>
                    <w:noProof/>
                    <w:webHidden/>
                    <w:sz w:val="22"/>
                    <w:szCs w:val="22"/>
                  </w:rPr>
                  <w:fldChar w:fldCharType="begin"/>
                </w:r>
                <w:r w:rsidR="00F233B6" w:rsidRPr="00F233B6">
                  <w:rPr>
                    <w:rFonts w:ascii="Times New Roman" w:hAnsi="Times New Roman" w:cs="Times New Roman"/>
                    <w:noProof/>
                    <w:webHidden/>
                    <w:sz w:val="22"/>
                    <w:szCs w:val="22"/>
                  </w:rPr>
                  <w:instrText xml:space="preserve"> PAGEREF _Toc233097174 \h </w:instrText>
                </w:r>
                <w:r w:rsidR="00F233B6" w:rsidRPr="00F233B6">
                  <w:rPr>
                    <w:rFonts w:ascii="Times New Roman" w:hAnsi="Times New Roman" w:cs="Times New Roman"/>
                    <w:noProof/>
                    <w:webHidden/>
                    <w:sz w:val="22"/>
                    <w:szCs w:val="22"/>
                  </w:rPr>
                </w:r>
                <w:r w:rsidR="00F233B6"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38</w:t>
                </w:r>
                <w:r w:rsidR="00F233B6" w:rsidRPr="00F233B6">
                  <w:rPr>
                    <w:rFonts w:ascii="Times New Roman" w:hAnsi="Times New Roman" w:cs="Times New Roman"/>
                    <w:noProof/>
                    <w:webHidden/>
                    <w:sz w:val="22"/>
                    <w:szCs w:val="22"/>
                  </w:rPr>
                  <w:fldChar w:fldCharType="end"/>
                </w:r>
              </w:hyperlink>
            </w:p>
            <w:p w14:paraId="2FED3CF3" w14:textId="75C9D1E8" w:rsidR="00F233B6" w:rsidRPr="00F233B6" w:rsidRDefault="001627E4" w:rsidP="001627E4">
              <w:pPr>
                <w:pStyle w:val="Turinys1"/>
                <w:rPr>
                  <w:rFonts w:ascii="Times New Roman" w:hAnsi="Times New Roman" w:cs="Times New Roman"/>
                  <w:noProof/>
                  <w:kern w:val="2"/>
                  <w:sz w:val="22"/>
                  <w:szCs w:val="22"/>
                  <w:lang w:val="en-US" w:eastAsia="en-US"/>
                  <w14:ligatures w14:val="standardContextual"/>
                </w:rPr>
              </w:pPr>
              <w:hyperlink w:anchor="_Toc233097177" w:history="1">
                <w:r>
                  <w:rPr>
                    <w:rStyle w:val="Hipersaitas"/>
                    <w:rFonts w:ascii="Times New Roman" w:hAnsi="Times New Roman" w:cs="Times New Roman"/>
                    <w:noProof/>
                    <w:sz w:val="22"/>
                    <w:szCs w:val="22"/>
                    <w:lang w:eastAsia="en-US"/>
                  </w:rPr>
                  <w:t>P</w:t>
                </w:r>
                <w:r w:rsidR="00F233B6" w:rsidRPr="00F233B6">
                  <w:rPr>
                    <w:rStyle w:val="Hipersaitas"/>
                    <w:rFonts w:ascii="Times New Roman" w:hAnsi="Times New Roman" w:cs="Times New Roman"/>
                    <w:noProof/>
                    <w:sz w:val="22"/>
                    <w:szCs w:val="22"/>
                    <w:lang w:eastAsia="en-US"/>
                  </w:rPr>
                  <w:t>irkimo sąlygų 7 priedas</w:t>
                </w:r>
                <w:r>
                  <w:rPr>
                    <w:rStyle w:val="Hipersaitas"/>
                    <w:rFonts w:ascii="Times New Roman" w:hAnsi="Times New Roman" w:cs="Times New Roman"/>
                    <w:noProof/>
                    <w:sz w:val="22"/>
                    <w:szCs w:val="22"/>
                    <w:lang w:eastAsia="en-US"/>
                  </w:rPr>
                  <w:t xml:space="preserve"> „Preliminarios sutarties projektas“</w:t>
                </w:r>
                <w:r w:rsidR="00F233B6" w:rsidRPr="00F233B6">
                  <w:rPr>
                    <w:rFonts w:ascii="Times New Roman" w:hAnsi="Times New Roman" w:cs="Times New Roman"/>
                    <w:noProof/>
                    <w:webHidden/>
                    <w:sz w:val="22"/>
                    <w:szCs w:val="22"/>
                  </w:rPr>
                  <w:tab/>
                </w:r>
                <w:r w:rsidR="00F233B6" w:rsidRPr="00F233B6">
                  <w:rPr>
                    <w:rFonts w:ascii="Times New Roman" w:hAnsi="Times New Roman" w:cs="Times New Roman"/>
                    <w:noProof/>
                    <w:webHidden/>
                    <w:sz w:val="22"/>
                    <w:szCs w:val="22"/>
                  </w:rPr>
                  <w:fldChar w:fldCharType="begin"/>
                </w:r>
                <w:r w:rsidR="00F233B6" w:rsidRPr="00F233B6">
                  <w:rPr>
                    <w:rFonts w:ascii="Times New Roman" w:hAnsi="Times New Roman" w:cs="Times New Roman"/>
                    <w:noProof/>
                    <w:webHidden/>
                    <w:sz w:val="22"/>
                    <w:szCs w:val="22"/>
                  </w:rPr>
                  <w:instrText xml:space="preserve"> PAGEREF _Toc233097177 \h </w:instrText>
                </w:r>
                <w:r w:rsidR="00F233B6" w:rsidRPr="00F233B6">
                  <w:rPr>
                    <w:rFonts w:ascii="Times New Roman" w:hAnsi="Times New Roman" w:cs="Times New Roman"/>
                    <w:noProof/>
                    <w:webHidden/>
                    <w:sz w:val="22"/>
                    <w:szCs w:val="22"/>
                  </w:rPr>
                </w:r>
                <w:r w:rsidR="00F233B6"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49</w:t>
                </w:r>
                <w:r w:rsidR="00F233B6" w:rsidRPr="00F233B6">
                  <w:rPr>
                    <w:rFonts w:ascii="Times New Roman" w:hAnsi="Times New Roman" w:cs="Times New Roman"/>
                    <w:noProof/>
                    <w:webHidden/>
                    <w:sz w:val="22"/>
                    <w:szCs w:val="22"/>
                  </w:rPr>
                  <w:fldChar w:fldCharType="end"/>
                </w:r>
              </w:hyperlink>
            </w:p>
            <w:p w14:paraId="3B47F871" w14:textId="7D4DC89D" w:rsidR="00F233B6" w:rsidRPr="00F233B6" w:rsidRDefault="001627E4">
              <w:pPr>
                <w:pStyle w:val="Turinys1"/>
                <w:rPr>
                  <w:rFonts w:ascii="Times New Roman" w:hAnsi="Times New Roman" w:cs="Times New Roman"/>
                  <w:noProof/>
                  <w:kern w:val="2"/>
                  <w:sz w:val="22"/>
                  <w:szCs w:val="22"/>
                  <w:lang w:val="en-US" w:eastAsia="en-US"/>
                  <w14:ligatures w14:val="standardContextual"/>
                </w:rPr>
              </w:pPr>
              <w:hyperlink w:anchor="_Toc233097179" w:history="1">
                <w:r>
                  <w:rPr>
                    <w:rStyle w:val="Hipersaitas"/>
                    <w:rFonts w:ascii="Times New Roman" w:hAnsi="Times New Roman" w:cs="Times New Roman"/>
                    <w:noProof/>
                    <w:sz w:val="22"/>
                    <w:szCs w:val="22"/>
                  </w:rPr>
                  <w:t>P</w:t>
                </w:r>
                <w:r w:rsidR="00F233B6" w:rsidRPr="00F233B6">
                  <w:rPr>
                    <w:rStyle w:val="Hipersaitas"/>
                    <w:rFonts w:ascii="Times New Roman" w:hAnsi="Times New Roman" w:cs="Times New Roman"/>
                    <w:noProof/>
                    <w:sz w:val="22"/>
                    <w:szCs w:val="22"/>
                  </w:rPr>
                  <w:t>irkimo sąlygų 8 priedas</w:t>
                </w:r>
                <w:r>
                  <w:rPr>
                    <w:rStyle w:val="Hipersaitas"/>
                    <w:rFonts w:ascii="Times New Roman" w:hAnsi="Times New Roman" w:cs="Times New Roman"/>
                    <w:noProof/>
                    <w:sz w:val="22"/>
                    <w:szCs w:val="22"/>
                  </w:rPr>
                  <w:t xml:space="preserve"> „Trečiosios šalies sutarties projektas“</w:t>
                </w:r>
                <w:r w:rsidR="00F233B6" w:rsidRPr="00F233B6">
                  <w:rPr>
                    <w:rFonts w:ascii="Times New Roman" w:hAnsi="Times New Roman" w:cs="Times New Roman"/>
                    <w:noProof/>
                    <w:webHidden/>
                    <w:sz w:val="22"/>
                    <w:szCs w:val="22"/>
                  </w:rPr>
                  <w:tab/>
                </w:r>
                <w:r w:rsidR="00F233B6" w:rsidRPr="00F233B6">
                  <w:rPr>
                    <w:rFonts w:ascii="Times New Roman" w:hAnsi="Times New Roman" w:cs="Times New Roman"/>
                    <w:noProof/>
                    <w:webHidden/>
                    <w:sz w:val="22"/>
                    <w:szCs w:val="22"/>
                  </w:rPr>
                  <w:fldChar w:fldCharType="begin"/>
                </w:r>
                <w:r w:rsidR="00F233B6" w:rsidRPr="00F233B6">
                  <w:rPr>
                    <w:rFonts w:ascii="Times New Roman" w:hAnsi="Times New Roman" w:cs="Times New Roman"/>
                    <w:noProof/>
                    <w:webHidden/>
                    <w:sz w:val="22"/>
                    <w:szCs w:val="22"/>
                  </w:rPr>
                  <w:instrText xml:space="preserve"> PAGEREF _Toc233097179 \h </w:instrText>
                </w:r>
                <w:r w:rsidR="00F233B6" w:rsidRPr="00F233B6">
                  <w:rPr>
                    <w:rFonts w:ascii="Times New Roman" w:hAnsi="Times New Roman" w:cs="Times New Roman"/>
                    <w:noProof/>
                    <w:webHidden/>
                    <w:sz w:val="22"/>
                    <w:szCs w:val="22"/>
                  </w:rPr>
                </w:r>
                <w:r w:rsidR="00F233B6"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54</w:t>
                </w:r>
                <w:r w:rsidR="00F233B6" w:rsidRPr="00F233B6">
                  <w:rPr>
                    <w:rFonts w:ascii="Times New Roman" w:hAnsi="Times New Roman" w:cs="Times New Roman"/>
                    <w:noProof/>
                    <w:webHidden/>
                    <w:sz w:val="22"/>
                    <w:szCs w:val="22"/>
                  </w:rPr>
                  <w:fldChar w:fldCharType="end"/>
                </w:r>
              </w:hyperlink>
            </w:p>
            <w:p w14:paraId="12C6A4FB" w14:textId="6A27A897" w:rsidR="00F233B6" w:rsidRPr="00F233B6" w:rsidRDefault="001627E4" w:rsidP="001627E4">
              <w:pPr>
                <w:pStyle w:val="Turinys1"/>
                <w:rPr>
                  <w:rFonts w:ascii="Times New Roman" w:hAnsi="Times New Roman" w:cs="Times New Roman"/>
                  <w:noProof/>
                  <w:kern w:val="2"/>
                  <w:sz w:val="22"/>
                  <w:szCs w:val="22"/>
                  <w:lang w:val="en-US" w:eastAsia="en-US"/>
                  <w14:ligatures w14:val="standardContextual"/>
                </w:rPr>
              </w:pPr>
              <w:hyperlink w:anchor="_Toc233097180" w:history="1">
                <w:r>
                  <w:rPr>
                    <w:rStyle w:val="Hipersaitas"/>
                    <w:rFonts w:ascii="Times New Roman" w:hAnsi="Times New Roman" w:cs="Times New Roman"/>
                    <w:noProof/>
                    <w:sz w:val="22"/>
                    <w:szCs w:val="22"/>
                  </w:rPr>
                  <w:t>P</w:t>
                </w:r>
                <w:r w:rsidR="00F233B6" w:rsidRPr="00F233B6">
                  <w:rPr>
                    <w:rStyle w:val="Hipersaitas"/>
                    <w:rFonts w:ascii="Times New Roman" w:hAnsi="Times New Roman" w:cs="Times New Roman"/>
                    <w:noProof/>
                    <w:sz w:val="22"/>
                    <w:szCs w:val="22"/>
                  </w:rPr>
                  <w:t>irkimo sąlygų 9 priedas</w:t>
                </w:r>
                <w:r>
                  <w:rPr>
                    <w:rStyle w:val="Hipersaitas"/>
                    <w:rFonts w:ascii="Times New Roman" w:hAnsi="Times New Roman" w:cs="Times New Roman"/>
                    <w:noProof/>
                    <w:sz w:val="22"/>
                    <w:szCs w:val="22"/>
                  </w:rPr>
                  <w:t xml:space="preserve"> „Terminai“</w:t>
                </w:r>
                <w:r w:rsidR="00F233B6" w:rsidRPr="00F233B6">
                  <w:rPr>
                    <w:rFonts w:ascii="Times New Roman" w:hAnsi="Times New Roman" w:cs="Times New Roman"/>
                    <w:noProof/>
                    <w:webHidden/>
                    <w:sz w:val="22"/>
                    <w:szCs w:val="22"/>
                  </w:rPr>
                  <w:tab/>
                </w:r>
                <w:r w:rsidR="00F233B6" w:rsidRPr="00F233B6">
                  <w:rPr>
                    <w:rFonts w:ascii="Times New Roman" w:hAnsi="Times New Roman" w:cs="Times New Roman"/>
                    <w:noProof/>
                    <w:webHidden/>
                    <w:sz w:val="22"/>
                    <w:szCs w:val="22"/>
                  </w:rPr>
                  <w:fldChar w:fldCharType="begin"/>
                </w:r>
                <w:r w:rsidR="00F233B6" w:rsidRPr="00F233B6">
                  <w:rPr>
                    <w:rFonts w:ascii="Times New Roman" w:hAnsi="Times New Roman" w:cs="Times New Roman"/>
                    <w:noProof/>
                    <w:webHidden/>
                    <w:sz w:val="22"/>
                    <w:szCs w:val="22"/>
                  </w:rPr>
                  <w:instrText xml:space="preserve"> PAGEREF _Toc233097180 \h </w:instrText>
                </w:r>
                <w:r w:rsidR="00F233B6" w:rsidRPr="00F233B6">
                  <w:rPr>
                    <w:rFonts w:ascii="Times New Roman" w:hAnsi="Times New Roman" w:cs="Times New Roman"/>
                    <w:noProof/>
                    <w:webHidden/>
                    <w:sz w:val="22"/>
                    <w:szCs w:val="22"/>
                  </w:rPr>
                </w:r>
                <w:r w:rsidR="00F233B6"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61</w:t>
                </w:r>
                <w:r w:rsidR="00F233B6" w:rsidRPr="00F233B6">
                  <w:rPr>
                    <w:rFonts w:ascii="Times New Roman" w:hAnsi="Times New Roman" w:cs="Times New Roman"/>
                    <w:noProof/>
                    <w:webHidden/>
                    <w:sz w:val="22"/>
                    <w:szCs w:val="22"/>
                  </w:rPr>
                  <w:fldChar w:fldCharType="end"/>
                </w:r>
              </w:hyperlink>
            </w:p>
            <w:p w14:paraId="7ACF4EEF" w14:textId="69B3FC1C" w:rsidR="00173FBA" w:rsidRPr="00A97C6A" w:rsidRDefault="00173FBA" w:rsidP="00597137">
              <w:pPr>
                <w:pStyle w:val="Turinys1"/>
                <w:ind w:left="0"/>
                <w:rPr>
                  <w:rFonts w:ascii="Times New Roman" w:hAnsi="Times New Roman" w:cs="Times New Roman"/>
                  <w:noProof/>
                  <w:kern w:val="2"/>
                  <w:sz w:val="22"/>
                  <w:szCs w:val="22"/>
                  <w:lang w:val="en-US" w:eastAsia="en-US"/>
                  <w14:ligatures w14:val="standardContextual"/>
                </w:rPr>
              </w:pPr>
              <w:r w:rsidRPr="00F233B6">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Default="00173FBA" w:rsidP="00780F2C">
          <w:pPr>
            <w:tabs>
              <w:tab w:val="left" w:pos="9923"/>
            </w:tabs>
            <w:spacing w:after="120"/>
            <w:ind w:left="567" w:right="877" w:firstLine="0"/>
            <w:contextualSpacing/>
            <w:rPr>
              <w:rFonts w:ascii="Times New Roman" w:hAnsi="Times New Roman" w:cs="Times New Roman"/>
            </w:rPr>
          </w:pPr>
        </w:p>
        <w:p w14:paraId="42953597" w14:textId="3A99E980" w:rsidR="00A97C6A" w:rsidRDefault="004F2E5F" w:rsidP="00780F2C">
          <w:pPr>
            <w:tabs>
              <w:tab w:val="left" w:pos="9923"/>
            </w:tabs>
            <w:spacing w:after="120"/>
            <w:ind w:left="567" w:right="877" w:firstLine="0"/>
            <w:contextualSpacing/>
            <w:rPr>
              <w:rFonts w:ascii="Times New Roman" w:hAnsi="Times New Roman" w:cs="Times New Roman"/>
            </w:rPr>
          </w:pPr>
          <w:r>
            <w:rPr>
              <w:rFonts w:ascii="Times New Roman" w:hAnsi="Times New Roman" w:cs="Times New Roman"/>
            </w:rPr>
            <w:t xml:space="preserve"> </w:t>
          </w:r>
        </w:p>
        <w:p w14:paraId="32F609C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D03C936" w14:textId="77777777" w:rsidR="00A97C6A" w:rsidRDefault="00A97C6A" w:rsidP="001627E4">
          <w:pPr>
            <w:tabs>
              <w:tab w:val="left" w:pos="9923"/>
            </w:tabs>
            <w:spacing w:after="120"/>
            <w:ind w:left="567" w:right="877" w:firstLine="0"/>
            <w:contextualSpacing/>
            <w:jc w:val="right"/>
            <w:rPr>
              <w:rFonts w:ascii="Times New Roman" w:hAnsi="Times New Roman" w:cs="Times New Roman"/>
            </w:rPr>
          </w:pPr>
        </w:p>
        <w:p w14:paraId="35A491C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22986BBD"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A2E4BD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6484C13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5DABD6B" w14:textId="77777777" w:rsidR="00A97C6A" w:rsidRPr="00D46599" w:rsidRDefault="00A97C6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18687CF9" w14:textId="358FDFC6" w:rsidR="00243D32" w:rsidRPr="00243D32" w:rsidRDefault="0071746A"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48053171" w:displacedByCustomXml="prev"/>
    <w:bookmarkStart w:id="7" w:name="_Ref39666796" w:displacedByCustomXml="prev"/>
    <w:bookmarkStart w:id="8" w:name="_Ref39666794"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9" w:name="_Toc233097120"/>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9"/>
    </w:p>
    <w:p w14:paraId="31717716" w14:textId="77777777"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34DAE467"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1.2. </w:t>
      </w:r>
      <w:r w:rsidR="00296D57" w:rsidRPr="00FF6130">
        <w:rPr>
          <w:rFonts w:ascii="Times New Roman" w:hAnsi="Times New Roman" w:cs="Times New Roman"/>
          <w:sz w:val="22"/>
          <w:szCs w:val="22"/>
          <w:lang w:eastAsia="en-US"/>
        </w:rPr>
        <w:t>Pirkimas neatliekamas naudojantis centralizuotų pirkimų katalogu, nes kataloge</w:t>
      </w:r>
      <w:r w:rsidR="00E80406" w:rsidRPr="00FF6130">
        <w:rPr>
          <w:rFonts w:ascii="Times New Roman" w:hAnsi="Times New Roman" w:cs="Times New Roman"/>
          <w:sz w:val="22"/>
          <w:szCs w:val="22"/>
          <w:lang w:eastAsia="en-US"/>
        </w:rPr>
        <w:t xml:space="preserve"> </w:t>
      </w:r>
      <w:r w:rsidR="0008514D" w:rsidRPr="00FF6130">
        <w:rPr>
          <w:rFonts w:ascii="Times New Roman" w:hAnsi="Times New Roman" w:cs="Times New Roman"/>
          <w:sz w:val="22"/>
          <w:szCs w:val="22"/>
          <w:lang w:eastAsia="en-US"/>
        </w:rPr>
        <w:t>to</w:t>
      </w:r>
      <w:r w:rsidR="00265E43" w:rsidRPr="00FF6130">
        <w:rPr>
          <w:rFonts w:ascii="Times New Roman" w:hAnsi="Times New Roman" w:cs="Times New Roman"/>
          <w:sz w:val="22"/>
          <w:szCs w:val="22"/>
          <w:lang w:eastAsia="en-US"/>
        </w:rPr>
        <w:t xml:space="preserve">kių </w:t>
      </w:r>
      <w:r w:rsidR="00F33962">
        <w:rPr>
          <w:rFonts w:ascii="Times New Roman" w:hAnsi="Times New Roman" w:cs="Times New Roman"/>
          <w:sz w:val="22"/>
          <w:szCs w:val="22"/>
          <w:lang w:eastAsia="en-US"/>
        </w:rPr>
        <w:t>paslaugų</w:t>
      </w:r>
      <w:r w:rsidR="00265E43" w:rsidRPr="00FF6130">
        <w:rPr>
          <w:rFonts w:ascii="Times New Roman" w:hAnsi="Times New Roman" w:cs="Times New Roman"/>
          <w:sz w:val="22"/>
          <w:szCs w:val="22"/>
          <w:lang w:eastAsia="en-US"/>
        </w:rPr>
        <w:t xml:space="preserve"> nėra.</w:t>
      </w:r>
    </w:p>
    <w:p w14:paraId="27AB9A3D" w14:textId="76CC0E59" w:rsidR="00CA7C1E" w:rsidRPr="00FF6130" w:rsidRDefault="00CA7C1E"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1.3. </w:t>
      </w:r>
      <w:r w:rsidR="0037418B" w:rsidRPr="00FF6130">
        <w:rPr>
          <w:rFonts w:ascii="Times New Roman" w:hAnsi="Times New Roman" w:cs="Times New Roman"/>
          <w:sz w:val="22"/>
          <w:szCs w:val="22"/>
          <w:lang w:eastAsia="en-US"/>
        </w:rPr>
        <w:t>Pirkimo komisija nėra sudaroma.</w:t>
      </w:r>
    </w:p>
    <w:p w14:paraId="3BD28C35" w14:textId="50576F7D" w:rsidR="0037418B" w:rsidRPr="00FF6130" w:rsidRDefault="0037418B" w:rsidP="00FF6130">
      <w:pPr>
        <w:ind w:left="567" w:firstLine="0"/>
        <w:rPr>
          <w:rFonts w:ascii="Times New Roman" w:hAnsi="Times New Roman" w:cs="Times New Roman"/>
          <w:color w:val="00B050"/>
          <w:sz w:val="22"/>
          <w:szCs w:val="22"/>
        </w:rPr>
      </w:pPr>
      <w:r w:rsidRPr="00FF6130">
        <w:rPr>
          <w:rFonts w:ascii="Times New Roman" w:hAnsi="Times New Roman" w:cs="Times New Roman"/>
          <w:sz w:val="22"/>
          <w:szCs w:val="22"/>
          <w:lang w:eastAsia="en-US"/>
        </w:rPr>
        <w:t>1</w:t>
      </w:r>
      <w:r w:rsidRPr="00C964BD">
        <w:rPr>
          <w:rFonts w:ascii="Times New Roman" w:hAnsi="Times New Roman" w:cs="Times New Roman"/>
          <w:sz w:val="22"/>
          <w:szCs w:val="22"/>
          <w:lang w:eastAsia="en-US"/>
        </w:rPr>
        <w:t xml:space="preserve">.4. </w:t>
      </w:r>
      <w:r w:rsidR="00B273AD" w:rsidRPr="00B273AD">
        <w:rPr>
          <w:rFonts w:ascii="Times New Roman" w:hAnsi="Times New Roman" w:cs="Times New Roman"/>
          <w:sz w:val="22"/>
          <w:szCs w:val="22"/>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w:t>
      </w:r>
    </w:p>
    <w:p w14:paraId="3C89877D" w14:textId="3EB9E165" w:rsidR="00367FE6" w:rsidRPr="00FF6130" w:rsidRDefault="0037418B" w:rsidP="00FF6130">
      <w:pPr>
        <w:ind w:left="567" w:firstLine="0"/>
        <w:rPr>
          <w:rFonts w:ascii="Times New Roman" w:eastAsia="Arial" w:hAnsi="Times New Roman" w:cs="Times New Roman"/>
          <w:sz w:val="22"/>
          <w:szCs w:val="22"/>
        </w:rPr>
      </w:pPr>
      <w:r w:rsidRPr="00FF6130">
        <w:rPr>
          <w:rFonts w:ascii="Times New Roman" w:eastAsia="Arial" w:hAnsi="Times New Roman" w:cs="Times New Roman"/>
          <w:sz w:val="22"/>
          <w:szCs w:val="22"/>
        </w:rPr>
        <w:t>1.</w:t>
      </w:r>
      <w:r w:rsidR="001C47C4" w:rsidRPr="00FF6130">
        <w:rPr>
          <w:rFonts w:ascii="Times New Roman" w:eastAsia="Arial" w:hAnsi="Times New Roman" w:cs="Times New Roman"/>
          <w:sz w:val="22"/>
          <w:szCs w:val="22"/>
        </w:rPr>
        <w:t>5</w:t>
      </w:r>
      <w:r w:rsidRPr="00FF6130">
        <w:rPr>
          <w:rFonts w:ascii="Times New Roman" w:eastAsia="Arial" w:hAnsi="Times New Roman" w:cs="Times New Roman"/>
          <w:sz w:val="22"/>
          <w:szCs w:val="22"/>
        </w:rPr>
        <w:t>. Bendrosios pirkimo sąlygos yra neatskiriama šių pirkimo sąlygų dalis.</w:t>
      </w:r>
    </w:p>
    <w:p w14:paraId="73860C26" w14:textId="6A992D7F" w:rsidR="00BF450D" w:rsidRPr="002C208C"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233097121"/>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10"/>
    </w:p>
    <w:p w14:paraId="691C6AD9" w14:textId="26E7AD43" w:rsidR="000766B6" w:rsidRPr="00FF6130" w:rsidRDefault="00BF450D" w:rsidP="00FF6130">
      <w:pPr>
        <w:ind w:left="567" w:firstLine="0"/>
        <w:rPr>
          <w:rFonts w:ascii="Times New Roman" w:hAnsi="Times New Roman" w:cs="Times New Roman"/>
          <w:sz w:val="22"/>
          <w:szCs w:val="22"/>
        </w:rPr>
      </w:pPr>
      <w:r w:rsidRPr="00FF6130">
        <w:rPr>
          <w:rFonts w:ascii="Times New Roman" w:hAnsi="Times New Roman" w:cs="Times New Roman"/>
          <w:sz w:val="22"/>
          <w:szCs w:val="28"/>
        </w:rPr>
        <w:t xml:space="preserve">2.1. </w:t>
      </w:r>
      <w:r w:rsidRPr="00FF6130">
        <w:rPr>
          <w:rFonts w:ascii="Times New Roman" w:hAnsi="Times New Roman" w:cs="Times New Roman"/>
          <w:sz w:val="22"/>
          <w:szCs w:val="22"/>
        </w:rPr>
        <w:t>Perkantysis subjektas numato įsigyti</w:t>
      </w:r>
      <w:r w:rsidR="00940843">
        <w:rPr>
          <w:rFonts w:ascii="Times New Roman" w:hAnsi="Times New Roman" w:cs="Times New Roman"/>
          <w:sz w:val="22"/>
          <w:szCs w:val="22"/>
        </w:rPr>
        <w:t xml:space="preserve"> </w:t>
      </w:r>
      <w:r w:rsidR="009A6143" w:rsidRPr="009A6143">
        <w:rPr>
          <w:rFonts w:ascii="Times New Roman" w:hAnsi="Times New Roman" w:cs="Times New Roman"/>
          <w:sz w:val="22"/>
          <w:szCs w:val="22"/>
        </w:rPr>
        <w:t xml:space="preserve">„UAB „Busturas“ aptarnaujamo Šiaulių viešojo transporto terminuotųjų elektroninių bilietų pardavimo (platinimo) bei piniginių įmokų surinkimo į elektroninių kortelių sąskaitas paslaugas. </w:t>
      </w:r>
      <w:r w:rsidR="00365B76">
        <w:rPr>
          <w:rFonts w:ascii="Times New Roman" w:hAnsi="Times New Roman" w:cs="Times New Roman"/>
          <w:sz w:val="22"/>
          <w:szCs w:val="22"/>
        </w:rPr>
        <w:t xml:space="preserve">(toliau – </w:t>
      </w:r>
      <w:r w:rsidR="005224DB">
        <w:rPr>
          <w:rFonts w:ascii="Times New Roman" w:hAnsi="Times New Roman" w:cs="Times New Roman"/>
          <w:sz w:val="22"/>
          <w:szCs w:val="22"/>
        </w:rPr>
        <w:t>Paslaugos</w:t>
      </w:r>
      <w:r w:rsidR="00365B76">
        <w:rPr>
          <w:rFonts w:ascii="Times New Roman" w:hAnsi="Times New Roman" w:cs="Times New Roman"/>
          <w:sz w:val="22"/>
          <w:szCs w:val="22"/>
        </w:rPr>
        <w:t>).</w:t>
      </w:r>
      <w:r w:rsidR="00D0145B">
        <w:rPr>
          <w:rFonts w:ascii="Times New Roman" w:hAnsi="Times New Roman" w:cs="Times New Roman"/>
          <w:sz w:val="22"/>
          <w:szCs w:val="22"/>
        </w:rPr>
        <w:t xml:space="preserve"> </w:t>
      </w:r>
      <w:r w:rsidRPr="00FF6130">
        <w:rPr>
          <w:rFonts w:ascii="Times New Roman" w:hAnsi="Times New Roman" w:cs="Times New Roman"/>
          <w:sz w:val="22"/>
          <w:szCs w:val="22"/>
        </w:rPr>
        <w:t xml:space="preserve">Reikalavimai pirkimo objektui nustatyti specialiųjų </w:t>
      </w:r>
      <w:r w:rsidR="003F78AB" w:rsidRPr="00FF6130">
        <w:rPr>
          <w:rFonts w:ascii="Times New Roman" w:hAnsi="Times New Roman" w:cs="Times New Roman"/>
          <w:sz w:val="22"/>
          <w:szCs w:val="22"/>
        </w:rPr>
        <w:t xml:space="preserve">skelbiamos apklausos </w:t>
      </w:r>
      <w:r w:rsidRPr="00FF6130">
        <w:rPr>
          <w:rFonts w:ascii="Times New Roman" w:hAnsi="Times New Roman" w:cs="Times New Roman"/>
          <w:sz w:val="22"/>
          <w:szCs w:val="22"/>
        </w:rPr>
        <w:t xml:space="preserve">sąlygų </w:t>
      </w:r>
      <w:r w:rsidR="002A1F54" w:rsidRPr="00FF6130">
        <w:rPr>
          <w:rFonts w:ascii="Times New Roman" w:hAnsi="Times New Roman" w:cs="Times New Roman"/>
          <w:sz w:val="22"/>
          <w:szCs w:val="22"/>
        </w:rPr>
        <w:t>3</w:t>
      </w:r>
      <w:r w:rsidRPr="00FF6130">
        <w:rPr>
          <w:rFonts w:ascii="Times New Roman" w:hAnsi="Times New Roman" w:cs="Times New Roman"/>
          <w:sz w:val="22"/>
          <w:szCs w:val="22"/>
        </w:rPr>
        <w:t xml:space="preserve"> priede „Techninė specifikacija“.</w:t>
      </w:r>
    </w:p>
    <w:p w14:paraId="695A2729" w14:textId="77777777" w:rsidR="00F24351" w:rsidRPr="00FF6130" w:rsidRDefault="000766B6" w:rsidP="00FF6130">
      <w:pPr>
        <w:ind w:left="567" w:firstLine="0"/>
        <w:rPr>
          <w:rFonts w:ascii="Times New Roman" w:hAnsi="Times New Roman" w:cs="Times New Roman"/>
          <w:sz w:val="22"/>
          <w:szCs w:val="22"/>
        </w:rPr>
      </w:pPr>
      <w:r w:rsidRPr="00FF6130">
        <w:rPr>
          <w:rFonts w:ascii="Times New Roman" w:hAnsi="Times New Roman" w:cs="Times New Roman"/>
          <w:sz w:val="22"/>
          <w:szCs w:val="22"/>
        </w:rPr>
        <w:t xml:space="preserve">2.2. Pirkimo objektas į dalis neskaidomas. Pirkimo apimtys, reikalavimai ir techninė specifikacija apibrėžti </w:t>
      </w:r>
      <w:r w:rsidR="00F24351" w:rsidRPr="00FF6130">
        <w:rPr>
          <w:rFonts w:ascii="Times New Roman" w:hAnsi="Times New Roman" w:cs="Times New Roman"/>
          <w:sz w:val="22"/>
          <w:szCs w:val="22"/>
        </w:rPr>
        <w:t>specialiųjų skelbiamos apklausos sąlygų 3 priede „Techninė specifikacija“.</w:t>
      </w:r>
    </w:p>
    <w:p w14:paraId="1AA02F39" w14:textId="6347E6FC" w:rsidR="005F372C" w:rsidRDefault="005F372C" w:rsidP="00FF6130">
      <w:pPr>
        <w:ind w:left="567" w:firstLine="0"/>
        <w:rPr>
          <w:rFonts w:ascii="Times New Roman" w:hAnsi="Times New Roman" w:cs="Times New Roman"/>
          <w:sz w:val="22"/>
          <w:szCs w:val="28"/>
        </w:rPr>
      </w:pPr>
      <w:r>
        <w:rPr>
          <w:rFonts w:ascii="Times New Roman" w:hAnsi="Times New Roman" w:cs="Times New Roman"/>
          <w:sz w:val="22"/>
          <w:szCs w:val="28"/>
        </w:rPr>
        <w:t xml:space="preserve">2.3. </w:t>
      </w:r>
      <w:r w:rsidR="006C45BA" w:rsidRPr="006C45BA">
        <w:rPr>
          <w:rFonts w:ascii="Times New Roman" w:hAnsi="Times New Roman" w:cs="Times New Roman"/>
          <w:sz w:val="22"/>
          <w:szCs w:val="28"/>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592251E" w14:textId="559F5C6D" w:rsidR="006B6A5C" w:rsidRDefault="00C140FB" w:rsidP="00FF6130">
      <w:pPr>
        <w:ind w:left="567" w:firstLine="0"/>
        <w:rPr>
          <w:rFonts w:ascii="Times New Roman" w:hAnsi="Times New Roman" w:cs="Times New Roman"/>
          <w:sz w:val="22"/>
          <w:szCs w:val="28"/>
        </w:rPr>
      </w:pPr>
      <w:r w:rsidRPr="00FF6130">
        <w:rPr>
          <w:rFonts w:ascii="Times New Roman" w:hAnsi="Times New Roman" w:cs="Times New Roman"/>
          <w:sz w:val="22"/>
          <w:szCs w:val="28"/>
        </w:rPr>
        <w:t>2.</w:t>
      </w:r>
      <w:r w:rsidR="005F372C">
        <w:rPr>
          <w:rFonts w:ascii="Times New Roman" w:hAnsi="Times New Roman" w:cs="Times New Roman"/>
          <w:sz w:val="22"/>
          <w:szCs w:val="28"/>
        </w:rPr>
        <w:t>4</w:t>
      </w:r>
      <w:r w:rsidRPr="00FF6130">
        <w:rPr>
          <w:rFonts w:ascii="Times New Roman" w:hAnsi="Times New Roman" w:cs="Times New Roman"/>
          <w:sz w:val="22"/>
          <w:szCs w:val="28"/>
        </w:rPr>
        <w:t xml:space="preserve">. Jeigu apibūdinant pirkimo objektą techninėje specifikacijoje nurodytas standartas, </w:t>
      </w:r>
      <w:r w:rsidRPr="00FF6130">
        <w:rPr>
          <w:rFonts w:ascii="Times New Roman" w:hAnsi="Times New Roman" w:cs="Times New Roman"/>
          <w:color w:val="000000"/>
          <w:sz w:val="22"/>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F6130">
        <w:rPr>
          <w:rFonts w:ascii="Times New Roman" w:hAnsi="Times New Roman" w:cs="Times New Roman"/>
          <w:sz w:val="22"/>
          <w:szCs w:val="28"/>
        </w:rPr>
        <w:t xml:space="preserve">turi būti laikoma, kad kiekviena tokia nuoroda yra pateikta su žodžiais „arba lygiavertis“. </w:t>
      </w:r>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1" w:name="_Toc233097122"/>
      <w:r w:rsidRPr="00FC4878">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3.1. </w:t>
      </w:r>
      <w:r w:rsidR="005D280D" w:rsidRPr="00B1122D">
        <w:rPr>
          <w:rFonts w:ascii="Times New Roman" w:hAnsi="Times New Roman" w:cs="Times New Roman"/>
          <w:sz w:val="22"/>
          <w:szCs w:val="22"/>
        </w:rPr>
        <w:t>Reikalavimai dėl tiekėjo ir</w:t>
      </w:r>
      <w:r w:rsidR="00F17EDA"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subtiekėjų</w:t>
      </w:r>
      <w:r w:rsidR="00DF6485" w:rsidRPr="00B1122D">
        <w:rPr>
          <w:rFonts w:ascii="Times New Roman" w:hAnsi="Times New Roman" w:cs="Times New Roman"/>
          <w:sz w:val="22"/>
          <w:szCs w:val="22"/>
        </w:rPr>
        <w:t xml:space="preserve"> (jeigu taikoma)</w:t>
      </w:r>
      <w:r w:rsidR="00A857C4" w:rsidRPr="00B1122D">
        <w:rPr>
          <w:rFonts w:ascii="Times New Roman" w:hAnsi="Times New Roman" w:cs="Times New Roman"/>
          <w:sz w:val="22"/>
          <w:szCs w:val="22"/>
        </w:rPr>
        <w:t xml:space="preserve">, ūkio subjektų, kurių pajėgumais </w:t>
      </w:r>
      <w:r w:rsidR="00CF1B69" w:rsidRPr="00B1122D">
        <w:rPr>
          <w:rFonts w:ascii="Times New Roman" w:hAnsi="Times New Roman" w:cs="Times New Roman"/>
          <w:sz w:val="22"/>
          <w:szCs w:val="22"/>
        </w:rPr>
        <w:t>tiekėjas remiasi,</w:t>
      </w:r>
      <w:r w:rsidR="00FB4B5E"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pašalinimo pagrindų nebuvimo</w:t>
      </w:r>
      <w:r w:rsidR="004A415C"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 xml:space="preserve">bei jų nebuvimą patvirtinantys dokumentai nurodyti </w:t>
      </w:r>
      <w:r w:rsidR="00CF1B69" w:rsidRPr="00B1122D">
        <w:rPr>
          <w:rFonts w:ascii="Times New Roman" w:hAnsi="Times New Roman" w:cs="Times New Roman"/>
          <w:sz w:val="22"/>
          <w:szCs w:val="22"/>
        </w:rPr>
        <w:t>s</w:t>
      </w:r>
      <w:r w:rsidR="0035091B" w:rsidRPr="00B1122D">
        <w:rPr>
          <w:rFonts w:ascii="Times New Roman" w:hAnsi="Times New Roman" w:cs="Times New Roman"/>
          <w:sz w:val="22"/>
          <w:szCs w:val="22"/>
        </w:rPr>
        <w:t xml:space="preserve">pecialiųjų </w:t>
      </w:r>
      <w:r w:rsidR="00AF32C3" w:rsidRPr="00B1122D">
        <w:rPr>
          <w:rFonts w:ascii="Times New Roman" w:hAnsi="Times New Roman" w:cs="Times New Roman"/>
          <w:sz w:val="22"/>
          <w:szCs w:val="22"/>
        </w:rPr>
        <w:t>skelbiamos apklausos</w:t>
      </w:r>
      <w:r w:rsidR="005D280D" w:rsidRPr="00B1122D">
        <w:rPr>
          <w:rFonts w:ascii="Times New Roman" w:hAnsi="Times New Roman" w:cs="Times New Roman"/>
          <w:sz w:val="22"/>
          <w:szCs w:val="22"/>
        </w:rPr>
        <w:t xml:space="preserve"> sąlygų</w:t>
      </w:r>
      <w:r w:rsidR="00391AF3" w:rsidRPr="00B1122D">
        <w:rPr>
          <w:rFonts w:ascii="Times New Roman" w:hAnsi="Times New Roman" w:cs="Times New Roman"/>
          <w:sz w:val="22"/>
          <w:szCs w:val="22"/>
        </w:rPr>
        <w:t xml:space="preserve"> 1</w:t>
      </w:r>
      <w:r w:rsidR="005D280D" w:rsidRPr="00B1122D">
        <w:rPr>
          <w:rFonts w:ascii="Times New Roman" w:hAnsi="Times New Roman" w:cs="Times New Roman"/>
          <w:color w:val="00B050"/>
          <w:sz w:val="22"/>
          <w:szCs w:val="22"/>
        </w:rPr>
        <w:t xml:space="preserve"> </w:t>
      </w:r>
      <w:r w:rsidR="005D280D" w:rsidRPr="00B1122D">
        <w:rPr>
          <w:rFonts w:ascii="Times New Roman" w:hAnsi="Times New Roman" w:cs="Times New Roman"/>
          <w:sz w:val="22"/>
          <w:szCs w:val="22"/>
        </w:rPr>
        <w:t>priede</w:t>
      </w:r>
      <w:r w:rsidR="00AF32C3" w:rsidRPr="00B1122D">
        <w:rPr>
          <w:rFonts w:ascii="Times New Roman" w:hAnsi="Times New Roman" w:cs="Times New Roman"/>
          <w:sz w:val="22"/>
          <w:szCs w:val="22"/>
        </w:rPr>
        <w:t xml:space="preserve"> „Tiekėjų pašalinimo pagrindai“.</w:t>
      </w:r>
    </w:p>
    <w:p w14:paraId="25470BCA" w14:textId="759F77D2" w:rsidR="00AB3CBF" w:rsidRDefault="00A95DD4" w:rsidP="00F94AA7">
      <w:pPr>
        <w:ind w:left="567" w:firstLine="0"/>
        <w:rPr>
          <w:rFonts w:ascii="Times New Roman" w:hAnsi="Times New Roman" w:cs="Times New Roman"/>
          <w:sz w:val="22"/>
          <w:szCs w:val="22"/>
        </w:rPr>
      </w:pPr>
      <w:r w:rsidRPr="00B1122D">
        <w:rPr>
          <w:rFonts w:ascii="Times New Roman" w:hAnsi="Times New Roman" w:cs="Times New Roman"/>
          <w:sz w:val="22"/>
          <w:szCs w:val="22"/>
        </w:rPr>
        <w:t>3.2.</w:t>
      </w:r>
      <w:r w:rsidR="00C16BA4" w:rsidRPr="00B1122D">
        <w:rPr>
          <w:rFonts w:ascii="Times New Roman" w:hAnsi="Times New Roman" w:cs="Times New Roman"/>
          <w:sz w:val="22"/>
          <w:szCs w:val="22"/>
        </w:rPr>
        <w:t xml:space="preserve"> </w:t>
      </w:r>
      <w:r w:rsidR="00AB3CBF" w:rsidRPr="00AB3CBF">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94AA7" w:rsidRPr="00F94AA7">
        <w:rPr>
          <w:rFonts w:ascii="Times New Roman" w:hAnsi="Times New Roman" w:cs="Times New Roman"/>
          <w:sz w:val="22"/>
          <w:szCs w:val="22"/>
        </w:rPr>
        <w:t>2</w:t>
      </w:r>
      <w:r w:rsidR="00AB3CBF" w:rsidRPr="00F94AA7">
        <w:rPr>
          <w:rFonts w:ascii="Times New Roman" w:hAnsi="Times New Roman" w:cs="Times New Roman"/>
          <w:sz w:val="22"/>
          <w:szCs w:val="22"/>
        </w:rPr>
        <w:t xml:space="preserve"> priede</w:t>
      </w:r>
      <w:r w:rsidR="00F94AA7">
        <w:rPr>
          <w:rFonts w:ascii="Times New Roman" w:hAnsi="Times New Roman" w:cs="Times New Roman"/>
          <w:sz w:val="22"/>
          <w:szCs w:val="22"/>
        </w:rPr>
        <w:t xml:space="preserve"> </w:t>
      </w:r>
      <w:r w:rsidR="00F94AA7" w:rsidRPr="00F94AA7">
        <w:rPr>
          <w:rFonts w:ascii="Times New Roman" w:hAnsi="Times New Roman" w:cs="Times New Roman"/>
          <w:sz w:val="22"/>
          <w:szCs w:val="22"/>
        </w:rPr>
        <w:t>„Tiekėjų kvalifikacijos reikalavimai ir reikalavimai laikytis kokybės vadybos sistemos ir</w:t>
      </w:r>
      <w:r w:rsidR="00651CAC">
        <w:rPr>
          <w:rFonts w:ascii="Times New Roman" w:hAnsi="Times New Roman" w:cs="Times New Roman"/>
          <w:sz w:val="22"/>
          <w:szCs w:val="22"/>
        </w:rPr>
        <w:t xml:space="preserve"> </w:t>
      </w:r>
      <w:r w:rsidR="00F94AA7" w:rsidRPr="00F94AA7">
        <w:rPr>
          <w:rFonts w:ascii="Times New Roman" w:hAnsi="Times New Roman" w:cs="Times New Roman"/>
          <w:sz w:val="22"/>
          <w:szCs w:val="22"/>
        </w:rPr>
        <w:lastRenderedPageBreak/>
        <w:t>(arba) aplinkos apsaugos vadybos sistemos standartų“</w:t>
      </w:r>
      <w:r w:rsidR="00F94AA7">
        <w:rPr>
          <w:rFonts w:ascii="Times New Roman" w:hAnsi="Times New Roman" w:cs="Times New Roman"/>
          <w:sz w:val="22"/>
          <w:szCs w:val="22"/>
        </w:rPr>
        <w:t xml:space="preserve">. </w:t>
      </w:r>
      <w:r w:rsidR="00AB3CBF" w:rsidRPr="00AB3CBF">
        <w:rPr>
          <w:rFonts w:ascii="Times New Roman" w:hAnsi="Times New Roman" w:cs="Times New Roman"/>
          <w:sz w:val="22"/>
          <w:szCs w:val="22"/>
        </w:rPr>
        <w:t>Tiekėjas, teikdamas pasiūlymą, įsipareigoja, kad sutartį vykdys tik teisę verstis atitinkama veikla turintys asmenys.</w:t>
      </w:r>
    </w:p>
    <w:p w14:paraId="28082C40" w14:textId="02698604" w:rsidR="001807CE" w:rsidRPr="00B1122D" w:rsidRDefault="00A95DD4" w:rsidP="00B1122D">
      <w:pPr>
        <w:ind w:left="567" w:firstLine="0"/>
        <w:rPr>
          <w:rFonts w:ascii="Times New Roman" w:eastAsia="Arial" w:hAnsi="Times New Roman" w:cs="Times New Roman"/>
          <w:sz w:val="22"/>
          <w:szCs w:val="22"/>
        </w:rPr>
      </w:pPr>
      <w:r w:rsidRPr="00B1122D">
        <w:rPr>
          <w:rFonts w:ascii="Times New Roman" w:hAnsi="Times New Roman" w:cs="Times New Roman"/>
          <w:sz w:val="22"/>
          <w:szCs w:val="22"/>
        </w:rPr>
        <w:t xml:space="preserve">3.3. </w:t>
      </w:r>
      <w:r w:rsidRPr="00B1122D">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55816595"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2" w:name="_Toc233097123"/>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2"/>
    </w:p>
    <w:p w14:paraId="213FB4AF" w14:textId="766864AA" w:rsidR="00BA4D6D" w:rsidRPr="00B1122D" w:rsidRDefault="00BA4D6D"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4.1. </w:t>
      </w:r>
      <w:r w:rsidR="00543971" w:rsidRPr="00B1122D">
        <w:rPr>
          <w:rFonts w:ascii="Times New Roman" w:hAnsi="Times New Roman" w:cs="Times New Roman"/>
          <w:sz w:val="22"/>
          <w:szCs w:val="22"/>
        </w:rPr>
        <w:t>Perkantysis subjektas</w:t>
      </w:r>
      <w:r w:rsidR="00D50DF4" w:rsidRPr="00B1122D">
        <w:rPr>
          <w:rFonts w:ascii="Times New Roman" w:hAnsi="Times New Roman" w:cs="Times New Roman"/>
          <w:sz w:val="22"/>
          <w:szCs w:val="22"/>
        </w:rPr>
        <w:t xml:space="preserve"> atmes tiekėjo pasiūlymą, jei bus tenkinama bent viena </w:t>
      </w:r>
      <w:r w:rsidR="002743CD" w:rsidRPr="00B1122D">
        <w:rPr>
          <w:rFonts w:ascii="Times New Roman" w:hAnsi="Times New Roman" w:cs="Times New Roman"/>
          <w:sz w:val="22"/>
          <w:szCs w:val="22"/>
        </w:rPr>
        <w:t>PĮ</w:t>
      </w:r>
      <w:r w:rsidR="00D50DF4" w:rsidRPr="00B1122D">
        <w:rPr>
          <w:rFonts w:ascii="Times New Roman" w:hAnsi="Times New Roman" w:cs="Times New Roman"/>
          <w:sz w:val="22"/>
          <w:szCs w:val="22"/>
        </w:rPr>
        <w:t xml:space="preserve">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 </w:t>
      </w:r>
      <w:r w:rsidR="002743CD" w:rsidRPr="00B1122D">
        <w:rPr>
          <w:rFonts w:ascii="Times New Roman" w:hAnsi="Times New Roman" w:cs="Times New Roman"/>
          <w:sz w:val="22"/>
          <w:szCs w:val="22"/>
        </w:rPr>
        <w:t>4</w:t>
      </w:r>
      <w:r w:rsidR="00D50DF4"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1-6 punktuose nurodytų sąlygų. Tiekėjas kartu su pasiūlymu turi pateikti laisvos formos atitikties deklaraciją dėl atitikties PĮ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w:t>
      </w:r>
      <w:r w:rsidR="002743CD" w:rsidRPr="00B1122D">
        <w:rPr>
          <w:rFonts w:ascii="Times New Roman" w:hAnsi="Times New Roman" w:cs="Times New Roman"/>
          <w:sz w:val="22"/>
          <w:szCs w:val="22"/>
        </w:rPr>
        <w:t xml:space="preserve"> 4</w:t>
      </w:r>
      <w:r w:rsidR="002743CD"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 2, 3 ir 6 punktams.</w:t>
      </w:r>
    </w:p>
    <w:p w14:paraId="41E224BB" w14:textId="34A5440A" w:rsidR="00321BBA" w:rsidRPr="00B1122D" w:rsidRDefault="005E3227"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4.2. </w:t>
      </w:r>
      <w:r w:rsidR="0030478B" w:rsidRPr="00B1122D">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E07789" w:rsidRPr="00B1122D">
        <w:rPr>
          <w:rFonts w:ascii="Times New Roman" w:hAnsi="Times New Roman" w:cs="Times New Roman"/>
          <w:sz w:val="22"/>
          <w:szCs w:val="22"/>
        </w:rPr>
        <w:t>perkančiajam subjektui</w:t>
      </w:r>
      <w:r w:rsidR="0030478B" w:rsidRPr="00B1122D">
        <w:rPr>
          <w:rFonts w:ascii="Times New Roman" w:hAnsi="Times New Roman" w:cs="Times New Roman"/>
          <w:sz w:val="22"/>
          <w:szCs w:val="22"/>
        </w:rPr>
        <w:t xml:space="preserve"> priimtinus dokumentus ir (ar) paaiškinimus. Tokių dokumentų ir (ar) paaiškinimų </w:t>
      </w:r>
      <w:r w:rsidR="00E07789" w:rsidRPr="00B1122D">
        <w:rPr>
          <w:rFonts w:ascii="Times New Roman" w:hAnsi="Times New Roman" w:cs="Times New Roman"/>
          <w:sz w:val="22"/>
          <w:szCs w:val="22"/>
        </w:rPr>
        <w:t>perkantysis subjektas</w:t>
      </w:r>
      <w:r w:rsidR="0030478B" w:rsidRPr="00B1122D">
        <w:rPr>
          <w:rFonts w:ascii="Times New Roman" w:hAnsi="Times New Roman" w:cs="Times New Roman"/>
          <w:sz w:val="22"/>
          <w:szCs w:val="22"/>
        </w:rPr>
        <w:t xml:space="preserve"> gali prašyti bet kuriuo pirkimo procedūros metu siekdama</w:t>
      </w:r>
      <w:r w:rsidR="00E07789" w:rsidRPr="00B1122D">
        <w:rPr>
          <w:rFonts w:ascii="Times New Roman" w:hAnsi="Times New Roman" w:cs="Times New Roman"/>
          <w:sz w:val="22"/>
          <w:szCs w:val="22"/>
        </w:rPr>
        <w:t>s</w:t>
      </w:r>
      <w:r w:rsidR="0030478B" w:rsidRPr="00B1122D">
        <w:rPr>
          <w:rFonts w:ascii="Times New Roman" w:hAnsi="Times New Roman" w:cs="Times New Roman"/>
          <w:sz w:val="22"/>
          <w:szCs w:val="22"/>
        </w:rPr>
        <w:t xml:space="preserve"> užtikrinti tinkamą pirkimo procedūros atlikimą</w:t>
      </w:r>
      <w:r w:rsidR="00E07789" w:rsidRPr="00B1122D">
        <w:rPr>
          <w:rFonts w:ascii="Times New Roman" w:hAnsi="Times New Roman" w:cs="Times New Roman"/>
          <w:sz w:val="22"/>
          <w:szCs w:val="22"/>
        </w:rPr>
        <w:t>.</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233097124"/>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8"/>
      <w:bookmarkEnd w:id="7"/>
      <w:bookmarkEnd w:id="6"/>
      <w:bookmarkEnd w:id="13"/>
    </w:p>
    <w:p w14:paraId="0730F31C" w14:textId="7A69583C" w:rsidR="004B24D5"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CC654F" w:rsidRPr="00B1122D">
        <w:rPr>
          <w:rFonts w:ascii="Times New Roman" w:hAnsi="Times New Roman" w:cs="Times New Roman"/>
          <w:sz w:val="22"/>
          <w:szCs w:val="22"/>
        </w:rPr>
        <w:t>.</w:t>
      </w:r>
      <w:r w:rsidR="00BD2E81" w:rsidRPr="00B1122D">
        <w:rPr>
          <w:rFonts w:ascii="Times New Roman" w:hAnsi="Times New Roman" w:cs="Times New Roman"/>
          <w:sz w:val="22"/>
          <w:szCs w:val="22"/>
        </w:rPr>
        <w:t>1</w:t>
      </w:r>
      <w:r w:rsidR="00CC654F" w:rsidRPr="00B1122D">
        <w:rPr>
          <w:rFonts w:ascii="Times New Roman" w:hAnsi="Times New Roman" w:cs="Times New Roman"/>
          <w:sz w:val="22"/>
          <w:szCs w:val="22"/>
        </w:rPr>
        <w:t>.</w:t>
      </w:r>
      <w:r w:rsidR="00291C92" w:rsidRPr="00B1122D">
        <w:rPr>
          <w:rFonts w:ascii="Times New Roman" w:hAnsi="Times New Roman" w:cs="Times New Roman"/>
          <w:sz w:val="22"/>
          <w:szCs w:val="22"/>
        </w:rPr>
        <w:t xml:space="preserve"> </w:t>
      </w:r>
      <w:r w:rsidR="00D41416" w:rsidRPr="00B1122D">
        <w:rPr>
          <w:rFonts w:ascii="Times New Roman" w:hAnsi="Times New Roman" w:cs="Times New Roman"/>
          <w:b/>
          <w:bCs/>
          <w:sz w:val="22"/>
          <w:szCs w:val="22"/>
        </w:rPr>
        <w:t xml:space="preserve">CVP IS pasiūlymo lango </w:t>
      </w:r>
      <w:r w:rsidR="00F16BEB" w:rsidRPr="00B1122D">
        <w:rPr>
          <w:rFonts w:ascii="Times New Roman" w:hAnsi="Times New Roman" w:cs="Times New Roman"/>
          <w:b/>
          <w:bCs/>
          <w:sz w:val="22"/>
          <w:szCs w:val="22"/>
        </w:rPr>
        <w:t xml:space="preserve">eilutėje </w:t>
      </w:r>
      <w:r w:rsidR="008D277C" w:rsidRPr="00B1122D">
        <w:rPr>
          <w:rFonts w:ascii="Times New Roman" w:hAnsi="Times New Roman" w:cs="Times New Roman"/>
          <w:b/>
          <w:bCs/>
          <w:sz w:val="22"/>
          <w:szCs w:val="22"/>
        </w:rPr>
        <w:t>„Prisegti dokument</w:t>
      </w:r>
      <w:r w:rsidR="00B7716A" w:rsidRPr="00B1122D">
        <w:rPr>
          <w:rFonts w:ascii="Times New Roman" w:hAnsi="Times New Roman" w:cs="Times New Roman"/>
          <w:b/>
          <w:bCs/>
          <w:sz w:val="22"/>
          <w:szCs w:val="22"/>
        </w:rPr>
        <w:t>us</w:t>
      </w:r>
      <w:r w:rsidR="008D277C" w:rsidRPr="00B1122D">
        <w:rPr>
          <w:rFonts w:ascii="Times New Roman" w:hAnsi="Times New Roman" w:cs="Times New Roman"/>
          <w:b/>
          <w:bCs/>
          <w:sz w:val="22"/>
          <w:szCs w:val="22"/>
        </w:rPr>
        <w:t>“ pateikiama</w:t>
      </w:r>
      <w:r w:rsidR="005964CC" w:rsidRPr="00B1122D">
        <w:rPr>
          <w:rFonts w:ascii="Times New Roman" w:hAnsi="Times New Roman" w:cs="Times New Roman"/>
          <w:b/>
          <w:bCs/>
          <w:sz w:val="22"/>
          <w:szCs w:val="22"/>
        </w:rPr>
        <w:t>s</w:t>
      </w:r>
      <w:r w:rsidR="005964CC" w:rsidRPr="00B1122D">
        <w:rPr>
          <w:rFonts w:ascii="Times New Roman" w:hAnsi="Times New Roman" w:cs="Times New Roman"/>
          <w:sz w:val="22"/>
          <w:szCs w:val="22"/>
        </w:rPr>
        <w:t xml:space="preserve"> </w:t>
      </w:r>
      <w:r w:rsidR="005A5204" w:rsidRPr="00B1122D">
        <w:rPr>
          <w:rFonts w:ascii="Times New Roman" w:hAnsi="Times New Roman" w:cs="Times New Roman"/>
          <w:sz w:val="22"/>
          <w:szCs w:val="22"/>
        </w:rPr>
        <w:t xml:space="preserve">tiekėjo pasirašytas pasiūlymas, parengtas pagal </w:t>
      </w:r>
      <w:r w:rsidR="00820787" w:rsidRPr="00B1122D">
        <w:rPr>
          <w:rFonts w:ascii="Times New Roman" w:hAnsi="Times New Roman" w:cs="Times New Roman"/>
          <w:sz w:val="22"/>
          <w:szCs w:val="22"/>
        </w:rPr>
        <w:t>s</w:t>
      </w:r>
      <w:r w:rsidR="00D85943" w:rsidRPr="00B1122D">
        <w:rPr>
          <w:rFonts w:ascii="Times New Roman" w:hAnsi="Times New Roman" w:cs="Times New Roman"/>
          <w:sz w:val="22"/>
          <w:szCs w:val="22"/>
        </w:rPr>
        <w:t xml:space="preserve">pecialiųjų </w:t>
      </w:r>
      <w:r w:rsidR="007A7FF5" w:rsidRPr="00B1122D">
        <w:rPr>
          <w:rFonts w:ascii="Times New Roman" w:hAnsi="Times New Roman" w:cs="Times New Roman"/>
          <w:sz w:val="22"/>
          <w:szCs w:val="22"/>
        </w:rPr>
        <w:t xml:space="preserve">pirkimo sąlygų 5 </w:t>
      </w:r>
      <w:r w:rsidR="008339CC" w:rsidRPr="00B1122D">
        <w:rPr>
          <w:rFonts w:ascii="Times New Roman" w:hAnsi="Times New Roman" w:cs="Times New Roman"/>
          <w:sz w:val="22"/>
          <w:szCs w:val="22"/>
        </w:rPr>
        <w:t xml:space="preserve">priede </w:t>
      </w:r>
      <w:r w:rsidR="005A5204" w:rsidRPr="00B1122D">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B1122D" w:rsidRDefault="00C80331" w:rsidP="00B1122D">
      <w:pPr>
        <w:ind w:left="567" w:firstLine="0"/>
        <w:rPr>
          <w:rFonts w:ascii="Times New Roman" w:eastAsia="Calibri" w:hAnsi="Times New Roman" w:cs="Times New Roman"/>
          <w:sz w:val="22"/>
          <w:szCs w:val="22"/>
        </w:rPr>
      </w:pPr>
      <w:r w:rsidRPr="00B1122D">
        <w:rPr>
          <w:rFonts w:ascii="Times New Roman" w:eastAsia="Calibri" w:hAnsi="Times New Roman" w:cs="Times New Roman"/>
          <w:sz w:val="22"/>
          <w:szCs w:val="22"/>
        </w:rPr>
        <w:t>5</w:t>
      </w:r>
      <w:r w:rsidR="005A52E6"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 xml:space="preserve">Pasiūlymas gali būti pasirašytas </w:t>
      </w:r>
      <w:r w:rsidR="00FD5736" w:rsidRPr="00B1122D">
        <w:rPr>
          <w:rFonts w:ascii="Times New Roman" w:eastAsia="Calibri" w:hAnsi="Times New Roman" w:cs="Times New Roman"/>
          <w:sz w:val="22"/>
          <w:szCs w:val="22"/>
        </w:rPr>
        <w:t xml:space="preserve">fiziniu arba </w:t>
      </w:r>
      <w:r w:rsidR="00AD4F1A" w:rsidRPr="00B1122D">
        <w:rPr>
          <w:rFonts w:ascii="Times New Roman" w:eastAsia="Calibri" w:hAnsi="Times New Roman" w:cs="Times New Roman"/>
          <w:sz w:val="22"/>
          <w:szCs w:val="22"/>
        </w:rPr>
        <w:t xml:space="preserve">kvalifikuotu elektroniniu parašu. Jeigu </w:t>
      </w:r>
      <w:r w:rsidR="00FD5736" w:rsidRPr="00B1122D">
        <w:rPr>
          <w:rFonts w:ascii="Times New Roman" w:eastAsia="Calibri" w:hAnsi="Times New Roman" w:cs="Times New Roman"/>
          <w:sz w:val="22"/>
          <w:szCs w:val="22"/>
        </w:rPr>
        <w:t xml:space="preserve">tiekėjas </w:t>
      </w:r>
      <w:r w:rsidR="00AD4F1A" w:rsidRPr="00B1122D">
        <w:rPr>
          <w:rFonts w:ascii="Times New Roman" w:eastAsia="Calibri" w:hAnsi="Times New Roman" w:cs="Times New Roman"/>
          <w:sz w:val="22"/>
          <w:szCs w:val="22"/>
        </w:rPr>
        <w:t>dokumentus tvirtina naudodamas elektroninį, o ne fizinį parašą, elektroninis parašas turi atitikti VPĮ 22</w:t>
      </w:r>
      <w:r w:rsidR="006E2B14" w:rsidRPr="00B1122D">
        <w:rPr>
          <w:rFonts w:ascii="Times New Roman" w:eastAsia="Calibri" w:hAnsi="Times New Roman" w:cs="Times New Roman"/>
          <w:sz w:val="22"/>
          <w:szCs w:val="22"/>
        </w:rPr>
        <w:t xml:space="preserve"> </w:t>
      </w:r>
      <w:r w:rsidR="00AD4F1A" w:rsidRPr="00B1122D">
        <w:rPr>
          <w:rFonts w:ascii="Times New Roman" w:eastAsia="Calibri" w:hAnsi="Times New Roman" w:cs="Times New Roman"/>
          <w:sz w:val="22"/>
          <w:szCs w:val="22"/>
        </w:rPr>
        <w:t xml:space="preserve">straipsnio 11 dalies 2 ir 3 punktuose nustatytus reikalavimus. </w:t>
      </w:r>
      <w:r w:rsidR="004B74A7" w:rsidRPr="00B1122D">
        <w:rPr>
          <w:rFonts w:ascii="Times New Roman" w:hAnsi="Times New Roman" w:cs="Times New Roman"/>
          <w:sz w:val="22"/>
          <w:szCs w:val="22"/>
        </w:rPr>
        <w:t>Perkančiajam subjektui</w:t>
      </w:r>
      <w:r w:rsidR="00AD4F1A" w:rsidRPr="00B1122D">
        <w:rPr>
          <w:rFonts w:ascii="Times New Roman" w:hAnsi="Times New Roman" w:cs="Times New Roman"/>
          <w:sz w:val="22"/>
          <w:szCs w:val="22"/>
        </w:rPr>
        <w:t xml:space="preserve"> kilus abejonių dėl dokumentų tikrumo, ji</w:t>
      </w:r>
      <w:r w:rsidR="004B74A7" w:rsidRPr="00B1122D">
        <w:rPr>
          <w:rFonts w:ascii="Times New Roman" w:hAnsi="Times New Roman" w:cs="Times New Roman"/>
          <w:sz w:val="22"/>
          <w:szCs w:val="22"/>
        </w:rPr>
        <w:t>s</w:t>
      </w:r>
      <w:r w:rsidR="00AD4F1A" w:rsidRPr="00B1122D">
        <w:rPr>
          <w:rFonts w:ascii="Times New Roman" w:hAnsi="Times New Roman" w:cs="Times New Roman"/>
          <w:sz w:val="22"/>
          <w:szCs w:val="22"/>
        </w:rPr>
        <w:t xml:space="preserve"> turi teisę reikalauti pateikti dokumentų originalus.</w:t>
      </w:r>
      <w:r w:rsidR="00AD4F1A" w:rsidRPr="00B1122D">
        <w:rPr>
          <w:rFonts w:ascii="Times New Roman" w:eastAsia="Calibri" w:hAnsi="Times New Roman" w:cs="Times New Roman"/>
          <w:sz w:val="22"/>
          <w:szCs w:val="22"/>
        </w:rPr>
        <w:t xml:space="preserve"> Gali būti:</w:t>
      </w:r>
    </w:p>
    <w:p w14:paraId="717A5CF1" w14:textId="6C9B0A4B" w:rsidR="00841621" w:rsidRPr="00B1122D" w:rsidRDefault="00C80331" w:rsidP="00B1122D">
      <w:pPr>
        <w:ind w:left="567" w:firstLine="0"/>
        <w:rPr>
          <w:rFonts w:ascii="Times New Roman" w:hAnsi="Times New Roman" w:cs="Times New Roman"/>
          <w:sz w:val="40"/>
          <w:szCs w:val="40"/>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.1. </w:t>
      </w:r>
      <w:r w:rsidR="00AD4F1A" w:rsidRPr="00B1122D">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B1122D" w:rsidRDefault="00C80331" w:rsidP="00B1122D">
      <w:pPr>
        <w:ind w:left="567" w:firstLine="0"/>
        <w:rPr>
          <w:rFonts w:ascii="Times New Roman" w:hAnsi="Times New Roman" w:cs="Times New Roman"/>
          <w:sz w:val="22"/>
          <w:szCs w:val="22"/>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392458" w:rsidRPr="00B1122D">
        <w:rPr>
          <w:rFonts w:ascii="Times New Roman" w:eastAsia="Arial" w:hAnsi="Times New Roman" w:cs="Times New Roman"/>
          <w:sz w:val="22"/>
          <w:szCs w:val="22"/>
        </w:rPr>
        <w:t xml:space="preserve">.3. </w:t>
      </w:r>
      <w:r w:rsidR="00D61DED" w:rsidRPr="00B1122D">
        <w:rPr>
          <w:rFonts w:ascii="Times New Roman" w:eastAsia="Arial" w:hAnsi="Times New Roman" w:cs="Times New Roman"/>
          <w:sz w:val="22"/>
          <w:szCs w:val="22"/>
        </w:rPr>
        <w:t>Pasiūlyma</w:t>
      </w:r>
      <w:r w:rsidR="00543400" w:rsidRPr="00B1122D">
        <w:rPr>
          <w:rFonts w:ascii="Times New Roman" w:eastAsia="Arial" w:hAnsi="Times New Roman" w:cs="Times New Roman"/>
          <w:sz w:val="22"/>
          <w:szCs w:val="22"/>
        </w:rPr>
        <w:t>s turi būti parengtas</w:t>
      </w:r>
      <w:r w:rsidR="00D61DED" w:rsidRPr="00B1122D">
        <w:rPr>
          <w:rFonts w:ascii="Times New Roman" w:eastAsia="Arial" w:hAnsi="Times New Roman" w:cs="Times New Roman"/>
          <w:sz w:val="22"/>
          <w:szCs w:val="22"/>
        </w:rPr>
        <w:t xml:space="preserve"> lietuvių arba </w:t>
      </w:r>
      <w:r w:rsidR="00543400" w:rsidRPr="00B1122D">
        <w:rPr>
          <w:rFonts w:ascii="Times New Roman" w:eastAsia="Arial" w:hAnsi="Times New Roman" w:cs="Times New Roman"/>
          <w:sz w:val="22"/>
          <w:szCs w:val="22"/>
        </w:rPr>
        <w:t xml:space="preserve">anglų </w:t>
      </w:r>
      <w:r w:rsidR="00D61DED" w:rsidRPr="00B1122D">
        <w:rPr>
          <w:rFonts w:ascii="Times New Roman" w:eastAsia="Arial" w:hAnsi="Times New Roman" w:cs="Times New Roman"/>
          <w:sz w:val="22"/>
          <w:szCs w:val="22"/>
        </w:rPr>
        <w:t>kalbomis</w:t>
      </w:r>
      <w:r w:rsidR="006E64CC" w:rsidRPr="00B1122D">
        <w:rPr>
          <w:rFonts w:ascii="Times New Roman" w:hAnsi="Times New Roman" w:cs="Times New Roman"/>
          <w:sz w:val="22"/>
          <w:szCs w:val="22"/>
        </w:rPr>
        <w:t xml:space="preserve">. </w:t>
      </w:r>
      <w:r w:rsidR="000A3108" w:rsidRPr="00B1122D">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AB0036" w:rsidRPr="00B1122D">
        <w:rPr>
          <w:rFonts w:ascii="Times New Roman" w:hAnsi="Times New Roman" w:cs="Times New Roman"/>
          <w:sz w:val="22"/>
          <w:szCs w:val="22"/>
        </w:rPr>
        <w:t xml:space="preserve">.4. </w:t>
      </w:r>
      <w:r w:rsidR="0032046A" w:rsidRPr="00B1122D">
        <w:rPr>
          <w:rFonts w:ascii="Times New Roman" w:hAnsi="Times New Roman" w:cs="Times New Roman"/>
          <w:sz w:val="22"/>
          <w:szCs w:val="22"/>
        </w:rPr>
        <w:t>Pasiūlym</w:t>
      </w:r>
      <w:r w:rsidR="00990A2D" w:rsidRPr="00B1122D">
        <w:rPr>
          <w:rFonts w:ascii="Times New Roman" w:hAnsi="Times New Roman" w:cs="Times New Roman"/>
          <w:sz w:val="22"/>
          <w:szCs w:val="22"/>
        </w:rPr>
        <w:t xml:space="preserve">uose nurodytos kainos </w:t>
      </w:r>
      <w:r w:rsidR="003C09C7" w:rsidRPr="00B1122D">
        <w:rPr>
          <w:rFonts w:ascii="Times New Roman" w:hAnsi="Times New Roman" w:cs="Times New Roman"/>
          <w:sz w:val="22"/>
          <w:szCs w:val="22"/>
        </w:rPr>
        <w:t xml:space="preserve">bus vertinamos </w:t>
      </w:r>
      <w:r w:rsidR="0032046A" w:rsidRPr="00B1122D">
        <w:rPr>
          <w:rFonts w:ascii="Times New Roman" w:hAnsi="Times New Roman" w:cs="Times New Roman"/>
          <w:sz w:val="22"/>
          <w:szCs w:val="22"/>
        </w:rPr>
        <w:t>eurais</w:t>
      </w:r>
      <w:r w:rsidR="0032046A" w:rsidRPr="00B1122D">
        <w:rPr>
          <w:rFonts w:ascii="Times New Roman" w:eastAsia="Calibri" w:hAnsi="Times New Roman" w:cs="Times New Roman"/>
          <w:sz w:val="22"/>
          <w:szCs w:val="22"/>
        </w:rPr>
        <w:t>.</w:t>
      </w:r>
      <w:r w:rsidR="0032046A" w:rsidRPr="00B1122D">
        <w:rPr>
          <w:rFonts w:ascii="Times New Roman" w:hAnsi="Times New Roman" w:cs="Times New Roman"/>
          <w:sz w:val="22"/>
          <w:szCs w:val="22"/>
        </w:rPr>
        <w:t xml:space="preserve"> Jeigu </w:t>
      </w:r>
      <w:r w:rsidR="005B57A2" w:rsidRPr="00B1122D">
        <w:rPr>
          <w:rFonts w:ascii="Times New Roman" w:hAnsi="Times New Roman" w:cs="Times New Roman"/>
          <w:sz w:val="22"/>
          <w:szCs w:val="22"/>
        </w:rPr>
        <w:t>p</w:t>
      </w:r>
      <w:r w:rsidR="0032046A" w:rsidRPr="00B1122D">
        <w:rPr>
          <w:rFonts w:ascii="Times New Roman" w:hAnsi="Times New Roman" w:cs="Times New Roman"/>
          <w:sz w:val="22"/>
          <w:szCs w:val="22"/>
        </w:rPr>
        <w:t xml:space="preserve">asiūlymuose kainos nurodytos užsienio valiuta, jos </w:t>
      </w:r>
      <w:r w:rsidR="003C09C7" w:rsidRPr="00B1122D">
        <w:rPr>
          <w:rFonts w:ascii="Times New Roman" w:hAnsi="Times New Roman" w:cs="Times New Roman"/>
          <w:sz w:val="22"/>
          <w:szCs w:val="22"/>
        </w:rPr>
        <w:t>bus</w:t>
      </w:r>
      <w:r w:rsidR="0032046A" w:rsidRPr="00B1122D">
        <w:rPr>
          <w:rFonts w:ascii="Times New Roman" w:hAnsi="Times New Roman" w:cs="Times New Roman"/>
          <w:sz w:val="22"/>
          <w:szCs w:val="22"/>
        </w:rPr>
        <w:t xml:space="preserve"> perskaičiuojamos </w:t>
      </w:r>
      <w:r w:rsidR="003C09C7" w:rsidRPr="00B1122D">
        <w:rPr>
          <w:rFonts w:ascii="Times New Roman" w:hAnsi="Times New Roman" w:cs="Times New Roman"/>
          <w:sz w:val="22"/>
          <w:szCs w:val="22"/>
        </w:rPr>
        <w:t>eurais</w:t>
      </w:r>
      <w:r w:rsidR="0032046A" w:rsidRPr="00B1122D">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122D">
        <w:rPr>
          <w:rFonts w:ascii="Times New Roman" w:hAnsi="Times New Roman" w:cs="Times New Roman"/>
          <w:sz w:val="22"/>
          <w:szCs w:val="22"/>
        </w:rPr>
        <w:t>.</w:t>
      </w:r>
    </w:p>
    <w:p w14:paraId="4CC36FFA" w14:textId="336F0E39" w:rsidR="006A6A5B"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AB0036" w:rsidRPr="00B1122D">
        <w:rPr>
          <w:rFonts w:ascii="Times New Roman" w:eastAsia="Arial" w:hAnsi="Times New Roman" w:cs="Times New Roman"/>
          <w:sz w:val="22"/>
          <w:szCs w:val="22"/>
        </w:rPr>
        <w:t>.5.</w:t>
      </w:r>
      <w:r w:rsidR="006A6A5B" w:rsidRPr="00B1122D">
        <w:rPr>
          <w:rFonts w:ascii="Times New Roman" w:eastAsia="Arial" w:hAnsi="Times New Roman" w:cs="Times New Roman"/>
          <w:sz w:val="22"/>
          <w:szCs w:val="22"/>
        </w:rPr>
        <w:t xml:space="preserve"> Bendra pasiūlymo kaina (sąnaudos) su PVM  turi būti nurodoma dviejų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B1122D">
        <w:rPr>
          <w:rFonts w:ascii="Times New Roman" w:eastAsia="Arial" w:hAnsi="Times New Roman" w:cs="Times New Roman"/>
          <w:sz w:val="22"/>
          <w:szCs w:val="22"/>
        </w:rPr>
        <w:t>i</w:t>
      </w:r>
      <w:r w:rsidR="006A6A5B" w:rsidRPr="00B1122D">
        <w:rPr>
          <w:rFonts w:ascii="Times New Roman" w:eastAsia="Arial" w:hAnsi="Times New Roman" w:cs="Times New Roman"/>
          <w:sz w:val="22"/>
          <w:szCs w:val="22"/>
        </w:rPr>
        <w:t xml:space="preserve"> neribojant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kiekio. </w:t>
      </w:r>
    </w:p>
    <w:p w14:paraId="660D8BDB" w14:textId="711BD4F5" w:rsidR="00B3491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9C66EF" w:rsidRPr="00B1122D">
        <w:rPr>
          <w:rFonts w:ascii="Times New Roman" w:eastAsia="Arial" w:hAnsi="Times New Roman" w:cs="Times New Roman"/>
          <w:sz w:val="22"/>
          <w:szCs w:val="22"/>
        </w:rPr>
        <w:t xml:space="preserve">.6. Tiekėjų pasiūlymuose nurodytos kainos bus vertinamos </w:t>
      </w:r>
      <w:r w:rsidR="009C66EF" w:rsidRPr="00B1122D">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233097125"/>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4"/>
    </w:p>
    <w:p w14:paraId="0D127111" w14:textId="522490A6" w:rsidR="001F3EB0" w:rsidRPr="00B1122D" w:rsidRDefault="00110289" w:rsidP="00B1122D">
      <w:pPr>
        <w:ind w:left="567" w:firstLine="0"/>
        <w:rPr>
          <w:rFonts w:ascii="Times New Roman" w:hAnsi="Times New Roman" w:cs="Times New Roman"/>
          <w:sz w:val="22"/>
          <w:szCs w:val="22"/>
        </w:rPr>
      </w:pPr>
      <w:r w:rsidRPr="004D2379">
        <w:rPr>
          <w:rFonts w:ascii="Times New Roman" w:hAnsi="Times New Roman" w:cs="Times New Roman"/>
          <w:sz w:val="22"/>
          <w:szCs w:val="22"/>
        </w:rPr>
        <w:t>6</w:t>
      </w:r>
      <w:r w:rsidR="003F5D40" w:rsidRPr="004D2379">
        <w:rPr>
          <w:rFonts w:ascii="Times New Roman" w:hAnsi="Times New Roman" w:cs="Times New Roman"/>
          <w:sz w:val="22"/>
          <w:szCs w:val="22"/>
        </w:rPr>
        <w:t>.1.</w:t>
      </w:r>
      <w:r w:rsidR="002258B9" w:rsidRPr="004D2379">
        <w:rPr>
          <w:rFonts w:ascii="Times New Roman" w:hAnsi="Times New Roman" w:cs="Times New Roman"/>
          <w:sz w:val="22"/>
          <w:szCs w:val="22"/>
        </w:rPr>
        <w:t xml:space="preserve"> </w:t>
      </w:r>
      <w:bookmarkStart w:id="15" w:name="_Toc15392775"/>
      <w:r w:rsidR="00D2066C" w:rsidRPr="004D2379">
        <w:rPr>
          <w:rFonts w:ascii="Times New Roman" w:hAnsi="Times New Roman" w:cs="Times New Roman"/>
          <w:sz w:val="22"/>
          <w:szCs w:val="22"/>
        </w:rPr>
        <w:t>Perkantysis subjektas nereikalauja pasiūlymo galiojimo užtikrinimo, tačiau pasilieka teisę Lietuvos Respublikos teisės aktų nustatyta tvarka reikalauti atlyginti tik tiesioginius ir pagrįstus nuostolius, patirtus dėl to, kad pasiūlymo galiojimo laikotarpiu tiekėjas pakeičia ar atšaukia savo pasiūlymą arba pirkimo laimėtojas atsisako sudaryti sutartį.</w:t>
      </w:r>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6" w:name="_Toc233097126"/>
      <w:r>
        <w:rPr>
          <w:rFonts w:ascii="Times New Roman" w:hAnsi="Times New Roman" w:cs="Times New Roman"/>
          <w:b/>
          <w:bCs/>
          <w:color w:val="auto"/>
          <w:sz w:val="22"/>
          <w:szCs w:val="22"/>
        </w:rPr>
        <w:lastRenderedPageBreak/>
        <w:t>7</w:t>
      </w:r>
      <w:r w:rsidR="001F3EB0" w:rsidRPr="002C68C0">
        <w:rPr>
          <w:rFonts w:ascii="Times New Roman" w:hAnsi="Times New Roman" w:cs="Times New Roman"/>
          <w:b/>
          <w:bCs/>
          <w:color w:val="auto"/>
          <w:sz w:val="22"/>
          <w:szCs w:val="22"/>
        </w:rPr>
        <w:t>. P</w:t>
      </w:r>
      <w:bookmarkEnd w:id="15"/>
      <w:r w:rsidR="001F3EB0" w:rsidRPr="002C68C0">
        <w:rPr>
          <w:rFonts w:ascii="Times New Roman" w:hAnsi="Times New Roman" w:cs="Times New Roman"/>
          <w:b/>
          <w:bCs/>
          <w:color w:val="auto"/>
          <w:sz w:val="22"/>
          <w:szCs w:val="22"/>
        </w:rPr>
        <w:t>ASIŪLYMŲ VERTINIMAS</w:t>
      </w:r>
      <w:bookmarkEnd w:id="16"/>
    </w:p>
    <w:p w14:paraId="2DFF0A66" w14:textId="2355B372" w:rsidR="00CD2CC2"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7</w:t>
      </w:r>
      <w:r w:rsidR="0010148D" w:rsidRPr="00B1122D">
        <w:rPr>
          <w:rFonts w:ascii="Times New Roman" w:hAnsi="Times New Roman" w:cs="Times New Roman"/>
          <w:sz w:val="22"/>
          <w:szCs w:val="22"/>
        </w:rPr>
        <w:t>.1.</w:t>
      </w:r>
      <w:r w:rsidR="001B3110"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 xml:space="preserve">Perkantysis subjektas </w:t>
      </w:r>
      <w:r w:rsidR="00831133" w:rsidRPr="00B1122D">
        <w:rPr>
          <w:rFonts w:ascii="Times New Roman" w:hAnsi="Times New Roman" w:cs="Times New Roman"/>
          <w:sz w:val="22"/>
          <w:szCs w:val="22"/>
        </w:rPr>
        <w:t xml:space="preserve">ekonomiškai naudingiausią </w:t>
      </w:r>
      <w:r w:rsidR="000B220A" w:rsidRPr="00B1122D">
        <w:rPr>
          <w:rFonts w:ascii="Times New Roman" w:hAnsi="Times New Roman" w:cs="Times New Roman"/>
          <w:sz w:val="22"/>
          <w:szCs w:val="22"/>
        </w:rPr>
        <w:t>p</w:t>
      </w:r>
      <w:r w:rsidR="00831133" w:rsidRPr="00B1122D">
        <w:rPr>
          <w:rFonts w:ascii="Times New Roman" w:hAnsi="Times New Roman" w:cs="Times New Roman"/>
          <w:sz w:val="22"/>
          <w:szCs w:val="22"/>
        </w:rPr>
        <w:t xml:space="preserve">asiūlymą išrenka pagal </w:t>
      </w:r>
      <w:r w:rsidR="000B220A" w:rsidRPr="00B1122D">
        <w:rPr>
          <w:rFonts w:ascii="Times New Roman" w:hAnsi="Times New Roman" w:cs="Times New Roman"/>
          <w:sz w:val="22"/>
          <w:szCs w:val="22"/>
        </w:rPr>
        <w:t>tiekėjo p</w:t>
      </w:r>
      <w:r w:rsidR="00831133" w:rsidRPr="00B1122D">
        <w:rPr>
          <w:rFonts w:ascii="Times New Roman" w:hAnsi="Times New Roman" w:cs="Times New Roman"/>
          <w:sz w:val="22"/>
          <w:szCs w:val="22"/>
        </w:rPr>
        <w:t>asiūlyme nurodytą kainą, kuri turi būti apskaičiuota ir nurodyta taip, kaip reikalaujama</w:t>
      </w:r>
      <w:r w:rsidR="00DE051B" w:rsidRPr="00B1122D">
        <w:rPr>
          <w:rFonts w:ascii="Times New Roman" w:hAnsi="Times New Roman" w:cs="Times New Roman"/>
          <w:sz w:val="22"/>
          <w:szCs w:val="22"/>
        </w:rPr>
        <w:t xml:space="preserve"> </w:t>
      </w:r>
      <w:r w:rsidR="00023019" w:rsidRPr="00B1122D">
        <w:rPr>
          <w:rFonts w:ascii="Times New Roman" w:hAnsi="Times New Roman" w:cs="Times New Roman"/>
          <w:sz w:val="22"/>
          <w:szCs w:val="22"/>
        </w:rPr>
        <w:t xml:space="preserve">specialiųjų </w:t>
      </w:r>
      <w:r w:rsidR="001C1336" w:rsidRPr="00B1122D">
        <w:rPr>
          <w:rFonts w:ascii="Times New Roman" w:hAnsi="Times New Roman" w:cs="Times New Roman"/>
          <w:sz w:val="22"/>
          <w:szCs w:val="22"/>
        </w:rPr>
        <w:t>skelbiamos apklausos</w:t>
      </w:r>
      <w:r w:rsidR="00DE051B" w:rsidRPr="00B1122D">
        <w:rPr>
          <w:rFonts w:ascii="Times New Roman" w:hAnsi="Times New Roman" w:cs="Times New Roman"/>
          <w:sz w:val="22"/>
          <w:szCs w:val="22"/>
        </w:rPr>
        <w:t xml:space="preserve"> sąlygų </w:t>
      </w:r>
      <w:r w:rsidR="003D33F9" w:rsidRPr="00B1122D">
        <w:rPr>
          <w:rFonts w:ascii="Times New Roman" w:hAnsi="Times New Roman" w:cs="Times New Roman"/>
          <w:sz w:val="22"/>
          <w:szCs w:val="22"/>
        </w:rPr>
        <w:t>4</w:t>
      </w:r>
      <w:r w:rsidR="00EF3EE6" w:rsidRPr="00B1122D">
        <w:rPr>
          <w:rFonts w:ascii="Times New Roman" w:hAnsi="Times New Roman" w:cs="Times New Roman"/>
          <w:sz w:val="22"/>
          <w:szCs w:val="22"/>
        </w:rPr>
        <w:t xml:space="preserve"> </w:t>
      </w:r>
      <w:r w:rsidR="00DE051B" w:rsidRPr="00B1122D">
        <w:rPr>
          <w:rFonts w:ascii="Times New Roman" w:hAnsi="Times New Roman" w:cs="Times New Roman"/>
          <w:sz w:val="22"/>
          <w:szCs w:val="22"/>
        </w:rPr>
        <w:t>priede</w:t>
      </w:r>
      <w:r w:rsidR="003D33F9" w:rsidRPr="00B1122D">
        <w:rPr>
          <w:rFonts w:ascii="Times New Roman" w:hAnsi="Times New Roman" w:cs="Times New Roman"/>
          <w:sz w:val="22"/>
          <w:szCs w:val="22"/>
        </w:rPr>
        <w:t xml:space="preserve"> „Pasiūlymo forma“.</w:t>
      </w:r>
    </w:p>
    <w:p w14:paraId="2065BE12" w14:textId="604A660A" w:rsidR="0082238B" w:rsidRPr="00B1122D" w:rsidRDefault="00110289" w:rsidP="00B1122D">
      <w:pPr>
        <w:ind w:left="567" w:firstLine="0"/>
        <w:rPr>
          <w:rFonts w:ascii="Times New Roman" w:hAnsi="Times New Roman" w:cs="Times New Roman"/>
          <w:color w:val="000000" w:themeColor="text1"/>
          <w:sz w:val="22"/>
          <w:szCs w:val="22"/>
        </w:rPr>
      </w:pPr>
      <w:r w:rsidRPr="00B1122D">
        <w:rPr>
          <w:rFonts w:ascii="Times New Roman" w:hAnsi="Times New Roman" w:cs="Times New Roman"/>
          <w:sz w:val="22"/>
          <w:szCs w:val="22"/>
        </w:rPr>
        <w:t>7</w:t>
      </w:r>
      <w:r w:rsidR="001B3110" w:rsidRPr="00B1122D">
        <w:rPr>
          <w:rFonts w:ascii="Times New Roman" w:hAnsi="Times New Roman" w:cs="Times New Roman"/>
          <w:sz w:val="22"/>
          <w:szCs w:val="22"/>
        </w:rPr>
        <w:t xml:space="preserve">.2 </w:t>
      </w:r>
      <w:r w:rsidR="000903B9" w:rsidRPr="000903B9">
        <w:rPr>
          <w:rFonts w:ascii="Times New Roman" w:hAnsi="Times New Roman" w:cs="Times New Roman"/>
          <w:color w:val="000000" w:themeColor="text1"/>
          <w:sz w:val="22"/>
          <w:szCs w:val="22"/>
        </w:rPr>
        <w:t xml:space="preserve">Laimėjusiais pasiūlymais galės būti pripažinti </w:t>
      </w:r>
      <w:r w:rsidR="000903B9">
        <w:rPr>
          <w:rFonts w:ascii="Times New Roman" w:hAnsi="Times New Roman" w:cs="Times New Roman"/>
          <w:color w:val="000000" w:themeColor="text1"/>
          <w:sz w:val="22"/>
          <w:szCs w:val="22"/>
        </w:rPr>
        <w:t>3</w:t>
      </w:r>
      <w:r w:rsidR="000903B9" w:rsidRPr="000903B9">
        <w:rPr>
          <w:rFonts w:ascii="Times New Roman" w:hAnsi="Times New Roman" w:cs="Times New Roman"/>
          <w:color w:val="000000" w:themeColor="text1"/>
          <w:sz w:val="22"/>
          <w:szCs w:val="22"/>
        </w:rPr>
        <w:t xml:space="preserve"> (</w:t>
      </w:r>
      <w:r w:rsidR="000903B9">
        <w:rPr>
          <w:rFonts w:ascii="Times New Roman" w:hAnsi="Times New Roman" w:cs="Times New Roman"/>
          <w:color w:val="000000" w:themeColor="text1"/>
          <w:sz w:val="22"/>
          <w:szCs w:val="22"/>
        </w:rPr>
        <w:t>trys</w:t>
      </w:r>
      <w:r w:rsidR="000903B9" w:rsidRPr="000903B9">
        <w:rPr>
          <w:rFonts w:ascii="Times New Roman" w:hAnsi="Times New Roman" w:cs="Times New Roman"/>
          <w:color w:val="000000" w:themeColor="text1"/>
          <w:sz w:val="22"/>
          <w:szCs w:val="22"/>
        </w:rPr>
        <w:t>) pasiūlymai, esantys pasiūlymų eilės pirmosiose vietose, kuriems bus pasiūlyta sudaryti preliminariąją sutartį.</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233097127"/>
      <w:r>
        <w:rPr>
          <w:rFonts w:ascii="Times New Roman" w:hAnsi="Times New Roman" w:cs="Times New Roman"/>
          <w:b/>
          <w:bCs/>
          <w:color w:val="auto"/>
          <w:sz w:val="22"/>
          <w:szCs w:val="22"/>
        </w:rPr>
        <w:t>8</w:t>
      </w:r>
      <w:r w:rsidR="00A0436E" w:rsidRPr="00427A2B">
        <w:rPr>
          <w:rFonts w:ascii="Times New Roman" w:hAnsi="Times New Roman" w:cs="Times New Roman"/>
          <w:b/>
          <w:bCs/>
          <w:color w:val="auto"/>
          <w:sz w:val="22"/>
          <w:szCs w:val="22"/>
        </w:rPr>
        <w:t>. SUTARTIES SUDARYMAS</w:t>
      </w:r>
      <w:bookmarkEnd w:id="17"/>
      <w:bookmarkEnd w:id="18"/>
      <w:bookmarkEnd w:id="19"/>
      <w:bookmarkEnd w:id="20"/>
    </w:p>
    <w:p w14:paraId="19BA246B" w14:textId="3C1AAF6C" w:rsidR="00F25C5C" w:rsidRPr="0008772C" w:rsidRDefault="00EA303B" w:rsidP="0008772C">
      <w:pPr>
        <w:ind w:left="567" w:firstLine="0"/>
        <w:rPr>
          <w:rFonts w:ascii="Times New Roman" w:hAnsi="Times New Roman" w:cs="Times New Roman"/>
          <w:sz w:val="22"/>
          <w:szCs w:val="22"/>
        </w:rPr>
      </w:pPr>
      <w:r w:rsidRPr="00B1122D">
        <w:rPr>
          <w:rFonts w:ascii="Times New Roman" w:hAnsi="Times New Roman" w:cs="Times New Roman"/>
          <w:sz w:val="22"/>
          <w:szCs w:val="22"/>
        </w:rPr>
        <w:t>8</w:t>
      </w:r>
      <w:r w:rsidR="000003B6" w:rsidRPr="00B1122D">
        <w:rPr>
          <w:rFonts w:ascii="Times New Roman" w:hAnsi="Times New Roman" w:cs="Times New Roman"/>
          <w:sz w:val="22"/>
          <w:szCs w:val="22"/>
        </w:rPr>
        <w:t xml:space="preserve">.1. </w:t>
      </w:r>
      <w:r w:rsidR="008235EC" w:rsidRPr="008235EC">
        <w:rPr>
          <w:rFonts w:ascii="Times New Roman" w:hAnsi="Times New Roman" w:cs="Times New Roman"/>
          <w:sz w:val="22"/>
          <w:szCs w:val="22"/>
        </w:rPr>
        <w:t xml:space="preserve">Ši pirkimo procedūra atliekama siekiant sudaryti preliminariąją sutartį. Preliminarioji sutartis bus sudaroma su </w:t>
      </w:r>
      <w:r w:rsidR="00376AF8">
        <w:rPr>
          <w:rFonts w:ascii="Times New Roman" w:hAnsi="Times New Roman" w:cs="Times New Roman"/>
          <w:sz w:val="22"/>
          <w:szCs w:val="22"/>
        </w:rPr>
        <w:t>3</w:t>
      </w:r>
      <w:r w:rsidR="008235EC" w:rsidRPr="008235EC">
        <w:rPr>
          <w:rFonts w:ascii="Times New Roman" w:hAnsi="Times New Roman" w:cs="Times New Roman"/>
          <w:sz w:val="22"/>
          <w:szCs w:val="22"/>
        </w:rPr>
        <w:t xml:space="preserve"> tiekėjais</w:t>
      </w:r>
      <w:r w:rsidR="008235EC">
        <w:rPr>
          <w:rFonts w:ascii="Times New Roman" w:hAnsi="Times New Roman" w:cs="Times New Roman"/>
          <w:sz w:val="22"/>
          <w:szCs w:val="22"/>
        </w:rPr>
        <w:t xml:space="preserve">, </w:t>
      </w:r>
      <w:r w:rsidR="008235EC" w:rsidRPr="008235EC">
        <w:rPr>
          <w:rFonts w:ascii="Times New Roman" w:hAnsi="Times New Roman" w:cs="Times New Roman"/>
          <w:sz w:val="22"/>
          <w:szCs w:val="22"/>
        </w:rPr>
        <w:t xml:space="preserve">kurių pasiūlymai, vadovaujantis pirkimo sąlygose nustatyta tvarka, bus pripažinti laimėję, o jei pirkimas skaidomas į dalis – su tiekėjais, kurių pasiūlymai bus pripažinti </w:t>
      </w:r>
      <w:r w:rsidR="008235EC" w:rsidRPr="00376AF8">
        <w:rPr>
          <w:rFonts w:ascii="Times New Roman" w:hAnsi="Times New Roman" w:cs="Times New Roman"/>
          <w:sz w:val="22"/>
          <w:szCs w:val="22"/>
        </w:rPr>
        <w:t xml:space="preserve">laimėję kiekvienoje dalyje. Tvarka, kurios laikantis pagal šią preliminariąją sutartį bus sudaroma sutartis, pateikiama specialiųjų </w:t>
      </w:r>
      <w:r w:rsidR="003317BB" w:rsidRPr="00376AF8">
        <w:rPr>
          <w:rFonts w:ascii="Times New Roman" w:hAnsi="Times New Roman" w:cs="Times New Roman"/>
          <w:sz w:val="22"/>
          <w:szCs w:val="22"/>
        </w:rPr>
        <w:t xml:space="preserve">skelbiamos apklausos </w:t>
      </w:r>
      <w:r w:rsidR="008235EC" w:rsidRPr="00376AF8">
        <w:rPr>
          <w:rFonts w:ascii="Times New Roman" w:hAnsi="Times New Roman" w:cs="Times New Roman"/>
          <w:sz w:val="22"/>
          <w:szCs w:val="22"/>
        </w:rPr>
        <w:t>sąlygų priede „Preliminariosios sutarties projektas“. Sutarties sąlygos pateikiamos specialiųjų</w:t>
      </w:r>
      <w:r w:rsidR="003317BB" w:rsidRPr="00376AF8">
        <w:rPr>
          <w:rFonts w:ascii="Times New Roman" w:hAnsi="Times New Roman" w:cs="Times New Roman"/>
          <w:sz w:val="22"/>
          <w:szCs w:val="22"/>
        </w:rPr>
        <w:t xml:space="preserve"> skelbiamos apklausos</w:t>
      </w:r>
      <w:r w:rsidR="008235EC" w:rsidRPr="00376AF8">
        <w:rPr>
          <w:rFonts w:ascii="Times New Roman" w:hAnsi="Times New Roman" w:cs="Times New Roman"/>
          <w:sz w:val="22"/>
          <w:szCs w:val="22"/>
        </w:rPr>
        <w:t xml:space="preserve"> sąlygų priede  „Sutarties projektas“.</w:t>
      </w: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77777777" w:rsidR="00077AE8" w:rsidRDefault="00077AE8"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3CDFE93C" w14:textId="77777777" w:rsidR="00077AE8" w:rsidRDefault="00077AE8" w:rsidP="004B74A7">
      <w:pPr>
        <w:spacing w:line="240" w:lineRule="auto"/>
        <w:ind w:firstLine="0"/>
        <w:rPr>
          <w:rFonts w:ascii="Times New Roman" w:hAnsi="Times New Roman" w:cs="Times New Roman"/>
          <w:sz w:val="20"/>
          <w:szCs w:val="20"/>
        </w:rPr>
      </w:pPr>
    </w:p>
    <w:p w14:paraId="22D11F61" w14:textId="77777777" w:rsidR="00077AE8" w:rsidRDefault="00077AE8" w:rsidP="004B74A7">
      <w:pPr>
        <w:spacing w:line="240" w:lineRule="auto"/>
        <w:ind w:firstLine="0"/>
        <w:rPr>
          <w:rFonts w:ascii="Times New Roman" w:hAnsi="Times New Roman" w:cs="Times New Roman"/>
          <w:sz w:val="20"/>
          <w:szCs w:val="20"/>
        </w:rPr>
      </w:pPr>
    </w:p>
    <w:p w14:paraId="5C81C4B3" w14:textId="77777777" w:rsidR="00077AE8" w:rsidRDefault="00077AE8" w:rsidP="004B74A7">
      <w:pPr>
        <w:spacing w:line="240" w:lineRule="auto"/>
        <w:ind w:firstLine="0"/>
        <w:rPr>
          <w:rFonts w:ascii="Times New Roman" w:hAnsi="Times New Roman" w:cs="Times New Roman"/>
          <w:sz w:val="20"/>
          <w:szCs w:val="20"/>
        </w:rPr>
      </w:pPr>
    </w:p>
    <w:p w14:paraId="09C19EC9" w14:textId="77777777" w:rsidR="00077AE8" w:rsidRDefault="00077AE8" w:rsidP="004B74A7">
      <w:pPr>
        <w:spacing w:line="240" w:lineRule="auto"/>
        <w:ind w:firstLine="0"/>
        <w:rPr>
          <w:rFonts w:ascii="Times New Roman" w:hAnsi="Times New Roman" w:cs="Times New Roman"/>
          <w:sz w:val="20"/>
          <w:szCs w:val="20"/>
        </w:rPr>
      </w:pPr>
    </w:p>
    <w:p w14:paraId="540914D7" w14:textId="77777777" w:rsidR="00077AE8" w:rsidRDefault="00077AE8" w:rsidP="004B74A7">
      <w:pPr>
        <w:spacing w:line="240" w:lineRule="auto"/>
        <w:ind w:firstLine="0"/>
        <w:rPr>
          <w:rFonts w:ascii="Times New Roman" w:hAnsi="Times New Roman" w:cs="Times New Roman"/>
          <w:sz w:val="20"/>
          <w:szCs w:val="20"/>
        </w:rPr>
      </w:pPr>
    </w:p>
    <w:p w14:paraId="458DBB80" w14:textId="77777777" w:rsidR="00077AE8" w:rsidRDefault="00077AE8" w:rsidP="004B74A7">
      <w:pPr>
        <w:spacing w:line="240" w:lineRule="auto"/>
        <w:ind w:firstLine="0"/>
        <w:rPr>
          <w:rFonts w:ascii="Times New Roman" w:hAnsi="Times New Roman" w:cs="Times New Roman"/>
          <w:sz w:val="20"/>
          <w:szCs w:val="20"/>
        </w:rPr>
      </w:pPr>
    </w:p>
    <w:p w14:paraId="7BAB119E" w14:textId="77777777" w:rsidR="00077AE8" w:rsidRDefault="00077AE8" w:rsidP="004B74A7">
      <w:pPr>
        <w:spacing w:line="240" w:lineRule="auto"/>
        <w:ind w:firstLine="0"/>
        <w:rPr>
          <w:rFonts w:ascii="Times New Roman" w:hAnsi="Times New Roman" w:cs="Times New Roman"/>
          <w:sz w:val="20"/>
          <w:szCs w:val="20"/>
        </w:rPr>
      </w:pPr>
    </w:p>
    <w:p w14:paraId="7DB44FAC" w14:textId="77777777" w:rsidR="00077AE8" w:rsidRDefault="00077AE8" w:rsidP="004B74A7">
      <w:pPr>
        <w:spacing w:line="240" w:lineRule="auto"/>
        <w:ind w:firstLine="0"/>
        <w:rPr>
          <w:rFonts w:ascii="Times New Roman" w:hAnsi="Times New Roman" w:cs="Times New Roman"/>
          <w:sz w:val="20"/>
          <w:szCs w:val="20"/>
        </w:rPr>
      </w:pPr>
    </w:p>
    <w:p w14:paraId="78B78703" w14:textId="77777777" w:rsidR="00077AE8" w:rsidRDefault="00077AE8" w:rsidP="004B74A7">
      <w:pPr>
        <w:spacing w:line="240" w:lineRule="auto"/>
        <w:ind w:firstLine="0"/>
        <w:rPr>
          <w:rFonts w:ascii="Times New Roman" w:hAnsi="Times New Roman" w:cs="Times New Roman"/>
          <w:sz w:val="20"/>
          <w:szCs w:val="20"/>
        </w:rPr>
      </w:pPr>
    </w:p>
    <w:p w14:paraId="6DF6333C" w14:textId="77777777" w:rsidR="00077AE8" w:rsidRDefault="00077AE8" w:rsidP="004B74A7">
      <w:pPr>
        <w:spacing w:line="240" w:lineRule="auto"/>
        <w:ind w:firstLine="0"/>
        <w:rPr>
          <w:rFonts w:ascii="Times New Roman" w:hAnsi="Times New Roman" w:cs="Times New Roman"/>
          <w:sz w:val="20"/>
          <w:szCs w:val="20"/>
        </w:rPr>
      </w:pPr>
    </w:p>
    <w:p w14:paraId="5A5A5DD9" w14:textId="77777777" w:rsidR="00077AE8" w:rsidRDefault="00077AE8" w:rsidP="004B74A7">
      <w:pPr>
        <w:spacing w:line="240" w:lineRule="auto"/>
        <w:ind w:firstLine="0"/>
        <w:rPr>
          <w:rFonts w:ascii="Times New Roman" w:hAnsi="Times New Roman" w:cs="Times New Roman"/>
          <w:sz w:val="20"/>
          <w:szCs w:val="20"/>
        </w:rPr>
      </w:pPr>
    </w:p>
    <w:p w14:paraId="45CF2E01" w14:textId="77777777" w:rsidR="00077AE8" w:rsidRDefault="00077AE8" w:rsidP="004B74A7">
      <w:pPr>
        <w:spacing w:line="240" w:lineRule="auto"/>
        <w:ind w:firstLine="0"/>
        <w:rPr>
          <w:rFonts w:ascii="Times New Roman" w:hAnsi="Times New Roman" w:cs="Times New Roman"/>
          <w:sz w:val="20"/>
          <w:szCs w:val="20"/>
        </w:rPr>
      </w:pPr>
    </w:p>
    <w:p w14:paraId="7280254B" w14:textId="77777777" w:rsidR="00077AE8" w:rsidRDefault="00077AE8" w:rsidP="004B74A7">
      <w:pPr>
        <w:spacing w:line="240" w:lineRule="auto"/>
        <w:ind w:firstLine="0"/>
        <w:rPr>
          <w:rFonts w:ascii="Times New Roman" w:hAnsi="Times New Roman" w:cs="Times New Roman"/>
          <w:sz w:val="20"/>
          <w:szCs w:val="20"/>
        </w:rPr>
      </w:pPr>
    </w:p>
    <w:p w14:paraId="285B69F0" w14:textId="77777777" w:rsidR="00077AE8" w:rsidRDefault="00077AE8" w:rsidP="004B74A7">
      <w:pPr>
        <w:spacing w:line="240" w:lineRule="auto"/>
        <w:ind w:firstLine="0"/>
        <w:rPr>
          <w:rFonts w:ascii="Times New Roman" w:hAnsi="Times New Roman" w:cs="Times New Roman"/>
          <w:sz w:val="20"/>
          <w:szCs w:val="20"/>
        </w:rPr>
      </w:pPr>
    </w:p>
    <w:p w14:paraId="3BE3F5B1" w14:textId="77777777" w:rsidR="00077AE8" w:rsidRDefault="00077AE8" w:rsidP="004B74A7">
      <w:pPr>
        <w:spacing w:line="240" w:lineRule="auto"/>
        <w:ind w:firstLine="0"/>
        <w:rPr>
          <w:rFonts w:ascii="Times New Roman" w:hAnsi="Times New Roman" w:cs="Times New Roman"/>
          <w:sz w:val="20"/>
          <w:szCs w:val="20"/>
        </w:rPr>
      </w:pPr>
    </w:p>
    <w:p w14:paraId="6E59C9CA" w14:textId="77777777" w:rsidR="00077AE8" w:rsidRDefault="00077AE8" w:rsidP="004B74A7">
      <w:pPr>
        <w:spacing w:line="240" w:lineRule="auto"/>
        <w:ind w:firstLine="0"/>
        <w:rPr>
          <w:rFonts w:ascii="Times New Roman" w:hAnsi="Times New Roman" w:cs="Times New Roman"/>
          <w:sz w:val="20"/>
          <w:szCs w:val="20"/>
        </w:rPr>
      </w:pPr>
    </w:p>
    <w:p w14:paraId="684DCD43" w14:textId="77777777" w:rsidR="003B23D3" w:rsidRDefault="003B23D3" w:rsidP="004B74A7">
      <w:pPr>
        <w:spacing w:line="240" w:lineRule="auto"/>
        <w:ind w:firstLine="0"/>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0448D4" w:rsidRDefault="005450B5" w:rsidP="000448D4">
      <w:pPr>
        <w:pStyle w:val="Antrat1"/>
        <w:pBdr>
          <w:bottom w:val="none" w:sz="0" w:space="0" w:color="auto"/>
        </w:pBdr>
        <w:spacing w:before="0" w:after="0"/>
        <w:jc w:val="right"/>
        <w:rPr>
          <w:rFonts w:ascii="Times New Roman" w:hAnsi="Times New Roman" w:cs="Times New Roman"/>
          <w:sz w:val="20"/>
          <w:szCs w:val="20"/>
        </w:rPr>
      </w:pPr>
      <w:bookmarkStart w:id="21" w:name="_Toc233097128"/>
      <w:r w:rsidRPr="000448D4">
        <w:rPr>
          <w:rFonts w:ascii="Times New Roman" w:hAnsi="Times New Roman" w:cs="Times New Roman"/>
          <w:sz w:val="20"/>
          <w:szCs w:val="20"/>
        </w:rPr>
        <w:t>P</w:t>
      </w:r>
      <w:r w:rsidR="00112F92" w:rsidRPr="000448D4">
        <w:rPr>
          <w:rFonts w:ascii="Times New Roman" w:hAnsi="Times New Roman" w:cs="Times New Roman"/>
          <w:sz w:val="20"/>
          <w:szCs w:val="20"/>
        </w:rPr>
        <w:t>irkimo sąlygų 1 priedas</w:t>
      </w:r>
      <w:bookmarkEnd w:id="21"/>
      <w:r w:rsidR="00112F92" w:rsidRPr="000448D4">
        <w:rPr>
          <w:rFonts w:ascii="Times New Roman" w:hAnsi="Times New Roman" w:cs="Times New Roman"/>
          <w:sz w:val="20"/>
          <w:szCs w:val="20"/>
        </w:rPr>
        <w:t xml:space="preserve"> </w:t>
      </w:r>
    </w:p>
    <w:p w14:paraId="71FC18BB" w14:textId="0B683F55" w:rsidR="00A20D92" w:rsidRPr="000448D4" w:rsidRDefault="00B844FA" w:rsidP="000448D4">
      <w:pPr>
        <w:pStyle w:val="Antrat1"/>
        <w:pBdr>
          <w:bottom w:val="none" w:sz="0" w:space="0" w:color="auto"/>
        </w:pBdr>
        <w:spacing w:before="0" w:after="0"/>
        <w:jc w:val="right"/>
        <w:rPr>
          <w:rFonts w:ascii="Times New Roman" w:hAnsi="Times New Roman" w:cs="Times New Roman"/>
          <w:sz w:val="20"/>
          <w:szCs w:val="20"/>
        </w:rPr>
      </w:pPr>
      <w:bookmarkStart w:id="22" w:name="_Toc192765179"/>
      <w:bookmarkStart w:id="23" w:name="_Toc196306777"/>
      <w:bookmarkStart w:id="24" w:name="_Toc233097129"/>
      <w:r w:rsidRPr="000448D4">
        <w:rPr>
          <w:rFonts w:ascii="Times New Roman" w:hAnsi="Times New Roman" w:cs="Times New Roman"/>
          <w:sz w:val="20"/>
          <w:szCs w:val="20"/>
        </w:rPr>
        <w:t>„Tiekėjų pašalinimo pagrindai“</w:t>
      </w:r>
      <w:bookmarkEnd w:id="22"/>
      <w:bookmarkEnd w:id="23"/>
      <w:bookmarkEnd w:id="24"/>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PAŠALINIMO PAGRINDAI</w:t>
      </w:r>
    </w:p>
    <w:p w14:paraId="185896D7" w14:textId="3E67FECC" w:rsidR="00CF4B8C" w:rsidRPr="00762EDE" w:rsidRDefault="004B74A7"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 xml:space="preserve">Perkantysis subjektas </w:t>
      </w:r>
      <w:r w:rsidR="00440E78" w:rsidRPr="00762EDE">
        <w:rPr>
          <w:rFonts w:ascii="Times New Roman" w:hAnsi="Times New Roman" w:cs="Times New Roman"/>
          <w:sz w:val="22"/>
          <w:szCs w:val="22"/>
        </w:rPr>
        <w:t>atmeta tiekėjo pasiūlym</w:t>
      </w:r>
      <w:r w:rsidR="00CB237B" w:rsidRPr="00762EDE">
        <w:rPr>
          <w:rFonts w:ascii="Times New Roman" w:hAnsi="Times New Roman" w:cs="Times New Roman"/>
          <w:sz w:val="22"/>
          <w:szCs w:val="22"/>
        </w:rPr>
        <w:t>ą</w:t>
      </w:r>
      <w:r w:rsidR="00440E78" w:rsidRPr="00762EDE">
        <w:rPr>
          <w:rFonts w:ascii="Times New Roman" w:hAnsi="Times New Roman" w:cs="Times New Roman"/>
          <w:sz w:val="22"/>
          <w:szCs w:val="22"/>
        </w:rPr>
        <w:t xml:space="preserve">, jeigu: </w:t>
      </w:r>
    </w:p>
    <w:p w14:paraId="5833966D" w14:textId="58191C03" w:rsidR="006D67EE" w:rsidRPr="00762EDE" w:rsidRDefault="008B2E27"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 xml:space="preserve">1. </w:t>
      </w:r>
      <w:r w:rsidR="00AC0420" w:rsidRPr="00762EDE">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762EDE">
        <w:rPr>
          <w:rFonts w:ascii="Times New Roman" w:hAnsi="Times New Roman" w:cs="Times New Roman"/>
          <w:sz w:val="22"/>
          <w:szCs w:val="22"/>
        </w:rPr>
        <w:t>perkantysis subjektas</w:t>
      </w:r>
      <w:r w:rsidR="00AC0420" w:rsidRPr="00762EDE">
        <w:rPr>
          <w:rFonts w:ascii="Times New Roman" w:hAnsi="Times New Roman" w:cs="Times New Roman"/>
          <w:sz w:val="22"/>
          <w:szCs w:val="22"/>
        </w:rPr>
        <w:t xml:space="preserve"> dėl to turi įtikinamų duomenų</w:t>
      </w:r>
      <w:r w:rsidR="00C11375" w:rsidRPr="00762EDE">
        <w:rPr>
          <w:rFonts w:ascii="Times New Roman" w:hAnsi="Times New Roman" w:cs="Times New Roman"/>
          <w:sz w:val="22"/>
          <w:szCs w:val="22"/>
        </w:rPr>
        <w:t xml:space="preserve"> </w:t>
      </w:r>
      <w:r w:rsidR="00C11375" w:rsidRPr="00762EDE">
        <w:rPr>
          <w:rFonts w:ascii="Times New Roman" w:hAnsi="Times New Roman" w:cs="Times New Roman"/>
          <w:b/>
          <w:sz w:val="22"/>
          <w:szCs w:val="22"/>
        </w:rPr>
        <w:t>(</w:t>
      </w:r>
      <w:r w:rsidR="00C11375" w:rsidRPr="00762EDE">
        <w:rPr>
          <w:rFonts w:ascii="Times New Roman" w:eastAsia="Yu Mincho" w:hAnsi="Times New Roman" w:cs="Times New Roman"/>
          <w:b/>
          <w:sz w:val="22"/>
          <w:szCs w:val="22"/>
        </w:rPr>
        <w:t>VPĮ 46 straipsnio 4 dalies 1 punktas</w:t>
      </w:r>
      <w:r w:rsidR="00C11375" w:rsidRPr="00762EDE">
        <w:rPr>
          <w:rFonts w:ascii="Times New Roman" w:hAnsi="Times New Roman" w:cs="Times New Roman"/>
          <w:sz w:val="22"/>
          <w:szCs w:val="22"/>
        </w:rPr>
        <w:t>).</w:t>
      </w:r>
    </w:p>
    <w:p w14:paraId="3417C9CD" w14:textId="74A89B16" w:rsidR="006D67EE" w:rsidRPr="00762EDE" w:rsidRDefault="006D67EE" w:rsidP="00762EDE">
      <w:pPr>
        <w:ind w:left="567" w:firstLine="0"/>
        <w:rPr>
          <w:rFonts w:ascii="Times New Roman" w:hAnsi="Times New Roman" w:cs="Times New Roman"/>
          <w:b/>
          <w:color w:val="7030A0"/>
          <w:sz w:val="22"/>
          <w:szCs w:val="22"/>
        </w:rPr>
      </w:pPr>
      <w:r w:rsidRPr="00762EDE">
        <w:rPr>
          <w:rFonts w:ascii="Times New Roman" w:hAnsi="Times New Roman" w:cs="Times New Roman"/>
          <w:sz w:val="22"/>
          <w:szCs w:val="22"/>
        </w:rPr>
        <w:t>2.</w:t>
      </w:r>
      <w:r w:rsidR="00C11375"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762EDE">
        <w:rPr>
          <w:rFonts w:ascii="Times New Roman" w:hAnsi="Times New Roman" w:cs="Times New Roman"/>
          <w:sz w:val="22"/>
          <w:szCs w:val="22"/>
        </w:rPr>
        <w:t>perkančiojo subjekto</w:t>
      </w:r>
      <w:r w:rsidR="00277655" w:rsidRPr="00762EDE">
        <w:rPr>
          <w:rFonts w:ascii="Times New Roman" w:hAnsi="Times New Roman" w:cs="Times New Roman"/>
          <w:sz w:val="22"/>
          <w:szCs w:val="22"/>
        </w:rPr>
        <w:t xml:space="preserve"> sprendimus ir šių sprendimų pakeitimas prieštarautų VPĮ nuostatoms</w:t>
      </w:r>
      <w:r w:rsidR="008A37DA" w:rsidRPr="00762EDE">
        <w:rPr>
          <w:rFonts w:ascii="Times New Roman" w:hAnsi="Times New Roman" w:cs="Times New Roman"/>
          <w:sz w:val="22"/>
          <w:szCs w:val="22"/>
        </w:rPr>
        <w:t xml:space="preserve"> </w:t>
      </w:r>
      <w:r w:rsidR="008A37DA" w:rsidRPr="00762EDE">
        <w:rPr>
          <w:rFonts w:ascii="Times New Roman" w:hAnsi="Times New Roman" w:cs="Times New Roman"/>
          <w:b/>
          <w:sz w:val="22"/>
          <w:szCs w:val="22"/>
        </w:rPr>
        <w:t>(</w:t>
      </w:r>
      <w:r w:rsidR="008A37DA" w:rsidRPr="00762EDE">
        <w:rPr>
          <w:rFonts w:ascii="Times New Roman" w:eastAsia="Yu Mincho" w:hAnsi="Times New Roman" w:cs="Times New Roman"/>
          <w:b/>
          <w:sz w:val="22"/>
          <w:szCs w:val="22"/>
        </w:rPr>
        <w:t>VPĮ 46 straipsnio 4 dalies 2 punktas)</w:t>
      </w:r>
      <w:r w:rsidR="00277655" w:rsidRPr="00762EDE">
        <w:rPr>
          <w:rFonts w:ascii="Times New Roman" w:hAnsi="Times New Roman" w:cs="Times New Roman"/>
          <w:sz w:val="22"/>
          <w:szCs w:val="22"/>
        </w:rPr>
        <w:t>.</w:t>
      </w:r>
    </w:p>
    <w:p w14:paraId="4E7FF8EC" w14:textId="0143612F"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3.</w:t>
      </w:r>
      <w:r w:rsidR="008A37DA" w:rsidRPr="00762EDE">
        <w:rPr>
          <w:rFonts w:ascii="Times New Roman" w:hAnsi="Times New Roman" w:cs="Times New Roman"/>
          <w:sz w:val="22"/>
          <w:szCs w:val="22"/>
        </w:rPr>
        <w:t xml:space="preserve"> </w:t>
      </w:r>
      <w:r w:rsidR="00C95F80" w:rsidRPr="00762EDE">
        <w:rPr>
          <w:rFonts w:ascii="Times New Roman" w:hAnsi="Times New Roman" w:cs="Times New Roman"/>
          <w:sz w:val="22"/>
          <w:szCs w:val="22"/>
        </w:rPr>
        <w:t xml:space="preserve">Pažeista konkurencija, kaip nustatyta VPĮ 27 straipsnio 3 ir 4 dalyse, ir atitinkamos padėties negalima ištaisyti </w:t>
      </w:r>
      <w:r w:rsidR="00C95F80" w:rsidRPr="00762EDE">
        <w:rPr>
          <w:rFonts w:ascii="Times New Roman" w:hAnsi="Times New Roman" w:cs="Times New Roman"/>
          <w:b/>
          <w:sz w:val="22"/>
          <w:szCs w:val="22"/>
        </w:rPr>
        <w:t>(</w:t>
      </w:r>
      <w:r w:rsidR="003878F0" w:rsidRPr="00762EDE">
        <w:rPr>
          <w:rFonts w:ascii="Times New Roman" w:eastAsia="Yu Mincho" w:hAnsi="Times New Roman" w:cs="Times New Roman"/>
          <w:b/>
          <w:sz w:val="22"/>
          <w:szCs w:val="22"/>
        </w:rPr>
        <w:t>VPĮ 46 straipsnio 4 dalies 3 punktas).</w:t>
      </w:r>
    </w:p>
    <w:p w14:paraId="5D0561FC" w14:textId="23F8F99E" w:rsidR="00DD10C2" w:rsidRPr="00762EDE" w:rsidRDefault="006D67EE"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4.</w:t>
      </w:r>
      <w:r w:rsidR="003878F0" w:rsidRPr="00762EDE">
        <w:rPr>
          <w:rFonts w:ascii="Times New Roman" w:hAnsi="Times New Roman" w:cs="Times New Roman"/>
          <w:sz w:val="22"/>
          <w:szCs w:val="22"/>
        </w:rPr>
        <w:t xml:space="preserve"> </w:t>
      </w:r>
      <w:r w:rsidR="00DD10C2" w:rsidRPr="00762ED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762EDE">
        <w:rPr>
          <w:rFonts w:ascii="Times New Roman" w:hAnsi="Times New Roman" w:cs="Times New Roman"/>
          <w:sz w:val="22"/>
          <w:szCs w:val="22"/>
        </w:rPr>
        <w:t>perkantysis subjektas</w:t>
      </w:r>
      <w:r w:rsidR="00DD10C2" w:rsidRPr="00762EDE">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5.</w:t>
      </w:r>
      <w:r w:rsidR="000629C7" w:rsidRPr="00762EDE">
        <w:rPr>
          <w:rFonts w:ascii="Times New Roman" w:hAnsi="Times New Roman" w:cs="Times New Roman"/>
          <w:sz w:val="22"/>
          <w:szCs w:val="22"/>
        </w:rPr>
        <w:t xml:space="preserve"> </w:t>
      </w:r>
      <w:r w:rsidR="0093234E" w:rsidRPr="00762EDE">
        <w:rPr>
          <w:rFonts w:ascii="Times New Roman" w:hAnsi="Times New Roman" w:cs="Times New Roman"/>
          <w:sz w:val="22"/>
          <w:szCs w:val="22"/>
        </w:rPr>
        <w:t xml:space="preserve">Tiekėjas pirkimo metu ėmėsi neteisėtų veiksmų, siekdamas daryti įtaką </w:t>
      </w:r>
      <w:r w:rsidR="00691F19"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dėl tiekėjų pašalinimo, jų kvalifikacijos vertinimo, laimėtojo nustatymo, ir </w:t>
      </w:r>
      <w:r w:rsidR="00124E3C" w:rsidRPr="00762EDE">
        <w:rPr>
          <w:rFonts w:ascii="Times New Roman" w:hAnsi="Times New Roman" w:cs="Times New Roman"/>
          <w:sz w:val="22"/>
          <w:szCs w:val="22"/>
        </w:rPr>
        <w:t>perkantysis subjektas</w:t>
      </w:r>
      <w:r w:rsidR="0093234E" w:rsidRPr="00762EDE">
        <w:rPr>
          <w:rFonts w:ascii="Times New Roman" w:hAnsi="Times New Roman" w:cs="Times New Roman"/>
          <w:sz w:val="22"/>
          <w:szCs w:val="22"/>
        </w:rPr>
        <w:t xml:space="preserve"> gali tai įrodyti bet kokiomis teisėtomis priemonėmis </w:t>
      </w:r>
      <w:r w:rsidR="00E405E7" w:rsidRPr="00762EDE">
        <w:rPr>
          <w:rFonts w:ascii="Times New Roman" w:hAnsi="Times New Roman" w:cs="Times New Roman"/>
          <w:b/>
          <w:bCs/>
          <w:sz w:val="22"/>
          <w:szCs w:val="22"/>
        </w:rPr>
        <w:t>(</w:t>
      </w:r>
      <w:r w:rsidR="00E405E7" w:rsidRPr="00762EDE">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762EDE" w:rsidRDefault="00112F92" w:rsidP="00762EDE">
      <w:pPr>
        <w:pStyle w:val="Antrat1"/>
        <w:pBdr>
          <w:bottom w:val="none" w:sz="0" w:space="0" w:color="auto"/>
        </w:pBdr>
        <w:spacing w:before="0" w:after="0"/>
        <w:jc w:val="right"/>
        <w:rPr>
          <w:rFonts w:ascii="Times New Roman" w:hAnsi="Times New Roman" w:cs="Times New Roman"/>
          <w:sz w:val="20"/>
          <w:szCs w:val="20"/>
        </w:rPr>
      </w:pPr>
      <w:bookmarkStart w:id="25" w:name="_Toc233097130"/>
      <w:r w:rsidRPr="00762EDE">
        <w:rPr>
          <w:rFonts w:ascii="Times New Roman" w:hAnsi="Times New Roman" w:cs="Times New Roman"/>
          <w:sz w:val="20"/>
          <w:szCs w:val="20"/>
        </w:rPr>
        <w:lastRenderedPageBreak/>
        <w:t>Pirkimo sąlygų 2 priedas</w:t>
      </w:r>
      <w:bookmarkEnd w:id="25"/>
    </w:p>
    <w:p w14:paraId="0FDE92A0" w14:textId="77777777" w:rsidR="00762EDE" w:rsidRDefault="00C53057" w:rsidP="00762EDE">
      <w:pPr>
        <w:pStyle w:val="Antrat1"/>
        <w:pBdr>
          <w:bottom w:val="none" w:sz="0" w:space="0" w:color="auto"/>
        </w:pBdr>
        <w:spacing w:before="0" w:after="0"/>
        <w:jc w:val="right"/>
        <w:rPr>
          <w:rFonts w:ascii="Times New Roman" w:hAnsi="Times New Roman" w:cs="Times New Roman"/>
          <w:sz w:val="20"/>
          <w:szCs w:val="20"/>
        </w:rPr>
      </w:pPr>
      <w:bookmarkStart w:id="26" w:name="_Toc196306779"/>
      <w:bookmarkStart w:id="27" w:name="_Toc233097131"/>
      <w:bookmarkStart w:id="28" w:name="_Toc192765181"/>
      <w:r w:rsidRPr="00762EDE">
        <w:rPr>
          <w:rFonts w:ascii="Times New Roman" w:hAnsi="Times New Roman" w:cs="Times New Roman"/>
          <w:sz w:val="20"/>
          <w:szCs w:val="20"/>
        </w:rPr>
        <w:t>„</w:t>
      </w:r>
      <w:r w:rsidR="00B76185" w:rsidRPr="00762EDE">
        <w:rPr>
          <w:rFonts w:ascii="Times New Roman" w:hAnsi="Times New Roman" w:cs="Times New Roman"/>
          <w:sz w:val="20"/>
          <w:szCs w:val="20"/>
        </w:rPr>
        <w:t>Tiekėjų kvalifikacijos reikalavimai ir reikalavimai laikytis</w:t>
      </w:r>
      <w:bookmarkEnd w:id="26"/>
      <w:bookmarkEnd w:id="27"/>
      <w:r w:rsidR="00B76185" w:rsidRPr="00762EDE">
        <w:rPr>
          <w:rFonts w:ascii="Times New Roman" w:hAnsi="Times New Roman" w:cs="Times New Roman"/>
          <w:sz w:val="20"/>
          <w:szCs w:val="20"/>
        </w:rPr>
        <w:t xml:space="preserve"> </w:t>
      </w:r>
    </w:p>
    <w:p w14:paraId="2E7AAEAD" w14:textId="77777777" w:rsidR="00762EDE" w:rsidRDefault="00B76185" w:rsidP="00762EDE">
      <w:pPr>
        <w:pStyle w:val="Antrat1"/>
        <w:pBdr>
          <w:bottom w:val="none" w:sz="0" w:space="0" w:color="auto"/>
        </w:pBdr>
        <w:spacing w:before="0" w:after="0"/>
        <w:jc w:val="right"/>
        <w:rPr>
          <w:rFonts w:ascii="Times New Roman" w:hAnsi="Times New Roman" w:cs="Times New Roman"/>
          <w:sz w:val="20"/>
          <w:szCs w:val="20"/>
        </w:rPr>
      </w:pPr>
      <w:bookmarkStart w:id="29" w:name="_Toc196306780"/>
      <w:bookmarkStart w:id="30" w:name="_Toc233097132"/>
      <w:r w:rsidRPr="00762EDE">
        <w:rPr>
          <w:rFonts w:ascii="Times New Roman" w:hAnsi="Times New Roman" w:cs="Times New Roman"/>
          <w:sz w:val="20"/>
          <w:szCs w:val="20"/>
        </w:rPr>
        <w:t>kokybės vadybos sistemos ir (arba) aplinkos apsaugos vadybos</w:t>
      </w:r>
      <w:bookmarkEnd w:id="29"/>
      <w:bookmarkEnd w:id="30"/>
      <w:r w:rsidRPr="00762EDE">
        <w:rPr>
          <w:rFonts w:ascii="Times New Roman" w:hAnsi="Times New Roman" w:cs="Times New Roman"/>
          <w:sz w:val="20"/>
          <w:szCs w:val="20"/>
        </w:rPr>
        <w:t xml:space="preserve"> </w:t>
      </w:r>
    </w:p>
    <w:p w14:paraId="0C59C228" w14:textId="666AE907" w:rsidR="00106AD6" w:rsidRPr="00762EDE" w:rsidRDefault="00B76185" w:rsidP="00762EDE">
      <w:pPr>
        <w:pStyle w:val="Antrat1"/>
        <w:pBdr>
          <w:bottom w:val="none" w:sz="0" w:space="0" w:color="auto"/>
        </w:pBdr>
        <w:spacing w:before="0" w:after="0"/>
        <w:jc w:val="right"/>
        <w:rPr>
          <w:rFonts w:ascii="Times New Roman" w:hAnsi="Times New Roman" w:cs="Times New Roman"/>
          <w:sz w:val="20"/>
          <w:szCs w:val="20"/>
        </w:rPr>
      </w:pPr>
      <w:bookmarkStart w:id="31" w:name="_Toc196306781"/>
      <w:bookmarkStart w:id="32" w:name="_Toc233097133"/>
      <w:r w:rsidRPr="00762EDE">
        <w:rPr>
          <w:rFonts w:ascii="Times New Roman" w:hAnsi="Times New Roman" w:cs="Times New Roman"/>
          <w:sz w:val="20"/>
          <w:szCs w:val="20"/>
        </w:rPr>
        <w:t>sistemos standartų“</w:t>
      </w:r>
      <w:bookmarkEnd w:id="28"/>
      <w:bookmarkEnd w:id="31"/>
      <w:bookmarkEnd w:id="32"/>
    </w:p>
    <w:p w14:paraId="635C3BB3" w14:textId="77777777" w:rsidR="00106AD6" w:rsidRPr="00106AD6" w:rsidRDefault="00106AD6" w:rsidP="00106AD6"/>
    <w:p w14:paraId="6EAE86E2" w14:textId="5F063630"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KVALIFIKACIJOS REIKALAVIMAI IR REIKALAVIMAI LAIKYTIS KOKYBĖS VADYBOS SISTEMOS IR (ARBA) APLINKOS APSAUGOS VADYBOS SISTEMOS STANDARTŲ</w:t>
      </w:r>
    </w:p>
    <w:p w14:paraId="5557A204" w14:textId="37E5DCFE" w:rsidR="00563A4C" w:rsidRDefault="000C593F" w:rsidP="00762EDE">
      <w:pPr>
        <w:ind w:left="567" w:firstLine="0"/>
        <w:rPr>
          <w:rFonts w:ascii="Times New Roman" w:hAnsi="Times New Roman" w:cs="Times New Roman"/>
          <w:sz w:val="22"/>
          <w:szCs w:val="22"/>
        </w:rPr>
      </w:pPr>
      <w:r w:rsidRPr="00762EDE">
        <w:rPr>
          <w:rFonts w:ascii="Times New Roman" w:hAnsi="Times New Roman" w:cs="Times New Roman"/>
          <w:smallCaps/>
          <w:sz w:val="22"/>
          <w:szCs w:val="22"/>
        </w:rPr>
        <w:t xml:space="preserve">1. </w:t>
      </w:r>
      <w:bookmarkStart w:id="33" w:name="_heading=h.26in1rg" w:colFirst="0" w:colLast="0"/>
      <w:bookmarkStart w:id="34" w:name="ketvpriedas"/>
      <w:bookmarkStart w:id="35" w:name="_Toc85439812"/>
      <w:bookmarkEnd w:id="33"/>
      <w:r w:rsidR="00A601C8" w:rsidRPr="00A601C8">
        <w:rPr>
          <w:rFonts w:ascii="Times New Roman" w:hAnsi="Times New Roman" w:cs="Times New Roman"/>
          <w:sz w:val="22"/>
          <w:szCs w:val="22"/>
        </w:rPr>
        <w:t>Tiekėjo kvalifikacija turi atitikti šiame priede nustatytus reikalavimus kvalifikacijai.</w:t>
      </w:r>
    </w:p>
    <w:p w14:paraId="648D348D" w14:textId="57F1B7BA" w:rsidR="000911EB" w:rsidRDefault="000911EB" w:rsidP="00762EDE">
      <w:pPr>
        <w:ind w:left="567" w:firstLine="0"/>
        <w:rPr>
          <w:rFonts w:ascii="Times New Roman" w:hAnsi="Times New Roman" w:cs="Times New Roman"/>
          <w:sz w:val="22"/>
          <w:szCs w:val="22"/>
        </w:rPr>
      </w:pPr>
      <w:r>
        <w:rPr>
          <w:rFonts w:ascii="Times New Roman" w:hAnsi="Times New Roman" w:cs="Times New Roman"/>
          <w:sz w:val="22"/>
          <w:szCs w:val="22"/>
        </w:rPr>
        <w:t>2.</w:t>
      </w:r>
      <w:r w:rsidR="00EE0301">
        <w:rPr>
          <w:rFonts w:ascii="Times New Roman" w:hAnsi="Times New Roman" w:cs="Times New Roman"/>
          <w:sz w:val="22"/>
          <w:szCs w:val="22"/>
        </w:rPr>
        <w:t xml:space="preserve"> </w:t>
      </w:r>
      <w:r w:rsidR="00EE0301" w:rsidRPr="00EE0301">
        <w:rPr>
          <w:rFonts w:ascii="Times New Roman" w:hAnsi="Times New Roman" w:cs="Times New Roman"/>
          <w:sz w:val="22"/>
          <w:szCs w:val="22"/>
        </w:rPr>
        <w:t>Kai tiekėjas remiasi kitų ūkio subjektų pajėgumais, kad atitiktų nustatytus ekonominio ir finansinio pajėgumo reikalavimus</w:t>
      </w:r>
      <w:r w:rsidR="00EE0301">
        <w:rPr>
          <w:rFonts w:ascii="Times New Roman" w:hAnsi="Times New Roman" w:cs="Times New Roman"/>
          <w:sz w:val="22"/>
          <w:szCs w:val="22"/>
        </w:rPr>
        <w:t xml:space="preserve">, </w:t>
      </w:r>
      <w:r w:rsidR="00F41736" w:rsidRPr="00F41736">
        <w:rPr>
          <w:rFonts w:ascii="Times New Roman" w:hAnsi="Times New Roman" w:cs="Times New Roman"/>
          <w:sz w:val="22"/>
          <w:szCs w:val="22"/>
        </w:rPr>
        <w:t>jie privalo prisiimti solidarią atsakomybę už sutarties įvykdymą.</w:t>
      </w:r>
    </w:p>
    <w:p w14:paraId="32521A7F" w14:textId="77777777" w:rsidR="002A5D61" w:rsidRDefault="002A5D61" w:rsidP="00762EDE">
      <w:pPr>
        <w:ind w:left="567" w:firstLine="0"/>
        <w:rPr>
          <w:rFonts w:ascii="Times New Roman" w:hAnsi="Times New Roman" w:cs="Times New Roman"/>
          <w:sz w:val="22"/>
          <w:szCs w:val="22"/>
        </w:rPr>
      </w:pPr>
    </w:p>
    <w:p w14:paraId="3323BA0B" w14:textId="0B405375" w:rsidR="002A5D61" w:rsidRDefault="002A5D61" w:rsidP="002A5D61">
      <w:pPr>
        <w:ind w:left="567" w:firstLine="0"/>
        <w:jc w:val="center"/>
        <w:rPr>
          <w:rFonts w:ascii="Times New Roman" w:hAnsi="Times New Roman" w:cs="Times New Roman"/>
          <w:b/>
          <w:bCs/>
          <w:sz w:val="22"/>
          <w:szCs w:val="22"/>
        </w:rPr>
      </w:pPr>
      <w:r w:rsidRPr="002A5D61">
        <w:rPr>
          <w:rFonts w:ascii="Times New Roman" w:hAnsi="Times New Roman" w:cs="Times New Roman"/>
          <w:b/>
          <w:bCs/>
          <w:sz w:val="22"/>
          <w:szCs w:val="22"/>
        </w:rPr>
        <w:t>Tiekėjų kvalifikacijos reikalavimai</w:t>
      </w:r>
    </w:p>
    <w:p w14:paraId="3663D7A0" w14:textId="77777777" w:rsidR="00DF7497" w:rsidRDefault="00DF7497" w:rsidP="002A5D61">
      <w:pPr>
        <w:ind w:left="567" w:firstLine="0"/>
        <w:jc w:val="center"/>
        <w:rPr>
          <w:rFonts w:ascii="Times New Roman" w:hAnsi="Times New Roman" w:cs="Times New Roman"/>
          <w:b/>
          <w:bCs/>
          <w:sz w:val="22"/>
          <w:szCs w:val="22"/>
        </w:rPr>
      </w:pPr>
    </w:p>
    <w:tbl>
      <w:tblPr>
        <w:tblStyle w:val="Lentelstinklelis"/>
        <w:tblW w:w="0" w:type="auto"/>
        <w:tblInd w:w="567" w:type="dxa"/>
        <w:tblLook w:val="04A0" w:firstRow="1" w:lastRow="0" w:firstColumn="1" w:lastColumn="0" w:noHBand="0" w:noVBand="1"/>
      </w:tblPr>
      <w:tblGrid>
        <w:gridCol w:w="704"/>
        <w:gridCol w:w="2552"/>
        <w:gridCol w:w="3543"/>
        <w:gridCol w:w="3424"/>
      </w:tblGrid>
      <w:tr w:rsidR="0017479F" w14:paraId="35221FB3" w14:textId="77777777" w:rsidTr="00B10FBA">
        <w:trPr>
          <w:trHeight w:val="612"/>
        </w:trPr>
        <w:tc>
          <w:tcPr>
            <w:tcW w:w="704" w:type="dxa"/>
            <w:vAlign w:val="center"/>
          </w:tcPr>
          <w:p w14:paraId="6B6DDFC5" w14:textId="2A8CBCAA" w:rsidR="0017479F" w:rsidRDefault="0017479F" w:rsidP="0017479F">
            <w:pPr>
              <w:ind w:firstLine="0"/>
              <w:jc w:val="center"/>
              <w:rPr>
                <w:rFonts w:hAnsi="Times New Roman" w:cs="Times New Roman"/>
                <w:b/>
                <w:bCs/>
                <w:sz w:val="22"/>
                <w:szCs w:val="22"/>
              </w:rPr>
            </w:pPr>
            <w:r w:rsidRPr="00465C35">
              <w:rPr>
                <w:rFonts w:eastAsia="Calibri"/>
                <w:b/>
                <w:bCs/>
                <w:szCs w:val="18"/>
              </w:rPr>
              <w:t>Eil. Nr.</w:t>
            </w:r>
          </w:p>
        </w:tc>
        <w:tc>
          <w:tcPr>
            <w:tcW w:w="2552" w:type="dxa"/>
            <w:vAlign w:val="center"/>
          </w:tcPr>
          <w:p w14:paraId="712E8B2A" w14:textId="742E9E8C" w:rsidR="0017479F" w:rsidRDefault="0017479F" w:rsidP="0017479F">
            <w:pPr>
              <w:ind w:firstLine="0"/>
              <w:jc w:val="center"/>
              <w:rPr>
                <w:rFonts w:hAnsi="Times New Roman" w:cs="Times New Roman"/>
                <w:b/>
                <w:bCs/>
                <w:sz w:val="22"/>
                <w:szCs w:val="22"/>
              </w:rPr>
            </w:pPr>
            <w:r w:rsidRPr="00465C35">
              <w:rPr>
                <w:rFonts w:eastAsia="Calibri"/>
                <w:b/>
                <w:bCs/>
                <w:szCs w:val="18"/>
              </w:rPr>
              <w:t>Kvalifikacijos reikalavimas</w:t>
            </w:r>
          </w:p>
        </w:tc>
        <w:tc>
          <w:tcPr>
            <w:tcW w:w="3543" w:type="dxa"/>
            <w:vAlign w:val="center"/>
          </w:tcPr>
          <w:p w14:paraId="219DBB2D" w14:textId="3B854411" w:rsidR="0017479F" w:rsidRDefault="0017479F" w:rsidP="0017479F">
            <w:pPr>
              <w:ind w:firstLine="0"/>
              <w:jc w:val="center"/>
              <w:rPr>
                <w:rFonts w:hAnsi="Times New Roman" w:cs="Times New Roman"/>
                <w:b/>
                <w:bCs/>
                <w:sz w:val="22"/>
                <w:szCs w:val="22"/>
              </w:rPr>
            </w:pPr>
            <w:r w:rsidRPr="00465C35">
              <w:rPr>
                <w:rFonts w:eastAsia="Calibri"/>
                <w:b/>
                <w:bCs/>
                <w:szCs w:val="18"/>
              </w:rPr>
              <w:t>Atitikt</w:t>
            </w:r>
            <w:r w:rsidRPr="00465C35">
              <w:rPr>
                <w:rFonts w:eastAsia="Calibri"/>
                <w:b/>
                <w:bCs/>
                <w:szCs w:val="18"/>
              </w:rPr>
              <w:t>į</w:t>
            </w:r>
            <w:r w:rsidRPr="00465C35">
              <w:rPr>
                <w:rFonts w:eastAsia="Calibri"/>
                <w:b/>
                <w:bCs/>
                <w:szCs w:val="18"/>
              </w:rPr>
              <w:t xml:space="preserve"> reikalavimui </w:t>
            </w:r>
            <w:r w:rsidRPr="00465C35">
              <w:rPr>
                <w:rFonts w:eastAsia="Calibri"/>
                <w:b/>
                <w:bCs/>
                <w:szCs w:val="18"/>
              </w:rPr>
              <w:t>į</w:t>
            </w:r>
            <w:r w:rsidRPr="00465C35">
              <w:rPr>
                <w:rFonts w:eastAsia="Calibri"/>
                <w:b/>
                <w:bCs/>
                <w:szCs w:val="18"/>
              </w:rPr>
              <w:t>rodantys dokumentai</w:t>
            </w:r>
          </w:p>
        </w:tc>
        <w:tc>
          <w:tcPr>
            <w:tcW w:w="3424" w:type="dxa"/>
            <w:vAlign w:val="center"/>
          </w:tcPr>
          <w:p w14:paraId="3B227CFF" w14:textId="0291068A" w:rsidR="0017479F" w:rsidRDefault="0017479F" w:rsidP="0017479F">
            <w:pPr>
              <w:ind w:firstLine="0"/>
              <w:jc w:val="center"/>
              <w:rPr>
                <w:rFonts w:hAnsi="Times New Roman" w:cs="Times New Roman"/>
                <w:b/>
                <w:bCs/>
                <w:sz w:val="22"/>
                <w:szCs w:val="22"/>
              </w:rPr>
            </w:pPr>
            <w:r w:rsidRPr="00465C35">
              <w:rPr>
                <w:rFonts w:eastAsia="Calibri"/>
                <w:b/>
                <w:bCs/>
                <w:szCs w:val="18"/>
              </w:rPr>
              <w:t>Subjektas, kuris turi atitikti reikalavim</w:t>
            </w:r>
            <w:r w:rsidRPr="00465C35">
              <w:rPr>
                <w:rFonts w:eastAsia="Calibri"/>
                <w:b/>
                <w:bCs/>
                <w:szCs w:val="18"/>
              </w:rPr>
              <w:t>ą</w:t>
            </w:r>
          </w:p>
        </w:tc>
      </w:tr>
      <w:tr w:rsidR="00CC5785" w14:paraId="18F326EE" w14:textId="77777777" w:rsidTr="00B10FBA">
        <w:trPr>
          <w:trHeight w:val="406"/>
        </w:trPr>
        <w:tc>
          <w:tcPr>
            <w:tcW w:w="704" w:type="dxa"/>
            <w:vAlign w:val="center"/>
          </w:tcPr>
          <w:p w14:paraId="7926E06E" w14:textId="79D0E414" w:rsidR="00CC5785" w:rsidRPr="00CC5785" w:rsidRDefault="00CC5785" w:rsidP="00CC5785">
            <w:pPr>
              <w:ind w:firstLine="0"/>
              <w:jc w:val="center"/>
              <w:rPr>
                <w:rFonts w:hAnsi="Times New Roman" w:cs="Times New Roman"/>
                <w:b/>
                <w:bCs/>
              </w:rPr>
            </w:pPr>
            <w:r>
              <w:rPr>
                <w:rFonts w:hAnsi="Times New Roman" w:cs="Times New Roman"/>
                <w:b/>
                <w:bCs/>
              </w:rPr>
              <w:t>1.</w:t>
            </w:r>
          </w:p>
        </w:tc>
        <w:tc>
          <w:tcPr>
            <w:tcW w:w="9519" w:type="dxa"/>
            <w:gridSpan w:val="3"/>
            <w:vAlign w:val="center"/>
          </w:tcPr>
          <w:p w14:paraId="13E6D12B" w14:textId="75A8BD04" w:rsidR="00CC5785" w:rsidRPr="00CC5785" w:rsidRDefault="00CC5785" w:rsidP="00CC5785">
            <w:pPr>
              <w:ind w:firstLine="0"/>
              <w:jc w:val="center"/>
              <w:rPr>
                <w:rFonts w:hAnsi="Times New Roman" w:cs="Times New Roman"/>
                <w:b/>
                <w:bCs/>
              </w:rPr>
            </w:pPr>
            <w:r>
              <w:rPr>
                <w:rFonts w:hAnsi="Times New Roman" w:cs="Times New Roman"/>
                <w:b/>
                <w:bCs/>
              </w:rPr>
              <w:t>Techninis ir profesinis pajėgumas</w:t>
            </w:r>
          </w:p>
        </w:tc>
      </w:tr>
      <w:tr w:rsidR="002C0E13" w14:paraId="3CB8BA24" w14:textId="77777777" w:rsidTr="00B10FBA">
        <w:tc>
          <w:tcPr>
            <w:tcW w:w="704" w:type="dxa"/>
            <w:vAlign w:val="center"/>
          </w:tcPr>
          <w:p w14:paraId="432936CD" w14:textId="0A64DFF2" w:rsidR="002C0E13" w:rsidRPr="00CC5785" w:rsidRDefault="00CC5785" w:rsidP="00A81B30">
            <w:pPr>
              <w:ind w:firstLine="0"/>
              <w:jc w:val="center"/>
              <w:rPr>
                <w:rFonts w:hAnsi="Times New Roman" w:cs="Times New Roman"/>
                <w:b/>
                <w:bCs/>
              </w:rPr>
            </w:pPr>
            <w:r>
              <w:rPr>
                <w:rFonts w:hAnsi="Times New Roman" w:cs="Times New Roman"/>
                <w:b/>
                <w:bCs/>
              </w:rPr>
              <w:t>1.1.</w:t>
            </w:r>
          </w:p>
        </w:tc>
        <w:tc>
          <w:tcPr>
            <w:tcW w:w="2552" w:type="dxa"/>
          </w:tcPr>
          <w:p w14:paraId="1F28351C" w14:textId="1924C6A0" w:rsidR="002C0E13" w:rsidRPr="000D29B5" w:rsidRDefault="000D29B5" w:rsidP="000D29B5">
            <w:pPr>
              <w:ind w:firstLine="0"/>
              <w:rPr>
                <w:rFonts w:hAnsi="Times New Roman" w:cs="Times New Roman"/>
              </w:rPr>
            </w:pPr>
            <w:r w:rsidRPr="000D29B5">
              <w:rPr>
                <w:rFonts w:hAnsi="Times New Roman" w:cs="Times New Roman"/>
              </w:rPr>
              <w:t>Tiekėjas sutarties vykdymui turi turėti ne mažiau kaip 3 (tris) geografiškai skirtinguose taškuose (t. y. skirtingais adresais Šiauliuose) su pirkimo sutarties vykdymu susijusias prekybos vietas, kuriuose yra įrengta interneto prieiga.</w:t>
            </w:r>
          </w:p>
        </w:tc>
        <w:tc>
          <w:tcPr>
            <w:tcW w:w="3543" w:type="dxa"/>
          </w:tcPr>
          <w:p w14:paraId="685D900D" w14:textId="77777777" w:rsidR="00B10FBA" w:rsidRDefault="00A81B30" w:rsidP="00A81B30">
            <w:pPr>
              <w:ind w:firstLine="0"/>
              <w:rPr>
                <w:rFonts w:hAnsi="Times New Roman" w:cs="Times New Roman"/>
              </w:rPr>
            </w:pPr>
            <w:r w:rsidRPr="00A81B30">
              <w:rPr>
                <w:rFonts w:hAnsi="Times New Roman" w:cs="Times New Roman"/>
              </w:rPr>
              <w:t>Tiekėjo įmonės vadovo parašu bei antspaudu patvirtintas siūlomų prekybos vietų, kuriose bus vykdoma su pirkimo sutartimi susijusi veikla ir kuriose yra interneto prieiga sąrašas (nurodant konkretų adresą, pavadinimą ar kitaip identifikuojant prekybos vietą).</w:t>
            </w:r>
            <w:r>
              <w:rPr>
                <w:rFonts w:hAnsi="Times New Roman" w:cs="Times New Roman"/>
              </w:rPr>
              <w:t xml:space="preserve"> </w:t>
            </w:r>
          </w:p>
          <w:p w14:paraId="17346A9E" w14:textId="77777777" w:rsidR="00B10FBA" w:rsidRDefault="00B10FBA" w:rsidP="00A81B30">
            <w:pPr>
              <w:ind w:firstLine="0"/>
              <w:rPr>
                <w:rFonts w:hAnsi="Times New Roman" w:cs="Times New Roman"/>
                <w:u w:val="single"/>
              </w:rPr>
            </w:pPr>
          </w:p>
          <w:p w14:paraId="648A3675" w14:textId="686C20D5" w:rsidR="00A81B30" w:rsidRPr="00A81B30" w:rsidRDefault="00A81B30" w:rsidP="00A81B30">
            <w:pPr>
              <w:ind w:firstLine="0"/>
              <w:rPr>
                <w:rFonts w:hAnsi="Times New Roman" w:cs="Times New Roman"/>
              </w:rPr>
            </w:pPr>
            <w:r w:rsidRPr="00A81B30">
              <w:rPr>
                <w:rFonts w:hAnsi="Times New Roman" w:cs="Times New Roman"/>
                <w:u w:val="single"/>
              </w:rPr>
              <w:t>Pateikiamas skenuotas dokumentas elektroninėje formoje.</w:t>
            </w:r>
          </w:p>
        </w:tc>
        <w:tc>
          <w:tcPr>
            <w:tcW w:w="3424" w:type="dxa"/>
          </w:tcPr>
          <w:p w14:paraId="19B52473" w14:textId="53C167B0" w:rsidR="00B10FBA" w:rsidRPr="00B10FBA" w:rsidRDefault="00B10FBA" w:rsidP="00B10FBA">
            <w:pPr>
              <w:ind w:firstLine="0"/>
              <w:rPr>
                <w:rFonts w:hAnsi="Times New Roman" w:cs="Times New Roman"/>
              </w:rPr>
            </w:pPr>
            <w:r>
              <w:rPr>
                <w:rFonts w:hAnsi="Times New Roman" w:cs="Times New Roman"/>
              </w:rPr>
              <w:t>1) J</w:t>
            </w:r>
            <w:r w:rsidRPr="00B10FBA">
              <w:rPr>
                <w:rFonts w:hAnsi="Times New Roman" w:cs="Times New Roman"/>
              </w:rPr>
              <w:t>eigu pasiūlymą teikia ūkio subjektų grupė – reikalavimą turi atitikti visi ūkio subjektų grupės nariai kartu (ūkio subjektų grupės narių turima patirtis sumuojama), atsižvelgiant į jų prisiimamus įsipareigojimus;</w:t>
            </w:r>
          </w:p>
          <w:p w14:paraId="55442006" w14:textId="77777777" w:rsidR="00B10FBA" w:rsidRPr="00B10FBA" w:rsidRDefault="00B10FBA" w:rsidP="00B10FBA">
            <w:pPr>
              <w:ind w:firstLine="0"/>
              <w:rPr>
                <w:rFonts w:hAnsi="Times New Roman" w:cs="Times New Roman"/>
              </w:rPr>
            </w:pPr>
          </w:p>
          <w:p w14:paraId="318D74A0" w14:textId="0125885C" w:rsidR="00B10FBA" w:rsidRPr="00B10FBA" w:rsidRDefault="00B10FBA" w:rsidP="00B10FBA">
            <w:pPr>
              <w:ind w:firstLine="0"/>
              <w:rPr>
                <w:rFonts w:hAnsi="Times New Roman" w:cs="Times New Roman"/>
              </w:rPr>
            </w:pPr>
            <w:r>
              <w:rPr>
                <w:rFonts w:hAnsi="Times New Roman" w:cs="Times New Roman"/>
              </w:rPr>
              <w:t xml:space="preserve">2) </w:t>
            </w:r>
            <w:r w:rsidRPr="00B10FBA">
              <w:rPr>
                <w:rFonts w:hAnsi="Times New Roman" w:cs="Times New Roman"/>
              </w:rPr>
              <w:t>Tiekėjas gali remtis kitų ūkio subjektų pajėgumais tik tuo atveju, jeigu tie subjektai patys vykdys tą pirkimo sutarties dalį, kuriai reikia jų turimų pajėgumų;</w:t>
            </w:r>
          </w:p>
          <w:p w14:paraId="1ABFEDED" w14:textId="77777777" w:rsidR="00B10FBA" w:rsidRPr="00B10FBA" w:rsidRDefault="00B10FBA" w:rsidP="00B10FBA">
            <w:pPr>
              <w:ind w:firstLine="0"/>
              <w:rPr>
                <w:rFonts w:hAnsi="Times New Roman" w:cs="Times New Roman"/>
              </w:rPr>
            </w:pPr>
          </w:p>
          <w:p w14:paraId="255804B1" w14:textId="09255A8D" w:rsidR="002C0E13" w:rsidRPr="00CC5785" w:rsidRDefault="00B10FBA" w:rsidP="00B10FBA">
            <w:pPr>
              <w:ind w:firstLine="0"/>
              <w:rPr>
                <w:rFonts w:hAnsi="Times New Roman" w:cs="Times New Roman"/>
                <w:b/>
                <w:bCs/>
              </w:rPr>
            </w:pPr>
            <w:r w:rsidRPr="00B10FBA">
              <w:rPr>
                <w:rFonts w:hAnsi="Times New Roman" w:cs="Times New Roman"/>
              </w:rPr>
              <w:t>3)</w:t>
            </w:r>
            <w:r>
              <w:rPr>
                <w:rFonts w:hAnsi="Times New Roman" w:cs="Times New Roman"/>
              </w:rPr>
              <w:t xml:space="preserve"> S</w:t>
            </w:r>
            <w:r w:rsidRPr="00B10FBA">
              <w:rPr>
                <w:rFonts w:hAnsi="Times New Roman" w:cs="Times New Roman"/>
              </w:rPr>
              <w:t>ubtiekėjams šis reikalavimas nenustatomas.</w:t>
            </w:r>
          </w:p>
        </w:tc>
      </w:tr>
    </w:tbl>
    <w:p w14:paraId="2ACD1EF4" w14:textId="77777777" w:rsidR="004501DC" w:rsidRPr="00762EDE" w:rsidRDefault="004501DC" w:rsidP="00A81B30">
      <w:pPr>
        <w:ind w:firstLine="0"/>
        <w:rPr>
          <w:rFonts w:ascii="Times New Roman" w:hAnsi="Times New Roman" w:cs="Times New Roman"/>
          <w:sz w:val="22"/>
          <w:szCs w:val="22"/>
        </w:rPr>
      </w:pPr>
    </w:p>
    <w:p w14:paraId="1372CEA8" w14:textId="77777777" w:rsidR="00DF314A" w:rsidRDefault="00DF314A" w:rsidP="00DF314A">
      <w:pPr>
        <w:spacing w:line="276" w:lineRule="auto"/>
        <w:ind w:left="567" w:firstLine="0"/>
      </w:pPr>
    </w:p>
    <w:p w14:paraId="435B39AE" w14:textId="77777777" w:rsidR="00654DA1" w:rsidRPr="00762EDE" w:rsidRDefault="00654DA1" w:rsidP="00762EDE">
      <w:pPr>
        <w:spacing w:after="240"/>
        <w:ind w:left="567" w:firstLine="0"/>
        <w:jc w:val="center"/>
        <w:rPr>
          <w:rFonts w:ascii="Times New Roman" w:hAnsi="Times New Roman" w:cs="Times New Roman"/>
          <w:b/>
          <w:bCs/>
          <w:sz w:val="22"/>
          <w:szCs w:val="22"/>
          <w:lang w:eastAsia="en-US"/>
        </w:rPr>
      </w:pPr>
      <w:r w:rsidRPr="00762EDE">
        <w:rPr>
          <w:rFonts w:ascii="Times New Roman" w:hAnsi="Times New Roman" w:cs="Times New Roman"/>
          <w:b/>
          <w:bCs/>
          <w:sz w:val="22"/>
          <w:szCs w:val="22"/>
          <w:lang w:eastAsia="en-US"/>
        </w:rPr>
        <w:t>Tiekėjams keliami reikalavimai dėl kokybės vadybos sistemos ir (ar) aplinkos apsaugos vadybos sistemos standartų reikalavimai</w:t>
      </w:r>
    </w:p>
    <w:p w14:paraId="4E6BCA72" w14:textId="0BA5F49F" w:rsidR="00720966" w:rsidRPr="00762EDE" w:rsidRDefault="007E3B29" w:rsidP="00762EDE">
      <w:pPr>
        <w:ind w:left="567" w:firstLine="0"/>
        <w:rPr>
          <w:rFonts w:ascii="Times New Roman" w:hAnsi="Times New Roman" w:cs="Times New Roman"/>
          <w:sz w:val="22"/>
          <w:szCs w:val="22"/>
          <w:lang w:eastAsia="en-US"/>
        </w:rPr>
      </w:pPr>
      <w:r w:rsidRPr="00762EDE">
        <w:rPr>
          <w:rFonts w:ascii="Times New Roman" w:hAnsi="Times New Roman" w:cs="Times New Roman"/>
          <w:sz w:val="22"/>
          <w:szCs w:val="22"/>
          <w:lang w:eastAsia="en-US"/>
        </w:rPr>
        <w:t xml:space="preserve">1. </w:t>
      </w:r>
      <w:r w:rsidR="00223896" w:rsidRPr="00762EDE">
        <w:rPr>
          <w:rFonts w:ascii="Times New Roman" w:hAnsi="Times New Roman" w:cs="Times New Roman"/>
          <w:sz w:val="22"/>
          <w:szCs w:val="22"/>
          <w:lang w:eastAsia="en-US"/>
        </w:rPr>
        <w:t>Perkantysis subjektas nereikalauja, kad tiekėjai laikytųsi kokybės vadybos sistemos ir (arba) aplinkos apsaugos vadybos sistemos standartų.</w:t>
      </w:r>
    </w:p>
    <w:p w14:paraId="40D6B415" w14:textId="77777777" w:rsidR="000E51E8" w:rsidRDefault="000E51E8" w:rsidP="000E51E8"/>
    <w:p w14:paraId="73FA485A" w14:textId="77777777" w:rsidR="000E51E8" w:rsidRDefault="000E51E8" w:rsidP="000E51E8"/>
    <w:p w14:paraId="57A80C26" w14:textId="77777777" w:rsidR="000E51E8" w:rsidRDefault="000E51E8" w:rsidP="00EE06EF">
      <w:pPr>
        <w:ind w:firstLine="0"/>
      </w:pPr>
    </w:p>
    <w:p w14:paraId="7125E77F" w14:textId="77777777" w:rsidR="00223896" w:rsidRDefault="00223896" w:rsidP="00EE06EF">
      <w:pPr>
        <w:ind w:firstLine="0"/>
      </w:pPr>
    </w:p>
    <w:p w14:paraId="623FE218" w14:textId="77777777" w:rsidR="00223896" w:rsidRDefault="00223896" w:rsidP="00EE06EF">
      <w:pPr>
        <w:ind w:firstLine="0"/>
      </w:pPr>
    </w:p>
    <w:p w14:paraId="4CC7FE98" w14:textId="77777777" w:rsidR="00223896" w:rsidRDefault="00223896" w:rsidP="00EE06EF">
      <w:pPr>
        <w:ind w:firstLine="0"/>
      </w:pPr>
    </w:p>
    <w:p w14:paraId="35167DBB" w14:textId="77777777" w:rsidR="00223896" w:rsidRDefault="00223896" w:rsidP="00EE06EF">
      <w:pPr>
        <w:ind w:firstLine="0"/>
      </w:pPr>
    </w:p>
    <w:p w14:paraId="173A9C9B" w14:textId="77777777" w:rsidR="00F921C5" w:rsidRDefault="00F921C5" w:rsidP="00EE06EF">
      <w:pPr>
        <w:ind w:firstLine="0"/>
      </w:pPr>
    </w:p>
    <w:p w14:paraId="7FE6BE98" w14:textId="4419E2BB" w:rsidR="00A76EAF" w:rsidRPr="00762EDE" w:rsidRDefault="00DE051B" w:rsidP="00762EDE">
      <w:pPr>
        <w:pStyle w:val="Antrat1"/>
        <w:pBdr>
          <w:bottom w:val="none" w:sz="0" w:space="0" w:color="auto"/>
        </w:pBdr>
        <w:spacing w:before="0" w:after="0"/>
        <w:ind w:left="567" w:firstLine="0"/>
        <w:jc w:val="right"/>
        <w:rPr>
          <w:rFonts w:ascii="Times New Roman" w:hAnsi="Times New Roman" w:cs="Times New Roman"/>
          <w:sz w:val="20"/>
          <w:szCs w:val="20"/>
        </w:rPr>
      </w:pPr>
      <w:bookmarkStart w:id="36" w:name="_Ref38539939"/>
      <w:bookmarkStart w:id="37" w:name="_Ref38541068"/>
      <w:bookmarkStart w:id="38" w:name="_Ref38885053"/>
      <w:bookmarkStart w:id="39" w:name="_Ref38899023"/>
      <w:bookmarkStart w:id="40" w:name="_Toc48053185"/>
      <w:bookmarkStart w:id="41" w:name="_Toc85706891"/>
      <w:bookmarkStart w:id="42" w:name="_Hlk86837214"/>
      <w:bookmarkStart w:id="43" w:name="_Toc233097134"/>
      <w:bookmarkEnd w:id="34"/>
      <w:bookmarkEnd w:id="35"/>
      <w:r w:rsidRPr="00762EDE">
        <w:rPr>
          <w:rFonts w:ascii="Times New Roman" w:hAnsi="Times New Roman" w:cs="Times New Roman"/>
          <w:sz w:val="20"/>
          <w:szCs w:val="20"/>
        </w:rPr>
        <w:lastRenderedPageBreak/>
        <w:t>P</w:t>
      </w:r>
      <w:r w:rsidR="00CB5907" w:rsidRPr="00762EDE">
        <w:rPr>
          <w:rFonts w:ascii="Times New Roman" w:hAnsi="Times New Roman" w:cs="Times New Roman"/>
          <w:sz w:val="20"/>
          <w:szCs w:val="20"/>
        </w:rPr>
        <w:t xml:space="preserve">irkimo sąlygų </w:t>
      </w:r>
      <w:r w:rsidR="002A5777" w:rsidRPr="00762EDE">
        <w:rPr>
          <w:rFonts w:ascii="Times New Roman" w:hAnsi="Times New Roman" w:cs="Times New Roman"/>
          <w:sz w:val="20"/>
          <w:szCs w:val="20"/>
        </w:rPr>
        <w:t>3</w:t>
      </w:r>
      <w:r w:rsidR="00CB5907" w:rsidRPr="00762EDE">
        <w:rPr>
          <w:rFonts w:ascii="Times New Roman" w:hAnsi="Times New Roman" w:cs="Times New Roman"/>
          <w:sz w:val="20"/>
          <w:szCs w:val="20"/>
        </w:rPr>
        <w:t xml:space="preserve"> priedas</w:t>
      </w:r>
      <w:bookmarkEnd w:id="36"/>
      <w:bookmarkEnd w:id="37"/>
      <w:bookmarkEnd w:id="38"/>
      <w:bookmarkEnd w:id="39"/>
      <w:bookmarkEnd w:id="40"/>
      <w:bookmarkEnd w:id="41"/>
      <w:bookmarkEnd w:id="42"/>
      <w:bookmarkEnd w:id="43"/>
    </w:p>
    <w:p w14:paraId="351D4FDB" w14:textId="41AB25F7" w:rsidR="000A6D35" w:rsidRPr="00762EDE" w:rsidRDefault="000A6D35" w:rsidP="00762EDE">
      <w:pPr>
        <w:pStyle w:val="Antrat1"/>
        <w:pBdr>
          <w:bottom w:val="none" w:sz="0" w:space="0" w:color="auto"/>
        </w:pBdr>
        <w:spacing w:before="0" w:after="0"/>
        <w:ind w:left="567" w:firstLine="0"/>
        <w:jc w:val="right"/>
        <w:rPr>
          <w:rFonts w:ascii="Times New Roman" w:hAnsi="Times New Roman" w:cs="Times New Roman"/>
          <w:sz w:val="20"/>
          <w:szCs w:val="20"/>
        </w:rPr>
      </w:pPr>
      <w:bookmarkStart w:id="44" w:name="_Toc192765183"/>
      <w:bookmarkStart w:id="45" w:name="_Toc196306783"/>
      <w:bookmarkStart w:id="46" w:name="_Toc233097135"/>
      <w:r w:rsidRPr="00762EDE">
        <w:rPr>
          <w:rFonts w:ascii="Times New Roman" w:hAnsi="Times New Roman" w:cs="Times New Roman"/>
          <w:sz w:val="20"/>
          <w:szCs w:val="20"/>
        </w:rPr>
        <w:t>„Techninė specifikacija“</w:t>
      </w:r>
      <w:bookmarkEnd w:id="44"/>
      <w:bookmarkEnd w:id="45"/>
      <w:bookmarkEnd w:id="46"/>
    </w:p>
    <w:p w14:paraId="054632CB" w14:textId="77777777" w:rsidR="00672C83" w:rsidRDefault="00672C83" w:rsidP="0024732B">
      <w:pPr>
        <w:jc w:val="center"/>
        <w:rPr>
          <w:rFonts w:ascii="Times New Roman" w:hAnsi="Times New Roman" w:cs="Times New Roman"/>
          <w:sz w:val="20"/>
          <w:szCs w:val="20"/>
        </w:rPr>
      </w:pPr>
    </w:p>
    <w:p w14:paraId="4DA3F476" w14:textId="49A232D8" w:rsidR="0024732B" w:rsidRPr="000A3EAC" w:rsidRDefault="00672C83" w:rsidP="000A3EAC">
      <w:pPr>
        <w:spacing w:after="240"/>
        <w:ind w:left="397" w:firstLine="0"/>
        <w:jc w:val="center"/>
        <w:rPr>
          <w:rFonts w:ascii="Times New Roman" w:hAnsi="Times New Roman" w:cs="Times New Roman"/>
          <w:b/>
          <w:bCs/>
          <w:sz w:val="22"/>
          <w:szCs w:val="22"/>
        </w:rPr>
      </w:pPr>
      <w:bookmarkStart w:id="47" w:name="_Toc181624621"/>
      <w:r w:rsidRPr="00762EDE">
        <w:rPr>
          <w:rFonts w:ascii="Times New Roman" w:hAnsi="Times New Roman" w:cs="Times New Roman"/>
          <w:b/>
          <w:bCs/>
          <w:sz w:val="22"/>
          <w:szCs w:val="22"/>
        </w:rPr>
        <w:t>TECHNINĖ SPECIFIKACIJA</w:t>
      </w:r>
      <w:bookmarkEnd w:id="47"/>
    </w:p>
    <w:p w14:paraId="183E0FD4" w14:textId="7AE8BCE7" w:rsidR="003C7976" w:rsidRPr="003C7976" w:rsidRDefault="003C7976" w:rsidP="0024732B">
      <w:pPr>
        <w:spacing w:after="200" w:line="240" w:lineRule="auto"/>
        <w:ind w:left="397" w:right="8" w:firstLine="0"/>
        <w:jc w:val="center"/>
        <w:rPr>
          <w:rFonts w:ascii="Times New Roman" w:eastAsia="Times New Roman" w:hAnsi="Times New Roman" w:cs="Times New Roman"/>
          <w:b/>
          <w:color w:val="000000"/>
          <w:spacing w:val="-1"/>
          <w:sz w:val="22"/>
          <w:szCs w:val="22"/>
          <w:lang w:eastAsia="en-US"/>
        </w:rPr>
      </w:pPr>
      <w:r w:rsidRPr="003C7976">
        <w:rPr>
          <w:rFonts w:ascii="Times New Roman" w:eastAsia="Times New Roman" w:hAnsi="Times New Roman" w:cs="Times New Roman"/>
          <w:b/>
          <w:color w:val="000000"/>
          <w:spacing w:val="-1"/>
          <w:sz w:val="22"/>
          <w:szCs w:val="22"/>
          <w:lang w:eastAsia="en-US"/>
        </w:rPr>
        <w:t>1. Sąvokos</w:t>
      </w:r>
    </w:p>
    <w:p w14:paraId="1FF1ECD8"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48" w:name="_Toc171504180"/>
      <w:bookmarkStart w:id="49" w:name="_Toc207192853"/>
      <w:bookmarkStart w:id="50" w:name="_Toc233097136"/>
      <w:r w:rsidRPr="003C7976">
        <w:rPr>
          <w:rFonts w:ascii="Times New Roman" w:eastAsia="Times New Roman" w:hAnsi="Times New Roman" w:cs="Times New Roman"/>
          <w:color w:val="000000"/>
          <w:sz w:val="22"/>
          <w:szCs w:val="22"/>
          <w:lang w:eastAsia="x-none"/>
        </w:rPr>
        <w:t>1.1.</w:t>
      </w:r>
      <w:r w:rsidRPr="003C7976">
        <w:rPr>
          <w:rFonts w:ascii="Times New Roman" w:eastAsia="Times New Roman" w:hAnsi="Times New Roman" w:cs="Times New Roman"/>
          <w:b/>
          <w:bCs/>
          <w:color w:val="000000"/>
          <w:sz w:val="22"/>
          <w:szCs w:val="22"/>
          <w:lang w:eastAsia="x-none"/>
        </w:rPr>
        <w:t xml:space="preserve"> Paslaugos pirkėjas (toliau – Pirkėjas)</w:t>
      </w:r>
      <w:r w:rsidRPr="003C7976">
        <w:rPr>
          <w:rFonts w:ascii="Times New Roman" w:eastAsia="Times New Roman" w:hAnsi="Times New Roman" w:cs="Times New Roman"/>
          <w:bCs/>
          <w:color w:val="000000"/>
          <w:sz w:val="22"/>
          <w:szCs w:val="22"/>
          <w:lang w:eastAsia="x-none"/>
        </w:rPr>
        <w:t xml:space="preserve"> – perkančioji organizacija UAB „Busturas“.</w:t>
      </w:r>
      <w:bookmarkEnd w:id="48"/>
      <w:bookmarkEnd w:id="49"/>
      <w:bookmarkEnd w:id="50"/>
    </w:p>
    <w:p w14:paraId="1F17D01F"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51" w:name="_Toc171504181"/>
      <w:bookmarkStart w:id="52" w:name="_Toc207192854"/>
      <w:bookmarkStart w:id="53" w:name="_Toc233097137"/>
      <w:r w:rsidRPr="003C7976">
        <w:rPr>
          <w:rFonts w:ascii="Times New Roman" w:eastAsia="Times New Roman" w:hAnsi="Times New Roman" w:cs="Times New Roman"/>
          <w:color w:val="000000"/>
          <w:sz w:val="22"/>
          <w:szCs w:val="22"/>
          <w:lang w:eastAsia="x-none"/>
        </w:rPr>
        <w:t>1.2.</w:t>
      </w:r>
      <w:r w:rsidRPr="003C7976">
        <w:rPr>
          <w:rFonts w:ascii="Times New Roman" w:eastAsia="Times New Roman" w:hAnsi="Times New Roman" w:cs="Times New Roman"/>
          <w:b/>
          <w:bCs/>
          <w:color w:val="000000"/>
          <w:sz w:val="22"/>
          <w:szCs w:val="22"/>
          <w:lang w:eastAsia="x-none"/>
        </w:rPr>
        <w:t xml:space="preserve"> E. bilietas</w:t>
      </w:r>
      <w:r w:rsidRPr="003C7976">
        <w:rPr>
          <w:rFonts w:ascii="Times New Roman" w:eastAsia="Times New Roman" w:hAnsi="Times New Roman" w:cs="Times New Roman"/>
          <w:bCs/>
          <w:color w:val="000000"/>
          <w:sz w:val="22"/>
          <w:szCs w:val="22"/>
          <w:lang w:eastAsia="x-none"/>
        </w:rPr>
        <w:t xml:space="preserve"> – UAB „Busturas“ aptarnaujamo Šiaulių viešojo transporto elektroninis keleivio bilietas, skaitmeninėje duomenų bazėje ir fizinėje laikmenoje (kortelėje, telefone ir pan.) saugomas keleivio vežimo sutartį patvirtinantis elektroninis dokumentas. </w:t>
      </w:r>
      <w:r w:rsidRPr="003C7976">
        <w:rPr>
          <w:rFonts w:ascii="Times New Roman" w:eastAsia="Times New Roman" w:hAnsi="Times New Roman" w:cs="Times New Roman"/>
          <w:bCs/>
          <w:color w:val="000000"/>
          <w:sz w:val="22"/>
          <w:szCs w:val="22"/>
        </w:rPr>
        <w:t>E</w:t>
      </w:r>
      <w:r w:rsidRPr="003C7976">
        <w:rPr>
          <w:rFonts w:ascii="Times New Roman" w:eastAsia="Times New Roman" w:hAnsi="Times New Roman" w:cs="Times New Roman"/>
          <w:bCs/>
          <w:color w:val="000000"/>
          <w:sz w:val="22"/>
          <w:szCs w:val="22"/>
          <w:lang w:eastAsia="x-none"/>
        </w:rPr>
        <w:t>.</w:t>
      </w:r>
      <w:r w:rsidRPr="003C7976">
        <w:rPr>
          <w:rFonts w:ascii="Times New Roman" w:eastAsia="Times New Roman" w:hAnsi="Times New Roman" w:cs="Times New Roman"/>
          <w:bCs/>
          <w:color w:val="000000"/>
          <w:sz w:val="22"/>
          <w:szCs w:val="22"/>
        </w:rPr>
        <w:t xml:space="preserve"> bilietas suprantamas kaip </w:t>
      </w:r>
      <w:r w:rsidRPr="003C7976">
        <w:rPr>
          <w:rFonts w:ascii="Times New Roman" w:eastAsia="Times New Roman" w:hAnsi="Times New Roman" w:cs="Times New Roman"/>
          <w:bCs/>
          <w:color w:val="000000"/>
          <w:sz w:val="22"/>
          <w:szCs w:val="22"/>
          <w:lang w:eastAsia="x-none"/>
        </w:rPr>
        <w:t xml:space="preserve">bet kokios rūšies ir nominalo </w:t>
      </w:r>
      <w:r w:rsidRPr="003C7976">
        <w:rPr>
          <w:rFonts w:ascii="Times New Roman" w:eastAsia="Times New Roman" w:hAnsi="Times New Roman" w:cs="Times New Roman"/>
          <w:bCs/>
          <w:color w:val="000000"/>
          <w:sz w:val="22"/>
          <w:szCs w:val="22"/>
        </w:rPr>
        <w:t>e</w:t>
      </w:r>
      <w:r w:rsidRPr="003C7976">
        <w:rPr>
          <w:rFonts w:ascii="Times New Roman" w:eastAsia="Times New Roman" w:hAnsi="Times New Roman" w:cs="Times New Roman"/>
          <w:bCs/>
          <w:color w:val="000000"/>
          <w:sz w:val="22"/>
          <w:szCs w:val="22"/>
          <w:lang w:eastAsia="x-none"/>
        </w:rPr>
        <w:t xml:space="preserve">. </w:t>
      </w:r>
      <w:r w:rsidRPr="003C7976">
        <w:rPr>
          <w:rFonts w:ascii="Times New Roman" w:eastAsia="Times New Roman" w:hAnsi="Times New Roman" w:cs="Times New Roman"/>
          <w:bCs/>
          <w:color w:val="000000"/>
          <w:sz w:val="22"/>
          <w:szCs w:val="22"/>
        </w:rPr>
        <w:t>bilietas.</w:t>
      </w:r>
      <w:bookmarkEnd w:id="51"/>
      <w:bookmarkEnd w:id="52"/>
      <w:bookmarkEnd w:id="53"/>
    </w:p>
    <w:p w14:paraId="6F97EAD5"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54" w:name="_Toc171504182"/>
      <w:bookmarkStart w:id="55" w:name="_Toc207192855"/>
      <w:bookmarkStart w:id="56" w:name="_Toc233097138"/>
      <w:r w:rsidRPr="003C7976">
        <w:rPr>
          <w:rFonts w:ascii="Times New Roman" w:eastAsia="Times New Roman" w:hAnsi="Times New Roman" w:cs="Times New Roman"/>
          <w:color w:val="000000"/>
          <w:sz w:val="22"/>
          <w:szCs w:val="22"/>
        </w:rPr>
        <w:t>1.3.</w:t>
      </w:r>
      <w:r w:rsidRPr="003C7976">
        <w:rPr>
          <w:rFonts w:ascii="Times New Roman" w:eastAsia="Times New Roman" w:hAnsi="Times New Roman" w:cs="Times New Roman"/>
          <w:b/>
          <w:bCs/>
          <w:color w:val="000000"/>
          <w:sz w:val="22"/>
          <w:szCs w:val="22"/>
        </w:rPr>
        <w:t xml:space="preserve"> E. kortelė (toliau – kortelė) – </w:t>
      </w:r>
      <w:r w:rsidRPr="003C7976">
        <w:rPr>
          <w:rFonts w:ascii="Times New Roman" w:eastAsia="Times New Roman" w:hAnsi="Times New Roman" w:cs="Times New Roman"/>
          <w:bCs/>
          <w:color w:val="000000"/>
          <w:sz w:val="22"/>
          <w:szCs w:val="22"/>
        </w:rPr>
        <w:t>UAB „Busturas“ išduodama Šiaulių viešojo transporto e. bilieto arba kita Pirkėjo patvirtinta elektroninė papildymo bekontaktė intelektinė RFID kortelė, kurioje saugoma informacija apie e. bilietus ir kita su e. bilietų paslaugos teikimu bei kitų paslaugų teikimu susijusi informacija. Visa kortelėje esanti infrastruktūra priklauso UAB „Busturas“.</w:t>
      </w:r>
      <w:bookmarkEnd w:id="54"/>
      <w:bookmarkEnd w:id="55"/>
      <w:bookmarkEnd w:id="56"/>
    </w:p>
    <w:p w14:paraId="3218E8B6"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57" w:name="_Toc171504183"/>
      <w:bookmarkStart w:id="58" w:name="_Toc207192856"/>
      <w:bookmarkStart w:id="59" w:name="_Toc233097139"/>
      <w:r w:rsidRPr="003C7976">
        <w:rPr>
          <w:rFonts w:ascii="Times New Roman" w:eastAsia="Times New Roman" w:hAnsi="Times New Roman" w:cs="Times New Roman"/>
          <w:color w:val="000000"/>
          <w:sz w:val="22"/>
          <w:szCs w:val="22"/>
          <w:lang w:eastAsia="x-none"/>
        </w:rPr>
        <w:t>1.4.</w:t>
      </w:r>
      <w:r w:rsidRPr="003C7976">
        <w:rPr>
          <w:rFonts w:ascii="Times New Roman" w:eastAsia="Times New Roman" w:hAnsi="Times New Roman" w:cs="Times New Roman"/>
          <w:b/>
          <w:bCs/>
          <w:color w:val="000000"/>
          <w:sz w:val="22"/>
          <w:szCs w:val="22"/>
          <w:lang w:eastAsia="x-none"/>
        </w:rPr>
        <w:t xml:space="preserve"> E. pinigai</w:t>
      </w:r>
      <w:r w:rsidRPr="003C7976">
        <w:rPr>
          <w:rFonts w:ascii="Times New Roman" w:eastAsia="Times New Roman" w:hAnsi="Times New Roman" w:cs="Times New Roman"/>
          <w:bCs/>
          <w:color w:val="000000"/>
          <w:sz w:val="22"/>
          <w:szCs w:val="22"/>
          <w:lang w:eastAsia="x-none"/>
        </w:rPr>
        <w:t xml:space="preserve"> – į kortelę įmokėtų pinigų elektroninis ekvivalentas.</w:t>
      </w:r>
      <w:bookmarkEnd w:id="57"/>
      <w:bookmarkEnd w:id="58"/>
      <w:bookmarkEnd w:id="59"/>
    </w:p>
    <w:p w14:paraId="00A4675C"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60" w:name="_Toc171504184"/>
      <w:bookmarkStart w:id="61" w:name="_Toc207192857"/>
      <w:bookmarkStart w:id="62" w:name="_Toc233097140"/>
      <w:r w:rsidRPr="003C7976">
        <w:rPr>
          <w:rFonts w:ascii="Times New Roman" w:eastAsia="Times New Roman" w:hAnsi="Times New Roman" w:cs="Times New Roman"/>
          <w:color w:val="000000"/>
          <w:sz w:val="22"/>
          <w:szCs w:val="22"/>
          <w:lang w:eastAsia="x-none"/>
        </w:rPr>
        <w:t>1.5.</w:t>
      </w:r>
      <w:r w:rsidRPr="003C7976">
        <w:rPr>
          <w:rFonts w:ascii="Times New Roman" w:eastAsia="Times New Roman" w:hAnsi="Times New Roman" w:cs="Times New Roman"/>
          <w:b/>
          <w:bCs/>
          <w:color w:val="000000"/>
          <w:sz w:val="22"/>
          <w:szCs w:val="22"/>
          <w:lang w:eastAsia="x-none"/>
        </w:rPr>
        <w:t xml:space="preserve"> E. piniginė</w:t>
      </w:r>
      <w:r w:rsidRPr="003C7976">
        <w:rPr>
          <w:rFonts w:ascii="Times New Roman" w:eastAsia="Times New Roman" w:hAnsi="Times New Roman" w:cs="Times New Roman"/>
          <w:bCs/>
          <w:color w:val="000000"/>
          <w:sz w:val="22"/>
          <w:szCs w:val="22"/>
          <w:lang w:eastAsia="x-none"/>
        </w:rPr>
        <w:t xml:space="preserve"> – kortelės infrastruktūra, kurioje įrašyti e. pinigai. E. piniginė naudojama atsiskaitymui už važiavimą viešuoju transportu ir kitas paslaugas. Atsiskaitant už važiavimą viešuoju transportu atsiskaitoma keleivinio transporto priemonėje specialios nuskaitymo įrangos pagalba. Atsiskaitant už kelionę ar kitas paslaugas, nuo kortelės nuskaitoma elektroninių pinigų ar jų ekvivalento suma, atitinkanti mokestį už pravažiavimą (pvz. vienkartinio bilieto kaina) ar kitas paslaugas.</w:t>
      </w:r>
      <w:bookmarkEnd w:id="60"/>
      <w:bookmarkEnd w:id="61"/>
      <w:bookmarkEnd w:id="62"/>
    </w:p>
    <w:p w14:paraId="3E1DF4B6"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63" w:name="_Toc171504185"/>
      <w:bookmarkStart w:id="64" w:name="_Toc207192858"/>
      <w:bookmarkStart w:id="65" w:name="_Toc233097141"/>
      <w:r w:rsidRPr="003C7976">
        <w:rPr>
          <w:rFonts w:ascii="Times New Roman" w:eastAsia="Times New Roman" w:hAnsi="Times New Roman" w:cs="Times New Roman"/>
          <w:color w:val="000000"/>
          <w:sz w:val="22"/>
          <w:szCs w:val="22"/>
        </w:rPr>
        <w:t>1.6.</w:t>
      </w:r>
      <w:r w:rsidRPr="003C7976">
        <w:rPr>
          <w:rFonts w:ascii="Times New Roman" w:eastAsia="Times New Roman" w:hAnsi="Times New Roman" w:cs="Times New Roman"/>
          <w:b/>
          <w:bCs/>
          <w:color w:val="000000"/>
          <w:sz w:val="22"/>
          <w:szCs w:val="22"/>
        </w:rPr>
        <w:t xml:space="preserve"> Platinimo paslaugos teikėjas (toliau – Tiekėjas)</w:t>
      </w:r>
      <w:r w:rsidRPr="003C7976">
        <w:rPr>
          <w:rFonts w:ascii="Times New Roman" w:eastAsia="Times New Roman" w:hAnsi="Times New Roman" w:cs="Times New Roman"/>
          <w:bCs/>
          <w:color w:val="000000"/>
          <w:sz w:val="22"/>
          <w:szCs w:val="22"/>
        </w:rPr>
        <w:t xml:space="preserve"> – subjektas, planuojantis tapti e. bilietų platintoju ir planuojantis sukurti/įsigyti programinę įrangą, atliekančią e. bilietų pardavimo funkcijas.</w:t>
      </w:r>
      <w:bookmarkEnd w:id="63"/>
      <w:bookmarkEnd w:id="64"/>
      <w:bookmarkEnd w:id="65"/>
    </w:p>
    <w:p w14:paraId="1E41BE1E"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66" w:name="_Toc171504186"/>
      <w:bookmarkStart w:id="67" w:name="_Toc207192859"/>
      <w:bookmarkStart w:id="68" w:name="_Toc233097142"/>
      <w:r w:rsidRPr="003C7976">
        <w:rPr>
          <w:rFonts w:ascii="Times New Roman" w:eastAsia="Times New Roman" w:hAnsi="Times New Roman" w:cs="Times New Roman"/>
          <w:color w:val="000000"/>
          <w:sz w:val="22"/>
          <w:szCs w:val="22"/>
        </w:rPr>
        <w:t>1.7.</w:t>
      </w:r>
      <w:r w:rsidRPr="003C7976">
        <w:rPr>
          <w:rFonts w:ascii="Times New Roman" w:eastAsia="Times New Roman" w:hAnsi="Times New Roman" w:cs="Times New Roman"/>
          <w:b/>
          <w:bCs/>
          <w:color w:val="000000"/>
          <w:sz w:val="22"/>
          <w:szCs w:val="22"/>
        </w:rPr>
        <w:t xml:space="preserve"> Vartotojas (keleivis) </w:t>
      </w:r>
      <w:r w:rsidRPr="003C7976">
        <w:rPr>
          <w:rFonts w:ascii="Times New Roman" w:eastAsia="Times New Roman" w:hAnsi="Times New Roman" w:cs="Times New Roman"/>
          <w:bCs/>
          <w:color w:val="000000"/>
          <w:sz w:val="22"/>
          <w:szCs w:val="22"/>
        </w:rPr>
        <w:t>– e. bilieto kortelių naudotojas, perkantis e. bilietus ir pildantis e. piniginę.</w:t>
      </w:r>
      <w:bookmarkEnd w:id="66"/>
      <w:bookmarkEnd w:id="67"/>
      <w:bookmarkEnd w:id="68"/>
    </w:p>
    <w:p w14:paraId="5B27353A"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69" w:name="_Toc171504187"/>
      <w:bookmarkStart w:id="70" w:name="_Toc207192860"/>
      <w:bookmarkStart w:id="71" w:name="_Toc233097143"/>
      <w:r w:rsidRPr="003C7976">
        <w:rPr>
          <w:rFonts w:ascii="Times New Roman" w:eastAsia="Times New Roman" w:hAnsi="Times New Roman" w:cs="Times New Roman"/>
          <w:color w:val="000000"/>
          <w:sz w:val="22"/>
          <w:szCs w:val="22"/>
        </w:rPr>
        <w:t>1.8.</w:t>
      </w:r>
      <w:r w:rsidRPr="003C7976">
        <w:rPr>
          <w:rFonts w:ascii="Times New Roman" w:eastAsia="Times New Roman" w:hAnsi="Times New Roman" w:cs="Times New Roman"/>
          <w:b/>
          <w:bCs/>
          <w:color w:val="000000"/>
          <w:sz w:val="22"/>
          <w:szCs w:val="22"/>
        </w:rPr>
        <w:t xml:space="preserve"> Prekybos vieta</w:t>
      </w:r>
      <w:r w:rsidRPr="003C7976">
        <w:rPr>
          <w:rFonts w:ascii="Times New Roman" w:eastAsia="Times New Roman" w:hAnsi="Times New Roman" w:cs="Times New Roman"/>
          <w:bCs/>
          <w:color w:val="000000"/>
          <w:sz w:val="22"/>
          <w:szCs w:val="22"/>
        </w:rPr>
        <w:t xml:space="preserve"> – fizinis objektas (prekybos centras, tinklas ir kita prekybos vieta, klientų aptarnavimo skyrius ir pan.), kuriame Tiekėjas kortelę papildo e. bilietais ir e. pinigais.</w:t>
      </w:r>
      <w:bookmarkEnd w:id="69"/>
      <w:bookmarkEnd w:id="70"/>
      <w:bookmarkEnd w:id="71"/>
    </w:p>
    <w:p w14:paraId="0A31D1FB" w14:textId="77777777" w:rsidR="003C7976" w:rsidRPr="003C7976" w:rsidRDefault="003C7976" w:rsidP="0024732B">
      <w:pPr>
        <w:spacing w:line="276" w:lineRule="auto"/>
        <w:ind w:left="397" w:firstLine="0"/>
        <w:outlineLvl w:val="2"/>
        <w:rPr>
          <w:rFonts w:ascii="Times New Roman" w:eastAsia="Times New Roman" w:hAnsi="Times New Roman" w:cs="Times New Roman"/>
          <w:color w:val="000000"/>
          <w:sz w:val="22"/>
          <w:szCs w:val="22"/>
          <w:lang w:eastAsia="x-none"/>
        </w:rPr>
      </w:pPr>
      <w:bookmarkStart w:id="72" w:name="_Toc233097144"/>
      <w:bookmarkStart w:id="73" w:name="_Toc171504188"/>
      <w:bookmarkStart w:id="74" w:name="_Toc207192861"/>
      <w:r w:rsidRPr="003C7976">
        <w:rPr>
          <w:rFonts w:ascii="Times New Roman" w:eastAsia="Times New Roman" w:hAnsi="Times New Roman" w:cs="Times New Roman"/>
          <w:color w:val="000000"/>
          <w:sz w:val="22"/>
          <w:szCs w:val="22"/>
        </w:rPr>
        <w:t>1.9.</w:t>
      </w:r>
      <w:r w:rsidRPr="003C7976">
        <w:rPr>
          <w:rFonts w:ascii="Times New Roman" w:eastAsia="Times New Roman" w:hAnsi="Times New Roman" w:cs="Times New Roman"/>
          <w:b/>
          <w:bCs/>
          <w:color w:val="000000"/>
          <w:sz w:val="22"/>
          <w:szCs w:val="22"/>
        </w:rPr>
        <w:t xml:space="preserve"> Platinimo taškas</w:t>
      </w:r>
      <w:r w:rsidRPr="003C7976">
        <w:rPr>
          <w:rFonts w:ascii="Times New Roman" w:eastAsia="Times New Roman" w:hAnsi="Times New Roman" w:cs="Times New Roman"/>
          <w:color w:val="000000"/>
          <w:sz w:val="22"/>
          <w:szCs w:val="22"/>
        </w:rPr>
        <w:t xml:space="preserve"> – Vartotojo aptarnavimo vieta, kurioje įrengtas Tiekėjo fiskalinis kasos aparatas su duomenų perdavimo (interneto) prieiga.</w:t>
      </w:r>
      <w:bookmarkEnd w:id="72"/>
      <w:r w:rsidRPr="003C7976">
        <w:rPr>
          <w:rFonts w:ascii="Times New Roman" w:eastAsia="Times New Roman" w:hAnsi="Times New Roman" w:cs="Times New Roman"/>
          <w:strike/>
          <w:color w:val="000000"/>
          <w:sz w:val="22"/>
          <w:szCs w:val="22"/>
        </w:rPr>
        <w:t xml:space="preserve"> </w:t>
      </w:r>
      <w:bookmarkEnd w:id="73"/>
      <w:bookmarkEnd w:id="74"/>
    </w:p>
    <w:p w14:paraId="345150D8"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75" w:name="_Toc171504189"/>
      <w:bookmarkStart w:id="76" w:name="_Toc207192862"/>
      <w:bookmarkStart w:id="77" w:name="_Toc233097145"/>
      <w:r w:rsidRPr="003C7976">
        <w:rPr>
          <w:rFonts w:ascii="Times New Roman" w:eastAsia="Times New Roman" w:hAnsi="Times New Roman" w:cs="Times New Roman"/>
          <w:color w:val="000000"/>
          <w:sz w:val="22"/>
          <w:szCs w:val="22"/>
        </w:rPr>
        <w:t>1.10.</w:t>
      </w:r>
      <w:r w:rsidRPr="003C7976">
        <w:rPr>
          <w:rFonts w:ascii="Times New Roman" w:eastAsia="Times New Roman" w:hAnsi="Times New Roman" w:cs="Times New Roman"/>
          <w:b/>
          <w:bCs/>
          <w:color w:val="000000"/>
          <w:sz w:val="22"/>
          <w:szCs w:val="22"/>
        </w:rPr>
        <w:t xml:space="preserve"> E</w:t>
      </w:r>
      <w:r w:rsidRPr="003C7976">
        <w:rPr>
          <w:rFonts w:ascii="Times New Roman" w:eastAsia="Times New Roman" w:hAnsi="Times New Roman" w:cs="Times New Roman"/>
          <w:b/>
          <w:bCs/>
          <w:color w:val="000000"/>
          <w:sz w:val="22"/>
          <w:szCs w:val="22"/>
          <w:lang w:eastAsia="x-none"/>
        </w:rPr>
        <w:t>. bilieto platinimo sistema (toliau – Platinimo sistema)</w:t>
      </w:r>
      <w:r w:rsidRPr="003C7976">
        <w:rPr>
          <w:rFonts w:ascii="Times New Roman" w:eastAsia="Times New Roman" w:hAnsi="Times New Roman" w:cs="Times New Roman"/>
          <w:bCs/>
          <w:color w:val="000000"/>
          <w:sz w:val="22"/>
          <w:szCs w:val="22"/>
          <w:lang w:eastAsia="x-none"/>
        </w:rPr>
        <w:t xml:space="preserve"> – Pirkėjo ir Tiekėjo naudojamos techninės ir programinės įrangos visuma, leidžianti Vartotojui įsigyti e. bilietus.</w:t>
      </w:r>
      <w:bookmarkEnd w:id="75"/>
      <w:bookmarkEnd w:id="76"/>
      <w:bookmarkEnd w:id="77"/>
    </w:p>
    <w:p w14:paraId="2E972CF6"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78" w:name="_Toc171504190"/>
      <w:bookmarkStart w:id="79" w:name="_Toc207192863"/>
      <w:bookmarkStart w:id="80" w:name="_Toc233097146"/>
      <w:r w:rsidRPr="003C7976">
        <w:rPr>
          <w:rFonts w:ascii="Times New Roman" w:eastAsia="Times New Roman" w:hAnsi="Times New Roman" w:cs="Times New Roman"/>
          <w:color w:val="000000"/>
          <w:sz w:val="22"/>
          <w:szCs w:val="22"/>
        </w:rPr>
        <w:t>1.11.</w:t>
      </w:r>
      <w:r w:rsidRPr="003C7976">
        <w:rPr>
          <w:rFonts w:ascii="Times New Roman" w:eastAsia="Times New Roman" w:hAnsi="Times New Roman" w:cs="Times New Roman"/>
          <w:b/>
          <w:bCs/>
          <w:color w:val="000000"/>
          <w:sz w:val="22"/>
          <w:szCs w:val="22"/>
        </w:rPr>
        <w:t xml:space="preserve"> Operatorius </w:t>
      </w:r>
      <w:r w:rsidRPr="003C7976">
        <w:rPr>
          <w:rFonts w:ascii="Times New Roman" w:eastAsia="Times New Roman" w:hAnsi="Times New Roman" w:cs="Times New Roman"/>
          <w:bCs/>
          <w:color w:val="000000"/>
          <w:sz w:val="22"/>
          <w:szCs w:val="22"/>
          <w:lang w:eastAsia="x-none"/>
        </w:rPr>
        <w:t>– Šiaulių e. bilieto platinimo sistemos operatorius UAB „Busturas“.</w:t>
      </w:r>
      <w:bookmarkEnd w:id="78"/>
      <w:bookmarkEnd w:id="79"/>
      <w:bookmarkEnd w:id="80"/>
    </w:p>
    <w:p w14:paraId="78A49F92"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4"/>
          <w:szCs w:val="24"/>
          <w:lang w:eastAsia="x-none"/>
        </w:rPr>
      </w:pPr>
      <w:bookmarkStart w:id="81" w:name="_Toc171504191"/>
      <w:bookmarkStart w:id="82" w:name="_Toc207192864"/>
      <w:bookmarkStart w:id="83" w:name="_Toc233097147"/>
      <w:r w:rsidRPr="003C7976">
        <w:rPr>
          <w:rFonts w:ascii="Times New Roman" w:eastAsia="Times New Roman" w:hAnsi="Times New Roman" w:cs="Times New Roman"/>
          <w:color w:val="000000"/>
          <w:sz w:val="22"/>
          <w:szCs w:val="22"/>
        </w:rPr>
        <w:t>1.12.</w:t>
      </w:r>
      <w:r w:rsidRPr="003C7976">
        <w:rPr>
          <w:rFonts w:ascii="Times New Roman" w:eastAsia="Times New Roman" w:hAnsi="Times New Roman" w:cs="Times New Roman"/>
          <w:b/>
          <w:bCs/>
          <w:color w:val="000000"/>
          <w:sz w:val="22"/>
          <w:szCs w:val="22"/>
        </w:rPr>
        <w:t xml:space="preserve"> Transakcija</w:t>
      </w:r>
      <w:r w:rsidRPr="003C7976">
        <w:rPr>
          <w:rFonts w:ascii="Times New Roman" w:eastAsia="Times New Roman" w:hAnsi="Times New Roman" w:cs="Times New Roman"/>
          <w:bCs/>
          <w:color w:val="000000"/>
          <w:sz w:val="22"/>
          <w:szCs w:val="22"/>
        </w:rPr>
        <w:t xml:space="preserve"> – kortelės papildymas e. bilietais, e. pinigais, išduodant kasos fiskalinį kvitą</w:t>
      </w:r>
      <w:r w:rsidRPr="003C7976">
        <w:rPr>
          <w:rFonts w:ascii="Times New Roman" w:eastAsia="Times New Roman" w:hAnsi="Times New Roman" w:cs="Times New Roman"/>
          <w:bCs/>
          <w:color w:val="000000"/>
          <w:sz w:val="24"/>
          <w:szCs w:val="24"/>
        </w:rPr>
        <w:t>.</w:t>
      </w:r>
      <w:bookmarkEnd w:id="81"/>
      <w:bookmarkEnd w:id="82"/>
      <w:bookmarkEnd w:id="83"/>
    </w:p>
    <w:p w14:paraId="47B95421" w14:textId="77777777" w:rsidR="0024732B" w:rsidRDefault="0024732B" w:rsidP="0024732B">
      <w:pPr>
        <w:spacing w:line="240" w:lineRule="auto"/>
        <w:ind w:firstLine="0"/>
        <w:rPr>
          <w:rFonts w:ascii="Times New Roman" w:eastAsia="Times New Roman" w:hAnsi="Times New Roman" w:cs="Times New Roman"/>
          <w:color w:val="000000"/>
          <w:spacing w:val="-1"/>
          <w:sz w:val="24"/>
          <w:szCs w:val="24"/>
          <w:lang w:eastAsia="en-US"/>
        </w:rPr>
      </w:pPr>
    </w:p>
    <w:p w14:paraId="511523FF" w14:textId="77777777" w:rsidR="00877D79" w:rsidRPr="00877D79" w:rsidRDefault="00877D79" w:rsidP="00877D79">
      <w:pPr>
        <w:spacing w:line="240" w:lineRule="auto"/>
        <w:ind w:left="397" w:firstLine="0"/>
        <w:jc w:val="center"/>
        <w:rPr>
          <w:rFonts w:ascii="Times New Roman" w:eastAsia="Times New Roman" w:hAnsi="Times New Roman" w:cs="Times New Roman"/>
          <w:b/>
          <w:sz w:val="22"/>
          <w:szCs w:val="22"/>
          <w:lang w:eastAsia="en-US"/>
        </w:rPr>
      </w:pPr>
      <w:r w:rsidRPr="00877D79">
        <w:rPr>
          <w:rFonts w:ascii="Times New Roman" w:eastAsia="Times New Roman" w:hAnsi="Times New Roman" w:cs="Times New Roman"/>
          <w:b/>
          <w:sz w:val="22"/>
          <w:szCs w:val="22"/>
          <w:lang w:eastAsia="en-US"/>
        </w:rPr>
        <w:t>2. Reikalavimai terminuotųjų e. bilietų pardavimo (platinimo) paslaugoms</w:t>
      </w:r>
    </w:p>
    <w:p w14:paraId="3312D125" w14:textId="77777777" w:rsidR="00877D79" w:rsidRPr="00877D79" w:rsidRDefault="00877D79" w:rsidP="00877D79">
      <w:pPr>
        <w:spacing w:line="240" w:lineRule="auto"/>
        <w:ind w:left="397" w:firstLine="0"/>
        <w:jc w:val="left"/>
        <w:rPr>
          <w:rFonts w:ascii="Times New Roman" w:eastAsia="Times New Roman" w:hAnsi="Times New Roman" w:cs="Times New Roman"/>
          <w:sz w:val="24"/>
          <w:szCs w:val="24"/>
          <w:lang w:eastAsia="en-US"/>
        </w:rPr>
      </w:pPr>
    </w:p>
    <w:p w14:paraId="73EE344E" w14:textId="77777777" w:rsidR="00877D79" w:rsidRPr="00877D79" w:rsidRDefault="00877D79" w:rsidP="00877D79">
      <w:pPr>
        <w:spacing w:line="276" w:lineRule="auto"/>
        <w:ind w:left="397" w:firstLine="0"/>
        <w:rPr>
          <w:rFonts w:ascii="Times New Roman" w:eastAsia="Times New Roman" w:hAnsi="Times New Roman" w:cs="Times New Roman"/>
          <w:sz w:val="22"/>
          <w:szCs w:val="22"/>
          <w:lang w:eastAsia="en-US"/>
        </w:rPr>
      </w:pPr>
      <w:r w:rsidRPr="00877D79">
        <w:rPr>
          <w:rFonts w:ascii="Times New Roman" w:eastAsia="Times New Roman" w:hAnsi="Times New Roman" w:cs="Times New Roman"/>
          <w:sz w:val="22"/>
          <w:szCs w:val="22"/>
          <w:lang w:eastAsia="en-US"/>
        </w:rPr>
        <w:t>2.1. Perkamos paslaugos – terminuotųjų e. bilietų pardavimo (platinimo) paslaugos Šiaulių miesto prekybos centruose, tinkluose ir kitose pardavimo vietose.</w:t>
      </w:r>
    </w:p>
    <w:p w14:paraId="14599990" w14:textId="77777777" w:rsidR="00877D79" w:rsidRPr="00877D79" w:rsidRDefault="00877D79" w:rsidP="00877D79">
      <w:pPr>
        <w:spacing w:line="276" w:lineRule="auto"/>
        <w:ind w:left="397" w:firstLine="0"/>
        <w:rPr>
          <w:rFonts w:ascii="Times New Roman" w:eastAsia="Times New Roman" w:hAnsi="Times New Roman" w:cs="Times New Roman"/>
          <w:sz w:val="22"/>
          <w:szCs w:val="22"/>
          <w:lang w:eastAsia="en-US"/>
        </w:rPr>
      </w:pPr>
      <w:r w:rsidRPr="00877D79">
        <w:rPr>
          <w:rFonts w:ascii="Times New Roman" w:eastAsia="Times New Roman" w:hAnsi="Times New Roman" w:cs="Times New Roman"/>
          <w:bCs/>
          <w:sz w:val="22"/>
          <w:szCs w:val="22"/>
          <w:lang w:eastAsia="en-US"/>
        </w:rPr>
        <w:t xml:space="preserve">2.2. Tiekėjas </w:t>
      </w:r>
      <w:r w:rsidRPr="00877D79">
        <w:rPr>
          <w:rFonts w:ascii="Times New Roman" w:eastAsia="Times New Roman" w:hAnsi="Times New Roman" w:cs="Times New Roman"/>
          <w:sz w:val="22"/>
          <w:szCs w:val="22"/>
          <w:lang w:eastAsia="en-US"/>
        </w:rPr>
        <w:t>įsipareigoja pardavinėti terminuotuosius e. bilietus tik pagal jų nominalias vertes, kurios yra tvirtinamos Šiaulių miesto savivaldybės tarybos sprendimu.</w:t>
      </w:r>
    </w:p>
    <w:p w14:paraId="4C64DB4A" w14:textId="2F43565F" w:rsidR="00877D79" w:rsidRPr="004D2379" w:rsidRDefault="00877D79" w:rsidP="00877D79">
      <w:pPr>
        <w:spacing w:line="276" w:lineRule="auto"/>
        <w:ind w:left="397" w:firstLine="0"/>
        <w:rPr>
          <w:rFonts w:ascii="Times New Roman" w:eastAsia="Times New Roman" w:hAnsi="Times New Roman" w:cs="Times New Roman"/>
          <w:sz w:val="22"/>
          <w:szCs w:val="22"/>
          <w:lang w:eastAsia="en-US"/>
        </w:rPr>
      </w:pPr>
      <w:r w:rsidRPr="004D2379">
        <w:rPr>
          <w:rFonts w:ascii="Times New Roman" w:eastAsia="Times New Roman" w:hAnsi="Times New Roman" w:cs="Times New Roman"/>
          <w:bCs/>
          <w:sz w:val="22"/>
          <w:szCs w:val="22"/>
          <w:lang w:eastAsia="en-US"/>
        </w:rPr>
        <w:t xml:space="preserve">2.3. </w:t>
      </w:r>
      <w:r w:rsidR="000B08FC" w:rsidRPr="004D2379">
        <w:rPr>
          <w:rFonts w:ascii="Times New Roman" w:eastAsia="Times New Roman" w:hAnsi="Times New Roman" w:cs="Times New Roman"/>
          <w:bCs/>
          <w:sz w:val="22"/>
          <w:szCs w:val="22"/>
          <w:lang w:eastAsia="en-US"/>
        </w:rPr>
        <w:t>Tiekėjas įsipareigoja užtikrinti, kad jo tiesiogiai valdomuose e. bilietų platinimo taškuose dirbantys darbuotojai Vartotojams suteiktų aiškią ir išsamią informaciją apie terminuotuosius e. bilietus ir jų naudojimo tvarką. Tais atvejais, kai e. bilietų platinimas vykdomas per nepriklausomas prekybos vietas ar agentus, Tiekėjas perduoda jiems aktualią informaciją ir bendradarbiauja su šiais subjektais, siekdamas užtikrinti, kad Vartotojams būtų teikiama aiški ir išsami informacija apie terminuotuosius e. bilietus ir jų naudojimo tvarką.</w:t>
      </w:r>
    </w:p>
    <w:p w14:paraId="547E706C" w14:textId="79ECD05F" w:rsidR="00556920" w:rsidRPr="004D2379" w:rsidRDefault="00556920" w:rsidP="00877D79">
      <w:pPr>
        <w:spacing w:line="276" w:lineRule="auto"/>
        <w:ind w:left="397" w:firstLine="0"/>
        <w:rPr>
          <w:rFonts w:ascii="Times New Roman" w:eastAsia="Times New Roman" w:hAnsi="Times New Roman" w:cs="Times New Roman"/>
          <w:sz w:val="22"/>
          <w:szCs w:val="22"/>
          <w:lang w:eastAsia="en-US"/>
        </w:rPr>
      </w:pPr>
      <w:r w:rsidRPr="004D2379">
        <w:rPr>
          <w:rFonts w:ascii="Times New Roman" w:eastAsia="Times New Roman" w:hAnsi="Times New Roman" w:cs="Times New Roman"/>
          <w:sz w:val="22"/>
          <w:szCs w:val="22"/>
          <w:lang w:eastAsia="en-US"/>
        </w:rPr>
        <w:t xml:space="preserve">2.4. Tiekėjas įsipareigoja užtikrinti visų darbuotojų, vykdančių e. bilietų platinimą jo tiesiogiai valdomuose platinimo taškuose, mokymus, reikalingus pilnaverčiam darbui su e. bilietų papildymo technine ir programine įranga bei informacijos teikimui e. bilietų Vartotojams. Tais atvejais, kai e. bilietų platinimas vykdomas per nepriklausomas </w:t>
      </w:r>
      <w:r w:rsidRPr="004D2379">
        <w:rPr>
          <w:rFonts w:ascii="Times New Roman" w:eastAsia="Times New Roman" w:hAnsi="Times New Roman" w:cs="Times New Roman"/>
          <w:sz w:val="22"/>
          <w:szCs w:val="22"/>
          <w:lang w:eastAsia="en-US"/>
        </w:rPr>
        <w:lastRenderedPageBreak/>
        <w:t>prekybos vietas ar agentus, Tiekėjas perduoda jiems reikalingą informacinę ir mokomąją medžiagą bei bendradarbiauja su šiais subjektais, siekdamas užtikrinti, kad e. bilietų platinimas ir informacijos teikimas Vartotojams būtų vykdomi pagal šios sutarties reikalavimus. Pirkėjas atsako už Tiekėjui perduodamos informacijos, skirtos e. bilietų Vartotojams, aktualumą ir teisingumą.</w:t>
      </w:r>
    </w:p>
    <w:p w14:paraId="573CC3A9" w14:textId="23BD47D7" w:rsidR="00877D79" w:rsidRPr="00877D79" w:rsidRDefault="00877D79" w:rsidP="00877D79">
      <w:pPr>
        <w:spacing w:line="276" w:lineRule="auto"/>
        <w:ind w:left="397" w:firstLine="0"/>
        <w:rPr>
          <w:rFonts w:ascii="Times New Roman" w:eastAsia="Times New Roman" w:hAnsi="Times New Roman" w:cs="Times New Roman"/>
          <w:sz w:val="22"/>
          <w:szCs w:val="22"/>
          <w:lang w:eastAsia="en-US"/>
        </w:rPr>
      </w:pPr>
      <w:r w:rsidRPr="004D2379">
        <w:rPr>
          <w:rFonts w:ascii="Times New Roman" w:eastAsia="Calibri" w:hAnsi="Times New Roman" w:cs="Times New Roman"/>
          <w:sz w:val="22"/>
          <w:szCs w:val="20"/>
          <w:lang w:eastAsia="en-US"/>
        </w:rPr>
        <w:t xml:space="preserve">2.5. </w:t>
      </w:r>
      <w:r w:rsidR="00646DE2" w:rsidRPr="004D2379">
        <w:rPr>
          <w:rFonts w:ascii="Times New Roman" w:eastAsia="Calibri" w:hAnsi="Times New Roman" w:cs="Times New Roman"/>
          <w:sz w:val="22"/>
          <w:szCs w:val="20"/>
          <w:lang w:eastAsia="en-US"/>
        </w:rPr>
        <w:t>Tiekėjas įsipareigoja savo tiesiogiai valdomuose e. bilietų platinimo taškuose suteikti matomą vietą informacijai apie e. bilietą, jo pildymą ir kitai su e. bilietų naudojimu susijusiai informacijai viešinti. Tais atvejais, kai e. bilietų platinimas vykdomas per nepriklausomas prekybos vietas ar agentus, Tiekėjas perduoda šiems subjektams reikalingą informacinę medžiagą ir bendradarbiauja su jais, siekdamas užtikrinti, kad informacija būtų paskelbta matomoje vietoje ir būtų prieinama Vartotojams.</w:t>
      </w:r>
    </w:p>
    <w:p w14:paraId="512B177D" w14:textId="77777777" w:rsidR="00877D79" w:rsidRPr="00877D79" w:rsidRDefault="00877D79" w:rsidP="00877D79">
      <w:pPr>
        <w:spacing w:line="276" w:lineRule="auto"/>
        <w:ind w:left="397" w:firstLine="0"/>
        <w:rPr>
          <w:rFonts w:ascii="Times New Roman" w:eastAsia="Times New Roman" w:hAnsi="Times New Roman" w:cs="Times New Roman"/>
          <w:sz w:val="22"/>
          <w:szCs w:val="22"/>
          <w:lang w:eastAsia="en-US"/>
        </w:rPr>
      </w:pPr>
      <w:r w:rsidRPr="00877D79">
        <w:rPr>
          <w:rFonts w:ascii="Times New Roman" w:eastAsia="Times New Roman" w:hAnsi="Times New Roman" w:cs="Times New Roman"/>
          <w:sz w:val="22"/>
          <w:szCs w:val="22"/>
          <w:lang w:eastAsia="en-US"/>
        </w:rPr>
        <w:t>2.6. Du kartus per mėnesį (kas 15 dienų) Tiekėjas su Pirkėju atsiskaito (apmoka) už parduotus (išplatintus) terminuotųjų e. bilietų kiekius.</w:t>
      </w:r>
    </w:p>
    <w:p w14:paraId="3726253A" w14:textId="6B484384" w:rsidR="00877D79" w:rsidRPr="00877D79" w:rsidRDefault="00877D79" w:rsidP="00877D79">
      <w:pPr>
        <w:spacing w:line="276" w:lineRule="auto"/>
        <w:ind w:left="397" w:firstLine="0"/>
        <w:rPr>
          <w:rFonts w:ascii="Times New Roman" w:eastAsia="Times New Roman" w:hAnsi="Times New Roman" w:cs="Times New Roman"/>
          <w:sz w:val="22"/>
          <w:szCs w:val="22"/>
          <w:lang w:eastAsia="en-US"/>
        </w:rPr>
      </w:pPr>
      <w:r w:rsidRPr="00877D79">
        <w:rPr>
          <w:rFonts w:ascii="Times New Roman" w:eastAsia="Times New Roman" w:hAnsi="Times New Roman" w:cs="Times New Roman"/>
          <w:sz w:val="22"/>
          <w:szCs w:val="22"/>
          <w:lang w:eastAsia="en-US"/>
        </w:rPr>
        <w:t>2.7. Ataskaitas (suderinimo aktus) už parduotų (išplatintų) terminuotųjų e. bilietų kiekius Tiekėjas pateikia du kartus per kalendorinį mėnesį.</w:t>
      </w:r>
    </w:p>
    <w:p w14:paraId="34197E75" w14:textId="77777777" w:rsidR="00877D79" w:rsidRDefault="00877D79" w:rsidP="0024732B">
      <w:pPr>
        <w:spacing w:line="240" w:lineRule="auto"/>
        <w:ind w:left="360" w:firstLine="0"/>
        <w:jc w:val="center"/>
        <w:rPr>
          <w:rFonts w:ascii="Times New Roman" w:eastAsia="Times New Roman" w:hAnsi="Times New Roman" w:cs="Times New Roman"/>
          <w:b/>
          <w:sz w:val="22"/>
          <w:szCs w:val="22"/>
          <w:lang w:eastAsia="en-US"/>
        </w:rPr>
      </w:pPr>
    </w:p>
    <w:p w14:paraId="08EE0323" w14:textId="174CB5D8" w:rsidR="003C7976" w:rsidRPr="003C7976" w:rsidRDefault="0076685C" w:rsidP="0024732B">
      <w:pPr>
        <w:spacing w:line="240" w:lineRule="auto"/>
        <w:ind w:left="360"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C7976" w:rsidRPr="003C7976">
        <w:rPr>
          <w:rFonts w:ascii="Times New Roman" w:eastAsia="Times New Roman" w:hAnsi="Times New Roman" w:cs="Times New Roman"/>
          <w:b/>
          <w:sz w:val="22"/>
          <w:szCs w:val="22"/>
          <w:lang w:eastAsia="en-US"/>
        </w:rPr>
        <w:t>. Reikalavimai piniginių įmokų įmokėjimo (surinkimo) į kortelių sąskaitas paslaugoms</w:t>
      </w:r>
    </w:p>
    <w:p w14:paraId="2DFB0E83" w14:textId="77777777" w:rsidR="003C7976" w:rsidRPr="003C7976" w:rsidRDefault="003C7976" w:rsidP="003C7976">
      <w:pPr>
        <w:spacing w:line="240" w:lineRule="auto"/>
        <w:ind w:left="-567" w:firstLine="0"/>
        <w:jc w:val="left"/>
        <w:rPr>
          <w:rFonts w:ascii="Times New Roman" w:eastAsia="Times New Roman" w:hAnsi="Times New Roman" w:cs="Times New Roman"/>
          <w:sz w:val="24"/>
          <w:szCs w:val="24"/>
          <w:lang w:eastAsia="en-US"/>
        </w:rPr>
      </w:pPr>
    </w:p>
    <w:p w14:paraId="1368854B" w14:textId="2216E96B" w:rsidR="003C7976" w:rsidRPr="003C7976" w:rsidRDefault="0076685C" w:rsidP="0024732B">
      <w:pPr>
        <w:tabs>
          <w:tab w:val="left" w:pos="360"/>
        </w:tabs>
        <w:spacing w:line="276" w:lineRule="auto"/>
        <w:ind w:left="360"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3C7976" w:rsidRPr="003C7976">
        <w:rPr>
          <w:rFonts w:ascii="Times New Roman" w:eastAsia="Times New Roman" w:hAnsi="Times New Roman" w:cs="Times New Roman"/>
          <w:sz w:val="22"/>
          <w:szCs w:val="22"/>
          <w:lang w:eastAsia="en-US"/>
        </w:rPr>
        <w:t>.1. Perkamos paslaugos – piniginių įmokų įmokėjimo (surinkimo) į kortelių sąskaitas paslaugos Šiaulių miesto prekybos centruose, tinkluose ir kitose pardavimo vietose.</w:t>
      </w:r>
    </w:p>
    <w:p w14:paraId="2BCE4F96" w14:textId="3E5A5AA9" w:rsidR="003C7976" w:rsidRPr="003C7976" w:rsidRDefault="0076685C" w:rsidP="0024732B">
      <w:pPr>
        <w:spacing w:line="276" w:lineRule="auto"/>
        <w:ind w:left="360" w:firstLine="0"/>
        <w:rPr>
          <w:rFonts w:ascii="Times New Roman" w:eastAsia="Times New Roman" w:hAnsi="Times New Roman" w:cs="Times New Roman"/>
          <w:sz w:val="22"/>
          <w:szCs w:val="22"/>
          <w:lang w:eastAsia="en-US"/>
        </w:rPr>
      </w:pPr>
      <w:r>
        <w:rPr>
          <w:rFonts w:ascii="Times New Roman" w:eastAsia="Times New Roman" w:hAnsi="Times New Roman" w:cs="Times New Roman"/>
          <w:bCs/>
          <w:sz w:val="22"/>
          <w:szCs w:val="22"/>
          <w:lang w:eastAsia="en-US"/>
        </w:rPr>
        <w:t>3</w:t>
      </w:r>
      <w:r w:rsidR="003C7976" w:rsidRPr="003C7976">
        <w:rPr>
          <w:rFonts w:ascii="Times New Roman" w:eastAsia="Times New Roman" w:hAnsi="Times New Roman" w:cs="Times New Roman"/>
          <w:bCs/>
          <w:sz w:val="22"/>
          <w:szCs w:val="22"/>
          <w:lang w:eastAsia="en-US"/>
        </w:rPr>
        <w:t xml:space="preserve">.2. Tiekėjas </w:t>
      </w:r>
      <w:r w:rsidR="003C7976" w:rsidRPr="003C7976">
        <w:rPr>
          <w:rFonts w:ascii="Times New Roman" w:eastAsia="Times New Roman" w:hAnsi="Times New Roman" w:cs="Times New Roman"/>
          <w:sz w:val="22"/>
          <w:szCs w:val="22"/>
          <w:lang w:eastAsia="en-US"/>
        </w:rPr>
        <w:t>įsipareigoja savo vardu iš Vartotojų priimti (surinkti) pinigines įmokas į kortelių sąskaitas, suteikiančias teisę už atitinkamą kainą pasinaudoti Šiaulių viešuoju transportu.</w:t>
      </w:r>
    </w:p>
    <w:p w14:paraId="519C9C73" w14:textId="77777777" w:rsidR="007A6A75" w:rsidRPr="004D2379" w:rsidRDefault="0076685C" w:rsidP="0024732B">
      <w:pPr>
        <w:spacing w:line="276" w:lineRule="auto"/>
        <w:ind w:left="360" w:firstLine="0"/>
        <w:rPr>
          <w:rFonts w:ascii="Times New Roman" w:eastAsia="Times New Roman" w:hAnsi="Times New Roman" w:cs="Times New Roman"/>
          <w:bCs/>
          <w:sz w:val="22"/>
          <w:szCs w:val="22"/>
          <w:lang w:eastAsia="en-US"/>
        </w:rPr>
      </w:pPr>
      <w:r w:rsidRPr="004D2379">
        <w:rPr>
          <w:rFonts w:ascii="Times New Roman" w:eastAsia="Times New Roman" w:hAnsi="Times New Roman" w:cs="Times New Roman"/>
          <w:bCs/>
          <w:sz w:val="22"/>
          <w:szCs w:val="22"/>
          <w:lang w:eastAsia="en-US"/>
        </w:rPr>
        <w:t>3</w:t>
      </w:r>
      <w:r w:rsidR="003C7976" w:rsidRPr="004D2379">
        <w:rPr>
          <w:rFonts w:ascii="Times New Roman" w:eastAsia="Times New Roman" w:hAnsi="Times New Roman" w:cs="Times New Roman"/>
          <w:bCs/>
          <w:sz w:val="22"/>
          <w:szCs w:val="22"/>
          <w:lang w:eastAsia="en-US"/>
        </w:rPr>
        <w:t xml:space="preserve">.3. </w:t>
      </w:r>
      <w:r w:rsidR="007A6A75" w:rsidRPr="004D2379">
        <w:rPr>
          <w:rFonts w:ascii="Times New Roman" w:eastAsia="Times New Roman" w:hAnsi="Times New Roman" w:cs="Times New Roman"/>
          <w:bCs/>
          <w:sz w:val="22"/>
          <w:szCs w:val="22"/>
          <w:lang w:eastAsia="en-US"/>
        </w:rPr>
        <w:t>Tiekėjas įsipareigoja užtikrinti, kad jo tiesiogiai valdomuose piniginių įmokų įmokėjimo (surinkimo) vietose dirbantys darbuotojai Vartotojams suteiktų aiškią ir išsamią informaciją apie piniginių įmokų įmokėjimą į kortelių sąskaitas ir jų naudojimo tvarką. Tais atvejais, kai piniginių įmokų įmokėjimas (surinkimas) vykdomas per nepriklausomas prekybos vietas ar agentus, Tiekėjas perduoda jiems aktualią informaciją ir deda pagrįstas pastangas, kad Vartotojams būtų teikiama aiški ir išsami informacija apie piniginių įmokų įmokėjimą į kortelių sąskaitas ir jų naudojimo tvarką.</w:t>
      </w:r>
    </w:p>
    <w:p w14:paraId="583541E6" w14:textId="1058CDF1" w:rsidR="003C7976" w:rsidRPr="003C7976" w:rsidRDefault="0076685C" w:rsidP="0024732B">
      <w:pPr>
        <w:spacing w:line="276" w:lineRule="auto"/>
        <w:ind w:left="360" w:firstLine="0"/>
        <w:rPr>
          <w:rFonts w:ascii="Times New Roman" w:eastAsia="Times New Roman" w:hAnsi="Times New Roman" w:cs="Times New Roman"/>
          <w:sz w:val="22"/>
          <w:szCs w:val="22"/>
          <w:lang w:eastAsia="en-US"/>
        </w:rPr>
      </w:pPr>
      <w:r w:rsidRPr="004D2379">
        <w:rPr>
          <w:rFonts w:ascii="Times New Roman" w:eastAsia="Times New Roman" w:hAnsi="Times New Roman" w:cs="Times New Roman"/>
          <w:sz w:val="22"/>
          <w:szCs w:val="22"/>
          <w:lang w:eastAsia="en-US"/>
        </w:rPr>
        <w:t>3</w:t>
      </w:r>
      <w:r w:rsidR="003C7976" w:rsidRPr="004D2379">
        <w:rPr>
          <w:rFonts w:ascii="Times New Roman" w:eastAsia="Times New Roman" w:hAnsi="Times New Roman" w:cs="Times New Roman"/>
          <w:sz w:val="22"/>
          <w:szCs w:val="22"/>
          <w:lang w:eastAsia="en-US"/>
        </w:rPr>
        <w:t xml:space="preserve">.4. </w:t>
      </w:r>
      <w:r w:rsidR="00424E7E" w:rsidRPr="004D2379">
        <w:rPr>
          <w:rFonts w:ascii="Times New Roman" w:eastAsia="Times New Roman" w:hAnsi="Times New Roman" w:cs="Times New Roman"/>
          <w:sz w:val="22"/>
          <w:szCs w:val="22"/>
          <w:lang w:eastAsia="en-US"/>
        </w:rPr>
        <w:t>Tiekėjas įsipareigoja užtikrinti visų darbuotojų, vykdančių piniginių įmokų įmokėjimą (surinkimą) jo tiesiogiai valdomose vietose, mokymus, reikalingus pilnaverčiam darbui su e. bilietų papildymo technine ir programine įranga bei informacijos teikimui e. bilietų Vartotojams. Tais atvejais, kai piniginių įmokų įmokėjimas (surinkimas) vykdomas per nepriklausomas prekybos vietas ar agentus, Tiekėjas perduoda jiems reikalingą informacinę ir mokomąją medžiagą bei deda pagrįstas pastangas, kad ši informacija būtų tinkamai perteikta ir taikoma vykdant piniginių įmokų įmokėjimą (surinkimą). Pirkėjas atsako už Tiekėjui perduodamos informacijos, skirtos e. bilietų Vartotojams, aktualumą ir teisingumą.</w:t>
      </w:r>
    </w:p>
    <w:p w14:paraId="0E2E01BB" w14:textId="08181473" w:rsidR="003C7976" w:rsidRPr="003C7976" w:rsidRDefault="0076685C" w:rsidP="0024732B">
      <w:pPr>
        <w:spacing w:line="276" w:lineRule="auto"/>
        <w:ind w:left="360"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3C7976" w:rsidRPr="003C7976">
        <w:rPr>
          <w:rFonts w:ascii="Times New Roman" w:eastAsia="Times New Roman" w:hAnsi="Times New Roman" w:cs="Times New Roman"/>
          <w:sz w:val="22"/>
          <w:szCs w:val="22"/>
          <w:lang w:eastAsia="en-US"/>
        </w:rPr>
        <w:t>.5. Du kartus per mėnesį (kas 15 dienų) Tiekėjas su Pirkėju atsiskaito (apmoka) už piniginių įmokų, surinktų į kortelių sąskaitas, kiekius.</w:t>
      </w:r>
    </w:p>
    <w:p w14:paraId="16050900" w14:textId="746F7288" w:rsidR="003C7976" w:rsidRPr="003C7976" w:rsidRDefault="0076685C" w:rsidP="0024732B">
      <w:pPr>
        <w:spacing w:line="276" w:lineRule="auto"/>
        <w:ind w:left="360"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3C7976" w:rsidRPr="003C7976">
        <w:rPr>
          <w:rFonts w:ascii="Times New Roman" w:eastAsia="Times New Roman" w:hAnsi="Times New Roman" w:cs="Times New Roman"/>
          <w:sz w:val="22"/>
          <w:szCs w:val="22"/>
          <w:lang w:eastAsia="en-US"/>
        </w:rPr>
        <w:t>.6. Ataskaitas (suderinimo aktus) už piniginių įmokų, surinktų į kortelių sąskaitas, kiekius Tiekėjas pateikia du kartus per kalendorinį mėnesį.</w:t>
      </w:r>
      <w:bookmarkStart w:id="84" w:name="scroll-bookmark-2"/>
      <w:bookmarkStart w:id="85" w:name="scroll-bookmark-3"/>
      <w:bookmarkStart w:id="86" w:name="_Toc256000027"/>
      <w:bookmarkStart w:id="87" w:name="scroll-bookmark-4"/>
      <w:bookmarkEnd w:id="84"/>
      <w:bookmarkEnd w:id="85"/>
    </w:p>
    <w:p w14:paraId="5A3702F7" w14:textId="2A9A19E7" w:rsidR="003C7976" w:rsidRPr="003C7976" w:rsidRDefault="0076685C" w:rsidP="0024732B">
      <w:pPr>
        <w:spacing w:line="276" w:lineRule="auto"/>
        <w:ind w:left="360" w:firstLine="0"/>
        <w:rPr>
          <w:rFonts w:ascii="Times New Roman" w:eastAsia="Times New Roman" w:hAnsi="Times New Roman" w:cs="Times New Roman"/>
          <w:sz w:val="22"/>
          <w:szCs w:val="22"/>
          <w:lang w:eastAsia="en-US"/>
        </w:rPr>
      </w:pPr>
      <w:r>
        <w:rPr>
          <w:rFonts w:ascii="Times New Roman" w:eastAsia="Times New Roman" w:hAnsi="Times New Roman" w:cs="Times New Roman"/>
          <w:bCs/>
          <w:sz w:val="22"/>
          <w:szCs w:val="22"/>
          <w:lang w:eastAsia="en-US"/>
        </w:rPr>
        <w:t>3</w:t>
      </w:r>
      <w:r w:rsidR="003C7976" w:rsidRPr="003C7976">
        <w:rPr>
          <w:rFonts w:ascii="Times New Roman" w:eastAsia="Times New Roman" w:hAnsi="Times New Roman" w:cs="Times New Roman"/>
          <w:bCs/>
          <w:sz w:val="22"/>
          <w:szCs w:val="22"/>
          <w:lang w:eastAsia="en-US"/>
        </w:rPr>
        <w:t>.7. Periodinės e. bilieto pardavimų suderinimo ataskaitos.</w:t>
      </w:r>
      <w:r w:rsidR="003C7976" w:rsidRPr="003C7976">
        <w:rPr>
          <w:rFonts w:ascii="Times New Roman" w:eastAsia="Times New Roman" w:hAnsi="Times New Roman" w:cs="Times New Roman"/>
          <w:b/>
          <w:sz w:val="22"/>
          <w:szCs w:val="22"/>
          <w:lang w:eastAsia="en-US"/>
        </w:rPr>
        <w:t xml:space="preserve"> </w:t>
      </w:r>
      <w:r w:rsidR="003C7976" w:rsidRPr="003C7976">
        <w:rPr>
          <w:rFonts w:ascii="Times New Roman" w:eastAsia="Times New Roman" w:hAnsi="Times New Roman" w:cs="Times New Roman"/>
          <w:sz w:val="22"/>
          <w:szCs w:val="22"/>
          <w:lang w:eastAsia="en-US"/>
        </w:rPr>
        <w:t>Kartą per mėnesį vykdomas pardavimo operacijų (transakcijų) suderinimas tarp Operatoriaus ir Tiekėjo. Esant nesutapimams, gali būti prašoma papildoma ataskaita, kurioje transakcijos apibūdinamos unikaliu parametrų rinkiniu, pažįstamu Tiekėjui (pirkinių krepšelio ID, kortelių skaitytuvo ID, e. bilieto kortelės matomas unikalus numeris ar kita).</w:t>
      </w:r>
    </w:p>
    <w:p w14:paraId="0B799FE4" w14:textId="61B36C1E" w:rsidR="003C7976" w:rsidRPr="003C7976" w:rsidRDefault="0076685C" w:rsidP="0024732B">
      <w:pPr>
        <w:spacing w:line="276" w:lineRule="auto"/>
        <w:ind w:left="360" w:firstLine="0"/>
        <w:rPr>
          <w:rFonts w:ascii="Times New Roman" w:eastAsia="Times New Roman" w:hAnsi="Times New Roman" w:cs="Times New Roman"/>
          <w:b/>
          <w:bCs/>
          <w:sz w:val="22"/>
          <w:szCs w:val="22"/>
          <w:lang w:eastAsia="en-US"/>
        </w:rPr>
      </w:pPr>
      <w:r>
        <w:rPr>
          <w:rFonts w:ascii="Times New Roman" w:eastAsia="Times New Roman" w:hAnsi="Times New Roman" w:cs="Times New Roman"/>
          <w:sz w:val="22"/>
          <w:szCs w:val="22"/>
          <w:lang w:eastAsia="en-US"/>
        </w:rPr>
        <w:t>3</w:t>
      </w:r>
      <w:r w:rsidR="003C7976" w:rsidRPr="003C7976">
        <w:rPr>
          <w:rFonts w:ascii="Times New Roman" w:eastAsia="Times New Roman" w:hAnsi="Times New Roman" w:cs="Times New Roman"/>
          <w:sz w:val="22"/>
          <w:szCs w:val="22"/>
          <w:lang w:eastAsia="en-US"/>
        </w:rPr>
        <w:t>.8. E. bilieto pardavimo kasos kvitai.</w:t>
      </w:r>
      <w:r w:rsidR="003C7976" w:rsidRPr="003C7976">
        <w:rPr>
          <w:rFonts w:ascii="Times New Roman" w:eastAsia="Times New Roman" w:hAnsi="Times New Roman" w:cs="Times New Roman"/>
          <w:b/>
          <w:bCs/>
          <w:sz w:val="22"/>
          <w:szCs w:val="22"/>
          <w:lang w:eastAsia="en-US"/>
        </w:rPr>
        <w:t xml:space="preserve"> </w:t>
      </w:r>
      <w:r w:rsidR="003C7976" w:rsidRPr="003C7976">
        <w:rPr>
          <w:rFonts w:ascii="Times New Roman" w:eastAsia="Times New Roman" w:hAnsi="Times New Roman" w:cs="Times New Roman"/>
          <w:sz w:val="22"/>
          <w:szCs w:val="22"/>
          <w:lang w:eastAsia="en-US"/>
        </w:rPr>
        <w:t>Kasos kvituose privalomai spausdinamos informacijos pavyzdžiai, pateikiami Lentelėje 1 ir Lentelėje 2.</w:t>
      </w:r>
    </w:p>
    <w:p w14:paraId="53F79F5B"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3C7976" w:rsidRPr="003C7976" w14:paraId="416407F6" w14:textId="77777777" w:rsidTr="006F04BD">
        <w:trPr>
          <w:jc w:val="center"/>
        </w:trPr>
        <w:tc>
          <w:tcPr>
            <w:tcW w:w="5148" w:type="dxa"/>
          </w:tcPr>
          <w:p w14:paraId="5DA9425E" w14:textId="77777777" w:rsidR="003C7976" w:rsidRPr="003C7976" w:rsidRDefault="003C7976" w:rsidP="003C7976">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22"/>
                <w:szCs w:val="24"/>
                <w:lang w:eastAsia="en-US"/>
              </w:rPr>
              <w:t>Terminuotas vieno mėnesio e. bilietas</w:t>
            </w:r>
          </w:p>
        </w:tc>
      </w:tr>
      <w:tr w:rsidR="003C7976" w:rsidRPr="003C7976" w14:paraId="1DB48AD2" w14:textId="77777777" w:rsidTr="006F04BD">
        <w:trPr>
          <w:jc w:val="center"/>
        </w:trPr>
        <w:tc>
          <w:tcPr>
            <w:tcW w:w="5148" w:type="dxa"/>
          </w:tcPr>
          <w:p w14:paraId="35922CDA" w14:textId="77777777" w:rsidR="003C7976" w:rsidRPr="003C7976" w:rsidRDefault="003C7976" w:rsidP="006F04BD">
            <w:pPr>
              <w:spacing w:line="240" w:lineRule="auto"/>
              <w:ind w:firstLine="0"/>
              <w:jc w:val="center"/>
              <w:rPr>
                <w:rFonts w:ascii="Times New Roman" w:eastAsia="Times New Roman" w:hAnsi="Times New Roman" w:cs="Times New Roman"/>
                <w:sz w:val="2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5"/>
              <w:gridCol w:w="1725"/>
            </w:tblGrid>
            <w:tr w:rsidR="003C7976" w:rsidRPr="003C7976" w14:paraId="2D6FEACE" w14:textId="77777777" w:rsidTr="008615BE">
              <w:tc>
                <w:tcPr>
                  <w:tcW w:w="1565" w:type="dxa"/>
                </w:tcPr>
                <w:p w14:paraId="43CF81C9" w14:textId="77777777" w:rsidR="003C7976" w:rsidRPr="003C7976" w:rsidRDefault="003C7976" w:rsidP="003C7976">
                  <w:pPr>
                    <w:spacing w:line="240" w:lineRule="auto"/>
                    <w:ind w:firstLine="0"/>
                    <w:jc w:val="center"/>
                    <w:rPr>
                      <w:rFonts w:ascii="Times New Roman" w:eastAsia="Times New Roman" w:hAnsi="Times New Roman" w:cs="Times New Roman"/>
                      <w:b/>
                      <w:sz w:val="16"/>
                      <w:szCs w:val="24"/>
                      <w:lang w:eastAsia="en-US"/>
                    </w:rPr>
                  </w:pPr>
                  <w:r w:rsidRPr="003C7976">
                    <w:rPr>
                      <w:rFonts w:ascii="Times New Roman" w:eastAsia="Times New Roman" w:hAnsi="Times New Roman" w:cs="Times New Roman"/>
                      <w:b/>
                      <w:sz w:val="16"/>
                      <w:szCs w:val="24"/>
                      <w:lang w:eastAsia="en-US"/>
                    </w:rPr>
                    <w:lastRenderedPageBreak/>
                    <w:t>Lauko apibūdinimas</w:t>
                  </w:r>
                </w:p>
              </w:tc>
              <w:tc>
                <w:tcPr>
                  <w:tcW w:w="1565" w:type="dxa"/>
                </w:tcPr>
                <w:p w14:paraId="0AB2C6A7" w14:textId="77777777" w:rsidR="003C7976" w:rsidRPr="003C7976" w:rsidRDefault="003C7976" w:rsidP="003C7976">
                  <w:pPr>
                    <w:spacing w:line="240" w:lineRule="auto"/>
                    <w:ind w:firstLine="0"/>
                    <w:jc w:val="center"/>
                    <w:rPr>
                      <w:rFonts w:ascii="Times New Roman" w:eastAsia="Times New Roman" w:hAnsi="Times New Roman" w:cs="Times New Roman"/>
                      <w:b/>
                      <w:sz w:val="16"/>
                      <w:szCs w:val="24"/>
                      <w:lang w:eastAsia="en-US"/>
                    </w:rPr>
                  </w:pPr>
                  <w:r w:rsidRPr="003C7976">
                    <w:rPr>
                      <w:rFonts w:ascii="Times New Roman" w:eastAsia="Times New Roman" w:hAnsi="Times New Roman" w:cs="Times New Roman"/>
                      <w:b/>
                      <w:sz w:val="16"/>
                      <w:szCs w:val="24"/>
                      <w:lang w:eastAsia="en-US"/>
                    </w:rPr>
                    <w:t>Pavyzdys</w:t>
                  </w:r>
                </w:p>
              </w:tc>
              <w:tc>
                <w:tcPr>
                  <w:tcW w:w="1725" w:type="dxa"/>
                </w:tcPr>
                <w:p w14:paraId="077BA4DA" w14:textId="77777777" w:rsidR="003C7976" w:rsidRPr="003C7976" w:rsidRDefault="003C7976" w:rsidP="003C7976">
                  <w:pPr>
                    <w:spacing w:line="240" w:lineRule="auto"/>
                    <w:ind w:firstLine="0"/>
                    <w:jc w:val="center"/>
                    <w:rPr>
                      <w:rFonts w:ascii="Times New Roman" w:eastAsia="Times New Roman" w:hAnsi="Times New Roman" w:cs="Times New Roman"/>
                      <w:b/>
                      <w:sz w:val="16"/>
                      <w:szCs w:val="20"/>
                      <w:lang w:eastAsia="en-US"/>
                    </w:rPr>
                  </w:pPr>
                  <w:r w:rsidRPr="003C7976">
                    <w:rPr>
                      <w:rFonts w:ascii="Times New Roman" w:eastAsia="Times New Roman" w:hAnsi="Times New Roman" w:cs="Times New Roman"/>
                      <w:b/>
                      <w:sz w:val="16"/>
                      <w:szCs w:val="20"/>
                      <w:lang w:eastAsia="en-US"/>
                    </w:rPr>
                    <w:t>Informacijos šaltinis</w:t>
                  </w:r>
                </w:p>
              </w:tc>
            </w:tr>
            <w:tr w:rsidR="003C7976" w:rsidRPr="003C7976" w14:paraId="56E44B60" w14:textId="77777777" w:rsidTr="008615BE">
              <w:tc>
                <w:tcPr>
                  <w:tcW w:w="1565" w:type="dxa"/>
                </w:tcPr>
                <w:p w14:paraId="398FAFBC"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 xml:space="preserve">Pardavėjas </w:t>
                  </w:r>
                </w:p>
              </w:tc>
              <w:tc>
                <w:tcPr>
                  <w:tcW w:w="1565" w:type="dxa"/>
                </w:tcPr>
                <w:p w14:paraId="5855A366"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 xml:space="preserve">UAB „Tiekėjas“, </w:t>
                  </w:r>
                </w:p>
              </w:tc>
              <w:tc>
                <w:tcPr>
                  <w:tcW w:w="1725" w:type="dxa"/>
                </w:tcPr>
                <w:p w14:paraId="686A73AB"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29E541D3" w14:textId="77777777" w:rsidTr="008615BE">
              <w:tc>
                <w:tcPr>
                  <w:tcW w:w="1565" w:type="dxa"/>
                </w:tcPr>
                <w:p w14:paraId="0F2C7D11"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Pardavimo vieta</w:t>
                  </w:r>
                </w:p>
              </w:tc>
              <w:tc>
                <w:tcPr>
                  <w:tcW w:w="1565" w:type="dxa"/>
                </w:tcPr>
                <w:p w14:paraId="38C6AAD3"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PV-001</w:t>
                  </w:r>
                </w:p>
              </w:tc>
              <w:tc>
                <w:tcPr>
                  <w:tcW w:w="1725" w:type="dxa"/>
                </w:tcPr>
                <w:p w14:paraId="38943C97"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445DF509" w14:textId="77777777" w:rsidTr="008615BE">
              <w:tc>
                <w:tcPr>
                  <w:tcW w:w="1565" w:type="dxa"/>
                </w:tcPr>
                <w:p w14:paraId="5B1B14BE"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Pardavimo laikas</w:t>
                  </w:r>
                </w:p>
              </w:tc>
              <w:tc>
                <w:tcPr>
                  <w:tcW w:w="1565" w:type="dxa"/>
                </w:tcPr>
                <w:p w14:paraId="38F795BD"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2017-09-15 10:54</w:t>
                  </w:r>
                </w:p>
              </w:tc>
              <w:tc>
                <w:tcPr>
                  <w:tcW w:w="1725" w:type="dxa"/>
                </w:tcPr>
                <w:p w14:paraId="0D384FE6"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2D2E1183" w14:textId="77777777" w:rsidTr="008615BE">
              <w:tc>
                <w:tcPr>
                  <w:tcW w:w="1565" w:type="dxa"/>
                </w:tcPr>
                <w:p w14:paraId="638E22E0"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Prekė</w:t>
                  </w:r>
                </w:p>
              </w:tc>
              <w:tc>
                <w:tcPr>
                  <w:tcW w:w="1565" w:type="dxa"/>
                </w:tcPr>
                <w:p w14:paraId="5EDCC596"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Šiaulių e. bilietas</w:t>
                  </w:r>
                </w:p>
              </w:tc>
              <w:tc>
                <w:tcPr>
                  <w:tcW w:w="1725" w:type="dxa"/>
                </w:tcPr>
                <w:p w14:paraId="56950001"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Pastovus įrašas</w:t>
                  </w:r>
                </w:p>
              </w:tc>
            </w:tr>
            <w:tr w:rsidR="003C7976" w:rsidRPr="003C7976" w14:paraId="0099BB78" w14:textId="77777777" w:rsidTr="008615BE">
              <w:tc>
                <w:tcPr>
                  <w:tcW w:w="1565" w:type="dxa"/>
                </w:tcPr>
                <w:p w14:paraId="5B629EB0"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E. bilieto kortelės numeris</w:t>
                  </w:r>
                </w:p>
              </w:tc>
              <w:tc>
                <w:tcPr>
                  <w:tcW w:w="1565" w:type="dxa"/>
                </w:tcPr>
                <w:p w14:paraId="716EA671"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903716xxxxxx</w:t>
                  </w:r>
                </w:p>
              </w:tc>
              <w:tc>
                <w:tcPr>
                  <w:tcW w:w="1725" w:type="dxa"/>
                </w:tcPr>
                <w:p w14:paraId="3CF43B75"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E. bilieto operatorius</w:t>
                  </w:r>
                </w:p>
              </w:tc>
            </w:tr>
            <w:tr w:rsidR="003C7976" w:rsidRPr="003C7976" w14:paraId="0A6633FC" w14:textId="77777777" w:rsidTr="008615BE">
              <w:tc>
                <w:tcPr>
                  <w:tcW w:w="1565" w:type="dxa"/>
                </w:tcPr>
                <w:p w14:paraId="24B99468"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Prekės ID</w:t>
                  </w:r>
                </w:p>
              </w:tc>
              <w:tc>
                <w:tcPr>
                  <w:tcW w:w="1565" w:type="dxa"/>
                </w:tcPr>
                <w:p w14:paraId="7E7F1AE4"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 xml:space="preserve">ID: </w:t>
                  </w:r>
                  <w:proofErr w:type="spellStart"/>
                  <w:r w:rsidRPr="003C7976">
                    <w:rPr>
                      <w:rFonts w:ascii="Times New Roman" w:eastAsia="Times New Roman" w:hAnsi="Times New Roman" w:cs="Times New Roman"/>
                      <w:sz w:val="16"/>
                      <w:szCs w:val="16"/>
                      <w:lang w:eastAsia="en-US"/>
                    </w:rPr>
                    <w:t>xxxxxxxxxxxx</w:t>
                  </w:r>
                  <w:proofErr w:type="spellEnd"/>
                </w:p>
              </w:tc>
              <w:tc>
                <w:tcPr>
                  <w:tcW w:w="1725" w:type="dxa"/>
                </w:tcPr>
                <w:p w14:paraId="6D37A29C"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2CF969D4" w14:textId="77777777" w:rsidTr="008615BE">
              <w:tc>
                <w:tcPr>
                  <w:tcW w:w="1565" w:type="dxa"/>
                </w:tcPr>
                <w:p w14:paraId="0DE50106"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Informacija</w:t>
                  </w:r>
                </w:p>
              </w:tc>
              <w:tc>
                <w:tcPr>
                  <w:tcW w:w="1565" w:type="dxa"/>
                </w:tcPr>
                <w:p w14:paraId="2564F8AE"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Papildymas sėkmingas</w:t>
                  </w:r>
                </w:p>
              </w:tc>
              <w:tc>
                <w:tcPr>
                  <w:tcW w:w="1725" w:type="dxa"/>
                </w:tcPr>
                <w:p w14:paraId="2DA4F936"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E. bilieto operatorius</w:t>
                  </w:r>
                </w:p>
              </w:tc>
            </w:tr>
            <w:tr w:rsidR="003C7976" w:rsidRPr="003C7976" w14:paraId="5B95A290" w14:textId="77777777" w:rsidTr="008615BE">
              <w:tc>
                <w:tcPr>
                  <w:tcW w:w="1565" w:type="dxa"/>
                </w:tcPr>
                <w:p w14:paraId="775DC25A"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Papildymo suma</w:t>
                  </w:r>
                </w:p>
              </w:tc>
              <w:tc>
                <w:tcPr>
                  <w:tcW w:w="1565" w:type="dxa"/>
                </w:tcPr>
                <w:p w14:paraId="62F5FCD1"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Suma: 10,00 Eur</w:t>
                  </w:r>
                </w:p>
              </w:tc>
              <w:tc>
                <w:tcPr>
                  <w:tcW w:w="1725" w:type="dxa"/>
                </w:tcPr>
                <w:p w14:paraId="11F0BD2A"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4824D6B9" w14:textId="77777777" w:rsidTr="008615BE">
              <w:tc>
                <w:tcPr>
                  <w:tcW w:w="1565" w:type="dxa"/>
                </w:tcPr>
                <w:p w14:paraId="168A51E5"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Informacija</w:t>
                  </w:r>
                </w:p>
              </w:tc>
              <w:tc>
                <w:tcPr>
                  <w:tcW w:w="1565" w:type="dxa"/>
                </w:tcPr>
                <w:p w14:paraId="53748107"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Terminuotasis e. bilietas galioja:</w:t>
                  </w:r>
                </w:p>
              </w:tc>
              <w:tc>
                <w:tcPr>
                  <w:tcW w:w="1725" w:type="dxa"/>
                </w:tcPr>
                <w:p w14:paraId="3786C448"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5001F1AF" w14:textId="77777777" w:rsidTr="008615BE">
              <w:tc>
                <w:tcPr>
                  <w:tcW w:w="1565" w:type="dxa"/>
                </w:tcPr>
                <w:p w14:paraId="484E4582"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e. bilieto galiojimo pradžios data</w:t>
                  </w:r>
                </w:p>
              </w:tc>
              <w:tc>
                <w:tcPr>
                  <w:tcW w:w="1565" w:type="dxa"/>
                </w:tcPr>
                <w:p w14:paraId="7DCD5EF2"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nuo 2017-09-01</w:t>
                  </w:r>
                </w:p>
              </w:tc>
              <w:tc>
                <w:tcPr>
                  <w:tcW w:w="1725" w:type="dxa"/>
                </w:tcPr>
                <w:p w14:paraId="4AC05822"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44953879" w14:textId="77777777" w:rsidTr="008615BE">
              <w:tc>
                <w:tcPr>
                  <w:tcW w:w="1565" w:type="dxa"/>
                </w:tcPr>
                <w:p w14:paraId="75A19E89"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e. bilieto galiojimo pabaigos data</w:t>
                  </w:r>
                </w:p>
              </w:tc>
              <w:tc>
                <w:tcPr>
                  <w:tcW w:w="1565" w:type="dxa"/>
                </w:tcPr>
                <w:p w14:paraId="544BF769"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iki 2017-09-30</w:t>
                  </w:r>
                </w:p>
              </w:tc>
              <w:tc>
                <w:tcPr>
                  <w:tcW w:w="1725" w:type="dxa"/>
                </w:tcPr>
                <w:p w14:paraId="015F6AEA"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6BA6B533" w14:textId="77777777" w:rsidTr="008615BE">
              <w:tc>
                <w:tcPr>
                  <w:tcW w:w="1565" w:type="dxa"/>
                </w:tcPr>
                <w:p w14:paraId="2BA44CE8"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Galiojimo sąlygos</w:t>
                  </w:r>
                </w:p>
              </w:tc>
              <w:tc>
                <w:tcPr>
                  <w:tcW w:w="1565" w:type="dxa"/>
                </w:tcPr>
                <w:p w14:paraId="59272224"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Visos dienos. Pilna kaina.</w:t>
                  </w:r>
                </w:p>
              </w:tc>
              <w:tc>
                <w:tcPr>
                  <w:tcW w:w="1725" w:type="dxa"/>
                </w:tcPr>
                <w:p w14:paraId="4D55B251"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4C0E93B8" w14:textId="77777777" w:rsidTr="008615BE">
              <w:tc>
                <w:tcPr>
                  <w:tcW w:w="1565" w:type="dxa"/>
                </w:tcPr>
                <w:p w14:paraId="75825551"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Informacija</w:t>
                  </w:r>
                </w:p>
              </w:tc>
              <w:tc>
                <w:tcPr>
                  <w:tcW w:w="1565" w:type="dxa"/>
                </w:tcPr>
                <w:p w14:paraId="241004EE"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Informacija tel.:     8-700-55066</w:t>
                  </w:r>
                </w:p>
              </w:tc>
              <w:tc>
                <w:tcPr>
                  <w:tcW w:w="1725" w:type="dxa"/>
                </w:tcPr>
                <w:p w14:paraId="1599E5B8"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Pastovus įrašas</w:t>
                  </w:r>
                </w:p>
              </w:tc>
            </w:tr>
          </w:tbl>
          <w:p w14:paraId="6645C572"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p>
        </w:tc>
      </w:tr>
    </w:tbl>
    <w:p w14:paraId="323E5D0D" w14:textId="77777777" w:rsidR="003C7976" w:rsidRPr="003C7976" w:rsidRDefault="003C7976" w:rsidP="003C7976">
      <w:pPr>
        <w:keepNext/>
        <w:framePr w:w="8820" w:hSpace="181" w:wrap="notBeside" w:vAnchor="text" w:hAnchor="page" w:x="1884" w:y="136"/>
        <w:spacing w:line="240" w:lineRule="auto"/>
        <w:ind w:left="-567" w:firstLine="0"/>
        <w:jc w:val="center"/>
        <w:rPr>
          <w:rFonts w:ascii="Times New Roman" w:eastAsia="Times New Roman" w:hAnsi="Times New Roman" w:cs="Times New Roman"/>
          <w:spacing w:val="20"/>
          <w:sz w:val="20"/>
          <w:szCs w:val="20"/>
          <w:lang w:eastAsia="en-US"/>
        </w:rPr>
      </w:pPr>
      <w:r w:rsidRPr="003C7976">
        <w:rPr>
          <w:rFonts w:ascii="Times New Roman" w:eastAsia="Times New Roman" w:hAnsi="Times New Roman" w:cs="Times New Roman"/>
          <w:spacing w:val="20"/>
          <w:sz w:val="20"/>
          <w:szCs w:val="20"/>
          <w:lang w:eastAsia="en-US"/>
        </w:rPr>
        <w:lastRenderedPageBreak/>
        <w:t xml:space="preserve">Lentelė </w:t>
      </w:r>
      <w:r w:rsidRPr="003C7976">
        <w:rPr>
          <w:rFonts w:ascii="Times New Roman" w:eastAsia="Times New Roman" w:hAnsi="Times New Roman" w:cs="Times New Roman"/>
          <w:spacing w:val="20"/>
          <w:sz w:val="20"/>
          <w:szCs w:val="20"/>
          <w:lang w:eastAsia="en-US"/>
        </w:rPr>
        <w:fldChar w:fldCharType="begin"/>
      </w:r>
      <w:r w:rsidRPr="003C7976">
        <w:rPr>
          <w:rFonts w:ascii="Times New Roman" w:eastAsia="Times New Roman" w:hAnsi="Times New Roman" w:cs="Times New Roman"/>
          <w:spacing w:val="20"/>
          <w:sz w:val="20"/>
          <w:szCs w:val="20"/>
          <w:lang w:eastAsia="en-US"/>
        </w:rPr>
        <w:instrText xml:space="preserve"> SEQ Lentelė \* ARABIC </w:instrText>
      </w:r>
      <w:r w:rsidRPr="003C7976">
        <w:rPr>
          <w:rFonts w:ascii="Times New Roman" w:eastAsia="Times New Roman" w:hAnsi="Times New Roman" w:cs="Times New Roman"/>
          <w:spacing w:val="20"/>
          <w:sz w:val="20"/>
          <w:szCs w:val="20"/>
          <w:lang w:eastAsia="en-US"/>
        </w:rPr>
        <w:fldChar w:fldCharType="separate"/>
      </w:r>
      <w:r w:rsidRPr="003C7976">
        <w:rPr>
          <w:rFonts w:ascii="Times New Roman" w:eastAsia="Times New Roman" w:hAnsi="Times New Roman" w:cs="Times New Roman"/>
          <w:noProof/>
          <w:spacing w:val="20"/>
          <w:sz w:val="20"/>
          <w:szCs w:val="20"/>
          <w:lang w:eastAsia="en-US"/>
        </w:rPr>
        <w:t>1</w:t>
      </w:r>
      <w:r w:rsidRPr="003C7976">
        <w:rPr>
          <w:rFonts w:ascii="Times New Roman" w:eastAsia="Times New Roman" w:hAnsi="Times New Roman" w:cs="Times New Roman"/>
          <w:spacing w:val="20"/>
          <w:sz w:val="20"/>
          <w:szCs w:val="20"/>
          <w:lang w:eastAsia="en-US"/>
        </w:rPr>
        <w:fldChar w:fldCharType="end"/>
      </w:r>
      <w:r w:rsidRPr="003C7976">
        <w:rPr>
          <w:rFonts w:ascii="Times New Roman" w:eastAsia="Times New Roman" w:hAnsi="Times New Roman" w:cs="Times New Roman"/>
          <w:spacing w:val="20"/>
          <w:sz w:val="20"/>
          <w:szCs w:val="20"/>
          <w:lang w:eastAsia="en-US"/>
        </w:rPr>
        <w:t>. Privalomi kasos kvito laukai terminuotojo e. bilieto pardavimo metu</w:t>
      </w:r>
    </w:p>
    <w:p w14:paraId="1D848F7F"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p>
    <w:p w14:paraId="0181B177"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3C7976" w:rsidRPr="003C7976" w14:paraId="792746FD" w14:textId="77777777" w:rsidTr="000A3EAC">
        <w:trPr>
          <w:jc w:val="center"/>
        </w:trPr>
        <w:tc>
          <w:tcPr>
            <w:tcW w:w="5148" w:type="dxa"/>
          </w:tcPr>
          <w:p w14:paraId="6781C9CA"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22"/>
                <w:szCs w:val="24"/>
                <w:lang w:eastAsia="en-US"/>
              </w:rPr>
              <w:t>Piniginė įmoka</w:t>
            </w:r>
          </w:p>
        </w:tc>
      </w:tr>
      <w:tr w:rsidR="003C7976" w:rsidRPr="003C7976" w14:paraId="2C91D607" w14:textId="77777777" w:rsidTr="000A3EAC">
        <w:trPr>
          <w:jc w:val="center"/>
        </w:trPr>
        <w:tc>
          <w:tcPr>
            <w:tcW w:w="5148" w:type="dxa"/>
          </w:tcPr>
          <w:p w14:paraId="72DB3FD5"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5"/>
              <w:gridCol w:w="1725"/>
            </w:tblGrid>
            <w:tr w:rsidR="003C7976" w:rsidRPr="003C7976" w14:paraId="7DFD0FE9" w14:textId="77777777" w:rsidTr="006F04BD">
              <w:trPr>
                <w:jc w:val="center"/>
              </w:trPr>
              <w:tc>
                <w:tcPr>
                  <w:tcW w:w="1565" w:type="dxa"/>
                </w:tcPr>
                <w:p w14:paraId="602CCC2F" w14:textId="77777777" w:rsidR="003C7976" w:rsidRPr="003C7976" w:rsidRDefault="003C7976" w:rsidP="000A3EAC">
                  <w:pPr>
                    <w:spacing w:line="240" w:lineRule="auto"/>
                    <w:ind w:firstLine="0"/>
                    <w:jc w:val="center"/>
                    <w:rPr>
                      <w:rFonts w:ascii="Times New Roman" w:eastAsia="Times New Roman" w:hAnsi="Times New Roman" w:cs="Times New Roman"/>
                      <w:b/>
                      <w:sz w:val="16"/>
                      <w:szCs w:val="24"/>
                      <w:lang w:eastAsia="en-US"/>
                    </w:rPr>
                  </w:pPr>
                  <w:r w:rsidRPr="003C7976">
                    <w:rPr>
                      <w:rFonts w:ascii="Times New Roman" w:eastAsia="Times New Roman" w:hAnsi="Times New Roman" w:cs="Times New Roman"/>
                      <w:b/>
                      <w:sz w:val="16"/>
                      <w:szCs w:val="24"/>
                      <w:lang w:eastAsia="en-US"/>
                    </w:rPr>
                    <w:t>Lauko apibūdinimas</w:t>
                  </w:r>
                </w:p>
              </w:tc>
              <w:tc>
                <w:tcPr>
                  <w:tcW w:w="1565" w:type="dxa"/>
                </w:tcPr>
                <w:p w14:paraId="31A20004" w14:textId="77777777" w:rsidR="003C7976" w:rsidRPr="003C7976" w:rsidRDefault="003C7976" w:rsidP="000A3EAC">
                  <w:pPr>
                    <w:spacing w:line="240" w:lineRule="auto"/>
                    <w:ind w:firstLine="0"/>
                    <w:jc w:val="center"/>
                    <w:rPr>
                      <w:rFonts w:ascii="Times New Roman" w:eastAsia="Times New Roman" w:hAnsi="Times New Roman" w:cs="Times New Roman"/>
                      <w:b/>
                      <w:sz w:val="16"/>
                      <w:szCs w:val="24"/>
                      <w:lang w:eastAsia="en-US"/>
                    </w:rPr>
                  </w:pPr>
                  <w:r w:rsidRPr="003C7976">
                    <w:rPr>
                      <w:rFonts w:ascii="Times New Roman" w:eastAsia="Times New Roman" w:hAnsi="Times New Roman" w:cs="Times New Roman"/>
                      <w:b/>
                      <w:sz w:val="16"/>
                      <w:szCs w:val="24"/>
                      <w:lang w:eastAsia="en-US"/>
                    </w:rPr>
                    <w:t>Pavyzdys</w:t>
                  </w:r>
                </w:p>
              </w:tc>
              <w:tc>
                <w:tcPr>
                  <w:tcW w:w="1725" w:type="dxa"/>
                </w:tcPr>
                <w:p w14:paraId="2EE7643C" w14:textId="77777777" w:rsidR="003C7976" w:rsidRPr="003C7976" w:rsidRDefault="003C7976" w:rsidP="000A3EAC">
                  <w:pPr>
                    <w:spacing w:line="240" w:lineRule="auto"/>
                    <w:ind w:firstLine="0"/>
                    <w:jc w:val="center"/>
                    <w:rPr>
                      <w:rFonts w:ascii="Times New Roman" w:eastAsia="Times New Roman" w:hAnsi="Times New Roman" w:cs="Times New Roman"/>
                      <w:b/>
                      <w:sz w:val="16"/>
                      <w:szCs w:val="20"/>
                      <w:lang w:eastAsia="en-US"/>
                    </w:rPr>
                  </w:pPr>
                  <w:r w:rsidRPr="003C7976">
                    <w:rPr>
                      <w:rFonts w:ascii="Times New Roman" w:eastAsia="Times New Roman" w:hAnsi="Times New Roman" w:cs="Times New Roman"/>
                      <w:b/>
                      <w:sz w:val="16"/>
                      <w:szCs w:val="20"/>
                      <w:lang w:eastAsia="en-US"/>
                    </w:rPr>
                    <w:t>Informacijos šaltinis</w:t>
                  </w:r>
                </w:p>
              </w:tc>
            </w:tr>
            <w:tr w:rsidR="003C7976" w:rsidRPr="003C7976" w14:paraId="51FF1D1D" w14:textId="77777777" w:rsidTr="006F04BD">
              <w:trPr>
                <w:jc w:val="center"/>
              </w:trPr>
              <w:tc>
                <w:tcPr>
                  <w:tcW w:w="1565" w:type="dxa"/>
                </w:tcPr>
                <w:p w14:paraId="70584DBC" w14:textId="7D089FBE"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Pardavėjas</w:t>
                  </w:r>
                </w:p>
              </w:tc>
              <w:tc>
                <w:tcPr>
                  <w:tcW w:w="1565" w:type="dxa"/>
                </w:tcPr>
                <w:p w14:paraId="06AB1B50" w14:textId="4EE54238"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UAB „Tiekėjas“,</w:t>
                  </w:r>
                </w:p>
              </w:tc>
              <w:tc>
                <w:tcPr>
                  <w:tcW w:w="1725" w:type="dxa"/>
                </w:tcPr>
                <w:p w14:paraId="6D4382D5" w14:textId="77777777"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487A800D" w14:textId="77777777" w:rsidTr="006F04BD">
              <w:trPr>
                <w:jc w:val="center"/>
              </w:trPr>
              <w:tc>
                <w:tcPr>
                  <w:tcW w:w="1565" w:type="dxa"/>
                </w:tcPr>
                <w:p w14:paraId="430CC591"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Pardavimo vieta</w:t>
                  </w:r>
                </w:p>
              </w:tc>
              <w:tc>
                <w:tcPr>
                  <w:tcW w:w="1565" w:type="dxa"/>
                </w:tcPr>
                <w:p w14:paraId="5C0411F5"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PV-001</w:t>
                  </w:r>
                </w:p>
              </w:tc>
              <w:tc>
                <w:tcPr>
                  <w:tcW w:w="1725" w:type="dxa"/>
                </w:tcPr>
                <w:p w14:paraId="2331CC62"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382209E6" w14:textId="77777777" w:rsidTr="006F04BD">
              <w:trPr>
                <w:jc w:val="center"/>
              </w:trPr>
              <w:tc>
                <w:tcPr>
                  <w:tcW w:w="1565" w:type="dxa"/>
                </w:tcPr>
                <w:p w14:paraId="1E8F5242"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Pardavimo laikas</w:t>
                  </w:r>
                </w:p>
              </w:tc>
              <w:tc>
                <w:tcPr>
                  <w:tcW w:w="1565" w:type="dxa"/>
                </w:tcPr>
                <w:p w14:paraId="7B537827"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2017-09-15 10:54</w:t>
                  </w:r>
                </w:p>
              </w:tc>
              <w:tc>
                <w:tcPr>
                  <w:tcW w:w="1725" w:type="dxa"/>
                </w:tcPr>
                <w:p w14:paraId="4C3569A0"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3B9A12BE" w14:textId="77777777" w:rsidTr="006F04BD">
              <w:trPr>
                <w:jc w:val="center"/>
              </w:trPr>
              <w:tc>
                <w:tcPr>
                  <w:tcW w:w="1565" w:type="dxa"/>
                </w:tcPr>
                <w:p w14:paraId="0CE2902E"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Prekė</w:t>
                  </w:r>
                </w:p>
              </w:tc>
              <w:tc>
                <w:tcPr>
                  <w:tcW w:w="1565" w:type="dxa"/>
                </w:tcPr>
                <w:p w14:paraId="6AC1DD18"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Šiaulių e. bilietas</w:t>
                  </w:r>
                </w:p>
              </w:tc>
              <w:tc>
                <w:tcPr>
                  <w:tcW w:w="1725" w:type="dxa"/>
                </w:tcPr>
                <w:p w14:paraId="2A4BDE40"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Pastovus įrašas</w:t>
                  </w:r>
                </w:p>
              </w:tc>
            </w:tr>
            <w:tr w:rsidR="003C7976" w:rsidRPr="003C7976" w14:paraId="5E5A9E12" w14:textId="77777777" w:rsidTr="006F04BD">
              <w:trPr>
                <w:jc w:val="center"/>
              </w:trPr>
              <w:tc>
                <w:tcPr>
                  <w:tcW w:w="1565" w:type="dxa"/>
                </w:tcPr>
                <w:p w14:paraId="20CDE688" w14:textId="77777777"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E. bilieto kortelės numeris</w:t>
                  </w:r>
                </w:p>
              </w:tc>
              <w:tc>
                <w:tcPr>
                  <w:tcW w:w="1565" w:type="dxa"/>
                </w:tcPr>
                <w:p w14:paraId="1611AB47" w14:textId="77777777"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903716xxxxxx</w:t>
                  </w:r>
                </w:p>
              </w:tc>
              <w:tc>
                <w:tcPr>
                  <w:tcW w:w="1725" w:type="dxa"/>
                </w:tcPr>
                <w:p w14:paraId="3EE47B4A" w14:textId="77777777"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E. bilieto operatorius</w:t>
                  </w:r>
                </w:p>
              </w:tc>
            </w:tr>
            <w:tr w:rsidR="003C7976" w:rsidRPr="003C7976" w14:paraId="3861A19E" w14:textId="77777777" w:rsidTr="006F04BD">
              <w:trPr>
                <w:jc w:val="center"/>
              </w:trPr>
              <w:tc>
                <w:tcPr>
                  <w:tcW w:w="1565" w:type="dxa"/>
                </w:tcPr>
                <w:p w14:paraId="556F10B9"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Prekės ID</w:t>
                  </w:r>
                </w:p>
              </w:tc>
              <w:tc>
                <w:tcPr>
                  <w:tcW w:w="1565" w:type="dxa"/>
                </w:tcPr>
                <w:p w14:paraId="20E17089"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 xml:space="preserve">ID: </w:t>
                  </w:r>
                  <w:proofErr w:type="spellStart"/>
                  <w:r w:rsidRPr="003C7976">
                    <w:rPr>
                      <w:rFonts w:ascii="Times New Roman" w:eastAsia="Times New Roman" w:hAnsi="Times New Roman" w:cs="Times New Roman"/>
                      <w:sz w:val="16"/>
                      <w:szCs w:val="16"/>
                      <w:lang w:eastAsia="en-US"/>
                    </w:rPr>
                    <w:t>xxxxxxxxxxxx</w:t>
                  </w:r>
                  <w:proofErr w:type="spellEnd"/>
                </w:p>
              </w:tc>
              <w:tc>
                <w:tcPr>
                  <w:tcW w:w="1725" w:type="dxa"/>
                </w:tcPr>
                <w:p w14:paraId="03A6FDC2"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12229039" w14:textId="77777777" w:rsidTr="006F04BD">
              <w:trPr>
                <w:jc w:val="center"/>
              </w:trPr>
              <w:tc>
                <w:tcPr>
                  <w:tcW w:w="1565" w:type="dxa"/>
                </w:tcPr>
                <w:p w14:paraId="1481EF56"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Informacija</w:t>
                  </w:r>
                </w:p>
              </w:tc>
              <w:tc>
                <w:tcPr>
                  <w:tcW w:w="1565" w:type="dxa"/>
                </w:tcPr>
                <w:p w14:paraId="57C76DEA"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Papildymas sėkmingas</w:t>
                  </w:r>
                </w:p>
              </w:tc>
              <w:tc>
                <w:tcPr>
                  <w:tcW w:w="1725" w:type="dxa"/>
                </w:tcPr>
                <w:p w14:paraId="18D08247"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E. bilieto operatorius</w:t>
                  </w:r>
                </w:p>
              </w:tc>
            </w:tr>
            <w:tr w:rsidR="003C7976" w:rsidRPr="003C7976" w14:paraId="3D53E3DD" w14:textId="77777777" w:rsidTr="006F04BD">
              <w:trPr>
                <w:jc w:val="center"/>
              </w:trPr>
              <w:tc>
                <w:tcPr>
                  <w:tcW w:w="1565" w:type="dxa"/>
                </w:tcPr>
                <w:p w14:paraId="5303978C"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Papildymo suma</w:t>
                  </w:r>
                </w:p>
              </w:tc>
              <w:tc>
                <w:tcPr>
                  <w:tcW w:w="1565" w:type="dxa"/>
                </w:tcPr>
                <w:p w14:paraId="4BD9C294"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Suma: 10,00 Eur</w:t>
                  </w:r>
                </w:p>
              </w:tc>
              <w:tc>
                <w:tcPr>
                  <w:tcW w:w="1725" w:type="dxa"/>
                </w:tcPr>
                <w:p w14:paraId="7C0A971B"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0A8F17DB" w14:textId="77777777" w:rsidTr="006F04BD">
              <w:trPr>
                <w:jc w:val="center"/>
              </w:trPr>
              <w:tc>
                <w:tcPr>
                  <w:tcW w:w="1565" w:type="dxa"/>
                </w:tcPr>
                <w:p w14:paraId="56597544"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Informacija</w:t>
                  </w:r>
                </w:p>
              </w:tc>
              <w:tc>
                <w:tcPr>
                  <w:tcW w:w="1565" w:type="dxa"/>
                </w:tcPr>
                <w:p w14:paraId="40F4A5B1"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Piniginė įmoka:</w:t>
                  </w:r>
                </w:p>
              </w:tc>
              <w:tc>
                <w:tcPr>
                  <w:tcW w:w="1725" w:type="dxa"/>
                </w:tcPr>
                <w:p w14:paraId="0485580A"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43968EBA" w14:textId="77777777" w:rsidTr="006F04BD">
              <w:trPr>
                <w:jc w:val="center"/>
              </w:trPr>
              <w:tc>
                <w:tcPr>
                  <w:tcW w:w="1565" w:type="dxa"/>
                </w:tcPr>
                <w:p w14:paraId="2E92E415" w14:textId="77777777"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Informacija</w:t>
                  </w:r>
                </w:p>
              </w:tc>
              <w:tc>
                <w:tcPr>
                  <w:tcW w:w="1565" w:type="dxa"/>
                </w:tcPr>
                <w:p w14:paraId="5444C3F5" w14:textId="77777777"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Informacija tel.:     8-700-55066</w:t>
                  </w:r>
                </w:p>
              </w:tc>
              <w:tc>
                <w:tcPr>
                  <w:tcW w:w="1725" w:type="dxa"/>
                </w:tcPr>
                <w:p w14:paraId="6D1E6F09" w14:textId="77777777"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Pastovus įrašas</w:t>
                  </w:r>
                </w:p>
              </w:tc>
            </w:tr>
          </w:tbl>
          <w:p w14:paraId="01EE4320"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p>
        </w:tc>
      </w:tr>
    </w:tbl>
    <w:p w14:paraId="71CC953F" w14:textId="77777777" w:rsidR="003C7976" w:rsidRPr="003C7976" w:rsidRDefault="003C7976" w:rsidP="000A3EAC">
      <w:pPr>
        <w:keepNext/>
        <w:framePr w:w="8820" w:hSpace="181" w:wrap="notBeside" w:vAnchor="text" w:hAnchor="page" w:x="1884" w:y="136"/>
        <w:spacing w:line="240" w:lineRule="auto"/>
        <w:ind w:left="-567" w:firstLine="0"/>
        <w:jc w:val="center"/>
        <w:rPr>
          <w:rFonts w:ascii="Times New Roman" w:eastAsia="Times New Roman" w:hAnsi="Times New Roman" w:cs="Times New Roman"/>
          <w:spacing w:val="20"/>
          <w:sz w:val="20"/>
          <w:szCs w:val="20"/>
          <w:lang w:eastAsia="en-US"/>
        </w:rPr>
      </w:pPr>
      <w:r w:rsidRPr="003C7976">
        <w:rPr>
          <w:rFonts w:ascii="Times New Roman" w:eastAsia="Times New Roman" w:hAnsi="Times New Roman" w:cs="Times New Roman"/>
          <w:spacing w:val="20"/>
          <w:sz w:val="20"/>
          <w:szCs w:val="20"/>
          <w:lang w:eastAsia="en-US"/>
        </w:rPr>
        <w:t>Lentelė 2. Privalomi kasos kvito laukai piniginės įmokos įmokėjimo metu</w:t>
      </w:r>
    </w:p>
    <w:p w14:paraId="50868666"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p>
    <w:p w14:paraId="53DEE247" w14:textId="77777777" w:rsidR="003C7976" w:rsidRPr="003C7976" w:rsidRDefault="003C7976" w:rsidP="006F04BD">
      <w:pPr>
        <w:spacing w:line="240" w:lineRule="auto"/>
        <w:ind w:firstLine="0"/>
        <w:jc w:val="center"/>
        <w:rPr>
          <w:rFonts w:ascii="Times New Roman" w:eastAsia="Times New Roman" w:hAnsi="Times New Roman" w:cs="Times New Roman"/>
          <w:i/>
          <w:iCs/>
          <w:sz w:val="20"/>
          <w:szCs w:val="22"/>
          <w:lang w:eastAsia="en-US"/>
        </w:rPr>
      </w:pPr>
      <w:r w:rsidRPr="003C7976">
        <w:rPr>
          <w:rFonts w:ascii="Times New Roman" w:eastAsia="Times New Roman" w:hAnsi="Times New Roman" w:cs="Times New Roman"/>
          <w:i/>
          <w:iCs/>
          <w:sz w:val="20"/>
          <w:szCs w:val="22"/>
          <w:lang w:eastAsia="en-US"/>
        </w:rPr>
        <w:t>* - šios informacijos šaltinis ateityje gali keistis.</w:t>
      </w:r>
    </w:p>
    <w:p w14:paraId="289B94DD"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p>
    <w:p w14:paraId="73AA984E" w14:textId="77777777" w:rsidR="003C7976" w:rsidRPr="003C7976" w:rsidRDefault="003C7976" w:rsidP="000A3EAC">
      <w:pPr>
        <w:spacing w:line="276" w:lineRule="auto"/>
        <w:ind w:left="397" w:firstLine="0"/>
        <w:rPr>
          <w:rFonts w:ascii="Times New Roman" w:eastAsia="Times New Roman" w:hAnsi="Times New Roman" w:cs="Times New Roman"/>
          <w:sz w:val="22"/>
          <w:szCs w:val="22"/>
          <w:lang w:eastAsia="en-US"/>
        </w:rPr>
      </w:pPr>
      <w:r w:rsidRPr="003C7976">
        <w:rPr>
          <w:rFonts w:ascii="Times New Roman" w:eastAsia="Times New Roman" w:hAnsi="Times New Roman" w:cs="Times New Roman"/>
          <w:sz w:val="22"/>
          <w:szCs w:val="22"/>
          <w:lang w:eastAsia="en-US"/>
        </w:rPr>
        <w:t xml:space="preserve">Įrašai kasos kvituose gali būti trumpinami, tačiau išlikti aiškūs ir suprantami. </w:t>
      </w:r>
    </w:p>
    <w:p w14:paraId="74198250" w14:textId="77777777" w:rsidR="003C7976" w:rsidRPr="003C7976" w:rsidRDefault="003C7976" w:rsidP="00126C5A">
      <w:pPr>
        <w:spacing w:line="276" w:lineRule="auto"/>
        <w:ind w:firstLine="0"/>
        <w:rPr>
          <w:rFonts w:ascii="Times New Roman" w:eastAsia="Times New Roman" w:hAnsi="Times New Roman" w:cs="Times New Roman"/>
          <w:sz w:val="22"/>
          <w:szCs w:val="22"/>
          <w:lang w:eastAsia="en-US"/>
        </w:rPr>
      </w:pPr>
    </w:p>
    <w:p w14:paraId="11A91B3F" w14:textId="4718C631" w:rsidR="003C7976" w:rsidRPr="003C7976" w:rsidRDefault="0076685C" w:rsidP="005E0676">
      <w:pPr>
        <w:spacing w:line="276" w:lineRule="auto"/>
        <w:ind w:left="39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4</w:t>
      </w:r>
      <w:r w:rsidR="003C7976" w:rsidRPr="003C7976">
        <w:rPr>
          <w:rFonts w:ascii="Times New Roman" w:eastAsia="Times New Roman" w:hAnsi="Times New Roman" w:cs="Times New Roman"/>
          <w:b/>
          <w:bCs/>
          <w:sz w:val="22"/>
          <w:szCs w:val="22"/>
          <w:lang w:eastAsia="en-US"/>
        </w:rPr>
        <w:t>. Apžvalga</w:t>
      </w:r>
      <w:bookmarkEnd w:id="86"/>
      <w:bookmarkEnd w:id="87"/>
    </w:p>
    <w:p w14:paraId="1F86EDD2" w14:textId="77777777" w:rsidR="003C7976" w:rsidRPr="003C7976" w:rsidRDefault="003C7976" w:rsidP="003C7976">
      <w:pPr>
        <w:spacing w:line="276" w:lineRule="auto"/>
        <w:ind w:left="-567" w:firstLine="0"/>
        <w:jc w:val="center"/>
        <w:rPr>
          <w:rFonts w:ascii="Times New Roman" w:eastAsia="Times New Roman" w:hAnsi="Times New Roman" w:cs="Times New Roman"/>
          <w:b/>
          <w:bCs/>
          <w:sz w:val="22"/>
          <w:szCs w:val="22"/>
          <w:lang w:eastAsia="en-US"/>
        </w:rPr>
      </w:pPr>
    </w:p>
    <w:p w14:paraId="165E5208" w14:textId="454080D2" w:rsidR="003C7976" w:rsidRPr="003C7976" w:rsidRDefault="0076685C" w:rsidP="005E0676">
      <w:pPr>
        <w:spacing w:line="276" w:lineRule="auto"/>
        <w:ind w:left="39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r w:rsidR="003C7976" w:rsidRPr="003C7976">
        <w:rPr>
          <w:rFonts w:ascii="Times New Roman" w:eastAsia="Times New Roman" w:hAnsi="Times New Roman" w:cs="Times New Roman"/>
          <w:sz w:val="22"/>
          <w:szCs w:val="22"/>
          <w:lang w:eastAsia="en-US"/>
        </w:rPr>
        <w:t>.1. Tiekėjas, įgyvendindamas Sutartį, privalės užtikrinti sprendimo integraciją su trečiosios šalies informacine sistema, kurią naudoja Perkantysis subjektas atsiskaitymo ir transakcijų valdymo funkcijoms vykdyti.</w:t>
      </w:r>
    </w:p>
    <w:p w14:paraId="3B7DADFC" w14:textId="6579656D" w:rsidR="003C7976" w:rsidRPr="003C7976" w:rsidRDefault="0076685C" w:rsidP="005E0676">
      <w:pPr>
        <w:spacing w:line="276" w:lineRule="auto"/>
        <w:ind w:left="397" w:firstLine="0"/>
        <w:rPr>
          <w:rFonts w:ascii="Times New Roman" w:eastAsia="Times New Roman" w:hAnsi="Times New Roman" w:cs="Times New Roman"/>
          <w:sz w:val="24"/>
          <w:szCs w:val="22"/>
          <w:lang w:eastAsia="en-US"/>
        </w:rPr>
      </w:pPr>
      <w:r>
        <w:rPr>
          <w:rFonts w:ascii="Times New Roman" w:eastAsia="Times New Roman" w:hAnsi="Times New Roman" w:cs="Times New Roman"/>
          <w:sz w:val="22"/>
          <w:szCs w:val="22"/>
          <w:lang w:eastAsia="en-US"/>
        </w:rPr>
        <w:t>4</w:t>
      </w:r>
      <w:r w:rsidR="003C7976" w:rsidRPr="003C7976">
        <w:rPr>
          <w:rFonts w:ascii="Times New Roman" w:eastAsia="Times New Roman" w:hAnsi="Times New Roman" w:cs="Times New Roman"/>
          <w:sz w:val="22"/>
          <w:szCs w:val="22"/>
          <w:lang w:eastAsia="en-US"/>
        </w:rPr>
        <w:t xml:space="preserve">.2. Tiekėjas privalės sudaryti atskirą sutartį (Sutarties projektas pateikiamas pirkimo sąlygų </w:t>
      </w:r>
      <w:r>
        <w:rPr>
          <w:rFonts w:ascii="Times New Roman" w:eastAsia="Times New Roman" w:hAnsi="Times New Roman" w:cs="Times New Roman"/>
          <w:sz w:val="22"/>
          <w:szCs w:val="22"/>
          <w:lang w:eastAsia="en-US"/>
        </w:rPr>
        <w:t>8</w:t>
      </w:r>
      <w:r w:rsidR="003C7976" w:rsidRPr="003C7976">
        <w:rPr>
          <w:rFonts w:ascii="Times New Roman" w:eastAsia="Times New Roman" w:hAnsi="Times New Roman" w:cs="Times New Roman"/>
          <w:sz w:val="22"/>
          <w:szCs w:val="22"/>
          <w:lang w:eastAsia="en-US"/>
        </w:rPr>
        <w:t xml:space="preserve"> priede) su trečiąja šalimi – sistemos operatoriumi, kurio informacinė sistema naudojama transakcijų apdorojimui ir duomenų apsikeitimui.</w:t>
      </w:r>
    </w:p>
    <w:p w14:paraId="5F887569" w14:textId="5960079C" w:rsidR="003C7976" w:rsidRPr="003C7976" w:rsidRDefault="0076685C" w:rsidP="005E0676">
      <w:pPr>
        <w:spacing w:line="276" w:lineRule="auto"/>
        <w:ind w:left="397" w:firstLine="0"/>
        <w:rPr>
          <w:rFonts w:ascii="Times New Roman" w:eastAsia="Times New Roman" w:hAnsi="Times New Roman" w:cs="Times New Roman"/>
          <w:sz w:val="24"/>
          <w:szCs w:val="22"/>
          <w:lang w:eastAsia="en-US"/>
        </w:rPr>
      </w:pPr>
      <w:r>
        <w:rPr>
          <w:rFonts w:ascii="Times New Roman" w:eastAsia="Times New Roman" w:hAnsi="Times New Roman" w:cs="Times New Roman"/>
          <w:sz w:val="22"/>
          <w:szCs w:val="22"/>
          <w:lang w:eastAsia="en-US"/>
        </w:rPr>
        <w:t>4</w:t>
      </w:r>
      <w:r w:rsidR="003C7976" w:rsidRPr="003C7976">
        <w:rPr>
          <w:rFonts w:ascii="Times New Roman" w:eastAsia="Times New Roman" w:hAnsi="Times New Roman" w:cs="Times New Roman"/>
          <w:sz w:val="22"/>
          <w:szCs w:val="22"/>
          <w:lang w:eastAsia="en-US"/>
        </w:rPr>
        <w:t>.3. Integracija su trečiosios šalies sistema turi būti įgyvendinta vadovaujantis trečiosios šalies pateikta technine dokumentacija, sąsajų specifikacijomis ir saugumo reikalavimais.</w:t>
      </w:r>
    </w:p>
    <w:p w14:paraId="110D2752" w14:textId="21EC0A79" w:rsidR="003C7976" w:rsidRPr="003C7976" w:rsidRDefault="0076685C" w:rsidP="005E0676">
      <w:pPr>
        <w:spacing w:line="276" w:lineRule="auto"/>
        <w:ind w:left="397" w:firstLine="0"/>
        <w:rPr>
          <w:rFonts w:ascii="Times New Roman" w:eastAsia="Times New Roman" w:hAnsi="Times New Roman" w:cs="Times New Roman"/>
          <w:sz w:val="24"/>
          <w:szCs w:val="22"/>
          <w:lang w:eastAsia="en-US"/>
        </w:rPr>
      </w:pPr>
      <w:r>
        <w:rPr>
          <w:rFonts w:ascii="Times New Roman" w:eastAsia="Times New Roman" w:hAnsi="Times New Roman" w:cs="Times New Roman"/>
          <w:sz w:val="22"/>
          <w:szCs w:val="22"/>
          <w:lang w:eastAsia="en-US"/>
        </w:rPr>
        <w:t>4</w:t>
      </w:r>
      <w:r w:rsidR="003C7976" w:rsidRPr="003C7976">
        <w:rPr>
          <w:rFonts w:ascii="Times New Roman" w:eastAsia="Times New Roman" w:hAnsi="Times New Roman" w:cs="Times New Roman"/>
          <w:sz w:val="22"/>
          <w:szCs w:val="22"/>
          <w:lang w:eastAsia="en-US"/>
        </w:rPr>
        <w:t>.4.Visos išlaidos, susijusios su integracija su trečiosios šalies sistema, įskaitant, bet neapsiribojant:</w:t>
      </w:r>
    </w:p>
    <w:p w14:paraId="40AA3707" w14:textId="77777777" w:rsidR="003C7976" w:rsidRPr="003C7976" w:rsidRDefault="003C7976" w:rsidP="005E0676">
      <w:pPr>
        <w:spacing w:line="276" w:lineRule="auto"/>
        <w:ind w:left="397" w:firstLine="720"/>
        <w:rPr>
          <w:rFonts w:ascii="Times New Roman" w:eastAsia="Times New Roman" w:hAnsi="Times New Roman" w:cs="Times New Roman"/>
          <w:sz w:val="24"/>
          <w:szCs w:val="22"/>
          <w:lang w:eastAsia="en-US"/>
        </w:rPr>
      </w:pPr>
      <w:r w:rsidRPr="003C7976">
        <w:rPr>
          <w:rFonts w:ascii="Times New Roman" w:eastAsia="Times New Roman" w:hAnsi="Times New Roman" w:cs="Times New Roman"/>
          <w:sz w:val="22"/>
          <w:szCs w:val="22"/>
          <w:lang w:eastAsia="en-US"/>
        </w:rPr>
        <w:t>- sutarties sudarymo mokesčiais,</w:t>
      </w:r>
    </w:p>
    <w:p w14:paraId="5D0DD0E5" w14:textId="77777777" w:rsidR="003C7976" w:rsidRPr="003C7976" w:rsidRDefault="003C7976" w:rsidP="005E0676">
      <w:pPr>
        <w:spacing w:line="276" w:lineRule="auto"/>
        <w:ind w:left="397" w:firstLine="720"/>
        <w:rPr>
          <w:rFonts w:ascii="Times New Roman" w:eastAsia="Times New Roman" w:hAnsi="Times New Roman" w:cs="Times New Roman"/>
          <w:sz w:val="24"/>
          <w:szCs w:val="22"/>
          <w:lang w:eastAsia="en-US"/>
        </w:rPr>
      </w:pPr>
      <w:r w:rsidRPr="003C7976">
        <w:rPr>
          <w:rFonts w:ascii="Times New Roman" w:eastAsia="Times New Roman" w:hAnsi="Times New Roman" w:cs="Times New Roman"/>
          <w:sz w:val="22"/>
          <w:szCs w:val="22"/>
          <w:lang w:eastAsia="en-US"/>
        </w:rPr>
        <w:t>- licencijų ar prieigos mokesčiais,</w:t>
      </w:r>
    </w:p>
    <w:p w14:paraId="7613DAB9" w14:textId="77777777" w:rsidR="003C7976" w:rsidRPr="003C7976" w:rsidRDefault="003C7976" w:rsidP="005E0676">
      <w:pPr>
        <w:spacing w:line="276" w:lineRule="auto"/>
        <w:ind w:left="397" w:firstLine="720"/>
        <w:rPr>
          <w:rFonts w:ascii="Times New Roman" w:eastAsia="Times New Roman" w:hAnsi="Times New Roman" w:cs="Times New Roman"/>
          <w:sz w:val="24"/>
          <w:szCs w:val="22"/>
          <w:lang w:eastAsia="en-US"/>
        </w:rPr>
      </w:pPr>
      <w:r w:rsidRPr="003C7976">
        <w:rPr>
          <w:rFonts w:ascii="Times New Roman" w:eastAsia="Times New Roman" w:hAnsi="Times New Roman" w:cs="Times New Roman"/>
          <w:sz w:val="22"/>
          <w:szCs w:val="22"/>
          <w:lang w:eastAsia="en-US"/>
        </w:rPr>
        <w:lastRenderedPageBreak/>
        <w:t>- integracijos, testavimo ar sertifikavimo kaštais,</w:t>
      </w:r>
    </w:p>
    <w:p w14:paraId="72BADCDF" w14:textId="77777777" w:rsidR="003C7976" w:rsidRPr="003C7976" w:rsidRDefault="003C7976" w:rsidP="005E0676">
      <w:pPr>
        <w:spacing w:line="276" w:lineRule="auto"/>
        <w:ind w:left="397" w:firstLine="720"/>
        <w:rPr>
          <w:rFonts w:ascii="Times New Roman" w:eastAsia="Times New Roman" w:hAnsi="Times New Roman" w:cs="Times New Roman"/>
          <w:sz w:val="24"/>
          <w:szCs w:val="22"/>
          <w:lang w:eastAsia="en-US"/>
        </w:rPr>
      </w:pPr>
      <w:r w:rsidRPr="003C7976">
        <w:rPr>
          <w:rFonts w:ascii="Times New Roman" w:eastAsia="Times New Roman" w:hAnsi="Times New Roman" w:cs="Times New Roman"/>
          <w:sz w:val="22"/>
          <w:szCs w:val="22"/>
          <w:lang w:eastAsia="en-US"/>
        </w:rPr>
        <w:t>- kitais su trečiosios šalies sistema susijusiais mokesčiais,</w:t>
      </w:r>
      <w:r w:rsidRPr="003C7976">
        <w:rPr>
          <w:rFonts w:ascii="Times New Roman" w:eastAsia="Times New Roman" w:hAnsi="Times New Roman" w:cs="Times New Roman"/>
          <w:sz w:val="24"/>
          <w:szCs w:val="22"/>
          <w:lang w:eastAsia="en-US"/>
        </w:rPr>
        <w:t xml:space="preserve"> </w:t>
      </w:r>
      <w:r w:rsidRPr="003C7976">
        <w:rPr>
          <w:rFonts w:ascii="Times New Roman" w:eastAsia="Times New Roman" w:hAnsi="Times New Roman" w:cs="Times New Roman"/>
          <w:sz w:val="22"/>
          <w:szCs w:val="22"/>
          <w:lang w:eastAsia="en-US"/>
        </w:rPr>
        <w:t>tenka Tiekėjui ir turi būti įskaičiuotos į pasiūlymo kainą.</w:t>
      </w:r>
    </w:p>
    <w:p w14:paraId="05B845FC" w14:textId="2B4AA5D1" w:rsidR="003C7976" w:rsidRPr="003C7976" w:rsidRDefault="00CD57F4" w:rsidP="005E0676">
      <w:pPr>
        <w:spacing w:line="276" w:lineRule="auto"/>
        <w:ind w:left="397" w:firstLine="0"/>
        <w:rPr>
          <w:rFonts w:ascii="Times New Roman" w:eastAsia="Times New Roman" w:hAnsi="Times New Roman" w:cs="Times New Roman"/>
          <w:sz w:val="24"/>
          <w:szCs w:val="22"/>
          <w:lang w:eastAsia="en-US"/>
        </w:rPr>
      </w:pPr>
      <w:r>
        <w:rPr>
          <w:rFonts w:ascii="Times New Roman" w:eastAsia="Times New Roman" w:hAnsi="Times New Roman" w:cs="Times New Roman"/>
          <w:sz w:val="22"/>
          <w:szCs w:val="22"/>
          <w:lang w:eastAsia="en-US"/>
        </w:rPr>
        <w:t>4</w:t>
      </w:r>
      <w:r w:rsidR="003C7976" w:rsidRPr="003C7976">
        <w:rPr>
          <w:rFonts w:ascii="Times New Roman" w:eastAsia="Times New Roman" w:hAnsi="Times New Roman" w:cs="Times New Roman"/>
          <w:sz w:val="22"/>
          <w:szCs w:val="22"/>
          <w:lang w:eastAsia="en-US"/>
        </w:rPr>
        <w:t>.5. Perkantysis subjektas neprisiima jokios finansinės ar teisinės atsakomybės už Tiekėjo ir trečiosios šalies tarpusavio sutartinius santykius ar su tuo susijusias išlaidas.</w:t>
      </w:r>
    </w:p>
    <w:p w14:paraId="0961887A" w14:textId="3830547C" w:rsidR="003C7976" w:rsidRPr="003C7976" w:rsidRDefault="00CD57F4" w:rsidP="005E0676">
      <w:pPr>
        <w:spacing w:line="276" w:lineRule="auto"/>
        <w:ind w:left="39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r w:rsidR="003C7976" w:rsidRPr="003C7976">
        <w:rPr>
          <w:rFonts w:ascii="Times New Roman" w:eastAsia="Times New Roman" w:hAnsi="Times New Roman" w:cs="Times New Roman"/>
          <w:sz w:val="22"/>
          <w:szCs w:val="22"/>
          <w:lang w:eastAsia="en-US"/>
        </w:rPr>
        <w:t>.6. Tiekėjas privalo užtikrinti, kad jo siūlomas sprendimas būtų techniškai suderinamas su trečiosios šalies sistema ir galėtų veikti pagal pateiktas integracijos specifikacijas.</w:t>
      </w:r>
    </w:p>
    <w:p w14:paraId="7DBD5F12" w14:textId="77777777" w:rsidR="003C7976" w:rsidRPr="003C7976" w:rsidRDefault="003C7976" w:rsidP="003C7976">
      <w:pPr>
        <w:spacing w:line="276" w:lineRule="auto"/>
        <w:ind w:left="-567" w:firstLine="0"/>
        <w:rPr>
          <w:rFonts w:ascii="Times New Roman" w:eastAsia="Times New Roman" w:hAnsi="Times New Roman" w:cs="Times New Roman"/>
          <w:sz w:val="22"/>
          <w:szCs w:val="22"/>
          <w:lang w:eastAsia="en-US"/>
        </w:rPr>
      </w:pPr>
    </w:p>
    <w:p w14:paraId="64F542ED" w14:textId="18EC343E" w:rsidR="003C7976" w:rsidRPr="003C7976" w:rsidRDefault="00CD57F4" w:rsidP="005E0676">
      <w:pPr>
        <w:spacing w:line="276" w:lineRule="auto"/>
        <w:ind w:left="39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5</w:t>
      </w:r>
      <w:r w:rsidR="003C7976" w:rsidRPr="003C7976">
        <w:rPr>
          <w:rFonts w:ascii="Times New Roman" w:eastAsia="Times New Roman" w:hAnsi="Times New Roman" w:cs="Times New Roman"/>
          <w:b/>
          <w:bCs/>
          <w:sz w:val="22"/>
          <w:szCs w:val="22"/>
          <w:lang w:eastAsia="en-US"/>
        </w:rPr>
        <w:t>. Sąsajos aprašymas</w:t>
      </w:r>
    </w:p>
    <w:p w14:paraId="30157503" w14:textId="77777777" w:rsidR="003C7976" w:rsidRPr="003C7976" w:rsidRDefault="003C7976" w:rsidP="003C7976">
      <w:pPr>
        <w:spacing w:line="276" w:lineRule="auto"/>
        <w:ind w:left="-567" w:firstLine="0"/>
        <w:jc w:val="center"/>
        <w:rPr>
          <w:rFonts w:ascii="Times New Roman" w:eastAsia="Times New Roman" w:hAnsi="Times New Roman" w:cs="Times New Roman"/>
          <w:b/>
          <w:bCs/>
          <w:sz w:val="22"/>
          <w:szCs w:val="22"/>
          <w:lang w:eastAsia="en-US"/>
        </w:rPr>
      </w:pPr>
    </w:p>
    <w:p w14:paraId="4236B1AE" w14:textId="763224AF" w:rsidR="003C7976" w:rsidRPr="003C7976" w:rsidRDefault="00CD57F4" w:rsidP="005E0676">
      <w:pPr>
        <w:spacing w:line="276" w:lineRule="auto"/>
        <w:ind w:left="397" w:firstLine="0"/>
        <w:rPr>
          <w:rFonts w:ascii="Times New Roman" w:eastAsia="Times New Roman" w:hAnsi="Times New Roman" w:cs="Times New Roman"/>
          <w:sz w:val="24"/>
          <w:szCs w:val="22"/>
          <w:lang w:eastAsia="en-US"/>
        </w:rPr>
      </w:pPr>
      <w:r>
        <w:rPr>
          <w:rFonts w:ascii="Times New Roman" w:eastAsia="Times New Roman" w:hAnsi="Times New Roman" w:cs="Times New Roman"/>
          <w:sz w:val="22"/>
          <w:szCs w:val="22"/>
          <w:lang w:eastAsia="en-US"/>
        </w:rPr>
        <w:t>5</w:t>
      </w:r>
      <w:r w:rsidR="003C7976" w:rsidRPr="003C7976">
        <w:rPr>
          <w:rFonts w:ascii="Times New Roman" w:eastAsia="Times New Roman" w:hAnsi="Times New Roman" w:cs="Times New Roman"/>
          <w:sz w:val="22"/>
          <w:szCs w:val="22"/>
          <w:lang w:eastAsia="en-US"/>
        </w:rPr>
        <w:t xml:space="preserve">.1. Integracija su trečiosios šalies informacine sistema vykdoma per </w:t>
      </w:r>
      <w:r w:rsidR="003C7976" w:rsidRPr="003C7976">
        <w:rPr>
          <w:rFonts w:ascii="Times New Roman" w:eastAsia="Times New Roman" w:hAnsi="Times New Roman" w:cs="Times New Roman"/>
          <w:b/>
          <w:bCs/>
          <w:sz w:val="22"/>
          <w:szCs w:val="22"/>
          <w:lang w:eastAsia="en-US"/>
        </w:rPr>
        <w:t xml:space="preserve">VPO </w:t>
      </w:r>
      <w:proofErr w:type="spellStart"/>
      <w:r w:rsidR="003C7976" w:rsidRPr="003C7976">
        <w:rPr>
          <w:rFonts w:ascii="Times New Roman" w:eastAsia="Times New Roman" w:hAnsi="Times New Roman" w:cs="Times New Roman"/>
          <w:b/>
          <w:bCs/>
          <w:sz w:val="22"/>
          <w:szCs w:val="22"/>
          <w:lang w:eastAsia="en-US"/>
        </w:rPr>
        <w:t>GateWay</w:t>
      </w:r>
      <w:proofErr w:type="spellEnd"/>
      <w:r w:rsidR="003C7976" w:rsidRPr="003C7976">
        <w:rPr>
          <w:rFonts w:ascii="Times New Roman" w:eastAsia="Times New Roman" w:hAnsi="Times New Roman" w:cs="Times New Roman"/>
          <w:b/>
          <w:bCs/>
          <w:sz w:val="22"/>
          <w:szCs w:val="22"/>
          <w:lang w:eastAsia="en-US"/>
        </w:rPr>
        <w:t xml:space="preserve"> API</w:t>
      </w:r>
      <w:r w:rsidR="003C7976" w:rsidRPr="003C7976">
        <w:rPr>
          <w:rFonts w:ascii="Times New Roman" w:eastAsia="Times New Roman" w:hAnsi="Times New Roman" w:cs="Times New Roman"/>
          <w:sz w:val="22"/>
          <w:szCs w:val="22"/>
          <w:lang w:eastAsia="en-US"/>
        </w:rPr>
        <w:t xml:space="preserve">, naudojant XML formato užklausas, siunčiamas per saugų </w:t>
      </w:r>
      <w:r w:rsidR="003C7976" w:rsidRPr="003C7976">
        <w:rPr>
          <w:rFonts w:ascii="Times New Roman" w:eastAsia="Times New Roman" w:hAnsi="Times New Roman" w:cs="Times New Roman"/>
          <w:b/>
          <w:bCs/>
          <w:sz w:val="22"/>
          <w:szCs w:val="22"/>
          <w:lang w:eastAsia="en-US"/>
        </w:rPr>
        <w:t>HTTPS POST</w:t>
      </w:r>
      <w:r w:rsidR="003C7976" w:rsidRPr="003C7976">
        <w:rPr>
          <w:rFonts w:ascii="Times New Roman" w:eastAsia="Times New Roman" w:hAnsi="Times New Roman" w:cs="Times New Roman"/>
          <w:sz w:val="22"/>
          <w:szCs w:val="22"/>
          <w:lang w:eastAsia="en-US"/>
        </w:rPr>
        <w:t xml:space="preserve"> protokolą. API leidžia išorinėms sistemoms gauti produktų informaciją, kurti transakcijas bei tikrinti jų būseną. Kiekviena užklausa turi unikalų identifikatorių ir yra pasirašoma </w:t>
      </w:r>
      <w:r w:rsidR="003C7976" w:rsidRPr="003C7976">
        <w:rPr>
          <w:rFonts w:ascii="Times New Roman" w:eastAsia="Times New Roman" w:hAnsi="Times New Roman" w:cs="Times New Roman"/>
          <w:b/>
          <w:bCs/>
          <w:sz w:val="22"/>
          <w:szCs w:val="22"/>
          <w:lang w:eastAsia="en-US"/>
        </w:rPr>
        <w:t>RSA skaitmeniniu parašu</w:t>
      </w:r>
      <w:r w:rsidR="003C7976" w:rsidRPr="003C7976">
        <w:rPr>
          <w:rFonts w:ascii="Times New Roman" w:eastAsia="Times New Roman" w:hAnsi="Times New Roman" w:cs="Times New Roman"/>
          <w:sz w:val="22"/>
          <w:szCs w:val="22"/>
          <w:lang w:eastAsia="en-US"/>
        </w:rPr>
        <w:t xml:space="preserve">, užtikrinančiu duomenų saugumą ir autentiškumą. Mokėjimo operacija vyksta </w:t>
      </w:r>
      <w:proofErr w:type="spellStart"/>
      <w:r w:rsidR="003C7976" w:rsidRPr="003C7976">
        <w:rPr>
          <w:rFonts w:ascii="Times New Roman" w:eastAsia="Times New Roman" w:hAnsi="Times New Roman" w:cs="Times New Roman"/>
          <w:sz w:val="22"/>
          <w:szCs w:val="22"/>
          <w:lang w:eastAsia="en-US"/>
        </w:rPr>
        <w:t>trim</w:t>
      </w:r>
      <w:proofErr w:type="spellEnd"/>
      <w:r w:rsidR="003C7976" w:rsidRPr="003C7976">
        <w:rPr>
          <w:rFonts w:ascii="Times New Roman" w:eastAsia="Times New Roman" w:hAnsi="Times New Roman" w:cs="Times New Roman"/>
          <w:sz w:val="22"/>
          <w:szCs w:val="22"/>
          <w:lang w:eastAsia="en-US"/>
        </w:rPr>
        <w:t xml:space="preserve"> etapais: </w:t>
      </w:r>
      <w:r w:rsidR="003C7976" w:rsidRPr="003C7976">
        <w:rPr>
          <w:rFonts w:ascii="Times New Roman" w:eastAsia="Times New Roman" w:hAnsi="Times New Roman" w:cs="Times New Roman"/>
          <w:b/>
          <w:bCs/>
          <w:sz w:val="22"/>
          <w:szCs w:val="22"/>
          <w:lang w:eastAsia="en-US"/>
        </w:rPr>
        <w:t>transakcijos sukūrimas (</w:t>
      </w:r>
      <w:proofErr w:type="spellStart"/>
      <w:r w:rsidR="003C7976" w:rsidRPr="003C7976">
        <w:rPr>
          <w:rFonts w:ascii="Times New Roman" w:eastAsia="Times New Roman" w:hAnsi="Times New Roman" w:cs="Times New Roman"/>
          <w:b/>
          <w:bCs/>
          <w:sz w:val="22"/>
          <w:szCs w:val="22"/>
          <w:lang w:eastAsia="en-US"/>
        </w:rPr>
        <w:t>Create</w:t>
      </w:r>
      <w:proofErr w:type="spellEnd"/>
      <w:r w:rsidR="003C7976" w:rsidRPr="003C7976">
        <w:rPr>
          <w:rFonts w:ascii="Times New Roman" w:eastAsia="Times New Roman" w:hAnsi="Times New Roman" w:cs="Times New Roman"/>
          <w:b/>
          <w:bCs/>
          <w:sz w:val="22"/>
          <w:szCs w:val="22"/>
          <w:lang w:eastAsia="en-US"/>
        </w:rPr>
        <w:t>), patvirtinimas (</w:t>
      </w:r>
      <w:proofErr w:type="spellStart"/>
      <w:r w:rsidR="003C7976" w:rsidRPr="003C7976">
        <w:rPr>
          <w:rFonts w:ascii="Times New Roman" w:eastAsia="Times New Roman" w:hAnsi="Times New Roman" w:cs="Times New Roman"/>
          <w:b/>
          <w:bCs/>
          <w:sz w:val="22"/>
          <w:szCs w:val="22"/>
          <w:lang w:eastAsia="en-US"/>
        </w:rPr>
        <w:t>Commit</w:t>
      </w:r>
      <w:proofErr w:type="spellEnd"/>
      <w:r w:rsidR="003C7976" w:rsidRPr="003C7976">
        <w:rPr>
          <w:rFonts w:ascii="Times New Roman" w:eastAsia="Times New Roman" w:hAnsi="Times New Roman" w:cs="Times New Roman"/>
          <w:b/>
          <w:bCs/>
          <w:sz w:val="22"/>
          <w:szCs w:val="22"/>
          <w:lang w:eastAsia="en-US"/>
        </w:rPr>
        <w:t>) arba atšaukimas (</w:t>
      </w:r>
      <w:proofErr w:type="spellStart"/>
      <w:r w:rsidR="003C7976" w:rsidRPr="003C7976">
        <w:rPr>
          <w:rFonts w:ascii="Times New Roman" w:eastAsia="Times New Roman" w:hAnsi="Times New Roman" w:cs="Times New Roman"/>
          <w:b/>
          <w:bCs/>
          <w:sz w:val="22"/>
          <w:szCs w:val="22"/>
          <w:lang w:eastAsia="en-US"/>
        </w:rPr>
        <w:t>Rollback</w:t>
      </w:r>
      <w:proofErr w:type="spellEnd"/>
      <w:r w:rsidR="003C7976" w:rsidRPr="003C7976">
        <w:rPr>
          <w:rFonts w:ascii="Times New Roman" w:eastAsia="Times New Roman" w:hAnsi="Times New Roman" w:cs="Times New Roman"/>
          <w:b/>
          <w:bCs/>
          <w:sz w:val="22"/>
          <w:szCs w:val="22"/>
          <w:lang w:eastAsia="en-US"/>
        </w:rPr>
        <w:t>)</w:t>
      </w:r>
      <w:r w:rsidR="003C7976" w:rsidRPr="003C7976">
        <w:rPr>
          <w:rFonts w:ascii="Times New Roman" w:eastAsia="Times New Roman" w:hAnsi="Times New Roman" w:cs="Times New Roman"/>
          <w:sz w:val="22"/>
          <w:szCs w:val="22"/>
          <w:lang w:eastAsia="en-US"/>
        </w:rPr>
        <w:t>. Sistema veikia sinchroniniu principu – išorinė sistema pateikia užklausą ir gauna XML atsakymą su operacijos rezultatu.</w:t>
      </w:r>
    </w:p>
    <w:p w14:paraId="14EBFDDB" w14:textId="77777777" w:rsidR="005E0676" w:rsidRDefault="005E0676" w:rsidP="005E0676">
      <w:pPr>
        <w:spacing w:after="200" w:line="276" w:lineRule="auto"/>
        <w:ind w:firstLine="0"/>
        <w:rPr>
          <w:rFonts w:ascii="Calibri Light" w:eastAsia="Yu Gothic Light" w:hAnsi="Calibri Light" w:cs="Times New Roman"/>
          <w:color w:val="2F5496"/>
          <w:kern w:val="2"/>
          <w:sz w:val="26"/>
          <w:szCs w:val="26"/>
          <w:lang w:val="en-US" w:eastAsia="en-US"/>
          <w14:ligatures w14:val="standardContextual"/>
        </w:rPr>
      </w:pPr>
      <w:bookmarkStart w:id="88" w:name="scroll-bookmark-7"/>
      <w:bookmarkEnd w:id="88"/>
    </w:p>
    <w:p w14:paraId="2DC501F6" w14:textId="79E6909F" w:rsidR="003C7976" w:rsidRPr="003C7976" w:rsidRDefault="00CD57F4" w:rsidP="005E0676">
      <w:pPr>
        <w:spacing w:after="200" w:line="276" w:lineRule="auto"/>
        <w:ind w:left="397"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lang w:eastAsia="en-US"/>
        </w:rPr>
        <w:t>6</w:t>
      </w:r>
      <w:r w:rsidR="003C7976" w:rsidRPr="003C7976">
        <w:rPr>
          <w:rFonts w:ascii="Times New Roman" w:eastAsia="Times New Roman" w:hAnsi="Times New Roman" w:cs="Times New Roman"/>
          <w:b/>
          <w:bCs/>
          <w:sz w:val="22"/>
          <w:szCs w:val="22"/>
          <w:lang w:eastAsia="en-US"/>
        </w:rPr>
        <w:t>. Integracinė informacija</w:t>
      </w:r>
    </w:p>
    <w:p w14:paraId="79E914CD" w14:textId="4C6C95CA" w:rsidR="003C7976" w:rsidRPr="003C7976" w:rsidRDefault="00CD57F4" w:rsidP="005E0676">
      <w:pPr>
        <w:keepNext/>
        <w:keepLines/>
        <w:spacing w:before="480" w:line="276" w:lineRule="auto"/>
        <w:ind w:left="397" w:firstLine="0"/>
        <w:jc w:val="left"/>
        <w:outlineLvl w:val="0"/>
        <w:rPr>
          <w:rFonts w:ascii="Calibri Light" w:eastAsia="Yu Gothic Light" w:hAnsi="Calibri Light" w:cs="Times New Roman"/>
          <w:color w:val="2F5496"/>
          <w:kern w:val="2"/>
          <w:sz w:val="32"/>
          <w:szCs w:val="32"/>
          <w:lang w:val="en-US" w:eastAsia="en-US"/>
          <w14:ligatures w14:val="standardContextual"/>
        </w:rPr>
      </w:pPr>
      <w:bookmarkStart w:id="89" w:name="_Toc233097148"/>
      <w:r>
        <w:rPr>
          <w:rFonts w:ascii="Calibri" w:eastAsia="Calibri" w:hAnsi="Calibri" w:cs="Calibri"/>
          <w:b/>
          <w:bCs/>
          <w:color w:val="365F91"/>
          <w:kern w:val="2"/>
          <w:sz w:val="28"/>
          <w:szCs w:val="28"/>
          <w:lang w:eastAsia="en-US"/>
          <w14:ligatures w14:val="standardContextual"/>
        </w:rPr>
        <w:t>6</w:t>
      </w:r>
      <w:r w:rsidR="003C7976" w:rsidRPr="003C7976">
        <w:rPr>
          <w:rFonts w:ascii="Calibri" w:eastAsia="Calibri" w:hAnsi="Calibri" w:cs="Calibri"/>
          <w:b/>
          <w:bCs/>
          <w:color w:val="365F91"/>
          <w:kern w:val="2"/>
          <w:sz w:val="28"/>
          <w:szCs w:val="28"/>
          <w:lang w:eastAsia="en-US"/>
          <w14:ligatures w14:val="standardContextual"/>
        </w:rPr>
        <w:t>.1. Pradžia</w:t>
      </w:r>
      <w:bookmarkEnd w:id="89"/>
    </w:p>
    <w:p w14:paraId="7DD005E3"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2"/>
          <w:szCs w:val="22"/>
          <w:lang w:eastAsia="en-US"/>
        </w:rPr>
      </w:pPr>
      <w:proofErr w:type="spellStart"/>
      <w:r w:rsidRPr="003C7976">
        <w:rPr>
          <w:rFonts w:ascii="Times New Roman" w:eastAsia="Times New Roman" w:hAnsi="Times New Roman" w:cs="Times New Roman"/>
          <w:sz w:val="22"/>
          <w:szCs w:val="22"/>
          <w:lang w:eastAsia="en-US"/>
        </w:rPr>
        <w:t>GateWay</w:t>
      </w:r>
      <w:proofErr w:type="spellEnd"/>
      <w:r w:rsidRPr="003C7976">
        <w:rPr>
          <w:rFonts w:ascii="Times New Roman" w:eastAsia="Times New Roman" w:hAnsi="Times New Roman" w:cs="Times New Roman"/>
          <w:sz w:val="22"/>
          <w:szCs w:val="22"/>
          <w:lang w:eastAsia="en-US"/>
        </w:rPr>
        <w:t xml:space="preserve"> naudojamas išorinėms sistemoms ar partneriams sąveikauti su vidine sistema.</w:t>
      </w:r>
    </w:p>
    <w:p w14:paraId="307EDAC3"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Times New Roman" w:eastAsia="Times New Roman" w:hAnsi="Times New Roman" w:cs="Times New Roman"/>
          <w:sz w:val="22"/>
          <w:szCs w:val="22"/>
          <w:lang w:eastAsia="en-US"/>
        </w:rPr>
        <w:t>GateWay</w:t>
      </w:r>
      <w:proofErr w:type="spellEnd"/>
      <w:r w:rsidRPr="003C7976">
        <w:rPr>
          <w:rFonts w:ascii="Times New Roman" w:eastAsia="Times New Roman" w:hAnsi="Times New Roman" w:cs="Times New Roman"/>
          <w:sz w:val="22"/>
          <w:szCs w:val="22"/>
          <w:lang w:eastAsia="en-US"/>
        </w:rPr>
        <w:t xml:space="preserve"> priima XML pranešimus, siunčiamus per HTTPS protokolą.</w:t>
      </w:r>
    </w:p>
    <w:p w14:paraId="0D9B4A14"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Times New Roman" w:eastAsia="Times New Roman" w:hAnsi="Times New Roman" w:cs="Times New Roman"/>
          <w:sz w:val="22"/>
          <w:szCs w:val="22"/>
          <w:lang w:eastAsia="en-US"/>
        </w:rPr>
        <w:t>GateWay</w:t>
      </w:r>
      <w:proofErr w:type="spellEnd"/>
      <w:r w:rsidRPr="003C7976">
        <w:rPr>
          <w:rFonts w:ascii="Times New Roman" w:eastAsia="Times New Roman" w:hAnsi="Times New Roman" w:cs="Times New Roman"/>
          <w:sz w:val="22"/>
          <w:szCs w:val="22"/>
          <w:lang w:eastAsia="en-US"/>
        </w:rPr>
        <w:t xml:space="preserve"> daro prielaidą, kad kliento procesas, kuris prašo atlikti veiksmą, laukia rezultato iš serverio proceso kaip atsakymo į prašomą veiksmą (sinchroninė operacija).</w:t>
      </w:r>
    </w:p>
    <w:p w14:paraId="19758F93"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Times New Roman" w:eastAsia="Times New Roman" w:hAnsi="Times New Roman" w:cs="Times New Roman"/>
          <w:sz w:val="22"/>
          <w:szCs w:val="22"/>
          <w:lang w:eastAsia="en-US"/>
        </w:rPr>
        <w:t>Protokolas nepalaiko sesijų sekimo.</w:t>
      </w:r>
    </w:p>
    <w:p w14:paraId="4E11B79E" w14:textId="360EC2B7" w:rsidR="003C7976" w:rsidRPr="003C7976" w:rsidRDefault="00CD57F4" w:rsidP="005E0676">
      <w:pPr>
        <w:keepNext/>
        <w:keepLines/>
        <w:spacing w:before="480" w:line="276" w:lineRule="auto"/>
        <w:ind w:left="397" w:firstLine="0"/>
        <w:jc w:val="left"/>
        <w:outlineLvl w:val="0"/>
        <w:rPr>
          <w:rFonts w:ascii="Calibri Light" w:eastAsia="Yu Gothic Light" w:hAnsi="Calibri Light" w:cs="Times New Roman"/>
          <w:color w:val="2F5496"/>
          <w:kern w:val="2"/>
          <w:sz w:val="32"/>
          <w:szCs w:val="32"/>
          <w:lang w:val="en-US" w:eastAsia="en-US"/>
          <w14:ligatures w14:val="standardContextual"/>
        </w:rPr>
      </w:pPr>
      <w:bookmarkStart w:id="90" w:name="_Toc233097149"/>
      <w:r>
        <w:rPr>
          <w:rFonts w:ascii="Calibri" w:eastAsia="Calibri" w:hAnsi="Calibri" w:cs="Calibri"/>
          <w:b/>
          <w:bCs/>
          <w:color w:val="365F91"/>
          <w:kern w:val="2"/>
          <w:sz w:val="28"/>
          <w:szCs w:val="28"/>
          <w:lang w:eastAsia="en-US"/>
          <w14:ligatures w14:val="standardContextual"/>
        </w:rPr>
        <w:t>6</w:t>
      </w:r>
      <w:r w:rsidR="003C7976" w:rsidRPr="003C7976">
        <w:rPr>
          <w:rFonts w:ascii="Calibri" w:eastAsia="Calibri" w:hAnsi="Calibri" w:cs="Calibri"/>
          <w:b/>
          <w:bCs/>
          <w:color w:val="365F91"/>
          <w:kern w:val="2"/>
          <w:sz w:val="28"/>
          <w:szCs w:val="28"/>
          <w:lang w:eastAsia="en-US"/>
          <w14:ligatures w14:val="standardContextual"/>
        </w:rPr>
        <w:t>.2. Terminai</w:t>
      </w:r>
      <w:bookmarkEnd w:id="90"/>
    </w:p>
    <w:tbl>
      <w:tblPr>
        <w:tblW w:w="0" w:type="auto"/>
        <w:tblInd w:w="416" w:type="dxa"/>
        <w:tblLook w:val="04A0" w:firstRow="1" w:lastRow="0" w:firstColumn="1" w:lastColumn="0" w:noHBand="0" w:noVBand="1"/>
      </w:tblPr>
      <w:tblGrid>
        <w:gridCol w:w="4573"/>
        <w:gridCol w:w="4710"/>
      </w:tblGrid>
      <w:tr w:rsidR="003C7976" w:rsidRPr="003C7976" w14:paraId="3591235B" w14:textId="77777777" w:rsidTr="00CD57F4">
        <w:trPr>
          <w:trHeight w:val="300"/>
        </w:trPr>
        <w:tc>
          <w:tcPr>
            <w:tcW w:w="4573"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8BE119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Terminas</w:t>
            </w:r>
          </w:p>
        </w:tc>
        <w:tc>
          <w:tcPr>
            <w:tcW w:w="4710"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EB5F55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4B42674C" w14:textId="77777777" w:rsidTr="00CD57F4">
        <w:trPr>
          <w:trHeight w:val="300"/>
        </w:trPr>
        <w:tc>
          <w:tcPr>
            <w:tcW w:w="45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06285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47242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VPO transakcijų kūrimo ir užklausų sprendimas</w:t>
            </w:r>
          </w:p>
        </w:tc>
      </w:tr>
      <w:tr w:rsidR="003C7976" w:rsidRPr="003C7976" w14:paraId="7C06A957" w14:textId="77777777" w:rsidTr="00CD57F4">
        <w:trPr>
          <w:trHeight w:val="300"/>
        </w:trPr>
        <w:tc>
          <w:tcPr>
            <w:tcW w:w="45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81AFD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XML</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44A8A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Extensible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Markup</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Language</w:t>
            </w:r>
            <w:proofErr w:type="spellEnd"/>
            <w:r w:rsidRPr="003C7976">
              <w:rPr>
                <w:rFonts w:ascii="Calibri" w:eastAsia="Calibri" w:hAnsi="Calibri" w:cs="Calibri"/>
                <w:sz w:val="18"/>
                <w:szCs w:val="18"/>
                <w:lang w:eastAsia="en-US"/>
              </w:rPr>
              <w:t xml:space="preserve"> (XML) – žymėjimo kalba, apibrėžianti taisyklių rinkinį dokumentų kodavimui formatu, kuris yra suprantamas tiek žmonėms, tiek mašinoms</w:t>
            </w:r>
          </w:p>
        </w:tc>
      </w:tr>
      <w:tr w:rsidR="003C7976" w:rsidRPr="003C7976" w14:paraId="0A41B382" w14:textId="77777777" w:rsidTr="00CD57F4">
        <w:trPr>
          <w:trHeight w:val="300"/>
        </w:trPr>
        <w:tc>
          <w:tcPr>
            <w:tcW w:w="45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9B61E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HTTPS</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087A1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Hypertext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Transfer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Protocol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Secure</w:t>
            </w:r>
            <w:proofErr w:type="spellEnd"/>
            <w:r w:rsidRPr="003C7976">
              <w:rPr>
                <w:rFonts w:ascii="Calibri" w:eastAsia="Calibri" w:hAnsi="Calibri" w:cs="Calibri"/>
                <w:sz w:val="18"/>
                <w:szCs w:val="18"/>
                <w:lang w:eastAsia="en-US"/>
              </w:rPr>
              <w:t xml:space="preserve"> (HTTPS) – plačiai naudojamas komunikacijos protokolas saugiam ryšiui kompiuterių tinkle</w:t>
            </w:r>
          </w:p>
        </w:tc>
      </w:tr>
      <w:tr w:rsidR="003C7976" w:rsidRPr="003C7976" w14:paraId="6E80E103" w14:textId="77777777" w:rsidTr="00CD57F4">
        <w:trPr>
          <w:trHeight w:val="300"/>
        </w:trPr>
        <w:tc>
          <w:tcPr>
            <w:tcW w:w="45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90373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POST</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A2897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POST – vienas iš HTTP užklausų metodų. POST užklausos metodas naudojamas, kai klientas turi siųsti duomenis serveriui kaip užklausos dalį</w:t>
            </w:r>
          </w:p>
        </w:tc>
      </w:tr>
    </w:tbl>
    <w:p w14:paraId="61452C2B" w14:textId="77777777" w:rsidR="003C7976" w:rsidRPr="003C7976" w:rsidRDefault="003C7976" w:rsidP="003C7976">
      <w:pPr>
        <w:spacing w:after="200" w:line="276" w:lineRule="auto"/>
        <w:ind w:firstLine="0"/>
        <w:jc w:val="left"/>
        <w:rPr>
          <w:rFonts w:ascii="Times New Roman" w:eastAsia="Times New Roman" w:hAnsi="Times New Roman" w:cs="Times New Roman"/>
          <w:b/>
          <w:bCs/>
          <w:sz w:val="22"/>
          <w:szCs w:val="22"/>
          <w:lang w:eastAsia="en-US"/>
        </w:rPr>
      </w:pPr>
    </w:p>
    <w:p w14:paraId="35BC6608" w14:textId="042D4856" w:rsidR="003C7976" w:rsidRPr="003C7976" w:rsidRDefault="00CD57F4" w:rsidP="005E0676">
      <w:pPr>
        <w:keepNext/>
        <w:keepLines/>
        <w:spacing w:before="480" w:line="276" w:lineRule="auto"/>
        <w:ind w:left="397" w:firstLine="0"/>
        <w:jc w:val="left"/>
        <w:outlineLvl w:val="0"/>
        <w:rPr>
          <w:rFonts w:ascii="Calibri Light" w:eastAsia="Yu Gothic Light" w:hAnsi="Calibri Light" w:cs="Times New Roman"/>
          <w:color w:val="2F5496"/>
          <w:kern w:val="2"/>
          <w:sz w:val="32"/>
          <w:szCs w:val="32"/>
          <w:lang w:val="en-US" w:eastAsia="en-US"/>
          <w14:ligatures w14:val="standardContextual"/>
        </w:rPr>
      </w:pPr>
      <w:bookmarkStart w:id="91" w:name="_Toc233097150"/>
      <w:r>
        <w:rPr>
          <w:rFonts w:ascii="Calibri" w:eastAsia="Calibri" w:hAnsi="Calibri" w:cs="Calibri"/>
          <w:b/>
          <w:bCs/>
          <w:color w:val="365F91"/>
          <w:kern w:val="2"/>
          <w:sz w:val="28"/>
          <w:szCs w:val="28"/>
          <w:lang w:eastAsia="en-US"/>
          <w14:ligatures w14:val="standardContextual"/>
        </w:rPr>
        <w:t>6</w:t>
      </w:r>
      <w:r w:rsidR="003C7976" w:rsidRPr="003C7976">
        <w:rPr>
          <w:rFonts w:ascii="Calibri" w:eastAsia="Calibri" w:hAnsi="Calibri" w:cs="Calibri"/>
          <w:b/>
          <w:bCs/>
          <w:color w:val="365F91"/>
          <w:kern w:val="2"/>
          <w:sz w:val="28"/>
          <w:szCs w:val="28"/>
          <w:lang w:eastAsia="en-US"/>
          <w14:ligatures w14:val="standardContextual"/>
        </w:rPr>
        <w:t>.3. Bendra dalis. Pagrindinė XML struktūra</w:t>
      </w:r>
      <w:bookmarkEnd w:id="91"/>
    </w:p>
    <w:p w14:paraId="17A316C7" w14:textId="2C0EBA4B" w:rsidR="003C7976" w:rsidRPr="003C7976" w:rsidRDefault="00CD57F4" w:rsidP="005E0676">
      <w:pPr>
        <w:keepNext/>
        <w:keepLines/>
        <w:spacing w:before="200" w:line="276" w:lineRule="auto"/>
        <w:ind w:left="397" w:firstLine="0"/>
        <w:jc w:val="left"/>
        <w:outlineLvl w:val="1"/>
        <w:rPr>
          <w:rFonts w:ascii="Calibri" w:eastAsia="Calibri" w:hAnsi="Calibri" w:cs="Calibri"/>
          <w:b/>
          <w:bCs/>
          <w:color w:val="4F81BD"/>
          <w:kern w:val="2"/>
          <w:sz w:val="26"/>
          <w:szCs w:val="26"/>
          <w:lang w:eastAsia="en-US"/>
          <w14:ligatures w14:val="standardContextual"/>
        </w:rPr>
      </w:pPr>
      <w:bookmarkStart w:id="92" w:name="_Toc233097151"/>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.3.1. Užklausa</w:t>
      </w:r>
      <w:bookmarkEnd w:id="92"/>
    </w:p>
    <w:p w14:paraId="66AD89E9"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Visos užklausos, siunčiamos į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turi pagrindinę XML struktūrą. Atminkite, kad duomenys yra jautrūs didžiosioms/mažosioms raidėms (</w:t>
      </w:r>
      <w:proofErr w:type="spellStart"/>
      <w:r w:rsidRPr="003C7976">
        <w:rPr>
          <w:rFonts w:ascii="Calibri" w:eastAsia="Calibri" w:hAnsi="Calibri" w:cs="Calibri"/>
          <w:sz w:val="20"/>
          <w:szCs w:val="20"/>
          <w:lang w:eastAsia="en-US"/>
        </w:rPr>
        <w:t>case-sensitive</w:t>
      </w:r>
      <w:proofErr w:type="spellEnd"/>
      <w:r w:rsidRPr="003C7976">
        <w:rPr>
          <w:rFonts w:ascii="Calibri" w:eastAsia="Calibri" w:hAnsi="Calibri" w:cs="Calibri"/>
          <w:sz w:val="20"/>
          <w:szCs w:val="20"/>
          <w:lang w:eastAsia="en-US"/>
        </w:rPr>
        <w:t>). Struktūra apibrėžta žemiau:</w:t>
      </w:r>
    </w:p>
    <w:p w14:paraId="2A90A3A3" w14:textId="77777777" w:rsidR="003C7976" w:rsidRPr="003C7976" w:rsidRDefault="003C7976" w:rsidP="005E0676">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&lt;!–Komandos XML duomenys </w:t>
      </w:r>
      <w:r w:rsidRPr="003C7976">
        <w:rPr>
          <w:rFonts w:ascii="Courier New" w:eastAsia="Courier New" w:hAnsi="Courier New" w:cs="Courier New"/>
          <w:color w:val="000000"/>
          <w:sz w:val="16"/>
          <w:szCs w:val="16"/>
          <w:lang w:eastAsia="en-US"/>
        </w:rPr>
        <w:sym w:font="Wingdings" w:char="F0E0"/>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atAozKiFPZXSRRWTewcTnV8NvDkxyXylVPmoLIG8HgBBg7eviIc15dkRePKP6OGDw...</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p>
    <w:p w14:paraId="09E25E96"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Komandų XML duomenys aprašyti skyriuje „Komandos“.</w:t>
      </w:r>
    </w:p>
    <w:p w14:paraId="36A621CA" w14:textId="191747D3"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Šakniniame elemente yra du mazgai: Data ir </w:t>
      </w:r>
      <w:proofErr w:type="spellStart"/>
      <w:r w:rsidRPr="003C7976">
        <w:rPr>
          <w:rFonts w:ascii="Calibri" w:eastAsia="Calibri" w:hAnsi="Calibri" w:cs="Calibri"/>
          <w:sz w:val="20"/>
          <w:szCs w:val="20"/>
          <w:lang w:eastAsia="en-US"/>
        </w:rPr>
        <w:t>Signature</w:t>
      </w:r>
      <w:proofErr w:type="spellEnd"/>
      <w:r w:rsidRPr="003C7976">
        <w:rPr>
          <w:rFonts w:ascii="Calibri" w:eastAsia="Calibri" w:hAnsi="Calibri" w:cs="Calibri"/>
          <w:sz w:val="20"/>
          <w:szCs w:val="20"/>
          <w:lang w:eastAsia="en-US"/>
        </w:rPr>
        <w:t xml:space="preserve">. Data mazgas saugo informaciją apie užklausą. Vidinis Data mazgo XML priklauso nuo veiksmo, kurį reikia atlikti. </w:t>
      </w:r>
      <w:proofErr w:type="spellStart"/>
      <w:r w:rsidRPr="003C7976">
        <w:rPr>
          <w:rFonts w:ascii="Calibri" w:eastAsia="Calibri" w:hAnsi="Calibri" w:cs="Calibri"/>
          <w:sz w:val="20"/>
          <w:szCs w:val="20"/>
          <w:lang w:eastAsia="en-US"/>
        </w:rPr>
        <w:t>Signature</w:t>
      </w:r>
      <w:proofErr w:type="spellEnd"/>
      <w:r w:rsidRPr="003C7976">
        <w:rPr>
          <w:rFonts w:ascii="Calibri" w:eastAsia="Calibri" w:hAnsi="Calibri" w:cs="Calibri"/>
          <w:sz w:val="20"/>
          <w:szCs w:val="20"/>
          <w:lang w:eastAsia="en-US"/>
        </w:rPr>
        <w:t xml:space="preserve"> reikšmė – tai Data mazgas, pasirašytas BASE64 koduote. Labai svarbu atsižvelgti į galimus skirtumus ir išlaikyti teisingą XML formatą ir koduotę parašo skaičiavimui (daugiau detalių „4.2 „Data“ XML formatas užklausos pranešime ir koduotė parašui“).</w:t>
      </w:r>
    </w:p>
    <w:p w14:paraId="1E6B0CB7"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Data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4C4CD824" w14:textId="77777777" w:rsidTr="005E0676">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0BD3832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C5B2B4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609776B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DB322D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50AF0105" w14:textId="77777777" w:rsidTr="005E0676">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0CB9D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RequestId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4241F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EACC1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A59E1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Išorinės sistemos užklausos unikalus identifikatorius. Gali būti naudojamas GUID</w:t>
            </w:r>
          </w:p>
        </w:tc>
      </w:tr>
      <w:tr w:rsidR="003C7976" w:rsidRPr="003C7976" w14:paraId="2E2A96DF" w14:textId="77777777" w:rsidTr="005E0676">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C6F1C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Source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36851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9D5BE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DAEFB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Išorinės sistemos unikalus identifikatorius</w:t>
            </w:r>
          </w:p>
        </w:tc>
      </w:tr>
    </w:tbl>
    <w:p w14:paraId="32EAB19E"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70ACD49C"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Unikalus identifikatorius („</w:t>
      </w:r>
      <w:proofErr w:type="spellStart"/>
      <w:r w:rsidRPr="003C7976">
        <w:rPr>
          <w:rFonts w:ascii="Calibri" w:eastAsia="Calibri" w:hAnsi="Calibri" w:cs="Calibri"/>
          <w:sz w:val="20"/>
          <w:szCs w:val="20"/>
          <w:lang w:eastAsia="en-US"/>
        </w:rPr>
        <w:t>Source</w:t>
      </w:r>
      <w:proofErr w:type="spellEnd"/>
      <w:r w:rsidRPr="003C7976">
        <w:rPr>
          <w:rFonts w:ascii="Calibri" w:eastAsia="Calibri" w:hAnsi="Calibri" w:cs="Calibri"/>
          <w:sz w:val="20"/>
          <w:szCs w:val="20"/>
          <w:lang w:eastAsia="en-US"/>
        </w:rPr>
        <w:t xml:space="preserve">“) yra suteikiamas kiekvienai išorinei sistemai. Išorinė sistema pateikia šį identifikatorių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sistemai vykdydama užklausą.</w:t>
      </w:r>
    </w:p>
    <w:p w14:paraId="31655930"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Visos išorinių sistemų užklausos pasirašomos RSA raktu (žr. skyrių „Sauga“).</w:t>
      </w:r>
    </w:p>
    <w:p w14:paraId="181B4B4D"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Visos išorinės sistemos užklausos turi turėti savo unikalų numerį „</w:t>
      </w:r>
      <w:proofErr w:type="spellStart"/>
      <w:r w:rsidRPr="003C7976">
        <w:rPr>
          <w:rFonts w:ascii="Calibri" w:eastAsia="Calibri" w:hAnsi="Calibri" w:cs="Calibri"/>
          <w:sz w:val="20"/>
          <w:szCs w:val="20"/>
          <w:lang w:eastAsia="en-US"/>
        </w:rPr>
        <w:t>RequestId</w:t>
      </w:r>
      <w:proofErr w:type="spellEnd"/>
      <w:r w:rsidRPr="003C7976">
        <w:rPr>
          <w:rFonts w:ascii="Calibri" w:eastAsia="Calibri" w:hAnsi="Calibri" w:cs="Calibri"/>
          <w:sz w:val="20"/>
          <w:szCs w:val="20"/>
          <w:lang w:eastAsia="en-US"/>
        </w:rPr>
        <w:t>“, kuris gali būti bet kokia leidžiamų simbolių kombinacija iki 64 baitų ilgio.</w:t>
      </w:r>
    </w:p>
    <w:p w14:paraId="6A2479AC" w14:textId="43A67C75" w:rsidR="003C7976" w:rsidRPr="003C7976" w:rsidRDefault="00CD57F4" w:rsidP="005E0676">
      <w:pPr>
        <w:keepNext/>
        <w:keepLines/>
        <w:spacing w:before="200" w:line="276" w:lineRule="auto"/>
        <w:ind w:left="397" w:firstLine="0"/>
        <w:jc w:val="left"/>
        <w:outlineLvl w:val="1"/>
        <w:rPr>
          <w:rFonts w:ascii="Calibri" w:eastAsia="Calibri" w:hAnsi="Calibri" w:cs="Calibri"/>
          <w:b/>
          <w:bCs/>
          <w:color w:val="4F81BD"/>
          <w:kern w:val="2"/>
          <w:sz w:val="26"/>
          <w:szCs w:val="26"/>
          <w:lang w:eastAsia="en-US"/>
          <w14:ligatures w14:val="standardContextual"/>
        </w:rPr>
      </w:pPr>
      <w:bookmarkStart w:id="93" w:name="_Toc233097152"/>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.3.2. Atsakymas</w:t>
      </w:r>
      <w:bookmarkEnd w:id="93"/>
    </w:p>
    <w:p w14:paraId="145CBE3D"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Kiekvienas atsakymas turi šią XML struktūrą:</w:t>
      </w:r>
    </w:p>
    <w:p w14:paraId="44FADC36" w14:textId="77777777" w:rsidR="003C7976" w:rsidRPr="003C7976" w:rsidRDefault="003C7976" w:rsidP="005E0676">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&lt;!–Komandos atsakymo XML duomenys </w:t>
      </w:r>
      <w:r w:rsidRPr="003C7976">
        <w:rPr>
          <w:rFonts w:ascii="Courier New" w:eastAsia="Courier New" w:hAnsi="Courier New" w:cs="Courier New"/>
          <w:color w:val="000000"/>
          <w:sz w:val="16"/>
          <w:szCs w:val="16"/>
          <w:lang w:eastAsia="en-US"/>
        </w:rPr>
        <w:sym w:font="Wingdings" w:char="F0E0"/>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p>
    <w:p w14:paraId="66DEEA58"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Kai užklausa nepavyksta arba įvyksta klaida, grąžinama ši XML struktūra:</w:t>
      </w:r>
    </w:p>
    <w:p w14:paraId="10D10CEF" w14:textId="77777777" w:rsidR="003C7976" w:rsidRPr="003C7976" w:rsidRDefault="003C7976" w:rsidP="005E0676">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lastRenderedPageBreak/>
        <w:t>&lt;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Error</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Code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Message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p>
    <w:p w14:paraId="3EE9F3EE"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Error</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7697A1C6" w14:textId="77777777" w:rsidTr="005E0676">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03FD9C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C91E1B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38BDA3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73FD33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051088FA" w14:textId="77777777" w:rsidTr="005E0676">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26283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Code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E250A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3CDBC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C740D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Klaidos kodas</w:t>
            </w:r>
          </w:p>
        </w:tc>
      </w:tr>
      <w:tr w:rsidR="003C7976" w:rsidRPr="003C7976" w14:paraId="635B6AAD" w14:textId="77777777" w:rsidTr="005E0676">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6389C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Message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A88E0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5D5F0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12BFF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Klaidos pranešimas</w:t>
            </w:r>
          </w:p>
        </w:tc>
      </w:tr>
    </w:tbl>
    <w:p w14:paraId="45186A08"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54A8800F"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Klaidos atsakymo pavyzdys:</w:t>
      </w:r>
    </w:p>
    <w:p w14:paraId="5F45A068" w14:textId="77777777" w:rsidR="003C7976" w:rsidRPr="003C7976" w:rsidRDefault="003C7976" w:rsidP="005E0676">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Error</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Code</w:t>
      </w:r>
      <w:proofErr w:type="spellEnd"/>
      <w:r w:rsidRPr="003C7976">
        <w:rPr>
          <w:rFonts w:ascii="Courier New" w:eastAsia="Courier New" w:hAnsi="Courier New" w:cs="Courier New"/>
          <w:color w:val="000000"/>
          <w:sz w:val="16"/>
          <w:szCs w:val="16"/>
          <w:lang w:eastAsia="en-US"/>
        </w:rPr>
        <w:t xml:space="preserve">=“4“ </w:t>
      </w:r>
      <w:proofErr w:type="spellStart"/>
      <w:r w:rsidRPr="003C7976">
        <w:rPr>
          <w:rFonts w:ascii="Courier New" w:eastAsia="Courier New" w:hAnsi="Courier New" w:cs="Courier New"/>
          <w:color w:val="000000"/>
          <w:sz w:val="16"/>
          <w:szCs w:val="16"/>
          <w:lang w:eastAsia="en-US"/>
        </w:rPr>
        <w:t>Message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Message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is</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not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xml</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p>
    <w:p w14:paraId="0D279146"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Galimi klaidų kodai ir atitinkami pranešimai pateikti „Priede A: Klaidų kodai“.</w:t>
      </w:r>
    </w:p>
    <w:p w14:paraId="41FCD597" w14:textId="01FBC2C4" w:rsidR="003C7976" w:rsidRPr="003C7976" w:rsidRDefault="00CD57F4" w:rsidP="005E0676">
      <w:pPr>
        <w:keepNext/>
        <w:keepLines/>
        <w:spacing w:before="480" w:line="276" w:lineRule="auto"/>
        <w:ind w:left="397" w:firstLine="0"/>
        <w:jc w:val="left"/>
        <w:outlineLvl w:val="0"/>
        <w:rPr>
          <w:rFonts w:ascii="Calibri Light" w:eastAsia="Yu Gothic Light" w:hAnsi="Calibri Light" w:cs="Times New Roman"/>
          <w:color w:val="2F5496"/>
          <w:kern w:val="2"/>
          <w:sz w:val="32"/>
          <w:szCs w:val="32"/>
          <w:lang w:val="en-US" w:eastAsia="en-US"/>
          <w14:ligatures w14:val="standardContextual"/>
        </w:rPr>
      </w:pPr>
      <w:bookmarkStart w:id="94" w:name="_Toc233097153"/>
      <w:r>
        <w:rPr>
          <w:rFonts w:ascii="Calibri" w:eastAsia="Calibri" w:hAnsi="Calibri" w:cs="Calibri"/>
          <w:b/>
          <w:bCs/>
          <w:color w:val="365F91"/>
          <w:kern w:val="2"/>
          <w:sz w:val="28"/>
          <w:szCs w:val="28"/>
          <w:lang w:eastAsia="en-US"/>
          <w14:ligatures w14:val="standardContextual"/>
        </w:rPr>
        <w:t>6</w:t>
      </w:r>
      <w:r w:rsidR="003C7976" w:rsidRPr="003C7976">
        <w:rPr>
          <w:rFonts w:ascii="Calibri" w:eastAsia="Calibri" w:hAnsi="Calibri" w:cs="Calibri"/>
          <w:b/>
          <w:bCs/>
          <w:color w:val="365F91"/>
          <w:kern w:val="2"/>
          <w:sz w:val="28"/>
          <w:szCs w:val="28"/>
          <w:lang w:eastAsia="en-US"/>
          <w14:ligatures w14:val="standardContextual"/>
        </w:rPr>
        <w:t>.4. Sauga</w:t>
      </w:r>
      <w:bookmarkEnd w:id="94"/>
    </w:p>
    <w:p w14:paraId="1B9ACD50"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Duomenų saugumui užtikrinti naudojami du lygiai:</w:t>
      </w:r>
    </w:p>
    <w:p w14:paraId="1CC3262B" w14:textId="77777777" w:rsidR="003C7976" w:rsidRPr="003C7976" w:rsidRDefault="003C7976" w:rsidP="005E0676">
      <w:pPr>
        <w:numPr>
          <w:ilvl w:val="0"/>
          <w:numId w:val="6"/>
        </w:numPr>
        <w:spacing w:after="200" w:line="276" w:lineRule="auto"/>
        <w:ind w:left="757"/>
        <w:contextualSpacing/>
        <w:jc w:val="left"/>
        <w:rPr>
          <w:rFonts w:ascii="Calibri" w:eastAsia="Calibri" w:hAnsi="Calibri" w:cs="Calibri"/>
          <w:kern w:val="2"/>
          <w:sz w:val="20"/>
          <w:szCs w:val="20"/>
          <w:lang w:eastAsia="en-US"/>
          <w14:ligatures w14:val="standardContextual"/>
        </w:rPr>
      </w:pPr>
      <w:r w:rsidRPr="003C7976">
        <w:rPr>
          <w:rFonts w:ascii="Calibri" w:eastAsia="Calibri" w:hAnsi="Calibri" w:cs="Calibri"/>
          <w:kern w:val="2"/>
          <w:sz w:val="20"/>
          <w:szCs w:val="20"/>
          <w:lang w:eastAsia="en-US"/>
          <w14:ligatures w14:val="standardContextual"/>
        </w:rPr>
        <w:t>Pirmas lygis – transportas. Pasiekiamas naudojant saugų HTTP protokolą (HTTPS).</w:t>
      </w:r>
    </w:p>
    <w:p w14:paraId="059C0AA1" w14:textId="77777777" w:rsidR="003C7976" w:rsidRPr="003C7976" w:rsidRDefault="003C7976" w:rsidP="005E0676">
      <w:pPr>
        <w:numPr>
          <w:ilvl w:val="0"/>
          <w:numId w:val="6"/>
        </w:numPr>
        <w:spacing w:after="200" w:line="276" w:lineRule="auto"/>
        <w:ind w:left="757"/>
        <w:contextualSpacing/>
        <w:jc w:val="left"/>
        <w:rPr>
          <w:rFonts w:ascii="Calibri" w:eastAsia="Calibri" w:hAnsi="Calibri" w:cs="Calibri"/>
          <w:kern w:val="2"/>
          <w:sz w:val="20"/>
          <w:szCs w:val="20"/>
          <w:lang w:eastAsia="en-US"/>
          <w14:ligatures w14:val="standardContextual"/>
        </w:rPr>
      </w:pPr>
      <w:r w:rsidRPr="003C7976">
        <w:rPr>
          <w:rFonts w:ascii="Calibri" w:eastAsia="Calibri" w:hAnsi="Calibri" w:cs="Calibri"/>
          <w:kern w:val="2"/>
          <w:sz w:val="20"/>
          <w:szCs w:val="20"/>
          <w:lang w:eastAsia="en-US"/>
          <w14:ligatures w14:val="standardContextual"/>
        </w:rPr>
        <w:t>Antras lygis – Data mazgo pasirašymas išorinės sistemos parašu.</w:t>
      </w:r>
    </w:p>
    <w:p w14:paraId="4E506F25" w14:textId="644E31E2" w:rsidR="003C7976" w:rsidRPr="003C7976" w:rsidRDefault="00CD57F4" w:rsidP="005E0676">
      <w:pPr>
        <w:keepNext/>
        <w:keepLines/>
        <w:spacing w:before="200" w:line="276" w:lineRule="auto"/>
        <w:ind w:left="397" w:firstLine="0"/>
        <w:jc w:val="left"/>
        <w:outlineLvl w:val="1"/>
        <w:rPr>
          <w:rFonts w:ascii="Calibri" w:eastAsia="Calibri" w:hAnsi="Calibri" w:cs="Calibri"/>
          <w:b/>
          <w:bCs/>
          <w:color w:val="4F81BD"/>
          <w:kern w:val="2"/>
          <w:sz w:val="26"/>
          <w:szCs w:val="26"/>
          <w:lang w:eastAsia="en-US"/>
          <w14:ligatures w14:val="standardContextual"/>
        </w:rPr>
      </w:pPr>
      <w:bookmarkStart w:id="95" w:name="_Toc233097154"/>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.4.1. Užklausos pasirašymas</w:t>
      </w:r>
      <w:bookmarkEnd w:id="95"/>
    </w:p>
    <w:p w14:paraId="7EC4C22B"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Kiekviena (išorinė sistema), turinti unikalų „</w:t>
      </w:r>
      <w:proofErr w:type="spellStart"/>
      <w:r w:rsidRPr="003C7976">
        <w:rPr>
          <w:rFonts w:ascii="Calibri" w:eastAsia="Calibri" w:hAnsi="Calibri" w:cs="Calibri"/>
          <w:sz w:val="20"/>
          <w:szCs w:val="20"/>
          <w:lang w:eastAsia="en-US"/>
        </w:rPr>
        <w:t>Source</w:t>
      </w:r>
      <w:proofErr w:type="spellEnd"/>
      <w:r w:rsidRPr="003C7976">
        <w:rPr>
          <w:rFonts w:ascii="Calibri" w:eastAsia="Calibri" w:hAnsi="Calibri" w:cs="Calibri"/>
          <w:sz w:val="20"/>
          <w:szCs w:val="20"/>
          <w:lang w:eastAsia="en-US"/>
        </w:rPr>
        <w:t xml:space="preserve">“ identifikatorių, turi sukurti RSA raktų porą (ne mažiau kaip 1024 bitų ilgio) ir pateikti viešąją dalį.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tikrina parašo validumą viešuoju raktu.</w:t>
      </w:r>
    </w:p>
    <w:p w14:paraId="5D59E2C1"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Sugeneruotų privataus ir viešojo raktų pavyzdžiai pateikti Priede B.</w:t>
      </w:r>
    </w:p>
    <w:p w14:paraId="5C5CFF1F"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Parašo reikšmė (žr. „Pagrindinė XML struktūra“) apskaičiuojama naudojant sutartą algoritmą ir užkoduojama BASE64 algoritmu.</w:t>
      </w:r>
    </w:p>
    <w:p w14:paraId="76B42F83"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Kodavimo algoritmas:</w:t>
      </w:r>
    </w:p>
    <w:p w14:paraId="798F99F7" w14:textId="77777777" w:rsidR="003C7976" w:rsidRPr="003C7976" w:rsidRDefault="003C7976" w:rsidP="005E0676">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MAC(x1) := RSA(SHA-1(x1),</w:t>
      </w:r>
      <w:proofErr w:type="spellStart"/>
      <w:r w:rsidRPr="003C7976">
        <w:rPr>
          <w:rFonts w:ascii="Courier New" w:eastAsia="Courier New" w:hAnsi="Courier New" w:cs="Courier New"/>
          <w:color w:val="000000"/>
          <w:sz w:val="16"/>
          <w:szCs w:val="16"/>
          <w:lang w:eastAsia="en-US"/>
        </w:rPr>
        <w:t>d,n</w:t>
      </w:r>
      <w:proofErr w:type="spellEnd"/>
      <w:r w:rsidRPr="003C7976">
        <w:rPr>
          <w:rFonts w:ascii="Courier New" w:eastAsia="Courier New" w:hAnsi="Courier New" w:cs="Courier New"/>
          <w:color w:val="000000"/>
          <w:sz w:val="16"/>
          <w:szCs w:val="16"/>
          <w:lang w:eastAsia="en-US"/>
        </w:rPr>
        <w:t>)</w:t>
      </w:r>
    </w:p>
    <w:p w14:paraId="15128FCB"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Kur:</w:t>
      </w:r>
    </w:p>
    <w:p w14:paraId="04232A5A" w14:textId="77777777" w:rsidR="003C7976" w:rsidRPr="003C7976" w:rsidRDefault="003C7976" w:rsidP="005E0676">
      <w:pPr>
        <w:numPr>
          <w:ilvl w:val="0"/>
          <w:numId w:val="6"/>
        </w:numPr>
        <w:spacing w:after="200" w:line="276" w:lineRule="auto"/>
        <w:ind w:left="757"/>
        <w:contextualSpacing/>
        <w:jc w:val="left"/>
        <w:rPr>
          <w:rFonts w:ascii="Calibri" w:eastAsia="Calibri" w:hAnsi="Calibri" w:cs="Calibri"/>
          <w:kern w:val="2"/>
          <w:sz w:val="20"/>
          <w:szCs w:val="20"/>
          <w:lang w:eastAsia="en-US"/>
          <w14:ligatures w14:val="standardContextual"/>
        </w:rPr>
      </w:pPr>
      <w:r w:rsidRPr="003C7976">
        <w:rPr>
          <w:rFonts w:ascii="Calibri" w:eastAsia="Calibri" w:hAnsi="Calibri" w:cs="Calibri"/>
          <w:kern w:val="2"/>
          <w:sz w:val="20"/>
          <w:szCs w:val="20"/>
          <w:lang w:eastAsia="en-US"/>
          <w14:ligatures w14:val="standardContextual"/>
        </w:rPr>
        <w:t>x1 – užklausos „Data“ mazgas (XML koduotės taisyklės žr. „4.2 „Data“ XML formatas užklausos pranešime ir koduotė parašui“);</w:t>
      </w:r>
    </w:p>
    <w:p w14:paraId="541C7CBC" w14:textId="77777777" w:rsidR="003C7976" w:rsidRPr="003C7976" w:rsidRDefault="003C7976" w:rsidP="005E0676">
      <w:pPr>
        <w:numPr>
          <w:ilvl w:val="0"/>
          <w:numId w:val="6"/>
        </w:numPr>
        <w:spacing w:after="200" w:line="276" w:lineRule="auto"/>
        <w:ind w:left="757"/>
        <w:contextualSpacing/>
        <w:jc w:val="left"/>
        <w:rPr>
          <w:rFonts w:ascii="Calibri" w:eastAsia="Calibri" w:hAnsi="Calibri" w:cs="Calibri"/>
          <w:kern w:val="2"/>
          <w:sz w:val="20"/>
          <w:szCs w:val="20"/>
          <w:lang w:eastAsia="en-US"/>
          <w14:ligatures w14:val="standardContextual"/>
        </w:rPr>
      </w:pPr>
      <w:r w:rsidRPr="003C7976">
        <w:rPr>
          <w:rFonts w:ascii="Calibri" w:eastAsia="Calibri" w:hAnsi="Calibri" w:cs="Calibri"/>
          <w:kern w:val="2"/>
          <w:sz w:val="20"/>
          <w:szCs w:val="20"/>
          <w:lang w:eastAsia="en-US"/>
          <w14:ligatures w14:val="standardContextual"/>
        </w:rPr>
        <w:t>d – slaptasis RSA eksponentas;</w:t>
      </w:r>
    </w:p>
    <w:p w14:paraId="63EA216B" w14:textId="77777777" w:rsidR="003C7976" w:rsidRPr="003C7976" w:rsidRDefault="003C7976" w:rsidP="005E0676">
      <w:pPr>
        <w:numPr>
          <w:ilvl w:val="0"/>
          <w:numId w:val="6"/>
        </w:numPr>
        <w:spacing w:after="200" w:line="276" w:lineRule="auto"/>
        <w:ind w:left="757"/>
        <w:contextualSpacing/>
        <w:jc w:val="left"/>
        <w:rPr>
          <w:rFonts w:ascii="Calibri" w:eastAsia="Calibri" w:hAnsi="Calibri" w:cs="Calibri"/>
          <w:kern w:val="2"/>
          <w:sz w:val="20"/>
          <w:szCs w:val="20"/>
          <w:lang w:eastAsia="en-US"/>
          <w14:ligatures w14:val="standardContextual"/>
        </w:rPr>
      </w:pPr>
      <w:r w:rsidRPr="003C7976">
        <w:rPr>
          <w:rFonts w:ascii="Calibri" w:eastAsia="Calibri" w:hAnsi="Calibri" w:cs="Calibri"/>
          <w:kern w:val="2"/>
          <w:sz w:val="20"/>
          <w:szCs w:val="20"/>
          <w:lang w:eastAsia="en-US"/>
          <w14:ligatures w14:val="standardContextual"/>
        </w:rPr>
        <w:t>n – RSA modulis.</w:t>
      </w:r>
    </w:p>
    <w:p w14:paraId="28110002"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Parašo skaičiavimo pavyzdys pateiktas Priede C.</w:t>
      </w:r>
    </w:p>
    <w:p w14:paraId="2F3A030D" w14:textId="759FBAD0" w:rsidR="003C7976" w:rsidRPr="003C7976" w:rsidRDefault="00CD57F4" w:rsidP="005E0676">
      <w:pPr>
        <w:keepNext/>
        <w:keepLines/>
        <w:spacing w:before="200" w:line="276" w:lineRule="auto"/>
        <w:ind w:left="397" w:firstLine="0"/>
        <w:jc w:val="left"/>
        <w:outlineLvl w:val="1"/>
        <w:rPr>
          <w:rFonts w:ascii="Calibri" w:eastAsia="Calibri" w:hAnsi="Calibri" w:cs="Calibri"/>
          <w:b/>
          <w:bCs/>
          <w:color w:val="4F81BD"/>
          <w:kern w:val="2"/>
          <w:sz w:val="26"/>
          <w:szCs w:val="26"/>
          <w:lang w:eastAsia="en-US"/>
          <w14:ligatures w14:val="standardContextual"/>
        </w:rPr>
      </w:pPr>
      <w:bookmarkStart w:id="96" w:name="_Toc233097155"/>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.4.2. „Data“ XML formatas užklausos pranešime ir koduotė parašui</w:t>
      </w:r>
      <w:bookmarkEnd w:id="96"/>
    </w:p>
    <w:p w14:paraId="5F93D7A5"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Tas pats </w:t>
      </w:r>
      <w:proofErr w:type="spellStart"/>
      <w:r w:rsidRPr="003C7976">
        <w:rPr>
          <w:rFonts w:ascii="Calibri" w:eastAsia="Calibri" w:hAnsi="Calibri" w:cs="Calibri"/>
          <w:sz w:val="20"/>
          <w:szCs w:val="20"/>
          <w:lang w:eastAsia="en-US"/>
        </w:rPr>
        <w:t>validus</w:t>
      </w:r>
      <w:proofErr w:type="spellEnd"/>
      <w:r w:rsidRPr="003C7976">
        <w:rPr>
          <w:rFonts w:ascii="Calibri" w:eastAsia="Calibri" w:hAnsi="Calibri" w:cs="Calibri"/>
          <w:sz w:val="20"/>
          <w:szCs w:val="20"/>
          <w:lang w:eastAsia="en-US"/>
        </w:rPr>
        <w:t xml:space="preserve"> XML dokumentas gali būti formatuojamas (atvaizduojamas) kaip tekstas ir koduojamas (konvertuojamas) į dvejetainius duomenis (baitus) skirtingais būdais (dėl tarpų, atitraukimų, </w:t>
      </w:r>
      <w:proofErr w:type="spellStart"/>
      <w:r w:rsidRPr="003C7976">
        <w:rPr>
          <w:rFonts w:ascii="Calibri" w:eastAsia="Calibri" w:hAnsi="Calibri" w:cs="Calibri"/>
          <w:sz w:val="20"/>
          <w:szCs w:val="20"/>
          <w:lang w:eastAsia="en-US"/>
        </w:rPr>
        <w:t>tabuliacijų</w:t>
      </w:r>
      <w:proofErr w:type="spellEnd"/>
      <w:r w:rsidRPr="003C7976">
        <w:rPr>
          <w:rFonts w:ascii="Calibri" w:eastAsia="Calibri" w:hAnsi="Calibri" w:cs="Calibri"/>
          <w:sz w:val="20"/>
          <w:szCs w:val="20"/>
          <w:lang w:eastAsia="en-US"/>
        </w:rPr>
        <w:t xml:space="preserve"> ir tarpų, naujos eilutės formatavimo (</w:t>
      </w:r>
      <w:proofErr w:type="spellStart"/>
      <w:r w:rsidRPr="003C7976">
        <w:rPr>
          <w:rFonts w:ascii="Calibri" w:eastAsia="Calibri" w:hAnsi="Calibri" w:cs="Calibri"/>
          <w:sz w:val="20"/>
          <w:szCs w:val="20"/>
          <w:lang w:eastAsia="en-US"/>
        </w:rPr>
        <w:t>unix</w:t>
      </w:r>
      <w:proofErr w:type="spellEnd"/>
      <w:r w:rsidRPr="003C7976">
        <w:rPr>
          <w:rFonts w:ascii="Calibri" w:eastAsia="Calibri" w:hAnsi="Calibri" w:cs="Calibri"/>
          <w:sz w:val="20"/>
          <w:szCs w:val="20"/>
          <w:lang w:eastAsia="en-US"/>
        </w:rPr>
        <w:t>/</w:t>
      </w:r>
      <w:proofErr w:type="spellStart"/>
      <w:r w:rsidRPr="003C7976">
        <w:rPr>
          <w:rFonts w:ascii="Calibri" w:eastAsia="Calibri" w:hAnsi="Calibri" w:cs="Calibri"/>
          <w:sz w:val="20"/>
          <w:szCs w:val="20"/>
          <w:lang w:eastAsia="en-US"/>
        </w:rPr>
        <w:t>windows</w:t>
      </w:r>
      <w:proofErr w:type="spellEnd"/>
      <w:r w:rsidRPr="003C7976">
        <w:rPr>
          <w:rFonts w:ascii="Calibri" w:eastAsia="Calibri" w:hAnsi="Calibri" w:cs="Calibri"/>
          <w:sz w:val="20"/>
          <w:szCs w:val="20"/>
          <w:lang w:eastAsia="en-US"/>
        </w:rPr>
        <w:t>/</w:t>
      </w:r>
      <w:proofErr w:type="spellStart"/>
      <w:r w:rsidRPr="003C7976">
        <w:rPr>
          <w:rFonts w:ascii="Calibri" w:eastAsia="Calibri" w:hAnsi="Calibri" w:cs="Calibri"/>
          <w:sz w:val="20"/>
          <w:szCs w:val="20"/>
          <w:lang w:eastAsia="en-US"/>
        </w:rPr>
        <w:t>mac</w:t>
      </w:r>
      <w:proofErr w:type="spellEnd"/>
      <w:r w:rsidRPr="003C7976">
        <w:rPr>
          <w:rFonts w:ascii="Calibri" w:eastAsia="Calibri" w:hAnsi="Calibri" w:cs="Calibri"/>
          <w:sz w:val="20"/>
          <w:szCs w:val="20"/>
          <w:lang w:eastAsia="en-US"/>
        </w:rPr>
        <w:t>), viengubų ir dvigubų kabučių, trumpo ir išplėsto tuščių mazgų atvaizdavimo ir t.t.).</w:t>
      </w:r>
    </w:p>
    <w:p w14:paraId="45C4D18C"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Labai svarbu atsižvelgti į galimus skirtumus ir išlaikyti teisingą formatą tinkamam užklausos pasirašymui.</w:t>
      </w:r>
    </w:p>
    <w:p w14:paraId="2AA7C453"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lastRenderedPageBreak/>
        <w:t>Yra viena pagrindinė taisyklė „Data“ XML fragmento formatavimui užklausos pranešime („3.1 Užklausa“) ir jo koduotei parašui: XML „Data“ fragmentas parašui turi būti užkoduotas kaip UTF-8 baitai ir turi būti suformatuotas tiksliai taip pat (simbolis po simbolio), kaip jis bus įtrauktas į užklausos pranešimą.</w:t>
      </w:r>
    </w:p>
    <w:p w14:paraId="01235D2D"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Kaip matyti, tikslus XML formatas nėra fiksuotas – užklausą sudarančios šalies atsakomybė yra pasirinkti vieną. Tačiau labai rekomenduojama naudoti XML normalizavimo technikas „Data“ fragmentui (apsvarstykite naujos eilutės formatavimo ir papildomų tarpų ar atitraukimų pašalinimą kaip bazinę normalizavimo techniką).</w:t>
      </w:r>
    </w:p>
    <w:p w14:paraId="44BA4397" w14:textId="155B79A4" w:rsidR="003C7976" w:rsidRPr="003C7976" w:rsidRDefault="00CD57F4" w:rsidP="00EA2CCF">
      <w:pPr>
        <w:keepNext/>
        <w:keepLines/>
        <w:spacing w:before="480" w:line="276" w:lineRule="auto"/>
        <w:ind w:left="397" w:firstLine="0"/>
        <w:jc w:val="left"/>
        <w:outlineLvl w:val="0"/>
        <w:rPr>
          <w:rFonts w:ascii="Calibri" w:eastAsia="Calibri" w:hAnsi="Calibri" w:cs="Calibri"/>
          <w:b/>
          <w:bCs/>
          <w:color w:val="365F91"/>
          <w:kern w:val="2"/>
          <w:sz w:val="28"/>
          <w:szCs w:val="28"/>
          <w:lang w:eastAsia="en-US"/>
          <w14:ligatures w14:val="standardContextual"/>
        </w:rPr>
      </w:pPr>
      <w:bookmarkStart w:id="97" w:name="_Toc233097156"/>
      <w:r>
        <w:rPr>
          <w:rFonts w:ascii="Calibri" w:eastAsia="Calibri" w:hAnsi="Calibri" w:cs="Calibri"/>
          <w:b/>
          <w:bCs/>
          <w:color w:val="365F91"/>
          <w:kern w:val="2"/>
          <w:sz w:val="28"/>
          <w:szCs w:val="28"/>
          <w:lang w:eastAsia="en-US"/>
          <w14:ligatures w14:val="standardContextual"/>
        </w:rPr>
        <w:t>6</w:t>
      </w:r>
      <w:r w:rsidR="003C7976" w:rsidRPr="003C7976">
        <w:rPr>
          <w:rFonts w:ascii="Calibri" w:eastAsia="Calibri" w:hAnsi="Calibri" w:cs="Calibri"/>
          <w:b/>
          <w:bCs/>
          <w:color w:val="365F91"/>
          <w:kern w:val="2"/>
          <w:sz w:val="28"/>
          <w:szCs w:val="28"/>
          <w:lang w:eastAsia="en-US"/>
          <w14:ligatures w14:val="standardContextual"/>
        </w:rPr>
        <w:t>.5. Priedai</w:t>
      </w:r>
      <w:bookmarkEnd w:id="97"/>
    </w:p>
    <w:p w14:paraId="38BFD332" w14:textId="77777777" w:rsidR="003C7976" w:rsidRPr="003C7976" w:rsidRDefault="003C7976" w:rsidP="00EA2CCF">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98" w:name="_Toc233097157"/>
      <w:r w:rsidRPr="003C7976">
        <w:rPr>
          <w:rFonts w:ascii="Calibri" w:eastAsia="Calibri" w:hAnsi="Calibri" w:cs="Calibri"/>
          <w:b/>
          <w:bCs/>
          <w:color w:val="4F81BD"/>
          <w:kern w:val="2"/>
          <w:sz w:val="26"/>
          <w:szCs w:val="26"/>
          <w:lang w:eastAsia="en-US"/>
          <w14:ligatures w14:val="standardContextual"/>
        </w:rPr>
        <w:t>Priedas A: Klaidų kodai</w:t>
      </w:r>
      <w:bookmarkEnd w:id="98"/>
    </w:p>
    <w:tbl>
      <w:tblPr>
        <w:tblW w:w="0" w:type="auto"/>
        <w:tblInd w:w="397" w:type="dxa"/>
        <w:tblLook w:val="04A0" w:firstRow="1" w:lastRow="0" w:firstColumn="1" w:lastColumn="0" w:noHBand="0" w:noVBand="1"/>
      </w:tblPr>
      <w:tblGrid>
        <w:gridCol w:w="4710"/>
        <w:gridCol w:w="4710"/>
      </w:tblGrid>
      <w:tr w:rsidR="003C7976" w:rsidRPr="003C7976" w14:paraId="2580F168"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215F43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Kodas („</w:t>
            </w:r>
            <w:proofErr w:type="spellStart"/>
            <w:r w:rsidRPr="003C7976">
              <w:rPr>
                <w:rFonts w:ascii="Calibri" w:eastAsia="Calibri" w:hAnsi="Calibri" w:cs="Calibri"/>
                <w:b/>
                <w:bCs/>
                <w:color w:val="FFFFFF"/>
                <w:sz w:val="18"/>
                <w:szCs w:val="18"/>
                <w:lang w:eastAsia="en-US"/>
              </w:rPr>
              <w:t>ErrorNo</w:t>
            </w:r>
            <w:proofErr w:type="spellEnd"/>
            <w:r w:rsidRPr="003C7976">
              <w:rPr>
                <w:rFonts w:ascii="Calibri" w:eastAsia="Calibri" w:hAnsi="Calibri" w:cs="Calibri"/>
                <w:b/>
                <w:bCs/>
                <w:color w:val="FFFFFF"/>
                <w:sz w:val="18"/>
                <w:szCs w:val="18"/>
                <w:lang w:eastAsia="en-US"/>
              </w:rPr>
              <w:t>“)</w:t>
            </w:r>
          </w:p>
        </w:tc>
        <w:tc>
          <w:tcPr>
            <w:tcW w:w="4710"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0F46ADA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Pranešimas („</w:t>
            </w:r>
            <w:proofErr w:type="spellStart"/>
            <w:r w:rsidRPr="003C7976">
              <w:rPr>
                <w:rFonts w:ascii="Calibri" w:eastAsia="Calibri" w:hAnsi="Calibri" w:cs="Calibri"/>
                <w:b/>
                <w:bCs/>
                <w:color w:val="FFFFFF"/>
                <w:sz w:val="18"/>
                <w:szCs w:val="18"/>
                <w:lang w:eastAsia="en-US"/>
              </w:rPr>
              <w:t>ErrorMsg</w:t>
            </w:r>
            <w:proofErr w:type="spellEnd"/>
            <w:r w:rsidRPr="003C7976">
              <w:rPr>
                <w:rFonts w:ascii="Calibri" w:eastAsia="Calibri" w:hAnsi="Calibri" w:cs="Calibri"/>
                <w:b/>
                <w:bCs/>
                <w:color w:val="FFFFFF"/>
                <w:sz w:val="18"/>
                <w:szCs w:val="18"/>
                <w:lang w:eastAsia="en-US"/>
              </w:rPr>
              <w:t>“)</w:t>
            </w:r>
          </w:p>
        </w:tc>
      </w:tr>
      <w:tr w:rsidR="003C7976" w:rsidRPr="003C7976" w14:paraId="3D262267"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B9E16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0</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09C06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(Pranešimas gali būti tiesiogiai rodomas galutiniam vartotojui, jis bus lokalizuotas pagal numatytąją partnerio kalbą)</w:t>
            </w:r>
          </w:p>
        </w:tc>
      </w:tr>
      <w:tr w:rsidR="003C7976" w:rsidRPr="003C7976" w14:paraId="0F20B92B"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02A91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1E229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System </w:t>
            </w:r>
            <w:proofErr w:type="spellStart"/>
            <w:r w:rsidRPr="003C7976">
              <w:rPr>
                <w:rFonts w:ascii="Calibri" w:eastAsia="Calibri" w:hAnsi="Calibri" w:cs="Calibri"/>
                <w:sz w:val="18"/>
                <w:szCs w:val="18"/>
                <w:lang w:eastAsia="en-US"/>
              </w:rPr>
              <w:t>error</w:t>
            </w:r>
            <w:proofErr w:type="spellEnd"/>
          </w:p>
        </w:tc>
      </w:tr>
      <w:tr w:rsidR="003C7976" w:rsidRPr="003C7976" w14:paraId="76B5F3E1"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6C6BB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6CC45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Invalid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signature</w:t>
            </w:r>
            <w:proofErr w:type="spellEnd"/>
          </w:p>
        </w:tc>
      </w:tr>
      <w:tr w:rsidR="003C7976" w:rsidRPr="003C7976" w14:paraId="33FF755E"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5A059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3</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9609B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Unknown</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source</w:t>
            </w:r>
            <w:proofErr w:type="spellEnd"/>
          </w:p>
        </w:tc>
      </w:tr>
      <w:tr w:rsidR="003C7976" w:rsidRPr="003C7976" w14:paraId="654138CA"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46605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4</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EB484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Message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xml</w:t>
            </w:r>
            <w:proofErr w:type="spellEnd"/>
          </w:p>
        </w:tc>
      </w:tr>
      <w:tr w:rsidR="003C7976" w:rsidRPr="003C7976" w14:paraId="3BD455FF"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2C8B8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5</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F1945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number</w:t>
            </w:r>
            <w:proofErr w:type="spellEnd"/>
          </w:p>
        </w:tc>
      </w:tr>
      <w:tr w:rsidR="003C7976" w:rsidRPr="003C7976" w14:paraId="7E13046B"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F3FEA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6</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7D903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Unknown</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regular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price</w:t>
            </w:r>
            <w:proofErr w:type="spellEnd"/>
          </w:p>
        </w:tc>
      </w:tr>
      <w:tr w:rsidR="003C7976" w:rsidRPr="003C7976" w14:paraId="04C21A7D"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9D66A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7</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789A3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bigger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that</w:t>
            </w:r>
            <w:proofErr w:type="spellEnd"/>
            <w:r w:rsidRPr="003C7976">
              <w:rPr>
                <w:rFonts w:ascii="Calibri" w:eastAsia="Calibri" w:hAnsi="Calibri" w:cs="Calibri"/>
                <w:sz w:val="18"/>
                <w:szCs w:val="18"/>
                <w:lang w:eastAsia="en-US"/>
              </w:rPr>
              <w:t xml:space="preserve"> it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allowed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max</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allowed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
        </w:tc>
      </w:tr>
      <w:tr w:rsidR="003C7976" w:rsidRPr="003C7976" w14:paraId="0F7C8E92"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7ED85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8</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3E84E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smaller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than</w:t>
            </w:r>
            <w:proofErr w:type="spellEnd"/>
            <w:r w:rsidRPr="003C7976">
              <w:rPr>
                <w:rFonts w:ascii="Calibri" w:eastAsia="Calibri" w:hAnsi="Calibri" w:cs="Calibri"/>
                <w:sz w:val="18"/>
                <w:szCs w:val="18"/>
                <w:lang w:eastAsia="en-US"/>
              </w:rPr>
              <w:t xml:space="preserve"> it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allowed</w:t>
            </w:r>
            <w:proofErr w:type="spellEnd"/>
            <w:r w:rsidRPr="003C7976">
              <w:rPr>
                <w:rFonts w:ascii="Calibri" w:eastAsia="Calibri" w:hAnsi="Calibri" w:cs="Calibri"/>
                <w:sz w:val="18"/>
                <w:szCs w:val="18"/>
                <w:lang w:eastAsia="en-US"/>
              </w:rPr>
              <w:t xml:space="preserve">, min </w:t>
            </w:r>
            <w:proofErr w:type="spellStart"/>
            <w:r w:rsidRPr="003C7976">
              <w:rPr>
                <w:rFonts w:ascii="Calibri" w:eastAsia="Calibri" w:hAnsi="Calibri" w:cs="Calibri"/>
                <w:sz w:val="18"/>
                <w:szCs w:val="18"/>
                <w:lang w:eastAsia="en-US"/>
              </w:rPr>
              <w:t>allowed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
        </w:tc>
      </w:tr>
      <w:tr w:rsidR="003C7976" w:rsidRPr="003C7976" w14:paraId="00B90FD4"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7640E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9</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A554F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Could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translate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barcode</w:t>
            </w:r>
            <w:proofErr w:type="spellEnd"/>
          </w:p>
        </w:tc>
      </w:tr>
      <w:tr w:rsidR="003C7976" w:rsidRPr="003C7976" w14:paraId="632271B2"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A0DCC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10</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43ABC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does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much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with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command</w:t>
            </w:r>
            <w:proofErr w:type="spellEnd"/>
          </w:p>
        </w:tc>
      </w:tr>
      <w:tr w:rsidR="003C7976" w:rsidRPr="003C7976" w14:paraId="31C809CC"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70A9A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11</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2A674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Sources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does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much</w:t>
            </w:r>
            <w:proofErr w:type="spellEnd"/>
          </w:p>
        </w:tc>
      </w:tr>
      <w:tr w:rsidR="003C7976" w:rsidRPr="003C7976" w14:paraId="381905A1"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2CA13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12</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31871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length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checking</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26F5579E"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F9BDC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13</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F1DE9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comparison</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with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date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56B993B4"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2F1F8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14</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D9D47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comparison</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with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symbols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63380AD8"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64477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15</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17843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LT </w:t>
            </w:r>
            <w:r w:rsidRPr="003C7976">
              <w:rPr>
                <w:rFonts w:ascii="Calibri" w:eastAsia="Calibri" w:hAnsi="Calibri" w:cs="Calibri"/>
                <w:sz w:val="18"/>
                <w:szCs w:val="18"/>
                <w:lang w:eastAsia="en-US"/>
              </w:rPr>
              <w:pgNum/>
            </w:r>
            <w:proofErr w:type="spellStart"/>
            <w:r w:rsidRPr="003C7976">
              <w:rPr>
                <w:rFonts w:ascii="Calibri" w:eastAsia="Calibri" w:hAnsi="Calibri" w:cs="Calibri"/>
                <w:sz w:val="18"/>
                <w:szCs w:val="18"/>
                <w:lang w:eastAsia="en-US"/>
              </w:rPr>
              <w:t>utartys</w:t>
            </w:r>
            <w:proofErr w:type="spellEnd"/>
            <w:r w:rsidRPr="003C7976">
              <w:rPr>
                <w:rFonts w:ascii="Calibri" w:eastAsia="Calibri" w:hAnsi="Calibri" w:cs="Calibri"/>
                <w:sz w:val="18"/>
                <w:szCs w:val="18"/>
                <w:lang w:eastAsia="en-US"/>
              </w:rPr>
              <w:pgNum/>
            </w:r>
            <w:r w:rsidRPr="003C7976">
              <w:rPr>
                <w:rFonts w:ascii="Calibri" w:eastAsia="Calibri" w:hAnsi="Calibri" w:cs="Calibri"/>
                <w:sz w:val="18"/>
                <w:szCs w:val="18"/>
                <w:lang w:eastAsia="en-US"/>
              </w:rPr>
              <w:pgNum/>
            </w:r>
            <w:r w:rsidRPr="003C7976">
              <w:rPr>
                <w:rFonts w:ascii="Calibri" w:eastAsia="Calibri" w:hAnsi="Calibri" w:cs="Calibri"/>
                <w:sz w:val="18"/>
                <w:szCs w:val="18"/>
                <w:lang w:eastAsia="en-US"/>
              </w:rPr>
              <w:t xml:space="preserve">d </w:t>
            </w:r>
            <w:proofErr w:type="spellStart"/>
            <w:r w:rsidRPr="003C7976">
              <w:rPr>
                <w:rFonts w:ascii="Calibri" w:eastAsia="Calibri" w:hAnsi="Calibri" w:cs="Calibri"/>
                <w:sz w:val="18"/>
                <w:szCs w:val="18"/>
                <w:lang w:eastAsia="en-US"/>
              </w:rPr>
              <w:t>failed</w:t>
            </w:r>
            <w:proofErr w:type="spellEnd"/>
          </w:p>
        </w:tc>
      </w:tr>
      <w:tr w:rsidR="003C7976" w:rsidRPr="003C7976" w14:paraId="7AB77410"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04EAA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16</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AA7E2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LT </w:t>
            </w:r>
            <w:proofErr w:type="spellStart"/>
            <w:r w:rsidRPr="003C7976">
              <w:rPr>
                <w:rFonts w:ascii="Calibri" w:eastAsia="Calibri" w:hAnsi="Calibri" w:cs="Calibri"/>
                <w:sz w:val="18"/>
                <w:szCs w:val="18"/>
                <w:lang w:eastAsia="en-US"/>
              </w:rPr>
              <w:t>company</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code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103C5796"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EC836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17</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7A989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allowed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symbols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0930D297"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F8C59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18</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C1499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LT </w:t>
            </w:r>
            <w:proofErr w:type="spellStart"/>
            <w:r w:rsidRPr="003C7976">
              <w:rPr>
                <w:rFonts w:ascii="Calibri" w:eastAsia="Calibri" w:hAnsi="Calibri" w:cs="Calibri"/>
                <w:sz w:val="18"/>
                <w:szCs w:val="18"/>
                <w:lang w:eastAsia="en-US"/>
              </w:rPr>
              <w:t>payment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book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2226B003"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0BAF3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lastRenderedPageBreak/>
              <w:t>19</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4CB77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LuhnX</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220AC3A6"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3B38E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20</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020F1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LuhnX</w:t>
            </w:r>
            <w:proofErr w:type="spellEnd"/>
            <w:r w:rsidRPr="003C7976">
              <w:rPr>
                <w:rFonts w:ascii="Calibri" w:eastAsia="Calibri" w:hAnsi="Calibri" w:cs="Calibri"/>
                <w:sz w:val="18"/>
                <w:szCs w:val="18"/>
                <w:lang w:eastAsia="en-US"/>
              </w:rPr>
              <w:t xml:space="preserve"> </w:t>
            </w:r>
            <w:r w:rsidRPr="003C7976">
              <w:rPr>
                <w:rFonts w:ascii="Calibri" w:eastAsia="Calibri" w:hAnsi="Calibri" w:cs="Calibri"/>
                <w:sz w:val="18"/>
                <w:szCs w:val="18"/>
                <w:lang w:eastAsia="en-US"/>
              </w:rPr>
              <w:pgNum/>
            </w:r>
            <w:proofErr w:type="spellStart"/>
            <w:r w:rsidRPr="003C7976">
              <w:rPr>
                <w:rFonts w:ascii="Calibri" w:eastAsia="Calibri" w:hAnsi="Calibri" w:cs="Calibri"/>
                <w:sz w:val="18"/>
                <w:szCs w:val="18"/>
                <w:lang w:eastAsia="en-US"/>
              </w:rPr>
              <w:t>utartys</w:t>
            </w:r>
            <w:proofErr w:type="spellEnd"/>
            <w:r w:rsidRPr="003C7976">
              <w:rPr>
                <w:rFonts w:ascii="Calibri" w:eastAsia="Calibri" w:hAnsi="Calibri" w:cs="Calibri"/>
                <w:sz w:val="18"/>
                <w:szCs w:val="18"/>
                <w:lang w:eastAsia="en-US"/>
              </w:rPr>
              <w:pgNum/>
            </w:r>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instruction</w:t>
            </w:r>
            <w:proofErr w:type="spellEnd"/>
          </w:p>
        </w:tc>
      </w:tr>
      <w:tr w:rsidR="003C7976" w:rsidRPr="003C7976" w14:paraId="54240864"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00714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21</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07611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FI </w:t>
            </w:r>
            <w:proofErr w:type="spellStart"/>
            <w:r w:rsidRPr="003C7976">
              <w:rPr>
                <w:rFonts w:ascii="Calibri" w:eastAsia="Calibri" w:hAnsi="Calibri" w:cs="Calibri"/>
                <w:sz w:val="18"/>
                <w:szCs w:val="18"/>
                <w:lang w:eastAsia="en-US"/>
              </w:rPr>
              <w:t>social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security</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number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4CDA6D05"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62D32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22</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4B251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constant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3980C4B1"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95433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23</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406C1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regex</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1C734D11"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06959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24</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A4984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input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valid</w:t>
            </w:r>
            <w:proofErr w:type="spellEnd"/>
          </w:p>
        </w:tc>
      </w:tr>
      <w:tr w:rsidR="003C7976" w:rsidRPr="003C7976" w14:paraId="584C818E"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60342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25</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BDB81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Bill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rows</w:t>
            </w:r>
            <w:proofErr w:type="spellEnd"/>
            <w:r w:rsidRPr="003C7976">
              <w:rPr>
                <w:rFonts w:ascii="Calibri" w:eastAsia="Calibri" w:hAnsi="Calibri" w:cs="Calibri"/>
                <w:sz w:val="18"/>
                <w:szCs w:val="18"/>
                <w:lang w:eastAsia="en-US"/>
              </w:rPr>
              <w:t xml:space="preserve"> are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correct</w:t>
            </w:r>
            <w:proofErr w:type="spellEnd"/>
          </w:p>
        </w:tc>
      </w:tr>
      <w:tr w:rsidR="003C7976" w:rsidRPr="003C7976" w14:paraId="46955D39"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1302B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26</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5B45E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Key</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found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signature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verification</w:t>
            </w:r>
            <w:proofErr w:type="spellEnd"/>
          </w:p>
        </w:tc>
      </w:tr>
      <w:tr w:rsidR="003C7976" w:rsidRPr="003C7976" w14:paraId="5DA47195"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26374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27</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23D4B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was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found</w:t>
            </w:r>
            <w:proofErr w:type="spellEnd"/>
          </w:p>
        </w:tc>
      </w:tr>
      <w:tr w:rsidR="003C7976" w:rsidRPr="003C7976" w14:paraId="5E3CE973"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A639B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28</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002FF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Too</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much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transactions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found</w:t>
            </w:r>
            <w:proofErr w:type="spellEnd"/>
          </w:p>
        </w:tc>
      </w:tr>
      <w:tr w:rsidR="003C7976" w:rsidRPr="003C7976" w14:paraId="30543B31"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D4CEF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29</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15EDE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Can‘t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find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mentioned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codes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list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validation</w:t>
            </w:r>
            <w:proofErr w:type="spellEnd"/>
          </w:p>
        </w:tc>
      </w:tr>
      <w:tr w:rsidR="003C7976" w:rsidRPr="003C7976" w14:paraId="0A63D7D5"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6F87D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30</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BB100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Missing</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field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PartnerTransactionId</w:t>
            </w:r>
            <w:proofErr w:type="spellEnd"/>
          </w:p>
        </w:tc>
      </w:tr>
      <w:tr w:rsidR="003C7976" w:rsidRPr="003C7976" w14:paraId="57EB9ACD"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5BCBB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31</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A1F97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could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be </w:t>
            </w:r>
            <w:proofErr w:type="spellStart"/>
            <w:r w:rsidRPr="003C7976">
              <w:rPr>
                <w:rFonts w:ascii="Calibri" w:eastAsia="Calibri" w:hAnsi="Calibri" w:cs="Calibri"/>
                <w:sz w:val="18"/>
                <w:szCs w:val="18"/>
                <w:lang w:eastAsia="en-US"/>
              </w:rPr>
              <w:t>found</w:t>
            </w:r>
            <w:proofErr w:type="spellEnd"/>
          </w:p>
        </w:tc>
      </w:tr>
      <w:tr w:rsidR="003C7976" w:rsidRPr="003C7976" w14:paraId="02B00C7D"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9E852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32</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66615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Invalid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transition</w:t>
            </w:r>
            <w:proofErr w:type="spellEnd"/>
          </w:p>
        </w:tc>
      </w:tr>
      <w:tr w:rsidR="003C7976" w:rsidRPr="003C7976" w14:paraId="680C2A0A"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DBC36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33</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E3C51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number</w:t>
            </w:r>
            <w:proofErr w:type="spellEnd"/>
          </w:p>
        </w:tc>
      </w:tr>
      <w:tr w:rsidR="003C7976" w:rsidRPr="003C7976" w14:paraId="45B188C3"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B5AE0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34</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E3228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bigger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that</w:t>
            </w:r>
            <w:proofErr w:type="spellEnd"/>
            <w:r w:rsidRPr="003C7976">
              <w:rPr>
                <w:rFonts w:ascii="Calibri" w:eastAsia="Calibri" w:hAnsi="Calibri" w:cs="Calibri"/>
                <w:sz w:val="18"/>
                <w:szCs w:val="18"/>
                <w:lang w:eastAsia="en-US"/>
              </w:rPr>
              <w:t xml:space="preserve"> it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allowed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max</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allowed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quantity</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
        </w:tc>
      </w:tr>
      <w:tr w:rsidR="003C7976" w:rsidRPr="003C7976" w14:paraId="7CF890D1"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D87F4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35</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968EF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less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then</w:t>
            </w:r>
            <w:proofErr w:type="spellEnd"/>
            <w:r w:rsidRPr="003C7976">
              <w:rPr>
                <w:rFonts w:ascii="Calibri" w:eastAsia="Calibri" w:hAnsi="Calibri" w:cs="Calibri"/>
                <w:sz w:val="18"/>
                <w:szCs w:val="18"/>
                <w:lang w:eastAsia="en-US"/>
              </w:rPr>
              <w:t xml:space="preserve"> 1</w:t>
            </w:r>
          </w:p>
        </w:tc>
      </w:tr>
      <w:tr w:rsidR="003C7976" w:rsidRPr="003C7976" w14:paraId="1B0EF50A"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D8AD8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101</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858A1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ListOfCodes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41C0DAB4"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DB36F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102</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D822E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Exclude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ListOfCodes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03C5B160"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9307D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103</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A1159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control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number</w:t>
            </w:r>
            <w:proofErr w:type="spellEnd"/>
            <w:r w:rsidRPr="003C7976">
              <w:rPr>
                <w:rFonts w:ascii="Calibri" w:eastAsia="Calibri" w:hAnsi="Calibri" w:cs="Calibri"/>
                <w:sz w:val="18"/>
                <w:szCs w:val="18"/>
                <w:lang w:eastAsia="en-US"/>
              </w:rPr>
              <w:t xml:space="preserve"> 731 </w:t>
            </w:r>
            <w:proofErr w:type="spellStart"/>
            <w:r w:rsidRPr="003C7976">
              <w:rPr>
                <w:rFonts w:ascii="Calibri" w:eastAsia="Calibri" w:hAnsi="Calibri" w:cs="Calibri"/>
                <w:sz w:val="18"/>
                <w:szCs w:val="18"/>
                <w:lang w:eastAsia="en-US"/>
              </w:rPr>
              <w:t>failed</w:t>
            </w:r>
            <w:proofErr w:type="spellEnd"/>
          </w:p>
        </w:tc>
      </w:tr>
      <w:tr w:rsidR="003C7976" w:rsidRPr="003C7976" w14:paraId="1264465B"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3264D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104</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53C2C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control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number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6E67AB58"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EBC07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105</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44546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create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and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product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kind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does‘nt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much</w:t>
            </w:r>
            <w:proofErr w:type="spellEnd"/>
          </w:p>
        </w:tc>
      </w:tr>
      <w:tr w:rsidR="003C7976" w:rsidRPr="003C7976" w14:paraId="438726A1"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252F5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106</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9573C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create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provided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and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estimated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does‘nt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much</w:t>
            </w:r>
            <w:proofErr w:type="spellEnd"/>
          </w:p>
        </w:tc>
      </w:tr>
    </w:tbl>
    <w:p w14:paraId="1CB7BA34" w14:textId="2FCD7D0E"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
    <w:p w14:paraId="4F6F2C3D" w14:textId="77777777" w:rsidR="003C7976" w:rsidRPr="003C7976" w:rsidRDefault="003C7976" w:rsidP="00EA2CCF">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99" w:name="_Toc233097158"/>
      <w:r w:rsidRPr="003C7976">
        <w:rPr>
          <w:rFonts w:ascii="Calibri" w:eastAsia="Calibri" w:hAnsi="Calibri" w:cs="Calibri"/>
          <w:b/>
          <w:bCs/>
          <w:color w:val="4F81BD"/>
          <w:kern w:val="2"/>
          <w:sz w:val="26"/>
          <w:szCs w:val="26"/>
          <w:lang w:eastAsia="en-US"/>
          <w14:ligatures w14:val="standardContextual"/>
        </w:rPr>
        <w:t>Priedas B: RSA rakto ir sertifikato užklausos pavyzdys</w:t>
      </w:r>
      <w:bookmarkEnd w:id="99"/>
    </w:p>
    <w:p w14:paraId="770107B5"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Privatus raktas:</w:t>
      </w:r>
    </w:p>
    <w:p w14:paraId="7D91AC00" w14:textId="77777777" w:rsidR="003C7976" w:rsidRPr="003C7976" w:rsidRDefault="003C7976" w:rsidP="00EA2CCF">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-----BEGIN RSA PRIVATE KEY-----</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MIIEogIBAAKCAQEAlNQo2nLtDkgVshnE7o5LRYNaIkzM8ecTTkZCPujNX6WQeMMV</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PhBD7TVbc+lAFEmQrrwIha2HsG+TvUCg10N7BRIhhG/4HFMb8soJJ2O1XqCGqRZ3</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lastRenderedPageBreak/>
        <w:t xml:space="preserve"> lMmltJl5DGEa5lpfANlHSLIcypEmFXjguKxMeeNIyB9jrQSLUIXzkOjXqO/Ckf3F</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vtNFyjlS5p/ZF3D08pF3tv9/7kSsWtdeWPEFSfOgMKJx5MiiMwlHG7fRxRY2dGqC</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GfHmQbHUsiFWVAuUkRJKNvb1xOU+cjxlIGBs/gzL8gCMUGCrckbQn+Ie6ZyDRdB8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FeDINFUrC+3ohfb6MA1kQw5RgshxK4lDzd3W3QIDAQABAoIBACSclHg4sWxD+2JW</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yIVO5+Fv0KqDbh9Mewm8auuC5ZLT7dhnVUBxS+R8rcSz6pmTB06U3xvTdn/G0vdJ</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gMezx</w:t>
      </w:r>
      <w:proofErr w:type="spellEnd"/>
      <w:r w:rsidRPr="003C7976">
        <w:rPr>
          <w:rFonts w:ascii="Courier New" w:eastAsia="Courier New" w:hAnsi="Courier New" w:cs="Courier New"/>
          <w:color w:val="000000"/>
          <w:sz w:val="16"/>
          <w:szCs w:val="16"/>
          <w:lang w:eastAsia="en-US"/>
        </w:rPr>
        <w:t>/2VWj10NfrxzvxJCztvYdynbLkH1974RBVLc+XBtZZZQOm6ibiuaDrEvjOm</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CtIjQKTzbqIcZq7XYVYrvaE2Rmc+Q/pH2z2pxD4qdw8BfAAsx4ufOR8nO27juxk7</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IDVZvKh61EYgGPQh+Sb4Sug3X8nvMwnFGzD/yRe0PxYesL3BbTc006R5EDAIm8z0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Q0Yob05tFyKoI7Huuwm+v8xdZYYoxMb7+jjgLyXXnwUvxu9V0787EBEVKCNGXk3G</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EHBuRoECgYEAxYB6ma4nUSsnVc7ReU4Kbx8qSnqO9O+BdEjd2zKcgItPkn2e4nZF</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GWWfnPXmvlU2nS9GsNnwLTaze8bTexxaB4nPU65NPUFJEtvisBb9mEohY/</w:t>
      </w:r>
      <w:proofErr w:type="spellStart"/>
      <w:r w:rsidRPr="003C7976">
        <w:rPr>
          <w:rFonts w:ascii="Courier New" w:eastAsia="Courier New" w:hAnsi="Courier New" w:cs="Courier New"/>
          <w:color w:val="000000"/>
          <w:sz w:val="16"/>
          <w:szCs w:val="16"/>
          <w:lang w:eastAsia="en-US"/>
        </w:rPr>
        <w:t>OkiMYa</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3V8v5iJCd/HY24/F01CFiuItIPBjoJ5ZgjKZg6nKanaqB+1pW4xxqm0CgYEAwOkO</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NzAgsupbXJDDXrZdeekElqqJ2Dpy51OVMrs2OK5jkre9a/x9CQ6vFtjEiBATecA7</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JOYFb+GHPixZBXrsGND8mx03CF4fhfoh79C8FJ4gm4pkK4WpOS+syduTfaBMa9n6</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wtzBZ3aSCJIEGh/AofM+2lcP/abuJVeWrZ9qGDECgYBzYaa+R3bivZJCWAwakRQZ</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bRyY3FbOE2oOlE9AmqYplrmK/GapKK0ftDX2TdZa1Y+NbsQep4Pf9jgPFM4R+zNB</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eisoWgT3xz84jEs30oaexJgTO5Cg8xNYxrZF/TfVuO2W/7xzwnPx+kahGq8pc7kZ</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DhSPTc9aOS8GaJWHjVoOVQKBgFcIzuEXValjEtUwevTAUmwuNWPEjWyA8lZr32SE</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EnKAO2x2eX++6qqrdVNZeVHp7t9/</w:t>
      </w:r>
      <w:proofErr w:type="spellStart"/>
      <w:r w:rsidRPr="003C7976">
        <w:rPr>
          <w:rFonts w:ascii="Courier New" w:eastAsia="Courier New" w:hAnsi="Courier New" w:cs="Courier New"/>
          <w:color w:val="000000"/>
          <w:sz w:val="16"/>
          <w:szCs w:val="16"/>
          <w:lang w:eastAsia="en-US"/>
        </w:rPr>
        <w:t>Wy</w:t>
      </w:r>
      <w:proofErr w:type="spellEnd"/>
      <w:r w:rsidRPr="003C7976">
        <w:rPr>
          <w:rFonts w:ascii="Courier New" w:eastAsia="Courier New" w:hAnsi="Courier New" w:cs="Courier New"/>
          <w:color w:val="000000"/>
          <w:sz w:val="16"/>
          <w:szCs w:val="16"/>
          <w:lang w:eastAsia="en-US"/>
        </w:rPr>
        <w:t>/Kl6lilyH14DQYwWxw3YceJzYfQRmxQJ5y</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Dmk+7nc+ePMp2q9yUwK/</w:t>
      </w:r>
      <w:proofErr w:type="spellStart"/>
      <w:r w:rsidRPr="003C7976">
        <w:rPr>
          <w:rFonts w:ascii="Courier New" w:eastAsia="Courier New" w:hAnsi="Courier New" w:cs="Courier New"/>
          <w:color w:val="000000"/>
          <w:sz w:val="16"/>
          <w:szCs w:val="16"/>
          <w:lang w:eastAsia="en-US"/>
        </w:rPr>
        <w:t>jkufhtsh</w:t>
      </w:r>
      <w:proofErr w:type="spellEnd"/>
      <w:r w:rsidRPr="003C7976">
        <w:rPr>
          <w:rFonts w:ascii="Courier New" w:eastAsia="Courier New" w:hAnsi="Courier New" w:cs="Courier New"/>
          <w:color w:val="000000"/>
          <w:sz w:val="16"/>
          <w:szCs w:val="16"/>
          <w:lang w:eastAsia="en-US"/>
        </w:rPr>
        <w:t>/YDtGFUVqc00E6W1rYR3umPH4+8M4WT3n4O1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6KgBAoGAfC1UP/fcz2tWrYsnlwwyW4KssU3uSaYzkpUFlvZg9UrpcIskivYfXkzC</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2gZbKDx8GnnrkcVDBzp/MYT7c0j84R969RRaCYZvB/YcxsBtiQ+D3i6nh12A8thA</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JXf0B6ulJ2VlMpABW76fZJDD858FwwgZZXb9woKL9IJ7PrsjDgs=</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-----END RSA PRIVATE KEY-----</w:t>
      </w:r>
    </w:p>
    <w:p w14:paraId="588088F0"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Viešas raktas:</w:t>
      </w:r>
    </w:p>
    <w:p w14:paraId="5F87F4FA" w14:textId="3F1A11C4" w:rsidR="003C7976" w:rsidRPr="003C7976" w:rsidRDefault="003C7976" w:rsidP="00CD57F4">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-----BEGIN PUBLIC KEY-----</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MIIBIjANBgkqhkiG9w0BAQEFAAOCAQ8AMIIBCgKCAQEAlNQo2nLtDkgVshnE7o5L</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RYNaIkzM8ecTTkZCPujNX6WQeMMVPhBD7TVbc+lAFEmQrrwIha2HsG+TvUCg10N7</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BRIhhG</w:t>
      </w:r>
      <w:proofErr w:type="spellEnd"/>
      <w:r w:rsidRPr="003C7976">
        <w:rPr>
          <w:rFonts w:ascii="Courier New" w:eastAsia="Courier New" w:hAnsi="Courier New" w:cs="Courier New"/>
          <w:color w:val="000000"/>
          <w:sz w:val="16"/>
          <w:szCs w:val="16"/>
          <w:lang w:eastAsia="en-US"/>
        </w:rPr>
        <w:t>/4HFMb8soJJ2O1XqCGqRZ3lMmltJl5DGEa5lpfANlHSLIcypEmFXjguKxM</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eeNIyB9jrQSLUIXzkOjXqO/Ckf3FvtNFyjlS5p/ZF3D08pF3tv9/7kSsWtdeWPEF</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SfOgMKJx5MiiMwlHG7fRxRY2dGqCGfHmQbHUsiFWVAuUkRJKNvb1xOU+cjxlIGBs</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/gzL8gCMUGCrckbQn+Ie6ZyDRdB8FeDINFUrC+3ohfb6MA1kQw5RgshxK4lDzd3W</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3QIDAQAB</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-----END PUBLIC KEY-----</w:t>
      </w:r>
    </w:p>
    <w:p w14:paraId="35DCD14F" w14:textId="77777777" w:rsidR="00CD57F4" w:rsidRDefault="00CD57F4" w:rsidP="00EA2CCF">
      <w:pPr>
        <w:keepNext/>
        <w:keepLines/>
        <w:spacing w:before="200" w:line="276" w:lineRule="auto"/>
        <w:ind w:left="397" w:firstLine="0"/>
        <w:jc w:val="left"/>
        <w:outlineLvl w:val="1"/>
        <w:rPr>
          <w:rFonts w:ascii="Calibri" w:eastAsia="Calibri" w:hAnsi="Calibri" w:cs="Calibri"/>
          <w:b/>
          <w:bCs/>
          <w:color w:val="4F81BD"/>
          <w:kern w:val="2"/>
          <w:sz w:val="26"/>
          <w:szCs w:val="26"/>
          <w:lang w:eastAsia="en-US"/>
          <w14:ligatures w14:val="standardContextual"/>
        </w:rPr>
      </w:pPr>
      <w:bookmarkStart w:id="100" w:name="_Toc233097159"/>
    </w:p>
    <w:p w14:paraId="7DCDF614" w14:textId="66285F4C" w:rsidR="003C7976" w:rsidRPr="003C7976" w:rsidRDefault="003C7976" w:rsidP="00EA2CCF">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r w:rsidRPr="003C7976">
        <w:rPr>
          <w:rFonts w:ascii="Calibri" w:eastAsia="Calibri" w:hAnsi="Calibri" w:cs="Calibri"/>
          <w:b/>
          <w:bCs/>
          <w:color w:val="4F81BD"/>
          <w:kern w:val="2"/>
          <w:sz w:val="26"/>
          <w:szCs w:val="26"/>
          <w:lang w:eastAsia="en-US"/>
          <w14:ligatures w14:val="standardContextual"/>
        </w:rPr>
        <w:t>Priedas C: Pasirašymo pavyzdys</w:t>
      </w:r>
      <w:bookmarkEnd w:id="100"/>
    </w:p>
    <w:p w14:paraId="6166669C"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Užklausos Data mazgas:</w:t>
      </w:r>
    </w:p>
    <w:p w14:paraId="307B4690" w14:textId="77777777" w:rsidR="003C7976" w:rsidRPr="003C7976" w:rsidRDefault="003C7976" w:rsidP="00EA2CCF">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 xml:space="preserve">&lt;Data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Create</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=“20707000010719“</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=“50.00“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=“45848“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=“223“</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PrinterWidth</w:t>
      </w:r>
      <w:proofErr w:type="spellEnd"/>
      <w:r w:rsidRPr="003C7976">
        <w:rPr>
          <w:rFonts w:ascii="Courier New" w:eastAsia="Courier New" w:hAnsi="Courier New" w:cs="Courier New"/>
          <w:color w:val="000000"/>
          <w:sz w:val="16"/>
          <w:szCs w:val="16"/>
          <w:lang w:eastAsia="en-US"/>
        </w:rPr>
        <w:t>=“28“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CashRegister</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Create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p>
    <w:p w14:paraId="044EDEA1"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Pasirašymui naudojamas Priede B pateiktas privatus raktas.</w:t>
      </w:r>
    </w:p>
    <w:p w14:paraId="60BF7192"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w:t>
      </w:r>
      <w:proofErr w:type="spellStart"/>
      <w:r w:rsidRPr="003C7976">
        <w:rPr>
          <w:rFonts w:ascii="Calibri" w:eastAsia="Calibri" w:hAnsi="Calibri" w:cs="Calibri"/>
          <w:sz w:val="20"/>
          <w:szCs w:val="20"/>
          <w:lang w:eastAsia="en-US"/>
        </w:rPr>
        <w:t>Signature</w:t>
      </w:r>
      <w:proofErr w:type="spellEnd"/>
      <w:r w:rsidRPr="003C7976">
        <w:rPr>
          <w:rFonts w:ascii="Calibri" w:eastAsia="Calibri" w:hAnsi="Calibri" w:cs="Calibri"/>
          <w:sz w:val="20"/>
          <w:szCs w:val="20"/>
          <w:lang w:eastAsia="en-US"/>
        </w:rPr>
        <w:t>“ reikšmė:</w:t>
      </w:r>
    </w:p>
    <w:p w14:paraId="3CB1570E" w14:textId="4ECE03EE" w:rsidR="003C7976" w:rsidRPr="00CD57F4" w:rsidRDefault="003C7976" w:rsidP="00CD57F4">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ourier New" w:eastAsia="Courier New" w:hAnsi="Courier New" w:cs="Courier New"/>
          <w:color w:val="000000"/>
          <w:sz w:val="16"/>
          <w:szCs w:val="16"/>
          <w:lang w:val="en-US" w:eastAsia="en-US"/>
        </w:rPr>
        <w:t>bVzIKby</w:t>
      </w:r>
      <w:proofErr w:type="spellEnd"/>
      <w:r w:rsidRPr="003C7976">
        <w:rPr>
          <w:rFonts w:ascii="Courier New" w:eastAsia="Courier New" w:hAnsi="Courier New" w:cs="Courier New"/>
          <w:color w:val="000000"/>
          <w:sz w:val="16"/>
          <w:szCs w:val="16"/>
          <w:lang w:val="en-US" w:eastAsia="en-US"/>
        </w:rPr>
        <w:t>/f+emdE3U4CotV1YDOYUGM2Ax12S1cHexzsaOcXQNzL/Hgi7y+/6DNlfD</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asvocyoqMY7pNAKbJzLj0ai8VCTZLFzvpkqqMzWSidw3a7flZv67IfhWY10HoPtKKM</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lastRenderedPageBreak/>
        <w:t xml:space="preserve"> vIm7EjE4rTglVvQi1o2ZirCuq/B0rZTjCEOHPNSn4V+SjO8jmrdio3b86p/04Oxm</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oqcPrKl9oF7zy5eZskGddvlIyqbtZRvjM2UsWaZ1ZbS+pVErzzukNoMvkkxXySNqK</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eoD0pMjzfZxiOUT6kKOozgq1GpB9fJCm5NatVx7Awkz70DZiiFhotTVFPGpAvXxao</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HisUydD7YIXA2thlqQ==</w:t>
      </w:r>
    </w:p>
    <w:p w14:paraId="2B7EED56" w14:textId="77777777" w:rsidR="00CD57F4" w:rsidRDefault="00CD57F4" w:rsidP="00EA2CCF">
      <w:pPr>
        <w:spacing w:after="200" w:line="276" w:lineRule="auto"/>
        <w:ind w:left="397" w:firstLine="0"/>
        <w:jc w:val="left"/>
        <w:rPr>
          <w:rFonts w:ascii="Calibri" w:eastAsia="Calibri" w:hAnsi="Calibri" w:cs="Calibri"/>
          <w:b/>
          <w:bCs/>
          <w:color w:val="365F91"/>
          <w:sz w:val="28"/>
          <w:szCs w:val="28"/>
          <w:lang w:eastAsia="en-US"/>
        </w:rPr>
      </w:pPr>
    </w:p>
    <w:p w14:paraId="7A657EB6" w14:textId="0EAD5ABE" w:rsidR="003C7976" w:rsidRPr="003C7976" w:rsidRDefault="00CD57F4" w:rsidP="00EA2CCF">
      <w:pPr>
        <w:spacing w:after="200" w:line="276" w:lineRule="auto"/>
        <w:ind w:left="397" w:firstLine="0"/>
        <w:jc w:val="left"/>
        <w:rPr>
          <w:rFonts w:ascii="Calibri" w:eastAsia="Calibri" w:hAnsi="Calibri" w:cs="Calibri"/>
          <w:b/>
          <w:bCs/>
          <w:color w:val="365F91"/>
          <w:sz w:val="28"/>
          <w:szCs w:val="28"/>
          <w:lang w:eastAsia="en-US"/>
        </w:rPr>
      </w:pPr>
      <w:r w:rsidRPr="00CD57F4">
        <w:rPr>
          <w:rFonts w:ascii="Calibri" w:eastAsia="Calibri" w:hAnsi="Calibri" w:cs="Calibri"/>
          <w:b/>
          <w:bCs/>
          <w:color w:val="365F91"/>
          <w:sz w:val="28"/>
          <w:szCs w:val="28"/>
          <w:lang w:eastAsia="en-US"/>
        </w:rPr>
        <w:t>6</w:t>
      </w:r>
      <w:r w:rsidR="003C7976" w:rsidRPr="00CD57F4">
        <w:rPr>
          <w:rFonts w:ascii="Calibri" w:eastAsia="Calibri" w:hAnsi="Calibri" w:cs="Calibri"/>
          <w:b/>
          <w:bCs/>
          <w:color w:val="365F91"/>
          <w:sz w:val="28"/>
          <w:szCs w:val="28"/>
          <w:lang w:eastAsia="en-US"/>
        </w:rPr>
        <w:t>.6.</w:t>
      </w:r>
      <w:r w:rsidR="003C7976" w:rsidRPr="003C7976">
        <w:rPr>
          <w:rFonts w:ascii="Calibri" w:eastAsia="Calibri" w:hAnsi="Calibri" w:cs="Calibri"/>
          <w:b/>
          <w:bCs/>
          <w:sz w:val="26"/>
          <w:szCs w:val="26"/>
          <w:lang w:eastAsia="en-US"/>
        </w:rPr>
        <w:t xml:space="preserve"> </w:t>
      </w:r>
      <w:r w:rsidR="003C7976" w:rsidRPr="003C7976">
        <w:rPr>
          <w:rFonts w:ascii="Calibri" w:eastAsia="Calibri" w:hAnsi="Calibri" w:cs="Calibri"/>
          <w:b/>
          <w:bCs/>
          <w:color w:val="365F91"/>
          <w:sz w:val="28"/>
          <w:szCs w:val="28"/>
          <w:lang w:eastAsia="en-US"/>
        </w:rPr>
        <w:t>Transakcijų kūrimas</w:t>
      </w:r>
    </w:p>
    <w:p w14:paraId="22BB0906"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sąsajos naudojimo atvejai transakcijų kūrimui pavaizduoti žemiau:</w:t>
      </w:r>
    </w:p>
    <w:p w14:paraId="09E06FF1" w14:textId="5ED40868" w:rsidR="003C7976" w:rsidRPr="003C7976" w:rsidRDefault="003C7976" w:rsidP="00CD57F4">
      <w:pPr>
        <w:spacing w:after="200" w:line="276" w:lineRule="auto"/>
        <w:ind w:left="397" w:firstLine="0"/>
        <w:jc w:val="center"/>
        <w:rPr>
          <w:rFonts w:ascii="Times New Roman" w:eastAsia="Times New Roman" w:hAnsi="Times New Roman" w:cs="Times New Roman"/>
          <w:sz w:val="24"/>
          <w:szCs w:val="22"/>
          <w:lang w:eastAsia="en-US"/>
        </w:rPr>
      </w:pPr>
      <w:r w:rsidRPr="003C7976">
        <w:rPr>
          <w:rFonts w:ascii="Courier New" w:eastAsia="Courier New" w:hAnsi="Courier New" w:cs="Courier New"/>
          <w:sz w:val="18"/>
          <w:szCs w:val="18"/>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Klientas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Sukurti transakciją</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Patvirtinti transakciją (</w:t>
      </w:r>
      <w:proofErr w:type="spellStart"/>
      <w:r w:rsidRPr="003C7976">
        <w:rPr>
          <w:rFonts w:ascii="Courier New" w:eastAsia="Courier New" w:hAnsi="Courier New" w:cs="Courier New"/>
          <w:sz w:val="18"/>
          <w:szCs w:val="18"/>
          <w:lang w:eastAsia="en-US"/>
        </w:rPr>
        <w:t>Commit</w:t>
      </w:r>
      <w:proofErr w:type="spellEnd"/>
      <w:r w:rsidRPr="003C7976">
        <w:rPr>
          <w:rFonts w:ascii="Courier New" w:eastAsia="Courier New" w:hAnsi="Courier New" w:cs="Courier New"/>
          <w:sz w:val="18"/>
          <w:szCs w:val="18"/>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Atšaukti transakciją (</w:t>
      </w:r>
      <w:proofErr w:type="spellStart"/>
      <w:r w:rsidRPr="003C7976">
        <w:rPr>
          <w:rFonts w:ascii="Courier New" w:eastAsia="Courier New" w:hAnsi="Courier New" w:cs="Courier New"/>
          <w:sz w:val="18"/>
          <w:szCs w:val="18"/>
          <w:lang w:eastAsia="en-US"/>
        </w:rPr>
        <w:t>Rollback</w:t>
      </w:r>
      <w:proofErr w:type="spellEnd"/>
      <w:r w:rsidRPr="003C7976">
        <w:rPr>
          <w:rFonts w:ascii="Courier New" w:eastAsia="Courier New" w:hAnsi="Courier New" w:cs="Courier New"/>
          <w:sz w:val="18"/>
          <w:szCs w:val="18"/>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Gauti produktus</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Gauti produkto informaciją</w:t>
      </w:r>
    </w:p>
    <w:p w14:paraId="02332A53" w14:textId="77777777" w:rsidR="003C7976" w:rsidRPr="003C7976" w:rsidRDefault="003C7976" w:rsidP="00EA2CCF">
      <w:pPr>
        <w:spacing w:after="200" w:line="276" w:lineRule="auto"/>
        <w:ind w:left="397" w:firstLine="0"/>
        <w:jc w:val="center"/>
        <w:rPr>
          <w:rFonts w:ascii="Times New Roman" w:eastAsia="Times New Roman" w:hAnsi="Times New Roman" w:cs="Times New Roman"/>
          <w:sz w:val="24"/>
          <w:szCs w:val="22"/>
          <w:lang w:eastAsia="en-US"/>
        </w:rPr>
      </w:pPr>
      <w:r w:rsidRPr="003C7976">
        <w:rPr>
          <w:rFonts w:ascii="Calibri" w:eastAsia="Calibri" w:hAnsi="Calibri" w:cs="Calibri"/>
          <w:i/>
          <w:iCs/>
          <w:sz w:val="20"/>
          <w:szCs w:val="20"/>
          <w:lang w:eastAsia="en-US"/>
        </w:rPr>
        <w:t xml:space="preserve">1 pav.: </w:t>
      </w:r>
      <w:proofErr w:type="spellStart"/>
      <w:r w:rsidRPr="003C7976">
        <w:rPr>
          <w:rFonts w:ascii="Calibri" w:eastAsia="Calibri" w:hAnsi="Calibri" w:cs="Calibri"/>
          <w:i/>
          <w:iCs/>
          <w:sz w:val="20"/>
          <w:szCs w:val="20"/>
          <w:lang w:eastAsia="en-US"/>
        </w:rPr>
        <w:t>GateWay</w:t>
      </w:r>
      <w:proofErr w:type="spellEnd"/>
      <w:r w:rsidRPr="003C7976">
        <w:rPr>
          <w:rFonts w:ascii="Calibri" w:eastAsia="Calibri" w:hAnsi="Calibri" w:cs="Calibri"/>
          <w:i/>
          <w:iCs/>
          <w:sz w:val="20"/>
          <w:szCs w:val="20"/>
          <w:lang w:eastAsia="en-US"/>
        </w:rPr>
        <w:t>. Transakcijų kūrimas</w:t>
      </w:r>
    </w:p>
    <w:p w14:paraId="7FEB6759"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04E8C031"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Transakcijos procesas susideda iš trijų naudojimo atvejų:</w:t>
      </w:r>
    </w:p>
    <w:p w14:paraId="7021CFC5" w14:textId="77777777" w:rsidR="003C7976" w:rsidRPr="003C7976" w:rsidRDefault="003C7976" w:rsidP="00EA2CCF">
      <w:pPr>
        <w:numPr>
          <w:ilvl w:val="0"/>
          <w:numId w:val="5"/>
        </w:numPr>
        <w:spacing w:after="200" w:line="276" w:lineRule="auto"/>
        <w:ind w:left="757"/>
        <w:contextualSpacing/>
        <w:jc w:val="left"/>
        <w:rPr>
          <w:rFonts w:ascii="Calibri" w:eastAsia="Calibri" w:hAnsi="Calibri" w:cs="Calibri"/>
          <w:kern w:val="2"/>
          <w:sz w:val="20"/>
          <w:szCs w:val="20"/>
          <w:lang w:eastAsia="en-US"/>
          <w14:ligatures w14:val="standardContextual"/>
        </w:rPr>
      </w:pPr>
      <w:proofErr w:type="spellStart"/>
      <w:r w:rsidRPr="003C7976">
        <w:rPr>
          <w:rFonts w:ascii="Calibri" w:eastAsia="Calibri" w:hAnsi="Calibri" w:cs="Calibri"/>
          <w:kern w:val="2"/>
          <w:sz w:val="20"/>
          <w:szCs w:val="20"/>
          <w:lang w:eastAsia="en-US"/>
          <w14:ligatures w14:val="standardContextual"/>
        </w:rPr>
        <w:t>Create</w:t>
      </w:r>
      <w:proofErr w:type="spellEnd"/>
      <w:r w:rsidRPr="003C7976">
        <w:rPr>
          <w:rFonts w:ascii="Calibri" w:eastAsia="Calibri" w:hAnsi="Calibri" w:cs="Calibri"/>
          <w:kern w:val="2"/>
          <w:sz w:val="20"/>
          <w:szCs w:val="20"/>
          <w:lang w:eastAsia="en-US"/>
          <w14:ligatures w14:val="standardContextual"/>
        </w:rPr>
        <w:t xml:space="preserve"> transakcija – transakcijos rezervavimas</w:t>
      </w:r>
    </w:p>
    <w:p w14:paraId="5C2CACB4" w14:textId="77777777" w:rsidR="003C7976" w:rsidRPr="003C7976" w:rsidRDefault="003C7976" w:rsidP="00EA2CCF">
      <w:pPr>
        <w:numPr>
          <w:ilvl w:val="0"/>
          <w:numId w:val="5"/>
        </w:numPr>
        <w:spacing w:after="200" w:line="276" w:lineRule="auto"/>
        <w:ind w:left="757"/>
        <w:contextualSpacing/>
        <w:jc w:val="left"/>
        <w:rPr>
          <w:rFonts w:ascii="Calibri" w:eastAsia="Calibri" w:hAnsi="Calibri" w:cs="Calibri"/>
          <w:kern w:val="2"/>
          <w:sz w:val="20"/>
          <w:szCs w:val="20"/>
          <w:lang w:eastAsia="en-US"/>
          <w14:ligatures w14:val="standardContextual"/>
        </w:rPr>
      </w:pPr>
      <w:proofErr w:type="spellStart"/>
      <w:r w:rsidRPr="003C7976">
        <w:rPr>
          <w:rFonts w:ascii="Calibri" w:eastAsia="Calibri" w:hAnsi="Calibri" w:cs="Calibri"/>
          <w:kern w:val="2"/>
          <w:sz w:val="20"/>
          <w:szCs w:val="20"/>
          <w:lang w:eastAsia="en-US"/>
          <w14:ligatures w14:val="standardContextual"/>
        </w:rPr>
        <w:t>Commit</w:t>
      </w:r>
      <w:proofErr w:type="spellEnd"/>
      <w:r w:rsidRPr="003C7976">
        <w:rPr>
          <w:rFonts w:ascii="Calibri" w:eastAsia="Calibri" w:hAnsi="Calibri" w:cs="Calibri"/>
          <w:kern w:val="2"/>
          <w:sz w:val="20"/>
          <w:szCs w:val="20"/>
          <w:lang w:eastAsia="en-US"/>
          <w14:ligatures w14:val="standardContextual"/>
        </w:rPr>
        <w:t xml:space="preserve"> transakcija – transakcijos patvirtinimas</w:t>
      </w:r>
    </w:p>
    <w:p w14:paraId="38EA6436" w14:textId="77777777" w:rsidR="003C7976" w:rsidRPr="003C7976" w:rsidRDefault="003C7976" w:rsidP="00EA2CCF">
      <w:pPr>
        <w:numPr>
          <w:ilvl w:val="0"/>
          <w:numId w:val="5"/>
        </w:numPr>
        <w:spacing w:after="200" w:line="276" w:lineRule="auto"/>
        <w:ind w:left="757"/>
        <w:contextualSpacing/>
        <w:jc w:val="left"/>
        <w:rPr>
          <w:rFonts w:ascii="Calibri" w:eastAsia="Calibri" w:hAnsi="Calibri" w:cs="Calibri"/>
          <w:kern w:val="2"/>
          <w:sz w:val="20"/>
          <w:szCs w:val="20"/>
          <w:lang w:eastAsia="en-US"/>
          <w14:ligatures w14:val="standardContextual"/>
        </w:rPr>
      </w:pPr>
      <w:proofErr w:type="spellStart"/>
      <w:r w:rsidRPr="003C7976">
        <w:rPr>
          <w:rFonts w:ascii="Calibri" w:eastAsia="Calibri" w:hAnsi="Calibri" w:cs="Calibri"/>
          <w:kern w:val="2"/>
          <w:sz w:val="20"/>
          <w:szCs w:val="20"/>
          <w:lang w:eastAsia="en-US"/>
          <w14:ligatures w14:val="standardContextual"/>
        </w:rPr>
        <w:t>Rollback</w:t>
      </w:r>
      <w:proofErr w:type="spellEnd"/>
      <w:r w:rsidRPr="003C7976">
        <w:rPr>
          <w:rFonts w:ascii="Calibri" w:eastAsia="Calibri" w:hAnsi="Calibri" w:cs="Calibri"/>
          <w:kern w:val="2"/>
          <w:sz w:val="20"/>
          <w:szCs w:val="20"/>
          <w:lang w:eastAsia="en-US"/>
          <w14:ligatures w14:val="standardContextual"/>
        </w:rPr>
        <w:t xml:space="preserve"> transakcija – transakcijos atšaukimas</w:t>
      </w:r>
    </w:p>
    <w:p w14:paraId="131337E6"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63542295"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Transakcija turi savo statusą. Žemiau pateikta lentelė rodo transakcijos statusų pasikeitimus:</w:t>
      </w:r>
    </w:p>
    <w:tbl>
      <w:tblPr>
        <w:tblW w:w="0" w:type="auto"/>
        <w:tblInd w:w="397" w:type="dxa"/>
        <w:tblLook w:val="04A0" w:firstRow="1" w:lastRow="0" w:firstColumn="1" w:lastColumn="0" w:noHBand="0" w:noVBand="1"/>
      </w:tblPr>
      <w:tblGrid>
        <w:gridCol w:w="3135"/>
        <w:gridCol w:w="3135"/>
        <w:gridCol w:w="3135"/>
      </w:tblGrid>
      <w:tr w:rsidR="003C7976" w:rsidRPr="003C7976" w14:paraId="676DE041" w14:textId="77777777" w:rsidTr="00EA2CCF">
        <w:trPr>
          <w:trHeight w:val="300"/>
        </w:trPr>
        <w:tc>
          <w:tcPr>
            <w:tcW w:w="313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DBF988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Iš</w:t>
            </w:r>
          </w:p>
        </w:tc>
        <w:tc>
          <w:tcPr>
            <w:tcW w:w="313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A4B4A3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Į</w:t>
            </w:r>
          </w:p>
        </w:tc>
        <w:tc>
          <w:tcPr>
            <w:tcW w:w="313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569D06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362704A1" w14:textId="77777777" w:rsidTr="00EA2CCF">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4104B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5EB7E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Reserved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C2B1A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sukūrimas</w:t>
            </w:r>
          </w:p>
        </w:tc>
      </w:tr>
      <w:tr w:rsidR="003C7976" w:rsidRPr="003C7976" w14:paraId="28DE1838" w14:textId="77777777" w:rsidTr="00EA2CCF">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E9529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Reserved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12CE0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Committed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77254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patvirtinimas</w:t>
            </w:r>
          </w:p>
        </w:tc>
      </w:tr>
      <w:tr w:rsidR="003C7976" w:rsidRPr="003C7976" w14:paraId="7C7A38BF" w14:textId="77777777" w:rsidTr="00EA2CCF">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53E6B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Reserved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C8156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Rollbacked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E9554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Pašalinimas iš kvito arba transakcijos rezervavimo atšaukimas</w:t>
            </w:r>
          </w:p>
        </w:tc>
      </w:tr>
      <w:tr w:rsidR="003C7976" w:rsidRPr="003C7976" w14:paraId="3D90A445" w14:textId="77777777" w:rsidTr="00EA2CCF">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DFE63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Committed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8F4B9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5456B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patvirtinimo priėmimas. Galutinis statusas</w:t>
            </w:r>
          </w:p>
        </w:tc>
      </w:tr>
      <w:tr w:rsidR="003C7976" w:rsidRPr="003C7976" w14:paraId="047D62B3" w14:textId="77777777" w:rsidTr="00EA2CCF">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FABE7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Committed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69951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88DC7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Statusas rankiniam sėkmingos transakcijos užbaigimui. Galutinis statusas</w:t>
            </w:r>
          </w:p>
        </w:tc>
      </w:tr>
      <w:tr w:rsidR="003C7976" w:rsidRPr="003C7976" w14:paraId="6601D50C" w14:textId="77777777" w:rsidTr="00EA2CCF">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400E5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Rollbacked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7425D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DC359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atšaukimo priėmimas. Galutinis statusas</w:t>
            </w:r>
          </w:p>
        </w:tc>
      </w:tr>
      <w:tr w:rsidR="003C7976" w:rsidRPr="003C7976" w14:paraId="6AE92FAB" w14:textId="77777777" w:rsidTr="00EA2CCF">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5727B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lastRenderedPageBreak/>
              <w:t>Rollbacked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9B891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E65F7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Statusas rankiniam rezervavimo atšaukimo užbaigimui. Galutinis statusas</w:t>
            </w:r>
          </w:p>
        </w:tc>
      </w:tr>
    </w:tbl>
    <w:p w14:paraId="0ED6B25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5D84EAA7"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Grafinis statusų pasikeitimų atvaizdavimas:</w:t>
      </w:r>
    </w:p>
    <w:p w14:paraId="3F8D555E" w14:textId="5FADE49F" w:rsidR="003C7976" w:rsidRPr="003C7976" w:rsidRDefault="003C7976" w:rsidP="00EA2CCF">
      <w:pPr>
        <w:spacing w:after="200" w:line="276" w:lineRule="auto"/>
        <w:ind w:left="397" w:firstLine="0"/>
        <w:jc w:val="center"/>
        <w:rPr>
          <w:rFonts w:ascii="Times New Roman" w:eastAsia="Times New Roman" w:hAnsi="Times New Roman" w:cs="Times New Roman"/>
          <w:sz w:val="24"/>
          <w:szCs w:val="22"/>
          <w:lang w:eastAsia="en-US"/>
        </w:rPr>
      </w:pPr>
      <w:r w:rsidRPr="003C7976">
        <w:rPr>
          <w:rFonts w:ascii="Courier New" w:eastAsia="Courier New" w:hAnsi="Courier New" w:cs="Courier New"/>
          <w:sz w:val="14"/>
          <w:szCs w:val="14"/>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    </w:t>
      </w:r>
      <w:proofErr w:type="spellStart"/>
      <w:r w:rsidRPr="003C7976">
        <w:rPr>
          <w:rFonts w:ascii="Courier New" w:eastAsia="Courier New" w:hAnsi="Courier New" w:cs="Courier New"/>
          <w:sz w:val="14"/>
          <w:szCs w:val="14"/>
          <w:lang w:eastAsia="en-US"/>
        </w:rPr>
        <w:t>Reserved</w:t>
      </w:r>
      <w:proofErr w:type="spellEnd"/>
      <w:r w:rsidRPr="003C7976">
        <w:rPr>
          <w:rFonts w:ascii="Courier New" w:eastAsia="Courier New" w:hAnsi="Courier New" w:cs="Courier New"/>
          <w:sz w:val="14"/>
          <w:szCs w:val="14"/>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  </w:t>
      </w:r>
      <w:proofErr w:type="spellStart"/>
      <w:r w:rsidRPr="003C7976">
        <w:rPr>
          <w:rFonts w:ascii="Courier New" w:eastAsia="Courier New" w:hAnsi="Courier New" w:cs="Courier New"/>
          <w:sz w:val="14"/>
          <w:szCs w:val="14"/>
          <w:lang w:eastAsia="en-US"/>
        </w:rPr>
        <w:t>Committed</w:t>
      </w:r>
      <w:proofErr w:type="spellEnd"/>
      <w:r w:rsidRPr="003C7976">
        <w:rPr>
          <w:rFonts w:ascii="Courier New" w:eastAsia="Courier New" w:hAnsi="Courier New" w:cs="Courier New"/>
          <w:sz w:val="14"/>
          <w:szCs w:val="14"/>
          <w:lang w:eastAsia="en-US"/>
        </w:rPr>
        <w:t xml:space="preserve">  │    │ </w:t>
      </w:r>
      <w:proofErr w:type="spellStart"/>
      <w:r w:rsidRPr="003C7976">
        <w:rPr>
          <w:rFonts w:ascii="Courier New" w:eastAsia="Courier New" w:hAnsi="Courier New" w:cs="Courier New"/>
          <w:sz w:val="14"/>
          <w:szCs w:val="14"/>
          <w:lang w:eastAsia="en-US"/>
        </w:rPr>
        <w:t>Rollbacked</w:t>
      </w:r>
      <w:proofErr w:type="spellEnd"/>
      <w:r w:rsidRPr="003C7976">
        <w:rPr>
          <w:rFonts w:ascii="Courier New" w:eastAsia="Courier New" w:hAnsi="Courier New" w:cs="Courier New"/>
          <w:sz w:val="14"/>
          <w:szCs w:val="14"/>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w:t>
      </w:r>
      <w:proofErr w:type="spellStart"/>
      <w:r w:rsidRPr="003C7976">
        <w:rPr>
          <w:rFonts w:ascii="Courier New" w:eastAsia="Courier New" w:hAnsi="Courier New" w:cs="Courier New"/>
          <w:sz w:val="14"/>
          <w:szCs w:val="14"/>
          <w:lang w:eastAsia="en-US"/>
        </w:rPr>
        <w:t>Commit</w:t>
      </w:r>
      <w:proofErr w:type="spellEnd"/>
      <w:r w:rsidRPr="003C7976">
        <w:rPr>
          <w:rFonts w:ascii="Courier New" w:eastAsia="Courier New" w:hAnsi="Courier New" w:cs="Courier New"/>
          <w:sz w:val="14"/>
          <w:szCs w:val="14"/>
          <w:lang w:eastAsia="en-US"/>
        </w:rPr>
        <w:t xml:space="preserve">       ││</w:t>
      </w:r>
      <w:proofErr w:type="spellStart"/>
      <w:r w:rsidRPr="003C7976">
        <w:rPr>
          <w:rFonts w:ascii="Courier New" w:eastAsia="Courier New" w:hAnsi="Courier New" w:cs="Courier New"/>
          <w:sz w:val="14"/>
          <w:szCs w:val="14"/>
          <w:lang w:eastAsia="en-US"/>
        </w:rPr>
        <w:t>Commit</w:t>
      </w:r>
      <w:proofErr w:type="spellEnd"/>
      <w:r w:rsidRPr="003C7976">
        <w:rPr>
          <w:rFonts w:ascii="Courier New" w:eastAsia="Courier New" w:hAnsi="Courier New" w:cs="Courier New"/>
          <w:sz w:val="14"/>
          <w:szCs w:val="14"/>
          <w:lang w:eastAsia="en-US"/>
        </w:rPr>
        <w:t xml:space="preserve">    ││</w:t>
      </w:r>
      <w:proofErr w:type="spellStart"/>
      <w:r w:rsidRPr="003C7976">
        <w:rPr>
          <w:rFonts w:ascii="Courier New" w:eastAsia="Courier New" w:hAnsi="Courier New" w:cs="Courier New"/>
          <w:sz w:val="14"/>
          <w:szCs w:val="14"/>
          <w:lang w:eastAsia="en-US"/>
        </w:rPr>
        <w:t>Rollback</w:t>
      </w:r>
      <w:proofErr w:type="spellEnd"/>
      <w:r w:rsidRPr="003C7976">
        <w:rPr>
          <w:rFonts w:ascii="Courier New" w:eastAsia="Courier New" w:hAnsi="Courier New" w:cs="Courier New"/>
          <w:sz w:val="14"/>
          <w:szCs w:val="14"/>
          <w:lang w:eastAsia="en-US"/>
        </w:rPr>
        <w:t xml:space="preserve">  ││</w:t>
      </w:r>
      <w:proofErr w:type="spellStart"/>
      <w:r w:rsidRPr="003C7976">
        <w:rPr>
          <w:rFonts w:ascii="Courier New" w:eastAsia="Courier New" w:hAnsi="Courier New" w:cs="Courier New"/>
          <w:sz w:val="14"/>
          <w:szCs w:val="14"/>
          <w:lang w:eastAsia="en-US"/>
        </w:rPr>
        <w:t>Rollback</w:t>
      </w:r>
      <w:proofErr w:type="spellEnd"/>
      <w:r w:rsidRPr="003C7976">
        <w:rPr>
          <w:rFonts w:ascii="Courier New" w:eastAsia="Courier New" w:hAnsi="Courier New" w:cs="Courier New"/>
          <w:sz w:val="14"/>
          <w:szCs w:val="14"/>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w:t>
      </w:r>
      <w:proofErr w:type="spellStart"/>
      <w:r w:rsidRPr="003C7976">
        <w:rPr>
          <w:rFonts w:ascii="Courier New" w:eastAsia="Courier New" w:hAnsi="Courier New" w:cs="Courier New"/>
          <w:sz w:val="14"/>
          <w:szCs w:val="14"/>
          <w:lang w:eastAsia="en-US"/>
        </w:rPr>
        <w:t>Approved</w:t>
      </w:r>
      <w:proofErr w:type="spellEnd"/>
      <w:r w:rsidRPr="003C7976">
        <w:rPr>
          <w:rFonts w:ascii="Courier New" w:eastAsia="Courier New" w:hAnsi="Courier New" w:cs="Courier New"/>
          <w:sz w:val="14"/>
          <w:szCs w:val="14"/>
          <w:lang w:eastAsia="en-US"/>
        </w:rPr>
        <w:t xml:space="preserve">     ││</w:t>
      </w:r>
      <w:proofErr w:type="spellStart"/>
      <w:r w:rsidRPr="003C7976">
        <w:rPr>
          <w:rFonts w:ascii="Courier New" w:eastAsia="Courier New" w:hAnsi="Courier New" w:cs="Courier New"/>
          <w:sz w:val="14"/>
          <w:szCs w:val="14"/>
          <w:lang w:eastAsia="en-US"/>
        </w:rPr>
        <w:t>Forced</w:t>
      </w:r>
      <w:proofErr w:type="spellEnd"/>
      <w:r w:rsidRPr="003C7976">
        <w:rPr>
          <w:rFonts w:ascii="Courier New" w:eastAsia="Courier New" w:hAnsi="Courier New" w:cs="Courier New"/>
          <w:sz w:val="14"/>
          <w:szCs w:val="14"/>
          <w:lang w:eastAsia="en-US"/>
        </w:rPr>
        <w:t xml:space="preserve">    ││</w:t>
      </w:r>
      <w:proofErr w:type="spellStart"/>
      <w:r w:rsidRPr="003C7976">
        <w:rPr>
          <w:rFonts w:ascii="Courier New" w:eastAsia="Courier New" w:hAnsi="Courier New" w:cs="Courier New"/>
          <w:sz w:val="14"/>
          <w:szCs w:val="14"/>
          <w:lang w:eastAsia="en-US"/>
        </w:rPr>
        <w:t>Approved</w:t>
      </w:r>
      <w:proofErr w:type="spellEnd"/>
      <w:r w:rsidRPr="003C7976">
        <w:rPr>
          <w:rFonts w:ascii="Courier New" w:eastAsia="Courier New" w:hAnsi="Courier New" w:cs="Courier New"/>
          <w:sz w:val="14"/>
          <w:szCs w:val="14"/>
          <w:lang w:eastAsia="en-US"/>
        </w:rPr>
        <w:t xml:space="preserve">  ││</w:t>
      </w:r>
      <w:proofErr w:type="spellStart"/>
      <w:r w:rsidRPr="003C7976">
        <w:rPr>
          <w:rFonts w:ascii="Courier New" w:eastAsia="Courier New" w:hAnsi="Courier New" w:cs="Courier New"/>
          <w:sz w:val="14"/>
          <w:szCs w:val="14"/>
          <w:lang w:eastAsia="en-US"/>
        </w:rPr>
        <w:t>Forced</w:t>
      </w:r>
      <w:proofErr w:type="spellEnd"/>
      <w:r w:rsidRPr="003C7976">
        <w:rPr>
          <w:rFonts w:ascii="Courier New" w:eastAsia="Courier New" w:hAnsi="Courier New" w:cs="Courier New"/>
          <w:sz w:val="14"/>
          <w:szCs w:val="14"/>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w:t>
      </w:r>
    </w:p>
    <w:p w14:paraId="2F5BBF28" w14:textId="36028823" w:rsidR="003C7976" w:rsidRPr="003C7976" w:rsidRDefault="003C7976" w:rsidP="00EA2CCF">
      <w:pPr>
        <w:spacing w:after="200" w:line="276" w:lineRule="auto"/>
        <w:ind w:left="397" w:firstLine="0"/>
        <w:jc w:val="center"/>
        <w:rPr>
          <w:rFonts w:ascii="Times New Roman" w:eastAsia="Times New Roman" w:hAnsi="Times New Roman" w:cs="Times New Roman"/>
          <w:sz w:val="24"/>
          <w:szCs w:val="22"/>
          <w:lang w:eastAsia="en-US"/>
        </w:rPr>
      </w:pPr>
      <w:r w:rsidRPr="003C7976">
        <w:rPr>
          <w:rFonts w:ascii="Calibri" w:eastAsia="Calibri" w:hAnsi="Calibri" w:cs="Calibri"/>
          <w:i/>
          <w:iCs/>
          <w:sz w:val="20"/>
          <w:szCs w:val="20"/>
          <w:lang w:eastAsia="en-US"/>
        </w:rPr>
        <w:t>2 pav.: Transakcijos statusų pasikeitimai</w:t>
      </w:r>
    </w:p>
    <w:p w14:paraId="6DC13885" w14:textId="1CA5519F" w:rsidR="003C7976" w:rsidRPr="003C7976" w:rsidRDefault="00C26681" w:rsidP="00EA2CCF">
      <w:pPr>
        <w:keepNext/>
        <w:keepLines/>
        <w:spacing w:before="480" w:line="276" w:lineRule="auto"/>
        <w:ind w:left="397" w:firstLine="0"/>
        <w:jc w:val="left"/>
        <w:outlineLvl w:val="0"/>
        <w:rPr>
          <w:rFonts w:ascii="Calibri" w:eastAsia="Calibri" w:hAnsi="Calibri" w:cs="Calibri"/>
          <w:b/>
          <w:bCs/>
          <w:color w:val="365F91"/>
          <w:kern w:val="2"/>
          <w:sz w:val="28"/>
          <w:szCs w:val="28"/>
          <w:lang w:eastAsia="en-US"/>
          <w14:ligatures w14:val="standardContextual"/>
        </w:rPr>
      </w:pPr>
      <w:bookmarkStart w:id="101" w:name="_Toc233097160"/>
      <w:r>
        <w:rPr>
          <w:rFonts w:ascii="Calibri" w:eastAsia="Calibri" w:hAnsi="Calibri" w:cs="Calibri"/>
          <w:b/>
          <w:bCs/>
          <w:color w:val="365F91"/>
          <w:kern w:val="2"/>
          <w:sz w:val="28"/>
          <w:szCs w:val="28"/>
          <w:lang w:eastAsia="en-US"/>
          <w14:ligatures w14:val="standardContextual"/>
        </w:rPr>
        <w:t>6</w:t>
      </w:r>
      <w:r w:rsidR="003C7976" w:rsidRPr="003C7976">
        <w:rPr>
          <w:rFonts w:ascii="Calibri" w:eastAsia="Calibri" w:hAnsi="Calibri" w:cs="Calibri"/>
          <w:b/>
          <w:bCs/>
          <w:color w:val="365F91"/>
          <w:kern w:val="2"/>
          <w:sz w:val="28"/>
          <w:szCs w:val="28"/>
          <w:lang w:eastAsia="en-US"/>
          <w14:ligatures w14:val="standardContextual"/>
        </w:rPr>
        <w:t>.6.1. Produktų informacijos užklausų komandos</w:t>
      </w:r>
      <w:bookmarkEnd w:id="101"/>
    </w:p>
    <w:p w14:paraId="28A2421A"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Pagrindinė komandos XML struktūra produktų užklausoms apibrėžta žemiau:</w:t>
      </w:r>
    </w:p>
    <w:p w14:paraId="73CE959E" w14:textId="77777777" w:rsidR="003C7976" w:rsidRPr="003C7976" w:rsidRDefault="003C7976" w:rsidP="00EA2CCF">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&lt;!–Komanda </w:t>
      </w:r>
      <w:r w:rsidRPr="003C7976">
        <w:rPr>
          <w:rFonts w:ascii="Courier New" w:eastAsia="Courier New" w:hAnsi="Courier New" w:cs="Courier New"/>
          <w:color w:val="000000"/>
          <w:sz w:val="16"/>
          <w:szCs w:val="16"/>
          <w:lang w:eastAsia="en-US"/>
        </w:rPr>
        <w:sym w:font="Wingdings" w:char="F0E0"/>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p>
    <w:p w14:paraId="574EB4C0"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Toliau pateikiamuose skyriuose kiekviena komanda aprašyta detaliau.</w:t>
      </w:r>
    </w:p>
    <w:p w14:paraId="01790863" w14:textId="5E1E0CE6" w:rsidR="003C7976" w:rsidRPr="003C7976" w:rsidRDefault="00C26681" w:rsidP="00EA2CCF">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102" w:name="_Toc233097161"/>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 xml:space="preserve">.6.1.1. </w:t>
      </w:r>
      <w:proofErr w:type="spellStart"/>
      <w:r w:rsidR="003C7976" w:rsidRPr="003C7976">
        <w:rPr>
          <w:rFonts w:ascii="Calibri" w:eastAsia="Calibri" w:hAnsi="Calibri" w:cs="Calibri"/>
          <w:b/>
          <w:bCs/>
          <w:color w:val="4F81BD"/>
          <w:kern w:val="2"/>
          <w:sz w:val="26"/>
          <w:szCs w:val="26"/>
          <w:lang w:eastAsia="en-US"/>
          <w14:ligatures w14:val="standardContextual"/>
        </w:rPr>
        <w:t>Products.Info</w:t>
      </w:r>
      <w:proofErr w:type="spellEnd"/>
      <w:r w:rsidR="003C7976" w:rsidRPr="003C7976">
        <w:rPr>
          <w:rFonts w:ascii="Calibri" w:eastAsia="Calibri" w:hAnsi="Calibri" w:cs="Calibri"/>
          <w:b/>
          <w:bCs/>
          <w:color w:val="4F81BD"/>
          <w:kern w:val="2"/>
          <w:sz w:val="26"/>
          <w:szCs w:val="26"/>
          <w:lang w:eastAsia="en-US"/>
          <w14:ligatures w14:val="standardContextual"/>
        </w:rPr>
        <w:t xml:space="preserve"> komanda</w:t>
      </w:r>
      <w:bookmarkEnd w:id="102"/>
    </w:p>
    <w:p w14:paraId="1B438141"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Komanda „Info“ grąžina detalią informaciją apie konkretų produktą. XML struktūra apibrėžta žemiau:</w:t>
      </w:r>
    </w:p>
    <w:p w14:paraId="07C25271" w14:textId="77777777" w:rsidR="003C7976" w:rsidRPr="003C7976" w:rsidRDefault="003C7976" w:rsidP="00EA2CCF">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p>
    <w:p w14:paraId="44E15E07"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Info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40DD27B1" w14:textId="77777777" w:rsidTr="00EA2CCF">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4E111B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972641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5475A2F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FF8A4F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616A094F" w14:textId="77777777" w:rsidTr="00EA2CCF">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487F3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45AA5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A39B9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Barcode</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9522E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463F5296" w14:textId="77777777" w:rsidTr="00EA2CCF">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F3F76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Barcode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675D9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7D8F7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Product</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F6AC5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Identifikatorius (pvz., kortelės numeris, mokėtojo identifikatorius ir pan.)</w:t>
            </w:r>
          </w:p>
        </w:tc>
      </w:tr>
    </w:tbl>
    <w:p w14:paraId="0650266D"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07A03C8B" w14:textId="4B0C6066" w:rsidR="00EA2CCF" w:rsidRPr="003C7976" w:rsidRDefault="003C7976" w:rsidP="00C26681">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Vienas iš atributų yra privalomas produkto identifikavimui. Jei abu atributai nustatyti, pagal nutylėjimą produkto informacijai gauti naudojamas </w:t>
      </w:r>
      <w:proofErr w:type="spellStart"/>
      <w:r w:rsidRPr="003C7976">
        <w:rPr>
          <w:rFonts w:ascii="Calibri" w:eastAsia="Calibri" w:hAnsi="Calibri" w:cs="Calibri"/>
          <w:sz w:val="20"/>
          <w:szCs w:val="20"/>
          <w:lang w:eastAsia="en-US"/>
        </w:rPr>
        <w:t>Product</w:t>
      </w:r>
      <w:proofErr w:type="spellEnd"/>
      <w:r w:rsidRPr="003C7976">
        <w:rPr>
          <w:rFonts w:ascii="Calibri" w:eastAsia="Calibri" w:hAnsi="Calibri" w:cs="Calibri"/>
          <w:sz w:val="20"/>
          <w:szCs w:val="20"/>
          <w:lang w:eastAsia="en-US"/>
        </w:rPr>
        <w:t>.</w:t>
      </w:r>
    </w:p>
    <w:p w14:paraId="6DB11128"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Užklausos pavyzdys:</w:t>
      </w:r>
    </w:p>
    <w:p w14:paraId="3CEC20F2" w14:textId="77777777" w:rsidR="003C7976" w:rsidRPr="003C7976" w:rsidRDefault="003C7976" w:rsidP="00EA2CCF">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lastRenderedPageBreak/>
        <w:t>&lt;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=“456789“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=“CG42752525“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proofErr w:type="spellStart"/>
      <w:r w:rsidRPr="003C7976">
        <w:rPr>
          <w:rFonts w:ascii="Courier New" w:eastAsia="Courier New" w:hAnsi="Courier New" w:cs="Courier New"/>
          <w:color w:val="000000"/>
          <w:sz w:val="16"/>
          <w:szCs w:val="16"/>
          <w:lang w:eastAsia="en-US"/>
        </w:rPr>
        <w:t>NrDuBzPPZV</w:t>
      </w:r>
      <w:proofErr w:type="spellEnd"/>
      <w:r w:rsidRPr="003C7976">
        <w:rPr>
          <w:rFonts w:ascii="Courier New" w:eastAsia="Courier New" w:hAnsi="Courier New" w:cs="Courier New"/>
          <w:color w:val="000000"/>
          <w:sz w:val="16"/>
          <w:szCs w:val="16"/>
          <w:lang w:eastAsia="en-US"/>
        </w:rPr>
        <w:t>...lw9Og==&lt;/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p>
    <w:p w14:paraId="49B8AFAB"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4D37FF19"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Po sėkmingo produkto informacijos surinkimo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grąžina šį XML atsakymą:</w:t>
      </w:r>
    </w:p>
    <w:p w14:paraId="784242F6" w14:textId="77777777" w:rsidR="003C7976" w:rsidRPr="003C7976" w:rsidRDefault="003C7976" w:rsidP="00EA2CCF">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Name=““ </w:t>
      </w:r>
      <w:proofErr w:type="spellStart"/>
      <w:r w:rsidRPr="003C7976">
        <w:rPr>
          <w:rFonts w:ascii="Courier New" w:eastAsia="Courier New" w:hAnsi="Courier New" w:cs="Courier New"/>
          <w:color w:val="000000"/>
          <w:sz w:val="16"/>
          <w:szCs w:val="16"/>
          <w:lang w:eastAsia="en-US"/>
        </w:rPr>
        <w:t>ShortName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MinPrice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MaxPrice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FloatPrice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Kind</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Message</w:t>
      </w:r>
      <w:proofErr w:type="spellEnd"/>
      <w:r w:rsidRPr="003C7976">
        <w:rPr>
          <w:rFonts w:ascii="Courier New" w:eastAsia="Courier New" w:hAnsi="Courier New" w:cs="Courier New"/>
          <w:color w:val="000000"/>
          <w:sz w:val="16"/>
          <w:szCs w:val="16"/>
          <w:lang w:eastAsia="en-US"/>
        </w:rPr>
        <w:t>&gt;&lt;/</w:t>
      </w:r>
      <w:proofErr w:type="spellStart"/>
      <w:r w:rsidRPr="003C7976">
        <w:rPr>
          <w:rFonts w:ascii="Courier New" w:eastAsia="Courier New" w:hAnsi="Courier New" w:cs="Courier New"/>
          <w:color w:val="000000"/>
          <w:sz w:val="16"/>
          <w:szCs w:val="16"/>
          <w:lang w:eastAsia="en-US"/>
        </w:rPr>
        <w:t>Message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SemanticRules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Rule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Priority</w:t>
      </w:r>
      <w:proofErr w:type="spellEnd"/>
      <w:r w:rsidRPr="003C7976">
        <w:rPr>
          <w:rFonts w:ascii="Courier New" w:eastAsia="Courier New" w:hAnsi="Courier New" w:cs="Courier New"/>
          <w:color w:val="000000"/>
          <w:sz w:val="16"/>
          <w:szCs w:val="16"/>
          <w:lang w:eastAsia="en-US"/>
        </w:rPr>
        <w:t xml:space="preserve">=““ Type=““ </w:t>
      </w:r>
      <w:proofErr w:type="spellStart"/>
      <w:r w:rsidRPr="003C7976">
        <w:rPr>
          <w:rFonts w:ascii="Courier New" w:eastAsia="Courier New" w:hAnsi="Courier New" w:cs="Courier New"/>
          <w:color w:val="000000"/>
          <w:sz w:val="16"/>
          <w:szCs w:val="16"/>
          <w:lang w:eastAsia="en-US"/>
        </w:rPr>
        <w:t>Begin</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Length</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Constant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ErrorText</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SemanticRules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Aliases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RegExp</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PriceDecimalPart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PriceFractionalPart</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RegExp</w:t>
      </w:r>
      <w:proofErr w:type="spellEnd"/>
      <w:r w:rsidRPr="003C7976">
        <w:rPr>
          <w:rFonts w:ascii="Courier New" w:eastAsia="Courier New" w:hAnsi="Courier New" w:cs="Courier New"/>
          <w:color w:val="000000"/>
          <w:sz w:val="16"/>
          <w:szCs w:val="16"/>
          <w:lang w:eastAsia="en-US"/>
        </w:rPr>
        <w:t xml:space="preserve"> pavyzdys </w:t>
      </w:r>
      <w:r w:rsidRPr="003C7976">
        <w:rPr>
          <w:rFonts w:ascii="Courier New" w:eastAsia="Courier New" w:hAnsi="Courier New" w:cs="Courier New"/>
          <w:color w:val="000000"/>
          <w:sz w:val="16"/>
          <w:szCs w:val="16"/>
          <w:lang w:eastAsia="en-US"/>
        </w:rPr>
        <w:sym w:font="Wingdings" w:char="F0E0"/>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RegExp</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Aliases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No</w:t>
      </w:r>
      <w:proofErr w:type="spellEnd"/>
      <w:r w:rsidRPr="003C7976">
        <w:rPr>
          <w:rFonts w:ascii="Courier New" w:eastAsia="Courier New" w:hAnsi="Courier New" w:cs="Courier New"/>
          <w:color w:val="000000"/>
          <w:sz w:val="16"/>
          <w:szCs w:val="16"/>
          <w:lang w:eastAsia="en-US"/>
        </w:rPr>
        <w:t xml:space="preserve">=““ Name=““ </w:t>
      </w:r>
      <w:proofErr w:type="spellStart"/>
      <w:r w:rsidRPr="003C7976">
        <w:rPr>
          <w:rFonts w:ascii="Courier New" w:eastAsia="Courier New" w:hAnsi="Courier New" w:cs="Courier New"/>
          <w:color w:val="000000"/>
          <w:sz w:val="16"/>
          <w:szCs w:val="16"/>
          <w:lang w:eastAsia="en-US"/>
        </w:rPr>
        <w:t>FromRequired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TillRequired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AmountRequired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FromValue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TillValue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TariffValue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AmountValue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IntegerLength</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FractionalLength</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p>
    <w:p w14:paraId="210FD24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7701B6E4"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Product</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003CCAB0"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7D23A4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7712433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2A90F7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7AC204B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2D50C994"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38778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4DB19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A1A26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E1038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1740A80F"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51F87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Name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B52AC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369CF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314C1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pavadinimas</w:t>
            </w:r>
          </w:p>
        </w:tc>
      </w:tr>
      <w:tr w:rsidR="003C7976" w:rsidRPr="003C7976" w14:paraId="03A7A2A0"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7C069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ShortName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16939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(38)</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2910E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7A29E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trumpas pavadinimas</w:t>
            </w:r>
          </w:p>
        </w:tc>
      </w:tr>
      <w:tr w:rsidR="003C7976" w:rsidRPr="003C7976" w14:paraId="2998ECB8"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167DB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E181B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391D3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22D6D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kaina</w:t>
            </w:r>
          </w:p>
        </w:tc>
      </w:tr>
      <w:tr w:rsidR="003C7976" w:rsidRPr="003C7976" w14:paraId="7A6A8C1D"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BE16E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MinPrice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8251E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8CA93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437EF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Minimali leidžiama produkto kaina</w:t>
            </w:r>
          </w:p>
        </w:tc>
      </w:tr>
      <w:tr w:rsidR="003C7976" w:rsidRPr="003C7976" w14:paraId="3FB51DA8"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8E323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lastRenderedPageBreak/>
              <w:t>MaxPrice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284CC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174DD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12AE4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Maksimali leidžiama produkto kaina</w:t>
            </w:r>
          </w:p>
        </w:tc>
      </w:tr>
      <w:tr w:rsidR="003C7976" w:rsidRPr="003C7976" w14:paraId="72EBEA76"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3F888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FloatPrice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657C5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Bool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True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False</w:t>
            </w:r>
            <w:proofErr w:type="spellEnd"/>
            <w:r w:rsidRPr="003C7976">
              <w:rPr>
                <w:rFonts w:ascii="Calibri" w:eastAsia="Calibri" w:hAnsi="Calibri" w:cs="Calibri"/>
                <w:sz w:val="18"/>
                <w:szCs w:val="18"/>
                <w:lang w:eastAsia="en-US"/>
              </w:rPr>
              <w: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609CA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678F2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w:t>
            </w:r>
            <w:proofErr w:type="spellStart"/>
            <w:r w:rsidRPr="003C7976">
              <w:rPr>
                <w:rFonts w:ascii="Calibri" w:eastAsia="Calibri" w:hAnsi="Calibri" w:cs="Calibri"/>
                <w:sz w:val="18"/>
                <w:szCs w:val="18"/>
                <w:lang w:eastAsia="en-US"/>
              </w:rPr>
              <w:t>True</w:t>
            </w:r>
            <w:proofErr w:type="spellEnd"/>
            <w:r w:rsidRPr="003C7976">
              <w:rPr>
                <w:rFonts w:ascii="Calibri" w:eastAsia="Calibri" w:hAnsi="Calibri" w:cs="Calibri"/>
                <w:sz w:val="18"/>
                <w:szCs w:val="18"/>
                <w:lang w:eastAsia="en-US"/>
              </w:rPr>
              <w:t xml:space="preserve">“, produkto kainą turi nustatyti trečioji šalis. Ji gali būti išskaidyta iš </w:t>
            </w:r>
            <w:proofErr w:type="spellStart"/>
            <w:r w:rsidRPr="003C7976">
              <w:rPr>
                <w:rFonts w:ascii="Calibri" w:eastAsia="Calibri" w:hAnsi="Calibri" w:cs="Calibri"/>
                <w:sz w:val="18"/>
                <w:szCs w:val="18"/>
                <w:lang w:eastAsia="en-US"/>
              </w:rPr>
              <w:t>Barcode</w:t>
            </w:r>
            <w:proofErr w:type="spellEnd"/>
            <w:r w:rsidRPr="003C7976">
              <w:rPr>
                <w:rFonts w:ascii="Calibri" w:eastAsia="Calibri" w:hAnsi="Calibri" w:cs="Calibri"/>
                <w:sz w:val="18"/>
                <w:szCs w:val="18"/>
                <w:lang w:eastAsia="en-US"/>
              </w:rPr>
              <w:t xml:space="preserve"> arba nurodyta atributu </w:t>
            </w: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 xml:space="preserve"> su transakcijos komanda „</w:t>
            </w:r>
            <w:proofErr w:type="spellStart"/>
            <w:r w:rsidRPr="003C7976">
              <w:rPr>
                <w:rFonts w:ascii="Calibri" w:eastAsia="Calibri" w:hAnsi="Calibri" w:cs="Calibri"/>
                <w:sz w:val="18"/>
                <w:szCs w:val="18"/>
                <w:lang w:eastAsia="en-US"/>
              </w:rPr>
              <w:t>Create</w:t>
            </w:r>
            <w:proofErr w:type="spellEnd"/>
            <w:r w:rsidRPr="003C7976">
              <w:rPr>
                <w:rFonts w:ascii="Calibri" w:eastAsia="Calibri" w:hAnsi="Calibri" w:cs="Calibri"/>
                <w:sz w:val="18"/>
                <w:szCs w:val="18"/>
                <w:lang w:eastAsia="en-US"/>
              </w:rPr>
              <w:t>“</w:t>
            </w:r>
          </w:p>
        </w:tc>
      </w:tr>
      <w:tr w:rsidR="003C7976" w:rsidRPr="003C7976" w14:paraId="32E78092"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8EB7A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Tax</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28C5E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3D244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A4BCB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mokestis</w:t>
            </w:r>
          </w:p>
        </w:tc>
      </w:tr>
      <w:tr w:rsidR="003C7976" w:rsidRPr="003C7976" w14:paraId="0795DD0F"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3C2DF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Kind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BBC1B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038A6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E28F0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produktas yra įmoka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w:t>
            </w:r>
            <w:proofErr w:type="spellEnd"/>
            <w:r w:rsidRPr="003C7976">
              <w:rPr>
                <w:rFonts w:ascii="Calibri" w:eastAsia="Calibri" w:hAnsi="Calibri" w:cs="Calibri"/>
                <w:sz w:val="18"/>
                <w:szCs w:val="18"/>
                <w:lang w:eastAsia="en-US"/>
              </w:rPr>
              <w:t>), atributas praleidžiamas; jei išmoka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out</w:t>
            </w:r>
            <w:proofErr w:type="spellEnd"/>
            <w:r w:rsidRPr="003C7976">
              <w:rPr>
                <w:rFonts w:ascii="Calibri" w:eastAsia="Calibri" w:hAnsi="Calibri" w:cs="Calibri"/>
                <w:sz w:val="18"/>
                <w:szCs w:val="18"/>
                <w:lang w:eastAsia="en-US"/>
              </w:rPr>
              <w:t>), grąžina „</w:t>
            </w:r>
            <w:proofErr w:type="spellStart"/>
            <w:r w:rsidRPr="003C7976">
              <w:rPr>
                <w:rFonts w:ascii="Calibri" w:eastAsia="Calibri" w:hAnsi="Calibri" w:cs="Calibri"/>
                <w:sz w:val="18"/>
                <w:szCs w:val="18"/>
                <w:lang w:eastAsia="en-US"/>
              </w:rPr>
              <w:t>CashOut</w:t>
            </w:r>
            <w:proofErr w:type="spellEnd"/>
            <w:r w:rsidRPr="003C7976">
              <w:rPr>
                <w:rFonts w:ascii="Calibri" w:eastAsia="Calibri" w:hAnsi="Calibri" w:cs="Calibri"/>
                <w:sz w:val="18"/>
                <w:szCs w:val="18"/>
                <w:lang w:eastAsia="en-US"/>
              </w:rPr>
              <w:t>“</w:t>
            </w:r>
          </w:p>
        </w:tc>
      </w:tr>
      <w:tr w:rsidR="003C7976" w:rsidRPr="003C7976" w14:paraId="6CE8FB25"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4E2FF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OpenQuantity</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91D97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Bool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True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False</w:t>
            </w:r>
            <w:proofErr w:type="spellEnd"/>
            <w:r w:rsidRPr="003C7976">
              <w:rPr>
                <w:rFonts w:ascii="Calibri" w:eastAsia="Calibri" w:hAnsi="Calibri" w:cs="Calibri"/>
                <w:sz w:val="18"/>
                <w:szCs w:val="18"/>
                <w:lang w:eastAsia="en-US"/>
              </w:rPr>
              <w: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50647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2A6EC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w:t>
            </w:r>
            <w:proofErr w:type="spellStart"/>
            <w:r w:rsidRPr="003C7976">
              <w:rPr>
                <w:rFonts w:ascii="Calibri" w:eastAsia="Calibri" w:hAnsi="Calibri" w:cs="Calibri"/>
                <w:sz w:val="18"/>
                <w:szCs w:val="18"/>
                <w:lang w:eastAsia="en-US"/>
              </w:rPr>
              <w:t>True</w:t>
            </w:r>
            <w:proofErr w:type="spellEnd"/>
            <w:r w:rsidRPr="003C7976">
              <w:rPr>
                <w:rFonts w:ascii="Calibri" w:eastAsia="Calibri" w:hAnsi="Calibri" w:cs="Calibri"/>
                <w:sz w:val="18"/>
                <w:szCs w:val="18"/>
                <w:lang w:eastAsia="en-US"/>
              </w:rPr>
              <w:t>“, produkto kiekį gali nustatyti trečioji šalis</w:t>
            </w:r>
          </w:p>
        </w:tc>
      </w:tr>
      <w:tr w:rsidR="003C7976" w:rsidRPr="003C7976" w14:paraId="61686AA5"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F7AA7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QuantityMax</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5339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Integer</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D670E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B6871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tc>
      </w:tr>
    </w:tbl>
    <w:p w14:paraId="7DD0231D"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1377EF72" w14:textId="1D6E9A93" w:rsidR="003C7976" w:rsidRPr="003C7976" w:rsidRDefault="003C7976" w:rsidP="00C26681">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Message</w:t>
      </w:r>
      <w:proofErr w:type="spellEnd"/>
      <w:r w:rsidRPr="003C7976">
        <w:rPr>
          <w:rFonts w:ascii="Calibri" w:eastAsia="Calibri" w:hAnsi="Calibri" w:cs="Calibri"/>
          <w:sz w:val="20"/>
          <w:szCs w:val="20"/>
          <w:lang w:eastAsia="en-US"/>
        </w:rPr>
        <w:t xml:space="preserve"> mazgo reikšmė – tekstas, kurį reikia parodyti kasininkui.</w:t>
      </w:r>
    </w:p>
    <w:p w14:paraId="7B29AC98"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Atsakymo pavyzdys:</w:t>
      </w:r>
    </w:p>
    <w:p w14:paraId="08CF4EAA" w14:textId="77777777" w:rsidR="003C7976" w:rsidRPr="003C7976" w:rsidRDefault="003C7976" w:rsidP="00CB19F9">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 xml:space="preserve">“ Name=“Lesto“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=“50.00“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MinPrice</w:t>
      </w:r>
      <w:proofErr w:type="spellEnd"/>
      <w:r w:rsidRPr="003C7976">
        <w:rPr>
          <w:rFonts w:ascii="Courier New" w:eastAsia="Courier New" w:hAnsi="Courier New" w:cs="Courier New"/>
          <w:color w:val="000000"/>
          <w:sz w:val="16"/>
          <w:szCs w:val="16"/>
          <w:lang w:eastAsia="en-US"/>
        </w:rPr>
        <w:t xml:space="preserve">=“1.00“ </w:t>
      </w:r>
      <w:proofErr w:type="spellStart"/>
      <w:r w:rsidRPr="003C7976">
        <w:rPr>
          <w:rFonts w:ascii="Courier New" w:eastAsia="Courier New" w:hAnsi="Courier New" w:cs="Courier New"/>
          <w:color w:val="000000"/>
          <w:sz w:val="16"/>
          <w:szCs w:val="16"/>
          <w:lang w:eastAsia="en-US"/>
        </w:rPr>
        <w:t>MaxPrice</w:t>
      </w:r>
      <w:proofErr w:type="spellEnd"/>
      <w:r w:rsidRPr="003C7976">
        <w:rPr>
          <w:rFonts w:ascii="Courier New" w:eastAsia="Courier New" w:hAnsi="Courier New" w:cs="Courier New"/>
          <w:color w:val="000000"/>
          <w:sz w:val="16"/>
          <w:szCs w:val="16"/>
          <w:lang w:eastAsia="en-US"/>
        </w:rPr>
        <w:t>=“100.00“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FloatPrice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True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=“2.00“&gt;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Message</w:t>
      </w:r>
      <w:proofErr w:type="spellEnd"/>
      <w:r w:rsidRPr="003C7976">
        <w:rPr>
          <w:rFonts w:ascii="Courier New" w:eastAsia="Courier New" w:hAnsi="Courier New" w:cs="Courier New"/>
          <w:color w:val="000000"/>
          <w:sz w:val="16"/>
          <w:szCs w:val="16"/>
          <w:lang w:eastAsia="en-US"/>
        </w:rPr>
        <w:t>&gt;</w:t>
      </w:r>
      <w:proofErr w:type="spellStart"/>
      <w:r w:rsidRPr="003C7976">
        <w:rPr>
          <w:rFonts w:ascii="Courier New" w:eastAsia="Courier New" w:hAnsi="Courier New" w:cs="Courier New"/>
          <w:color w:val="000000"/>
          <w:sz w:val="16"/>
          <w:szCs w:val="16"/>
          <w:lang w:eastAsia="en-US"/>
        </w:rPr>
        <w:t>Please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enter</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 xml:space="preserve"> info&lt;/</w:t>
      </w:r>
      <w:proofErr w:type="spellStart"/>
      <w:r w:rsidRPr="003C7976">
        <w:rPr>
          <w:rFonts w:ascii="Courier New" w:eastAsia="Courier New" w:hAnsi="Courier New" w:cs="Courier New"/>
          <w:color w:val="000000"/>
          <w:sz w:val="16"/>
          <w:szCs w:val="16"/>
          <w:lang w:eastAsia="en-US"/>
        </w:rPr>
        <w:t>Message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SemanticRules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Rule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Priority</w:t>
      </w:r>
      <w:proofErr w:type="spellEnd"/>
      <w:r w:rsidRPr="003C7976">
        <w:rPr>
          <w:rFonts w:ascii="Courier New" w:eastAsia="Courier New" w:hAnsi="Courier New" w:cs="Courier New"/>
          <w:color w:val="000000"/>
          <w:sz w:val="16"/>
          <w:szCs w:val="16"/>
          <w:lang w:eastAsia="en-US"/>
        </w:rPr>
        <w:t xml:space="preserve">=“1“ Type=“1“ </w:t>
      </w:r>
      <w:proofErr w:type="spellStart"/>
      <w:r w:rsidRPr="003C7976">
        <w:rPr>
          <w:rFonts w:ascii="Courier New" w:eastAsia="Courier New" w:hAnsi="Courier New" w:cs="Courier New"/>
          <w:color w:val="000000"/>
          <w:sz w:val="16"/>
          <w:szCs w:val="16"/>
          <w:lang w:eastAsia="en-US"/>
        </w:rPr>
        <w:t>Begin</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Length</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Constant</w:t>
      </w:r>
      <w:proofErr w:type="spellEnd"/>
      <w:r w:rsidRPr="003C7976">
        <w:rPr>
          <w:rFonts w:ascii="Courier New" w:eastAsia="Courier New" w:hAnsi="Courier New" w:cs="Courier New"/>
          <w:color w:val="000000"/>
          <w:sz w:val="16"/>
          <w:szCs w:val="16"/>
          <w:lang w:eastAsia="en-US"/>
        </w:rPr>
        <w:t xml:space="preserve">=“&amp;gt;1“ </w:t>
      </w:r>
      <w:proofErr w:type="spellStart"/>
      <w:r w:rsidRPr="003C7976">
        <w:rPr>
          <w:rFonts w:ascii="Courier New" w:eastAsia="Courier New" w:hAnsi="Courier New" w:cs="Courier New"/>
          <w:color w:val="000000"/>
          <w:sz w:val="16"/>
          <w:szCs w:val="16"/>
          <w:lang w:eastAsia="en-US"/>
        </w:rPr>
        <w:t>ErrorText</w:t>
      </w:r>
      <w:proofErr w:type="spellEnd"/>
      <w:r w:rsidRPr="003C7976">
        <w:rPr>
          <w:rFonts w:ascii="Courier New" w:eastAsia="Courier New" w:hAnsi="Courier New" w:cs="Courier New"/>
          <w:color w:val="000000"/>
          <w:sz w:val="16"/>
          <w:szCs w:val="16"/>
          <w:lang w:eastAsia="en-US"/>
        </w:rPr>
        <w:t>=“Neteisingas kodas“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Rule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Priority</w:t>
      </w:r>
      <w:proofErr w:type="spellEnd"/>
      <w:r w:rsidRPr="003C7976">
        <w:rPr>
          <w:rFonts w:ascii="Courier New" w:eastAsia="Courier New" w:hAnsi="Courier New" w:cs="Courier New"/>
          <w:color w:val="000000"/>
          <w:sz w:val="16"/>
          <w:szCs w:val="16"/>
          <w:lang w:eastAsia="en-US"/>
        </w:rPr>
        <w:t xml:space="preserve">=“2“ Type=“1“ </w:t>
      </w:r>
      <w:proofErr w:type="spellStart"/>
      <w:r w:rsidRPr="003C7976">
        <w:rPr>
          <w:rFonts w:ascii="Courier New" w:eastAsia="Courier New" w:hAnsi="Courier New" w:cs="Courier New"/>
          <w:color w:val="000000"/>
          <w:sz w:val="16"/>
          <w:szCs w:val="16"/>
          <w:lang w:eastAsia="en-US"/>
        </w:rPr>
        <w:t>Begin</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Length</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Constant</w:t>
      </w:r>
      <w:proofErr w:type="spellEnd"/>
      <w:r w:rsidRPr="003C7976">
        <w:rPr>
          <w:rFonts w:ascii="Courier New" w:eastAsia="Courier New" w:hAnsi="Courier New" w:cs="Courier New"/>
          <w:color w:val="000000"/>
          <w:sz w:val="16"/>
          <w:szCs w:val="16"/>
          <w:lang w:eastAsia="en-US"/>
        </w:rPr>
        <w:t xml:space="preserve">=“&amp;gt;1“ </w:t>
      </w:r>
      <w:proofErr w:type="spellStart"/>
      <w:r w:rsidRPr="003C7976">
        <w:rPr>
          <w:rFonts w:ascii="Courier New" w:eastAsia="Courier New" w:hAnsi="Courier New" w:cs="Courier New"/>
          <w:color w:val="000000"/>
          <w:sz w:val="16"/>
          <w:szCs w:val="16"/>
          <w:lang w:eastAsia="en-US"/>
        </w:rPr>
        <w:t>ErrorText</w:t>
      </w:r>
      <w:proofErr w:type="spellEnd"/>
      <w:r w:rsidRPr="003C7976">
        <w:rPr>
          <w:rFonts w:ascii="Courier New" w:eastAsia="Courier New" w:hAnsi="Courier New" w:cs="Courier New"/>
          <w:color w:val="000000"/>
          <w:sz w:val="16"/>
          <w:szCs w:val="16"/>
          <w:lang w:eastAsia="en-US"/>
        </w:rPr>
        <w:t>=“Neteisingas kodas“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SemanticRules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Aliases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RegExp</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=“25“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=“CG427425“&gt;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payment</w:t>
      </w:r>
      <w:proofErr w:type="spellEnd"/>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&gt;(CG4274\d{6}(?&lt;</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&gt;(\d{6}))))$</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RegExp</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RegExp</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=“25“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=“CG427525“&gt;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payment</w:t>
      </w:r>
      <w:proofErr w:type="spellEnd"/>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&gt;(CG4275\d{6}(?&lt;</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&gt;(\d{6}))))$</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RegExp</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Aliases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No</w:t>
      </w:r>
      <w:proofErr w:type="spellEnd"/>
      <w:r w:rsidRPr="003C7976">
        <w:rPr>
          <w:rFonts w:ascii="Courier New" w:eastAsia="Courier New" w:hAnsi="Courier New" w:cs="Courier New"/>
          <w:color w:val="000000"/>
          <w:sz w:val="16"/>
          <w:szCs w:val="16"/>
          <w:lang w:eastAsia="en-US"/>
        </w:rPr>
        <w:t>=“1“ Name=“Eilutė 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FromRequired</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true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TillRequired</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false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AmountRequired</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true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FromEdit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true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TillEdit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true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TariffEdit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true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AmountEdit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true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lastRenderedPageBreak/>
        <w:t xml:space="preserve">                </w:t>
      </w:r>
      <w:proofErr w:type="spellStart"/>
      <w:r w:rsidRPr="003C7976">
        <w:rPr>
          <w:rFonts w:ascii="Courier New" w:eastAsia="Courier New" w:hAnsi="Courier New" w:cs="Courier New"/>
          <w:color w:val="000000"/>
          <w:sz w:val="16"/>
          <w:szCs w:val="16"/>
          <w:lang w:eastAsia="en-US"/>
        </w:rPr>
        <w:t>FromValue</w:t>
      </w:r>
      <w:proofErr w:type="spellEnd"/>
      <w:r w:rsidRPr="003C7976">
        <w:rPr>
          <w:rFonts w:ascii="Courier New" w:eastAsia="Courier New" w:hAnsi="Courier New" w:cs="Courier New"/>
          <w:color w:val="000000"/>
          <w:sz w:val="16"/>
          <w:szCs w:val="16"/>
          <w:lang w:eastAsia="en-US"/>
        </w:rPr>
        <w:t xml:space="preserve">=“24“ </w:t>
      </w:r>
      <w:proofErr w:type="spellStart"/>
      <w:r w:rsidRPr="003C7976">
        <w:rPr>
          <w:rFonts w:ascii="Courier New" w:eastAsia="Courier New" w:hAnsi="Courier New" w:cs="Courier New"/>
          <w:color w:val="000000"/>
          <w:sz w:val="16"/>
          <w:szCs w:val="16"/>
          <w:lang w:eastAsia="en-US"/>
        </w:rPr>
        <w:t>TillValue</w:t>
      </w:r>
      <w:proofErr w:type="spellEnd"/>
      <w:r w:rsidRPr="003C7976">
        <w:rPr>
          <w:rFonts w:ascii="Courier New" w:eastAsia="Courier New" w:hAnsi="Courier New" w:cs="Courier New"/>
          <w:color w:val="000000"/>
          <w:sz w:val="16"/>
          <w:szCs w:val="16"/>
          <w:lang w:eastAsia="en-US"/>
        </w:rPr>
        <w:t>=“24“</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TariffValue</w:t>
      </w:r>
      <w:proofErr w:type="spellEnd"/>
      <w:r w:rsidRPr="003C7976">
        <w:rPr>
          <w:rFonts w:ascii="Courier New" w:eastAsia="Courier New" w:hAnsi="Courier New" w:cs="Courier New"/>
          <w:color w:val="000000"/>
          <w:sz w:val="16"/>
          <w:szCs w:val="16"/>
          <w:lang w:eastAsia="en-US"/>
        </w:rPr>
        <w:t xml:space="preserve">=“51“ </w:t>
      </w:r>
      <w:proofErr w:type="spellStart"/>
      <w:r w:rsidRPr="003C7976">
        <w:rPr>
          <w:rFonts w:ascii="Courier New" w:eastAsia="Courier New" w:hAnsi="Courier New" w:cs="Courier New"/>
          <w:color w:val="000000"/>
          <w:sz w:val="16"/>
          <w:szCs w:val="16"/>
          <w:lang w:eastAsia="en-US"/>
        </w:rPr>
        <w:t>AmountValue</w:t>
      </w:r>
      <w:proofErr w:type="spellEnd"/>
      <w:r w:rsidRPr="003C7976">
        <w:rPr>
          <w:rFonts w:ascii="Courier New" w:eastAsia="Courier New" w:hAnsi="Courier New" w:cs="Courier New"/>
          <w:color w:val="000000"/>
          <w:sz w:val="16"/>
          <w:szCs w:val="16"/>
          <w:lang w:eastAsia="en-US"/>
        </w:rPr>
        <w:t>=“51“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IntegerLength</w:t>
      </w:r>
      <w:proofErr w:type="spellEnd"/>
      <w:r w:rsidRPr="003C7976">
        <w:rPr>
          <w:rFonts w:ascii="Courier New" w:eastAsia="Courier New" w:hAnsi="Courier New" w:cs="Courier New"/>
          <w:color w:val="000000"/>
          <w:sz w:val="16"/>
          <w:szCs w:val="16"/>
          <w:lang w:eastAsia="en-US"/>
        </w:rPr>
        <w:t xml:space="preserve">=“3“ </w:t>
      </w:r>
      <w:proofErr w:type="spellStart"/>
      <w:r w:rsidRPr="003C7976">
        <w:rPr>
          <w:rFonts w:ascii="Courier New" w:eastAsia="Courier New" w:hAnsi="Courier New" w:cs="Courier New"/>
          <w:color w:val="000000"/>
          <w:sz w:val="16"/>
          <w:szCs w:val="16"/>
          <w:lang w:eastAsia="en-US"/>
        </w:rPr>
        <w:t>FractionalLength</w:t>
      </w:r>
      <w:proofErr w:type="spellEnd"/>
      <w:r w:rsidRPr="003C7976">
        <w:rPr>
          <w:rFonts w:ascii="Courier New" w:eastAsia="Courier New" w:hAnsi="Courier New" w:cs="Courier New"/>
          <w:color w:val="000000"/>
          <w:sz w:val="16"/>
          <w:szCs w:val="16"/>
          <w:lang w:eastAsia="en-US"/>
        </w:rPr>
        <w:t>=“2“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No</w:t>
      </w:r>
      <w:proofErr w:type="spellEnd"/>
      <w:r w:rsidRPr="003C7976">
        <w:rPr>
          <w:rFonts w:ascii="Courier New" w:eastAsia="Courier New" w:hAnsi="Courier New" w:cs="Courier New"/>
          <w:color w:val="000000"/>
          <w:sz w:val="16"/>
          <w:szCs w:val="16"/>
          <w:lang w:eastAsia="en-US"/>
        </w:rPr>
        <w:t>=“2“ Name=“Eilutė 2“</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FromRequired</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true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TillRequired</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false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AmountRequired</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false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FromValue</w:t>
      </w:r>
      <w:proofErr w:type="spellEnd"/>
      <w:r w:rsidRPr="003C7976">
        <w:rPr>
          <w:rFonts w:ascii="Courier New" w:eastAsia="Courier New" w:hAnsi="Courier New" w:cs="Courier New"/>
          <w:color w:val="000000"/>
          <w:sz w:val="16"/>
          <w:szCs w:val="16"/>
          <w:lang w:eastAsia="en-US"/>
        </w:rPr>
        <w:t xml:space="preserve">=“24“ </w:t>
      </w:r>
      <w:proofErr w:type="spellStart"/>
      <w:r w:rsidRPr="003C7976">
        <w:rPr>
          <w:rFonts w:ascii="Courier New" w:eastAsia="Courier New" w:hAnsi="Courier New" w:cs="Courier New"/>
          <w:color w:val="000000"/>
          <w:sz w:val="16"/>
          <w:szCs w:val="16"/>
          <w:lang w:eastAsia="en-US"/>
        </w:rPr>
        <w:t>TillValue</w:t>
      </w:r>
      <w:proofErr w:type="spellEnd"/>
      <w:r w:rsidRPr="003C7976">
        <w:rPr>
          <w:rFonts w:ascii="Courier New" w:eastAsia="Courier New" w:hAnsi="Courier New" w:cs="Courier New"/>
          <w:color w:val="000000"/>
          <w:sz w:val="16"/>
          <w:szCs w:val="16"/>
          <w:lang w:eastAsia="en-US"/>
        </w:rPr>
        <w:t>=“24“</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TariffValue</w:t>
      </w:r>
      <w:proofErr w:type="spellEnd"/>
      <w:r w:rsidRPr="003C7976">
        <w:rPr>
          <w:rFonts w:ascii="Courier New" w:eastAsia="Courier New" w:hAnsi="Courier New" w:cs="Courier New"/>
          <w:color w:val="000000"/>
          <w:sz w:val="16"/>
          <w:szCs w:val="16"/>
          <w:lang w:eastAsia="en-US"/>
        </w:rPr>
        <w:t xml:space="preserve">=“545“ </w:t>
      </w:r>
      <w:proofErr w:type="spellStart"/>
      <w:r w:rsidRPr="003C7976">
        <w:rPr>
          <w:rFonts w:ascii="Courier New" w:eastAsia="Courier New" w:hAnsi="Courier New" w:cs="Courier New"/>
          <w:color w:val="000000"/>
          <w:sz w:val="16"/>
          <w:szCs w:val="16"/>
          <w:lang w:eastAsia="en-US"/>
        </w:rPr>
        <w:t>AmountValue</w:t>
      </w:r>
      <w:proofErr w:type="spellEnd"/>
      <w:r w:rsidRPr="003C7976">
        <w:rPr>
          <w:rFonts w:ascii="Courier New" w:eastAsia="Courier New" w:hAnsi="Courier New" w:cs="Courier New"/>
          <w:color w:val="000000"/>
          <w:sz w:val="16"/>
          <w:szCs w:val="16"/>
          <w:lang w:eastAsia="en-US"/>
        </w:rPr>
        <w:t>=“51“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IntegerLength</w:t>
      </w:r>
      <w:proofErr w:type="spellEnd"/>
      <w:r w:rsidRPr="003C7976">
        <w:rPr>
          <w:rFonts w:ascii="Courier New" w:eastAsia="Courier New" w:hAnsi="Courier New" w:cs="Courier New"/>
          <w:color w:val="000000"/>
          <w:sz w:val="16"/>
          <w:szCs w:val="16"/>
          <w:lang w:eastAsia="en-US"/>
        </w:rPr>
        <w:t xml:space="preserve">=“3“ </w:t>
      </w:r>
      <w:proofErr w:type="spellStart"/>
      <w:r w:rsidRPr="003C7976">
        <w:rPr>
          <w:rFonts w:ascii="Courier New" w:eastAsia="Courier New" w:hAnsi="Courier New" w:cs="Courier New"/>
          <w:color w:val="000000"/>
          <w:sz w:val="16"/>
          <w:szCs w:val="16"/>
          <w:lang w:eastAsia="en-US"/>
        </w:rPr>
        <w:t>FractionalLength</w:t>
      </w:r>
      <w:proofErr w:type="spellEnd"/>
      <w:r w:rsidRPr="003C7976">
        <w:rPr>
          <w:rFonts w:ascii="Courier New" w:eastAsia="Courier New" w:hAnsi="Courier New" w:cs="Courier New"/>
          <w:color w:val="000000"/>
          <w:sz w:val="16"/>
          <w:szCs w:val="16"/>
          <w:lang w:eastAsia="en-US"/>
        </w:rPr>
        <w:t>=“2“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p>
    <w:p w14:paraId="1409849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
    <w:p w14:paraId="4C302424" w14:textId="481C2378" w:rsidR="003C7976" w:rsidRPr="003C7976" w:rsidRDefault="00C26681" w:rsidP="00CB19F9">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103" w:name="_Toc233097162"/>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 xml:space="preserve">.6.1.2. </w:t>
      </w:r>
      <w:proofErr w:type="spellStart"/>
      <w:r w:rsidR="003C7976" w:rsidRPr="003C7976">
        <w:rPr>
          <w:rFonts w:ascii="Calibri" w:eastAsia="Calibri" w:hAnsi="Calibri" w:cs="Calibri"/>
          <w:b/>
          <w:bCs/>
          <w:color w:val="4F81BD"/>
          <w:kern w:val="2"/>
          <w:sz w:val="26"/>
          <w:szCs w:val="26"/>
          <w:lang w:eastAsia="en-US"/>
          <w14:ligatures w14:val="standardContextual"/>
        </w:rPr>
        <w:t>Products.List</w:t>
      </w:r>
      <w:proofErr w:type="spellEnd"/>
      <w:r w:rsidR="003C7976" w:rsidRPr="003C7976">
        <w:rPr>
          <w:rFonts w:ascii="Calibri" w:eastAsia="Calibri" w:hAnsi="Calibri" w:cs="Calibri"/>
          <w:b/>
          <w:bCs/>
          <w:color w:val="4F81BD"/>
          <w:kern w:val="2"/>
          <w:sz w:val="26"/>
          <w:szCs w:val="26"/>
          <w:lang w:eastAsia="en-US"/>
          <w14:ligatures w14:val="standardContextual"/>
        </w:rPr>
        <w:t xml:space="preserve"> komanda</w:t>
      </w:r>
      <w:bookmarkEnd w:id="103"/>
    </w:p>
    <w:p w14:paraId="6DE75503"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Produktų konteksto komanda „</w:t>
      </w:r>
      <w:proofErr w:type="spellStart"/>
      <w:r w:rsidRPr="003C7976">
        <w:rPr>
          <w:rFonts w:ascii="Calibri" w:eastAsia="Calibri" w:hAnsi="Calibri" w:cs="Calibri"/>
          <w:sz w:val="20"/>
          <w:szCs w:val="20"/>
          <w:lang w:eastAsia="en-US"/>
        </w:rPr>
        <w:t>List</w:t>
      </w:r>
      <w:proofErr w:type="spellEnd"/>
      <w:r w:rsidRPr="003C7976">
        <w:rPr>
          <w:rFonts w:ascii="Calibri" w:eastAsia="Calibri" w:hAnsi="Calibri" w:cs="Calibri"/>
          <w:sz w:val="20"/>
          <w:szCs w:val="20"/>
          <w:lang w:eastAsia="en-US"/>
        </w:rPr>
        <w:t>“ grąžina visus produktus. XML struktūra apibrėžta žemiau:</w:t>
      </w:r>
    </w:p>
    <w:p w14:paraId="5EB54F6C" w14:textId="77777777" w:rsidR="003C7976" w:rsidRPr="003C7976" w:rsidRDefault="003C7976" w:rsidP="00CB19F9">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List</w:t>
      </w:r>
      <w:proofErr w:type="spellEnd"/>
      <w:r w:rsidRPr="003C7976">
        <w:rPr>
          <w:rFonts w:ascii="Courier New" w:eastAsia="Courier New" w:hAnsi="Courier New" w:cs="Courier New"/>
          <w:color w:val="000000"/>
          <w:sz w:val="16"/>
          <w:szCs w:val="16"/>
          <w:lang w:eastAsia="en-US"/>
        </w:rPr>
        <w:t xml:space="preserve">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p>
    <w:p w14:paraId="6CB4BB79"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Užklausos pavyzdys:</w:t>
      </w:r>
    </w:p>
    <w:p w14:paraId="6C88F79B" w14:textId="77777777" w:rsidR="003C7976" w:rsidRPr="003C7976" w:rsidRDefault="003C7976" w:rsidP="00CB19F9">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List</w:t>
      </w:r>
      <w:proofErr w:type="spellEnd"/>
      <w:r w:rsidRPr="003C7976">
        <w:rPr>
          <w:rFonts w:ascii="Courier New" w:eastAsia="Courier New" w:hAnsi="Courier New" w:cs="Courier New"/>
          <w:color w:val="000000"/>
          <w:sz w:val="16"/>
          <w:szCs w:val="16"/>
          <w:lang w:eastAsia="en-US"/>
        </w:rPr>
        <w:t xml:space="preserve">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proofErr w:type="spellStart"/>
      <w:r w:rsidRPr="003C7976">
        <w:rPr>
          <w:rFonts w:ascii="Courier New" w:eastAsia="Courier New" w:hAnsi="Courier New" w:cs="Courier New"/>
          <w:color w:val="000000"/>
          <w:sz w:val="16"/>
          <w:szCs w:val="16"/>
          <w:lang w:eastAsia="en-US"/>
        </w:rPr>
        <w:t>NrDuBzPPZV</w:t>
      </w:r>
      <w:proofErr w:type="spellEnd"/>
      <w:r w:rsidRPr="003C7976">
        <w:rPr>
          <w:rFonts w:ascii="Courier New" w:eastAsia="Courier New" w:hAnsi="Courier New" w:cs="Courier New"/>
          <w:color w:val="000000"/>
          <w:sz w:val="16"/>
          <w:szCs w:val="16"/>
          <w:lang w:eastAsia="en-US"/>
        </w:rPr>
        <w:t>...lw9Og==&lt;/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p>
    <w:p w14:paraId="5D8FEFD1"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75EFFE2A"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Po sėkmingo produktų informacijos surinkimo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grąžina šį XML atsakymą:</w:t>
      </w:r>
    </w:p>
    <w:p w14:paraId="12F677EA" w14:textId="77777777" w:rsidR="003C7976" w:rsidRPr="003C7976" w:rsidRDefault="003C7976" w:rsidP="00CB19F9">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Name=““ </w:t>
      </w:r>
      <w:proofErr w:type="spellStart"/>
      <w:r w:rsidRPr="003C7976">
        <w:rPr>
          <w:rFonts w:ascii="Courier New" w:eastAsia="Courier New" w:hAnsi="Courier New" w:cs="Courier New"/>
          <w:color w:val="000000"/>
          <w:sz w:val="16"/>
          <w:szCs w:val="16"/>
          <w:lang w:eastAsia="en-US"/>
        </w:rPr>
        <w:t>ShortName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MinPrice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MaxPrice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FloatPrice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Kind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Name=““ </w:t>
      </w:r>
      <w:proofErr w:type="spellStart"/>
      <w:r w:rsidRPr="003C7976">
        <w:rPr>
          <w:rFonts w:ascii="Courier New" w:eastAsia="Courier New" w:hAnsi="Courier New" w:cs="Courier New"/>
          <w:color w:val="000000"/>
          <w:sz w:val="16"/>
          <w:szCs w:val="16"/>
          <w:lang w:eastAsia="en-US"/>
        </w:rPr>
        <w:t>ShortName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MinPrice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MaxPrice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FloatPrice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Kind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p>
    <w:p w14:paraId="1462F9C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3415938C"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Product</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1A588F90"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ACA418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7C41499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6FB1D6E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48DADF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58B41339"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885A2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F892D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2727A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29768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195AEACB"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5252D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Name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3FDEF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5A593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1C790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pavadinimas</w:t>
            </w:r>
          </w:p>
        </w:tc>
      </w:tr>
      <w:tr w:rsidR="003C7976" w:rsidRPr="003C7976" w14:paraId="6C84FBFC"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EE1B0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ShortName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901D0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(38)</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B71F6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3C047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trumpas pavadinimas</w:t>
            </w:r>
          </w:p>
        </w:tc>
      </w:tr>
      <w:tr w:rsidR="003C7976" w:rsidRPr="003C7976" w14:paraId="12AA41C2"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C3E4F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lastRenderedPageBreak/>
              <w: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33994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8CA99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53BDE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kaina</w:t>
            </w:r>
          </w:p>
        </w:tc>
      </w:tr>
      <w:tr w:rsidR="003C7976" w:rsidRPr="003C7976" w14:paraId="2A8FCAC0"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A9715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MinPrice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6DE37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BCCD7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22F14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Minimali leidžiama produkto kaina</w:t>
            </w:r>
          </w:p>
        </w:tc>
      </w:tr>
      <w:tr w:rsidR="003C7976" w:rsidRPr="003C7976" w14:paraId="528D9856"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61EF0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MaxPrice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1AEF9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66B28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DC895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Maksimali leidžiama produkto kaina</w:t>
            </w:r>
          </w:p>
        </w:tc>
      </w:tr>
      <w:tr w:rsidR="003C7976" w:rsidRPr="003C7976" w14:paraId="73CE6DA8"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19EAE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FloatPrice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5509E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Bool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True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False</w:t>
            </w:r>
            <w:proofErr w:type="spellEnd"/>
            <w:r w:rsidRPr="003C7976">
              <w:rPr>
                <w:rFonts w:ascii="Calibri" w:eastAsia="Calibri" w:hAnsi="Calibri" w:cs="Calibri"/>
                <w:sz w:val="18"/>
                <w:szCs w:val="18"/>
                <w:lang w:eastAsia="en-US"/>
              </w:rPr>
              <w: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693A3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EBD16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w:t>
            </w:r>
            <w:proofErr w:type="spellStart"/>
            <w:r w:rsidRPr="003C7976">
              <w:rPr>
                <w:rFonts w:ascii="Calibri" w:eastAsia="Calibri" w:hAnsi="Calibri" w:cs="Calibri"/>
                <w:sz w:val="18"/>
                <w:szCs w:val="18"/>
                <w:lang w:eastAsia="en-US"/>
              </w:rPr>
              <w:t>True</w:t>
            </w:r>
            <w:proofErr w:type="spellEnd"/>
            <w:r w:rsidRPr="003C7976">
              <w:rPr>
                <w:rFonts w:ascii="Calibri" w:eastAsia="Calibri" w:hAnsi="Calibri" w:cs="Calibri"/>
                <w:sz w:val="18"/>
                <w:szCs w:val="18"/>
                <w:lang w:eastAsia="en-US"/>
              </w:rPr>
              <w:t xml:space="preserve">“, produkto kainą turi nustatyti trečioji šalis. Ji gali būti išskaidyta iš </w:t>
            </w:r>
            <w:proofErr w:type="spellStart"/>
            <w:r w:rsidRPr="003C7976">
              <w:rPr>
                <w:rFonts w:ascii="Calibri" w:eastAsia="Calibri" w:hAnsi="Calibri" w:cs="Calibri"/>
                <w:sz w:val="18"/>
                <w:szCs w:val="18"/>
                <w:lang w:eastAsia="en-US"/>
              </w:rPr>
              <w:t>Barcode</w:t>
            </w:r>
            <w:proofErr w:type="spellEnd"/>
            <w:r w:rsidRPr="003C7976">
              <w:rPr>
                <w:rFonts w:ascii="Calibri" w:eastAsia="Calibri" w:hAnsi="Calibri" w:cs="Calibri"/>
                <w:sz w:val="18"/>
                <w:szCs w:val="18"/>
                <w:lang w:eastAsia="en-US"/>
              </w:rPr>
              <w:t xml:space="preserve"> arba nurodyta atributu </w:t>
            </w: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 xml:space="preserve"> su transakcijos komanda „</w:t>
            </w:r>
            <w:proofErr w:type="spellStart"/>
            <w:r w:rsidRPr="003C7976">
              <w:rPr>
                <w:rFonts w:ascii="Calibri" w:eastAsia="Calibri" w:hAnsi="Calibri" w:cs="Calibri"/>
                <w:sz w:val="18"/>
                <w:szCs w:val="18"/>
                <w:lang w:eastAsia="en-US"/>
              </w:rPr>
              <w:t>Create</w:t>
            </w:r>
            <w:proofErr w:type="spellEnd"/>
            <w:r w:rsidRPr="003C7976">
              <w:rPr>
                <w:rFonts w:ascii="Calibri" w:eastAsia="Calibri" w:hAnsi="Calibri" w:cs="Calibri"/>
                <w:sz w:val="18"/>
                <w:szCs w:val="18"/>
                <w:lang w:eastAsia="en-US"/>
              </w:rPr>
              <w:t>“</w:t>
            </w:r>
          </w:p>
        </w:tc>
      </w:tr>
      <w:tr w:rsidR="003C7976" w:rsidRPr="003C7976" w14:paraId="4F1EFED8"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51BA3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Tax</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62D23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282F5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AD443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mokestis</w:t>
            </w:r>
          </w:p>
        </w:tc>
      </w:tr>
      <w:tr w:rsidR="003C7976" w:rsidRPr="003C7976" w14:paraId="09DDAD7D"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2390E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Kind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7A4E4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1AA0F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9CDD2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produktas yra įmoka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w:t>
            </w:r>
            <w:proofErr w:type="spellEnd"/>
            <w:r w:rsidRPr="003C7976">
              <w:rPr>
                <w:rFonts w:ascii="Calibri" w:eastAsia="Calibri" w:hAnsi="Calibri" w:cs="Calibri"/>
                <w:sz w:val="18"/>
                <w:szCs w:val="18"/>
                <w:lang w:eastAsia="en-US"/>
              </w:rPr>
              <w:t>), atributas praleidžiamas; jei išmoka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out</w:t>
            </w:r>
            <w:proofErr w:type="spellEnd"/>
            <w:r w:rsidRPr="003C7976">
              <w:rPr>
                <w:rFonts w:ascii="Calibri" w:eastAsia="Calibri" w:hAnsi="Calibri" w:cs="Calibri"/>
                <w:sz w:val="18"/>
                <w:szCs w:val="18"/>
                <w:lang w:eastAsia="en-US"/>
              </w:rPr>
              <w:t>), grąžina „</w:t>
            </w:r>
            <w:proofErr w:type="spellStart"/>
            <w:r w:rsidRPr="003C7976">
              <w:rPr>
                <w:rFonts w:ascii="Calibri" w:eastAsia="Calibri" w:hAnsi="Calibri" w:cs="Calibri"/>
                <w:sz w:val="18"/>
                <w:szCs w:val="18"/>
                <w:lang w:eastAsia="en-US"/>
              </w:rPr>
              <w:t>CashOut</w:t>
            </w:r>
            <w:proofErr w:type="spellEnd"/>
            <w:r w:rsidRPr="003C7976">
              <w:rPr>
                <w:rFonts w:ascii="Calibri" w:eastAsia="Calibri" w:hAnsi="Calibri" w:cs="Calibri"/>
                <w:sz w:val="18"/>
                <w:szCs w:val="18"/>
                <w:lang w:eastAsia="en-US"/>
              </w:rPr>
              <w:t>“</w:t>
            </w:r>
          </w:p>
        </w:tc>
      </w:tr>
      <w:tr w:rsidR="003C7976" w:rsidRPr="003C7976" w14:paraId="0C245900"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55595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OpenQuantity</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51630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Bool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True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False</w:t>
            </w:r>
            <w:proofErr w:type="spellEnd"/>
            <w:r w:rsidRPr="003C7976">
              <w:rPr>
                <w:rFonts w:ascii="Calibri" w:eastAsia="Calibri" w:hAnsi="Calibri" w:cs="Calibri"/>
                <w:sz w:val="18"/>
                <w:szCs w:val="18"/>
                <w:lang w:eastAsia="en-US"/>
              </w:rPr>
              <w: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4FF5A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8EFA4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w:t>
            </w:r>
            <w:proofErr w:type="spellStart"/>
            <w:r w:rsidRPr="003C7976">
              <w:rPr>
                <w:rFonts w:ascii="Calibri" w:eastAsia="Calibri" w:hAnsi="Calibri" w:cs="Calibri"/>
                <w:sz w:val="18"/>
                <w:szCs w:val="18"/>
                <w:lang w:eastAsia="en-US"/>
              </w:rPr>
              <w:t>True</w:t>
            </w:r>
            <w:proofErr w:type="spellEnd"/>
            <w:r w:rsidRPr="003C7976">
              <w:rPr>
                <w:rFonts w:ascii="Calibri" w:eastAsia="Calibri" w:hAnsi="Calibri" w:cs="Calibri"/>
                <w:sz w:val="18"/>
                <w:szCs w:val="18"/>
                <w:lang w:eastAsia="en-US"/>
              </w:rPr>
              <w:t>“, produkto kiekį gali nustatyti trečioji šalis</w:t>
            </w:r>
          </w:p>
        </w:tc>
      </w:tr>
      <w:tr w:rsidR="003C7976" w:rsidRPr="003C7976" w14:paraId="617F5149"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771B5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QuantityMax</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61616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Integer</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E2831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CCA91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tc>
      </w:tr>
    </w:tbl>
    <w:p w14:paraId="6C5E425F"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77252314"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Atsakymo pavyzdys:</w:t>
      </w:r>
    </w:p>
    <w:p w14:paraId="66BFBE1C" w14:textId="77777777" w:rsidR="003C7976" w:rsidRPr="003C7976" w:rsidRDefault="003C7976" w:rsidP="00CB19F9">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val="en-US" w:eastAsia="en-US"/>
        </w:rPr>
        <w:t>&lt;Response&gt;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&lt;Products&gt;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&lt;List&gt;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&lt;Product Product=”235456” Name</w:t>
      </w:r>
      <w:proofErr w:type="gramStart"/>
      <w:r w:rsidRPr="003C7976">
        <w:rPr>
          <w:rFonts w:ascii="Courier New" w:eastAsia="Courier New" w:hAnsi="Courier New" w:cs="Courier New"/>
          <w:color w:val="000000"/>
          <w:sz w:val="16"/>
          <w:szCs w:val="16"/>
          <w:lang w:val="en-US" w:eastAsia="en-US"/>
        </w:rPr>
        <w:t>=”</w:t>
      </w:r>
      <w:proofErr w:type="spellStart"/>
      <w:r w:rsidRPr="003C7976">
        <w:rPr>
          <w:rFonts w:ascii="Courier New" w:eastAsia="Courier New" w:hAnsi="Courier New" w:cs="Courier New"/>
          <w:color w:val="000000"/>
          <w:sz w:val="16"/>
          <w:szCs w:val="16"/>
          <w:lang w:val="en-US" w:eastAsia="en-US"/>
        </w:rPr>
        <w:t>Lesto</w:t>
      </w:r>
      <w:proofErr w:type="spellEnd"/>
      <w:proofErr w:type="gramEnd"/>
      <w:r w:rsidRPr="003C7976">
        <w:rPr>
          <w:rFonts w:ascii="Courier New" w:eastAsia="Courier New" w:hAnsi="Courier New" w:cs="Courier New"/>
          <w:color w:val="000000"/>
          <w:sz w:val="16"/>
          <w:szCs w:val="16"/>
          <w:lang w:val="en-US" w:eastAsia="en-US"/>
        </w:rPr>
        <w:t>” Price=”50.00”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w:t>
      </w:r>
      <w:proofErr w:type="spellStart"/>
      <w:r w:rsidRPr="003C7976">
        <w:rPr>
          <w:rFonts w:ascii="Courier New" w:eastAsia="Courier New" w:hAnsi="Courier New" w:cs="Courier New"/>
          <w:color w:val="000000"/>
          <w:sz w:val="16"/>
          <w:szCs w:val="16"/>
          <w:lang w:val="en-US" w:eastAsia="en-US"/>
        </w:rPr>
        <w:t>MinPrice</w:t>
      </w:r>
      <w:proofErr w:type="spellEnd"/>
      <w:r w:rsidRPr="003C7976">
        <w:rPr>
          <w:rFonts w:ascii="Courier New" w:eastAsia="Courier New" w:hAnsi="Courier New" w:cs="Courier New"/>
          <w:color w:val="000000"/>
          <w:sz w:val="16"/>
          <w:szCs w:val="16"/>
          <w:lang w:val="en-US" w:eastAsia="en-US"/>
        </w:rPr>
        <w:t xml:space="preserve">=”0.01” </w:t>
      </w:r>
      <w:proofErr w:type="spellStart"/>
      <w:r w:rsidRPr="003C7976">
        <w:rPr>
          <w:rFonts w:ascii="Courier New" w:eastAsia="Courier New" w:hAnsi="Courier New" w:cs="Courier New"/>
          <w:color w:val="000000"/>
          <w:sz w:val="16"/>
          <w:szCs w:val="16"/>
          <w:lang w:val="en-US" w:eastAsia="en-US"/>
        </w:rPr>
        <w:t>MaxPrice</w:t>
      </w:r>
      <w:proofErr w:type="spellEnd"/>
      <w:r w:rsidRPr="003C7976">
        <w:rPr>
          <w:rFonts w:ascii="Courier New" w:eastAsia="Courier New" w:hAnsi="Courier New" w:cs="Courier New"/>
          <w:color w:val="000000"/>
          <w:sz w:val="16"/>
          <w:szCs w:val="16"/>
          <w:lang w:val="en-US" w:eastAsia="en-US"/>
        </w:rPr>
        <w:t>=”3000.00”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w:t>
      </w:r>
      <w:proofErr w:type="spellStart"/>
      <w:r w:rsidRPr="003C7976">
        <w:rPr>
          <w:rFonts w:ascii="Courier New" w:eastAsia="Courier New" w:hAnsi="Courier New" w:cs="Courier New"/>
          <w:color w:val="000000"/>
          <w:sz w:val="16"/>
          <w:szCs w:val="16"/>
          <w:lang w:val="en-US" w:eastAsia="en-US"/>
        </w:rPr>
        <w:t>FloatPrice</w:t>
      </w:r>
      <w:proofErr w:type="spellEnd"/>
      <w:proofErr w:type="gramStart"/>
      <w:r w:rsidRPr="003C7976">
        <w:rPr>
          <w:rFonts w:ascii="Courier New" w:eastAsia="Courier New" w:hAnsi="Courier New" w:cs="Courier New"/>
          <w:color w:val="000000"/>
          <w:sz w:val="16"/>
          <w:szCs w:val="16"/>
          <w:lang w:val="en-US" w:eastAsia="en-US"/>
        </w:rPr>
        <w:t>=”True</w:t>
      </w:r>
      <w:proofErr w:type="gramEnd"/>
      <w:r w:rsidRPr="003C7976">
        <w:rPr>
          <w:rFonts w:ascii="Courier New" w:eastAsia="Courier New" w:hAnsi="Courier New" w:cs="Courier New"/>
          <w:color w:val="000000"/>
          <w:sz w:val="16"/>
          <w:szCs w:val="16"/>
          <w:lang w:val="en-US" w:eastAsia="en-US"/>
        </w:rPr>
        <w:t>” Tax=”2.00”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&lt;Product Product=”26787” Name</w:t>
      </w:r>
      <w:proofErr w:type="gramStart"/>
      <w:r w:rsidRPr="003C7976">
        <w:rPr>
          <w:rFonts w:ascii="Courier New" w:eastAsia="Courier New" w:hAnsi="Courier New" w:cs="Courier New"/>
          <w:color w:val="000000"/>
          <w:sz w:val="16"/>
          <w:szCs w:val="16"/>
          <w:lang w:val="en-US" w:eastAsia="en-US"/>
        </w:rPr>
        <w:t>=”Name</w:t>
      </w:r>
      <w:proofErr w:type="gramEnd"/>
      <w:r w:rsidRPr="003C7976">
        <w:rPr>
          <w:rFonts w:ascii="Courier New" w:eastAsia="Courier New" w:hAnsi="Courier New" w:cs="Courier New"/>
          <w:color w:val="000000"/>
          <w:sz w:val="16"/>
          <w:szCs w:val="16"/>
          <w:lang w:val="en-US" w:eastAsia="en-US"/>
        </w:rPr>
        <w:t>” Price=”2.00”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w:t>
      </w:r>
      <w:proofErr w:type="spellStart"/>
      <w:r w:rsidRPr="003C7976">
        <w:rPr>
          <w:rFonts w:ascii="Courier New" w:eastAsia="Courier New" w:hAnsi="Courier New" w:cs="Courier New"/>
          <w:color w:val="000000"/>
          <w:sz w:val="16"/>
          <w:szCs w:val="16"/>
          <w:lang w:val="en-US" w:eastAsia="en-US"/>
        </w:rPr>
        <w:t>MinPrice</w:t>
      </w:r>
      <w:proofErr w:type="spellEnd"/>
      <w:r w:rsidRPr="003C7976">
        <w:rPr>
          <w:rFonts w:ascii="Courier New" w:eastAsia="Courier New" w:hAnsi="Courier New" w:cs="Courier New"/>
          <w:color w:val="000000"/>
          <w:sz w:val="16"/>
          <w:szCs w:val="16"/>
          <w:lang w:val="en-US" w:eastAsia="en-US"/>
        </w:rPr>
        <w:t xml:space="preserve">=”0.01” </w:t>
      </w:r>
      <w:proofErr w:type="spellStart"/>
      <w:r w:rsidRPr="003C7976">
        <w:rPr>
          <w:rFonts w:ascii="Courier New" w:eastAsia="Courier New" w:hAnsi="Courier New" w:cs="Courier New"/>
          <w:color w:val="000000"/>
          <w:sz w:val="16"/>
          <w:szCs w:val="16"/>
          <w:lang w:val="en-US" w:eastAsia="en-US"/>
        </w:rPr>
        <w:t>MaxPrice</w:t>
      </w:r>
      <w:proofErr w:type="spellEnd"/>
      <w:r w:rsidRPr="003C7976">
        <w:rPr>
          <w:rFonts w:ascii="Courier New" w:eastAsia="Courier New" w:hAnsi="Courier New" w:cs="Courier New"/>
          <w:color w:val="000000"/>
          <w:sz w:val="16"/>
          <w:szCs w:val="16"/>
          <w:lang w:val="en-US" w:eastAsia="en-US"/>
        </w:rPr>
        <w:t>=”3000.00”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w:t>
      </w:r>
      <w:proofErr w:type="spellStart"/>
      <w:r w:rsidRPr="003C7976">
        <w:rPr>
          <w:rFonts w:ascii="Courier New" w:eastAsia="Courier New" w:hAnsi="Courier New" w:cs="Courier New"/>
          <w:color w:val="000000"/>
          <w:sz w:val="16"/>
          <w:szCs w:val="16"/>
          <w:lang w:val="en-US" w:eastAsia="en-US"/>
        </w:rPr>
        <w:t>FloatPrice</w:t>
      </w:r>
      <w:proofErr w:type="spellEnd"/>
      <w:proofErr w:type="gramStart"/>
      <w:r w:rsidRPr="003C7976">
        <w:rPr>
          <w:rFonts w:ascii="Courier New" w:eastAsia="Courier New" w:hAnsi="Courier New" w:cs="Courier New"/>
          <w:color w:val="000000"/>
          <w:sz w:val="16"/>
          <w:szCs w:val="16"/>
          <w:lang w:val="en-US" w:eastAsia="en-US"/>
        </w:rPr>
        <w:t>=”True</w:t>
      </w:r>
      <w:proofErr w:type="gramEnd"/>
      <w:r w:rsidRPr="003C7976">
        <w:rPr>
          <w:rFonts w:ascii="Courier New" w:eastAsia="Courier New" w:hAnsi="Courier New" w:cs="Courier New"/>
          <w:color w:val="000000"/>
          <w:sz w:val="16"/>
          <w:szCs w:val="16"/>
          <w:lang w:val="en-US" w:eastAsia="en-US"/>
        </w:rPr>
        <w:t>” Tax=”2.00” Kind</w:t>
      </w:r>
      <w:proofErr w:type="gramStart"/>
      <w:r w:rsidRPr="003C7976">
        <w:rPr>
          <w:rFonts w:ascii="Courier New" w:eastAsia="Courier New" w:hAnsi="Courier New" w:cs="Courier New"/>
          <w:color w:val="000000"/>
          <w:sz w:val="16"/>
          <w:szCs w:val="16"/>
          <w:lang w:val="en-US" w:eastAsia="en-US"/>
        </w:rPr>
        <w:t>=”</w:t>
      </w:r>
      <w:proofErr w:type="spellStart"/>
      <w:r w:rsidRPr="003C7976">
        <w:rPr>
          <w:rFonts w:ascii="Courier New" w:eastAsia="Courier New" w:hAnsi="Courier New" w:cs="Courier New"/>
          <w:color w:val="000000"/>
          <w:sz w:val="16"/>
          <w:szCs w:val="16"/>
          <w:lang w:val="en-US" w:eastAsia="en-US"/>
        </w:rPr>
        <w:t>CashOut</w:t>
      </w:r>
      <w:proofErr w:type="spellEnd"/>
      <w:proofErr w:type="gramEnd"/>
      <w:r w:rsidRPr="003C7976">
        <w:rPr>
          <w:rFonts w:ascii="Courier New" w:eastAsia="Courier New" w:hAnsi="Courier New" w:cs="Courier New"/>
          <w:color w:val="000000"/>
          <w:sz w:val="16"/>
          <w:szCs w:val="16"/>
          <w:lang w:val="en-US"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&lt;/List&gt;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&lt;/Products&gt;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&lt;/Response&gt;</w:t>
      </w:r>
    </w:p>
    <w:p w14:paraId="64ED1E26" w14:textId="0C08170A" w:rsidR="003C7976" w:rsidRPr="003C7976" w:rsidRDefault="00C26681" w:rsidP="00CB19F9">
      <w:pPr>
        <w:keepNext/>
        <w:keepLines/>
        <w:spacing w:before="480" w:line="276" w:lineRule="auto"/>
        <w:ind w:left="397" w:firstLine="0"/>
        <w:jc w:val="left"/>
        <w:outlineLvl w:val="0"/>
        <w:rPr>
          <w:rFonts w:ascii="Calibri" w:eastAsia="Calibri" w:hAnsi="Calibri" w:cs="Calibri"/>
          <w:b/>
          <w:bCs/>
          <w:color w:val="365F91"/>
          <w:kern w:val="2"/>
          <w:sz w:val="28"/>
          <w:szCs w:val="28"/>
          <w:lang w:eastAsia="en-US"/>
          <w14:ligatures w14:val="standardContextual"/>
        </w:rPr>
      </w:pPr>
      <w:bookmarkStart w:id="104" w:name="_Toc233097163"/>
      <w:r>
        <w:rPr>
          <w:rFonts w:ascii="Calibri" w:eastAsia="Calibri" w:hAnsi="Calibri" w:cs="Calibri"/>
          <w:b/>
          <w:bCs/>
          <w:color w:val="365F91"/>
          <w:kern w:val="2"/>
          <w:sz w:val="28"/>
          <w:szCs w:val="28"/>
          <w:lang w:eastAsia="en-US"/>
          <w14:ligatures w14:val="standardContextual"/>
        </w:rPr>
        <w:t>6</w:t>
      </w:r>
      <w:r w:rsidR="003C7976" w:rsidRPr="003C7976">
        <w:rPr>
          <w:rFonts w:ascii="Calibri" w:eastAsia="Calibri" w:hAnsi="Calibri" w:cs="Calibri"/>
          <w:b/>
          <w:bCs/>
          <w:color w:val="365F91"/>
          <w:kern w:val="2"/>
          <w:sz w:val="28"/>
          <w:szCs w:val="28"/>
          <w:lang w:eastAsia="en-US"/>
          <w14:ligatures w14:val="standardContextual"/>
        </w:rPr>
        <w:t>.6.2. Transakcijų kūrimo komandos</w:t>
      </w:r>
      <w:bookmarkEnd w:id="104"/>
    </w:p>
    <w:p w14:paraId="77AA79CF"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Pagrindinė komandos XML struktūra transakcijų kūrimui apibrėžta žemiau:</w:t>
      </w:r>
    </w:p>
    <w:p w14:paraId="620FEA84" w14:textId="77777777" w:rsidR="003C7976" w:rsidRPr="003C7976" w:rsidRDefault="003C7976" w:rsidP="00CB19F9">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&lt;!–Komanda </w:t>
      </w:r>
      <w:r w:rsidRPr="003C7976">
        <w:rPr>
          <w:rFonts w:ascii="Courier New" w:eastAsia="Courier New" w:hAnsi="Courier New" w:cs="Courier New"/>
          <w:color w:val="000000"/>
          <w:sz w:val="16"/>
          <w:szCs w:val="16"/>
          <w:lang w:eastAsia="en-US"/>
        </w:rPr>
        <w:sym w:font="Wingdings" w:char="F0E0"/>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17A4AE96"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Toliau pateikiamuose skyriuose kiekviena komanda aprašyta detaliau.</w:t>
      </w:r>
    </w:p>
    <w:p w14:paraId="23CA61CC" w14:textId="209C08C6" w:rsidR="003C7976" w:rsidRPr="003C7976" w:rsidRDefault="00C26681" w:rsidP="00CB19F9">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105" w:name="_Toc233097164"/>
      <w:r>
        <w:rPr>
          <w:rFonts w:ascii="Calibri" w:eastAsia="Calibri" w:hAnsi="Calibri" w:cs="Calibri"/>
          <w:b/>
          <w:bCs/>
          <w:color w:val="4F81BD"/>
          <w:kern w:val="2"/>
          <w:sz w:val="26"/>
          <w:szCs w:val="26"/>
          <w:lang w:eastAsia="en-US"/>
          <w14:ligatures w14:val="standardContextual"/>
        </w:rPr>
        <w:lastRenderedPageBreak/>
        <w:t>6</w:t>
      </w:r>
      <w:r w:rsidR="003C7976" w:rsidRPr="003C7976">
        <w:rPr>
          <w:rFonts w:ascii="Calibri" w:eastAsia="Calibri" w:hAnsi="Calibri" w:cs="Calibri"/>
          <w:b/>
          <w:bCs/>
          <w:color w:val="4F81BD"/>
          <w:kern w:val="2"/>
          <w:sz w:val="26"/>
          <w:szCs w:val="26"/>
          <w:lang w:eastAsia="en-US"/>
          <w14:ligatures w14:val="standardContextual"/>
        </w:rPr>
        <w:t xml:space="preserve">.6.2.1. </w:t>
      </w:r>
      <w:proofErr w:type="spellStart"/>
      <w:r w:rsidR="003C7976" w:rsidRPr="003C7976">
        <w:rPr>
          <w:rFonts w:ascii="Calibri" w:eastAsia="Calibri" w:hAnsi="Calibri" w:cs="Calibri"/>
          <w:b/>
          <w:bCs/>
          <w:color w:val="4F81BD"/>
          <w:kern w:val="2"/>
          <w:sz w:val="26"/>
          <w:szCs w:val="26"/>
          <w:lang w:eastAsia="en-US"/>
          <w14:ligatures w14:val="standardContextual"/>
        </w:rPr>
        <w:t>Transactions.Create</w:t>
      </w:r>
      <w:proofErr w:type="spellEnd"/>
      <w:r w:rsidR="003C7976" w:rsidRPr="003C7976">
        <w:rPr>
          <w:rFonts w:ascii="Calibri" w:eastAsia="Calibri" w:hAnsi="Calibri" w:cs="Calibri"/>
          <w:b/>
          <w:bCs/>
          <w:color w:val="4F81BD"/>
          <w:kern w:val="2"/>
          <w:sz w:val="26"/>
          <w:szCs w:val="26"/>
          <w:lang w:eastAsia="en-US"/>
          <w14:ligatures w14:val="standardContextual"/>
        </w:rPr>
        <w:t xml:space="preserve"> komanda</w:t>
      </w:r>
      <w:bookmarkEnd w:id="105"/>
    </w:p>
    <w:p w14:paraId="26169685"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Transakcijos rezervavimas atliekamas komanda „</w:t>
      </w:r>
      <w:proofErr w:type="spellStart"/>
      <w:r w:rsidRPr="003C7976">
        <w:rPr>
          <w:rFonts w:ascii="Calibri" w:eastAsia="Calibri" w:hAnsi="Calibri" w:cs="Calibri"/>
          <w:sz w:val="20"/>
          <w:szCs w:val="20"/>
          <w:lang w:eastAsia="en-US"/>
        </w:rPr>
        <w:t>Create</w:t>
      </w:r>
      <w:proofErr w:type="spellEnd"/>
      <w:r w:rsidRPr="003C7976">
        <w:rPr>
          <w:rFonts w:ascii="Calibri" w:eastAsia="Calibri" w:hAnsi="Calibri" w:cs="Calibri"/>
          <w:sz w:val="20"/>
          <w:szCs w:val="20"/>
          <w:lang w:eastAsia="en-US"/>
        </w:rPr>
        <w:t>“. Ši komanda turi šią XML struktūrą:</w:t>
      </w:r>
    </w:p>
    <w:p w14:paraId="4B9923C3" w14:textId="77777777" w:rsidR="003C7976" w:rsidRPr="003C7976" w:rsidRDefault="003C7976" w:rsidP="00CB19F9">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Create</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PrinterWidth</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 xml:space="preserve">=““ Terminal=““ </w:t>
      </w:r>
      <w:proofErr w:type="spellStart"/>
      <w:r w:rsidRPr="003C7976">
        <w:rPr>
          <w:rFonts w:ascii="Courier New" w:eastAsia="Courier New" w:hAnsi="Courier New" w:cs="Courier New"/>
          <w:color w:val="000000"/>
          <w:sz w:val="16"/>
          <w:szCs w:val="16"/>
          <w:lang w:eastAsia="en-US"/>
        </w:rPr>
        <w:t>Kind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Rows</w:t>
      </w:r>
      <w:proofErr w:type="spellEnd"/>
      <w:r w:rsidRPr="003C7976">
        <w:rPr>
          <w:rFonts w:ascii="Courier New" w:eastAsia="Courier New" w:hAnsi="Courier New" w:cs="Courier New"/>
          <w:color w:val="000000"/>
          <w:sz w:val="16"/>
          <w:szCs w:val="16"/>
          <w:lang w:eastAsia="en-US"/>
        </w:rPr>
        <w:t xml:space="preserve">&gt;&lt;!–Neprivalomas. Naudojamas tik su transakcijomis, kurios priima eilutes </w:t>
      </w:r>
      <w:r w:rsidRPr="003C7976">
        <w:rPr>
          <w:rFonts w:ascii="Courier New" w:eastAsia="Courier New" w:hAnsi="Courier New" w:cs="Courier New"/>
          <w:color w:val="000000"/>
          <w:sz w:val="16"/>
          <w:szCs w:val="16"/>
          <w:lang w:eastAsia="en-US"/>
        </w:rPr>
        <w:sym w:font="Wingdings" w:char="F0E0"/>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No</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From</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Till</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Diff</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Amount</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No</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Till</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Diff</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Amount</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Create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4CFDD990"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41904E77"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Create</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410E3B22"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581F0D4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A4E86F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719D51F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B5EDB4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20CAE093"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FF5E1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CA8BC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6113D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Barcode</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42913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0B6ED0DA"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16345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Barcode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E34F7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6B675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Product</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690EE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Identifikatorius (pvz., kortelės numeris, mokėtojo identifikatorius ir pan.)</w:t>
            </w:r>
          </w:p>
        </w:tc>
      </w:tr>
      <w:tr w:rsidR="003C7976" w:rsidRPr="003C7976" w14:paraId="7C359E2D"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4EEF7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46ACB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5D7AB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39B73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Vieneto kaina</w:t>
            </w:r>
          </w:p>
        </w:tc>
      </w:tr>
      <w:tr w:rsidR="003C7976" w:rsidRPr="003C7976" w14:paraId="3CC2C6D5"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021A5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ReceiptNo</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BA188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4CF75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B8E8A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Kvito numeris</w:t>
            </w:r>
          </w:p>
        </w:tc>
      </w:tr>
      <w:tr w:rsidR="003C7976" w:rsidRPr="003C7976" w14:paraId="51452AAA"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52A3A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PartnerTransactionId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5C57E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A5929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F5518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p>
        </w:tc>
      </w:tr>
      <w:tr w:rsidR="003C7976" w:rsidRPr="003C7976" w14:paraId="1EBAF423"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82A34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PrinterWidth</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BFE89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4AA8F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4204B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Spausdintuvo plotis aprašo kvito teksto plotį, naudojamą „</w:t>
            </w:r>
            <w:proofErr w:type="spellStart"/>
            <w:r w:rsidRPr="003C7976">
              <w:rPr>
                <w:rFonts w:ascii="Calibri" w:eastAsia="Calibri" w:hAnsi="Calibri" w:cs="Calibri"/>
                <w:sz w:val="18"/>
                <w:szCs w:val="18"/>
                <w:lang w:eastAsia="en-US"/>
              </w:rPr>
              <w:t>Create</w:t>
            </w:r>
            <w:proofErr w:type="spellEnd"/>
            <w:r w:rsidRPr="003C7976">
              <w:rPr>
                <w:rFonts w:ascii="Calibri" w:eastAsia="Calibri" w:hAnsi="Calibri" w:cs="Calibri"/>
                <w:sz w:val="18"/>
                <w:szCs w:val="18"/>
                <w:lang w:eastAsia="en-US"/>
              </w:rPr>
              <w:t>“ komandos atsakyme</w:t>
            </w:r>
          </w:p>
        </w:tc>
      </w:tr>
      <w:tr w:rsidR="003C7976" w:rsidRPr="003C7976" w14:paraId="1B266389"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34A38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SalesPlace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72507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8546E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FD36A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Vietos pavadinimas (parduotuvės ar kiosko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kurioje atlikta transakcija</w:t>
            </w:r>
          </w:p>
        </w:tc>
      </w:tr>
      <w:tr w:rsidR="003C7976" w:rsidRPr="003C7976" w14:paraId="73747509"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C5417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Terminal</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6CF24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987B2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B907F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Terminalo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(kasos aparato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kuriame atlikta transakcija</w:t>
            </w:r>
          </w:p>
        </w:tc>
      </w:tr>
      <w:tr w:rsidR="003C7976" w:rsidRPr="003C7976" w14:paraId="77C9BA38"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BACB5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Kind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177FD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8FBCD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4C28E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transakcija yra įmoka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w:t>
            </w:r>
            <w:proofErr w:type="spellEnd"/>
            <w:r w:rsidRPr="003C7976">
              <w:rPr>
                <w:rFonts w:ascii="Calibri" w:eastAsia="Calibri" w:hAnsi="Calibri" w:cs="Calibri"/>
                <w:sz w:val="18"/>
                <w:szCs w:val="18"/>
                <w:lang w:eastAsia="en-US"/>
              </w:rPr>
              <w:t>), atributas gali būti praleistas arba nurodytas kaip „</w:t>
            </w:r>
            <w:proofErr w:type="spellStart"/>
            <w:r w:rsidRPr="003C7976">
              <w:rPr>
                <w:rFonts w:ascii="Calibri" w:eastAsia="Calibri" w:hAnsi="Calibri" w:cs="Calibri"/>
                <w:sz w:val="18"/>
                <w:szCs w:val="18"/>
                <w:lang w:eastAsia="en-US"/>
              </w:rPr>
              <w:t>CashIn</w:t>
            </w:r>
            <w:proofErr w:type="spellEnd"/>
            <w:r w:rsidRPr="003C7976">
              <w:rPr>
                <w:rFonts w:ascii="Calibri" w:eastAsia="Calibri" w:hAnsi="Calibri" w:cs="Calibri"/>
                <w:sz w:val="18"/>
                <w:szCs w:val="18"/>
                <w:lang w:eastAsia="en-US"/>
              </w:rPr>
              <w:t>“; jei išmoka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out</w:t>
            </w:r>
            <w:proofErr w:type="spellEnd"/>
            <w:r w:rsidRPr="003C7976">
              <w:rPr>
                <w:rFonts w:ascii="Calibri" w:eastAsia="Calibri" w:hAnsi="Calibri" w:cs="Calibri"/>
                <w:sz w:val="18"/>
                <w:szCs w:val="18"/>
                <w:lang w:eastAsia="en-US"/>
              </w:rPr>
              <w:t>), turi būti nurodytas „</w:t>
            </w:r>
            <w:proofErr w:type="spellStart"/>
            <w:r w:rsidRPr="003C7976">
              <w:rPr>
                <w:rFonts w:ascii="Calibri" w:eastAsia="Calibri" w:hAnsi="Calibri" w:cs="Calibri"/>
                <w:sz w:val="18"/>
                <w:szCs w:val="18"/>
                <w:lang w:eastAsia="en-US"/>
              </w:rPr>
              <w:t>CashOut</w:t>
            </w:r>
            <w:proofErr w:type="spellEnd"/>
            <w:r w:rsidRPr="003C7976">
              <w:rPr>
                <w:rFonts w:ascii="Calibri" w:eastAsia="Calibri" w:hAnsi="Calibri" w:cs="Calibri"/>
                <w:sz w:val="18"/>
                <w:szCs w:val="18"/>
                <w:lang w:eastAsia="en-US"/>
              </w:rPr>
              <w:t>“</w:t>
            </w:r>
          </w:p>
        </w:tc>
      </w:tr>
      <w:tr w:rsidR="003C7976" w:rsidRPr="003C7976" w14:paraId="46F24AE9"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F9FF2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lastRenderedPageBreak/>
              <w:t>Quantity</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BEBBC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Integer</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37CDF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E5477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tc>
      </w:tr>
    </w:tbl>
    <w:p w14:paraId="5830A176"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4507198F" w14:textId="55739718" w:rsidR="003C7976" w:rsidRPr="003C7976" w:rsidRDefault="003C7976" w:rsidP="007A6142">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Vienas iš </w:t>
      </w:r>
      <w:proofErr w:type="spellStart"/>
      <w:r w:rsidRPr="003C7976">
        <w:rPr>
          <w:rFonts w:ascii="Calibri" w:eastAsia="Calibri" w:hAnsi="Calibri" w:cs="Calibri"/>
          <w:sz w:val="20"/>
          <w:szCs w:val="20"/>
          <w:lang w:eastAsia="en-US"/>
        </w:rPr>
        <w:t>Product</w:t>
      </w:r>
      <w:proofErr w:type="spellEnd"/>
      <w:r w:rsidRPr="003C7976">
        <w:rPr>
          <w:rFonts w:ascii="Calibri" w:eastAsia="Calibri" w:hAnsi="Calibri" w:cs="Calibri"/>
          <w:sz w:val="20"/>
          <w:szCs w:val="20"/>
          <w:lang w:eastAsia="en-US"/>
        </w:rPr>
        <w:t xml:space="preserve"> arba </w:t>
      </w:r>
      <w:proofErr w:type="spellStart"/>
      <w:r w:rsidRPr="003C7976">
        <w:rPr>
          <w:rFonts w:ascii="Calibri" w:eastAsia="Calibri" w:hAnsi="Calibri" w:cs="Calibri"/>
          <w:sz w:val="20"/>
          <w:szCs w:val="20"/>
          <w:lang w:eastAsia="en-US"/>
        </w:rPr>
        <w:t>Barcode</w:t>
      </w:r>
      <w:proofErr w:type="spellEnd"/>
      <w:r w:rsidRPr="003C7976">
        <w:rPr>
          <w:rFonts w:ascii="Calibri" w:eastAsia="Calibri" w:hAnsi="Calibri" w:cs="Calibri"/>
          <w:sz w:val="20"/>
          <w:szCs w:val="20"/>
          <w:lang w:eastAsia="en-US"/>
        </w:rPr>
        <w:t xml:space="preserve"> yra privalomas. Jei nustatyti abu – </w:t>
      </w:r>
      <w:proofErr w:type="spellStart"/>
      <w:r w:rsidRPr="003C7976">
        <w:rPr>
          <w:rFonts w:ascii="Calibri" w:eastAsia="Calibri" w:hAnsi="Calibri" w:cs="Calibri"/>
          <w:sz w:val="20"/>
          <w:szCs w:val="20"/>
          <w:lang w:eastAsia="en-US"/>
        </w:rPr>
        <w:t>Product</w:t>
      </w:r>
      <w:proofErr w:type="spellEnd"/>
      <w:r w:rsidRPr="003C7976">
        <w:rPr>
          <w:rFonts w:ascii="Calibri" w:eastAsia="Calibri" w:hAnsi="Calibri" w:cs="Calibri"/>
          <w:sz w:val="20"/>
          <w:szCs w:val="20"/>
          <w:lang w:eastAsia="en-US"/>
        </w:rPr>
        <w:t xml:space="preserve"> ir </w:t>
      </w:r>
      <w:proofErr w:type="spellStart"/>
      <w:r w:rsidRPr="003C7976">
        <w:rPr>
          <w:rFonts w:ascii="Calibri" w:eastAsia="Calibri" w:hAnsi="Calibri" w:cs="Calibri"/>
          <w:sz w:val="20"/>
          <w:szCs w:val="20"/>
          <w:lang w:eastAsia="en-US"/>
        </w:rPr>
        <w:t>Barcode</w:t>
      </w:r>
      <w:proofErr w:type="spellEnd"/>
      <w:r w:rsidRPr="003C7976">
        <w:rPr>
          <w:rFonts w:ascii="Calibri" w:eastAsia="Calibri" w:hAnsi="Calibri" w:cs="Calibri"/>
          <w:sz w:val="20"/>
          <w:szCs w:val="20"/>
          <w:lang w:eastAsia="en-US"/>
        </w:rPr>
        <w:t xml:space="preserve">, identifikavimui naudojamas </w:t>
      </w:r>
      <w:proofErr w:type="spellStart"/>
      <w:r w:rsidRPr="003C7976">
        <w:rPr>
          <w:rFonts w:ascii="Calibri" w:eastAsia="Calibri" w:hAnsi="Calibri" w:cs="Calibri"/>
          <w:sz w:val="20"/>
          <w:szCs w:val="20"/>
          <w:lang w:eastAsia="en-US"/>
        </w:rPr>
        <w:t>Product</w:t>
      </w:r>
      <w:proofErr w:type="spellEnd"/>
      <w:r w:rsidRPr="003C7976">
        <w:rPr>
          <w:rFonts w:ascii="Calibri" w:eastAsia="Calibri" w:hAnsi="Calibri" w:cs="Calibri"/>
          <w:sz w:val="20"/>
          <w:szCs w:val="20"/>
          <w:lang w:eastAsia="en-US"/>
        </w:rPr>
        <w:t xml:space="preserve">. </w:t>
      </w:r>
      <w:proofErr w:type="spellStart"/>
      <w:r w:rsidRPr="003C7976">
        <w:rPr>
          <w:rFonts w:ascii="Calibri" w:eastAsia="Calibri" w:hAnsi="Calibri" w:cs="Calibri"/>
          <w:sz w:val="20"/>
          <w:szCs w:val="20"/>
          <w:lang w:eastAsia="en-US"/>
        </w:rPr>
        <w:t>Barcode</w:t>
      </w:r>
      <w:proofErr w:type="spellEnd"/>
      <w:r w:rsidRPr="003C7976">
        <w:rPr>
          <w:rFonts w:ascii="Calibri" w:eastAsia="Calibri" w:hAnsi="Calibri" w:cs="Calibri"/>
          <w:sz w:val="20"/>
          <w:szCs w:val="20"/>
          <w:lang w:eastAsia="en-US"/>
        </w:rPr>
        <w:t xml:space="preserve"> gali turėti papildomą informaciją, tokią kaip </w:t>
      </w:r>
      <w:proofErr w:type="spellStart"/>
      <w:r w:rsidRPr="003C7976">
        <w:rPr>
          <w:rFonts w:ascii="Calibri" w:eastAsia="Calibri" w:hAnsi="Calibri" w:cs="Calibri"/>
          <w:sz w:val="20"/>
          <w:szCs w:val="20"/>
          <w:lang w:eastAsia="en-US"/>
        </w:rPr>
        <w:t>Price</w:t>
      </w:r>
      <w:proofErr w:type="spellEnd"/>
      <w:r w:rsidRPr="003C7976">
        <w:rPr>
          <w:rFonts w:ascii="Calibri" w:eastAsia="Calibri" w:hAnsi="Calibri" w:cs="Calibri"/>
          <w:sz w:val="20"/>
          <w:szCs w:val="20"/>
          <w:lang w:eastAsia="en-US"/>
        </w:rPr>
        <w:t xml:space="preserve">, </w:t>
      </w:r>
      <w:proofErr w:type="spellStart"/>
      <w:r w:rsidRPr="003C7976">
        <w:rPr>
          <w:rFonts w:ascii="Calibri" w:eastAsia="Calibri" w:hAnsi="Calibri" w:cs="Calibri"/>
          <w:sz w:val="20"/>
          <w:szCs w:val="20"/>
          <w:lang w:eastAsia="en-US"/>
        </w:rPr>
        <w:t>Tax</w:t>
      </w:r>
      <w:proofErr w:type="spellEnd"/>
      <w:r w:rsidRPr="003C7976">
        <w:rPr>
          <w:rFonts w:ascii="Calibri" w:eastAsia="Calibri" w:hAnsi="Calibri" w:cs="Calibri"/>
          <w:sz w:val="20"/>
          <w:szCs w:val="20"/>
          <w:lang w:eastAsia="en-US"/>
        </w:rPr>
        <w:t>.</w:t>
      </w:r>
    </w:p>
    <w:p w14:paraId="3C6C5E70"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Row</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75EDB3B1"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46FC03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6E2DA31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67D5C00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0E33D7E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56F88E55"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138F2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No</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679CC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F5DDA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44157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Eilutės numeris</w:t>
            </w:r>
          </w:p>
        </w:tc>
      </w:tr>
      <w:tr w:rsidR="003C7976" w:rsidRPr="003C7976" w14:paraId="3E3D5CCB"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7948B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From</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E8702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r w:rsidRPr="003C7976">
              <w:rPr>
                <w:rFonts w:ascii="Calibri" w:eastAsia="Calibri" w:hAnsi="Calibri" w:cs="Calibri"/>
                <w:sz w:val="18"/>
                <w:szCs w:val="18"/>
                <w:lang w:eastAsia="en-US"/>
              </w:rPr>
              <w:t xml:space="preserve"> arba </w:t>
            </w: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w:t>
            </w:r>
            <w:proofErr w:type="spellStart"/>
            <w:r w:rsidRPr="003C7976">
              <w:rPr>
                <w:rFonts w:ascii="Calibri" w:eastAsia="Calibri" w:hAnsi="Calibri" w:cs="Calibri"/>
                <w:sz w:val="18"/>
                <w:szCs w:val="18"/>
                <w:lang w:eastAsia="en-US"/>
              </w:rPr>
              <w:t>x,y</w:t>
            </w:r>
            <w:proofErr w:type="spellEnd"/>
            <w:r w:rsidRPr="003C7976">
              <w:rPr>
                <w:rFonts w:ascii="Calibri" w:eastAsia="Calibri" w:hAnsi="Calibri" w:cs="Calibri"/>
                <w:sz w:val="18"/>
                <w:szCs w:val="18"/>
                <w:lang w:eastAsia="en-US"/>
              </w:rPr>
              <w: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23347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A0071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Skaitiklio reikšmė nuo</w:t>
            </w:r>
          </w:p>
        </w:tc>
      </w:tr>
      <w:tr w:rsidR="003C7976" w:rsidRPr="003C7976" w14:paraId="5FEFE47A"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1DA43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Till</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32F02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r w:rsidRPr="003C7976">
              <w:rPr>
                <w:rFonts w:ascii="Calibri" w:eastAsia="Calibri" w:hAnsi="Calibri" w:cs="Calibri"/>
                <w:sz w:val="18"/>
                <w:szCs w:val="18"/>
                <w:lang w:eastAsia="en-US"/>
              </w:rPr>
              <w:t xml:space="preserve"> arba </w:t>
            </w: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w:t>
            </w:r>
            <w:proofErr w:type="spellStart"/>
            <w:r w:rsidRPr="003C7976">
              <w:rPr>
                <w:rFonts w:ascii="Calibri" w:eastAsia="Calibri" w:hAnsi="Calibri" w:cs="Calibri"/>
                <w:sz w:val="18"/>
                <w:szCs w:val="18"/>
                <w:lang w:eastAsia="en-US"/>
              </w:rPr>
              <w:t>x,y</w:t>
            </w:r>
            <w:proofErr w:type="spellEnd"/>
            <w:r w:rsidRPr="003C7976">
              <w:rPr>
                <w:rFonts w:ascii="Calibri" w:eastAsia="Calibri" w:hAnsi="Calibri" w:cs="Calibri"/>
                <w:sz w:val="18"/>
                <w:szCs w:val="18"/>
                <w:lang w:eastAsia="en-US"/>
              </w:rPr>
              <w: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35191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111F7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Skaitiklio reikšmė iki</w:t>
            </w:r>
          </w:p>
        </w:tc>
      </w:tr>
      <w:tr w:rsidR="003C7976" w:rsidRPr="003C7976" w14:paraId="2E2CEE5F"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1CFF8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Diff</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83A46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r w:rsidRPr="003C7976">
              <w:rPr>
                <w:rFonts w:ascii="Calibri" w:eastAsia="Calibri" w:hAnsi="Calibri" w:cs="Calibri"/>
                <w:sz w:val="18"/>
                <w:szCs w:val="18"/>
                <w:lang w:eastAsia="en-US"/>
              </w:rPr>
              <w:t xml:space="preserve"> arba </w:t>
            </w: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w:t>
            </w:r>
            <w:proofErr w:type="spellStart"/>
            <w:r w:rsidRPr="003C7976">
              <w:rPr>
                <w:rFonts w:ascii="Calibri" w:eastAsia="Calibri" w:hAnsi="Calibri" w:cs="Calibri"/>
                <w:sz w:val="18"/>
                <w:szCs w:val="18"/>
                <w:lang w:eastAsia="en-US"/>
              </w:rPr>
              <w:t>x,y</w:t>
            </w:r>
            <w:proofErr w:type="spellEnd"/>
            <w:r w:rsidRPr="003C7976">
              <w:rPr>
                <w:rFonts w:ascii="Calibri" w:eastAsia="Calibri" w:hAnsi="Calibri" w:cs="Calibri"/>
                <w:sz w:val="18"/>
                <w:szCs w:val="18"/>
                <w:lang w:eastAsia="en-US"/>
              </w:rPr>
              <w: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46CC6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1C3BB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Skaitiklio skirtumas</w:t>
            </w:r>
          </w:p>
        </w:tc>
      </w:tr>
      <w:tr w:rsidR="003C7976" w:rsidRPr="003C7976" w14:paraId="59ACB8C5"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C1802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Amount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5D9F7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r w:rsidRPr="003C7976">
              <w:rPr>
                <w:rFonts w:ascii="Calibri" w:eastAsia="Calibri" w:hAnsi="Calibri" w:cs="Calibri"/>
                <w:sz w:val="18"/>
                <w:szCs w:val="18"/>
                <w:lang w:eastAsia="en-US"/>
              </w:rPr>
              <w:t xml:space="preserve"> arba </w:t>
            </w: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w:t>
            </w:r>
            <w:proofErr w:type="spellStart"/>
            <w:r w:rsidRPr="003C7976">
              <w:rPr>
                <w:rFonts w:ascii="Calibri" w:eastAsia="Calibri" w:hAnsi="Calibri" w:cs="Calibri"/>
                <w:sz w:val="18"/>
                <w:szCs w:val="18"/>
                <w:lang w:eastAsia="en-US"/>
              </w:rPr>
              <w:t>x,y</w:t>
            </w:r>
            <w:proofErr w:type="spellEnd"/>
            <w:r w:rsidRPr="003C7976">
              <w:rPr>
                <w:rFonts w:ascii="Calibri" w:eastAsia="Calibri" w:hAnsi="Calibri" w:cs="Calibri"/>
                <w:sz w:val="18"/>
                <w:szCs w:val="18"/>
                <w:lang w:eastAsia="en-US"/>
              </w:rPr>
              <w: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BAC55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32387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Skaitiklio suma</w:t>
            </w:r>
          </w:p>
        </w:tc>
      </w:tr>
    </w:tbl>
    <w:p w14:paraId="523941D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79A06072" w14:textId="77777777" w:rsidR="003C7976" w:rsidRPr="003C7976" w:rsidRDefault="003C7976" w:rsidP="007A6142">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Užklausos pavyzdys:</w:t>
      </w:r>
    </w:p>
    <w:p w14:paraId="18A0F937" w14:textId="77777777" w:rsidR="003C7976" w:rsidRPr="003C7976" w:rsidRDefault="003C7976" w:rsidP="007A6142">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Create</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=“20707000010719“</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=“50.00“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=“45848“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=“223“</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PrinterWidth</w:t>
      </w:r>
      <w:proofErr w:type="spellEnd"/>
      <w:r w:rsidRPr="003C7976">
        <w:rPr>
          <w:rFonts w:ascii="Courier New" w:eastAsia="Courier New" w:hAnsi="Courier New" w:cs="Courier New"/>
          <w:color w:val="000000"/>
          <w:sz w:val="16"/>
          <w:szCs w:val="16"/>
          <w:lang w:eastAsia="en-US"/>
        </w:rPr>
        <w:t>=“28“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CashRegister</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CashRegister</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Create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&gt;DK2zqL32ZK...DLQAQ==&lt;/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p>
    <w:p w14:paraId="728579EF" w14:textId="77777777" w:rsidR="003C7976" w:rsidRPr="003C7976" w:rsidRDefault="003C7976" w:rsidP="007A6142">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05A3C68E" w14:textId="77777777" w:rsidR="003C7976" w:rsidRPr="003C7976" w:rsidRDefault="003C7976" w:rsidP="007A6142">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Po sėkmingo transakcijos rezervavimo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grąžina šį XML atsakymą:</w:t>
      </w:r>
    </w:p>
    <w:p w14:paraId="7704EB75" w14:textId="77777777" w:rsidR="003C7976" w:rsidRPr="003C7976" w:rsidRDefault="003C7976" w:rsidP="007A6142">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Create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Created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UnitPrice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Quantity</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Status=““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 xml:space="preserve">=““ Terminal=““ </w:t>
      </w:r>
      <w:proofErr w:type="spellStart"/>
      <w:r w:rsidRPr="003C7976">
        <w:rPr>
          <w:rFonts w:ascii="Courier New" w:eastAsia="Courier New" w:hAnsi="Courier New" w:cs="Courier New"/>
          <w:color w:val="000000"/>
          <w:sz w:val="16"/>
          <w:szCs w:val="16"/>
          <w:lang w:eastAsia="en-US"/>
        </w:rPr>
        <w:t>Kind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ReceiptText</w:t>
      </w:r>
      <w:proofErr w:type="spellEnd"/>
      <w:r w:rsidRPr="003C7976">
        <w:rPr>
          <w:rFonts w:ascii="Courier New" w:eastAsia="Courier New" w:hAnsi="Courier New" w:cs="Courier New"/>
          <w:color w:val="000000"/>
          <w:sz w:val="16"/>
          <w:szCs w:val="16"/>
          <w:lang w:eastAsia="en-US"/>
        </w:rPr>
        <w:t>&gt;&lt;/</w:t>
      </w:r>
      <w:proofErr w:type="spellStart"/>
      <w:r w:rsidRPr="003C7976">
        <w:rPr>
          <w:rFonts w:ascii="Courier New" w:eastAsia="Courier New" w:hAnsi="Courier New" w:cs="Courier New"/>
          <w:color w:val="000000"/>
          <w:sz w:val="16"/>
          <w:szCs w:val="16"/>
          <w:lang w:eastAsia="en-US"/>
        </w:rPr>
        <w:t>ReceiptText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Create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12C9D85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lastRenderedPageBreak/>
        <w:t xml:space="preserve"> </w:t>
      </w:r>
    </w:p>
    <w:p w14:paraId="647D9716"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Transaction</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2C055F12"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11A0F2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FC3C45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450763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0DD47E7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3F33C37C"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1D115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2E8A8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BigInt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85FE3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7575C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r w:rsidRPr="003C7976">
              <w:rPr>
                <w:rFonts w:ascii="Calibri" w:eastAsia="Calibri" w:hAnsi="Calibri" w:cs="Calibri"/>
                <w:sz w:val="18"/>
                <w:szCs w:val="18"/>
                <w:lang w:eastAsia="en-US"/>
              </w:rPr>
              <w:t xml:space="preserve"> sukurtos transakcijos </w:t>
            </w:r>
            <w:proofErr w:type="spellStart"/>
            <w:r w:rsidRPr="003C7976">
              <w:rPr>
                <w:rFonts w:ascii="Calibri" w:eastAsia="Calibri" w:hAnsi="Calibri" w:cs="Calibri"/>
                <w:sz w:val="18"/>
                <w:szCs w:val="18"/>
                <w:lang w:eastAsia="en-US"/>
              </w:rPr>
              <w:t>Id</w:t>
            </w:r>
            <w:proofErr w:type="spellEnd"/>
          </w:p>
        </w:tc>
      </w:tr>
      <w:tr w:rsidR="003C7976" w:rsidRPr="003C7976" w14:paraId="3DB3F337"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DF396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PartnerTransactionId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A8DCB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28EF5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739F5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p>
        </w:tc>
      </w:tr>
      <w:tr w:rsidR="003C7976" w:rsidRPr="003C7976" w14:paraId="3FD09C56"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866A6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ADFBE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A626C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2BB52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3CE3CDA4"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0A781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Barcode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AD026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43498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67599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Identifikatorius (pvz., kortelės numeris, mokėtojo identifikatorius ir pan.)</w:t>
            </w:r>
          </w:p>
        </w:tc>
      </w:tr>
      <w:tr w:rsidR="003C7976" w:rsidRPr="003C7976" w14:paraId="22F6DB17"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54EEB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Created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577A2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DateTime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F75FB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211A3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sukūrimo data ir laikas (2015-10-01T08:25:18)</w:t>
            </w:r>
          </w:p>
        </w:tc>
      </w:tr>
      <w:tr w:rsidR="003C7976" w:rsidRPr="003C7976" w14:paraId="6F38945C"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3FBC8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3133B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9A63E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F8509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suma (50.00) – kaina</w:t>
            </w:r>
          </w:p>
        </w:tc>
      </w:tr>
      <w:tr w:rsidR="003C7976" w:rsidRPr="003C7976" w14:paraId="5064DAAB"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A06FA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UnitPrice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E8389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D04B1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DE18A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Vieneto kaina</w:t>
            </w:r>
          </w:p>
        </w:tc>
      </w:tr>
      <w:tr w:rsidR="003C7976" w:rsidRPr="003C7976" w14:paraId="03B21B34"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25BE2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FD4E9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BDB27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73E8A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Kiekis</w:t>
            </w:r>
          </w:p>
        </w:tc>
      </w:tr>
      <w:tr w:rsidR="003C7976" w:rsidRPr="003C7976" w14:paraId="72527351"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CA520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Tax</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B918C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F956E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879B0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mokestis (3.00)</w:t>
            </w:r>
          </w:p>
        </w:tc>
      </w:tr>
      <w:tr w:rsidR="003C7976" w:rsidRPr="003C7976" w14:paraId="7F9B710C"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1ED13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Source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4D800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34695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BA640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šaltinis</w:t>
            </w:r>
          </w:p>
        </w:tc>
      </w:tr>
      <w:tr w:rsidR="003C7976" w:rsidRPr="003C7976" w14:paraId="666E0867"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4CCEC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ReceiptNo</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A54DA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A1FE8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AF481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Kvito numeris</w:t>
            </w:r>
          </w:p>
        </w:tc>
      </w:tr>
      <w:tr w:rsidR="003C7976" w:rsidRPr="003C7976" w14:paraId="2422344F"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45340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Status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E9DDD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F141A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70596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statusas (</w:t>
            </w:r>
            <w:proofErr w:type="spellStart"/>
            <w:r w:rsidRPr="003C7976">
              <w:rPr>
                <w:rFonts w:ascii="Calibri" w:eastAsia="Calibri" w:hAnsi="Calibri" w:cs="Calibri"/>
                <w:sz w:val="18"/>
                <w:szCs w:val="18"/>
                <w:lang w:eastAsia="en-US"/>
              </w:rPr>
              <w:t>Reserved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w:t>
            </w:r>
          </w:p>
        </w:tc>
      </w:tr>
      <w:tr w:rsidR="003C7976" w:rsidRPr="003C7976" w14:paraId="2BA76267"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3D928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SalesPlace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2AA74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60E42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1E7CD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Vietos pavadinimas (parduotuvės ar kiosko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kurioje atlikta transakcija</w:t>
            </w:r>
          </w:p>
        </w:tc>
      </w:tr>
      <w:tr w:rsidR="003C7976" w:rsidRPr="003C7976" w14:paraId="2AA13B39"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76C24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Terminal</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08658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2CB5C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4762A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Terminalo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(kasos aparato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kuriame atlikta transakcija</w:t>
            </w:r>
          </w:p>
        </w:tc>
      </w:tr>
      <w:tr w:rsidR="003C7976" w:rsidRPr="003C7976" w14:paraId="11EB21E3"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69D24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Kind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B4A13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9A35C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0EE81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transakcija yra įmoka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w:t>
            </w:r>
            <w:proofErr w:type="spellEnd"/>
            <w:r w:rsidRPr="003C7976">
              <w:rPr>
                <w:rFonts w:ascii="Calibri" w:eastAsia="Calibri" w:hAnsi="Calibri" w:cs="Calibri"/>
                <w:sz w:val="18"/>
                <w:szCs w:val="18"/>
                <w:lang w:eastAsia="en-US"/>
              </w:rPr>
              <w:t>), atributas praleidžiamas; jei išmoka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out</w:t>
            </w:r>
            <w:proofErr w:type="spellEnd"/>
            <w:r w:rsidRPr="003C7976">
              <w:rPr>
                <w:rFonts w:ascii="Calibri" w:eastAsia="Calibri" w:hAnsi="Calibri" w:cs="Calibri"/>
                <w:sz w:val="18"/>
                <w:szCs w:val="18"/>
                <w:lang w:eastAsia="en-US"/>
              </w:rPr>
              <w:t>), grąžina „</w:t>
            </w:r>
            <w:proofErr w:type="spellStart"/>
            <w:r w:rsidRPr="003C7976">
              <w:rPr>
                <w:rFonts w:ascii="Calibri" w:eastAsia="Calibri" w:hAnsi="Calibri" w:cs="Calibri"/>
                <w:sz w:val="18"/>
                <w:szCs w:val="18"/>
                <w:lang w:eastAsia="en-US"/>
              </w:rPr>
              <w:t>CashOut</w:t>
            </w:r>
            <w:proofErr w:type="spellEnd"/>
            <w:r w:rsidRPr="003C7976">
              <w:rPr>
                <w:rFonts w:ascii="Calibri" w:eastAsia="Calibri" w:hAnsi="Calibri" w:cs="Calibri"/>
                <w:sz w:val="18"/>
                <w:szCs w:val="18"/>
                <w:lang w:eastAsia="en-US"/>
              </w:rPr>
              <w:t>“</w:t>
            </w:r>
          </w:p>
        </w:tc>
      </w:tr>
    </w:tbl>
    <w:p w14:paraId="047FBF6F"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lastRenderedPageBreak/>
        <w:t xml:space="preserve"> </w:t>
      </w:r>
    </w:p>
    <w:p w14:paraId="2A0073CA" w14:textId="267DB798"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ReceiptText</w:t>
      </w:r>
      <w:proofErr w:type="spellEnd"/>
      <w:r w:rsidRPr="003C7976">
        <w:rPr>
          <w:rFonts w:ascii="Calibri" w:eastAsia="Calibri" w:hAnsi="Calibri" w:cs="Calibri"/>
          <w:sz w:val="20"/>
          <w:szCs w:val="20"/>
          <w:lang w:eastAsia="en-US"/>
        </w:rPr>
        <w:t xml:space="preserve"> mazgo reikšmė saugo tekstą, kurį reikia atspausdinti ant kvito.</w:t>
      </w:r>
    </w:p>
    <w:p w14:paraId="6E66E8B1"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Atsakymo pavyzdys:</w:t>
      </w:r>
    </w:p>
    <w:p w14:paraId="7CF9C61C" w14:textId="77777777" w:rsidR="003C7976" w:rsidRPr="003C7976" w:rsidRDefault="003C7976" w:rsidP="006F5027">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val="en-US" w:eastAsia="en-US"/>
        </w:rPr>
        <w:t>&lt;Response&gt;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&lt;Transactions&gt;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&lt;Create&gt;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&lt;Transaction</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w:t>
      </w:r>
      <w:proofErr w:type="spellStart"/>
      <w:r w:rsidRPr="003C7976">
        <w:rPr>
          <w:rFonts w:ascii="Courier New" w:eastAsia="Courier New" w:hAnsi="Courier New" w:cs="Courier New"/>
          <w:color w:val="000000"/>
          <w:sz w:val="16"/>
          <w:szCs w:val="16"/>
          <w:lang w:val="en-US" w:eastAsia="en-US"/>
        </w:rPr>
        <w:t>TransactionId</w:t>
      </w:r>
      <w:proofErr w:type="spellEnd"/>
      <w:r w:rsidRPr="003C7976">
        <w:rPr>
          <w:rFonts w:ascii="Courier New" w:eastAsia="Courier New" w:hAnsi="Courier New" w:cs="Courier New"/>
          <w:color w:val="000000"/>
          <w:sz w:val="16"/>
          <w:szCs w:val="16"/>
          <w:lang w:val="en-US" w:eastAsia="en-US"/>
        </w:rPr>
        <w:t xml:space="preserve">=”1” </w:t>
      </w:r>
      <w:proofErr w:type="spellStart"/>
      <w:r w:rsidRPr="003C7976">
        <w:rPr>
          <w:rFonts w:ascii="Courier New" w:eastAsia="Courier New" w:hAnsi="Courier New" w:cs="Courier New"/>
          <w:color w:val="000000"/>
          <w:sz w:val="16"/>
          <w:szCs w:val="16"/>
          <w:lang w:val="en-US" w:eastAsia="en-US"/>
        </w:rPr>
        <w:t>PartnerTransactionId</w:t>
      </w:r>
      <w:proofErr w:type="spellEnd"/>
      <w:r w:rsidRPr="003C7976">
        <w:rPr>
          <w:rFonts w:ascii="Courier New" w:eastAsia="Courier New" w:hAnsi="Courier New" w:cs="Courier New"/>
          <w:color w:val="000000"/>
          <w:sz w:val="16"/>
          <w:szCs w:val="16"/>
          <w:lang w:val="en-US" w:eastAsia="en-US"/>
        </w:rPr>
        <w:t>=”1”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Product=”Bill” Barcode=”20707000010719”</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Created=”2015-10-01T08:05:18”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Price=”50.00” </w:t>
      </w:r>
      <w:proofErr w:type="spellStart"/>
      <w:r w:rsidRPr="003C7976">
        <w:rPr>
          <w:rFonts w:ascii="Courier New" w:eastAsia="Courier New" w:hAnsi="Courier New" w:cs="Courier New"/>
          <w:color w:val="000000"/>
          <w:sz w:val="16"/>
          <w:szCs w:val="16"/>
          <w:lang w:val="en-US" w:eastAsia="en-US"/>
        </w:rPr>
        <w:t>UnitPrice</w:t>
      </w:r>
      <w:proofErr w:type="spellEnd"/>
      <w:r w:rsidRPr="003C7976">
        <w:rPr>
          <w:rFonts w:ascii="Courier New" w:eastAsia="Courier New" w:hAnsi="Courier New" w:cs="Courier New"/>
          <w:color w:val="000000"/>
          <w:sz w:val="16"/>
          <w:szCs w:val="16"/>
          <w:lang w:val="en-US" w:eastAsia="en-US"/>
        </w:rPr>
        <w:t>=”50.00” Quantity=”1”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Tax=”3.00” Source=”Source”</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w:t>
      </w:r>
      <w:proofErr w:type="spellStart"/>
      <w:r w:rsidRPr="003C7976">
        <w:rPr>
          <w:rFonts w:ascii="Courier New" w:eastAsia="Courier New" w:hAnsi="Courier New" w:cs="Courier New"/>
          <w:color w:val="000000"/>
          <w:sz w:val="16"/>
          <w:szCs w:val="16"/>
          <w:lang w:val="en-US" w:eastAsia="en-US"/>
        </w:rPr>
        <w:t>ReceiptNo</w:t>
      </w:r>
      <w:proofErr w:type="spellEnd"/>
      <w:r w:rsidRPr="003C7976">
        <w:rPr>
          <w:rFonts w:ascii="Courier New" w:eastAsia="Courier New" w:hAnsi="Courier New" w:cs="Courier New"/>
          <w:color w:val="000000"/>
          <w:sz w:val="16"/>
          <w:szCs w:val="16"/>
          <w:lang w:val="en-US" w:eastAsia="en-US"/>
        </w:rPr>
        <w:t>=”1” Status=”Reserved”</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w:t>
      </w:r>
      <w:proofErr w:type="spellStart"/>
      <w:r w:rsidRPr="003C7976">
        <w:rPr>
          <w:rFonts w:ascii="Courier New" w:eastAsia="Courier New" w:hAnsi="Courier New" w:cs="Courier New"/>
          <w:color w:val="000000"/>
          <w:sz w:val="16"/>
          <w:szCs w:val="16"/>
          <w:lang w:val="en-US" w:eastAsia="en-US"/>
        </w:rPr>
        <w:t>SalesPlace</w:t>
      </w:r>
      <w:proofErr w:type="spellEnd"/>
      <w:r w:rsidRPr="003C7976">
        <w:rPr>
          <w:rFonts w:ascii="Courier New" w:eastAsia="Courier New" w:hAnsi="Courier New" w:cs="Courier New"/>
          <w:color w:val="000000"/>
          <w:sz w:val="16"/>
          <w:szCs w:val="16"/>
          <w:lang w:val="en-US" w:eastAsia="en-US"/>
        </w:rPr>
        <w:t>=”</w:t>
      </w:r>
      <w:proofErr w:type="spellStart"/>
      <w:r w:rsidRPr="003C7976">
        <w:rPr>
          <w:rFonts w:ascii="Courier New" w:eastAsia="Courier New" w:hAnsi="Courier New" w:cs="Courier New"/>
          <w:color w:val="000000"/>
          <w:sz w:val="16"/>
          <w:szCs w:val="16"/>
          <w:lang w:val="en-US" w:eastAsia="en-US"/>
        </w:rPr>
        <w:t>SalesPlace</w:t>
      </w:r>
      <w:proofErr w:type="spellEnd"/>
      <w:r w:rsidRPr="003C7976">
        <w:rPr>
          <w:rFonts w:ascii="Courier New" w:eastAsia="Courier New" w:hAnsi="Courier New" w:cs="Courier New"/>
          <w:color w:val="000000"/>
          <w:sz w:val="16"/>
          <w:szCs w:val="16"/>
          <w:lang w:val="en-US" w:eastAsia="en-US"/>
        </w:rPr>
        <w:t>” Terminal=”Terminal”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w:t>
      </w:r>
      <w:proofErr w:type="spellStart"/>
      <w:r w:rsidRPr="003C7976">
        <w:rPr>
          <w:rFonts w:ascii="Courier New" w:eastAsia="Courier New" w:hAnsi="Courier New" w:cs="Courier New"/>
          <w:color w:val="000000"/>
          <w:sz w:val="16"/>
          <w:szCs w:val="16"/>
          <w:lang w:val="en-US" w:eastAsia="en-US"/>
        </w:rPr>
        <w:t>ReceiptText</w:t>
      </w:r>
      <w:proofErr w:type="spellEnd"/>
      <w:r w:rsidRPr="003C7976">
        <w:rPr>
          <w:rFonts w:ascii="Courier New" w:eastAsia="Courier New" w:hAnsi="Courier New" w:cs="Courier New"/>
          <w:color w:val="000000"/>
          <w:sz w:val="16"/>
          <w:szCs w:val="16"/>
          <w:lang w:val="en-US" w:eastAsia="en-US"/>
        </w:rPr>
        <w:t>&gt;Receipt text&lt;/</w:t>
      </w:r>
      <w:proofErr w:type="spellStart"/>
      <w:r w:rsidRPr="003C7976">
        <w:rPr>
          <w:rFonts w:ascii="Courier New" w:eastAsia="Courier New" w:hAnsi="Courier New" w:cs="Courier New"/>
          <w:color w:val="000000"/>
          <w:sz w:val="16"/>
          <w:szCs w:val="16"/>
          <w:lang w:val="en-US" w:eastAsia="en-US"/>
        </w:rPr>
        <w:t>ReceiptText</w:t>
      </w:r>
      <w:proofErr w:type="spellEnd"/>
      <w:r w:rsidRPr="003C7976">
        <w:rPr>
          <w:rFonts w:ascii="Courier New" w:eastAsia="Courier New" w:hAnsi="Courier New" w:cs="Courier New"/>
          <w:color w:val="000000"/>
          <w:sz w:val="16"/>
          <w:szCs w:val="16"/>
          <w:lang w:val="en-US"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&lt;/Transaction&gt;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&lt;/Create&gt;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&lt;/Transactions&gt;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&lt;/Response&gt;</w:t>
      </w:r>
    </w:p>
    <w:p w14:paraId="15320B19"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3BE0795A" w14:textId="0CAB3CEA" w:rsidR="003C7976" w:rsidRPr="003C7976" w:rsidRDefault="00C26681" w:rsidP="006F5027">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106" w:name="_Toc233097165"/>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 xml:space="preserve">.6.2.2. </w:t>
      </w:r>
      <w:proofErr w:type="spellStart"/>
      <w:r w:rsidR="003C7976" w:rsidRPr="003C7976">
        <w:rPr>
          <w:rFonts w:ascii="Calibri" w:eastAsia="Calibri" w:hAnsi="Calibri" w:cs="Calibri"/>
          <w:b/>
          <w:bCs/>
          <w:color w:val="4F81BD"/>
          <w:kern w:val="2"/>
          <w:sz w:val="26"/>
          <w:szCs w:val="26"/>
          <w:lang w:eastAsia="en-US"/>
          <w14:ligatures w14:val="standardContextual"/>
        </w:rPr>
        <w:t>Transactions.Commit</w:t>
      </w:r>
      <w:proofErr w:type="spellEnd"/>
      <w:r w:rsidR="003C7976" w:rsidRPr="003C7976">
        <w:rPr>
          <w:rFonts w:ascii="Calibri" w:eastAsia="Calibri" w:hAnsi="Calibri" w:cs="Calibri"/>
          <w:b/>
          <w:bCs/>
          <w:color w:val="4F81BD"/>
          <w:kern w:val="2"/>
          <w:sz w:val="26"/>
          <w:szCs w:val="26"/>
          <w:lang w:eastAsia="en-US"/>
          <w14:ligatures w14:val="standardContextual"/>
        </w:rPr>
        <w:t xml:space="preserve"> komanda</w:t>
      </w:r>
      <w:bookmarkEnd w:id="106"/>
    </w:p>
    <w:p w14:paraId="2D9C3F2C"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Transakcija turi būti patvirtinta naudojant komandą „</w:t>
      </w:r>
      <w:proofErr w:type="spellStart"/>
      <w:r w:rsidRPr="003C7976">
        <w:rPr>
          <w:rFonts w:ascii="Calibri" w:eastAsia="Calibri" w:hAnsi="Calibri" w:cs="Calibri"/>
          <w:sz w:val="20"/>
          <w:szCs w:val="20"/>
          <w:lang w:eastAsia="en-US"/>
        </w:rPr>
        <w:t>Commit</w:t>
      </w:r>
      <w:proofErr w:type="spellEnd"/>
      <w:r w:rsidRPr="003C7976">
        <w:rPr>
          <w:rFonts w:ascii="Calibri" w:eastAsia="Calibri" w:hAnsi="Calibri" w:cs="Calibri"/>
          <w:sz w:val="20"/>
          <w:szCs w:val="20"/>
          <w:lang w:eastAsia="en-US"/>
        </w:rPr>
        <w:t>“. XML struktūra apibrėžta žemiau:</w:t>
      </w:r>
    </w:p>
    <w:p w14:paraId="5E304DC7" w14:textId="77777777" w:rsidR="003C7976" w:rsidRPr="003C7976" w:rsidRDefault="003C7976" w:rsidP="006F5027">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Commit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7E24C07A"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Commit</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2AC38289"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62F90BD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074748B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54BE3F2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189490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392D18D2"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73985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A7070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BigInt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C5B32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PartnerTransactionId</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775CB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r w:rsidRPr="003C7976">
              <w:rPr>
                <w:rFonts w:ascii="Calibri" w:eastAsia="Calibri" w:hAnsi="Calibri" w:cs="Calibri"/>
                <w:sz w:val="18"/>
                <w:szCs w:val="18"/>
                <w:lang w:eastAsia="en-US"/>
              </w:rPr>
              <w:t xml:space="preserve"> sukurtos transakcijos </w:t>
            </w:r>
            <w:proofErr w:type="spellStart"/>
            <w:r w:rsidRPr="003C7976">
              <w:rPr>
                <w:rFonts w:ascii="Calibri" w:eastAsia="Calibri" w:hAnsi="Calibri" w:cs="Calibri"/>
                <w:sz w:val="18"/>
                <w:szCs w:val="18"/>
                <w:lang w:eastAsia="en-US"/>
              </w:rPr>
              <w:t>Id</w:t>
            </w:r>
            <w:proofErr w:type="spellEnd"/>
          </w:p>
        </w:tc>
      </w:tr>
      <w:tr w:rsidR="003C7976" w:rsidRPr="003C7976" w14:paraId="0D83A24D"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1E14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PartnerTransactionId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09D38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05C67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TransactionId</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9C12A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p>
        </w:tc>
      </w:tr>
    </w:tbl>
    <w:p w14:paraId="0DF62876"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0199C25A" w14:textId="3C034BFC"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Vienas iš atributų yra privalomas transakcijos patvirtinimui. Jei abu atributai nustatyti, pagal nutylėjimą transakcijos patvirtinimui naudojamas </w:t>
      </w:r>
      <w:proofErr w:type="spellStart"/>
      <w:r w:rsidRPr="003C7976">
        <w:rPr>
          <w:rFonts w:ascii="Calibri" w:eastAsia="Calibri" w:hAnsi="Calibri" w:cs="Calibri"/>
          <w:sz w:val="20"/>
          <w:szCs w:val="20"/>
          <w:lang w:eastAsia="en-US"/>
        </w:rPr>
        <w:t>TransactionId</w:t>
      </w:r>
      <w:proofErr w:type="spellEnd"/>
      <w:r w:rsidRPr="003C7976">
        <w:rPr>
          <w:rFonts w:ascii="Calibri" w:eastAsia="Calibri" w:hAnsi="Calibri" w:cs="Calibri"/>
          <w:sz w:val="20"/>
          <w:szCs w:val="20"/>
          <w:lang w:eastAsia="en-US"/>
        </w:rPr>
        <w:t>.</w:t>
      </w:r>
    </w:p>
    <w:p w14:paraId="02C1A6E1"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Užklausos pavyzdys:</w:t>
      </w:r>
    </w:p>
    <w:p w14:paraId="5A2BB159" w14:textId="77777777" w:rsidR="003C7976" w:rsidRPr="003C7976" w:rsidRDefault="003C7976" w:rsidP="006F5027">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Commit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=“1“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&gt;H7YjXb6bSP...i36g==&lt;/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p>
    <w:p w14:paraId="593F7DBB"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73C74AB8"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lastRenderedPageBreak/>
        <w:t xml:space="preserve">Po sėkmingo transakcijos patvirtinimo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grąžina šį XML atsakymą:</w:t>
      </w:r>
    </w:p>
    <w:p w14:paraId="3F8A623D" w14:textId="77777777" w:rsidR="003C7976" w:rsidRPr="003C7976" w:rsidRDefault="003C7976" w:rsidP="006F5027">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Commit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Created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UnitPrice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Quantity</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Status=“</w:t>
      </w:r>
      <w:proofErr w:type="spellStart"/>
      <w:r w:rsidRPr="003C7976">
        <w:rPr>
          <w:rFonts w:ascii="Courier New" w:eastAsia="Courier New" w:hAnsi="Courier New" w:cs="Courier New"/>
          <w:color w:val="000000"/>
          <w:sz w:val="16"/>
          <w:szCs w:val="16"/>
          <w:lang w:eastAsia="en-US"/>
        </w:rPr>
        <w:t>Commited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 xml:space="preserve">=““ Terminal=““ </w:t>
      </w:r>
      <w:proofErr w:type="spellStart"/>
      <w:r w:rsidRPr="003C7976">
        <w:rPr>
          <w:rFonts w:ascii="Courier New" w:eastAsia="Courier New" w:hAnsi="Courier New" w:cs="Courier New"/>
          <w:color w:val="000000"/>
          <w:sz w:val="16"/>
          <w:szCs w:val="16"/>
          <w:lang w:eastAsia="en-US"/>
        </w:rPr>
        <w:t>Kind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Commit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3AE79F7E"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62DE7CBD"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Transaction</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240ECFA4"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0C6441F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7D4287E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7C63879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155CFB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73C39223"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407B7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CDDA4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BigInt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3C93C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FE81B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r w:rsidRPr="003C7976">
              <w:rPr>
                <w:rFonts w:ascii="Calibri" w:eastAsia="Calibri" w:hAnsi="Calibri" w:cs="Calibri"/>
                <w:sz w:val="18"/>
                <w:szCs w:val="18"/>
                <w:lang w:eastAsia="en-US"/>
              </w:rPr>
              <w:t xml:space="preserve"> sukurtos transakcijos </w:t>
            </w:r>
            <w:proofErr w:type="spellStart"/>
            <w:r w:rsidRPr="003C7976">
              <w:rPr>
                <w:rFonts w:ascii="Calibri" w:eastAsia="Calibri" w:hAnsi="Calibri" w:cs="Calibri"/>
                <w:sz w:val="18"/>
                <w:szCs w:val="18"/>
                <w:lang w:eastAsia="en-US"/>
              </w:rPr>
              <w:t>Id</w:t>
            </w:r>
            <w:proofErr w:type="spellEnd"/>
          </w:p>
        </w:tc>
      </w:tr>
      <w:tr w:rsidR="003C7976" w:rsidRPr="003C7976" w14:paraId="74C8BABF"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CA333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PartnerTransactionId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1A96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1137F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9CCF4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p>
        </w:tc>
      </w:tr>
      <w:tr w:rsidR="003C7976" w:rsidRPr="003C7976" w14:paraId="3E340B8E"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B1171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CEAD6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DE6A0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95ADA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354138C8"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AC144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Barcode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931C3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AE792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6B44F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Identifikatorius (pvz., kortelės numeris, mokėtojo identifikatorius ir pan.)</w:t>
            </w:r>
          </w:p>
        </w:tc>
      </w:tr>
      <w:tr w:rsidR="003C7976" w:rsidRPr="003C7976" w14:paraId="33D73D0A"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2C18F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Created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C67A1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DateTime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45E32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28F8A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sukūrimo data ir laikas (2015-10-01T08:25:18)</w:t>
            </w:r>
          </w:p>
        </w:tc>
      </w:tr>
      <w:tr w:rsidR="003C7976" w:rsidRPr="003C7976" w14:paraId="50576CCF"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4D688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B09A6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1F34B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35E9C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suma (50.00) – kaina</w:t>
            </w:r>
          </w:p>
        </w:tc>
      </w:tr>
      <w:tr w:rsidR="003C7976" w:rsidRPr="003C7976" w14:paraId="204F8545"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F62D6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UnitPrice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3860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DF80F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62547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Vieneto kaina</w:t>
            </w:r>
          </w:p>
        </w:tc>
      </w:tr>
      <w:tr w:rsidR="003C7976" w:rsidRPr="003C7976" w14:paraId="76A02908"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B85D5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E1B21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78F96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04222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Kiekis</w:t>
            </w:r>
          </w:p>
        </w:tc>
      </w:tr>
      <w:tr w:rsidR="003C7976" w:rsidRPr="003C7976" w14:paraId="6B30DC41"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530E7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Tax</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5DECA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4D8AC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D1DDA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mokestis (3.00)</w:t>
            </w:r>
          </w:p>
        </w:tc>
      </w:tr>
      <w:tr w:rsidR="003C7976" w:rsidRPr="003C7976" w14:paraId="4D639411"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7E973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Source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7CBFA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D2126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181ED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šaltinis</w:t>
            </w:r>
          </w:p>
        </w:tc>
      </w:tr>
      <w:tr w:rsidR="003C7976" w:rsidRPr="003C7976" w14:paraId="6B27BD13"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341CF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ReceiptNo</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4883A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EE850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72B8C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Kvito numeris</w:t>
            </w:r>
          </w:p>
        </w:tc>
      </w:tr>
      <w:tr w:rsidR="003C7976" w:rsidRPr="003C7976" w14:paraId="6B8BEBAC"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8D7BB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Status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D0C2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C73A3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0FF08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statusas (</w:t>
            </w:r>
            <w:proofErr w:type="spellStart"/>
            <w:r w:rsidRPr="003C7976">
              <w:rPr>
                <w:rFonts w:ascii="Calibri" w:eastAsia="Calibri" w:hAnsi="Calibri" w:cs="Calibri"/>
                <w:sz w:val="18"/>
                <w:szCs w:val="18"/>
                <w:lang w:eastAsia="en-US"/>
              </w:rPr>
              <w:t>Reserved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w:t>
            </w:r>
          </w:p>
        </w:tc>
      </w:tr>
      <w:tr w:rsidR="003C7976" w:rsidRPr="003C7976" w14:paraId="5EF4E1DB"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DD03E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lastRenderedPageBreak/>
              <w:t>SalesPlace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EB3CE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8D877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920C7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Vietos pavadinimas (parduotuvės ar kiosko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kurioje atlikta transakcija</w:t>
            </w:r>
          </w:p>
        </w:tc>
      </w:tr>
      <w:tr w:rsidR="003C7976" w:rsidRPr="003C7976" w14:paraId="3529F7E3"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898A5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Terminal</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8D082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7E338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8AC16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Terminalo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(kasos aparato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kuriame atlikta transakcija</w:t>
            </w:r>
          </w:p>
        </w:tc>
      </w:tr>
      <w:tr w:rsidR="003C7976" w:rsidRPr="003C7976" w14:paraId="672CFECA"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17A22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Kind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B447B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31503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DF222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transakcija yra įmoka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w:t>
            </w:r>
            <w:proofErr w:type="spellEnd"/>
            <w:r w:rsidRPr="003C7976">
              <w:rPr>
                <w:rFonts w:ascii="Calibri" w:eastAsia="Calibri" w:hAnsi="Calibri" w:cs="Calibri"/>
                <w:sz w:val="18"/>
                <w:szCs w:val="18"/>
                <w:lang w:eastAsia="en-US"/>
              </w:rPr>
              <w:t>), atributas praleidžiamas; jei išmoka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out</w:t>
            </w:r>
            <w:proofErr w:type="spellEnd"/>
            <w:r w:rsidRPr="003C7976">
              <w:rPr>
                <w:rFonts w:ascii="Calibri" w:eastAsia="Calibri" w:hAnsi="Calibri" w:cs="Calibri"/>
                <w:sz w:val="18"/>
                <w:szCs w:val="18"/>
                <w:lang w:eastAsia="en-US"/>
              </w:rPr>
              <w:t>), grąžina „</w:t>
            </w:r>
            <w:proofErr w:type="spellStart"/>
            <w:r w:rsidRPr="003C7976">
              <w:rPr>
                <w:rFonts w:ascii="Calibri" w:eastAsia="Calibri" w:hAnsi="Calibri" w:cs="Calibri"/>
                <w:sz w:val="18"/>
                <w:szCs w:val="18"/>
                <w:lang w:eastAsia="en-US"/>
              </w:rPr>
              <w:t>CashOut</w:t>
            </w:r>
            <w:proofErr w:type="spellEnd"/>
            <w:r w:rsidRPr="003C7976">
              <w:rPr>
                <w:rFonts w:ascii="Calibri" w:eastAsia="Calibri" w:hAnsi="Calibri" w:cs="Calibri"/>
                <w:sz w:val="18"/>
                <w:szCs w:val="18"/>
                <w:lang w:eastAsia="en-US"/>
              </w:rPr>
              <w:t>“</w:t>
            </w:r>
          </w:p>
        </w:tc>
      </w:tr>
    </w:tbl>
    <w:p w14:paraId="44376B11"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1D13434B"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Atsakymo pavyzdys:</w:t>
      </w:r>
    </w:p>
    <w:p w14:paraId="07095F1A" w14:textId="77777777" w:rsidR="003C7976" w:rsidRPr="003C7976" w:rsidRDefault="003C7976" w:rsidP="006F5027">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Commit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=“20707000010719“</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Created</w:t>
      </w:r>
      <w:proofErr w:type="spellEnd"/>
      <w:r w:rsidRPr="003C7976">
        <w:rPr>
          <w:rFonts w:ascii="Courier New" w:eastAsia="Courier New" w:hAnsi="Courier New" w:cs="Courier New"/>
          <w:color w:val="000000"/>
          <w:sz w:val="16"/>
          <w:szCs w:val="16"/>
          <w:lang w:eastAsia="en-US"/>
        </w:rPr>
        <w:t>=“2015-10-01T08:25:18“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=“50.00“ </w:t>
      </w:r>
      <w:proofErr w:type="spellStart"/>
      <w:r w:rsidRPr="003C7976">
        <w:rPr>
          <w:rFonts w:ascii="Courier New" w:eastAsia="Courier New" w:hAnsi="Courier New" w:cs="Courier New"/>
          <w:color w:val="000000"/>
          <w:sz w:val="16"/>
          <w:szCs w:val="16"/>
          <w:lang w:eastAsia="en-US"/>
        </w:rPr>
        <w:t>UnitPrice</w:t>
      </w:r>
      <w:proofErr w:type="spellEnd"/>
      <w:r w:rsidRPr="003C7976">
        <w:rPr>
          <w:rFonts w:ascii="Courier New" w:eastAsia="Courier New" w:hAnsi="Courier New" w:cs="Courier New"/>
          <w:color w:val="000000"/>
          <w:sz w:val="16"/>
          <w:szCs w:val="16"/>
          <w:lang w:eastAsia="en-US"/>
        </w:rPr>
        <w:t xml:space="preserve">=“50.00“ </w:t>
      </w:r>
      <w:proofErr w:type="spellStart"/>
      <w:r w:rsidRPr="003C7976">
        <w:rPr>
          <w:rFonts w:ascii="Courier New" w:eastAsia="Courier New" w:hAnsi="Courier New" w:cs="Courier New"/>
          <w:color w:val="000000"/>
          <w:sz w:val="16"/>
          <w:szCs w:val="16"/>
          <w:lang w:eastAsia="en-US"/>
        </w:rPr>
        <w:t>Quantity</w:t>
      </w:r>
      <w:proofErr w:type="spellEnd"/>
      <w:r w:rsidRPr="003C7976">
        <w:rPr>
          <w:rFonts w:ascii="Courier New" w:eastAsia="Courier New" w:hAnsi="Courier New" w:cs="Courier New"/>
          <w:color w:val="000000"/>
          <w:sz w:val="16"/>
          <w:szCs w:val="16"/>
          <w:lang w:eastAsia="en-US"/>
        </w:rPr>
        <w:t>=“1“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=“3.00“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=“1“ Status=“</w:t>
      </w:r>
      <w:proofErr w:type="spellStart"/>
      <w:r w:rsidRPr="003C7976">
        <w:rPr>
          <w:rFonts w:ascii="Courier New" w:eastAsia="Courier New" w:hAnsi="Courier New" w:cs="Courier New"/>
          <w:color w:val="000000"/>
          <w:sz w:val="16"/>
          <w:szCs w:val="16"/>
          <w:lang w:eastAsia="en-US"/>
        </w:rPr>
        <w:t>Commited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 Terminal=“Terminal“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Commit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p>
    <w:p w14:paraId="0D922D8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
    <w:p w14:paraId="3BE98004" w14:textId="37469494" w:rsidR="003C7976" w:rsidRPr="003C7976" w:rsidRDefault="00C26681" w:rsidP="006F5027">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107" w:name="_Toc233097166"/>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 xml:space="preserve">.6.2.3. </w:t>
      </w:r>
      <w:proofErr w:type="spellStart"/>
      <w:r w:rsidR="003C7976" w:rsidRPr="003C7976">
        <w:rPr>
          <w:rFonts w:ascii="Calibri" w:eastAsia="Calibri" w:hAnsi="Calibri" w:cs="Calibri"/>
          <w:b/>
          <w:bCs/>
          <w:color w:val="4F81BD"/>
          <w:kern w:val="2"/>
          <w:sz w:val="26"/>
          <w:szCs w:val="26"/>
          <w:lang w:eastAsia="en-US"/>
          <w14:ligatures w14:val="standardContextual"/>
        </w:rPr>
        <w:t>Transactions.Rollback</w:t>
      </w:r>
      <w:proofErr w:type="spellEnd"/>
      <w:r w:rsidR="003C7976" w:rsidRPr="003C7976">
        <w:rPr>
          <w:rFonts w:ascii="Calibri" w:eastAsia="Calibri" w:hAnsi="Calibri" w:cs="Calibri"/>
          <w:b/>
          <w:bCs/>
          <w:color w:val="4F81BD"/>
          <w:kern w:val="2"/>
          <w:sz w:val="26"/>
          <w:szCs w:val="26"/>
          <w:lang w:eastAsia="en-US"/>
          <w14:ligatures w14:val="standardContextual"/>
        </w:rPr>
        <w:t xml:space="preserve"> komanda</w:t>
      </w:r>
      <w:bookmarkEnd w:id="107"/>
    </w:p>
    <w:p w14:paraId="07E0E97B"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Transakcija gali būti atšaukta naudojant komandą „</w:t>
      </w:r>
      <w:proofErr w:type="spellStart"/>
      <w:r w:rsidRPr="003C7976">
        <w:rPr>
          <w:rFonts w:ascii="Calibri" w:eastAsia="Calibri" w:hAnsi="Calibri" w:cs="Calibri"/>
          <w:sz w:val="20"/>
          <w:szCs w:val="20"/>
          <w:lang w:eastAsia="en-US"/>
        </w:rPr>
        <w:t>Rollback</w:t>
      </w:r>
      <w:proofErr w:type="spellEnd"/>
      <w:r w:rsidRPr="003C7976">
        <w:rPr>
          <w:rFonts w:ascii="Calibri" w:eastAsia="Calibri" w:hAnsi="Calibri" w:cs="Calibri"/>
          <w:sz w:val="20"/>
          <w:szCs w:val="20"/>
          <w:lang w:eastAsia="en-US"/>
        </w:rPr>
        <w:t>“. XML struktūra apibrėžta žemiau:</w:t>
      </w:r>
    </w:p>
    <w:p w14:paraId="5A69C6DC" w14:textId="77777777" w:rsidR="003C7976" w:rsidRPr="003C7976" w:rsidRDefault="003C7976" w:rsidP="006F5027">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Rollback</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26FEC216"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Rollback</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29F2CAA2"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668898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36FE69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6EE08B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64D0665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2B25D202"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54771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69060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BigInt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18B9C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PartnerTransactionId</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9C81A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r w:rsidRPr="003C7976">
              <w:rPr>
                <w:rFonts w:ascii="Calibri" w:eastAsia="Calibri" w:hAnsi="Calibri" w:cs="Calibri"/>
                <w:sz w:val="18"/>
                <w:szCs w:val="18"/>
                <w:lang w:eastAsia="en-US"/>
              </w:rPr>
              <w:t xml:space="preserve"> sukurtos transakcijos </w:t>
            </w:r>
            <w:proofErr w:type="spellStart"/>
            <w:r w:rsidRPr="003C7976">
              <w:rPr>
                <w:rFonts w:ascii="Calibri" w:eastAsia="Calibri" w:hAnsi="Calibri" w:cs="Calibri"/>
                <w:sz w:val="18"/>
                <w:szCs w:val="18"/>
                <w:lang w:eastAsia="en-US"/>
              </w:rPr>
              <w:t>Id</w:t>
            </w:r>
            <w:proofErr w:type="spellEnd"/>
          </w:p>
        </w:tc>
      </w:tr>
      <w:tr w:rsidR="003C7976" w:rsidRPr="003C7976" w14:paraId="34416F6A"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F66C5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PartnerTransactionId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A8439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35D1D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TransactionId</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C02B1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p>
        </w:tc>
      </w:tr>
    </w:tbl>
    <w:p w14:paraId="4D5C047B"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44F6549B" w14:textId="57DB2F53"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Vienas iš atributų yra privalomas transakcijos atšaukimui. Jei abu atributai nustatyti, pagal nutylėjimą transakcijos atšaukimui naudojamas </w:t>
      </w:r>
      <w:proofErr w:type="spellStart"/>
      <w:r w:rsidRPr="003C7976">
        <w:rPr>
          <w:rFonts w:ascii="Calibri" w:eastAsia="Calibri" w:hAnsi="Calibri" w:cs="Calibri"/>
          <w:sz w:val="20"/>
          <w:szCs w:val="20"/>
          <w:lang w:eastAsia="en-US"/>
        </w:rPr>
        <w:t>TransactionId</w:t>
      </w:r>
      <w:proofErr w:type="spellEnd"/>
      <w:r w:rsidRPr="003C7976">
        <w:rPr>
          <w:rFonts w:ascii="Calibri" w:eastAsia="Calibri" w:hAnsi="Calibri" w:cs="Calibri"/>
          <w:sz w:val="20"/>
          <w:szCs w:val="20"/>
          <w:lang w:eastAsia="en-US"/>
        </w:rPr>
        <w:t>.</w:t>
      </w:r>
    </w:p>
    <w:p w14:paraId="3918A2F0"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lastRenderedPageBreak/>
        <w:t>Užklausos pavyzdys:</w:t>
      </w:r>
    </w:p>
    <w:p w14:paraId="012FA8DC" w14:textId="77777777" w:rsidR="003C7976" w:rsidRPr="003C7976" w:rsidRDefault="003C7976" w:rsidP="006F5027">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Rollback</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=“1“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&gt;JbyO1x9esb...</w:t>
      </w:r>
      <w:proofErr w:type="spellStart"/>
      <w:r w:rsidRPr="003C7976">
        <w:rPr>
          <w:rFonts w:ascii="Courier New" w:eastAsia="Courier New" w:hAnsi="Courier New" w:cs="Courier New"/>
          <w:color w:val="000000"/>
          <w:sz w:val="16"/>
          <w:szCs w:val="16"/>
          <w:lang w:eastAsia="en-US"/>
        </w:rPr>
        <w:t>xOMA</w:t>
      </w:r>
      <w:proofErr w:type="spellEnd"/>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p>
    <w:p w14:paraId="1C6DA0F8"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34C5018B"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Po sėkmingo transakcijos atšaukimo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grąžina šį XML atsakymą:</w:t>
      </w:r>
    </w:p>
    <w:p w14:paraId="04D9005D" w14:textId="77777777" w:rsidR="003C7976" w:rsidRPr="003C7976" w:rsidRDefault="003C7976" w:rsidP="006F5027">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Rollback</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Created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UnitPrice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Quantity</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Status=“</w:t>
      </w:r>
      <w:proofErr w:type="spellStart"/>
      <w:r w:rsidRPr="003C7976">
        <w:rPr>
          <w:rFonts w:ascii="Courier New" w:eastAsia="Courier New" w:hAnsi="Courier New" w:cs="Courier New"/>
          <w:color w:val="000000"/>
          <w:sz w:val="16"/>
          <w:szCs w:val="16"/>
          <w:lang w:eastAsia="en-US"/>
        </w:rPr>
        <w:t>Rollbacked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 xml:space="preserve">=““ Terminal=““ </w:t>
      </w:r>
      <w:proofErr w:type="spellStart"/>
      <w:r w:rsidRPr="003C7976">
        <w:rPr>
          <w:rFonts w:ascii="Courier New" w:eastAsia="Courier New" w:hAnsi="Courier New" w:cs="Courier New"/>
          <w:color w:val="000000"/>
          <w:sz w:val="16"/>
          <w:szCs w:val="16"/>
          <w:lang w:eastAsia="en-US"/>
        </w:rPr>
        <w:t>Kind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Rollback</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13EF96DD"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697B586A"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Transaction</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351F0820"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BFBBE9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3CAEA5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5A8BE1E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365D81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14A3C86D"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87887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8A489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BigInt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0EC3A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74105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r w:rsidRPr="003C7976">
              <w:rPr>
                <w:rFonts w:ascii="Calibri" w:eastAsia="Calibri" w:hAnsi="Calibri" w:cs="Calibri"/>
                <w:sz w:val="18"/>
                <w:szCs w:val="18"/>
                <w:lang w:eastAsia="en-US"/>
              </w:rPr>
              <w:t xml:space="preserve"> sukurtos transakcijos </w:t>
            </w:r>
            <w:proofErr w:type="spellStart"/>
            <w:r w:rsidRPr="003C7976">
              <w:rPr>
                <w:rFonts w:ascii="Calibri" w:eastAsia="Calibri" w:hAnsi="Calibri" w:cs="Calibri"/>
                <w:sz w:val="18"/>
                <w:szCs w:val="18"/>
                <w:lang w:eastAsia="en-US"/>
              </w:rPr>
              <w:t>Id</w:t>
            </w:r>
            <w:proofErr w:type="spellEnd"/>
          </w:p>
        </w:tc>
      </w:tr>
      <w:tr w:rsidR="003C7976" w:rsidRPr="003C7976" w14:paraId="4A05FB6C"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4CC9D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PartnerTransactionId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E96CC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FE859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583C1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p>
        </w:tc>
      </w:tr>
      <w:tr w:rsidR="003C7976" w:rsidRPr="003C7976" w14:paraId="6FFD8E96"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8B399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2C7FF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36E09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53700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698001C1"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540CB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Barcode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78F55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68E63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55B7F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Identifikatorius (pvz., kortelės numeris, mokėtojo identifikatorius ir pan.)</w:t>
            </w:r>
          </w:p>
        </w:tc>
      </w:tr>
      <w:tr w:rsidR="003C7976" w:rsidRPr="003C7976" w14:paraId="6F232647"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D046C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Created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37BE7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DateTime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93DA3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264B4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sukūrimo data ir laikas (2015-10-01T08:25:18)</w:t>
            </w:r>
          </w:p>
        </w:tc>
      </w:tr>
      <w:tr w:rsidR="003C7976" w:rsidRPr="003C7976" w14:paraId="56348F83"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806E2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0F92F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8690D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6F199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suma (50.00) – kaina</w:t>
            </w:r>
          </w:p>
        </w:tc>
      </w:tr>
      <w:tr w:rsidR="003C7976" w:rsidRPr="003C7976" w14:paraId="71B8038A"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728B8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UnitPrice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5E917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FEF4D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02E28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Vieneto kaina</w:t>
            </w:r>
          </w:p>
        </w:tc>
      </w:tr>
      <w:tr w:rsidR="003C7976" w:rsidRPr="003C7976" w14:paraId="134C8948"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6CCA6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9EBD3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CCFBD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E5FDF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Kiekis</w:t>
            </w:r>
          </w:p>
        </w:tc>
      </w:tr>
      <w:tr w:rsidR="003C7976" w:rsidRPr="003C7976" w14:paraId="565E1011"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3B4A9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Tax</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A8C4D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93507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834E4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mokestis (3.00)</w:t>
            </w:r>
          </w:p>
        </w:tc>
      </w:tr>
      <w:tr w:rsidR="003C7976" w:rsidRPr="003C7976" w14:paraId="3C6001EF"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9B511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Source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81BA7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DA3C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5462D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šaltinis</w:t>
            </w:r>
          </w:p>
        </w:tc>
      </w:tr>
      <w:tr w:rsidR="003C7976" w:rsidRPr="003C7976" w14:paraId="52201F9C"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37110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lastRenderedPageBreak/>
              <w:t>ReceiptNo</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95264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E9C7B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9E5B4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Kvito numeris</w:t>
            </w:r>
          </w:p>
        </w:tc>
      </w:tr>
      <w:tr w:rsidR="003C7976" w:rsidRPr="003C7976" w14:paraId="07AADA1D"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6990B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Status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E0BB2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78B3B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943B1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statusas (</w:t>
            </w:r>
            <w:proofErr w:type="spellStart"/>
            <w:r w:rsidRPr="003C7976">
              <w:rPr>
                <w:rFonts w:ascii="Calibri" w:eastAsia="Calibri" w:hAnsi="Calibri" w:cs="Calibri"/>
                <w:sz w:val="18"/>
                <w:szCs w:val="18"/>
                <w:lang w:eastAsia="en-US"/>
              </w:rPr>
              <w:t>Reserved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w:t>
            </w:r>
          </w:p>
        </w:tc>
      </w:tr>
      <w:tr w:rsidR="003C7976" w:rsidRPr="003C7976" w14:paraId="72D3DF58"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7E435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SalesPlace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E9E19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7FD27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BA080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Vietos pavadinimas (parduotuvės ar kiosko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kurioje atlikta transakcija</w:t>
            </w:r>
          </w:p>
        </w:tc>
      </w:tr>
      <w:tr w:rsidR="003C7976" w:rsidRPr="003C7976" w14:paraId="6D376A18"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2C202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Terminal</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D9D19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4A061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D771D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Terminalo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(kasos aparato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kuriame atlikta transakcija</w:t>
            </w:r>
          </w:p>
        </w:tc>
      </w:tr>
      <w:tr w:rsidR="003C7976" w:rsidRPr="003C7976" w14:paraId="1E003EB5"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EE19E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Kind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63634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E5019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7A404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transakcija yra įmoka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w:t>
            </w:r>
            <w:proofErr w:type="spellEnd"/>
            <w:r w:rsidRPr="003C7976">
              <w:rPr>
                <w:rFonts w:ascii="Calibri" w:eastAsia="Calibri" w:hAnsi="Calibri" w:cs="Calibri"/>
                <w:sz w:val="18"/>
                <w:szCs w:val="18"/>
                <w:lang w:eastAsia="en-US"/>
              </w:rPr>
              <w:t>), atributas praleidžiamas; jei išmoka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out</w:t>
            </w:r>
            <w:proofErr w:type="spellEnd"/>
            <w:r w:rsidRPr="003C7976">
              <w:rPr>
                <w:rFonts w:ascii="Calibri" w:eastAsia="Calibri" w:hAnsi="Calibri" w:cs="Calibri"/>
                <w:sz w:val="18"/>
                <w:szCs w:val="18"/>
                <w:lang w:eastAsia="en-US"/>
              </w:rPr>
              <w:t>), grąžina „</w:t>
            </w:r>
            <w:proofErr w:type="spellStart"/>
            <w:r w:rsidRPr="003C7976">
              <w:rPr>
                <w:rFonts w:ascii="Calibri" w:eastAsia="Calibri" w:hAnsi="Calibri" w:cs="Calibri"/>
                <w:sz w:val="18"/>
                <w:szCs w:val="18"/>
                <w:lang w:eastAsia="en-US"/>
              </w:rPr>
              <w:t>CashOut</w:t>
            </w:r>
            <w:proofErr w:type="spellEnd"/>
            <w:r w:rsidRPr="003C7976">
              <w:rPr>
                <w:rFonts w:ascii="Calibri" w:eastAsia="Calibri" w:hAnsi="Calibri" w:cs="Calibri"/>
                <w:sz w:val="18"/>
                <w:szCs w:val="18"/>
                <w:lang w:eastAsia="en-US"/>
              </w:rPr>
              <w:t>“</w:t>
            </w:r>
          </w:p>
        </w:tc>
      </w:tr>
    </w:tbl>
    <w:p w14:paraId="0A725C9B"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60575849"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Atsakymo pavyzdys:</w:t>
      </w:r>
    </w:p>
    <w:p w14:paraId="11E2C848"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Rollback</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=“20707000010719“</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Created</w:t>
      </w:r>
      <w:proofErr w:type="spellEnd"/>
      <w:r w:rsidRPr="003C7976">
        <w:rPr>
          <w:rFonts w:ascii="Courier New" w:eastAsia="Courier New" w:hAnsi="Courier New" w:cs="Courier New"/>
          <w:color w:val="000000"/>
          <w:sz w:val="16"/>
          <w:szCs w:val="16"/>
          <w:lang w:eastAsia="en-US"/>
        </w:rPr>
        <w:t>=“2015-10-01T08:25:18“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=“50.00“ </w:t>
      </w:r>
      <w:proofErr w:type="spellStart"/>
      <w:r w:rsidRPr="003C7976">
        <w:rPr>
          <w:rFonts w:ascii="Courier New" w:eastAsia="Courier New" w:hAnsi="Courier New" w:cs="Courier New"/>
          <w:color w:val="000000"/>
          <w:sz w:val="16"/>
          <w:szCs w:val="16"/>
          <w:lang w:eastAsia="en-US"/>
        </w:rPr>
        <w:t>UnitPrice</w:t>
      </w:r>
      <w:proofErr w:type="spellEnd"/>
      <w:r w:rsidRPr="003C7976">
        <w:rPr>
          <w:rFonts w:ascii="Courier New" w:eastAsia="Courier New" w:hAnsi="Courier New" w:cs="Courier New"/>
          <w:color w:val="000000"/>
          <w:sz w:val="16"/>
          <w:szCs w:val="16"/>
          <w:lang w:eastAsia="en-US"/>
        </w:rPr>
        <w:t xml:space="preserve">=“50.00“ </w:t>
      </w:r>
      <w:proofErr w:type="spellStart"/>
      <w:r w:rsidRPr="003C7976">
        <w:rPr>
          <w:rFonts w:ascii="Courier New" w:eastAsia="Courier New" w:hAnsi="Courier New" w:cs="Courier New"/>
          <w:color w:val="000000"/>
          <w:sz w:val="16"/>
          <w:szCs w:val="16"/>
          <w:lang w:eastAsia="en-US"/>
        </w:rPr>
        <w:t>Quantity</w:t>
      </w:r>
      <w:proofErr w:type="spellEnd"/>
      <w:r w:rsidRPr="003C7976">
        <w:rPr>
          <w:rFonts w:ascii="Courier New" w:eastAsia="Courier New" w:hAnsi="Courier New" w:cs="Courier New"/>
          <w:color w:val="000000"/>
          <w:sz w:val="16"/>
          <w:szCs w:val="16"/>
          <w:lang w:eastAsia="en-US"/>
        </w:rPr>
        <w:t>=“1“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=“3.00“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=“1“ Status=“</w:t>
      </w:r>
      <w:proofErr w:type="spellStart"/>
      <w:r w:rsidRPr="003C7976">
        <w:rPr>
          <w:rFonts w:ascii="Courier New" w:eastAsia="Courier New" w:hAnsi="Courier New" w:cs="Courier New"/>
          <w:color w:val="000000"/>
          <w:sz w:val="16"/>
          <w:szCs w:val="16"/>
          <w:lang w:eastAsia="en-US"/>
        </w:rPr>
        <w:t>Rollbacked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 Terminal=“Terminal“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Rollback</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p>
    <w:p w14:paraId="442A2AE1" w14:textId="77777777" w:rsidR="003C7976" w:rsidRPr="003C7976" w:rsidRDefault="003C7976" w:rsidP="003C7976">
      <w:pPr>
        <w:spacing w:after="200" w:line="276" w:lineRule="auto"/>
        <w:ind w:firstLine="0"/>
        <w:jc w:val="left"/>
        <w:rPr>
          <w:rFonts w:ascii="Calibri" w:eastAsia="Calibri" w:hAnsi="Calibri" w:cs="Calibri"/>
          <w:sz w:val="20"/>
          <w:szCs w:val="20"/>
          <w:lang w:eastAsia="en-US"/>
        </w:rPr>
      </w:pPr>
    </w:p>
    <w:p w14:paraId="20BBC079" w14:textId="5815C71A" w:rsidR="003C7976" w:rsidRPr="003C7976" w:rsidRDefault="00C26681" w:rsidP="00A121BA">
      <w:pPr>
        <w:spacing w:after="200" w:line="276" w:lineRule="auto"/>
        <w:ind w:left="397" w:firstLine="0"/>
        <w:jc w:val="left"/>
        <w:rPr>
          <w:rFonts w:ascii="Calibri" w:eastAsia="Calibri" w:hAnsi="Calibri" w:cs="Calibri"/>
          <w:sz w:val="20"/>
          <w:szCs w:val="20"/>
          <w:lang w:eastAsia="en-US"/>
        </w:rPr>
      </w:pPr>
      <w:r>
        <w:rPr>
          <w:rFonts w:ascii="Calibri" w:eastAsia="Calibri" w:hAnsi="Calibri" w:cs="Calibri"/>
          <w:sz w:val="20"/>
          <w:szCs w:val="20"/>
          <w:lang w:eastAsia="en-US"/>
        </w:rPr>
        <w:t>6</w:t>
      </w:r>
      <w:r w:rsidR="003C7976" w:rsidRPr="003C7976">
        <w:rPr>
          <w:rFonts w:ascii="Calibri" w:eastAsia="Calibri" w:hAnsi="Calibri" w:cs="Calibri"/>
          <w:sz w:val="20"/>
          <w:szCs w:val="20"/>
          <w:lang w:eastAsia="en-US"/>
        </w:rPr>
        <w:t>.7. Transakcijų užklausos</w:t>
      </w:r>
    </w:p>
    <w:p w14:paraId="5DD3A76A" w14:textId="3698FC72" w:rsidR="003C7976" w:rsidRPr="003C7976" w:rsidRDefault="00C26681" w:rsidP="00A121BA">
      <w:pPr>
        <w:keepNext/>
        <w:keepLines/>
        <w:spacing w:before="480" w:line="276" w:lineRule="auto"/>
        <w:ind w:left="397" w:firstLine="0"/>
        <w:jc w:val="left"/>
        <w:outlineLvl w:val="0"/>
        <w:rPr>
          <w:rFonts w:ascii="Calibri" w:eastAsia="Calibri" w:hAnsi="Calibri" w:cs="Calibri"/>
          <w:b/>
          <w:bCs/>
          <w:color w:val="365F91"/>
          <w:kern w:val="2"/>
          <w:sz w:val="28"/>
          <w:szCs w:val="28"/>
          <w:lang w:eastAsia="en-US"/>
          <w14:ligatures w14:val="standardContextual"/>
        </w:rPr>
      </w:pPr>
      <w:bookmarkStart w:id="108" w:name="_Toc233097167"/>
      <w:r>
        <w:rPr>
          <w:rFonts w:ascii="Calibri" w:eastAsia="Calibri" w:hAnsi="Calibri" w:cs="Calibri"/>
          <w:b/>
          <w:bCs/>
          <w:color w:val="365F91"/>
          <w:kern w:val="2"/>
          <w:sz w:val="28"/>
          <w:szCs w:val="28"/>
          <w:lang w:eastAsia="en-US"/>
          <w14:ligatures w14:val="standardContextual"/>
        </w:rPr>
        <w:t>6</w:t>
      </w:r>
      <w:r w:rsidR="003C7976" w:rsidRPr="003C7976">
        <w:rPr>
          <w:rFonts w:ascii="Calibri" w:eastAsia="Calibri" w:hAnsi="Calibri" w:cs="Calibri"/>
          <w:b/>
          <w:bCs/>
          <w:color w:val="365F91"/>
          <w:kern w:val="2"/>
          <w:sz w:val="28"/>
          <w:szCs w:val="28"/>
          <w:lang w:eastAsia="en-US"/>
          <w14:ligatures w14:val="standardContextual"/>
        </w:rPr>
        <w:t>.7.1. Transakcijų informacijos užklausų komandos</w:t>
      </w:r>
      <w:bookmarkEnd w:id="108"/>
    </w:p>
    <w:p w14:paraId="1BCA75F6"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sąsajos naudojimo atvejai transakcijų informacijos užklausoms pavaizduoti žemiau:</w:t>
      </w:r>
    </w:p>
    <w:p w14:paraId="6E160F6E" w14:textId="47815A3D" w:rsidR="003C7976" w:rsidRPr="003C7976" w:rsidRDefault="003C7976" w:rsidP="00A121BA">
      <w:pPr>
        <w:spacing w:after="200" w:line="276" w:lineRule="auto"/>
        <w:ind w:left="397" w:firstLine="0"/>
        <w:jc w:val="center"/>
        <w:rPr>
          <w:rFonts w:ascii="Times New Roman" w:eastAsia="Times New Roman" w:hAnsi="Times New Roman" w:cs="Times New Roman"/>
          <w:sz w:val="24"/>
          <w:szCs w:val="22"/>
          <w:lang w:eastAsia="en-US"/>
        </w:rPr>
      </w:pPr>
      <w:r w:rsidRPr="003C7976">
        <w:rPr>
          <w:rFonts w:ascii="Courier New" w:eastAsia="Courier New" w:hAnsi="Courier New" w:cs="Courier New"/>
          <w:sz w:val="18"/>
          <w:szCs w:val="18"/>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Klientas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Gauti transakcijų sąrašą</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Gauti transakcijos informaciją</w:t>
      </w:r>
    </w:p>
    <w:p w14:paraId="5F5ADFE0" w14:textId="77777777" w:rsidR="003C7976" w:rsidRPr="003C7976" w:rsidRDefault="003C7976" w:rsidP="00A121BA">
      <w:pPr>
        <w:spacing w:after="200" w:line="276" w:lineRule="auto"/>
        <w:ind w:left="397" w:firstLine="0"/>
        <w:jc w:val="center"/>
        <w:rPr>
          <w:rFonts w:ascii="Times New Roman" w:eastAsia="Times New Roman" w:hAnsi="Times New Roman" w:cs="Times New Roman"/>
          <w:sz w:val="24"/>
          <w:szCs w:val="22"/>
          <w:lang w:eastAsia="en-US"/>
        </w:rPr>
      </w:pPr>
      <w:r w:rsidRPr="003C7976">
        <w:rPr>
          <w:rFonts w:ascii="Calibri" w:eastAsia="Calibri" w:hAnsi="Calibri" w:cs="Calibri"/>
          <w:i/>
          <w:iCs/>
          <w:sz w:val="20"/>
          <w:szCs w:val="20"/>
          <w:lang w:eastAsia="en-US"/>
        </w:rPr>
        <w:lastRenderedPageBreak/>
        <w:t xml:space="preserve">1 pav.: </w:t>
      </w:r>
      <w:proofErr w:type="spellStart"/>
      <w:r w:rsidRPr="003C7976">
        <w:rPr>
          <w:rFonts w:ascii="Calibri" w:eastAsia="Calibri" w:hAnsi="Calibri" w:cs="Calibri"/>
          <w:i/>
          <w:iCs/>
          <w:sz w:val="20"/>
          <w:szCs w:val="20"/>
          <w:lang w:eastAsia="en-US"/>
        </w:rPr>
        <w:t>GateWay</w:t>
      </w:r>
      <w:proofErr w:type="spellEnd"/>
      <w:r w:rsidRPr="003C7976">
        <w:rPr>
          <w:rFonts w:ascii="Calibri" w:eastAsia="Calibri" w:hAnsi="Calibri" w:cs="Calibri"/>
          <w:i/>
          <w:iCs/>
          <w:sz w:val="20"/>
          <w:szCs w:val="20"/>
          <w:lang w:eastAsia="en-US"/>
        </w:rPr>
        <w:t>. Transakcijų informacijos užklausos</w:t>
      </w:r>
    </w:p>
    <w:p w14:paraId="3C4B8A63"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3908D507"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Pagrindinė komandos XML struktūra transakcijų užklausoms apibrėžta žemiau:</w:t>
      </w:r>
    </w:p>
    <w:p w14:paraId="22E137F3"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&lt;!–Komanda </w:t>
      </w:r>
      <w:r w:rsidRPr="003C7976">
        <w:rPr>
          <w:rFonts w:ascii="Courier New" w:eastAsia="Courier New" w:hAnsi="Courier New" w:cs="Courier New"/>
          <w:color w:val="000000"/>
          <w:sz w:val="16"/>
          <w:szCs w:val="16"/>
          <w:lang w:eastAsia="en-US"/>
        </w:rPr>
        <w:sym w:font="Wingdings" w:char="F0E0"/>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352C26EA"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Toliau pateikiamuose skyriuose kiekviena komanda aprašyta detaliau.</w:t>
      </w:r>
    </w:p>
    <w:p w14:paraId="79DDBD57" w14:textId="0FCDD18A" w:rsidR="003C7976" w:rsidRPr="003C7976" w:rsidRDefault="00C26681" w:rsidP="00A121BA">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109" w:name="_Toc233097168"/>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 xml:space="preserve">.7.2.1. </w:t>
      </w:r>
      <w:proofErr w:type="spellStart"/>
      <w:r w:rsidR="003C7976" w:rsidRPr="003C7976">
        <w:rPr>
          <w:rFonts w:ascii="Calibri" w:eastAsia="Calibri" w:hAnsi="Calibri" w:cs="Calibri"/>
          <w:b/>
          <w:bCs/>
          <w:color w:val="4F81BD"/>
          <w:kern w:val="2"/>
          <w:sz w:val="26"/>
          <w:szCs w:val="26"/>
          <w:lang w:eastAsia="en-US"/>
          <w14:ligatures w14:val="standardContextual"/>
        </w:rPr>
        <w:t>Transactions.Info</w:t>
      </w:r>
      <w:proofErr w:type="spellEnd"/>
      <w:r w:rsidR="003C7976" w:rsidRPr="003C7976">
        <w:rPr>
          <w:rFonts w:ascii="Calibri" w:eastAsia="Calibri" w:hAnsi="Calibri" w:cs="Calibri"/>
          <w:b/>
          <w:bCs/>
          <w:color w:val="4F81BD"/>
          <w:kern w:val="2"/>
          <w:sz w:val="26"/>
          <w:szCs w:val="26"/>
          <w:lang w:eastAsia="en-US"/>
          <w14:ligatures w14:val="standardContextual"/>
        </w:rPr>
        <w:t xml:space="preserve"> komanda</w:t>
      </w:r>
      <w:bookmarkEnd w:id="109"/>
    </w:p>
    <w:p w14:paraId="4AB5A6BE"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Transakcijos detalią informaciją grąžina komanda „Info“. XML struktūra apibrėžta žemiau:</w:t>
      </w:r>
    </w:p>
    <w:p w14:paraId="35CAB5D8"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3CAEEBBF"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Info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5CD37913"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D96D4C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E6DC0B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3861D7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B245B6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1FA79B21"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D8B50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A4BEC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BigInt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38BDB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PartnerTransactionId</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D2663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r w:rsidRPr="003C7976">
              <w:rPr>
                <w:rFonts w:ascii="Calibri" w:eastAsia="Calibri" w:hAnsi="Calibri" w:cs="Calibri"/>
                <w:sz w:val="18"/>
                <w:szCs w:val="18"/>
                <w:lang w:eastAsia="en-US"/>
              </w:rPr>
              <w:t xml:space="preserve"> sukurtos transakcijos </w:t>
            </w:r>
            <w:proofErr w:type="spellStart"/>
            <w:r w:rsidRPr="003C7976">
              <w:rPr>
                <w:rFonts w:ascii="Calibri" w:eastAsia="Calibri" w:hAnsi="Calibri" w:cs="Calibri"/>
                <w:sz w:val="18"/>
                <w:szCs w:val="18"/>
                <w:lang w:eastAsia="en-US"/>
              </w:rPr>
              <w:t>Id</w:t>
            </w:r>
            <w:proofErr w:type="spellEnd"/>
          </w:p>
        </w:tc>
      </w:tr>
      <w:tr w:rsidR="003C7976" w:rsidRPr="003C7976" w14:paraId="0FB04088"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F70A5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PartnerTransactionId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54A52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50218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TransactionId</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2334E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p>
        </w:tc>
      </w:tr>
    </w:tbl>
    <w:p w14:paraId="77A85BFF"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3A695802" w14:textId="2BC53779" w:rsidR="003C7976" w:rsidRPr="003C7976" w:rsidRDefault="003C7976" w:rsidP="00C26681">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Vienas iš atributų yra privalomas transakcijos gavimui. Jei abu atributai nustatyti, pagal nutylėjimą detaliai transakcijos informacijai gauti naudojamas </w:t>
      </w:r>
      <w:proofErr w:type="spellStart"/>
      <w:r w:rsidRPr="003C7976">
        <w:rPr>
          <w:rFonts w:ascii="Calibri" w:eastAsia="Calibri" w:hAnsi="Calibri" w:cs="Calibri"/>
          <w:sz w:val="20"/>
          <w:szCs w:val="20"/>
          <w:lang w:eastAsia="en-US"/>
        </w:rPr>
        <w:t>TransactionId</w:t>
      </w:r>
      <w:proofErr w:type="spellEnd"/>
      <w:r w:rsidRPr="003C7976">
        <w:rPr>
          <w:rFonts w:ascii="Calibri" w:eastAsia="Calibri" w:hAnsi="Calibri" w:cs="Calibri"/>
          <w:sz w:val="20"/>
          <w:szCs w:val="20"/>
          <w:lang w:eastAsia="en-US"/>
        </w:rPr>
        <w:t>.</w:t>
      </w:r>
    </w:p>
    <w:p w14:paraId="76621725"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Užklausos pavyzdys:</w:t>
      </w:r>
    </w:p>
    <w:p w14:paraId="2C1EDF27"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=“1“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&gt;k1gyeb4Emy...ZQ==&lt;/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p>
    <w:p w14:paraId="3763A69F"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04FBF83C"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grąžina šį XML atsakymą:</w:t>
      </w:r>
    </w:p>
    <w:p w14:paraId="516EBA70"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Created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UnitPrice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Quantity</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Status=““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 xml:space="preserve">=““ Terminal=““ </w:t>
      </w:r>
      <w:proofErr w:type="spellStart"/>
      <w:r w:rsidRPr="003C7976">
        <w:rPr>
          <w:rFonts w:ascii="Courier New" w:eastAsia="Courier New" w:hAnsi="Courier New" w:cs="Courier New"/>
          <w:color w:val="000000"/>
          <w:sz w:val="16"/>
          <w:szCs w:val="16"/>
          <w:lang w:eastAsia="en-US"/>
        </w:rPr>
        <w:t>Kind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1FF32DB6"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lastRenderedPageBreak/>
        <w:t xml:space="preserve"> </w:t>
      </w:r>
    </w:p>
    <w:p w14:paraId="4F2D5C7C"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Transaction</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03038B61"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A41D1D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6A1B37C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137F35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A7EF18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02CB546E"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06AD7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3A05B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BigInt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FA8A5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99CFF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r w:rsidRPr="003C7976">
              <w:rPr>
                <w:rFonts w:ascii="Calibri" w:eastAsia="Calibri" w:hAnsi="Calibri" w:cs="Calibri"/>
                <w:sz w:val="18"/>
                <w:szCs w:val="18"/>
                <w:lang w:eastAsia="en-US"/>
              </w:rPr>
              <w:t xml:space="preserve"> sukurtos transakcijos </w:t>
            </w:r>
            <w:proofErr w:type="spellStart"/>
            <w:r w:rsidRPr="003C7976">
              <w:rPr>
                <w:rFonts w:ascii="Calibri" w:eastAsia="Calibri" w:hAnsi="Calibri" w:cs="Calibri"/>
                <w:sz w:val="18"/>
                <w:szCs w:val="18"/>
                <w:lang w:eastAsia="en-US"/>
              </w:rPr>
              <w:t>Id</w:t>
            </w:r>
            <w:proofErr w:type="spellEnd"/>
          </w:p>
        </w:tc>
      </w:tr>
      <w:tr w:rsidR="003C7976" w:rsidRPr="003C7976" w14:paraId="41153E9B"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72A77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PartnerTransactionId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8EB60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EB084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AA94A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p>
        </w:tc>
      </w:tr>
      <w:tr w:rsidR="003C7976" w:rsidRPr="003C7976" w14:paraId="364D4899"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0F90C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3225A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DAEE6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F7C4F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741251CD"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E6E6E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Barcode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3422A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221D2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C4919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Identifikatorius (pvz., kortelės numeris, mokėtojo identifikatorius ir pan.)</w:t>
            </w:r>
          </w:p>
        </w:tc>
      </w:tr>
      <w:tr w:rsidR="003C7976" w:rsidRPr="003C7976" w14:paraId="3312B81B"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D920A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Created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C6983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DateTime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C9241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7B024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sukūrimo data ir laikas (2015-10-01T08:25:18)</w:t>
            </w:r>
          </w:p>
        </w:tc>
      </w:tr>
      <w:tr w:rsidR="003C7976" w:rsidRPr="003C7976" w14:paraId="4B83051C"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2DAFA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B7D32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2CA8B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51E9C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suma (50.00) – kaina</w:t>
            </w:r>
          </w:p>
        </w:tc>
      </w:tr>
      <w:tr w:rsidR="003C7976" w:rsidRPr="003C7976" w14:paraId="15D2A646"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67E07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UnitPrice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1AC7D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70523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0E4DF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Vieneto kaina</w:t>
            </w:r>
          </w:p>
        </w:tc>
      </w:tr>
      <w:tr w:rsidR="003C7976" w:rsidRPr="003C7976" w14:paraId="06BB4AD4"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418A3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60686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92EE8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D544B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Kiekis</w:t>
            </w:r>
          </w:p>
        </w:tc>
      </w:tr>
      <w:tr w:rsidR="003C7976" w:rsidRPr="003C7976" w14:paraId="4852567B"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3248C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Tax</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2003F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45019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5B803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mokestis (3.00)</w:t>
            </w:r>
          </w:p>
        </w:tc>
      </w:tr>
      <w:tr w:rsidR="003C7976" w:rsidRPr="003C7976" w14:paraId="5FB8D400"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CC95B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Source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991A1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8B11E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3A256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šaltinis</w:t>
            </w:r>
          </w:p>
        </w:tc>
      </w:tr>
      <w:tr w:rsidR="003C7976" w:rsidRPr="003C7976" w14:paraId="2868B89E"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A9F51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ReceiptNo</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2B6AB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A8AFC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6CA7A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Kvito numeris</w:t>
            </w:r>
          </w:p>
        </w:tc>
      </w:tr>
      <w:tr w:rsidR="003C7976" w:rsidRPr="003C7976" w14:paraId="216DEA09"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7F3E0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Status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7C122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D01F3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49F5F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statusas (</w:t>
            </w:r>
            <w:proofErr w:type="spellStart"/>
            <w:r w:rsidRPr="003C7976">
              <w:rPr>
                <w:rFonts w:ascii="Calibri" w:eastAsia="Calibri" w:hAnsi="Calibri" w:cs="Calibri"/>
                <w:sz w:val="18"/>
                <w:szCs w:val="18"/>
                <w:lang w:eastAsia="en-US"/>
              </w:rPr>
              <w:t>Reserved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w:t>
            </w:r>
          </w:p>
        </w:tc>
      </w:tr>
      <w:tr w:rsidR="003C7976" w:rsidRPr="003C7976" w14:paraId="1DE036DB"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B824E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SalesPlace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6D60C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26937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F4795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Vietos pavadinimas (parduotuvės ar kiosko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kurioje atlikta transakcija</w:t>
            </w:r>
          </w:p>
        </w:tc>
      </w:tr>
      <w:tr w:rsidR="003C7976" w:rsidRPr="003C7976" w14:paraId="4F585CA9"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A53C2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Terminal</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00D6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36455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0DE6B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Terminalo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(kasos aparato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kuriame atlikta transakcija</w:t>
            </w:r>
          </w:p>
        </w:tc>
      </w:tr>
      <w:tr w:rsidR="003C7976" w:rsidRPr="003C7976" w14:paraId="0A515B56"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E78DF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Kind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3F37D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4F1D6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271B5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transakcija buvo įmoka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w:t>
            </w:r>
            <w:proofErr w:type="spellEnd"/>
            <w:r w:rsidRPr="003C7976">
              <w:rPr>
                <w:rFonts w:ascii="Calibri" w:eastAsia="Calibri" w:hAnsi="Calibri" w:cs="Calibri"/>
                <w:sz w:val="18"/>
                <w:szCs w:val="18"/>
                <w:lang w:eastAsia="en-US"/>
              </w:rPr>
              <w:t>), atributas praleidžiamas; jei išmoka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out</w:t>
            </w:r>
            <w:proofErr w:type="spellEnd"/>
            <w:r w:rsidRPr="003C7976">
              <w:rPr>
                <w:rFonts w:ascii="Calibri" w:eastAsia="Calibri" w:hAnsi="Calibri" w:cs="Calibri"/>
                <w:sz w:val="18"/>
                <w:szCs w:val="18"/>
                <w:lang w:eastAsia="en-US"/>
              </w:rPr>
              <w:t>), grąžina „</w:t>
            </w:r>
            <w:proofErr w:type="spellStart"/>
            <w:r w:rsidRPr="003C7976">
              <w:rPr>
                <w:rFonts w:ascii="Calibri" w:eastAsia="Calibri" w:hAnsi="Calibri" w:cs="Calibri"/>
                <w:sz w:val="18"/>
                <w:szCs w:val="18"/>
                <w:lang w:eastAsia="en-US"/>
              </w:rPr>
              <w:t>CashOut</w:t>
            </w:r>
            <w:proofErr w:type="spellEnd"/>
            <w:r w:rsidRPr="003C7976">
              <w:rPr>
                <w:rFonts w:ascii="Calibri" w:eastAsia="Calibri" w:hAnsi="Calibri" w:cs="Calibri"/>
                <w:sz w:val="18"/>
                <w:szCs w:val="18"/>
                <w:lang w:eastAsia="en-US"/>
              </w:rPr>
              <w:t>“</w:t>
            </w:r>
          </w:p>
        </w:tc>
      </w:tr>
    </w:tbl>
    <w:p w14:paraId="6E29AD95"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lastRenderedPageBreak/>
        <w:t xml:space="preserve"> </w:t>
      </w:r>
    </w:p>
    <w:p w14:paraId="4FF527F0"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Atsakymo pavyzdys:</w:t>
      </w:r>
    </w:p>
    <w:p w14:paraId="4B40618D" w14:textId="2CECD3F1"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=“20707000010719“</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Created</w:t>
      </w:r>
      <w:proofErr w:type="spellEnd"/>
      <w:r w:rsidRPr="003C7976">
        <w:rPr>
          <w:rFonts w:ascii="Courier New" w:eastAsia="Courier New" w:hAnsi="Courier New" w:cs="Courier New"/>
          <w:color w:val="000000"/>
          <w:sz w:val="16"/>
          <w:szCs w:val="16"/>
          <w:lang w:eastAsia="en-US"/>
        </w:rPr>
        <w:t>=“2015-10-01T08:25:18“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=“50.00“ </w:t>
      </w:r>
      <w:proofErr w:type="spellStart"/>
      <w:r w:rsidRPr="003C7976">
        <w:rPr>
          <w:rFonts w:ascii="Courier New" w:eastAsia="Courier New" w:hAnsi="Courier New" w:cs="Courier New"/>
          <w:color w:val="000000"/>
          <w:sz w:val="16"/>
          <w:szCs w:val="16"/>
          <w:lang w:eastAsia="en-US"/>
        </w:rPr>
        <w:t>UnitPrice</w:t>
      </w:r>
      <w:proofErr w:type="spellEnd"/>
      <w:r w:rsidRPr="003C7976">
        <w:rPr>
          <w:rFonts w:ascii="Courier New" w:eastAsia="Courier New" w:hAnsi="Courier New" w:cs="Courier New"/>
          <w:color w:val="000000"/>
          <w:sz w:val="16"/>
          <w:szCs w:val="16"/>
          <w:lang w:eastAsia="en-US"/>
        </w:rPr>
        <w:t xml:space="preserve">=“50.00“ </w:t>
      </w:r>
      <w:proofErr w:type="spellStart"/>
      <w:r w:rsidRPr="003C7976">
        <w:rPr>
          <w:rFonts w:ascii="Courier New" w:eastAsia="Courier New" w:hAnsi="Courier New" w:cs="Courier New"/>
          <w:color w:val="000000"/>
          <w:sz w:val="16"/>
          <w:szCs w:val="16"/>
          <w:lang w:eastAsia="en-US"/>
        </w:rPr>
        <w:t>Quantity</w:t>
      </w:r>
      <w:proofErr w:type="spellEnd"/>
      <w:r w:rsidRPr="003C7976">
        <w:rPr>
          <w:rFonts w:ascii="Courier New" w:eastAsia="Courier New" w:hAnsi="Courier New" w:cs="Courier New"/>
          <w:color w:val="000000"/>
          <w:sz w:val="16"/>
          <w:szCs w:val="16"/>
          <w:lang w:eastAsia="en-US"/>
        </w:rPr>
        <w:t>=“1“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=“3.00“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=“1“ Status=“</w:t>
      </w:r>
      <w:proofErr w:type="spellStart"/>
      <w:r w:rsidRPr="003C7976">
        <w:rPr>
          <w:rFonts w:ascii="Courier New" w:eastAsia="Courier New" w:hAnsi="Courier New" w:cs="Courier New"/>
          <w:color w:val="000000"/>
          <w:sz w:val="16"/>
          <w:szCs w:val="16"/>
          <w:lang w:eastAsia="en-US"/>
        </w:rPr>
        <w:t>Reserved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 Terminal=“Terminal“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p>
    <w:p w14:paraId="4A903C47" w14:textId="77777777" w:rsidR="00A121BA" w:rsidRDefault="00A121BA" w:rsidP="00A121BA">
      <w:pPr>
        <w:keepNext/>
        <w:keepLines/>
        <w:spacing w:before="200" w:line="276" w:lineRule="auto"/>
        <w:ind w:left="397" w:firstLine="0"/>
        <w:jc w:val="left"/>
        <w:outlineLvl w:val="1"/>
        <w:rPr>
          <w:rFonts w:ascii="Calibri" w:eastAsia="Calibri" w:hAnsi="Calibri" w:cs="Calibri"/>
          <w:b/>
          <w:bCs/>
          <w:color w:val="4F81BD"/>
          <w:kern w:val="2"/>
          <w:sz w:val="26"/>
          <w:szCs w:val="26"/>
          <w:lang w:eastAsia="en-US"/>
          <w14:ligatures w14:val="standardContextual"/>
        </w:rPr>
      </w:pPr>
    </w:p>
    <w:p w14:paraId="7FEB41B9" w14:textId="1254BCF6" w:rsidR="003C7976" w:rsidRPr="003C7976" w:rsidRDefault="00C26681" w:rsidP="00A121BA">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110" w:name="_Toc233097169"/>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 xml:space="preserve">.7.2.2. </w:t>
      </w:r>
      <w:proofErr w:type="spellStart"/>
      <w:r w:rsidR="003C7976" w:rsidRPr="003C7976">
        <w:rPr>
          <w:rFonts w:ascii="Calibri" w:eastAsia="Calibri" w:hAnsi="Calibri" w:cs="Calibri"/>
          <w:b/>
          <w:bCs/>
          <w:color w:val="4F81BD"/>
          <w:kern w:val="2"/>
          <w:sz w:val="26"/>
          <w:szCs w:val="26"/>
          <w:lang w:eastAsia="en-US"/>
          <w14:ligatures w14:val="standardContextual"/>
        </w:rPr>
        <w:t>Transactions.List</w:t>
      </w:r>
      <w:proofErr w:type="spellEnd"/>
      <w:r w:rsidR="003C7976" w:rsidRPr="003C7976">
        <w:rPr>
          <w:rFonts w:ascii="Calibri" w:eastAsia="Calibri" w:hAnsi="Calibri" w:cs="Calibri"/>
          <w:b/>
          <w:bCs/>
          <w:color w:val="4F81BD"/>
          <w:kern w:val="2"/>
          <w:sz w:val="26"/>
          <w:szCs w:val="26"/>
          <w:lang w:eastAsia="en-US"/>
          <w14:ligatures w14:val="standardContextual"/>
        </w:rPr>
        <w:t xml:space="preserve"> komanda</w:t>
      </w:r>
      <w:bookmarkEnd w:id="110"/>
    </w:p>
    <w:p w14:paraId="7F455ECC"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Transakcijų detalią informaciją grąžina komanda „</w:t>
      </w:r>
      <w:proofErr w:type="spellStart"/>
      <w:r w:rsidRPr="003C7976">
        <w:rPr>
          <w:rFonts w:ascii="Calibri" w:eastAsia="Calibri" w:hAnsi="Calibri" w:cs="Calibri"/>
          <w:sz w:val="20"/>
          <w:szCs w:val="20"/>
          <w:lang w:eastAsia="en-US"/>
        </w:rPr>
        <w:t>List</w:t>
      </w:r>
      <w:proofErr w:type="spellEnd"/>
      <w:r w:rsidRPr="003C7976">
        <w:rPr>
          <w:rFonts w:ascii="Calibri" w:eastAsia="Calibri" w:hAnsi="Calibri" w:cs="Calibri"/>
          <w:sz w:val="20"/>
          <w:szCs w:val="20"/>
          <w:lang w:eastAsia="en-US"/>
        </w:rPr>
        <w:t>“. XML struktūra apibrėžta žemiau:</w:t>
      </w:r>
    </w:p>
    <w:p w14:paraId="2352BD69"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List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DateFrom</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DateTill</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38391E04"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List</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5393CDC4"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0241542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F450CD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70A7D4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8760B1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062E88A8"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49A75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A5142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03502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2680F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6BEC145F"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3D515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DateFrom</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66A5A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DateTime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ED440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582E1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nuo nurodytos datos (2015-10-01T08:25:18)</w:t>
            </w:r>
          </w:p>
        </w:tc>
      </w:tr>
      <w:tr w:rsidR="003C7976" w:rsidRPr="003C7976" w14:paraId="6183EBFE"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D6645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DateTill</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D34F2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DateTime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90F2F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C6FA7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iki nurodytos datos (2015-10-01T08:25:18)</w:t>
            </w:r>
          </w:p>
        </w:tc>
      </w:tr>
    </w:tbl>
    <w:p w14:paraId="1D0148D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55532FB9"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Užklausos pavyzdys:</w:t>
      </w:r>
    </w:p>
    <w:p w14:paraId="735AB614"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List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DateFrom</w:t>
      </w:r>
      <w:proofErr w:type="spellEnd"/>
      <w:r w:rsidRPr="003C7976">
        <w:rPr>
          <w:rFonts w:ascii="Courier New" w:eastAsia="Courier New" w:hAnsi="Courier New" w:cs="Courier New"/>
          <w:color w:val="000000"/>
          <w:sz w:val="16"/>
          <w:szCs w:val="16"/>
          <w:lang w:eastAsia="en-US"/>
        </w:rPr>
        <w:t>=“2015-10-01T08:25:18“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DateTill</w:t>
      </w:r>
      <w:proofErr w:type="spellEnd"/>
      <w:r w:rsidRPr="003C7976">
        <w:rPr>
          <w:rFonts w:ascii="Courier New" w:eastAsia="Courier New" w:hAnsi="Courier New" w:cs="Courier New"/>
          <w:color w:val="000000"/>
          <w:sz w:val="16"/>
          <w:szCs w:val="16"/>
          <w:lang w:eastAsia="en-US"/>
        </w:rPr>
        <w:t>=“2015-10-01T08:25:18“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proofErr w:type="spellStart"/>
      <w:r w:rsidRPr="003C7976">
        <w:rPr>
          <w:rFonts w:ascii="Courier New" w:eastAsia="Courier New" w:hAnsi="Courier New" w:cs="Courier New"/>
          <w:color w:val="000000"/>
          <w:sz w:val="16"/>
          <w:szCs w:val="16"/>
          <w:lang w:eastAsia="en-US"/>
        </w:rPr>
        <w:t>EwPkBetBdO</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iIQ</w:t>
      </w:r>
      <w:proofErr w:type="spellEnd"/>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p>
    <w:p w14:paraId="7A08105A"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22684CE6"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Po sėkmingo transakcijų informacijos surinkimo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grąžina šį XML atsakymą:</w:t>
      </w:r>
    </w:p>
    <w:p w14:paraId="165AE54E"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lastRenderedPageBreak/>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&lt;T I=““ T=““ P=““ B=““ D=““ A=““ U=““ Q=““</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X=““ C=““ R=““ S=““ L=““ E=““ K=““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&lt;T I=““ T=““ P=““ B=““ D=““ A=““ U=““ Q=““</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X=““ C=““ R=““ S=““ L=““ E=““ K=““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381B9B5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1622D5FC"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738AE975"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5177F0A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0158E54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A61AD9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04E366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1B4024C7"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2B22F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EA3CE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BigInt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2FEA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48BB2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r w:rsidRPr="003C7976">
              <w:rPr>
                <w:rFonts w:ascii="Calibri" w:eastAsia="Calibri" w:hAnsi="Calibri" w:cs="Calibri"/>
                <w:sz w:val="18"/>
                <w:szCs w:val="18"/>
                <w:lang w:eastAsia="en-US"/>
              </w:rPr>
              <w:t xml:space="preserve"> sukurtos transakcijos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 </w:t>
            </w:r>
            <w:proofErr w:type="spellStart"/>
            <w:r w:rsidRPr="003C7976">
              <w:rPr>
                <w:rFonts w:ascii="Calibri" w:eastAsia="Calibri" w:hAnsi="Calibri" w:cs="Calibri"/>
                <w:sz w:val="18"/>
                <w:szCs w:val="18"/>
                <w:lang w:eastAsia="en-US"/>
              </w:rPr>
              <w:t>TransactionId</w:t>
            </w:r>
            <w:proofErr w:type="spellEnd"/>
          </w:p>
        </w:tc>
      </w:tr>
      <w:tr w:rsidR="003C7976" w:rsidRPr="003C7976" w14:paraId="197D28FB"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CFB1D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E5A2B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A0807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6CB58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 </w:t>
            </w:r>
            <w:proofErr w:type="spellStart"/>
            <w:r w:rsidRPr="003C7976">
              <w:rPr>
                <w:rFonts w:ascii="Calibri" w:eastAsia="Calibri" w:hAnsi="Calibri" w:cs="Calibri"/>
                <w:sz w:val="18"/>
                <w:szCs w:val="18"/>
                <w:lang w:eastAsia="en-US"/>
              </w:rPr>
              <w:t>PartnerTransactionId</w:t>
            </w:r>
            <w:proofErr w:type="spellEnd"/>
          </w:p>
        </w:tc>
      </w:tr>
      <w:tr w:rsidR="003C7976" w:rsidRPr="003C7976" w14:paraId="64289A41"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99E15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670E1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936A0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57962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Produkto identifikatorius – </w:t>
            </w:r>
            <w:proofErr w:type="spellStart"/>
            <w:r w:rsidRPr="003C7976">
              <w:rPr>
                <w:rFonts w:ascii="Calibri" w:eastAsia="Calibri" w:hAnsi="Calibri" w:cs="Calibri"/>
                <w:sz w:val="18"/>
                <w:szCs w:val="18"/>
                <w:lang w:eastAsia="en-US"/>
              </w:rPr>
              <w:t>Product</w:t>
            </w:r>
            <w:proofErr w:type="spellEnd"/>
          </w:p>
        </w:tc>
      </w:tr>
      <w:tr w:rsidR="003C7976" w:rsidRPr="003C7976" w14:paraId="439C7830"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B2970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B</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58416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D1FB2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9D3F9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Identifikatorius (pvz., kortelės numeris, mokėtojo identifikatorius ir pan.) – </w:t>
            </w:r>
            <w:proofErr w:type="spellStart"/>
            <w:r w:rsidRPr="003C7976">
              <w:rPr>
                <w:rFonts w:ascii="Calibri" w:eastAsia="Calibri" w:hAnsi="Calibri" w:cs="Calibri"/>
                <w:sz w:val="18"/>
                <w:szCs w:val="18"/>
                <w:lang w:eastAsia="en-US"/>
              </w:rPr>
              <w:t>Barcode</w:t>
            </w:r>
            <w:proofErr w:type="spellEnd"/>
          </w:p>
        </w:tc>
      </w:tr>
      <w:tr w:rsidR="003C7976" w:rsidRPr="003C7976" w14:paraId="284BE45E"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BBB37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D</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E0908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DateTime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15830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4F8FC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sukūrimo data ir laikas (2015-10-01T08:25:18)</w:t>
            </w:r>
          </w:p>
        </w:tc>
      </w:tr>
      <w:tr w:rsidR="003C7976" w:rsidRPr="003C7976" w14:paraId="53E33554"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84B58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A</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34CB8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7162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E1576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suma (10.00) – kaina (</w:t>
            </w: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w:t>
            </w:r>
          </w:p>
        </w:tc>
      </w:tr>
      <w:tr w:rsidR="003C7976" w:rsidRPr="003C7976" w14:paraId="0D1C86E1"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81BDB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U</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580C6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E03C4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757BD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Vieneto kaina (</w:t>
            </w:r>
            <w:proofErr w:type="spellStart"/>
            <w:r w:rsidRPr="003C7976">
              <w:rPr>
                <w:rFonts w:ascii="Calibri" w:eastAsia="Calibri" w:hAnsi="Calibri" w:cs="Calibri"/>
                <w:sz w:val="18"/>
                <w:szCs w:val="18"/>
                <w:lang w:eastAsia="en-US"/>
              </w:rPr>
              <w:t>UnitPrice</w:t>
            </w:r>
            <w:proofErr w:type="spellEnd"/>
            <w:r w:rsidRPr="003C7976">
              <w:rPr>
                <w:rFonts w:ascii="Calibri" w:eastAsia="Calibri" w:hAnsi="Calibri" w:cs="Calibri"/>
                <w:sz w:val="18"/>
                <w:szCs w:val="18"/>
                <w:lang w:eastAsia="en-US"/>
              </w:rPr>
              <w:t>)</w:t>
            </w:r>
          </w:p>
        </w:tc>
      </w:tr>
      <w:tr w:rsidR="003C7976" w:rsidRPr="003C7976" w14:paraId="0793C08E"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6F19D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Q</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3E239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E9432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C3334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Prekių kiekis (</w:t>
            </w:r>
            <w:proofErr w:type="spellStart"/>
            <w:r w:rsidRPr="003C7976">
              <w:rPr>
                <w:rFonts w:ascii="Calibri" w:eastAsia="Calibri" w:hAnsi="Calibri" w:cs="Calibri"/>
                <w:sz w:val="18"/>
                <w:szCs w:val="18"/>
                <w:lang w:eastAsia="en-US"/>
              </w:rPr>
              <w:t>Quantity</w:t>
            </w:r>
            <w:proofErr w:type="spellEnd"/>
            <w:r w:rsidRPr="003C7976">
              <w:rPr>
                <w:rFonts w:ascii="Calibri" w:eastAsia="Calibri" w:hAnsi="Calibri" w:cs="Calibri"/>
                <w:sz w:val="18"/>
                <w:szCs w:val="18"/>
                <w:lang w:eastAsia="en-US"/>
              </w:rPr>
              <w:t>)</w:t>
            </w:r>
          </w:p>
        </w:tc>
      </w:tr>
      <w:tr w:rsidR="003C7976" w:rsidRPr="003C7976" w14:paraId="69D1B055"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4EC82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X</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622FD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D29F4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36366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Transakcijos mokestis (5.00) – </w:t>
            </w:r>
            <w:proofErr w:type="spellStart"/>
            <w:r w:rsidRPr="003C7976">
              <w:rPr>
                <w:rFonts w:ascii="Calibri" w:eastAsia="Calibri" w:hAnsi="Calibri" w:cs="Calibri"/>
                <w:sz w:val="18"/>
                <w:szCs w:val="18"/>
                <w:lang w:eastAsia="en-US"/>
              </w:rPr>
              <w:t>Tax</w:t>
            </w:r>
            <w:proofErr w:type="spellEnd"/>
          </w:p>
        </w:tc>
      </w:tr>
      <w:tr w:rsidR="003C7976" w:rsidRPr="003C7976" w14:paraId="2BD6814C"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669F9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C</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05679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637F0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0DA09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Transakcijos šaltinis – </w:t>
            </w:r>
            <w:proofErr w:type="spellStart"/>
            <w:r w:rsidRPr="003C7976">
              <w:rPr>
                <w:rFonts w:ascii="Calibri" w:eastAsia="Calibri" w:hAnsi="Calibri" w:cs="Calibri"/>
                <w:sz w:val="18"/>
                <w:szCs w:val="18"/>
                <w:lang w:eastAsia="en-US"/>
              </w:rPr>
              <w:t>Source</w:t>
            </w:r>
            <w:proofErr w:type="spellEnd"/>
          </w:p>
        </w:tc>
      </w:tr>
      <w:tr w:rsidR="003C7976" w:rsidRPr="003C7976" w14:paraId="771790CA"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2B132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R</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8BABF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5218C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8D342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Kvito numeris – </w:t>
            </w:r>
            <w:proofErr w:type="spellStart"/>
            <w:r w:rsidRPr="003C7976">
              <w:rPr>
                <w:rFonts w:ascii="Calibri" w:eastAsia="Calibri" w:hAnsi="Calibri" w:cs="Calibri"/>
                <w:sz w:val="18"/>
                <w:szCs w:val="18"/>
                <w:lang w:eastAsia="en-US"/>
              </w:rPr>
              <w:t>ReceiptNo</w:t>
            </w:r>
            <w:proofErr w:type="spellEnd"/>
          </w:p>
        </w:tc>
      </w:tr>
      <w:tr w:rsidR="003C7976" w:rsidRPr="003C7976" w14:paraId="3F135CEB"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1A8B8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683E9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35302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85C63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statusas (</w:t>
            </w:r>
            <w:proofErr w:type="spellStart"/>
            <w:r w:rsidRPr="003C7976">
              <w:rPr>
                <w:rFonts w:ascii="Calibri" w:eastAsia="Calibri" w:hAnsi="Calibri" w:cs="Calibri"/>
                <w:sz w:val="18"/>
                <w:szCs w:val="18"/>
                <w:lang w:eastAsia="en-US"/>
              </w:rPr>
              <w:t>Reserved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 – Status</w:t>
            </w:r>
          </w:p>
        </w:tc>
      </w:tr>
      <w:tr w:rsidR="003C7976" w:rsidRPr="003C7976" w14:paraId="4E6DFBC0"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E06AE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lastRenderedPageBreak/>
              <w:t>L</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72F1D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B4CCF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276C2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Vietos pavadinimas (parduotuvės ar kiosko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kurioje atlikta transakcija</w:t>
            </w:r>
          </w:p>
        </w:tc>
      </w:tr>
      <w:tr w:rsidR="003C7976" w:rsidRPr="003C7976" w14:paraId="4AAD0DEF"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5FC2D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C1FCD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0D4BA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1CEC9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Terminalo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(kasos aparato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kuriame atlikta transakcija</w:t>
            </w:r>
          </w:p>
        </w:tc>
      </w:tr>
      <w:tr w:rsidR="003C7976" w:rsidRPr="003C7976" w14:paraId="27D68C95"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FC62B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62E41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D5EED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38CB2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transakcija buvo įmoka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w:t>
            </w:r>
            <w:proofErr w:type="spellEnd"/>
            <w:r w:rsidRPr="003C7976">
              <w:rPr>
                <w:rFonts w:ascii="Calibri" w:eastAsia="Calibri" w:hAnsi="Calibri" w:cs="Calibri"/>
                <w:sz w:val="18"/>
                <w:szCs w:val="18"/>
                <w:lang w:eastAsia="en-US"/>
              </w:rPr>
              <w:t>), atributas praleidžiamas; jei išmoka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out</w:t>
            </w:r>
            <w:proofErr w:type="spellEnd"/>
            <w:r w:rsidRPr="003C7976">
              <w:rPr>
                <w:rFonts w:ascii="Calibri" w:eastAsia="Calibri" w:hAnsi="Calibri" w:cs="Calibri"/>
                <w:sz w:val="18"/>
                <w:szCs w:val="18"/>
                <w:lang w:eastAsia="en-US"/>
              </w:rPr>
              <w:t>), grąžina „</w:t>
            </w:r>
            <w:proofErr w:type="spellStart"/>
            <w:r w:rsidRPr="003C7976">
              <w:rPr>
                <w:rFonts w:ascii="Calibri" w:eastAsia="Calibri" w:hAnsi="Calibri" w:cs="Calibri"/>
                <w:sz w:val="18"/>
                <w:szCs w:val="18"/>
                <w:lang w:eastAsia="en-US"/>
              </w:rPr>
              <w:t>CashOut</w:t>
            </w:r>
            <w:proofErr w:type="spellEnd"/>
            <w:r w:rsidRPr="003C7976">
              <w:rPr>
                <w:rFonts w:ascii="Calibri" w:eastAsia="Calibri" w:hAnsi="Calibri" w:cs="Calibri"/>
                <w:sz w:val="18"/>
                <w:szCs w:val="18"/>
                <w:lang w:eastAsia="en-US"/>
              </w:rPr>
              <w:t>“</w:t>
            </w:r>
          </w:p>
        </w:tc>
      </w:tr>
    </w:tbl>
    <w:p w14:paraId="6CDBFBCE"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4E57F935"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Atsakymo pavyzdys:</w:t>
      </w:r>
    </w:p>
    <w:p w14:paraId="20004B56"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List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&lt;T I=“152348“ T=“12“ P=“55864845138“ B=“55864845138“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D=“2012-01-10T01:02:01“ A=“10.00“ U=“10.00“ Q=“1“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X=“5.00“ C=“</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 R=“123“ S=“</w:t>
      </w:r>
      <w:proofErr w:type="spellStart"/>
      <w:r w:rsidRPr="003C7976">
        <w:rPr>
          <w:rFonts w:ascii="Courier New" w:eastAsia="Courier New" w:hAnsi="Courier New" w:cs="Courier New"/>
          <w:color w:val="000000"/>
          <w:sz w:val="16"/>
          <w:szCs w:val="16"/>
          <w:lang w:eastAsia="en-US"/>
        </w:rPr>
        <w:t>Reserved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w:t>
      </w:r>
      <w:proofErr w:type="spellStart"/>
      <w:r w:rsidRPr="003C7976">
        <w:rPr>
          <w:rFonts w:ascii="Courier New" w:eastAsia="Courier New" w:hAnsi="Courier New" w:cs="Courier New"/>
          <w:color w:val="000000"/>
          <w:sz w:val="16"/>
          <w:szCs w:val="16"/>
          <w:lang w:eastAsia="en-US"/>
        </w:rPr>
        <w:t>SalesPalce</w:t>
      </w:r>
      <w:proofErr w:type="spellEnd"/>
      <w:r w:rsidRPr="003C7976">
        <w:rPr>
          <w:rFonts w:ascii="Courier New" w:eastAsia="Courier New" w:hAnsi="Courier New" w:cs="Courier New"/>
          <w:color w:val="000000"/>
          <w:sz w:val="16"/>
          <w:szCs w:val="16"/>
          <w:lang w:eastAsia="en-US"/>
        </w:rPr>
        <w:t>“ E=“Terminal“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&lt;T I=“152348“ T=“12“ P=“55864845138“ B=“55864845138“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D=“2012-01-10T01:02:01“ A=“10.00“ U=“10.00“ Q=“1“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X=“5.00“ C=“</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 R=“123“ S=“</w:t>
      </w:r>
      <w:proofErr w:type="spellStart"/>
      <w:r w:rsidRPr="003C7976">
        <w:rPr>
          <w:rFonts w:ascii="Courier New" w:eastAsia="Courier New" w:hAnsi="Courier New" w:cs="Courier New"/>
          <w:color w:val="000000"/>
          <w:sz w:val="16"/>
          <w:szCs w:val="16"/>
          <w:lang w:eastAsia="en-US"/>
        </w:rPr>
        <w:t>Commited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w:t>
      </w:r>
      <w:proofErr w:type="spellStart"/>
      <w:r w:rsidRPr="003C7976">
        <w:rPr>
          <w:rFonts w:ascii="Courier New" w:eastAsia="Courier New" w:hAnsi="Courier New" w:cs="Courier New"/>
          <w:color w:val="000000"/>
          <w:sz w:val="16"/>
          <w:szCs w:val="16"/>
          <w:lang w:eastAsia="en-US"/>
        </w:rPr>
        <w:t>SalesPalce</w:t>
      </w:r>
      <w:proofErr w:type="spellEnd"/>
      <w:r w:rsidRPr="003C7976">
        <w:rPr>
          <w:rFonts w:ascii="Courier New" w:eastAsia="Courier New" w:hAnsi="Courier New" w:cs="Courier New"/>
          <w:color w:val="000000"/>
          <w:sz w:val="16"/>
          <w:szCs w:val="16"/>
          <w:lang w:eastAsia="en-US"/>
        </w:rPr>
        <w:t>“ E=“Terminal“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&lt;T I=“152348“ T=“12“ P=“55864845138“ B=“55864845138“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D=“2012-01-10T01:02:01“ A=“10.00“ U=“10.00“ Q=“1“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X=“5.00“ C=“</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 R=“123“ S=“</w:t>
      </w:r>
      <w:proofErr w:type="spellStart"/>
      <w:r w:rsidRPr="003C7976">
        <w:rPr>
          <w:rFonts w:ascii="Courier New" w:eastAsia="Courier New" w:hAnsi="Courier New" w:cs="Courier New"/>
          <w:color w:val="000000"/>
          <w:sz w:val="16"/>
          <w:szCs w:val="16"/>
          <w:lang w:eastAsia="en-US"/>
        </w:rPr>
        <w:t>Rollbacked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w:t>
      </w:r>
      <w:proofErr w:type="spellStart"/>
      <w:r w:rsidRPr="003C7976">
        <w:rPr>
          <w:rFonts w:ascii="Courier New" w:eastAsia="Courier New" w:hAnsi="Courier New" w:cs="Courier New"/>
          <w:color w:val="000000"/>
          <w:sz w:val="16"/>
          <w:szCs w:val="16"/>
          <w:lang w:eastAsia="en-US"/>
        </w:rPr>
        <w:t>SalesPalce</w:t>
      </w:r>
      <w:proofErr w:type="spellEnd"/>
      <w:r w:rsidRPr="003C7976">
        <w:rPr>
          <w:rFonts w:ascii="Courier New" w:eastAsia="Courier New" w:hAnsi="Courier New" w:cs="Courier New"/>
          <w:color w:val="000000"/>
          <w:sz w:val="16"/>
          <w:szCs w:val="16"/>
          <w:lang w:eastAsia="en-US"/>
        </w:rPr>
        <w:t>“ E=“Terminal“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&lt;T I=“152348“ T=“12“ P=“45864845138“ B=“85864845138“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D=“2013-02-19T01:02:01“ A=“12.00“ U=“12.00“ Q=“1“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X=“5.00“ C=“</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 R=“123“ S=“</w:t>
      </w:r>
      <w:proofErr w:type="spellStart"/>
      <w:r w:rsidRPr="003C7976">
        <w:rPr>
          <w:rFonts w:ascii="Courier New" w:eastAsia="Courier New" w:hAnsi="Courier New" w:cs="Courier New"/>
          <w:color w:val="000000"/>
          <w:sz w:val="16"/>
          <w:szCs w:val="16"/>
          <w:lang w:eastAsia="en-US"/>
        </w:rPr>
        <w:t>Commited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w:t>
      </w:r>
      <w:proofErr w:type="spellStart"/>
      <w:r w:rsidRPr="003C7976">
        <w:rPr>
          <w:rFonts w:ascii="Courier New" w:eastAsia="Courier New" w:hAnsi="Courier New" w:cs="Courier New"/>
          <w:color w:val="000000"/>
          <w:sz w:val="16"/>
          <w:szCs w:val="16"/>
          <w:lang w:eastAsia="en-US"/>
        </w:rPr>
        <w:t>SalesPalce</w:t>
      </w:r>
      <w:proofErr w:type="spellEnd"/>
      <w:r w:rsidRPr="003C7976">
        <w:rPr>
          <w:rFonts w:ascii="Courier New" w:eastAsia="Courier New" w:hAnsi="Courier New" w:cs="Courier New"/>
          <w:color w:val="000000"/>
          <w:sz w:val="16"/>
          <w:szCs w:val="16"/>
          <w:lang w:eastAsia="en-US"/>
        </w:rPr>
        <w:t>“ E=“Terminal“ K=“</w:t>
      </w:r>
      <w:proofErr w:type="spellStart"/>
      <w:r w:rsidRPr="003C7976">
        <w:rPr>
          <w:rFonts w:ascii="Courier New" w:eastAsia="Courier New" w:hAnsi="Courier New" w:cs="Courier New"/>
          <w:color w:val="000000"/>
          <w:sz w:val="16"/>
          <w:szCs w:val="16"/>
          <w:lang w:eastAsia="en-US"/>
        </w:rPr>
        <w:t>CashOut</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List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p>
    <w:p w14:paraId="21A0343E" w14:textId="77777777" w:rsidR="00CF0152" w:rsidRPr="00762EDE" w:rsidRDefault="00CF0152" w:rsidP="00A121BA">
      <w:pPr>
        <w:ind w:left="964" w:firstLine="0"/>
        <w:rPr>
          <w:rFonts w:ascii="Times New Roman" w:hAnsi="Times New Roman" w:cs="Times New Roman"/>
          <w:sz w:val="22"/>
          <w:szCs w:val="22"/>
          <w:u w:val="single"/>
        </w:rPr>
      </w:pPr>
    </w:p>
    <w:p w14:paraId="0E96B8DE" w14:textId="77777777" w:rsidR="00C946A5" w:rsidRDefault="00C946A5" w:rsidP="00190FF7">
      <w:pPr>
        <w:spacing w:line="240" w:lineRule="auto"/>
        <w:ind w:firstLine="0"/>
        <w:rPr>
          <w:rFonts w:ascii="Times New Roman" w:hAnsi="Times New Roman" w:cs="Times New Roman"/>
          <w:sz w:val="20"/>
          <w:szCs w:val="20"/>
        </w:rPr>
      </w:pPr>
    </w:p>
    <w:p w14:paraId="5263CF09" w14:textId="77777777" w:rsidR="00C946A5" w:rsidRDefault="00C946A5" w:rsidP="00A76CF7">
      <w:pPr>
        <w:spacing w:line="240" w:lineRule="auto"/>
        <w:ind w:firstLine="0"/>
        <w:jc w:val="right"/>
        <w:rPr>
          <w:rFonts w:ascii="Times New Roman" w:hAnsi="Times New Roman" w:cs="Times New Roman"/>
          <w:sz w:val="20"/>
          <w:szCs w:val="20"/>
        </w:rPr>
      </w:pPr>
    </w:p>
    <w:p w14:paraId="74C87DF0" w14:textId="77777777" w:rsidR="00642EC6" w:rsidRDefault="00642EC6" w:rsidP="0006268D">
      <w:pPr>
        <w:ind w:firstLine="0"/>
      </w:pPr>
    </w:p>
    <w:p w14:paraId="1F1A0950" w14:textId="77777777" w:rsidR="00F34544" w:rsidRDefault="00F34544" w:rsidP="0006268D">
      <w:pPr>
        <w:ind w:firstLine="0"/>
      </w:pPr>
    </w:p>
    <w:p w14:paraId="6A319D88" w14:textId="77777777" w:rsidR="005A333F" w:rsidRDefault="005A333F" w:rsidP="0006268D">
      <w:pPr>
        <w:ind w:firstLine="0"/>
      </w:pPr>
    </w:p>
    <w:p w14:paraId="028909A1" w14:textId="77777777" w:rsidR="005A333F" w:rsidRDefault="005A333F" w:rsidP="0006268D">
      <w:pPr>
        <w:ind w:firstLine="0"/>
      </w:pPr>
    </w:p>
    <w:p w14:paraId="461CE95D" w14:textId="77777777" w:rsidR="009D0EB0" w:rsidRDefault="009D0EB0" w:rsidP="0006268D">
      <w:pPr>
        <w:ind w:firstLine="0"/>
      </w:pPr>
    </w:p>
    <w:p w14:paraId="480B0E9E" w14:textId="77777777" w:rsidR="00987361" w:rsidRDefault="00987361" w:rsidP="0006268D">
      <w:pPr>
        <w:ind w:firstLine="0"/>
      </w:pPr>
    </w:p>
    <w:p w14:paraId="0FA55C1F" w14:textId="77777777" w:rsidR="00987361" w:rsidRDefault="00987361" w:rsidP="0006268D">
      <w:pPr>
        <w:ind w:firstLine="0"/>
      </w:pPr>
    </w:p>
    <w:p w14:paraId="76D03041" w14:textId="77777777" w:rsidR="00987361" w:rsidRDefault="00987361" w:rsidP="0006268D">
      <w:pPr>
        <w:ind w:firstLine="0"/>
      </w:pPr>
    </w:p>
    <w:p w14:paraId="45890A65" w14:textId="77777777" w:rsidR="00987361" w:rsidRDefault="00987361" w:rsidP="0006268D">
      <w:pPr>
        <w:ind w:firstLine="0"/>
      </w:pPr>
    </w:p>
    <w:p w14:paraId="484A71AB" w14:textId="77777777" w:rsidR="00C21EF1" w:rsidRDefault="00C21EF1" w:rsidP="0006268D">
      <w:pPr>
        <w:ind w:firstLine="0"/>
      </w:pPr>
    </w:p>
    <w:p w14:paraId="3A40F85F" w14:textId="77777777" w:rsidR="00987361" w:rsidRPr="00445E83" w:rsidRDefault="00987361" w:rsidP="0006268D">
      <w:pPr>
        <w:ind w:firstLine="0"/>
      </w:pPr>
    </w:p>
    <w:p w14:paraId="55229864" w14:textId="00A298F2" w:rsidR="00A76CF7" w:rsidRPr="00642EC6" w:rsidRDefault="00A76CF7" w:rsidP="00642EC6">
      <w:pPr>
        <w:pStyle w:val="Antrat1"/>
        <w:pBdr>
          <w:bottom w:val="none" w:sz="0" w:space="0" w:color="auto"/>
        </w:pBdr>
        <w:spacing w:before="0" w:after="0"/>
        <w:jc w:val="right"/>
        <w:rPr>
          <w:rFonts w:ascii="Times New Roman" w:hAnsi="Times New Roman" w:cs="Times New Roman"/>
          <w:sz w:val="20"/>
          <w:szCs w:val="20"/>
        </w:rPr>
      </w:pPr>
      <w:bookmarkStart w:id="111" w:name="_Toc233097170"/>
      <w:r w:rsidRPr="00642EC6">
        <w:rPr>
          <w:rFonts w:ascii="Times New Roman" w:hAnsi="Times New Roman" w:cs="Times New Roman"/>
          <w:sz w:val="20"/>
          <w:szCs w:val="20"/>
        </w:rPr>
        <w:lastRenderedPageBreak/>
        <w:t>Pirkimo sąlygų</w:t>
      </w:r>
      <w:r w:rsidR="00902B24" w:rsidRPr="00642EC6">
        <w:rPr>
          <w:rFonts w:ascii="Times New Roman" w:hAnsi="Times New Roman" w:cs="Times New Roman"/>
          <w:sz w:val="20"/>
          <w:szCs w:val="20"/>
        </w:rPr>
        <w:t xml:space="preserve"> </w:t>
      </w:r>
      <w:r w:rsidR="002A5777" w:rsidRPr="00642EC6">
        <w:rPr>
          <w:rFonts w:ascii="Times New Roman" w:hAnsi="Times New Roman" w:cs="Times New Roman"/>
          <w:sz w:val="20"/>
          <w:szCs w:val="20"/>
        </w:rPr>
        <w:t>4</w:t>
      </w:r>
      <w:r w:rsidRPr="00642EC6">
        <w:rPr>
          <w:rFonts w:ascii="Times New Roman" w:hAnsi="Times New Roman" w:cs="Times New Roman"/>
          <w:sz w:val="20"/>
          <w:szCs w:val="20"/>
        </w:rPr>
        <w:t xml:space="preserve"> priedas</w:t>
      </w:r>
      <w:bookmarkEnd w:id="111"/>
    </w:p>
    <w:p w14:paraId="42D6D2B4" w14:textId="46FFB0A0" w:rsidR="00902B24" w:rsidRPr="00642EC6" w:rsidRDefault="00902B24" w:rsidP="00642EC6">
      <w:pPr>
        <w:pStyle w:val="Antrat1"/>
        <w:pBdr>
          <w:bottom w:val="none" w:sz="0" w:space="0" w:color="auto"/>
        </w:pBdr>
        <w:spacing w:before="0" w:after="0"/>
        <w:jc w:val="right"/>
        <w:rPr>
          <w:rFonts w:ascii="Times New Roman" w:hAnsi="Times New Roman" w:cs="Times New Roman"/>
          <w:sz w:val="20"/>
          <w:szCs w:val="20"/>
        </w:rPr>
      </w:pPr>
      <w:bookmarkStart w:id="112" w:name="_Toc192765185"/>
      <w:bookmarkStart w:id="113" w:name="_Toc196306785"/>
      <w:bookmarkStart w:id="114" w:name="_Toc233097171"/>
      <w:r w:rsidRPr="00642EC6">
        <w:rPr>
          <w:rFonts w:ascii="Times New Roman" w:hAnsi="Times New Roman" w:cs="Times New Roman"/>
          <w:sz w:val="20"/>
          <w:szCs w:val="20"/>
        </w:rPr>
        <w:t>„Pasiūlymo forma“</w:t>
      </w:r>
      <w:bookmarkEnd w:id="112"/>
      <w:bookmarkEnd w:id="113"/>
      <w:bookmarkEnd w:id="114"/>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19540E16" w14:textId="77777777" w:rsidR="0006268D" w:rsidRPr="0006268D" w:rsidRDefault="0006268D" w:rsidP="00401E51">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AD28B9" w14:textId="77777777" w:rsidR="0006268D" w:rsidRPr="0006268D" w:rsidRDefault="0006268D" w:rsidP="0006268D">
      <w:pPr>
        <w:spacing w:line="240" w:lineRule="auto"/>
        <w:ind w:firstLine="720"/>
        <w:rPr>
          <w:rFonts w:ascii="Times New Roman" w:eastAsia="Times New Roman" w:hAnsi="Times New Roman" w:cs="Times New Roman"/>
          <w:sz w:val="22"/>
          <w:szCs w:val="22"/>
        </w:rPr>
      </w:pPr>
    </w:p>
    <w:p w14:paraId="3FCC4DFE" w14:textId="05E842A0" w:rsidR="0006268D" w:rsidRPr="0006268D" w:rsidRDefault="0006268D" w:rsidP="0006268D">
      <w:pPr>
        <w:tabs>
          <w:tab w:val="num" w:pos="846"/>
        </w:tabs>
        <w:spacing w:line="240" w:lineRule="auto"/>
        <w:ind w:firstLine="0"/>
        <w:jc w:val="left"/>
        <w:rPr>
          <w:rFonts w:ascii="Times New Roman" w:eastAsia="Times New Roman" w:hAnsi="Times New Roman" w:cs="Times New Roman"/>
          <w:sz w:val="22"/>
          <w:szCs w:val="22"/>
        </w:rPr>
      </w:pPr>
    </w:p>
    <w:p w14:paraId="1BD8EB0F" w14:textId="77777777" w:rsidR="0006268D" w:rsidRPr="0006268D" w:rsidRDefault="0006268D" w:rsidP="00401E51">
      <w:pPr>
        <w:tabs>
          <w:tab w:val="center" w:pos="2520"/>
        </w:tabs>
        <w:spacing w:line="240" w:lineRule="auto"/>
        <w:ind w:left="567" w:right="282" w:firstLine="0"/>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UAB „Busturas“</w:t>
      </w:r>
    </w:p>
    <w:p w14:paraId="6BBE537F"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7F96200D"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3D5888BC" w14:textId="77777777"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PASIŪLYMAS</w:t>
      </w:r>
    </w:p>
    <w:p w14:paraId="0F4680B3" w14:textId="320A5F23" w:rsidR="0006268D" w:rsidRDefault="0006268D" w:rsidP="00401E51">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b/>
          <w:sz w:val="22"/>
          <w:szCs w:val="22"/>
        </w:rPr>
        <w:t xml:space="preserve">DĖL </w:t>
      </w:r>
      <w:r w:rsidR="00C26681" w:rsidRPr="00C26681">
        <w:rPr>
          <w:rFonts w:ascii="Times New Roman" w:eastAsia="Times New Roman" w:hAnsi="Times New Roman" w:cs="Times New Roman"/>
          <w:b/>
          <w:bCs/>
          <w:sz w:val="22"/>
          <w:szCs w:val="22"/>
          <w:lang w:eastAsia="en-US"/>
        </w:rPr>
        <w:t>E. BILIETŲ PARDAVIMO (PLATINIMO) BEI PINIGINIŲ ĮMOKŲ SURINKIMO Į ELEKTRONINIŲ KORTELIŲ SĄSKAITAS PIRKIMO</w:t>
      </w:r>
    </w:p>
    <w:p w14:paraId="3327891D" w14:textId="541E19A4" w:rsidR="00D76C33" w:rsidRPr="00D76C33" w:rsidRDefault="00D76C33" w:rsidP="00D76C33">
      <w:pPr>
        <w:spacing w:line="240" w:lineRule="auto"/>
        <w:ind w:left="567" w:firstLine="0"/>
        <w:jc w:val="center"/>
        <w:rPr>
          <w:rFonts w:ascii="Times New Roman" w:hAnsi="Times New Roman" w:cs="Times New Roman"/>
          <w:sz w:val="22"/>
          <w:szCs w:val="22"/>
        </w:rPr>
      </w:pPr>
      <w:r w:rsidRPr="00D76C33">
        <w:rPr>
          <w:rFonts w:ascii="Times New Roman" w:hAnsi="Times New Roman" w:cs="Times New Roman"/>
          <w:sz w:val="22"/>
          <w:szCs w:val="22"/>
        </w:rPr>
        <w:t>____________</w:t>
      </w:r>
      <w:r w:rsidRPr="00D76C33">
        <w:rPr>
          <w:rFonts w:ascii="Times New Roman" w:hAnsi="Times New Roman" w:cs="Times New Roman"/>
          <w:b/>
          <w:bCs/>
          <w:sz w:val="22"/>
          <w:szCs w:val="22"/>
        </w:rPr>
        <w:t xml:space="preserve"> </w:t>
      </w:r>
    </w:p>
    <w:p w14:paraId="0EC3E65E" w14:textId="21CA9CF2" w:rsidR="00D76C33" w:rsidRPr="00D76C33" w:rsidRDefault="00D76C33" w:rsidP="00F34544">
      <w:pPr>
        <w:shd w:val="clear" w:color="auto" w:fill="FFFFFF"/>
        <w:spacing w:line="240" w:lineRule="auto"/>
        <w:ind w:left="567" w:firstLine="0"/>
        <w:jc w:val="center"/>
        <w:rPr>
          <w:rFonts w:ascii="Times New Roman" w:hAnsi="Times New Roman" w:cs="Times New Roman"/>
          <w:bCs/>
          <w:sz w:val="20"/>
          <w:szCs w:val="20"/>
        </w:rPr>
      </w:pPr>
      <w:r w:rsidRPr="00D76C33">
        <w:rPr>
          <w:rFonts w:ascii="Times New Roman" w:hAnsi="Times New Roman" w:cs="Times New Roman"/>
          <w:bCs/>
          <w:sz w:val="20"/>
          <w:szCs w:val="20"/>
        </w:rPr>
        <w:t>(Data)</w:t>
      </w:r>
    </w:p>
    <w:p w14:paraId="0C696CE8" w14:textId="77777777" w:rsidR="00D76C33" w:rsidRPr="00D76C33" w:rsidRDefault="00D76C33" w:rsidP="00D76C33">
      <w:pPr>
        <w:shd w:val="clear" w:color="auto" w:fill="FFFFFF"/>
        <w:spacing w:line="240" w:lineRule="auto"/>
        <w:ind w:left="567" w:firstLine="0"/>
        <w:jc w:val="center"/>
        <w:rPr>
          <w:rFonts w:ascii="Times New Roman" w:hAnsi="Times New Roman" w:cs="Times New Roman"/>
          <w:bCs/>
        </w:rPr>
      </w:pPr>
      <w:r w:rsidRPr="00D76C33">
        <w:rPr>
          <w:rFonts w:ascii="Times New Roman" w:hAnsi="Times New Roman" w:cs="Times New Roman"/>
          <w:bCs/>
        </w:rPr>
        <w:t>_____________</w:t>
      </w:r>
    </w:p>
    <w:p w14:paraId="4383C212" w14:textId="77777777" w:rsidR="00D76C33" w:rsidRPr="00D76C33" w:rsidRDefault="00D76C33" w:rsidP="00D76C33">
      <w:pPr>
        <w:shd w:val="clear" w:color="auto" w:fill="FFFFFF"/>
        <w:spacing w:line="240" w:lineRule="auto"/>
        <w:ind w:left="567" w:firstLine="0"/>
        <w:jc w:val="center"/>
        <w:rPr>
          <w:rFonts w:ascii="Times New Roman" w:hAnsi="Times New Roman" w:cs="Times New Roman"/>
          <w:bCs/>
          <w:sz w:val="20"/>
          <w:szCs w:val="20"/>
        </w:rPr>
      </w:pPr>
      <w:r w:rsidRPr="00D76C33">
        <w:rPr>
          <w:rFonts w:ascii="Times New Roman" w:hAnsi="Times New Roman" w:cs="Times New Roman"/>
          <w:bCs/>
          <w:sz w:val="20"/>
          <w:szCs w:val="20"/>
        </w:rPr>
        <w:t>(Sudarymo vieta)</w:t>
      </w:r>
    </w:p>
    <w:p w14:paraId="1EC4108C"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5103"/>
      </w:tblGrid>
      <w:tr w:rsidR="0006268D" w:rsidRPr="0006268D" w14:paraId="375B1F4B" w14:textId="77777777" w:rsidTr="00CC0317">
        <w:trPr>
          <w:trHeight w:val="524"/>
        </w:trPr>
        <w:tc>
          <w:tcPr>
            <w:tcW w:w="5103" w:type="dxa"/>
            <w:vAlign w:val="center"/>
          </w:tcPr>
          <w:p w14:paraId="62BB8334" w14:textId="024E651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pavadinimas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pavadinimai</w:t>
            </w:r>
            <w:r w:rsidR="00DF1C5E" w:rsidRPr="00DF1C5E">
              <w:rPr>
                <w:rFonts w:ascii="Times New Roman" w:eastAsia="Times New Roman" w:hAnsi="Times New Roman" w:cs="Times New Roman"/>
                <w:sz w:val="20"/>
                <w:szCs w:val="20"/>
                <w:lang w:eastAsia="en-US"/>
              </w:rPr>
              <w:t>)</w:t>
            </w:r>
          </w:p>
        </w:tc>
        <w:tc>
          <w:tcPr>
            <w:tcW w:w="5103" w:type="dxa"/>
            <w:tcBorders>
              <w:top w:val="single" w:sz="4" w:space="0" w:color="auto"/>
              <w:left w:val="single" w:sz="4" w:space="0" w:color="auto"/>
              <w:bottom w:val="single" w:sz="4" w:space="0" w:color="auto"/>
              <w:right w:val="single" w:sz="4" w:space="0" w:color="auto"/>
            </w:tcBorders>
            <w:vAlign w:val="center"/>
          </w:tcPr>
          <w:p w14:paraId="4EA552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0C220F8B" w14:textId="77777777" w:rsidTr="00CC0317">
        <w:trPr>
          <w:trHeight w:val="422"/>
        </w:trPr>
        <w:tc>
          <w:tcPr>
            <w:tcW w:w="5103" w:type="dxa"/>
            <w:vAlign w:val="center"/>
          </w:tcPr>
          <w:p w14:paraId="3DCC4076"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Už pasiūlymą atsakingo asmens vardas, pavardė </w:t>
            </w:r>
          </w:p>
        </w:tc>
        <w:tc>
          <w:tcPr>
            <w:tcW w:w="5103" w:type="dxa"/>
            <w:tcBorders>
              <w:top w:val="single" w:sz="4" w:space="0" w:color="auto"/>
              <w:left w:val="single" w:sz="4" w:space="0" w:color="auto"/>
              <w:bottom w:val="single" w:sz="4" w:space="0" w:color="auto"/>
              <w:right w:val="single" w:sz="4" w:space="0" w:color="auto"/>
            </w:tcBorders>
            <w:vAlign w:val="center"/>
          </w:tcPr>
          <w:p w14:paraId="5FD1BBE4"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3E0A215F" w14:textId="77777777" w:rsidTr="00CC0317">
        <w:trPr>
          <w:trHeight w:val="410"/>
        </w:trPr>
        <w:tc>
          <w:tcPr>
            <w:tcW w:w="5103" w:type="dxa"/>
            <w:vAlign w:val="center"/>
          </w:tcPr>
          <w:p w14:paraId="11BB08B0" w14:textId="77FD53C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adresas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adresai</w:t>
            </w:r>
            <w:r w:rsidR="00DF1C5E" w:rsidRPr="00DF1C5E">
              <w:rPr>
                <w:rFonts w:ascii="Times New Roman" w:eastAsia="Times New Roman" w:hAnsi="Times New Roman" w:cs="Times New Roman"/>
                <w:sz w:val="20"/>
                <w:szCs w:val="20"/>
                <w:lang w:eastAsia="en-US"/>
              </w:rPr>
              <w:t>)</w:t>
            </w:r>
          </w:p>
        </w:tc>
        <w:tc>
          <w:tcPr>
            <w:tcW w:w="5103" w:type="dxa"/>
            <w:vAlign w:val="center"/>
          </w:tcPr>
          <w:p w14:paraId="4F48FC76"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271CFD68" w14:textId="77777777" w:rsidTr="00CC0317">
        <w:trPr>
          <w:trHeight w:val="346"/>
        </w:trPr>
        <w:tc>
          <w:tcPr>
            <w:tcW w:w="5103" w:type="dxa"/>
            <w:vAlign w:val="center"/>
          </w:tcPr>
          <w:p w14:paraId="25AEFF92"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Telefono numeris</w:t>
            </w:r>
          </w:p>
        </w:tc>
        <w:tc>
          <w:tcPr>
            <w:tcW w:w="5103" w:type="dxa"/>
            <w:vAlign w:val="center"/>
          </w:tcPr>
          <w:p w14:paraId="458F57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59F6E566" w14:textId="77777777" w:rsidTr="00CC0317">
        <w:trPr>
          <w:trHeight w:val="404"/>
        </w:trPr>
        <w:tc>
          <w:tcPr>
            <w:tcW w:w="5103" w:type="dxa"/>
            <w:vAlign w:val="center"/>
          </w:tcPr>
          <w:p w14:paraId="7200E341"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El. pašto adresas</w:t>
            </w:r>
          </w:p>
        </w:tc>
        <w:tc>
          <w:tcPr>
            <w:tcW w:w="5103" w:type="dxa"/>
            <w:vAlign w:val="center"/>
          </w:tcPr>
          <w:p w14:paraId="271B3617"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bl>
    <w:p w14:paraId="26491F2C" w14:textId="77777777" w:rsidR="005B11AF" w:rsidRDefault="005B11AF" w:rsidP="0006268D">
      <w:pPr>
        <w:spacing w:line="240" w:lineRule="auto"/>
        <w:ind w:firstLine="567"/>
        <w:rPr>
          <w:rFonts w:ascii="Times New Roman" w:eastAsia="Times New Roman" w:hAnsi="Times New Roman" w:cs="Times New Roman"/>
          <w:sz w:val="22"/>
          <w:szCs w:val="22"/>
        </w:rPr>
      </w:pPr>
    </w:p>
    <w:p w14:paraId="6FCB5A1C" w14:textId="11E8AD32"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674CDF21"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skelbime, paskelbtame CVP IS;</w:t>
      </w:r>
    </w:p>
    <w:p w14:paraId="0B18D1AE"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2) pirkimo sąlygose;</w:t>
      </w:r>
    </w:p>
    <w:p w14:paraId="7DC251AD" w14:textId="74994AA4" w:rsidR="005B11AF" w:rsidRDefault="0006268D" w:rsidP="00675219">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3) kituose pirkimo dokumentuose (jų paaiškinimuose, papildymuose).</w:t>
      </w:r>
    </w:p>
    <w:p w14:paraId="761F73C0" w14:textId="77777777" w:rsidR="00675219" w:rsidRDefault="00675219" w:rsidP="00675219">
      <w:pPr>
        <w:spacing w:line="276" w:lineRule="auto"/>
        <w:ind w:left="567" w:firstLine="0"/>
        <w:rPr>
          <w:rFonts w:ascii="Times New Roman" w:eastAsia="Times New Roman" w:hAnsi="Times New Roman" w:cs="Times New Roman"/>
          <w:sz w:val="22"/>
          <w:szCs w:val="22"/>
        </w:rPr>
      </w:pPr>
    </w:p>
    <w:p w14:paraId="2FA12D2C" w14:textId="5E3DA3D0" w:rsidR="0006268D" w:rsidRDefault="0006268D" w:rsidP="005B11AF">
      <w:pPr>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2. </w:t>
      </w:r>
      <w:r w:rsidRPr="0006268D">
        <w:rPr>
          <w:rFonts w:ascii="Times New Roman" w:eastAsia="Times New Roman" w:hAnsi="Times New Roman" w:cs="Times New Roman"/>
          <w:spacing w:val="-4"/>
          <w:sz w:val="22"/>
          <w:szCs w:val="22"/>
        </w:rPr>
        <w:t>Patvirtinu, kad dokumentų skaitmeninės</w:t>
      </w:r>
      <w:r w:rsidRPr="0006268D">
        <w:rPr>
          <w:rFonts w:ascii="Times New Roman" w:eastAsia="Times New Roman" w:hAnsi="Times New Roman" w:cs="Times New Roman"/>
          <w:sz w:val="22"/>
          <w:szCs w:val="22"/>
        </w:rPr>
        <w:t xml:space="preserve"> kopijos ir elektroninėmis priemonėmis pateikti duomenys yra tikri. </w:t>
      </w:r>
    </w:p>
    <w:p w14:paraId="6E657348" w14:textId="77777777" w:rsidR="00675219" w:rsidRDefault="00675219" w:rsidP="005B11AF">
      <w:pPr>
        <w:spacing w:line="240" w:lineRule="auto"/>
        <w:ind w:left="567" w:firstLine="0"/>
        <w:rPr>
          <w:rFonts w:ascii="Times New Roman" w:eastAsia="Times New Roman" w:hAnsi="Times New Roman" w:cs="Times New Roman"/>
          <w:sz w:val="22"/>
          <w:szCs w:val="22"/>
        </w:rPr>
      </w:pPr>
    </w:p>
    <w:p w14:paraId="5940FFA6" w14:textId="4B7E5D69" w:rsidR="00675219" w:rsidRDefault="00675219" w:rsidP="005B11AF">
      <w:pPr>
        <w:spacing w:line="240"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sidR="00686068" w:rsidRPr="00686068">
        <w:rPr>
          <w:rFonts w:ascii="Times New Roman" w:eastAsia="Times New Roman" w:hAnsi="Times New Roman" w:cs="Times New Roman"/>
          <w:sz w:val="22"/>
          <w:szCs w:val="22"/>
        </w:rPr>
        <w:t xml:space="preserve">Vykdant sutartį pasitelksiu šiuos subtiekėjus </w:t>
      </w:r>
      <w:r w:rsidR="00686068" w:rsidRPr="00686068">
        <w:rPr>
          <w:rFonts w:ascii="Times New Roman" w:eastAsia="Times New Roman" w:hAnsi="Times New Roman" w:cs="Times New Roman"/>
          <w:i/>
          <w:iCs/>
          <w:sz w:val="22"/>
          <w:szCs w:val="22"/>
        </w:rPr>
        <w:t>/Pildyti tuomet, jei yra žinoma, kokie konkretūs subtiekėjai bus pasitelkti  sutarties vykdymui/</w:t>
      </w:r>
      <w:r w:rsidR="00686068" w:rsidRPr="00686068">
        <w:rPr>
          <w:rFonts w:ascii="Times New Roman" w:eastAsia="Times New Roman" w:hAnsi="Times New Roman" w:cs="Times New Roman"/>
          <w:sz w:val="22"/>
          <w:szCs w:val="22"/>
        </w:rPr>
        <w:t>:</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962"/>
        <w:gridCol w:w="4677"/>
      </w:tblGrid>
      <w:tr w:rsidR="002847A7" w:rsidRPr="002847A7" w14:paraId="5399359E" w14:textId="77777777" w:rsidTr="002847A7">
        <w:tc>
          <w:tcPr>
            <w:tcW w:w="567" w:type="dxa"/>
            <w:vAlign w:val="center"/>
          </w:tcPr>
          <w:p w14:paraId="1D188CC0" w14:textId="77777777" w:rsidR="002847A7" w:rsidRPr="002847A7" w:rsidRDefault="002847A7" w:rsidP="002847A7">
            <w:pPr>
              <w:spacing w:line="240" w:lineRule="auto"/>
              <w:ind w:firstLine="0"/>
              <w:jc w:val="center"/>
              <w:rPr>
                <w:rFonts w:ascii="Times New Roman" w:eastAsia="Times New Roman" w:hAnsi="Times New Roman" w:cs="Times New Roman"/>
                <w:b/>
                <w:bCs/>
                <w:sz w:val="20"/>
                <w:szCs w:val="18"/>
                <w:lang w:eastAsia="en-US"/>
              </w:rPr>
            </w:pPr>
            <w:r w:rsidRPr="002847A7">
              <w:rPr>
                <w:rFonts w:ascii="Times New Roman" w:eastAsia="Times New Roman" w:hAnsi="Times New Roman" w:cs="Times New Roman"/>
                <w:b/>
                <w:bCs/>
                <w:sz w:val="20"/>
                <w:szCs w:val="18"/>
                <w:lang w:eastAsia="en-US"/>
              </w:rPr>
              <w:t>Eil. Nr.</w:t>
            </w:r>
          </w:p>
        </w:tc>
        <w:tc>
          <w:tcPr>
            <w:tcW w:w="4962" w:type="dxa"/>
            <w:vAlign w:val="center"/>
          </w:tcPr>
          <w:p w14:paraId="51DC5932" w14:textId="77777777" w:rsidR="002847A7" w:rsidRPr="002847A7" w:rsidRDefault="002847A7" w:rsidP="002847A7">
            <w:pPr>
              <w:spacing w:line="240" w:lineRule="auto"/>
              <w:ind w:firstLine="0"/>
              <w:jc w:val="center"/>
              <w:rPr>
                <w:rFonts w:ascii="Times New Roman" w:eastAsia="Times New Roman" w:hAnsi="Times New Roman" w:cs="Times New Roman"/>
                <w:b/>
                <w:bCs/>
                <w:sz w:val="20"/>
                <w:szCs w:val="18"/>
                <w:lang w:eastAsia="en-US"/>
              </w:rPr>
            </w:pPr>
            <w:r w:rsidRPr="002847A7">
              <w:rPr>
                <w:rFonts w:ascii="Times New Roman" w:eastAsia="Times New Roman" w:hAnsi="Times New Roman" w:cs="Times New Roman"/>
                <w:b/>
                <w:bCs/>
                <w:sz w:val="20"/>
                <w:szCs w:val="18"/>
                <w:lang w:eastAsia="en-US"/>
              </w:rPr>
              <w:t>Subtiekėjo pavadinimas</w:t>
            </w:r>
          </w:p>
        </w:tc>
        <w:tc>
          <w:tcPr>
            <w:tcW w:w="4677" w:type="dxa"/>
            <w:vAlign w:val="center"/>
          </w:tcPr>
          <w:p w14:paraId="0D56BCE4" w14:textId="77777777" w:rsidR="002847A7" w:rsidRPr="002847A7" w:rsidRDefault="002847A7" w:rsidP="002847A7">
            <w:pPr>
              <w:spacing w:line="240" w:lineRule="auto"/>
              <w:ind w:firstLine="0"/>
              <w:jc w:val="center"/>
              <w:rPr>
                <w:rFonts w:ascii="Times New Roman" w:eastAsia="Times New Roman" w:hAnsi="Times New Roman" w:cs="Times New Roman"/>
                <w:b/>
                <w:bCs/>
                <w:sz w:val="20"/>
                <w:szCs w:val="18"/>
                <w:lang w:eastAsia="en-US"/>
              </w:rPr>
            </w:pPr>
            <w:r w:rsidRPr="002847A7">
              <w:rPr>
                <w:rFonts w:ascii="Times New Roman" w:eastAsia="Times New Roman" w:hAnsi="Times New Roman" w:cs="Times New Roman"/>
                <w:b/>
                <w:bCs/>
                <w:sz w:val="20"/>
                <w:szCs w:val="18"/>
                <w:lang w:eastAsia="en-US"/>
              </w:rPr>
              <w:t>Numatomos teikti paslaugos</w:t>
            </w:r>
          </w:p>
        </w:tc>
      </w:tr>
      <w:tr w:rsidR="002847A7" w:rsidRPr="002847A7" w14:paraId="2A044319" w14:textId="77777777" w:rsidTr="002847A7">
        <w:tc>
          <w:tcPr>
            <w:tcW w:w="567" w:type="dxa"/>
          </w:tcPr>
          <w:p w14:paraId="37AAD07B" w14:textId="77777777" w:rsidR="002847A7" w:rsidRPr="002847A7" w:rsidRDefault="002847A7" w:rsidP="002847A7">
            <w:pPr>
              <w:spacing w:line="240" w:lineRule="auto"/>
              <w:ind w:firstLine="0"/>
              <w:rPr>
                <w:rFonts w:ascii="Times New Roman" w:eastAsia="Times New Roman" w:hAnsi="Times New Roman" w:cs="Times New Roman"/>
                <w:sz w:val="20"/>
                <w:szCs w:val="18"/>
                <w:lang w:eastAsia="en-US"/>
              </w:rPr>
            </w:pPr>
          </w:p>
        </w:tc>
        <w:tc>
          <w:tcPr>
            <w:tcW w:w="4962" w:type="dxa"/>
          </w:tcPr>
          <w:p w14:paraId="2F0CCF9C" w14:textId="77777777" w:rsidR="002847A7" w:rsidRPr="002847A7" w:rsidRDefault="002847A7" w:rsidP="002847A7">
            <w:pPr>
              <w:spacing w:line="240" w:lineRule="auto"/>
              <w:ind w:firstLine="0"/>
              <w:rPr>
                <w:rFonts w:ascii="Times New Roman" w:eastAsia="Times New Roman" w:hAnsi="Times New Roman" w:cs="Times New Roman"/>
                <w:sz w:val="20"/>
                <w:szCs w:val="18"/>
                <w:lang w:eastAsia="en-US"/>
              </w:rPr>
            </w:pPr>
          </w:p>
        </w:tc>
        <w:tc>
          <w:tcPr>
            <w:tcW w:w="4677" w:type="dxa"/>
          </w:tcPr>
          <w:p w14:paraId="19854DBE" w14:textId="77777777" w:rsidR="002847A7" w:rsidRPr="002847A7" w:rsidRDefault="002847A7" w:rsidP="002847A7">
            <w:pPr>
              <w:spacing w:line="240" w:lineRule="auto"/>
              <w:ind w:firstLine="0"/>
              <w:rPr>
                <w:rFonts w:ascii="Times New Roman" w:eastAsia="Times New Roman" w:hAnsi="Times New Roman" w:cs="Times New Roman"/>
                <w:sz w:val="20"/>
                <w:szCs w:val="18"/>
                <w:lang w:eastAsia="en-US"/>
              </w:rPr>
            </w:pPr>
          </w:p>
        </w:tc>
      </w:tr>
    </w:tbl>
    <w:p w14:paraId="63E47DD7" w14:textId="77777777" w:rsidR="005B11AF" w:rsidRDefault="005B11AF" w:rsidP="002F74F3">
      <w:pPr>
        <w:spacing w:line="240" w:lineRule="auto"/>
        <w:ind w:firstLine="0"/>
        <w:rPr>
          <w:rFonts w:ascii="Times New Roman" w:eastAsia="Times New Roman" w:hAnsi="Times New Roman" w:cs="Times New Roman"/>
          <w:b/>
          <w:iCs/>
          <w:sz w:val="22"/>
          <w:szCs w:val="22"/>
        </w:rPr>
      </w:pPr>
    </w:p>
    <w:p w14:paraId="554ECD72" w14:textId="3EB64180" w:rsidR="0006268D" w:rsidRDefault="002F74F3" w:rsidP="00E73875">
      <w:pPr>
        <w:spacing w:line="240" w:lineRule="auto"/>
        <w:ind w:left="567" w:firstLine="0"/>
        <w:rPr>
          <w:rFonts w:ascii="Times New Roman" w:eastAsia="Times New Roman" w:hAnsi="Times New Roman" w:cs="Times New Roman"/>
          <w:b/>
          <w:iCs/>
          <w:sz w:val="22"/>
          <w:szCs w:val="22"/>
        </w:rPr>
      </w:pPr>
      <w:r>
        <w:rPr>
          <w:rFonts w:ascii="Times New Roman" w:eastAsia="Times New Roman" w:hAnsi="Times New Roman" w:cs="Times New Roman"/>
          <w:b/>
          <w:iCs/>
          <w:sz w:val="22"/>
          <w:szCs w:val="22"/>
        </w:rPr>
        <w:t xml:space="preserve">4. </w:t>
      </w:r>
      <w:r w:rsidR="0006268D" w:rsidRPr="0006268D">
        <w:rPr>
          <w:rFonts w:ascii="Times New Roman" w:eastAsia="Times New Roman" w:hAnsi="Times New Roman" w:cs="Times New Roman"/>
          <w:b/>
          <w:iCs/>
          <w:sz w:val="22"/>
          <w:szCs w:val="22"/>
        </w:rPr>
        <w:t>Mes siūlome</w:t>
      </w:r>
      <w:r w:rsidR="00D45143">
        <w:rPr>
          <w:rFonts w:ascii="Times New Roman" w:eastAsia="Times New Roman" w:hAnsi="Times New Roman" w:cs="Times New Roman"/>
          <w:b/>
          <w:iCs/>
          <w:sz w:val="22"/>
          <w:szCs w:val="22"/>
        </w:rPr>
        <w:t>:</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276"/>
        <w:gridCol w:w="1276"/>
        <w:gridCol w:w="2976"/>
      </w:tblGrid>
      <w:tr w:rsidR="00A65A21" w:rsidRPr="00A65A21" w14:paraId="13E15F34" w14:textId="77777777" w:rsidTr="00A65A21">
        <w:tc>
          <w:tcPr>
            <w:tcW w:w="567" w:type="dxa"/>
            <w:vAlign w:val="center"/>
          </w:tcPr>
          <w:p w14:paraId="68831971" w14:textId="77777777" w:rsidR="00A65A21" w:rsidRPr="00A65A21" w:rsidRDefault="00A65A21" w:rsidP="00A65A21">
            <w:pPr>
              <w:spacing w:line="240" w:lineRule="auto"/>
              <w:ind w:firstLine="0"/>
              <w:jc w:val="center"/>
              <w:rPr>
                <w:rFonts w:ascii="Times New Roman" w:eastAsia="Times New Roman" w:hAnsi="Times New Roman" w:cs="Times New Roman"/>
                <w:b/>
                <w:color w:val="000000"/>
                <w:sz w:val="20"/>
                <w:szCs w:val="20"/>
                <w:lang w:eastAsia="en-US"/>
              </w:rPr>
            </w:pPr>
            <w:r w:rsidRPr="00A65A21">
              <w:rPr>
                <w:rFonts w:ascii="Times New Roman" w:eastAsia="Times New Roman" w:hAnsi="Times New Roman" w:cs="Times New Roman"/>
                <w:b/>
                <w:color w:val="000000"/>
                <w:sz w:val="20"/>
                <w:szCs w:val="20"/>
                <w:lang w:eastAsia="en-US"/>
              </w:rPr>
              <w:t>Eil. Nr.</w:t>
            </w:r>
          </w:p>
        </w:tc>
        <w:tc>
          <w:tcPr>
            <w:tcW w:w="4111" w:type="dxa"/>
            <w:vAlign w:val="center"/>
          </w:tcPr>
          <w:p w14:paraId="0873EA8E" w14:textId="77777777" w:rsidR="00A65A21" w:rsidRPr="00A65A21" w:rsidRDefault="00A65A21" w:rsidP="00A65A21">
            <w:pPr>
              <w:spacing w:line="240" w:lineRule="auto"/>
              <w:ind w:firstLine="0"/>
              <w:jc w:val="center"/>
              <w:rPr>
                <w:rFonts w:ascii="Times New Roman" w:eastAsia="Times New Roman" w:hAnsi="Times New Roman" w:cs="Times New Roman"/>
                <w:b/>
                <w:color w:val="000000"/>
                <w:sz w:val="20"/>
                <w:szCs w:val="20"/>
                <w:lang w:eastAsia="en-US"/>
              </w:rPr>
            </w:pPr>
            <w:r w:rsidRPr="00A65A21">
              <w:rPr>
                <w:rFonts w:ascii="Times New Roman" w:eastAsia="Times New Roman" w:hAnsi="Times New Roman" w:cs="Times New Roman"/>
                <w:b/>
                <w:color w:val="000000"/>
                <w:sz w:val="20"/>
                <w:szCs w:val="20"/>
                <w:lang w:eastAsia="en-US"/>
              </w:rPr>
              <w:t>Teikiamų paslaugų pavadinimas</w:t>
            </w:r>
          </w:p>
        </w:tc>
        <w:tc>
          <w:tcPr>
            <w:tcW w:w="1276" w:type="dxa"/>
            <w:vAlign w:val="center"/>
          </w:tcPr>
          <w:p w14:paraId="61FA0FA4" w14:textId="77777777" w:rsidR="00A65A21" w:rsidRPr="00A65A21" w:rsidRDefault="00A65A21" w:rsidP="00A65A21">
            <w:pPr>
              <w:spacing w:line="240" w:lineRule="auto"/>
              <w:ind w:firstLine="0"/>
              <w:jc w:val="center"/>
              <w:rPr>
                <w:rFonts w:ascii="Times New Roman" w:eastAsia="Times New Roman" w:hAnsi="Times New Roman" w:cs="Times New Roman"/>
                <w:b/>
                <w:color w:val="000000"/>
                <w:sz w:val="20"/>
                <w:szCs w:val="20"/>
                <w:lang w:eastAsia="en-US"/>
              </w:rPr>
            </w:pPr>
            <w:r w:rsidRPr="00A65A21">
              <w:rPr>
                <w:rFonts w:ascii="Times New Roman" w:eastAsia="Times New Roman" w:hAnsi="Times New Roman" w:cs="Times New Roman"/>
                <w:b/>
                <w:color w:val="000000"/>
                <w:sz w:val="20"/>
                <w:szCs w:val="20"/>
                <w:lang w:eastAsia="en-US"/>
              </w:rPr>
              <w:t>Mato vienetas</w:t>
            </w:r>
          </w:p>
        </w:tc>
        <w:tc>
          <w:tcPr>
            <w:tcW w:w="1276" w:type="dxa"/>
            <w:vAlign w:val="center"/>
          </w:tcPr>
          <w:p w14:paraId="51370069" w14:textId="77777777" w:rsidR="00A65A21" w:rsidRPr="00A65A21" w:rsidRDefault="00A65A21" w:rsidP="00A65A21">
            <w:pPr>
              <w:spacing w:line="240" w:lineRule="auto"/>
              <w:ind w:firstLine="0"/>
              <w:jc w:val="center"/>
              <w:rPr>
                <w:rFonts w:ascii="Times New Roman" w:eastAsia="Times New Roman" w:hAnsi="Times New Roman" w:cs="Times New Roman"/>
                <w:b/>
                <w:color w:val="000000"/>
                <w:sz w:val="20"/>
                <w:szCs w:val="20"/>
                <w:lang w:eastAsia="en-US"/>
              </w:rPr>
            </w:pPr>
            <w:r w:rsidRPr="00A65A21">
              <w:rPr>
                <w:rFonts w:ascii="Times New Roman" w:eastAsia="Times New Roman" w:hAnsi="Times New Roman" w:cs="Times New Roman"/>
                <w:b/>
                <w:color w:val="000000"/>
                <w:sz w:val="20"/>
                <w:szCs w:val="20"/>
                <w:lang w:eastAsia="en-US"/>
              </w:rPr>
              <w:t>Kiekis (vnt.)</w:t>
            </w:r>
          </w:p>
        </w:tc>
        <w:tc>
          <w:tcPr>
            <w:tcW w:w="2976" w:type="dxa"/>
            <w:vAlign w:val="center"/>
          </w:tcPr>
          <w:p w14:paraId="4617A352" w14:textId="77777777" w:rsidR="00A65A21" w:rsidRPr="00A65A21" w:rsidRDefault="00A65A21" w:rsidP="00A65A21">
            <w:pPr>
              <w:spacing w:line="240" w:lineRule="auto"/>
              <w:ind w:firstLine="0"/>
              <w:jc w:val="center"/>
              <w:rPr>
                <w:rFonts w:ascii="Times New Roman" w:eastAsia="Times New Roman" w:hAnsi="Times New Roman" w:cs="Times New Roman"/>
                <w:b/>
                <w:color w:val="000000"/>
                <w:sz w:val="20"/>
                <w:szCs w:val="20"/>
                <w:lang w:eastAsia="en-US"/>
              </w:rPr>
            </w:pPr>
            <w:r w:rsidRPr="00A65A21">
              <w:rPr>
                <w:rFonts w:ascii="Times New Roman" w:eastAsia="Times New Roman" w:hAnsi="Times New Roman" w:cs="Times New Roman"/>
                <w:b/>
                <w:color w:val="000000"/>
                <w:sz w:val="20"/>
                <w:szCs w:val="20"/>
                <w:lang w:eastAsia="en-US"/>
              </w:rPr>
              <w:t>Paslaugos įkainis*</w:t>
            </w:r>
          </w:p>
        </w:tc>
      </w:tr>
      <w:tr w:rsidR="00A65A21" w:rsidRPr="00A65A21" w14:paraId="6C0E7B63" w14:textId="77777777" w:rsidTr="00A65A21">
        <w:tc>
          <w:tcPr>
            <w:tcW w:w="567" w:type="dxa"/>
          </w:tcPr>
          <w:p w14:paraId="480DFC45" w14:textId="15E14929"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w:t>
            </w:r>
          </w:p>
        </w:tc>
        <w:tc>
          <w:tcPr>
            <w:tcW w:w="4111" w:type="dxa"/>
            <w:vAlign w:val="center"/>
          </w:tcPr>
          <w:p w14:paraId="5B93CD9D"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2</w:t>
            </w:r>
          </w:p>
        </w:tc>
        <w:tc>
          <w:tcPr>
            <w:tcW w:w="1276" w:type="dxa"/>
            <w:vAlign w:val="center"/>
          </w:tcPr>
          <w:p w14:paraId="5043E51D"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3</w:t>
            </w:r>
          </w:p>
        </w:tc>
        <w:tc>
          <w:tcPr>
            <w:tcW w:w="1276" w:type="dxa"/>
            <w:vAlign w:val="center"/>
          </w:tcPr>
          <w:p w14:paraId="57B964A6"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4</w:t>
            </w:r>
          </w:p>
        </w:tc>
        <w:tc>
          <w:tcPr>
            <w:tcW w:w="2976" w:type="dxa"/>
            <w:vAlign w:val="center"/>
          </w:tcPr>
          <w:p w14:paraId="7E570958"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5</w:t>
            </w:r>
          </w:p>
        </w:tc>
      </w:tr>
      <w:tr w:rsidR="00A65A21" w:rsidRPr="00A65A21" w14:paraId="58716019" w14:textId="77777777" w:rsidTr="00A65A21">
        <w:tc>
          <w:tcPr>
            <w:tcW w:w="567" w:type="dxa"/>
            <w:vAlign w:val="center"/>
          </w:tcPr>
          <w:p w14:paraId="02A08013"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1.</w:t>
            </w:r>
          </w:p>
        </w:tc>
        <w:tc>
          <w:tcPr>
            <w:tcW w:w="4111" w:type="dxa"/>
            <w:vAlign w:val="center"/>
          </w:tcPr>
          <w:p w14:paraId="625E1D29" w14:textId="77777777" w:rsidR="00A65A21" w:rsidRPr="00A65A21" w:rsidRDefault="00A65A21" w:rsidP="00A65A21">
            <w:pPr>
              <w:spacing w:line="240" w:lineRule="auto"/>
              <w:ind w:firstLine="0"/>
              <w:jc w:val="left"/>
              <w:rPr>
                <w:rFonts w:ascii="Times New Roman" w:eastAsia="Times New Roman" w:hAnsi="Times New Roman" w:cs="Times New Roman"/>
                <w:sz w:val="20"/>
                <w:szCs w:val="20"/>
                <w:lang w:eastAsia="en-US"/>
              </w:rPr>
            </w:pPr>
            <w:r w:rsidRPr="00A65A21">
              <w:rPr>
                <w:rFonts w:ascii="Times New Roman" w:eastAsia="Times New Roman" w:hAnsi="Times New Roman" w:cs="Times New Roman"/>
                <w:sz w:val="20"/>
                <w:szCs w:val="20"/>
                <w:lang w:eastAsia="en-US"/>
              </w:rPr>
              <w:t>Šiaulių viešojo transporto terminuotųjų elektroninių bilietų pardavimo (platinimo) paslaugos</w:t>
            </w:r>
          </w:p>
        </w:tc>
        <w:tc>
          <w:tcPr>
            <w:tcW w:w="1276" w:type="dxa"/>
            <w:vAlign w:val="center"/>
          </w:tcPr>
          <w:p w14:paraId="4F9199F1"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vnt.</w:t>
            </w:r>
          </w:p>
        </w:tc>
        <w:tc>
          <w:tcPr>
            <w:tcW w:w="1276" w:type="dxa"/>
            <w:vAlign w:val="center"/>
          </w:tcPr>
          <w:p w14:paraId="1FCBA08C"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1</w:t>
            </w:r>
          </w:p>
        </w:tc>
        <w:tc>
          <w:tcPr>
            <w:tcW w:w="2976" w:type="dxa"/>
            <w:vAlign w:val="center"/>
          </w:tcPr>
          <w:p w14:paraId="61DAE736" w14:textId="77777777" w:rsidR="00A65A21" w:rsidRPr="00A65A21" w:rsidRDefault="00A65A21" w:rsidP="00A65A21">
            <w:pPr>
              <w:spacing w:line="240" w:lineRule="auto"/>
              <w:ind w:firstLine="0"/>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 xml:space="preserve">_________ % nuo surinktos sumos Eur. Be PVM </w:t>
            </w:r>
            <w:r w:rsidRPr="00A65A21">
              <w:rPr>
                <w:rFonts w:ascii="Times New Roman" w:eastAsia="Times New Roman" w:hAnsi="Times New Roman" w:cs="Times New Roman"/>
                <w:b/>
                <w:color w:val="000000"/>
                <w:sz w:val="20"/>
                <w:szCs w:val="20"/>
                <w:lang w:eastAsia="en-US"/>
              </w:rPr>
              <w:t>(A)</w:t>
            </w:r>
          </w:p>
          <w:p w14:paraId="25E4DFFB" w14:textId="77777777" w:rsidR="00A65A21" w:rsidRPr="00A65A21" w:rsidRDefault="00A65A21" w:rsidP="00A65A21">
            <w:pPr>
              <w:spacing w:line="240" w:lineRule="auto"/>
              <w:ind w:firstLine="0"/>
              <w:rPr>
                <w:rFonts w:ascii="Times New Roman" w:eastAsia="Times New Roman" w:hAnsi="Times New Roman" w:cs="Times New Roman"/>
                <w:color w:val="000000"/>
                <w:sz w:val="20"/>
                <w:szCs w:val="20"/>
                <w:lang w:eastAsia="en-US"/>
              </w:rPr>
            </w:pPr>
          </w:p>
        </w:tc>
      </w:tr>
      <w:tr w:rsidR="00A65A21" w:rsidRPr="00A65A21" w14:paraId="551F1D63" w14:textId="77777777" w:rsidTr="00A65A21">
        <w:tc>
          <w:tcPr>
            <w:tcW w:w="567" w:type="dxa"/>
            <w:tcBorders>
              <w:bottom w:val="single" w:sz="4" w:space="0" w:color="auto"/>
            </w:tcBorders>
            <w:vAlign w:val="center"/>
          </w:tcPr>
          <w:p w14:paraId="1080769A"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val="en-US" w:eastAsia="en-US"/>
              </w:rPr>
            </w:pPr>
            <w:r w:rsidRPr="00A65A21">
              <w:rPr>
                <w:rFonts w:ascii="Times New Roman" w:eastAsia="Times New Roman" w:hAnsi="Times New Roman" w:cs="Times New Roman"/>
                <w:color w:val="000000"/>
                <w:sz w:val="20"/>
                <w:szCs w:val="20"/>
                <w:lang w:eastAsia="en-US"/>
              </w:rPr>
              <w:t>2.</w:t>
            </w:r>
          </w:p>
        </w:tc>
        <w:tc>
          <w:tcPr>
            <w:tcW w:w="4111" w:type="dxa"/>
            <w:tcBorders>
              <w:bottom w:val="single" w:sz="4" w:space="0" w:color="auto"/>
            </w:tcBorders>
            <w:vAlign w:val="center"/>
          </w:tcPr>
          <w:p w14:paraId="2B52AB6B" w14:textId="77777777" w:rsidR="00A65A21" w:rsidRPr="00A65A21" w:rsidRDefault="00A65A21" w:rsidP="00A65A21">
            <w:pPr>
              <w:spacing w:line="240" w:lineRule="auto"/>
              <w:ind w:firstLine="0"/>
              <w:jc w:val="left"/>
              <w:rPr>
                <w:rFonts w:ascii="Times New Roman" w:eastAsia="Times New Roman" w:hAnsi="Times New Roman" w:cs="Times New Roman"/>
                <w:sz w:val="20"/>
                <w:szCs w:val="20"/>
                <w:lang w:eastAsia="en-US"/>
              </w:rPr>
            </w:pPr>
            <w:r w:rsidRPr="00A65A21">
              <w:rPr>
                <w:rFonts w:ascii="Times New Roman" w:eastAsia="Times New Roman" w:hAnsi="Times New Roman" w:cs="Times New Roman"/>
                <w:sz w:val="20"/>
                <w:szCs w:val="20"/>
                <w:lang w:eastAsia="en-US"/>
              </w:rPr>
              <w:t>Piniginių įmokų įmokėjimo (surinkimo) į Šiaulių viešojo transporto elektroninių kortelių sąskaitas paslaugos</w:t>
            </w:r>
          </w:p>
        </w:tc>
        <w:tc>
          <w:tcPr>
            <w:tcW w:w="1276" w:type="dxa"/>
            <w:tcBorders>
              <w:bottom w:val="single" w:sz="4" w:space="0" w:color="auto"/>
            </w:tcBorders>
            <w:vAlign w:val="center"/>
          </w:tcPr>
          <w:p w14:paraId="1D86E790"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vnt.</w:t>
            </w:r>
          </w:p>
        </w:tc>
        <w:tc>
          <w:tcPr>
            <w:tcW w:w="1276" w:type="dxa"/>
            <w:tcBorders>
              <w:bottom w:val="single" w:sz="4" w:space="0" w:color="auto"/>
            </w:tcBorders>
            <w:vAlign w:val="center"/>
          </w:tcPr>
          <w:p w14:paraId="5B6E41EC"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1</w:t>
            </w:r>
          </w:p>
        </w:tc>
        <w:tc>
          <w:tcPr>
            <w:tcW w:w="2976" w:type="dxa"/>
            <w:tcBorders>
              <w:bottom w:val="single" w:sz="4" w:space="0" w:color="auto"/>
            </w:tcBorders>
            <w:vAlign w:val="center"/>
          </w:tcPr>
          <w:p w14:paraId="2FE3E6EF" w14:textId="77777777" w:rsidR="00A65A21" w:rsidRPr="00A65A21" w:rsidRDefault="00A65A21" w:rsidP="00A65A21">
            <w:pPr>
              <w:spacing w:line="240" w:lineRule="auto"/>
              <w:ind w:firstLine="0"/>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 xml:space="preserve">_________ % nuo surinktos sumos Eur. Be PVM </w:t>
            </w:r>
            <w:r w:rsidRPr="00A65A21">
              <w:rPr>
                <w:rFonts w:ascii="Times New Roman" w:eastAsia="Times New Roman" w:hAnsi="Times New Roman" w:cs="Times New Roman"/>
                <w:b/>
                <w:color w:val="000000"/>
                <w:sz w:val="20"/>
                <w:szCs w:val="20"/>
                <w:lang w:eastAsia="en-US"/>
              </w:rPr>
              <w:t>(B)</w:t>
            </w:r>
          </w:p>
        </w:tc>
      </w:tr>
      <w:tr w:rsidR="00A65A21" w:rsidRPr="00A65A21" w14:paraId="55052071" w14:textId="77777777" w:rsidTr="00A65A21">
        <w:tc>
          <w:tcPr>
            <w:tcW w:w="7230" w:type="dxa"/>
            <w:gridSpan w:val="4"/>
            <w:tcBorders>
              <w:top w:val="single" w:sz="4" w:space="0" w:color="auto"/>
              <w:left w:val="single" w:sz="4" w:space="0" w:color="auto"/>
              <w:bottom w:val="single" w:sz="4" w:space="0" w:color="auto"/>
              <w:right w:val="single" w:sz="4" w:space="0" w:color="auto"/>
            </w:tcBorders>
            <w:vAlign w:val="center"/>
          </w:tcPr>
          <w:p w14:paraId="25B75282" w14:textId="77777777" w:rsidR="00A65A21" w:rsidRPr="00A65A21" w:rsidRDefault="00A65A21" w:rsidP="00A65A21">
            <w:pPr>
              <w:spacing w:line="240" w:lineRule="auto"/>
              <w:ind w:firstLine="0"/>
              <w:rPr>
                <w:rFonts w:ascii="Times New Roman" w:eastAsia="Times New Roman" w:hAnsi="Times New Roman" w:cs="Times New Roman"/>
                <w:b/>
                <w:color w:val="000000"/>
                <w:sz w:val="20"/>
                <w:szCs w:val="20"/>
                <w:lang w:eastAsia="en-US"/>
              </w:rPr>
            </w:pPr>
            <w:r w:rsidRPr="00A65A21">
              <w:rPr>
                <w:rFonts w:ascii="Times New Roman" w:eastAsia="Times New Roman" w:hAnsi="Times New Roman" w:cs="Times New Roman"/>
                <w:b/>
                <w:color w:val="000000"/>
                <w:sz w:val="20"/>
                <w:szCs w:val="20"/>
                <w:lang w:eastAsia="en-US"/>
              </w:rPr>
              <w:t>Bendras Šiaulių viešojo transporto terminuotųjų elektroninių bilietų pardavimo (platinimo) ir piniginių įmokų įmokėjimo (surinkimo) į Šiaulių viešojo transporto elektroninių kortelių sąskaitas paslaugų įkainio naudingumo koeficientas %     (P)</w:t>
            </w:r>
          </w:p>
          <w:p w14:paraId="04E4FC27" w14:textId="77777777" w:rsidR="00A65A21" w:rsidRPr="00A65A21" w:rsidRDefault="00A65A21" w:rsidP="00A65A21">
            <w:pPr>
              <w:spacing w:line="240" w:lineRule="auto"/>
              <w:ind w:firstLine="0"/>
              <w:rPr>
                <w:rFonts w:ascii="Times New Roman" w:eastAsia="Times New Roman" w:hAnsi="Times New Roman" w:cs="Times New Roman"/>
                <w:b/>
                <w:color w:val="000000"/>
                <w:sz w:val="20"/>
                <w:szCs w:val="20"/>
                <w:lang w:eastAsia="en-US"/>
              </w:rPr>
            </w:pPr>
          </w:p>
          <w:p w14:paraId="5FAA1D1D" w14:textId="77777777" w:rsidR="00A65A21" w:rsidRPr="00A65A21" w:rsidRDefault="00A65A21" w:rsidP="00A65A21">
            <w:pPr>
              <w:spacing w:line="240" w:lineRule="auto"/>
              <w:ind w:firstLine="0"/>
              <w:rPr>
                <w:rFonts w:ascii="Times New Roman" w:eastAsia="Times New Roman" w:hAnsi="Times New Roman" w:cs="Times New Roman"/>
                <w:b/>
                <w:color w:val="000000"/>
                <w:sz w:val="20"/>
                <w:szCs w:val="20"/>
                <w:lang w:eastAsia="en-US"/>
              </w:rPr>
            </w:pPr>
            <w:r w:rsidRPr="00A65A21">
              <w:rPr>
                <w:rFonts w:ascii="Times New Roman" w:eastAsia="Times New Roman" w:hAnsi="Times New Roman" w:cs="Times New Roman"/>
                <w:b/>
                <w:color w:val="000000"/>
                <w:sz w:val="20"/>
                <w:szCs w:val="20"/>
                <w:lang w:eastAsia="en-US"/>
              </w:rPr>
              <w:t xml:space="preserve">P =  (A x 40%) + (B x 60%) </w:t>
            </w:r>
          </w:p>
        </w:tc>
        <w:tc>
          <w:tcPr>
            <w:tcW w:w="2976" w:type="dxa"/>
            <w:tcBorders>
              <w:top w:val="single" w:sz="4" w:space="0" w:color="auto"/>
              <w:left w:val="single" w:sz="4" w:space="0" w:color="auto"/>
              <w:bottom w:val="single" w:sz="4" w:space="0" w:color="auto"/>
              <w:right w:val="single" w:sz="4" w:space="0" w:color="auto"/>
            </w:tcBorders>
            <w:vAlign w:val="center"/>
          </w:tcPr>
          <w:p w14:paraId="1C2BBD2D" w14:textId="77777777" w:rsidR="00A65A21" w:rsidRPr="00A65A21" w:rsidRDefault="00A65A21" w:rsidP="00A65A21">
            <w:pPr>
              <w:spacing w:line="240" w:lineRule="auto"/>
              <w:ind w:firstLine="0"/>
              <w:jc w:val="center"/>
              <w:rPr>
                <w:rFonts w:ascii="Times New Roman" w:eastAsia="Times New Roman" w:hAnsi="Times New Roman" w:cs="Times New Roman"/>
                <w:b/>
                <w:color w:val="000000"/>
                <w:sz w:val="20"/>
                <w:szCs w:val="20"/>
                <w:lang w:eastAsia="en-US"/>
              </w:rPr>
            </w:pPr>
            <w:r w:rsidRPr="00A65A21">
              <w:rPr>
                <w:rFonts w:ascii="Times New Roman" w:eastAsia="Times New Roman" w:hAnsi="Times New Roman" w:cs="Times New Roman"/>
                <w:b/>
                <w:color w:val="000000"/>
                <w:sz w:val="20"/>
                <w:szCs w:val="20"/>
                <w:lang w:eastAsia="en-US"/>
              </w:rPr>
              <w:lastRenderedPageBreak/>
              <w:t>__________ %</w:t>
            </w:r>
          </w:p>
        </w:tc>
      </w:tr>
    </w:tbl>
    <w:p w14:paraId="4804A555" w14:textId="77777777" w:rsidR="00A91B29" w:rsidRDefault="00A91B29" w:rsidP="00E73875">
      <w:pPr>
        <w:spacing w:line="240" w:lineRule="auto"/>
        <w:ind w:left="567" w:firstLine="0"/>
        <w:rPr>
          <w:rFonts w:ascii="Times New Roman" w:eastAsia="Times New Roman" w:hAnsi="Times New Roman" w:cs="Times New Roman"/>
          <w:b/>
          <w:iCs/>
          <w:sz w:val="22"/>
          <w:szCs w:val="22"/>
        </w:rPr>
      </w:pPr>
    </w:p>
    <w:p w14:paraId="7592992D" w14:textId="4E7B459D" w:rsidR="00355E6C" w:rsidRDefault="0091327F" w:rsidP="00372B4A">
      <w:pPr>
        <w:spacing w:line="276" w:lineRule="auto"/>
        <w:ind w:left="567" w:firstLine="0"/>
        <w:rPr>
          <w:rFonts w:ascii="Times New Roman" w:eastAsia="Times New Roman" w:hAnsi="Times New Roman" w:cs="Times New Roman"/>
          <w:b/>
          <w:iCs/>
          <w:sz w:val="22"/>
          <w:szCs w:val="22"/>
        </w:rPr>
      </w:pPr>
      <w:r w:rsidRPr="0091327F">
        <w:rPr>
          <w:rFonts w:ascii="Times New Roman" w:eastAsia="Times New Roman" w:hAnsi="Times New Roman" w:cs="Times New Roman"/>
          <w:b/>
          <w:iCs/>
          <w:sz w:val="22"/>
          <w:szCs w:val="22"/>
        </w:rPr>
        <w:t>*Tiekėjo siūlomas Paslaugų įkainio procentas turi būti Šiaulių viešojo transporto terminuotųjų elektroninių bilietų pardavimo (platinimo) paslaugoms – ne didesnis nei 4 % nuo surinktos sumos Eur. (be PVM); Piniginių įmokų įmokėjimo (surinkimo) į Šiaulių viešojo transporto elektroninių kortelių sąskaitas paslaugoms – ne didesnis nei 4 % nuo surinktos sumos Eur. (be PVM). Pridėtinės vertės mokestis taikomas pagal įstatymą.</w:t>
      </w:r>
    </w:p>
    <w:p w14:paraId="1654E035" w14:textId="77777777" w:rsidR="0091327F" w:rsidRPr="00FF1166" w:rsidRDefault="0091327F" w:rsidP="00372B4A">
      <w:pPr>
        <w:spacing w:line="276" w:lineRule="auto"/>
        <w:ind w:left="567" w:firstLine="0"/>
        <w:rPr>
          <w:rFonts w:ascii="Times New Roman" w:eastAsia="Times New Roman" w:hAnsi="Times New Roman" w:cs="Times New Roman"/>
          <w:b/>
          <w:iCs/>
          <w:sz w:val="22"/>
          <w:szCs w:val="22"/>
        </w:rPr>
      </w:pPr>
    </w:p>
    <w:p w14:paraId="0EAE5B49" w14:textId="36F3A231" w:rsidR="00355E6C" w:rsidRDefault="00355E6C" w:rsidP="00372B4A">
      <w:pPr>
        <w:spacing w:line="276" w:lineRule="auto"/>
        <w:ind w:left="567" w:firstLine="0"/>
        <w:rPr>
          <w:rFonts w:ascii="Times New Roman" w:eastAsia="Times New Roman" w:hAnsi="Times New Roman" w:cs="Times New Roman"/>
          <w:b/>
          <w:iCs/>
          <w:sz w:val="22"/>
          <w:szCs w:val="22"/>
        </w:rPr>
      </w:pPr>
      <w:r w:rsidRPr="00FF1166">
        <w:rPr>
          <w:rFonts w:ascii="Times New Roman" w:eastAsia="Times New Roman" w:hAnsi="Times New Roman" w:cs="Times New Roman"/>
          <w:b/>
          <w:iCs/>
          <w:sz w:val="22"/>
          <w:szCs w:val="22"/>
        </w:rPr>
        <w:t>5.</w:t>
      </w:r>
      <w:r w:rsidR="00FF1166" w:rsidRPr="00FF1166">
        <w:rPr>
          <w:rFonts w:ascii="Times New Roman" w:eastAsia="Times New Roman" w:hAnsi="Times New Roman" w:cs="Times New Roman"/>
          <w:b/>
          <w:iCs/>
          <w:sz w:val="22"/>
          <w:szCs w:val="22"/>
        </w:rPr>
        <w:t xml:space="preserve"> Mūsų siūlomas bendras Šiaulių viešojo transporto terminuotųjų elektroninių bilietų pardavimo (platinimo) ir piniginių įmokų įmokėjimo (surinkimo) į Šiaulių viešojo transporto elektroninių kortelių sąskaitas paslaugų įkainio naudingumo koeficientas – ..............................(įrašoma žodžiais).............................................. procentai.</w:t>
      </w:r>
    </w:p>
    <w:p w14:paraId="53859A29" w14:textId="77777777" w:rsidR="00FF1166" w:rsidRDefault="00FF1166" w:rsidP="00372B4A">
      <w:pPr>
        <w:spacing w:line="276" w:lineRule="auto"/>
        <w:ind w:left="567" w:firstLine="0"/>
        <w:rPr>
          <w:rFonts w:ascii="Times New Roman" w:eastAsia="Times New Roman" w:hAnsi="Times New Roman" w:cs="Times New Roman"/>
          <w:b/>
          <w:iCs/>
          <w:sz w:val="22"/>
          <w:szCs w:val="22"/>
        </w:rPr>
      </w:pPr>
    </w:p>
    <w:p w14:paraId="62DC059E" w14:textId="4801F9CE" w:rsidR="00FF1166" w:rsidRDefault="00FF1166" w:rsidP="00372B4A">
      <w:pPr>
        <w:spacing w:line="276" w:lineRule="auto"/>
        <w:ind w:left="567" w:firstLine="0"/>
        <w:rPr>
          <w:rFonts w:ascii="Times New Roman" w:eastAsia="Times New Roman" w:hAnsi="Times New Roman" w:cs="Times New Roman"/>
          <w:bCs/>
          <w:iCs/>
          <w:sz w:val="22"/>
          <w:szCs w:val="22"/>
        </w:rPr>
      </w:pPr>
      <w:r w:rsidRPr="00FF1166">
        <w:rPr>
          <w:rFonts w:ascii="Times New Roman" w:eastAsia="Times New Roman" w:hAnsi="Times New Roman" w:cs="Times New Roman"/>
          <w:bCs/>
          <w:iCs/>
          <w:sz w:val="22"/>
          <w:szCs w:val="22"/>
        </w:rPr>
        <w:t xml:space="preserve">6. </w:t>
      </w:r>
      <w:r w:rsidR="00C7638D" w:rsidRPr="00C7638D">
        <w:rPr>
          <w:rFonts w:ascii="Times New Roman" w:eastAsia="Times New Roman" w:hAnsi="Times New Roman" w:cs="Times New Roman"/>
          <w:bCs/>
          <w:iCs/>
          <w:sz w:val="22"/>
          <w:szCs w:val="22"/>
        </w:rPr>
        <w:t>Detalus prekybos vietų (kasų) sutarties vykdymui sąrašas geografiškai skirtinguose taškuose (t. y. skirtingais adresais Šiauliuose) kuriuose yra įrengta interneto prieiga sąrašas: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58"/>
      </w:tblGrid>
      <w:tr w:rsidR="00917413" w:rsidRPr="00917413" w14:paraId="2E5049A7" w14:textId="77777777" w:rsidTr="00917413">
        <w:tc>
          <w:tcPr>
            <w:tcW w:w="670" w:type="dxa"/>
            <w:vAlign w:val="center"/>
          </w:tcPr>
          <w:p w14:paraId="481D2025"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r w:rsidRPr="00917413">
              <w:rPr>
                <w:rFonts w:ascii="Times New Roman" w:eastAsia="Times New Roman" w:hAnsi="Times New Roman" w:cs="Times New Roman"/>
                <w:sz w:val="22"/>
                <w:szCs w:val="22"/>
                <w:lang w:eastAsia="en-US"/>
              </w:rPr>
              <w:t>Eil.</w:t>
            </w:r>
            <w:r w:rsidRPr="00917413">
              <w:rPr>
                <w:rFonts w:ascii="Times New Roman" w:eastAsia="Times New Roman" w:hAnsi="Times New Roman" w:cs="Times New Roman"/>
                <w:sz w:val="22"/>
                <w:szCs w:val="22"/>
                <w:lang w:eastAsia="en-US"/>
              </w:rPr>
              <w:br/>
              <w:t>Nr.</w:t>
            </w:r>
          </w:p>
        </w:tc>
        <w:tc>
          <w:tcPr>
            <w:tcW w:w="9558" w:type="dxa"/>
            <w:vAlign w:val="center"/>
          </w:tcPr>
          <w:p w14:paraId="206719AA"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r w:rsidRPr="00917413">
              <w:rPr>
                <w:rFonts w:ascii="Times New Roman" w:eastAsia="Times New Roman" w:hAnsi="Times New Roman" w:cs="Times New Roman"/>
                <w:sz w:val="22"/>
                <w:szCs w:val="22"/>
                <w:lang w:eastAsia="en-US"/>
              </w:rPr>
              <w:t>Prekybos vietų (kasų) įrengtų sutarties vykdymui adresas, numeris, pavadinimas ar kitaip identifikuojama prekybos vieta</w:t>
            </w:r>
          </w:p>
        </w:tc>
      </w:tr>
      <w:tr w:rsidR="00917413" w:rsidRPr="00917413" w14:paraId="1F746AD9" w14:textId="77777777" w:rsidTr="00917413">
        <w:tc>
          <w:tcPr>
            <w:tcW w:w="670" w:type="dxa"/>
          </w:tcPr>
          <w:p w14:paraId="59265CAA"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p>
        </w:tc>
        <w:tc>
          <w:tcPr>
            <w:tcW w:w="9558" w:type="dxa"/>
          </w:tcPr>
          <w:p w14:paraId="2FBDCD29" w14:textId="77777777" w:rsidR="00917413" w:rsidRPr="00917413" w:rsidRDefault="00917413" w:rsidP="00917413">
            <w:pPr>
              <w:spacing w:line="240" w:lineRule="auto"/>
              <w:ind w:firstLine="0"/>
              <w:rPr>
                <w:rFonts w:ascii="Times New Roman" w:eastAsia="Times New Roman" w:hAnsi="Times New Roman" w:cs="Times New Roman"/>
                <w:sz w:val="22"/>
                <w:szCs w:val="22"/>
                <w:lang w:eastAsia="en-US"/>
              </w:rPr>
            </w:pPr>
          </w:p>
        </w:tc>
      </w:tr>
      <w:tr w:rsidR="00917413" w:rsidRPr="00917413" w14:paraId="39AC8F66" w14:textId="77777777" w:rsidTr="00917413">
        <w:tc>
          <w:tcPr>
            <w:tcW w:w="670" w:type="dxa"/>
          </w:tcPr>
          <w:p w14:paraId="5033CF36"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p>
        </w:tc>
        <w:tc>
          <w:tcPr>
            <w:tcW w:w="9558" w:type="dxa"/>
          </w:tcPr>
          <w:p w14:paraId="6EA13649" w14:textId="77777777" w:rsidR="00917413" w:rsidRPr="00917413" w:rsidRDefault="00917413" w:rsidP="00917413">
            <w:pPr>
              <w:spacing w:line="240" w:lineRule="auto"/>
              <w:ind w:firstLine="0"/>
              <w:rPr>
                <w:rFonts w:ascii="Times New Roman" w:eastAsia="Times New Roman" w:hAnsi="Times New Roman" w:cs="Times New Roman"/>
                <w:sz w:val="22"/>
                <w:szCs w:val="22"/>
                <w:lang w:eastAsia="en-US"/>
              </w:rPr>
            </w:pPr>
          </w:p>
        </w:tc>
      </w:tr>
      <w:tr w:rsidR="00917413" w:rsidRPr="00917413" w14:paraId="32365F0A" w14:textId="77777777" w:rsidTr="00917413">
        <w:tc>
          <w:tcPr>
            <w:tcW w:w="670" w:type="dxa"/>
          </w:tcPr>
          <w:p w14:paraId="2C05FFB7"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p>
        </w:tc>
        <w:tc>
          <w:tcPr>
            <w:tcW w:w="9558" w:type="dxa"/>
          </w:tcPr>
          <w:p w14:paraId="7D2FEA24" w14:textId="77777777" w:rsidR="00917413" w:rsidRPr="00917413" w:rsidRDefault="00917413" w:rsidP="00917413">
            <w:pPr>
              <w:spacing w:line="240" w:lineRule="auto"/>
              <w:ind w:firstLine="0"/>
              <w:rPr>
                <w:rFonts w:ascii="Times New Roman" w:eastAsia="Times New Roman" w:hAnsi="Times New Roman" w:cs="Times New Roman"/>
                <w:sz w:val="22"/>
                <w:szCs w:val="22"/>
                <w:lang w:eastAsia="en-US"/>
              </w:rPr>
            </w:pPr>
          </w:p>
        </w:tc>
      </w:tr>
      <w:tr w:rsidR="00917413" w:rsidRPr="00917413" w14:paraId="55C17397" w14:textId="77777777" w:rsidTr="00917413">
        <w:tc>
          <w:tcPr>
            <w:tcW w:w="670" w:type="dxa"/>
          </w:tcPr>
          <w:p w14:paraId="6AE8D520"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p>
        </w:tc>
        <w:tc>
          <w:tcPr>
            <w:tcW w:w="9558" w:type="dxa"/>
          </w:tcPr>
          <w:p w14:paraId="01452C4F" w14:textId="77777777" w:rsidR="00917413" w:rsidRPr="00917413" w:rsidRDefault="00917413" w:rsidP="00917413">
            <w:pPr>
              <w:spacing w:line="240" w:lineRule="auto"/>
              <w:ind w:firstLine="0"/>
              <w:rPr>
                <w:rFonts w:ascii="Times New Roman" w:eastAsia="Times New Roman" w:hAnsi="Times New Roman" w:cs="Times New Roman"/>
                <w:sz w:val="22"/>
                <w:szCs w:val="22"/>
                <w:lang w:eastAsia="en-US"/>
              </w:rPr>
            </w:pPr>
          </w:p>
        </w:tc>
      </w:tr>
      <w:tr w:rsidR="00917413" w:rsidRPr="00917413" w14:paraId="36A91C8F" w14:textId="77777777" w:rsidTr="00917413">
        <w:tc>
          <w:tcPr>
            <w:tcW w:w="670" w:type="dxa"/>
          </w:tcPr>
          <w:p w14:paraId="797C5E17"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p>
        </w:tc>
        <w:tc>
          <w:tcPr>
            <w:tcW w:w="9558" w:type="dxa"/>
          </w:tcPr>
          <w:p w14:paraId="333295C9" w14:textId="77777777" w:rsidR="00917413" w:rsidRPr="00917413" w:rsidRDefault="00917413" w:rsidP="00917413">
            <w:pPr>
              <w:spacing w:line="240" w:lineRule="auto"/>
              <w:ind w:firstLine="0"/>
              <w:rPr>
                <w:rFonts w:ascii="Times New Roman" w:eastAsia="Times New Roman" w:hAnsi="Times New Roman" w:cs="Times New Roman"/>
                <w:sz w:val="22"/>
                <w:szCs w:val="22"/>
                <w:lang w:eastAsia="en-US"/>
              </w:rPr>
            </w:pPr>
          </w:p>
        </w:tc>
      </w:tr>
      <w:tr w:rsidR="00917413" w:rsidRPr="00917413" w14:paraId="1ABDE433" w14:textId="77777777" w:rsidTr="00917413">
        <w:tc>
          <w:tcPr>
            <w:tcW w:w="670" w:type="dxa"/>
          </w:tcPr>
          <w:p w14:paraId="10B959F1"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p>
        </w:tc>
        <w:tc>
          <w:tcPr>
            <w:tcW w:w="9558" w:type="dxa"/>
          </w:tcPr>
          <w:p w14:paraId="31BC2AAC" w14:textId="77777777" w:rsidR="00917413" w:rsidRPr="00917413" w:rsidRDefault="00917413" w:rsidP="00917413">
            <w:pPr>
              <w:spacing w:line="240" w:lineRule="auto"/>
              <w:ind w:firstLine="0"/>
              <w:rPr>
                <w:rFonts w:ascii="Times New Roman" w:eastAsia="Times New Roman" w:hAnsi="Times New Roman" w:cs="Times New Roman"/>
                <w:sz w:val="22"/>
                <w:szCs w:val="22"/>
                <w:lang w:eastAsia="en-US"/>
              </w:rPr>
            </w:pPr>
          </w:p>
        </w:tc>
      </w:tr>
      <w:tr w:rsidR="00917413" w:rsidRPr="00917413" w14:paraId="7590544A" w14:textId="77777777" w:rsidTr="00917413">
        <w:tc>
          <w:tcPr>
            <w:tcW w:w="670" w:type="dxa"/>
          </w:tcPr>
          <w:p w14:paraId="01E83898"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p>
        </w:tc>
        <w:tc>
          <w:tcPr>
            <w:tcW w:w="9558" w:type="dxa"/>
          </w:tcPr>
          <w:p w14:paraId="44CFDE4F" w14:textId="77777777" w:rsidR="00917413" w:rsidRPr="00917413" w:rsidRDefault="00917413" w:rsidP="00917413">
            <w:pPr>
              <w:spacing w:line="240" w:lineRule="auto"/>
              <w:ind w:firstLine="0"/>
              <w:rPr>
                <w:rFonts w:ascii="Times New Roman" w:eastAsia="Times New Roman" w:hAnsi="Times New Roman" w:cs="Times New Roman"/>
                <w:sz w:val="22"/>
                <w:szCs w:val="22"/>
                <w:lang w:eastAsia="en-US"/>
              </w:rPr>
            </w:pPr>
          </w:p>
        </w:tc>
      </w:tr>
    </w:tbl>
    <w:p w14:paraId="4EEBFFCD" w14:textId="77777777" w:rsidR="002F74F3" w:rsidRDefault="002F74F3" w:rsidP="007333EC">
      <w:pPr>
        <w:spacing w:line="240" w:lineRule="auto"/>
        <w:ind w:firstLine="0"/>
        <w:rPr>
          <w:rFonts w:ascii="Times New Roman" w:eastAsia="Times New Roman" w:hAnsi="Times New Roman" w:cs="Times New Roman"/>
          <w:b/>
          <w:iCs/>
          <w:sz w:val="22"/>
          <w:szCs w:val="22"/>
        </w:rPr>
      </w:pPr>
    </w:p>
    <w:p w14:paraId="66F01B2B" w14:textId="3907C891" w:rsidR="002F74F3" w:rsidRDefault="003C597F" w:rsidP="00E73875">
      <w:pPr>
        <w:spacing w:line="240" w:lineRule="auto"/>
        <w:ind w:left="567" w:firstLine="0"/>
        <w:rPr>
          <w:rFonts w:ascii="Times New Roman" w:eastAsia="Times New Roman" w:hAnsi="Times New Roman" w:cs="Times New Roman"/>
          <w:bCs/>
          <w:iCs/>
          <w:sz w:val="22"/>
          <w:szCs w:val="22"/>
        </w:rPr>
      </w:pPr>
      <w:r>
        <w:rPr>
          <w:rFonts w:ascii="Times New Roman" w:eastAsia="Times New Roman" w:hAnsi="Times New Roman" w:cs="Times New Roman"/>
          <w:bCs/>
          <w:iCs/>
          <w:sz w:val="22"/>
          <w:szCs w:val="22"/>
        </w:rPr>
        <w:t xml:space="preserve">7. </w:t>
      </w:r>
      <w:r w:rsidR="00A53E67" w:rsidRPr="00A53E67">
        <w:rPr>
          <w:rFonts w:ascii="Times New Roman" w:eastAsia="Times New Roman" w:hAnsi="Times New Roman" w:cs="Times New Roman"/>
          <w:bCs/>
          <w:iCs/>
          <w:sz w:val="22"/>
          <w:szCs w:val="22"/>
        </w:rPr>
        <w:t>Su pirkimo sutarties sąlygomis sutinkame.</w:t>
      </w:r>
    </w:p>
    <w:p w14:paraId="5555922B" w14:textId="77777777" w:rsidR="00A53E67" w:rsidRDefault="00A53E67" w:rsidP="00E73875">
      <w:pPr>
        <w:spacing w:line="240" w:lineRule="auto"/>
        <w:ind w:left="567" w:firstLine="0"/>
        <w:rPr>
          <w:rFonts w:ascii="Times New Roman" w:eastAsia="Times New Roman" w:hAnsi="Times New Roman" w:cs="Times New Roman"/>
          <w:bCs/>
          <w:iCs/>
          <w:sz w:val="22"/>
          <w:szCs w:val="22"/>
        </w:rPr>
      </w:pPr>
    </w:p>
    <w:p w14:paraId="32CDCB98" w14:textId="6B97786A" w:rsidR="00A53E67" w:rsidRDefault="00A53E67" w:rsidP="00E73875">
      <w:pPr>
        <w:spacing w:line="240" w:lineRule="auto"/>
        <w:ind w:left="567" w:firstLine="0"/>
        <w:rPr>
          <w:rFonts w:ascii="Times New Roman" w:eastAsia="Times New Roman" w:hAnsi="Times New Roman" w:cs="Times New Roman"/>
          <w:bCs/>
          <w:iCs/>
          <w:sz w:val="22"/>
          <w:szCs w:val="22"/>
        </w:rPr>
      </w:pPr>
      <w:r>
        <w:rPr>
          <w:rFonts w:ascii="Times New Roman" w:eastAsia="Times New Roman" w:hAnsi="Times New Roman" w:cs="Times New Roman"/>
          <w:bCs/>
          <w:iCs/>
          <w:sz w:val="22"/>
          <w:szCs w:val="22"/>
        </w:rPr>
        <w:t xml:space="preserve">8. </w:t>
      </w:r>
      <w:r w:rsidR="00CD6B2F" w:rsidRPr="00CD6B2F">
        <w:rPr>
          <w:rFonts w:ascii="Times New Roman" w:eastAsia="Times New Roman" w:hAnsi="Times New Roman" w:cs="Times New Roman"/>
          <w:bCs/>
          <w:iCs/>
          <w:sz w:val="22"/>
          <w:szCs w:val="22"/>
        </w:rPr>
        <w:t>Kartu su pasiūlymu pateikiami šie dokumentai (patvirtinu, kad dokumentų skaitmeninės kopijos yra tikros):</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3260"/>
        <w:gridCol w:w="3118"/>
      </w:tblGrid>
      <w:tr w:rsidR="007333EC" w:rsidRPr="007333EC" w14:paraId="7E6A1A65" w14:textId="77777777" w:rsidTr="007333EC">
        <w:tc>
          <w:tcPr>
            <w:tcW w:w="567" w:type="dxa"/>
            <w:tcBorders>
              <w:top w:val="single" w:sz="4" w:space="0" w:color="auto"/>
              <w:left w:val="single" w:sz="4" w:space="0" w:color="auto"/>
              <w:bottom w:val="single" w:sz="4" w:space="0" w:color="auto"/>
              <w:right w:val="single" w:sz="4" w:space="0" w:color="auto"/>
            </w:tcBorders>
            <w:vAlign w:val="center"/>
          </w:tcPr>
          <w:p w14:paraId="3858A7BF" w14:textId="77777777" w:rsidR="007333EC" w:rsidRPr="007333EC" w:rsidRDefault="007333EC" w:rsidP="007333EC">
            <w:pPr>
              <w:widowControl w:val="0"/>
              <w:suppressLineNumbers/>
              <w:suppressAutoHyphens/>
              <w:spacing w:line="240" w:lineRule="auto"/>
              <w:ind w:firstLine="0"/>
              <w:jc w:val="center"/>
              <w:rPr>
                <w:rFonts w:ascii="Times New Roman" w:eastAsia="Times New Roman" w:hAnsi="Times New Roman" w:cs="Times New Roman"/>
                <w:sz w:val="20"/>
                <w:szCs w:val="18"/>
                <w:lang w:eastAsia="en-US"/>
              </w:rPr>
            </w:pPr>
            <w:r w:rsidRPr="007333EC">
              <w:rPr>
                <w:rFonts w:ascii="Times New Roman" w:eastAsia="Times New Roman" w:hAnsi="Times New Roman" w:cs="Times New Roman"/>
                <w:sz w:val="20"/>
                <w:szCs w:val="18"/>
                <w:lang w:eastAsia="en-US"/>
              </w:rPr>
              <w:t>Eil.</w:t>
            </w:r>
          </w:p>
          <w:p w14:paraId="3C280D26" w14:textId="77777777" w:rsidR="007333EC" w:rsidRPr="007333EC" w:rsidRDefault="007333EC" w:rsidP="007333EC">
            <w:pPr>
              <w:widowControl w:val="0"/>
              <w:suppressLineNumbers/>
              <w:suppressAutoHyphens/>
              <w:spacing w:line="240" w:lineRule="auto"/>
              <w:ind w:firstLine="0"/>
              <w:jc w:val="center"/>
              <w:rPr>
                <w:rFonts w:ascii="Times New Roman" w:eastAsia="Times New Roman" w:hAnsi="Times New Roman" w:cs="Times New Roman"/>
                <w:sz w:val="20"/>
                <w:szCs w:val="18"/>
                <w:lang w:eastAsia="en-US"/>
              </w:rPr>
            </w:pPr>
            <w:r w:rsidRPr="007333EC">
              <w:rPr>
                <w:rFonts w:ascii="Times New Roman" w:eastAsia="Times New Roman" w:hAnsi="Times New Roman" w:cs="Times New Roman"/>
                <w:sz w:val="20"/>
                <w:szCs w:val="18"/>
                <w:lang w:eastAsia="en-US"/>
              </w:rPr>
              <w:t>Nr.</w:t>
            </w:r>
          </w:p>
        </w:tc>
        <w:tc>
          <w:tcPr>
            <w:tcW w:w="3261" w:type="dxa"/>
            <w:tcBorders>
              <w:top w:val="single" w:sz="4" w:space="0" w:color="auto"/>
              <w:left w:val="single" w:sz="4" w:space="0" w:color="auto"/>
              <w:bottom w:val="single" w:sz="4" w:space="0" w:color="auto"/>
              <w:right w:val="single" w:sz="4" w:space="0" w:color="auto"/>
            </w:tcBorders>
            <w:vAlign w:val="center"/>
          </w:tcPr>
          <w:p w14:paraId="678D3E93" w14:textId="77777777" w:rsidR="007333EC" w:rsidRPr="007333EC" w:rsidRDefault="007333EC" w:rsidP="007333EC">
            <w:pPr>
              <w:widowControl w:val="0"/>
              <w:suppressLineNumbers/>
              <w:suppressAutoHyphens/>
              <w:spacing w:line="240" w:lineRule="auto"/>
              <w:ind w:firstLine="0"/>
              <w:jc w:val="center"/>
              <w:rPr>
                <w:rFonts w:ascii="Times New Roman" w:eastAsia="Times New Roman" w:hAnsi="Times New Roman" w:cs="Times New Roman"/>
                <w:sz w:val="20"/>
                <w:szCs w:val="18"/>
                <w:lang w:eastAsia="en-US"/>
              </w:rPr>
            </w:pPr>
            <w:r w:rsidRPr="007333EC">
              <w:rPr>
                <w:rFonts w:ascii="Times New Roman" w:eastAsia="Times New Roman" w:hAnsi="Times New Roman" w:cs="Times New Roman"/>
                <w:sz w:val="20"/>
                <w:szCs w:val="18"/>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A66A17" w14:textId="77777777" w:rsidR="007333EC" w:rsidRPr="007333EC" w:rsidRDefault="007333EC" w:rsidP="007333EC">
            <w:pPr>
              <w:widowControl w:val="0"/>
              <w:suppressLineNumbers/>
              <w:suppressAutoHyphens/>
              <w:spacing w:line="240" w:lineRule="auto"/>
              <w:ind w:firstLine="0"/>
              <w:jc w:val="center"/>
              <w:rPr>
                <w:rFonts w:ascii="Times New Roman" w:eastAsia="Times New Roman" w:hAnsi="Times New Roman" w:cs="Times New Roman"/>
                <w:sz w:val="20"/>
                <w:szCs w:val="18"/>
                <w:lang w:eastAsia="en-US"/>
              </w:rPr>
            </w:pPr>
            <w:r w:rsidRPr="007333EC">
              <w:rPr>
                <w:rFonts w:ascii="Times New Roman" w:eastAsia="Times New Roman" w:hAnsi="Times New Roman" w:cs="Times New Roman"/>
                <w:sz w:val="20"/>
                <w:szCs w:val="18"/>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B40C247" w14:textId="77777777" w:rsidR="007333EC" w:rsidRPr="007333EC" w:rsidRDefault="007333EC" w:rsidP="007333EC">
            <w:pPr>
              <w:widowControl w:val="0"/>
              <w:suppressLineNumbers/>
              <w:suppressAutoHyphens/>
              <w:spacing w:line="240" w:lineRule="auto"/>
              <w:ind w:firstLine="0"/>
              <w:jc w:val="center"/>
              <w:rPr>
                <w:rFonts w:ascii="Times New Roman" w:eastAsia="Times New Roman" w:hAnsi="Times New Roman" w:cs="Times New Roman"/>
                <w:sz w:val="20"/>
                <w:szCs w:val="18"/>
                <w:lang w:eastAsia="en-US"/>
              </w:rPr>
            </w:pPr>
            <w:r w:rsidRPr="007333EC">
              <w:rPr>
                <w:rFonts w:ascii="Times New Roman" w:eastAsia="Times New Roman" w:hAnsi="Times New Roman" w:cs="Times New Roman"/>
                <w:sz w:val="20"/>
                <w:szCs w:val="18"/>
                <w:lang w:eastAsia="en-US"/>
              </w:rPr>
              <w:t>Konfidencialios informacijos pagrindimas (paaiškinama, kuo remiantis nurodytas dokumentas ar jo dalis yra konfidencialūs)*</w:t>
            </w:r>
          </w:p>
        </w:tc>
      </w:tr>
      <w:tr w:rsidR="007333EC" w:rsidRPr="007333EC" w14:paraId="6CB39A24" w14:textId="77777777" w:rsidTr="007333EC">
        <w:tc>
          <w:tcPr>
            <w:tcW w:w="567" w:type="dxa"/>
            <w:tcBorders>
              <w:top w:val="single" w:sz="4" w:space="0" w:color="auto"/>
              <w:left w:val="single" w:sz="4" w:space="0" w:color="auto"/>
              <w:bottom w:val="single" w:sz="4" w:space="0" w:color="auto"/>
              <w:right w:val="single" w:sz="4" w:space="0" w:color="auto"/>
            </w:tcBorders>
          </w:tcPr>
          <w:p w14:paraId="47839797"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p>
        </w:tc>
        <w:tc>
          <w:tcPr>
            <w:tcW w:w="3261" w:type="dxa"/>
            <w:tcBorders>
              <w:top w:val="single" w:sz="4" w:space="0" w:color="auto"/>
              <w:left w:val="single" w:sz="4" w:space="0" w:color="auto"/>
              <w:bottom w:val="single" w:sz="4" w:space="0" w:color="auto"/>
              <w:right w:val="single" w:sz="4" w:space="0" w:color="auto"/>
            </w:tcBorders>
          </w:tcPr>
          <w:p w14:paraId="1E5B6249"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r w:rsidRPr="007333EC">
              <w:rPr>
                <w:rFonts w:ascii="Times New Roman" w:eastAsia="Times New Roman" w:hAnsi="Times New Roman" w:cs="Times New Roman"/>
                <w:sz w:val="20"/>
                <w:szCs w:val="18"/>
                <w:lang w:eastAsia="en-US"/>
              </w:rPr>
              <w:t>...</w:t>
            </w:r>
          </w:p>
        </w:tc>
        <w:tc>
          <w:tcPr>
            <w:tcW w:w="3260" w:type="dxa"/>
            <w:tcBorders>
              <w:top w:val="single" w:sz="4" w:space="0" w:color="auto"/>
              <w:left w:val="single" w:sz="4" w:space="0" w:color="auto"/>
              <w:bottom w:val="single" w:sz="4" w:space="0" w:color="auto"/>
              <w:right w:val="single" w:sz="4" w:space="0" w:color="auto"/>
            </w:tcBorders>
          </w:tcPr>
          <w:p w14:paraId="32D6499C"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p>
        </w:tc>
        <w:tc>
          <w:tcPr>
            <w:tcW w:w="3118" w:type="dxa"/>
            <w:tcBorders>
              <w:top w:val="single" w:sz="4" w:space="0" w:color="auto"/>
              <w:left w:val="single" w:sz="4" w:space="0" w:color="auto"/>
              <w:bottom w:val="single" w:sz="4" w:space="0" w:color="auto"/>
              <w:right w:val="single" w:sz="4" w:space="0" w:color="auto"/>
            </w:tcBorders>
          </w:tcPr>
          <w:p w14:paraId="61D2BD43"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p>
        </w:tc>
      </w:tr>
      <w:tr w:rsidR="007333EC" w:rsidRPr="007333EC" w14:paraId="6EF4B76C" w14:textId="77777777" w:rsidTr="007333EC">
        <w:tc>
          <w:tcPr>
            <w:tcW w:w="567" w:type="dxa"/>
            <w:tcBorders>
              <w:top w:val="single" w:sz="4" w:space="0" w:color="auto"/>
              <w:left w:val="single" w:sz="4" w:space="0" w:color="auto"/>
              <w:bottom w:val="single" w:sz="4" w:space="0" w:color="auto"/>
              <w:right w:val="single" w:sz="4" w:space="0" w:color="auto"/>
            </w:tcBorders>
          </w:tcPr>
          <w:p w14:paraId="412D3902"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p>
        </w:tc>
        <w:tc>
          <w:tcPr>
            <w:tcW w:w="3261" w:type="dxa"/>
            <w:tcBorders>
              <w:top w:val="single" w:sz="4" w:space="0" w:color="auto"/>
              <w:left w:val="single" w:sz="4" w:space="0" w:color="auto"/>
              <w:bottom w:val="single" w:sz="4" w:space="0" w:color="auto"/>
              <w:right w:val="single" w:sz="4" w:space="0" w:color="auto"/>
            </w:tcBorders>
          </w:tcPr>
          <w:p w14:paraId="7EF0EB26" w14:textId="77777777" w:rsidR="007333EC" w:rsidRPr="007333EC" w:rsidRDefault="007333EC" w:rsidP="007333E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0"/>
                <w:szCs w:val="18"/>
                <w:lang w:eastAsia="en-US"/>
              </w:rPr>
            </w:pPr>
            <w:r w:rsidRPr="007333EC">
              <w:rPr>
                <w:rFonts w:ascii="Times New Roman" w:eastAsia="Times New Roman" w:hAnsi="Times New Roman" w:cs="Times New Roman"/>
                <w:sz w:val="20"/>
                <w:szCs w:val="18"/>
                <w:lang w:eastAsia="en-US"/>
              </w:rPr>
              <w:t>...</w:t>
            </w:r>
          </w:p>
        </w:tc>
        <w:tc>
          <w:tcPr>
            <w:tcW w:w="3260" w:type="dxa"/>
            <w:tcBorders>
              <w:top w:val="single" w:sz="4" w:space="0" w:color="auto"/>
              <w:left w:val="single" w:sz="4" w:space="0" w:color="auto"/>
              <w:bottom w:val="single" w:sz="4" w:space="0" w:color="auto"/>
              <w:right w:val="single" w:sz="4" w:space="0" w:color="auto"/>
            </w:tcBorders>
          </w:tcPr>
          <w:p w14:paraId="7B7A0072" w14:textId="77777777" w:rsidR="007333EC" w:rsidRPr="007333EC" w:rsidRDefault="007333EC" w:rsidP="007333E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0"/>
                <w:szCs w:val="18"/>
                <w:lang w:eastAsia="en-US"/>
              </w:rPr>
            </w:pPr>
          </w:p>
        </w:tc>
        <w:tc>
          <w:tcPr>
            <w:tcW w:w="3118" w:type="dxa"/>
            <w:tcBorders>
              <w:top w:val="single" w:sz="4" w:space="0" w:color="auto"/>
              <w:left w:val="single" w:sz="4" w:space="0" w:color="auto"/>
              <w:bottom w:val="single" w:sz="4" w:space="0" w:color="auto"/>
              <w:right w:val="single" w:sz="4" w:space="0" w:color="auto"/>
            </w:tcBorders>
          </w:tcPr>
          <w:p w14:paraId="12700822" w14:textId="77777777" w:rsidR="007333EC" w:rsidRPr="007333EC" w:rsidRDefault="007333EC" w:rsidP="007333E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0"/>
                <w:szCs w:val="18"/>
                <w:lang w:eastAsia="en-US"/>
              </w:rPr>
            </w:pPr>
          </w:p>
        </w:tc>
      </w:tr>
      <w:tr w:rsidR="007333EC" w:rsidRPr="007333EC" w14:paraId="71D34C42" w14:textId="77777777" w:rsidTr="007333EC">
        <w:tc>
          <w:tcPr>
            <w:tcW w:w="567" w:type="dxa"/>
            <w:tcBorders>
              <w:top w:val="single" w:sz="4" w:space="0" w:color="auto"/>
              <w:left w:val="single" w:sz="4" w:space="0" w:color="auto"/>
              <w:bottom w:val="single" w:sz="4" w:space="0" w:color="auto"/>
              <w:right w:val="single" w:sz="4" w:space="0" w:color="auto"/>
            </w:tcBorders>
          </w:tcPr>
          <w:p w14:paraId="3D2D977B"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p>
        </w:tc>
        <w:tc>
          <w:tcPr>
            <w:tcW w:w="3261" w:type="dxa"/>
            <w:tcBorders>
              <w:top w:val="single" w:sz="4" w:space="0" w:color="auto"/>
              <w:left w:val="single" w:sz="4" w:space="0" w:color="auto"/>
              <w:bottom w:val="single" w:sz="4" w:space="0" w:color="auto"/>
              <w:right w:val="single" w:sz="4" w:space="0" w:color="auto"/>
            </w:tcBorders>
          </w:tcPr>
          <w:p w14:paraId="19191D3B"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r w:rsidRPr="007333EC">
              <w:rPr>
                <w:rFonts w:ascii="Times New Roman" w:eastAsia="Times New Roman" w:hAnsi="Times New Roman" w:cs="Times New Roman"/>
                <w:sz w:val="20"/>
                <w:szCs w:val="18"/>
                <w:lang w:eastAsia="en-US"/>
              </w:rPr>
              <w:t>...</w:t>
            </w:r>
          </w:p>
        </w:tc>
        <w:tc>
          <w:tcPr>
            <w:tcW w:w="3260" w:type="dxa"/>
            <w:tcBorders>
              <w:top w:val="single" w:sz="4" w:space="0" w:color="auto"/>
              <w:left w:val="single" w:sz="4" w:space="0" w:color="auto"/>
              <w:bottom w:val="single" w:sz="4" w:space="0" w:color="auto"/>
              <w:right w:val="single" w:sz="4" w:space="0" w:color="auto"/>
            </w:tcBorders>
          </w:tcPr>
          <w:p w14:paraId="73832836"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p>
        </w:tc>
        <w:tc>
          <w:tcPr>
            <w:tcW w:w="3118" w:type="dxa"/>
            <w:tcBorders>
              <w:top w:val="single" w:sz="4" w:space="0" w:color="auto"/>
              <w:left w:val="single" w:sz="4" w:space="0" w:color="auto"/>
              <w:bottom w:val="single" w:sz="4" w:space="0" w:color="auto"/>
              <w:right w:val="single" w:sz="4" w:space="0" w:color="auto"/>
            </w:tcBorders>
          </w:tcPr>
          <w:p w14:paraId="09AAA046"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p>
        </w:tc>
      </w:tr>
    </w:tbl>
    <w:p w14:paraId="559B0D43" w14:textId="77777777" w:rsidR="007333EC" w:rsidRDefault="007333EC" w:rsidP="00E73875">
      <w:pPr>
        <w:spacing w:line="240" w:lineRule="auto"/>
        <w:ind w:left="567" w:firstLine="0"/>
        <w:rPr>
          <w:rFonts w:ascii="Times New Roman" w:eastAsia="Times New Roman" w:hAnsi="Times New Roman" w:cs="Times New Roman"/>
          <w:bCs/>
          <w:iCs/>
          <w:sz w:val="22"/>
          <w:szCs w:val="22"/>
        </w:rPr>
      </w:pPr>
    </w:p>
    <w:p w14:paraId="7A613517" w14:textId="77777777" w:rsidR="0006268D" w:rsidRPr="0006268D" w:rsidRDefault="0006268D" w:rsidP="003B75A6">
      <w:pPr>
        <w:spacing w:line="240" w:lineRule="auto"/>
        <w:ind w:firstLine="0"/>
        <w:rPr>
          <w:rFonts w:ascii="Times New Roman" w:eastAsia="Times New Roman" w:hAnsi="Times New Roman" w:cs="Times New Roman"/>
          <w:sz w:val="22"/>
          <w:szCs w:val="22"/>
        </w:rPr>
      </w:pPr>
    </w:p>
    <w:p w14:paraId="7E3EB3C7" w14:textId="77777777" w:rsidR="0006268D" w:rsidRDefault="0006268D" w:rsidP="00CF5848">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Pasiūlymas galioja iki termino, nustatyto pirkimo dokumentuose.</w:t>
      </w:r>
    </w:p>
    <w:p w14:paraId="0DC6FEE3" w14:textId="77777777" w:rsidR="003B75A6" w:rsidRPr="0006268D" w:rsidRDefault="003B75A6" w:rsidP="00CF5848">
      <w:pPr>
        <w:spacing w:line="240" w:lineRule="auto"/>
        <w:ind w:left="567" w:firstLine="0"/>
        <w:jc w:val="center"/>
        <w:rPr>
          <w:rFonts w:ascii="Times New Roman" w:eastAsia="Times New Roman" w:hAnsi="Times New Roman" w:cs="Times New Roman"/>
          <w:sz w:val="22"/>
          <w:szCs w:val="22"/>
        </w:rPr>
      </w:pPr>
    </w:p>
    <w:p w14:paraId="4683E662"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4D2A18A4" w14:textId="77777777" w:rsidR="0006268D" w:rsidRPr="0006268D" w:rsidRDefault="0006268D" w:rsidP="0006268D">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06268D" w:rsidRPr="0006268D" w14:paraId="52FC24C0" w14:textId="77777777" w:rsidTr="00CF5848">
        <w:trPr>
          <w:trHeight w:val="186"/>
        </w:trPr>
        <w:tc>
          <w:tcPr>
            <w:tcW w:w="4745" w:type="dxa"/>
            <w:tcBorders>
              <w:top w:val="single" w:sz="4" w:space="0" w:color="auto"/>
              <w:left w:val="nil"/>
              <w:bottom w:val="nil"/>
              <w:right w:val="nil"/>
            </w:tcBorders>
            <w:hideMark/>
          </w:tcPr>
          <w:p w14:paraId="630019A7" w14:textId="77777777" w:rsidR="0006268D" w:rsidRPr="0006268D" w:rsidRDefault="0006268D" w:rsidP="00CF5848">
            <w:pPr>
              <w:snapToGrid w:val="0"/>
              <w:spacing w:line="240" w:lineRule="auto"/>
              <w:ind w:firstLine="0"/>
              <w:jc w:val="left"/>
              <w:rPr>
                <w:rFonts w:ascii="Times New Roman" w:eastAsia="Times New Roman" w:hAnsi="Times New Roman" w:cs="Times New Roman"/>
                <w:i/>
                <w:iCs/>
                <w:position w:val="6"/>
                <w:sz w:val="22"/>
                <w:szCs w:val="22"/>
              </w:rPr>
            </w:pPr>
            <w:r w:rsidRPr="0006268D">
              <w:rPr>
                <w:rFonts w:ascii="Times New Roman" w:eastAsia="Times New Roman" w:hAnsi="Times New Roman" w:cs="Times New Roman"/>
                <w:i/>
                <w:iCs/>
                <w:position w:val="6"/>
                <w:sz w:val="20"/>
                <w:szCs w:val="20"/>
              </w:rPr>
              <w:t>(Tiekėjo arba jo įgalioto atstovo pareigų pavadinimas)</w:t>
            </w:r>
          </w:p>
        </w:tc>
        <w:tc>
          <w:tcPr>
            <w:tcW w:w="849" w:type="dxa"/>
          </w:tcPr>
          <w:p w14:paraId="15E4FFDA" w14:textId="77777777" w:rsidR="0006268D" w:rsidRPr="0006268D" w:rsidRDefault="0006268D" w:rsidP="0006268D">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0D37FC0E"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06268D">
              <w:rPr>
                <w:rFonts w:ascii="Times New Roman" w:eastAsia="Times New Roman" w:hAnsi="Times New Roman" w:cs="Times New Roman"/>
                <w:i/>
                <w:iCs/>
                <w:position w:val="6"/>
                <w:sz w:val="20"/>
                <w:szCs w:val="20"/>
              </w:rPr>
              <w:t>(Parašas)</w:t>
            </w:r>
          </w:p>
        </w:tc>
        <w:tc>
          <w:tcPr>
            <w:tcW w:w="993" w:type="dxa"/>
          </w:tcPr>
          <w:p w14:paraId="37CD5EDB"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5CBCD31F"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06268D">
              <w:rPr>
                <w:rFonts w:ascii="Times New Roman" w:eastAsia="Times New Roman" w:hAnsi="Times New Roman" w:cs="Times New Roman"/>
                <w:i/>
                <w:iCs/>
                <w:position w:val="6"/>
                <w:sz w:val="20"/>
                <w:szCs w:val="20"/>
              </w:rPr>
              <w:t>(Vardas ir pavardė)</w:t>
            </w:r>
          </w:p>
        </w:tc>
      </w:tr>
    </w:tbl>
    <w:p w14:paraId="3D577714" w14:textId="77777777" w:rsidR="00445E83" w:rsidRPr="00445E83" w:rsidRDefault="00445E83" w:rsidP="00CF5848">
      <w:pPr>
        <w:ind w:firstLine="0"/>
      </w:pPr>
    </w:p>
    <w:p w14:paraId="7BDFBFE3"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695D7E9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2FDF9B16"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C17E6C9" w14:textId="77777777" w:rsidR="006B7CC8" w:rsidRDefault="006B7CC8" w:rsidP="000D6350">
      <w:pPr>
        <w:ind w:firstLine="0"/>
      </w:pPr>
    </w:p>
    <w:p w14:paraId="1B5548A4" w14:textId="77777777" w:rsidR="000D6350" w:rsidRDefault="000D6350" w:rsidP="000D6350">
      <w:pPr>
        <w:ind w:firstLine="0"/>
      </w:pPr>
    </w:p>
    <w:p w14:paraId="28EA2817" w14:textId="77777777" w:rsidR="000D6350" w:rsidRDefault="000D6350" w:rsidP="000D6350">
      <w:pPr>
        <w:ind w:firstLine="0"/>
      </w:pPr>
    </w:p>
    <w:p w14:paraId="53037E22" w14:textId="77777777" w:rsidR="006B7CC8" w:rsidRDefault="006B7CC8" w:rsidP="00575A93">
      <w:pPr>
        <w:pStyle w:val="Antrat1"/>
        <w:pBdr>
          <w:bottom w:val="none" w:sz="0" w:space="0" w:color="auto"/>
        </w:pBdr>
        <w:spacing w:before="0" w:after="0"/>
        <w:ind w:firstLine="0"/>
        <w:rPr>
          <w:rFonts w:ascii="Times New Roman" w:hAnsi="Times New Roman" w:cs="Times New Roman"/>
          <w:sz w:val="20"/>
          <w:szCs w:val="20"/>
        </w:rPr>
      </w:pPr>
    </w:p>
    <w:p w14:paraId="5707BE58" w14:textId="55842E6C" w:rsidR="007D6542" w:rsidRPr="00642EC6" w:rsidRDefault="007D6542" w:rsidP="00642EC6">
      <w:pPr>
        <w:pStyle w:val="Antrat1"/>
        <w:pBdr>
          <w:bottom w:val="none" w:sz="0" w:space="0" w:color="auto"/>
        </w:pBdr>
        <w:spacing w:before="0" w:after="0"/>
        <w:jc w:val="right"/>
        <w:rPr>
          <w:rFonts w:ascii="Times New Roman" w:hAnsi="Times New Roman" w:cs="Times New Roman"/>
          <w:sz w:val="20"/>
          <w:szCs w:val="20"/>
        </w:rPr>
      </w:pPr>
      <w:bookmarkStart w:id="115" w:name="_Toc233097172"/>
      <w:r w:rsidRPr="00642EC6">
        <w:rPr>
          <w:rFonts w:ascii="Times New Roman" w:hAnsi="Times New Roman" w:cs="Times New Roman"/>
          <w:sz w:val="20"/>
          <w:szCs w:val="20"/>
        </w:rPr>
        <w:t xml:space="preserve">Pirkimo sąlygų </w:t>
      </w:r>
      <w:r w:rsidR="002A5777" w:rsidRPr="00642EC6">
        <w:rPr>
          <w:rFonts w:ascii="Times New Roman" w:hAnsi="Times New Roman" w:cs="Times New Roman"/>
          <w:sz w:val="20"/>
          <w:szCs w:val="20"/>
        </w:rPr>
        <w:t>5</w:t>
      </w:r>
      <w:r w:rsidRPr="00642EC6">
        <w:rPr>
          <w:rFonts w:ascii="Times New Roman" w:hAnsi="Times New Roman" w:cs="Times New Roman"/>
          <w:sz w:val="20"/>
          <w:szCs w:val="20"/>
        </w:rPr>
        <w:t xml:space="preserve"> priedas</w:t>
      </w:r>
      <w:bookmarkEnd w:id="115"/>
    </w:p>
    <w:p w14:paraId="4C765DE6" w14:textId="1C67EB5B" w:rsidR="00902B24" w:rsidRPr="00642EC6" w:rsidRDefault="00902B24" w:rsidP="00642EC6">
      <w:pPr>
        <w:pStyle w:val="Antrat1"/>
        <w:pBdr>
          <w:bottom w:val="none" w:sz="0" w:space="0" w:color="auto"/>
        </w:pBdr>
        <w:spacing w:before="0" w:after="0"/>
        <w:jc w:val="right"/>
        <w:rPr>
          <w:rFonts w:ascii="Times New Roman" w:hAnsi="Times New Roman" w:cs="Times New Roman"/>
          <w:sz w:val="20"/>
          <w:szCs w:val="20"/>
        </w:rPr>
      </w:pPr>
      <w:bookmarkStart w:id="116" w:name="_Toc192765187"/>
      <w:bookmarkStart w:id="117" w:name="_Toc196306787"/>
      <w:bookmarkStart w:id="118" w:name="_Toc233097173"/>
      <w:r w:rsidRPr="00642EC6">
        <w:rPr>
          <w:rFonts w:ascii="Times New Roman" w:hAnsi="Times New Roman" w:cs="Times New Roman"/>
          <w:sz w:val="20"/>
          <w:szCs w:val="20"/>
        </w:rPr>
        <w:t>„Pasiūlymų vertinimo kriterijai ir sąlygos“</w:t>
      </w:r>
      <w:bookmarkEnd w:id="116"/>
      <w:bookmarkEnd w:id="117"/>
      <w:bookmarkEnd w:id="118"/>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29A690E1" w14:textId="77777777" w:rsidR="0093679E" w:rsidRPr="0093679E" w:rsidRDefault="0093679E" w:rsidP="0093679E">
      <w:pPr>
        <w:spacing w:line="276" w:lineRule="auto"/>
        <w:ind w:left="567" w:firstLine="0"/>
        <w:rPr>
          <w:rFonts w:ascii="Times New Roman" w:hAnsi="Times New Roman" w:cs="Times New Roman"/>
          <w:sz w:val="22"/>
          <w:szCs w:val="22"/>
        </w:rPr>
      </w:pPr>
      <w:r w:rsidRPr="0093679E">
        <w:rPr>
          <w:rFonts w:ascii="Times New Roman" w:hAnsi="Times New Roman" w:cs="Times New Roman"/>
          <w:sz w:val="22"/>
          <w:szCs w:val="22"/>
        </w:rPr>
        <w:t>1. Ekonomiškai naudingiausiu pirkimo objekto dalies pasiūlymu laikomas mažiausios kainos (įkainio) pirkimo objekto dalies pasiūlymas.</w:t>
      </w:r>
    </w:p>
    <w:p w14:paraId="7610C135" w14:textId="77777777" w:rsidR="0093679E" w:rsidRPr="0093679E" w:rsidRDefault="0093679E" w:rsidP="0093679E">
      <w:pPr>
        <w:spacing w:line="276" w:lineRule="auto"/>
        <w:ind w:left="567" w:firstLine="0"/>
        <w:rPr>
          <w:rFonts w:ascii="Times New Roman" w:hAnsi="Times New Roman" w:cs="Times New Roman"/>
          <w:sz w:val="22"/>
          <w:szCs w:val="22"/>
        </w:rPr>
      </w:pPr>
      <w:r w:rsidRPr="0093679E">
        <w:rPr>
          <w:rFonts w:ascii="Times New Roman" w:hAnsi="Times New Roman" w:cs="Times New Roman"/>
          <w:sz w:val="22"/>
          <w:szCs w:val="22"/>
        </w:rPr>
        <w:t>2. Neatmesti pasiūlymai bus vertinami pagal mažiausios kainos kriterijų, t. y. pasiūlymai bus vertinami pagal bendrą įkainio naudingumo koeficientą, išreikštą procentais, skaičiuojamą pagal formulę:</w:t>
      </w:r>
    </w:p>
    <w:p w14:paraId="7BD0F44E" w14:textId="77777777" w:rsidR="0093679E" w:rsidRPr="0093679E" w:rsidRDefault="0093679E" w:rsidP="0093679E">
      <w:pPr>
        <w:spacing w:line="276" w:lineRule="auto"/>
        <w:ind w:left="567" w:firstLine="0"/>
        <w:rPr>
          <w:rFonts w:ascii="Times New Roman" w:hAnsi="Times New Roman" w:cs="Times New Roman"/>
          <w:sz w:val="22"/>
          <w:szCs w:val="22"/>
        </w:rPr>
      </w:pPr>
    </w:p>
    <w:p w14:paraId="1A393D77" w14:textId="77777777" w:rsidR="0093679E" w:rsidRPr="0093679E" w:rsidRDefault="0093679E" w:rsidP="0093679E">
      <w:pPr>
        <w:spacing w:line="276" w:lineRule="auto"/>
        <w:ind w:left="567" w:firstLine="0"/>
        <w:rPr>
          <w:rFonts w:ascii="Times New Roman" w:hAnsi="Times New Roman" w:cs="Times New Roman"/>
          <w:sz w:val="22"/>
          <w:szCs w:val="22"/>
        </w:rPr>
      </w:pPr>
      <w:r w:rsidRPr="00E51D7C">
        <w:rPr>
          <w:rFonts w:ascii="Times New Roman" w:hAnsi="Times New Roman" w:cs="Times New Roman"/>
          <w:b/>
          <w:bCs/>
          <w:sz w:val="22"/>
          <w:szCs w:val="22"/>
        </w:rPr>
        <w:t>P =  (A x 40%) + (B x 60%)</w:t>
      </w:r>
      <w:r w:rsidRPr="0093679E">
        <w:rPr>
          <w:rFonts w:ascii="Times New Roman" w:hAnsi="Times New Roman" w:cs="Times New Roman"/>
          <w:sz w:val="22"/>
          <w:szCs w:val="22"/>
        </w:rPr>
        <w:t>, kur:</w:t>
      </w:r>
    </w:p>
    <w:p w14:paraId="20F7ABB7" w14:textId="77777777" w:rsidR="0093679E" w:rsidRPr="0093679E" w:rsidRDefault="0093679E" w:rsidP="0093679E">
      <w:pPr>
        <w:spacing w:line="276" w:lineRule="auto"/>
        <w:ind w:left="567" w:firstLine="0"/>
        <w:rPr>
          <w:rFonts w:ascii="Times New Roman" w:hAnsi="Times New Roman" w:cs="Times New Roman"/>
          <w:sz w:val="22"/>
          <w:szCs w:val="22"/>
        </w:rPr>
      </w:pPr>
    </w:p>
    <w:p w14:paraId="588348C5" w14:textId="77777777" w:rsidR="0093679E" w:rsidRPr="0093679E" w:rsidRDefault="0093679E" w:rsidP="0093679E">
      <w:pPr>
        <w:spacing w:line="276" w:lineRule="auto"/>
        <w:ind w:left="567" w:firstLine="0"/>
        <w:rPr>
          <w:rFonts w:ascii="Times New Roman" w:hAnsi="Times New Roman" w:cs="Times New Roman"/>
          <w:sz w:val="22"/>
          <w:szCs w:val="22"/>
        </w:rPr>
      </w:pPr>
      <w:r w:rsidRPr="00E51D7C">
        <w:rPr>
          <w:rFonts w:ascii="Times New Roman" w:hAnsi="Times New Roman" w:cs="Times New Roman"/>
          <w:b/>
          <w:bCs/>
          <w:i/>
          <w:iCs/>
          <w:sz w:val="22"/>
          <w:szCs w:val="22"/>
        </w:rPr>
        <w:t>P</w:t>
      </w:r>
      <w:r w:rsidRPr="00E51D7C">
        <w:rPr>
          <w:rFonts w:ascii="Times New Roman" w:hAnsi="Times New Roman" w:cs="Times New Roman"/>
          <w:b/>
          <w:bCs/>
          <w:sz w:val="22"/>
          <w:szCs w:val="22"/>
        </w:rPr>
        <w:t xml:space="preserve"> </w:t>
      </w:r>
      <w:r w:rsidRPr="0093679E">
        <w:rPr>
          <w:rFonts w:ascii="Times New Roman" w:hAnsi="Times New Roman" w:cs="Times New Roman"/>
          <w:sz w:val="22"/>
          <w:szCs w:val="22"/>
        </w:rPr>
        <w:t>– bendras įkainio naudingumo koeficientas;</w:t>
      </w:r>
    </w:p>
    <w:p w14:paraId="3F8B9DBC" w14:textId="77777777" w:rsidR="0093679E" w:rsidRPr="0093679E" w:rsidRDefault="0093679E" w:rsidP="0093679E">
      <w:pPr>
        <w:spacing w:line="276" w:lineRule="auto"/>
        <w:ind w:left="567" w:firstLine="0"/>
        <w:rPr>
          <w:rFonts w:ascii="Times New Roman" w:hAnsi="Times New Roman" w:cs="Times New Roman"/>
          <w:sz w:val="22"/>
          <w:szCs w:val="22"/>
        </w:rPr>
      </w:pPr>
      <w:r w:rsidRPr="00E51D7C">
        <w:rPr>
          <w:rFonts w:ascii="Times New Roman" w:hAnsi="Times New Roman" w:cs="Times New Roman"/>
          <w:b/>
          <w:bCs/>
          <w:i/>
          <w:iCs/>
          <w:sz w:val="22"/>
          <w:szCs w:val="22"/>
        </w:rPr>
        <w:t>A</w:t>
      </w:r>
      <w:r w:rsidRPr="0093679E">
        <w:rPr>
          <w:rFonts w:ascii="Times New Roman" w:hAnsi="Times New Roman" w:cs="Times New Roman"/>
          <w:sz w:val="22"/>
          <w:szCs w:val="22"/>
        </w:rPr>
        <w:t xml:space="preserve"> – Šiaulių viešojo transporto terminuotųjų elektroninių bilietų pardavimo (platinimo) paslaugoms pateikiamas įkainis išreikštas %;</w:t>
      </w:r>
    </w:p>
    <w:p w14:paraId="6A2F0BE9" w14:textId="77777777" w:rsidR="0093679E" w:rsidRPr="0093679E" w:rsidRDefault="0093679E" w:rsidP="0093679E">
      <w:pPr>
        <w:spacing w:line="276" w:lineRule="auto"/>
        <w:ind w:left="567" w:firstLine="0"/>
        <w:rPr>
          <w:rFonts w:ascii="Times New Roman" w:hAnsi="Times New Roman" w:cs="Times New Roman"/>
          <w:sz w:val="22"/>
          <w:szCs w:val="22"/>
        </w:rPr>
      </w:pPr>
      <w:r w:rsidRPr="00E51D7C">
        <w:rPr>
          <w:rFonts w:ascii="Times New Roman" w:hAnsi="Times New Roman" w:cs="Times New Roman"/>
          <w:b/>
          <w:bCs/>
          <w:i/>
          <w:iCs/>
          <w:sz w:val="22"/>
          <w:szCs w:val="22"/>
        </w:rPr>
        <w:t>B</w:t>
      </w:r>
      <w:r w:rsidRPr="0093679E">
        <w:rPr>
          <w:rFonts w:ascii="Times New Roman" w:hAnsi="Times New Roman" w:cs="Times New Roman"/>
          <w:sz w:val="22"/>
          <w:szCs w:val="22"/>
        </w:rPr>
        <w:t xml:space="preserve"> – Piniginių įmokų įmokėjimo (surinkimo) į Šiaulių viešojo transporto elektroninių kortelių sąskaitas paslaugoms pateikiamas įkainis išreikštas %. </w:t>
      </w:r>
    </w:p>
    <w:p w14:paraId="29E8E8F3" w14:textId="77777777" w:rsidR="0093679E" w:rsidRPr="0093679E" w:rsidRDefault="0093679E" w:rsidP="0093679E">
      <w:pPr>
        <w:spacing w:line="276" w:lineRule="auto"/>
        <w:ind w:left="567" w:firstLine="0"/>
        <w:rPr>
          <w:rFonts w:ascii="Times New Roman" w:hAnsi="Times New Roman" w:cs="Times New Roman"/>
          <w:sz w:val="22"/>
          <w:szCs w:val="22"/>
        </w:rPr>
      </w:pPr>
    </w:p>
    <w:p w14:paraId="51371EAB" w14:textId="673D7D0E" w:rsidR="00DF034C" w:rsidRDefault="0093679E" w:rsidP="0093679E">
      <w:pPr>
        <w:spacing w:line="276" w:lineRule="auto"/>
        <w:ind w:left="567" w:firstLine="0"/>
        <w:rPr>
          <w:rFonts w:ascii="Times New Roman" w:hAnsi="Times New Roman" w:cs="Times New Roman"/>
          <w:sz w:val="22"/>
          <w:szCs w:val="22"/>
        </w:rPr>
      </w:pPr>
      <w:r w:rsidRPr="0093679E">
        <w:rPr>
          <w:rFonts w:ascii="Times New Roman" w:hAnsi="Times New Roman" w:cs="Times New Roman"/>
          <w:sz w:val="22"/>
          <w:szCs w:val="22"/>
        </w:rPr>
        <w:t>3. Pasiūlymai bus lyginami pagal šimtąsias įkainio dalis, apvalinant reikšmes pagal aritmetines taisykles (t. y. teisiškai reikšmingi bus ne daugiau kaip du skaičiai po kablelio).</w:t>
      </w:r>
    </w:p>
    <w:p w14:paraId="049F9CC7" w14:textId="77777777" w:rsidR="00DF034C" w:rsidRPr="00282F12" w:rsidRDefault="00DF034C" w:rsidP="00F95925">
      <w:pPr>
        <w:spacing w:line="240" w:lineRule="auto"/>
        <w:ind w:left="567" w:firstLine="0"/>
        <w:rPr>
          <w:rFonts w:ascii="Times New Roman" w:hAnsi="Times New Roman" w:cs="Times New Roman"/>
          <w:sz w:val="22"/>
          <w:szCs w:val="22"/>
        </w:rPr>
      </w:pP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CD6A25" w:rsidRDefault="00506996" w:rsidP="00CD6A25">
      <w:pPr>
        <w:pStyle w:val="Antrat1"/>
        <w:pBdr>
          <w:bottom w:val="none" w:sz="0" w:space="0" w:color="auto"/>
        </w:pBdr>
        <w:spacing w:before="0" w:after="0"/>
        <w:jc w:val="right"/>
        <w:rPr>
          <w:rFonts w:ascii="Times New Roman" w:hAnsi="Times New Roman" w:cs="Times New Roman"/>
          <w:sz w:val="20"/>
          <w:szCs w:val="20"/>
        </w:rPr>
      </w:pPr>
      <w:bookmarkStart w:id="119" w:name="_Toc233097174"/>
      <w:r w:rsidRPr="00CD6A25">
        <w:rPr>
          <w:rFonts w:ascii="Times New Roman" w:hAnsi="Times New Roman" w:cs="Times New Roman"/>
          <w:sz w:val="20"/>
          <w:szCs w:val="20"/>
        </w:rPr>
        <w:lastRenderedPageBreak/>
        <w:t xml:space="preserve">Pirkimo sąlygų </w:t>
      </w:r>
      <w:r w:rsidR="002A5777" w:rsidRPr="00CD6A25">
        <w:rPr>
          <w:rFonts w:ascii="Times New Roman" w:hAnsi="Times New Roman" w:cs="Times New Roman"/>
          <w:sz w:val="20"/>
          <w:szCs w:val="20"/>
        </w:rPr>
        <w:t>6</w:t>
      </w:r>
      <w:r w:rsidRPr="00CD6A25">
        <w:rPr>
          <w:rFonts w:ascii="Times New Roman" w:hAnsi="Times New Roman" w:cs="Times New Roman"/>
          <w:sz w:val="20"/>
          <w:szCs w:val="20"/>
        </w:rPr>
        <w:t xml:space="preserve"> priedas</w:t>
      </w:r>
      <w:bookmarkEnd w:id="119"/>
    </w:p>
    <w:p w14:paraId="40C046A8" w14:textId="0221A07C" w:rsidR="00902B24" w:rsidRDefault="00902B24" w:rsidP="00CD6A25">
      <w:pPr>
        <w:pStyle w:val="Antrat1"/>
        <w:pBdr>
          <w:bottom w:val="none" w:sz="0" w:space="0" w:color="auto"/>
        </w:pBdr>
        <w:spacing w:before="0" w:after="0"/>
        <w:jc w:val="right"/>
        <w:rPr>
          <w:rFonts w:ascii="Times New Roman" w:hAnsi="Times New Roman" w:cs="Times New Roman"/>
          <w:sz w:val="20"/>
          <w:szCs w:val="20"/>
        </w:rPr>
      </w:pPr>
      <w:bookmarkStart w:id="120" w:name="_Toc192765189"/>
      <w:bookmarkStart w:id="121" w:name="_Toc196306789"/>
      <w:bookmarkStart w:id="122" w:name="_Toc233097175"/>
      <w:r w:rsidRPr="00CD6A25">
        <w:rPr>
          <w:rFonts w:ascii="Times New Roman" w:hAnsi="Times New Roman" w:cs="Times New Roman"/>
          <w:sz w:val="20"/>
          <w:szCs w:val="20"/>
        </w:rPr>
        <w:t>„Pirkimo sutarties projektas“</w:t>
      </w:r>
      <w:bookmarkEnd w:id="120"/>
      <w:bookmarkEnd w:id="121"/>
      <w:bookmarkEnd w:id="122"/>
    </w:p>
    <w:p w14:paraId="2750A814" w14:textId="77777777" w:rsidR="00FC4159" w:rsidRDefault="00FC4159" w:rsidP="00FC4159"/>
    <w:p w14:paraId="01976C32" w14:textId="77777777" w:rsidR="0051434F" w:rsidRPr="0051434F" w:rsidRDefault="0051434F" w:rsidP="0051434F">
      <w:pPr>
        <w:shd w:val="clear" w:color="auto" w:fill="FFFFFF"/>
        <w:spacing w:line="276" w:lineRule="auto"/>
        <w:ind w:left="697" w:firstLine="0"/>
        <w:jc w:val="center"/>
        <w:rPr>
          <w:rFonts w:ascii="Times New Roman" w:eastAsia="Times New Roman" w:hAnsi="Times New Roman" w:cs="Times New Roman"/>
          <w:b/>
          <w:bCs/>
          <w:spacing w:val="-1"/>
          <w:sz w:val="22"/>
          <w:szCs w:val="22"/>
          <w:lang w:eastAsia="en-US"/>
        </w:rPr>
      </w:pPr>
      <w:r w:rsidRPr="0051434F">
        <w:rPr>
          <w:rFonts w:ascii="Times New Roman" w:eastAsia="Times New Roman" w:hAnsi="Times New Roman" w:cs="Times New Roman"/>
          <w:b/>
          <w:bCs/>
          <w:sz w:val="22"/>
          <w:szCs w:val="20"/>
          <w:lang w:eastAsia="en-US"/>
        </w:rPr>
        <w:t>E. BILIETŲ PARDAVIMO (PLATINIMO) BEI PINIGINIŲ ĮMOKŲ SURINKIMO Į ELEKTRONINIŲ KORTELIŲ SĄSKAITAS PASLAUGŲ PIRKIMO SUTARTIS NR. _____</w:t>
      </w:r>
    </w:p>
    <w:p w14:paraId="291E6F97" w14:textId="77777777" w:rsidR="0051434F" w:rsidRPr="0051434F" w:rsidRDefault="0051434F" w:rsidP="0051434F">
      <w:pPr>
        <w:shd w:val="clear" w:color="auto" w:fill="FFFFFF"/>
        <w:tabs>
          <w:tab w:val="left" w:leader="dot" w:pos="4762"/>
        </w:tabs>
        <w:spacing w:line="276" w:lineRule="auto"/>
        <w:ind w:left="697" w:firstLine="0"/>
        <w:jc w:val="center"/>
        <w:rPr>
          <w:rFonts w:ascii="Times New Roman" w:eastAsia="Times New Roman" w:hAnsi="Times New Roman" w:cs="Times New Roman"/>
          <w:sz w:val="24"/>
          <w:szCs w:val="24"/>
          <w:lang w:eastAsia="en-US"/>
        </w:rPr>
      </w:pPr>
    </w:p>
    <w:p w14:paraId="0FABBAE4" w14:textId="77777777" w:rsidR="0051434F" w:rsidRPr="0051434F" w:rsidRDefault="0051434F" w:rsidP="0051434F">
      <w:pPr>
        <w:shd w:val="clear" w:color="auto" w:fill="FFFFFF"/>
        <w:spacing w:line="276" w:lineRule="auto"/>
        <w:ind w:left="697" w:firstLine="0"/>
        <w:jc w:val="center"/>
        <w:rPr>
          <w:rFonts w:ascii="Times New Roman" w:eastAsia="Times New Roman" w:hAnsi="Times New Roman" w:cs="Times New Roman"/>
          <w:spacing w:val="6"/>
          <w:sz w:val="20"/>
          <w:szCs w:val="20"/>
          <w:lang w:eastAsia="en-US"/>
        </w:rPr>
      </w:pPr>
      <w:r w:rsidRPr="0051434F">
        <w:rPr>
          <w:rFonts w:ascii="Times New Roman" w:eastAsia="Times New Roman" w:hAnsi="Times New Roman" w:cs="Times New Roman"/>
          <w:spacing w:val="6"/>
          <w:sz w:val="20"/>
          <w:szCs w:val="20"/>
          <w:lang w:eastAsia="en-US"/>
        </w:rPr>
        <w:t>2026 m.  __________ mėn. __ d.</w:t>
      </w:r>
    </w:p>
    <w:p w14:paraId="4A2D834C" w14:textId="77777777" w:rsidR="0051434F" w:rsidRPr="0051434F" w:rsidRDefault="0051434F" w:rsidP="0051434F">
      <w:pPr>
        <w:shd w:val="clear" w:color="auto" w:fill="FFFFFF"/>
        <w:spacing w:line="276" w:lineRule="auto"/>
        <w:ind w:left="697" w:firstLine="0"/>
        <w:jc w:val="center"/>
        <w:rPr>
          <w:rFonts w:ascii="Times New Roman" w:eastAsia="Times New Roman" w:hAnsi="Times New Roman" w:cs="Times New Roman"/>
          <w:spacing w:val="6"/>
          <w:sz w:val="20"/>
          <w:szCs w:val="20"/>
          <w:lang w:eastAsia="en-US"/>
        </w:rPr>
      </w:pPr>
      <w:r w:rsidRPr="0051434F">
        <w:rPr>
          <w:rFonts w:ascii="Times New Roman" w:eastAsia="Times New Roman" w:hAnsi="Times New Roman" w:cs="Times New Roman"/>
          <w:spacing w:val="6"/>
          <w:sz w:val="20"/>
          <w:szCs w:val="20"/>
          <w:lang w:eastAsia="en-US"/>
        </w:rPr>
        <w:t>Šiauliai</w:t>
      </w:r>
    </w:p>
    <w:p w14:paraId="4F12E139" w14:textId="77777777" w:rsidR="0051434F" w:rsidRPr="0051434F" w:rsidRDefault="0051434F" w:rsidP="0051434F">
      <w:pPr>
        <w:shd w:val="clear" w:color="auto" w:fill="FFFFFF"/>
        <w:spacing w:line="276" w:lineRule="auto"/>
        <w:ind w:left="-567" w:firstLine="0"/>
        <w:jc w:val="center"/>
        <w:rPr>
          <w:rFonts w:ascii="Times New Roman" w:eastAsia="Times New Roman" w:hAnsi="Times New Roman" w:cs="Times New Roman"/>
          <w:spacing w:val="6"/>
          <w:sz w:val="20"/>
          <w:szCs w:val="20"/>
          <w:lang w:eastAsia="en-US"/>
        </w:rPr>
      </w:pPr>
    </w:p>
    <w:p w14:paraId="22572B5D" w14:textId="77777777" w:rsidR="0051434F" w:rsidRPr="0051434F" w:rsidRDefault="0051434F" w:rsidP="0051434F">
      <w:pPr>
        <w:spacing w:line="276" w:lineRule="auto"/>
        <w:ind w:left="285" w:firstLine="284"/>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b/>
          <w:bCs/>
          <w:color w:val="000000"/>
          <w:sz w:val="22"/>
          <w:szCs w:val="22"/>
          <w:lang w:eastAsia="en-US"/>
        </w:rPr>
        <w:t>Uždaroji akcinė bendrovė „Busturas“</w:t>
      </w:r>
      <w:r w:rsidRPr="0051434F">
        <w:rPr>
          <w:rFonts w:ascii="Times New Roman" w:eastAsia="Times New Roman" w:hAnsi="Times New Roman" w:cs="Times New Roman"/>
          <w:color w:val="000000"/>
          <w:sz w:val="22"/>
          <w:szCs w:val="22"/>
          <w:lang w:eastAsia="en-US"/>
        </w:rPr>
        <w:t xml:space="preserve">, pagal Lietuvos Respublikos įstatymus įsteigta ir veikianti įmonė, juridinio asmens kodas 144127993, kurios registruota buveinė yra Šarūno g. 2, LT- 76161 Šiauliai, duomenys apie įmonę kaupiami ir saugomi Lietuvos Respublikos Juridinių asmenų registre, atstovaujama generalinio direktoriaus Vaido </w:t>
      </w:r>
      <w:proofErr w:type="spellStart"/>
      <w:r w:rsidRPr="0051434F">
        <w:rPr>
          <w:rFonts w:ascii="Times New Roman" w:eastAsia="Times New Roman" w:hAnsi="Times New Roman" w:cs="Times New Roman"/>
          <w:color w:val="000000"/>
          <w:sz w:val="22"/>
          <w:szCs w:val="22"/>
          <w:lang w:eastAsia="en-US"/>
        </w:rPr>
        <w:t>Seiracko</w:t>
      </w:r>
      <w:proofErr w:type="spellEnd"/>
      <w:r w:rsidRPr="0051434F">
        <w:rPr>
          <w:rFonts w:ascii="Times New Roman" w:eastAsia="Times New Roman" w:hAnsi="Times New Roman" w:cs="Times New Roman"/>
          <w:color w:val="000000"/>
          <w:sz w:val="22"/>
          <w:szCs w:val="22"/>
          <w:lang w:eastAsia="en-US"/>
        </w:rPr>
        <w:t xml:space="preserve">, veikiančio pagal bendrovės įstatus (toliau – Pirkėjas), </w:t>
      </w:r>
    </w:p>
    <w:p w14:paraId="05275898" w14:textId="77777777" w:rsidR="0051434F" w:rsidRPr="0051434F" w:rsidRDefault="0051434F" w:rsidP="0051434F">
      <w:pPr>
        <w:spacing w:line="276" w:lineRule="auto"/>
        <w:ind w:left="285" w:firstLine="284"/>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color w:val="000000"/>
          <w:sz w:val="22"/>
          <w:szCs w:val="22"/>
          <w:lang w:eastAsia="en-US"/>
        </w:rPr>
        <w:t>ir</w:t>
      </w:r>
    </w:p>
    <w:p w14:paraId="517E6F79" w14:textId="77777777" w:rsidR="0051434F" w:rsidRPr="0051434F" w:rsidRDefault="0051434F" w:rsidP="0051434F">
      <w:pPr>
        <w:keepNext/>
        <w:tabs>
          <w:tab w:val="left" w:pos="720"/>
          <w:tab w:val="left" w:pos="8010"/>
        </w:tabs>
        <w:spacing w:line="276" w:lineRule="auto"/>
        <w:ind w:left="285" w:firstLine="284"/>
        <w:rPr>
          <w:rFonts w:ascii="Times New Roman" w:eastAsia="Times New Roman" w:hAnsi="Times New Roman" w:cs="Times New Roman"/>
          <w:noProof/>
          <w:sz w:val="22"/>
          <w:szCs w:val="22"/>
          <w:lang w:eastAsia="en-US"/>
        </w:rPr>
      </w:pPr>
      <w:r w:rsidRPr="0051434F">
        <w:rPr>
          <w:rFonts w:ascii="Times New Roman" w:eastAsia="Times New Roman" w:hAnsi="Times New Roman" w:cs="Times New Roman"/>
          <w:noProof/>
          <w:sz w:val="22"/>
          <w:szCs w:val="22"/>
          <w:lang w:eastAsia="en-US"/>
        </w:rPr>
        <w:t>________________, juridinio asmens kodas ______________,</w:t>
      </w:r>
      <w:r w:rsidRPr="0051434F">
        <w:rPr>
          <w:rFonts w:ascii="Times New Roman" w:eastAsia="Times New Roman" w:hAnsi="Times New Roman" w:cs="Times New Roman"/>
          <w:noProof/>
          <w:color w:val="000000"/>
          <w:sz w:val="22"/>
          <w:szCs w:val="22"/>
          <w:lang w:eastAsia="en-US"/>
        </w:rPr>
        <w:t xml:space="preserve"> kurios registruota buveinė yra _____________, </w:t>
      </w:r>
      <w:r w:rsidRPr="0051434F">
        <w:rPr>
          <w:rFonts w:ascii="Times New Roman" w:eastAsia="Times New Roman" w:hAnsi="Times New Roman" w:cs="Times New Roman"/>
          <w:noProof/>
          <w:sz w:val="22"/>
          <w:szCs w:val="22"/>
          <w:lang w:eastAsia="en-US"/>
        </w:rPr>
        <w:t xml:space="preserve"> atstovaujama ________________, veikiančio pagal ____________ (toliau – Tiekėjas), </w:t>
      </w:r>
    </w:p>
    <w:p w14:paraId="7A874DE5" w14:textId="77777777" w:rsidR="0051434F" w:rsidRPr="0051434F" w:rsidRDefault="0051434F" w:rsidP="0051434F">
      <w:pPr>
        <w:keepNext/>
        <w:tabs>
          <w:tab w:val="left" w:pos="720"/>
          <w:tab w:val="left" w:pos="8010"/>
        </w:tabs>
        <w:spacing w:line="276" w:lineRule="auto"/>
        <w:ind w:left="285" w:firstLine="284"/>
        <w:rPr>
          <w:rFonts w:ascii="Times New Roman" w:eastAsia="Times New Roman" w:hAnsi="Times New Roman" w:cs="Times New Roman"/>
          <w:noProof/>
          <w:sz w:val="22"/>
          <w:szCs w:val="22"/>
          <w:lang w:eastAsia="en-US"/>
        </w:rPr>
      </w:pPr>
      <w:r w:rsidRPr="0051434F">
        <w:rPr>
          <w:rFonts w:ascii="Times New Roman" w:eastAsia="Times New Roman" w:hAnsi="Times New Roman" w:cs="Times New Roman"/>
          <w:noProof/>
          <w:sz w:val="22"/>
          <w:szCs w:val="22"/>
          <w:lang w:eastAsia="en-US"/>
        </w:rPr>
        <w:t>toliau vadinamos Šalimis, o kiekviena atskirai – Šalimi,</w:t>
      </w:r>
    </w:p>
    <w:p w14:paraId="33C43B56" w14:textId="7688297D" w:rsidR="0051434F" w:rsidRPr="0051434F" w:rsidRDefault="0051434F" w:rsidP="0051434F">
      <w:pPr>
        <w:spacing w:line="276" w:lineRule="auto"/>
        <w:ind w:left="285" w:firstLine="284"/>
        <w:rPr>
          <w:rFonts w:ascii="Times New Roman" w:eastAsia="Times New Roman" w:hAnsi="Times New Roman" w:cs="Times New Roman"/>
          <w:noProof/>
          <w:sz w:val="22"/>
          <w:szCs w:val="22"/>
          <w:lang w:eastAsia="en-US"/>
        </w:rPr>
      </w:pPr>
      <w:r w:rsidRPr="0051434F">
        <w:rPr>
          <w:rFonts w:ascii="Times New Roman" w:eastAsia="Times New Roman" w:hAnsi="Times New Roman" w:cs="Times New Roman"/>
          <w:sz w:val="22"/>
          <w:szCs w:val="22"/>
          <w:lang w:eastAsia="ar-SA"/>
        </w:rPr>
        <w:t xml:space="preserve">vadovaudamosi </w:t>
      </w:r>
      <w:r w:rsidR="00EB271A">
        <w:rPr>
          <w:rFonts w:ascii="Times New Roman" w:eastAsia="Times New Roman" w:hAnsi="Times New Roman" w:cs="Times New Roman"/>
          <w:sz w:val="22"/>
          <w:szCs w:val="22"/>
          <w:lang w:eastAsia="ar-SA"/>
        </w:rPr>
        <w:t>mažos vertės</w:t>
      </w:r>
      <w:r w:rsidRPr="0051434F">
        <w:rPr>
          <w:rFonts w:ascii="Times New Roman" w:eastAsia="Times New Roman" w:hAnsi="Times New Roman" w:cs="Times New Roman"/>
          <w:sz w:val="22"/>
          <w:szCs w:val="22"/>
          <w:lang w:eastAsia="ar-SA"/>
        </w:rPr>
        <w:t xml:space="preserve"> pirkimo </w:t>
      </w:r>
      <w:r w:rsidR="00EB271A">
        <w:rPr>
          <w:rFonts w:ascii="Times New Roman" w:eastAsia="Times New Roman" w:hAnsi="Times New Roman" w:cs="Times New Roman"/>
          <w:sz w:val="22"/>
          <w:szCs w:val="22"/>
          <w:lang w:eastAsia="ar-SA"/>
        </w:rPr>
        <w:t>skelbiamos apklausos</w:t>
      </w:r>
      <w:r w:rsidRPr="0051434F">
        <w:rPr>
          <w:rFonts w:ascii="Times New Roman" w:eastAsia="Times New Roman" w:hAnsi="Times New Roman" w:cs="Times New Roman"/>
          <w:sz w:val="22"/>
          <w:szCs w:val="22"/>
          <w:lang w:eastAsia="ar-SA"/>
        </w:rPr>
        <w:t xml:space="preserve"> būdu </w:t>
      </w:r>
      <w:r w:rsidRPr="0051434F">
        <w:rPr>
          <w:rFonts w:ascii="Times New Roman" w:eastAsia="Times New Roman" w:hAnsi="Times New Roman" w:cs="Times New Roman"/>
          <w:noProof/>
          <w:sz w:val="22"/>
          <w:szCs w:val="22"/>
          <w:lang w:eastAsia="en-US"/>
        </w:rPr>
        <w:t xml:space="preserve">(toliau – pirkimas) (BVPŽ kodas – </w:t>
      </w:r>
      <w:r w:rsidRPr="0051434F">
        <w:rPr>
          <w:rFonts w:ascii="Times New Roman" w:eastAsia="Times New Roman" w:hAnsi="Times New Roman" w:cs="Times New Roman"/>
          <w:bCs/>
          <w:sz w:val="22"/>
          <w:szCs w:val="22"/>
          <w:lang w:eastAsia="en-US"/>
        </w:rPr>
        <w:t xml:space="preserve">79342320-2 </w:t>
      </w:r>
      <w:r w:rsidRPr="0051434F">
        <w:rPr>
          <w:rFonts w:ascii="Times New Roman" w:eastAsia="Times New Roman" w:hAnsi="Times New Roman" w:cs="Times New Roman"/>
          <w:noProof/>
          <w:sz w:val="22"/>
          <w:szCs w:val="22"/>
          <w:lang w:eastAsia="en-US"/>
        </w:rPr>
        <w:t xml:space="preserve">„Klientų aptarnavimo paslaugos“) ______ paskelbto CVP IS pirkimo Nr. .............., rezultatais, </w:t>
      </w:r>
    </w:p>
    <w:p w14:paraId="0A251083" w14:textId="77777777" w:rsidR="0051434F" w:rsidRPr="0051434F" w:rsidRDefault="0051434F" w:rsidP="0051434F">
      <w:pPr>
        <w:spacing w:line="276" w:lineRule="auto"/>
        <w:ind w:left="285" w:firstLine="284"/>
        <w:rPr>
          <w:rFonts w:ascii="Times New Roman" w:eastAsia="Times New Roman" w:hAnsi="Times New Roman" w:cs="Times New Roman"/>
          <w:noProof/>
          <w:sz w:val="22"/>
          <w:szCs w:val="22"/>
          <w:lang w:eastAsia="en-US"/>
        </w:rPr>
      </w:pPr>
      <w:r w:rsidRPr="0051434F">
        <w:rPr>
          <w:rFonts w:ascii="Times New Roman" w:eastAsia="Times New Roman" w:hAnsi="Times New Roman" w:cs="Times New Roman"/>
          <w:noProof/>
          <w:sz w:val="22"/>
          <w:szCs w:val="22"/>
          <w:lang w:eastAsia="en-US"/>
        </w:rPr>
        <w:t>sudarė šią viešojo pirkimo-pardavimo sutartį (toliau – Sutartis) ir susitarė dėl toliau išvardintų sąlygų:</w:t>
      </w:r>
    </w:p>
    <w:p w14:paraId="170424E1" w14:textId="77777777" w:rsidR="0051434F" w:rsidRDefault="0051434F" w:rsidP="0051434F">
      <w:pPr>
        <w:tabs>
          <w:tab w:val="left" w:pos="1843"/>
        </w:tabs>
        <w:spacing w:line="240" w:lineRule="auto"/>
        <w:ind w:firstLine="0"/>
        <w:rPr>
          <w:rFonts w:ascii="Times New Roman" w:eastAsia="Times New Roman" w:hAnsi="Times New Roman" w:cs="Times New Roman"/>
          <w:sz w:val="24"/>
          <w:szCs w:val="24"/>
          <w:lang w:eastAsia="en-US"/>
        </w:rPr>
      </w:pPr>
    </w:p>
    <w:p w14:paraId="0602729A" w14:textId="3DFC66E5" w:rsidR="0051434F" w:rsidRPr="0051434F" w:rsidRDefault="0051434F" w:rsidP="0051434F">
      <w:pPr>
        <w:tabs>
          <w:tab w:val="left" w:pos="1843"/>
        </w:tabs>
        <w:spacing w:line="240" w:lineRule="auto"/>
        <w:ind w:left="285" w:firstLine="0"/>
        <w:jc w:val="center"/>
        <w:rPr>
          <w:rFonts w:ascii="Times New Roman" w:eastAsia="Times New Roman" w:hAnsi="Times New Roman" w:cs="Times New Roman"/>
          <w:b/>
          <w:sz w:val="24"/>
          <w:szCs w:val="22"/>
        </w:rPr>
      </w:pPr>
      <w:r w:rsidRPr="0051434F">
        <w:rPr>
          <w:rFonts w:ascii="Times New Roman" w:eastAsia="Times New Roman" w:hAnsi="Times New Roman" w:cs="Times New Roman"/>
          <w:b/>
          <w:sz w:val="24"/>
          <w:szCs w:val="22"/>
          <w:lang w:val="ru-RU"/>
        </w:rPr>
        <w:t>1. SUTARTIES OBJEKTAS</w:t>
      </w:r>
    </w:p>
    <w:p w14:paraId="26F33565" w14:textId="77777777" w:rsidR="0051434F" w:rsidRPr="0051434F" w:rsidRDefault="0051434F" w:rsidP="0051434F">
      <w:pPr>
        <w:tabs>
          <w:tab w:val="left" w:pos="1843"/>
        </w:tabs>
        <w:spacing w:line="240" w:lineRule="auto"/>
        <w:ind w:left="-567" w:firstLine="0"/>
        <w:contextualSpacing/>
        <w:jc w:val="center"/>
        <w:rPr>
          <w:rFonts w:ascii="Times New Roman" w:eastAsia="Times New Roman" w:hAnsi="Times New Roman" w:cs="Times New Roman"/>
          <w:b/>
          <w:sz w:val="22"/>
          <w:szCs w:val="22"/>
        </w:rPr>
      </w:pPr>
    </w:p>
    <w:p w14:paraId="5B54270D"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1.1. Šia sutartimi Tiekėjas įsipareigoja Pirkėjo pavedimu už atlyginimą, numatytą sutarties 3 straipsnyje, platinti terminuotus elektroninius bilietus (toliau sutartyje – e. bilietai), suteikiančius teisę atitinkamą kainą sumokėjusiam vartotojui naudotis Pirkėjo teikiamomis viešojo transporto vežimo paslaugomis Šiaulių mieste atitinkamą laiko tarpą.</w:t>
      </w:r>
    </w:p>
    <w:p w14:paraId="466B02E0"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1.2. Šia sutartimi Tiekėjas įsipareigoja Pirkėjo pavedimu už atlyginimą, numatytą Sutarties 3 straipsnyje, priimti iš pirkėjų pinigines įmokas (toliau Sutartyje – piniginės įmokos), suteikiančias teisę už atitinkamą kainą pasinaudoti Šiaulių miesto viešuoju transportu.</w:t>
      </w:r>
    </w:p>
    <w:p w14:paraId="125A2D76"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val="ru-RU" w:eastAsia="en-US"/>
        </w:rPr>
      </w:pPr>
    </w:p>
    <w:p w14:paraId="288EB26E" w14:textId="77777777" w:rsidR="0051434F" w:rsidRPr="0051434F" w:rsidRDefault="0051434F" w:rsidP="0051434F">
      <w:pPr>
        <w:tabs>
          <w:tab w:val="left" w:pos="1843"/>
        </w:tabs>
        <w:spacing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2. </w:t>
      </w:r>
      <w:r w:rsidRPr="0051434F">
        <w:rPr>
          <w:rFonts w:ascii="Times New Roman" w:eastAsia="Times New Roman" w:hAnsi="Times New Roman" w:cs="Times New Roman"/>
          <w:b/>
          <w:sz w:val="22"/>
          <w:szCs w:val="22"/>
          <w:lang w:val="ru-RU"/>
        </w:rPr>
        <w:t>PASLAUGŲ APIMTIS IR PASLAUGŲ TEIKIMO TVARKA</w:t>
      </w:r>
    </w:p>
    <w:p w14:paraId="055FE009" w14:textId="77777777" w:rsidR="0051434F" w:rsidRPr="0051434F" w:rsidRDefault="0051434F" w:rsidP="0051434F">
      <w:pPr>
        <w:tabs>
          <w:tab w:val="left" w:pos="1843"/>
        </w:tabs>
        <w:spacing w:line="240" w:lineRule="auto"/>
        <w:ind w:left="-567" w:firstLine="0"/>
        <w:jc w:val="left"/>
        <w:rPr>
          <w:rFonts w:ascii="Times New Roman" w:eastAsia="Times New Roman" w:hAnsi="Times New Roman" w:cs="Times New Roman"/>
          <w:sz w:val="24"/>
          <w:szCs w:val="24"/>
          <w:lang w:eastAsia="en-US"/>
        </w:rPr>
      </w:pPr>
    </w:p>
    <w:p w14:paraId="45096C82" w14:textId="77777777" w:rsidR="00461055" w:rsidRDefault="0051434F" w:rsidP="00461055">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2.1. Teikiamų Paslaugų apimtis ir Paslaugų teikimo tvarka nustatyta Paslaugų specifikacijoje Sutarties 1 priede.</w:t>
      </w:r>
    </w:p>
    <w:p w14:paraId="3A7239FA" w14:textId="79142522" w:rsidR="00D440D4" w:rsidRPr="004D2379" w:rsidRDefault="00461055" w:rsidP="004D2379">
      <w:pPr>
        <w:tabs>
          <w:tab w:val="left" w:pos="1843"/>
        </w:tabs>
        <w:spacing w:line="276" w:lineRule="auto"/>
        <w:ind w:left="397" w:firstLine="0"/>
        <w:rPr>
          <w:rFonts w:ascii="Times New Roman" w:eastAsia="Times New Roman" w:hAnsi="Times New Roman" w:cs="Times New Roman"/>
          <w:sz w:val="24"/>
          <w:szCs w:val="24"/>
          <w:lang w:eastAsia="en-US"/>
        </w:rPr>
      </w:pPr>
      <w:r w:rsidRPr="004D2379">
        <w:rPr>
          <w:rFonts w:ascii="Times New Roman" w:eastAsia="Times New Roman" w:hAnsi="Times New Roman" w:cs="Times New Roman"/>
          <w:sz w:val="22"/>
          <w:szCs w:val="22"/>
          <w:lang w:eastAsia="en-US"/>
        </w:rPr>
        <w:t xml:space="preserve">2.2. </w:t>
      </w:r>
      <w:r w:rsidR="00D440D4" w:rsidRPr="004D2379">
        <w:rPr>
          <w:rFonts w:ascii="Times New Roman" w:eastAsia="Times New Roman" w:hAnsi="Times New Roman" w:cs="Times New Roman"/>
          <w:sz w:val="22"/>
          <w:szCs w:val="22"/>
          <w:lang w:eastAsia="en-US"/>
        </w:rPr>
        <w:t>Pirkėjas Sutarties galiojimo metu turi teisę keisti Paslaugų specifikacijoje numatytas sąlygas apie tai iš anksto ne vėliau kaip prieš 60 (šešiasdešimt) kalendorinių dienų informuodamas Tiekėją. Jei tokie pakeitimai turi įtakos Tiekėjo patiriamoms sąnaudoms ar Paslaugų teikimo organizavimui, Šalys įsipareigoja suderinti atitinkamą Sutarties pakeitimą.</w:t>
      </w:r>
    </w:p>
    <w:p w14:paraId="71CED616" w14:textId="77777777" w:rsidR="00174E10" w:rsidRDefault="00174E10" w:rsidP="0051434F">
      <w:pPr>
        <w:tabs>
          <w:tab w:val="left" w:pos="1843"/>
          <w:tab w:val="left" w:pos="3015"/>
        </w:tabs>
        <w:spacing w:line="240" w:lineRule="auto"/>
        <w:ind w:left="397" w:firstLine="0"/>
        <w:contextualSpacing/>
        <w:jc w:val="center"/>
        <w:rPr>
          <w:rFonts w:ascii="Times New Roman" w:eastAsia="Times New Roman" w:hAnsi="Times New Roman" w:cs="Times New Roman"/>
          <w:b/>
          <w:sz w:val="22"/>
          <w:szCs w:val="22"/>
        </w:rPr>
      </w:pPr>
    </w:p>
    <w:p w14:paraId="415AEB9B" w14:textId="49E503C7" w:rsidR="0051434F" w:rsidRPr="0051434F" w:rsidRDefault="0051434F" w:rsidP="0051434F">
      <w:pPr>
        <w:tabs>
          <w:tab w:val="left" w:pos="1843"/>
          <w:tab w:val="left" w:pos="3015"/>
        </w:tabs>
        <w:spacing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3. </w:t>
      </w:r>
      <w:r w:rsidRPr="0051434F">
        <w:rPr>
          <w:rFonts w:ascii="Times New Roman" w:eastAsia="Times New Roman" w:hAnsi="Times New Roman" w:cs="Times New Roman"/>
          <w:b/>
          <w:sz w:val="22"/>
          <w:szCs w:val="22"/>
          <w:lang w:val="ru-RU"/>
        </w:rPr>
        <w:t>KAINA IR ŠALIŲ ATSISKAITYMO TVARKA</w:t>
      </w:r>
    </w:p>
    <w:p w14:paraId="580D8188" w14:textId="77777777" w:rsidR="0051434F" w:rsidRPr="0051434F" w:rsidRDefault="0051434F" w:rsidP="0051434F">
      <w:pPr>
        <w:tabs>
          <w:tab w:val="left" w:pos="1843"/>
          <w:tab w:val="left" w:pos="3015"/>
        </w:tabs>
        <w:spacing w:line="240" w:lineRule="auto"/>
        <w:ind w:left="-567" w:firstLine="0"/>
        <w:jc w:val="left"/>
        <w:rPr>
          <w:rFonts w:ascii="Times New Roman" w:eastAsia="Times New Roman" w:hAnsi="Times New Roman" w:cs="Times New Roman"/>
          <w:b/>
          <w:sz w:val="24"/>
          <w:szCs w:val="24"/>
          <w:lang w:eastAsia="en-US"/>
        </w:rPr>
      </w:pPr>
    </w:p>
    <w:p w14:paraId="192F31A6"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3.1. Šalys susitaria, kad paslaugų teikimo įkainis (procentais) yra pasiūlyme pateiktas Tiekėjo Paslaugų teikimo įkainis:</w:t>
      </w:r>
    </w:p>
    <w:p w14:paraId="42906EB8"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3.1.1. Šiaulių viešojo transporto terminuotųjų e. bilietų pardavimo (platinimo) paslaugos teikimo įkainis __ % nuo surinktos sumos Eur (be PVM) (Sutarties 2 priedas);</w:t>
      </w:r>
    </w:p>
    <w:p w14:paraId="39F45246"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3.1.2. piniginių įmokų įmokėjimo (surinkimo) į Šiaulių viešojo transporto e. bilieto kortelių sąskaitas paslaugos teikimo įkainis __ % nuo surinktos sumos Eur (be PVM) (Sutarties 2 priedas);</w:t>
      </w:r>
    </w:p>
    <w:p w14:paraId="6D052191"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3.1.3. pridėtinės vertės mokestis taikomas pagal įstatymą.</w:t>
      </w:r>
    </w:p>
    <w:p w14:paraId="78E5A538"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3.2. Į nurodytą atlyginimą už terminuotųjų e. bilietų pardavimą (platinimą) yra įskaitomos visos su komisinio pavedimo vykdymu susijusios Tiekėjo patirtos išlaidos.</w:t>
      </w:r>
    </w:p>
    <w:p w14:paraId="1D0044C4"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lastRenderedPageBreak/>
        <w:t>3.3. Į nurodytą atlyginimą už piniginių įmokų surinkimą yra įskaitomos visos su surinkimo vykdymu susijusios Tiekėjo patirtos išlaidos.</w:t>
      </w:r>
    </w:p>
    <w:p w14:paraId="2E5ACA94"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sz w:val="22"/>
          <w:szCs w:val="22"/>
          <w:lang w:eastAsia="en-US"/>
        </w:rPr>
        <w:t>3.4. Tiekėjui viršijus vienos konkrečios Prekybos vietos 15000,00 Eur apyvartą per mėnesį, bus mokamas papildomas 0,5 % komisinio atlygio nuo tos Prekybos vietos apyvartos. Tiekėjui viršijus vienos konkrečios Prekybos vietos 20000,00 Eur apyvartą per mėnesį, bus mokamas papildomas 1 % komisinio atlygio nuo tos Prekybos vietos apyvartos.</w:t>
      </w:r>
    </w:p>
    <w:p w14:paraId="6C1A4C28"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3.5. Pirkėjas PVM sąskaitas faktūras už Tiekėjo parduotus terminuotus e. bilietus išrašys Tiekėjui einamojo mėnesio 20 dienos data pagal Tiekėjo pateiktas 2 ataskaitas pagal pridedamą formą:</w:t>
      </w:r>
    </w:p>
    <w:p w14:paraId="47E883CE"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3.5.1. už per praėjusį kalendorinį mėnesį nuo 16 d. iki paskutinės mėnesio dienos imtinai parduotus bilietus;</w:t>
      </w:r>
    </w:p>
    <w:p w14:paraId="3E15579E" w14:textId="77777777" w:rsidR="0051434F" w:rsidRPr="004D2379"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4D2379">
        <w:rPr>
          <w:rFonts w:ascii="Times New Roman" w:eastAsia="Times New Roman" w:hAnsi="Times New Roman" w:cs="Times New Roman"/>
          <w:sz w:val="22"/>
          <w:szCs w:val="22"/>
          <w:lang w:eastAsia="en-US"/>
        </w:rPr>
        <w:t>3.5.2. už einamojo kalendorinio mėnesio nuo 1 d. iki 15 d. imtinai parduotus bilietus.</w:t>
      </w:r>
    </w:p>
    <w:p w14:paraId="53CF23CF" w14:textId="5A4A2700"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4D2379">
        <w:rPr>
          <w:rFonts w:ascii="Times New Roman" w:eastAsia="Times New Roman" w:hAnsi="Times New Roman" w:cs="Times New Roman"/>
          <w:sz w:val="22"/>
          <w:szCs w:val="22"/>
          <w:lang w:eastAsia="en-US"/>
        </w:rPr>
        <w:t xml:space="preserve">3.6. </w:t>
      </w:r>
      <w:r w:rsidR="00225DF9" w:rsidRPr="004D2379">
        <w:rPr>
          <w:rFonts w:ascii="Times New Roman" w:eastAsia="Times New Roman" w:hAnsi="Times New Roman" w:cs="Times New Roman"/>
          <w:sz w:val="22"/>
          <w:szCs w:val="22"/>
          <w:lang w:eastAsia="en-US"/>
        </w:rPr>
        <w:t>Tiekėjas, gavęs tinkamai išrašytą PVM sąskaitą faktūrą ir ją patikrinęs, atlieka mokėjimą per 5 (penkias) darbo dienas nuo jos gavimo dienos.</w:t>
      </w:r>
    </w:p>
    <w:p w14:paraId="4C9DAD1E"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color w:val="000000"/>
          <w:sz w:val="22"/>
          <w:szCs w:val="22"/>
          <w:lang w:eastAsia="en-US"/>
        </w:rPr>
        <w:t>3.7. Tiekėjas iš Pirkėjui mokėtinos pirmos mėnesio įmokos išskaičiuoja komisinį atlygį, priklausantį už atliktas paslaugas ir suderintą pagal Tiekėjo pateiktą PVM sąskaitą faktūrą ir suderinimo aktą už parduotų (išplatintų) terminuotųjų e. bilietų ir už piniginių įmokų, surinktų į kortelių sąskaitas, kiekius už praėjusį mėnesį.</w:t>
      </w:r>
    </w:p>
    <w:p w14:paraId="58072779"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color w:val="000000"/>
          <w:sz w:val="22"/>
          <w:szCs w:val="22"/>
          <w:lang w:eastAsia="en-US"/>
        </w:rPr>
        <w:t>3.8. Atsiradus naujam e. bilieto tipui, jo pardavimo (platinimo) paslaugos atliekamos pagal Sutarties 3.1 punkte patvirtintus įkainius.</w:t>
      </w:r>
    </w:p>
    <w:p w14:paraId="2582230D"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3.9. Pateikus pasiūlymą jungtinės veiklos sutarties pagrindu kiekvienas iš veikiančios tiekėjų grupės narių gali teikti atskiras pardavimų ataskaitas, atskirai mokėti Pirkėjui ir į atskiras jų nurodytas sąskaitas gauti priklausantį atlygį už Paslaugų teikimą.</w:t>
      </w:r>
    </w:p>
    <w:p w14:paraId="0C877840"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3.10. Vykdant pirkimo sutartį, pridėtinės vertės mokesčio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Tiekėjas įsipareigoja PVM sąskaitose faktūrose nurodyti sutarties, kurios pagrindu išrašomos sąskaitos, numerį.</w:t>
      </w:r>
    </w:p>
    <w:p w14:paraId="441CF083"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val="ru-RU" w:eastAsia="en-US"/>
        </w:rPr>
      </w:pPr>
    </w:p>
    <w:p w14:paraId="2543B373" w14:textId="77777777" w:rsidR="0051434F" w:rsidRPr="0051434F" w:rsidRDefault="0051434F" w:rsidP="007A3BE6">
      <w:pPr>
        <w:tabs>
          <w:tab w:val="left" w:pos="1843"/>
        </w:tabs>
        <w:spacing w:after="200"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4. </w:t>
      </w:r>
      <w:r w:rsidRPr="0051434F">
        <w:rPr>
          <w:rFonts w:ascii="Times New Roman" w:eastAsia="Times New Roman" w:hAnsi="Times New Roman" w:cs="Times New Roman"/>
          <w:b/>
          <w:sz w:val="22"/>
          <w:szCs w:val="22"/>
          <w:lang w:val="ru-RU"/>
        </w:rPr>
        <w:t>ŠALIŲ TEISĖS IR PAREIGOS</w:t>
      </w:r>
    </w:p>
    <w:p w14:paraId="3147FECC" w14:textId="77777777" w:rsidR="0051434F" w:rsidRPr="0051434F" w:rsidRDefault="0051434F" w:rsidP="0051434F">
      <w:pPr>
        <w:tabs>
          <w:tab w:val="left" w:pos="1843"/>
        </w:tabs>
        <w:spacing w:line="240" w:lineRule="auto"/>
        <w:ind w:left="-567" w:firstLine="0"/>
        <w:jc w:val="left"/>
        <w:rPr>
          <w:rFonts w:ascii="Times New Roman" w:eastAsia="Times New Roman" w:hAnsi="Times New Roman" w:cs="Times New Roman"/>
          <w:sz w:val="24"/>
          <w:szCs w:val="24"/>
          <w:lang w:eastAsia="en-US"/>
        </w:rPr>
      </w:pPr>
    </w:p>
    <w:p w14:paraId="32069E8B" w14:textId="77777777" w:rsidR="0051434F" w:rsidRPr="004D2379"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4D2379">
        <w:rPr>
          <w:rFonts w:ascii="Times New Roman" w:eastAsia="Times New Roman" w:hAnsi="Times New Roman" w:cs="Times New Roman"/>
          <w:sz w:val="22"/>
          <w:szCs w:val="22"/>
          <w:lang w:eastAsia="en-US"/>
        </w:rPr>
        <w:t>4.1. Tiekėjas įsipareigoja:</w:t>
      </w:r>
    </w:p>
    <w:p w14:paraId="42FD0A72" w14:textId="60119250"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4D2379">
        <w:rPr>
          <w:rFonts w:ascii="Times New Roman" w:eastAsia="Times New Roman" w:hAnsi="Times New Roman" w:cs="Times New Roman"/>
          <w:sz w:val="22"/>
          <w:szCs w:val="22"/>
          <w:lang w:eastAsia="en-US"/>
        </w:rPr>
        <w:t xml:space="preserve">4.1.1. </w:t>
      </w:r>
      <w:r w:rsidR="005F0BC5" w:rsidRPr="004D2379">
        <w:rPr>
          <w:rFonts w:ascii="Times New Roman" w:eastAsia="Times New Roman" w:hAnsi="Times New Roman" w:cs="Times New Roman"/>
          <w:sz w:val="22"/>
          <w:szCs w:val="22"/>
          <w:lang w:eastAsia="en-US"/>
        </w:rPr>
        <w:t>platinti e. bilietus pagal terminuotųjų e. bilietų galiojimo laikotarpius ir užtikrinti, kad e. bilietai būtų platinami šios Sutarties sąlygomis ir terminais Tiekėjo nurodytuose platinimo punktuose (toliau Sutartyje – Platinimo taškai);</w:t>
      </w:r>
    </w:p>
    <w:p w14:paraId="008689FD"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4.1.2. priimti iš pirkėjų pinigines įmokas nepertraukiamai visą šios Sutarties galiojimo laiką visuose Platinimo taškuose;</w:t>
      </w:r>
    </w:p>
    <w:p w14:paraId="446868D4"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4.1.3. užtikrinti, kad jo darbuotojai visuose Platinimo taškuose suteiks pirkėjams aiškią ir išsamią informaciją apie turimus e. bilietus, jų naudojimo tvarką, apie piniginių įmokų įmokėjimą (surinkimą) į Šiaulių viešojo transporto e. bilieto kortelių sąskaitas ir naudojimo tvarką;</w:t>
      </w:r>
    </w:p>
    <w:p w14:paraId="748A7683"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sz w:val="22"/>
          <w:szCs w:val="22"/>
          <w:lang w:eastAsia="en-US"/>
        </w:rPr>
        <w:t>4.1.4. pardavinėti e. bilietus tik pagal jų nominalią vertę, kuri yra tvirtinama Šiaulių miesto savivaldybės tarybos, taip pat vesti tikslią e. bilietų apskaitą bei pildyti ir sudaryti reikiamus dokumentus dėl jų apskaitos pagal LR teisės aktų nustatytus reikalavimus;</w:t>
      </w:r>
    </w:p>
    <w:p w14:paraId="7EF181A9"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4.1.5. pateikti Pirkėjui ataskaitas apie parduotus Šiaulių viešojo transporto terminuotuosius e. bilietus ir priimtas įmokas:</w:t>
      </w:r>
    </w:p>
    <w:p w14:paraId="12083D30"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4.1.5.1. per einamojo mėnesio pirmas 3 darbo dienas – pardavimo laikotarpis: nuo praėjusio mėnesio 16 d. iki paskutinės mėnesio dienos imtinai;</w:t>
      </w:r>
    </w:p>
    <w:p w14:paraId="6120199A"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4.1.5.2. per einamojo mėnesio kitas 3 darbo dienas po pardavimo laikotarpio pabaigos– pardavimo laikotarpis: nuo einamojo mėnesio 1 d. iki 15 d. imtinai.</w:t>
      </w:r>
    </w:p>
    <w:p w14:paraId="7E9329D8" w14:textId="43F14D32" w:rsidR="00391DCC"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 xml:space="preserve">4.1.6. </w:t>
      </w:r>
      <w:r w:rsidR="00391DCC" w:rsidRPr="00391DCC">
        <w:rPr>
          <w:rFonts w:ascii="Times New Roman" w:eastAsia="Times New Roman" w:hAnsi="Times New Roman" w:cs="Times New Roman"/>
          <w:sz w:val="22"/>
          <w:szCs w:val="22"/>
          <w:lang w:eastAsia="en-US"/>
        </w:rPr>
        <w:t xml:space="preserve">Tiekėjas visapusiškai, įskaitant finansinę atsakomybę teisės aktų ir šios Sutarties nustatyta tvarka, atsako už savo darbuotojų veiksmus ir jų padarytas klaidas Tiekėjo tiesiogiai valdomuose Platinimo taškuose. Tais atvejais, kai paslaugos teikiamos per partnerių ar kitų trečiųjų asmenų valdomus Platinimo taškus, Tiekėjas įsipareigoja su šiais </w:t>
      </w:r>
      <w:r w:rsidR="00391DCC" w:rsidRPr="00391DCC">
        <w:rPr>
          <w:rFonts w:ascii="Times New Roman" w:eastAsia="Times New Roman" w:hAnsi="Times New Roman" w:cs="Times New Roman"/>
          <w:sz w:val="22"/>
          <w:szCs w:val="22"/>
          <w:lang w:eastAsia="en-US"/>
        </w:rPr>
        <w:lastRenderedPageBreak/>
        <w:t>subjektais sudaryti sutartis arba kitu būdu nustatyti jiems pareigą laikytis šios Sutarties reikalavimų bei prisiimti atsakomybę už jų darbuotojų veiksmus ir padarytas klaidas</w:t>
      </w:r>
      <w:r w:rsidR="00267FC3">
        <w:rPr>
          <w:rFonts w:ascii="Times New Roman" w:eastAsia="Times New Roman" w:hAnsi="Times New Roman" w:cs="Times New Roman"/>
          <w:sz w:val="22"/>
          <w:szCs w:val="22"/>
          <w:lang w:eastAsia="en-US"/>
        </w:rPr>
        <w:t>;</w:t>
      </w:r>
    </w:p>
    <w:p w14:paraId="68C3C28B" w14:textId="5B8B0030"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4.1.7. pateikti Pirkėjui PVM sąskaitą faktūrą už atliktas paslaugas priklausančiai komisinių sumai už laikotarpį nuo praėjusio mėnesio 16 d. iki einamojo mėnesio 15 d. imtinai iki einamojo mėnesio paskutinės dienos, el. paštu.</w:t>
      </w:r>
    </w:p>
    <w:p w14:paraId="390B30CE"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4.1.8. pateikti Pirkėjui sumines mėnesio ataskaitas, detalizuojant pagal pardavimo vietas. Nepateikus šių ataskaitų papildomas komisinis atlygis, numatytas pagal 3.4 punktą, yra nemokamas;</w:t>
      </w:r>
    </w:p>
    <w:p w14:paraId="7D5C0E4C"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4.1.9. Pirkėjui pareikalavus, Tiekėjas bet kuriuo šios sutarties galiojimo metu turi suteikti Pirkėjui išsamią ir detalią informaciją apie pardavimo vykdymą, bilietų Platinimo taškus, parduotų e. bilietų skaičių, apie piniginių įmokų surinkimo vykdymą ir kt. Informacija pateikiama raštu per 3 (tris) darbo dienas nuo informacijos pareikalavimo.</w:t>
      </w:r>
    </w:p>
    <w:p w14:paraId="4F9D740B" w14:textId="77777777" w:rsidR="0051434F" w:rsidRPr="0051434F" w:rsidRDefault="0051434F" w:rsidP="000916B3">
      <w:pPr>
        <w:tabs>
          <w:tab w:val="left" w:pos="284"/>
          <w:tab w:val="left" w:pos="1843"/>
        </w:tabs>
        <w:spacing w:line="276" w:lineRule="auto"/>
        <w:ind w:left="397" w:firstLine="0"/>
        <w:jc w:val="left"/>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4.1.10. užtikrinti, kad visuose Platinimo taškuose, gerai matomoje vietoje, būtų pateikta aktuali, tinkamos išvaizdos (nenublukusi, nesuplėšyta, nenuplėšta ar kitaip sugadinta) visa Pirkėjo pateikta informacinė reklaminė medžiaga apie e. bilietus ir jų naudojimą. Apie pastebėtas problemas Tiekėjas turi savalaikiai pranešti atsakingiems Pirkėjo atstovams.</w:t>
      </w:r>
    </w:p>
    <w:p w14:paraId="66799C57"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sz w:val="22"/>
          <w:szCs w:val="22"/>
          <w:lang w:eastAsia="en-US"/>
        </w:rPr>
        <w:t>4.2. Pirkėjas įsipareigoja:</w:t>
      </w:r>
    </w:p>
    <w:p w14:paraId="626FA758"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color w:val="000000"/>
          <w:sz w:val="22"/>
          <w:szCs w:val="22"/>
          <w:lang w:eastAsia="en-US"/>
        </w:rPr>
        <w:t>4.2.1. ne rečiau kaip kiekvieno ketvirčio paskutinės dienos datai suderinti tarpusavio skolas pasirašant suderinimo aktus;</w:t>
      </w:r>
    </w:p>
    <w:p w14:paraId="7073D0D4"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color w:val="000000"/>
          <w:sz w:val="22"/>
          <w:szCs w:val="22"/>
          <w:lang w:eastAsia="en-US"/>
        </w:rPr>
        <w:t>4.2.2. Pirkėjas parduotam terminuotų e. bilietų kiekiui išrašo PVM sąskaitas faktūras ir pateikia Tiekėjui (el. paštu).</w:t>
      </w:r>
    </w:p>
    <w:p w14:paraId="261F4A81"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4.2.3. pateikti reklaminę medžiagą apie e. bilietus ir jų naudojimą, įvykus pasikeitimams – savalaikiai ją atnaujinti.</w:t>
      </w:r>
    </w:p>
    <w:p w14:paraId="197A0983"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4.3. Pirkėjas turi teisę bet kada Platinimo taško darbo metu, iš anksto neinformavęs Tiekėjo, tikrinti Platinimo taškus dėl tinkamo šios Sutarties ir platinimo pavedimo vykdymo.</w:t>
      </w:r>
    </w:p>
    <w:p w14:paraId="79CBA779"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4.4. Pirkėjas ir Tiekėjas įsipareigoja užtikrinti nepertraukiamą informacinės sistemos veiklą Tiekėjo Platinimo taškų darbo metu, apie esamus ar galimus sistemos veiklos nutrūkimus nedelsiant informuoti kitą šalį ir dėti visas pastangas trūkumams pašalinti.</w:t>
      </w:r>
    </w:p>
    <w:p w14:paraId="14E4D8B4"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val="ru-RU" w:eastAsia="en-US"/>
        </w:rPr>
      </w:pPr>
    </w:p>
    <w:p w14:paraId="2A5A1BBA" w14:textId="77777777" w:rsidR="0051434F" w:rsidRPr="0051434F" w:rsidRDefault="0051434F" w:rsidP="000916B3">
      <w:pPr>
        <w:tabs>
          <w:tab w:val="left" w:pos="1843"/>
        </w:tabs>
        <w:spacing w:after="200" w:line="240" w:lineRule="auto"/>
        <w:ind w:left="397" w:firstLine="0"/>
        <w:jc w:val="center"/>
        <w:rPr>
          <w:rFonts w:ascii="Times New Roman" w:eastAsia="Times New Roman" w:hAnsi="Times New Roman" w:cs="Times New Roman"/>
          <w:b/>
          <w:bCs/>
          <w:sz w:val="22"/>
          <w:szCs w:val="22"/>
          <w:lang w:eastAsia="en-US"/>
        </w:rPr>
      </w:pPr>
      <w:r w:rsidRPr="0051434F">
        <w:rPr>
          <w:rFonts w:ascii="Times New Roman" w:eastAsia="Times New Roman" w:hAnsi="Times New Roman" w:cs="Times New Roman"/>
          <w:b/>
          <w:bCs/>
          <w:sz w:val="22"/>
          <w:szCs w:val="22"/>
          <w:lang w:eastAsia="en-US"/>
        </w:rPr>
        <w:t>5. DARBAS SU ĮRANGA</w:t>
      </w:r>
    </w:p>
    <w:p w14:paraId="5DE67A19" w14:textId="77777777" w:rsidR="0051434F" w:rsidRPr="0051434F" w:rsidRDefault="0051434F" w:rsidP="000916B3">
      <w:pPr>
        <w:spacing w:line="276" w:lineRule="auto"/>
        <w:ind w:left="397" w:firstLine="0"/>
        <w:rPr>
          <w:rFonts w:ascii="Times New Roman" w:eastAsia="Times New Roman" w:hAnsi="Times New Roman" w:cs="Times New Roman"/>
          <w:strike/>
          <w:sz w:val="22"/>
          <w:szCs w:val="22"/>
          <w:lang w:eastAsia="en-US"/>
        </w:rPr>
      </w:pPr>
      <w:r w:rsidRPr="0051434F">
        <w:rPr>
          <w:rFonts w:ascii="Times New Roman" w:eastAsia="Times New Roman" w:hAnsi="Times New Roman" w:cs="Times New Roman"/>
          <w:sz w:val="22"/>
          <w:szCs w:val="22"/>
          <w:lang w:eastAsia="en-US"/>
        </w:rPr>
        <w:t>5.1. Tiekėjas savo lėšomis užtikrina, jog kiekviename platinimo taške būtų įrengtas brūkšninio kodo nuskaitymo įrenginys.</w:t>
      </w:r>
    </w:p>
    <w:p w14:paraId="6DE6EE84" w14:textId="77777777" w:rsidR="0051434F" w:rsidRPr="0051434F" w:rsidRDefault="0051434F" w:rsidP="000916B3">
      <w:pPr>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5.2. Tiekėjas užtikrina, kad papildymo trukmė neviršytų techninėje specifikacijoje numatyto reikalavimo.</w:t>
      </w:r>
    </w:p>
    <w:p w14:paraId="4F592B33" w14:textId="77777777" w:rsidR="0051434F" w:rsidRPr="0051434F" w:rsidRDefault="0051434F" w:rsidP="000916B3">
      <w:pPr>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 xml:space="preserve">5.3. Toleruotinas užtrukusių (ilgesnių nei techninėse sąlygose nustatyta) transakcijų kiekis – iki 3 proc. nuo visų patvirtintų transakcijų. Jei užtrukusių transakcijų kiekis viršija 3 proc. </w:t>
      </w:r>
      <w:proofErr w:type="spellStart"/>
      <w:r w:rsidRPr="0051434F">
        <w:rPr>
          <w:rFonts w:ascii="Times New Roman" w:eastAsia="Times New Roman" w:hAnsi="Times New Roman" w:cs="Times New Roman"/>
          <w:sz w:val="22"/>
          <w:szCs w:val="22"/>
          <w:lang w:eastAsia="en-US"/>
        </w:rPr>
        <w:t>tolerancinę</w:t>
      </w:r>
      <w:proofErr w:type="spellEnd"/>
      <w:r w:rsidRPr="0051434F">
        <w:rPr>
          <w:rFonts w:ascii="Times New Roman" w:eastAsia="Times New Roman" w:hAnsi="Times New Roman" w:cs="Times New Roman"/>
          <w:sz w:val="22"/>
          <w:szCs w:val="22"/>
          <w:lang w:eastAsia="en-US"/>
        </w:rPr>
        <w:t xml:space="preserve"> ribą  Tiekėjas privalo pateikti raštišką pagrindimą ir paaiškinimą bei per įmanomai trumpą laiką pašalinti nustatytus trūkumus. </w:t>
      </w:r>
    </w:p>
    <w:p w14:paraId="2ADB1713" w14:textId="77777777" w:rsidR="0051434F" w:rsidRPr="0051434F" w:rsidRDefault="0051434F" w:rsidP="000916B3">
      <w:pPr>
        <w:spacing w:line="276" w:lineRule="auto"/>
        <w:ind w:left="397" w:firstLine="0"/>
        <w:outlineLvl w:val="1"/>
        <w:rPr>
          <w:rFonts w:ascii="Times New Roman" w:eastAsia="Times New Roman" w:hAnsi="Times New Roman" w:cs="Times New Roman"/>
          <w:sz w:val="22"/>
          <w:szCs w:val="22"/>
        </w:rPr>
      </w:pPr>
      <w:bookmarkStart w:id="123" w:name="_Toc171504205"/>
      <w:bookmarkStart w:id="124" w:name="_Toc207192878"/>
      <w:bookmarkStart w:id="125" w:name="_Toc233097176"/>
      <w:r w:rsidRPr="0051434F">
        <w:rPr>
          <w:rFonts w:ascii="Times New Roman" w:eastAsia="Times New Roman" w:hAnsi="Times New Roman" w:cs="Times New Roman"/>
          <w:sz w:val="22"/>
          <w:szCs w:val="22"/>
        </w:rPr>
        <w:t xml:space="preserve">5.4. Tiekėjas, kaip galima greičiau, praneša Pirkėjui apie Platinimo taško e. bilieto kortelės papildymo programos gedimą, jei gedimo trukmė yra ilgesnė negu 30 minučių (telefonu: +37070055066 ir el. paštu </w:t>
      </w:r>
      <w:hyperlink r:id="rId13">
        <w:r w:rsidRPr="0051434F">
          <w:rPr>
            <w:rFonts w:ascii="Times New Roman" w:eastAsia="Times New Roman" w:hAnsi="Times New Roman" w:cs="Times New Roman"/>
            <w:color w:val="0000FF"/>
            <w:sz w:val="22"/>
            <w:szCs w:val="22"/>
            <w:u w:val="single"/>
          </w:rPr>
          <w:t>ebilietas@busturas.lt</w:t>
        </w:r>
      </w:hyperlink>
      <w:r w:rsidRPr="0051434F">
        <w:rPr>
          <w:rFonts w:ascii="Times New Roman" w:eastAsia="Times New Roman" w:hAnsi="Times New Roman" w:cs="Times New Roman"/>
          <w:sz w:val="22"/>
          <w:szCs w:val="22"/>
        </w:rPr>
        <w:t>), bei pateikti informaciją apie numatomą veikimo atstatymą, kuris turi trukti ne ilgiau kaip 1 (vieną) darbo dieną nuo programos sugedimo momento.</w:t>
      </w:r>
      <w:bookmarkEnd w:id="123"/>
      <w:bookmarkEnd w:id="124"/>
      <w:bookmarkEnd w:id="125"/>
    </w:p>
    <w:p w14:paraId="3210FBAF" w14:textId="77777777" w:rsidR="0051434F" w:rsidRPr="0051434F" w:rsidRDefault="0051434F" w:rsidP="000916B3">
      <w:pPr>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5.4. Pirkėjas turi teisę bet kada Platinimo taško darbo metu, iš anksto neinformavęs Tiekėjo, tikrinti Tiekėjo Platinimo taškus dėl tinkamo Įrangos naudojimo ir papildymo sąlygų.</w:t>
      </w:r>
    </w:p>
    <w:p w14:paraId="509442DD" w14:textId="77777777" w:rsidR="0051434F" w:rsidRPr="0051434F" w:rsidRDefault="0051434F" w:rsidP="0051434F">
      <w:pPr>
        <w:spacing w:line="276" w:lineRule="auto"/>
        <w:ind w:left="-567" w:firstLine="0"/>
        <w:rPr>
          <w:rFonts w:ascii="Times New Roman" w:eastAsia="Times New Roman" w:hAnsi="Times New Roman" w:cs="Times New Roman"/>
          <w:sz w:val="22"/>
          <w:szCs w:val="22"/>
          <w:lang w:eastAsia="en-US"/>
        </w:rPr>
      </w:pPr>
    </w:p>
    <w:p w14:paraId="62D5ED67" w14:textId="77777777" w:rsidR="0051434F" w:rsidRPr="0051434F" w:rsidRDefault="0051434F" w:rsidP="000D1D44">
      <w:pPr>
        <w:tabs>
          <w:tab w:val="left" w:pos="1843"/>
        </w:tabs>
        <w:spacing w:after="200"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6. </w:t>
      </w:r>
      <w:r w:rsidRPr="0051434F">
        <w:rPr>
          <w:rFonts w:ascii="Times New Roman" w:eastAsia="Times New Roman" w:hAnsi="Times New Roman" w:cs="Times New Roman"/>
          <w:b/>
          <w:sz w:val="22"/>
          <w:szCs w:val="22"/>
          <w:lang w:val="ru-RU"/>
        </w:rPr>
        <w:t>KONFIDENCIALUMAS</w:t>
      </w:r>
    </w:p>
    <w:p w14:paraId="44016F72" w14:textId="77777777" w:rsidR="0051434F" w:rsidRPr="0051434F" w:rsidRDefault="0051434F" w:rsidP="0051434F">
      <w:pPr>
        <w:tabs>
          <w:tab w:val="left" w:pos="1843"/>
        </w:tabs>
        <w:spacing w:line="240" w:lineRule="auto"/>
        <w:ind w:left="-567" w:firstLine="0"/>
        <w:jc w:val="left"/>
        <w:rPr>
          <w:rFonts w:ascii="Times New Roman" w:eastAsia="Times New Roman" w:hAnsi="Times New Roman" w:cs="Times New Roman"/>
          <w:sz w:val="24"/>
          <w:szCs w:val="24"/>
          <w:lang w:eastAsia="en-US"/>
        </w:rPr>
      </w:pPr>
    </w:p>
    <w:p w14:paraId="061D38E4"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6.1. Sutarties galiojimo laikotarpiu ir 1 (vienerius) metus po jos galiojimo pasibaigimo Šalis įsipareigoja neatskleisti, neperduoti ir kitais būdais neperleisti Konfidencialios informacijos jokiems Tretiesiems asmenims, įskaitant naudodamas bet kokias susisiekimo priemones ar laikmenas, išskyrus įstatymų numatytus atvejus.</w:t>
      </w:r>
    </w:p>
    <w:p w14:paraId="2A1C3974"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 xml:space="preserve">6.2. Jei Šaliai kiltų neaiškumų, ar jo turima informacija laikytina konfidencialia, ji įsipareigoja nedelsdama kreiptis į kitą Šalį prašydama paaiškinti, ar tokia informacija yra konfidenciali. Iki patvirtinimo, ar informacija yra konfidenciali </w:t>
      </w:r>
      <w:r w:rsidRPr="0051434F">
        <w:rPr>
          <w:rFonts w:ascii="Times New Roman" w:eastAsia="Times New Roman" w:hAnsi="Times New Roman" w:cs="Times New Roman"/>
          <w:sz w:val="22"/>
          <w:szCs w:val="22"/>
          <w:lang w:eastAsia="en-US"/>
        </w:rPr>
        <w:lastRenderedPageBreak/>
        <w:t>ar ne, gavimo iš Šalies, kita Šalis tokią informaciją įsipareigoja laikyti konfidencialia ir taikyti jai šiame skyriuje nustatytą Konfidencialiai informacijai taikomą režimą.</w:t>
      </w:r>
    </w:p>
    <w:p w14:paraId="17D4DA94"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6.3. Šalis įsipareigoja imtis visų reikalingų Konfidencialios informacijos apsaugos priemonių ir garantuoti jos saugumą, įskaitant, bet neapsiribojant, elgtis su Konfidencialia informacija tokiu būdu, kad nebūtų sudaryta galimybių Tretiesiems asmenims ją gauti be kitos Šalies žinios.</w:t>
      </w:r>
    </w:p>
    <w:p w14:paraId="5BD22586"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6.4. Šalis įsipareigoja nenaudoti Konfidencialios informacijos kitiems tikslams, nei nurodyti Platinimo sutartyje, ir nevykdyti jokios komercinės, verslo, politinės ar bet kokios kitos veiklos naudodamas Konfidencialią informaciją be išankstinio kitos Šalies rašytinio sutikimo.</w:t>
      </w:r>
    </w:p>
    <w:p w14:paraId="27F663A4"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6.5. Bet koks nepagrįstas Konfidencialios informacijos atskleidimas bus laikomas esminiu Platinimo sutarties pažeidimu.</w:t>
      </w:r>
    </w:p>
    <w:p w14:paraId="32595BE0"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6.6. Šiame skyriuje nustatyti reikalavimai nebus laikomi Konfidencialiai informacijai:</w:t>
      </w:r>
    </w:p>
    <w:p w14:paraId="29267D4A"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6.6.1. kuri yra viešai prieinama Tretiesiems asmenims ar visuomenei Pirkėjo valia;</w:t>
      </w:r>
    </w:p>
    <w:p w14:paraId="44A13C5A"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6.6.2. kuri tapo vieša ne dėl Tiekėjo veiksmų;</w:t>
      </w:r>
    </w:p>
    <w:p w14:paraId="78951292" w14:textId="77777777" w:rsidR="0051434F" w:rsidRPr="0051434F" w:rsidRDefault="0051434F" w:rsidP="000D1D44">
      <w:pPr>
        <w:tabs>
          <w:tab w:val="left" w:pos="1843"/>
        </w:tabs>
        <w:spacing w:after="200"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6.6.3. tais atvejais, kai pareigą atskleisti Konfidencialią informaciją nustato taikytini teisės aktai.</w:t>
      </w:r>
    </w:p>
    <w:p w14:paraId="09F66EFE" w14:textId="77777777" w:rsidR="0051434F" w:rsidRPr="0051434F" w:rsidRDefault="0051434F" w:rsidP="000D1D44">
      <w:pPr>
        <w:tabs>
          <w:tab w:val="left" w:pos="1843"/>
        </w:tabs>
        <w:spacing w:after="200"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7. </w:t>
      </w:r>
      <w:r w:rsidRPr="0051434F">
        <w:rPr>
          <w:rFonts w:ascii="Times New Roman" w:eastAsia="Times New Roman" w:hAnsi="Times New Roman" w:cs="Times New Roman"/>
          <w:b/>
          <w:sz w:val="22"/>
          <w:szCs w:val="22"/>
          <w:lang w:val="ru-RU"/>
        </w:rPr>
        <w:t>ŠALIŲ ATSAKOMYBĖ</w:t>
      </w:r>
    </w:p>
    <w:p w14:paraId="4E0CB4CE" w14:textId="77777777" w:rsidR="0051434F" w:rsidRPr="0051434F" w:rsidRDefault="0051434F" w:rsidP="0051434F">
      <w:pPr>
        <w:tabs>
          <w:tab w:val="left" w:pos="1843"/>
        </w:tabs>
        <w:spacing w:line="240" w:lineRule="auto"/>
        <w:ind w:left="-567" w:firstLine="0"/>
        <w:contextualSpacing/>
        <w:jc w:val="center"/>
        <w:rPr>
          <w:rFonts w:ascii="Times New Roman" w:eastAsia="Times New Roman" w:hAnsi="Times New Roman" w:cs="Times New Roman"/>
          <w:b/>
          <w:sz w:val="22"/>
          <w:szCs w:val="22"/>
        </w:rPr>
      </w:pPr>
    </w:p>
    <w:p w14:paraId="588114F5"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7.1.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B0DD7D6"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7.2. Tiekėjui sutartyje nurodytais terminais nepervedus gautų sumų už parduotus e. bilietus ir surinktas pinigines įmokas Tiekėjas įsipareigoja, Pirkėjams pareikalavus, mokėti 0,02 % dydžio delspinigius nuo Pirkėjams nepervestų sumų už kiekvieną uždelstą dieną.</w:t>
      </w:r>
    </w:p>
    <w:p w14:paraId="11CD5052" w14:textId="69A34965" w:rsidR="00C62399" w:rsidRDefault="0051434F" w:rsidP="00461C5A">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 xml:space="preserve">7.3. </w:t>
      </w:r>
      <w:r w:rsidR="00C62399" w:rsidRPr="00C62399">
        <w:rPr>
          <w:rFonts w:ascii="Times New Roman" w:eastAsia="Times New Roman" w:hAnsi="Times New Roman" w:cs="Times New Roman"/>
          <w:sz w:val="22"/>
          <w:szCs w:val="22"/>
          <w:lang w:eastAsia="en-US"/>
        </w:rPr>
        <w:t>Jei atlikus patikrinimą Tiekėjo tiesiogiai valdomame Platinimo taške pagal Sutarties 4.3 punkto reikalavimus nustatoma, kad Paslaugos neteikiamos arba teikiamos netinkamai, ir Tiekėjas nepašalina nustatytų trūkumų per Pirkėjo nustatytą protingą terminą, kuris visais atvejais negali būti trumpesnis kaip 1 (viena) darbo diena, Tiekėjas, Pirkėjui raštu pareikalavus, įsipareigoja atlyginti dėl tokio pažeidimo Pirkėjo patirtus tiesioginius ir dokumentais pagrįstus nuostolius. Bendra pagal šį punktą Tiekėjo mokėtina suma negali viršyti 1 (vieno) procento bendros Sutarties vertės.</w:t>
      </w:r>
      <w:r w:rsidR="00461C5A">
        <w:rPr>
          <w:rFonts w:ascii="Times New Roman" w:eastAsia="Times New Roman" w:hAnsi="Times New Roman" w:cs="Times New Roman"/>
          <w:sz w:val="22"/>
          <w:szCs w:val="22"/>
          <w:lang w:eastAsia="en-US"/>
        </w:rPr>
        <w:t xml:space="preserve"> </w:t>
      </w:r>
      <w:r w:rsidR="00C62399" w:rsidRPr="00C62399">
        <w:rPr>
          <w:rFonts w:ascii="Times New Roman" w:eastAsia="Times New Roman" w:hAnsi="Times New Roman" w:cs="Times New Roman"/>
          <w:sz w:val="22"/>
          <w:szCs w:val="22"/>
          <w:lang w:eastAsia="en-US"/>
        </w:rPr>
        <w:t xml:space="preserve">Jeigu patikrinimo metu pažeidimai nustatomi partnerių ar kitų trečiųjų asmenų valdomuose Platinimo taškuose, Tiekėjas įsipareigoja nedelsdamas informuoti atitinkamą partnerį apie nustatytus trūkumus, pareikalauti juos pašalinti per Pirkėjo nustatytą protingą terminą ir kontroliuoti jų šalinimo eigą. Tiekėjas taip pat įsipareigoja užtikrinti, kad sutartiniuose santykiuose su partneriais ar kitais trečiaisiais asmenimis būtų nustatyta jų pareiga laikytis šios Sutarties reikalavimų ir atsakyti už jų darbuotojų veiksmus bei padarytas klaidas. </w:t>
      </w:r>
    </w:p>
    <w:p w14:paraId="59FCAE3E" w14:textId="668B872A" w:rsidR="0051434F" w:rsidRPr="0051434F" w:rsidRDefault="0051434F" w:rsidP="00C62399">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7.4. Jei Tiekėjas (jo darbuotojas) nevykdo arba netinkamai vykdo savo įsipareigojimus (nepapildo ar netinkamai papildo e. bilieto korteles), Pirkėjui raštu pareikalavus, Tiekėjas įsipareigoja mokėti 50 (penkiasdešimt) eurų baudą už kiekvieną patvirtintą pažeidimo atvejį.</w:t>
      </w:r>
    </w:p>
    <w:p w14:paraId="4DB56BAC"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 xml:space="preserve">7.5. Jei Tiekėjas neužtikrina tinkamo Šalių suderinto Pirkėjo pateiktos aktualios reklamos viešinimo, Tiekėjas įsipareigoja mokėti 30 (trisdešimt) eurų baudą už kiekvieną patvirtintą pažeidimo atvejį. </w:t>
      </w:r>
      <w:r w:rsidRPr="0051434F">
        <w:rPr>
          <w:rFonts w:ascii="Times New Roman" w:eastAsia="Times New Roman" w:hAnsi="Times New Roman" w:cs="Times New Roman"/>
          <w:color w:val="333333"/>
          <w:sz w:val="22"/>
          <w:szCs w:val="22"/>
          <w:lang w:eastAsia="en-US"/>
        </w:rPr>
        <w:t>J</w:t>
      </w:r>
      <w:r w:rsidRPr="0051434F">
        <w:rPr>
          <w:rFonts w:ascii="Times New Roman" w:eastAsia="Times New Roman" w:hAnsi="Times New Roman" w:cs="Times New Roman"/>
          <w:sz w:val="22"/>
          <w:szCs w:val="22"/>
          <w:lang w:eastAsia="en-US"/>
        </w:rPr>
        <w:t>ei per vieną dieną padaromi keli analogiški, panašūs ar susiję pažeidimai, per vieną dieną padaryti pažeidimai šio punkto prasme vertinami kaip vienas tęstinis pažeidimas.</w:t>
      </w:r>
    </w:p>
    <w:p w14:paraId="1329A8DF" w14:textId="77777777" w:rsidR="0057411D"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 xml:space="preserve">7.6. </w:t>
      </w:r>
      <w:r w:rsidR="0057411D" w:rsidRPr="0057411D">
        <w:rPr>
          <w:rFonts w:ascii="Times New Roman" w:eastAsia="Times New Roman" w:hAnsi="Times New Roman" w:cs="Times New Roman"/>
          <w:sz w:val="22"/>
          <w:szCs w:val="22"/>
          <w:lang w:eastAsia="en-US"/>
        </w:rPr>
        <w:t>Jei Tiekėjas neinformuoja Pirkėjo apie Platinimo taškų pasikeitimus, Pirkėjui pareikalavus, Tiekėjas įsipareigoja ne ginčo tvarka atlyginti dėl to Pirkėjo patirtus tiesioginius ir dokumentais pagrįstus nuostolius.</w:t>
      </w:r>
    </w:p>
    <w:p w14:paraId="7ADBB5A2" w14:textId="14AB8568"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7.7. Jei viena iš Šalių nevykdo arba netinkamai vykdo Sutartyje nustatytus įsipareigojimus, kita Šalis turi teisę reikalauti nedelsiant, tačiau bet kokiu atveju ne vėliau kaip per 15 (penkiolika) dienų nuo atitinkamo prašymo gavimo, sumokėti ne ginčo tvarka šioje Sutartyje numatytas netesybas (baudas, delspinigius). Netesybų (delspinigių, baudų) sumokėjimas neatleidžia Šalių nuo atitinkamų įsipareigojimų įvykdymo, išskyrus teisės aktuose numatytus atvejus.</w:t>
      </w:r>
    </w:p>
    <w:p w14:paraId="59D40641"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lastRenderedPageBreak/>
        <w:t>7.8. Šalys sutinka, jog pagal Platinimo sutartį mokėtinas netesybas (baudas, delspinigius) Šalis turi teisę išskaičiuoti iš kitai Šaliai mokėtinų sumų, apie tai raštu informavęs kitą Šalį.</w:t>
      </w:r>
    </w:p>
    <w:p w14:paraId="3600D5F0"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7.9. Tiekėjui neįvykdžius arba netinkamai vykdant Šiaulių viešojo transporto terminuotųjų elektroninių bilietų pardavimo (platinimo) bei piniginių įmokų surinkimo į elektroninių kortelių sąskaitas paslaugas, už kiekvieną uždelstą pateikti paslaugas Pirkėjui dieną Tiekėjui skaičiuojami 0,02 % (dvi šimtosios procentų) dydžio delspinigiai nuo nesuteiktų paslaugų sumos.</w:t>
      </w:r>
    </w:p>
    <w:p w14:paraId="591C285C"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val="ru-RU" w:eastAsia="en-US"/>
        </w:rPr>
      </w:pPr>
    </w:p>
    <w:p w14:paraId="284538E6" w14:textId="77777777" w:rsidR="0051434F" w:rsidRPr="0051434F" w:rsidRDefault="0051434F" w:rsidP="00123D6E">
      <w:pPr>
        <w:tabs>
          <w:tab w:val="left" w:pos="1843"/>
        </w:tabs>
        <w:spacing w:after="200"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8. </w:t>
      </w:r>
      <w:r w:rsidRPr="0051434F">
        <w:rPr>
          <w:rFonts w:ascii="Times New Roman" w:eastAsia="Times New Roman" w:hAnsi="Times New Roman" w:cs="Times New Roman"/>
          <w:b/>
          <w:sz w:val="22"/>
          <w:szCs w:val="22"/>
          <w:lang w:val="ru-RU"/>
        </w:rPr>
        <w:t>NENUGALIMOS JĖGOS APLINKYBĖS (FORCE MAJEURE)</w:t>
      </w:r>
    </w:p>
    <w:p w14:paraId="02A4A37A" w14:textId="77777777" w:rsidR="0051434F" w:rsidRPr="0051434F" w:rsidRDefault="0051434F" w:rsidP="0051434F">
      <w:pPr>
        <w:tabs>
          <w:tab w:val="left" w:pos="1843"/>
        </w:tabs>
        <w:spacing w:line="240" w:lineRule="auto"/>
        <w:ind w:left="-567" w:firstLine="0"/>
        <w:jc w:val="left"/>
        <w:rPr>
          <w:rFonts w:ascii="Times New Roman" w:eastAsia="Times New Roman" w:hAnsi="Times New Roman" w:cs="Times New Roman"/>
          <w:sz w:val="24"/>
          <w:szCs w:val="24"/>
          <w:lang w:eastAsia="en-US"/>
        </w:rPr>
      </w:pPr>
    </w:p>
    <w:p w14:paraId="01204396" w14:textId="77777777" w:rsidR="0051434F" w:rsidRPr="0051434F" w:rsidRDefault="0051434F" w:rsidP="00123D6E">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8.1.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CD70D0" w14:textId="77777777" w:rsidR="0051434F" w:rsidRPr="0051434F" w:rsidRDefault="0051434F" w:rsidP="00123D6E">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8.2.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D6DC98D" w14:textId="77777777" w:rsidR="0051434F" w:rsidRPr="0051434F" w:rsidRDefault="0051434F" w:rsidP="00123D6E">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DA05D4" w14:textId="77777777" w:rsidR="0051434F" w:rsidRPr="0051434F" w:rsidRDefault="0051434F" w:rsidP="0051434F">
      <w:pPr>
        <w:tabs>
          <w:tab w:val="left" w:pos="1843"/>
        </w:tabs>
        <w:spacing w:line="240" w:lineRule="auto"/>
        <w:ind w:left="-567" w:firstLine="0"/>
        <w:contextualSpacing/>
        <w:jc w:val="center"/>
        <w:rPr>
          <w:rFonts w:ascii="Times New Roman" w:eastAsia="Times New Roman" w:hAnsi="Times New Roman" w:cs="Times New Roman"/>
          <w:b/>
          <w:sz w:val="22"/>
          <w:szCs w:val="22"/>
        </w:rPr>
      </w:pPr>
    </w:p>
    <w:p w14:paraId="621E8D86" w14:textId="77777777" w:rsidR="0051434F" w:rsidRPr="0051434F" w:rsidRDefault="0051434F" w:rsidP="00123D6E">
      <w:pPr>
        <w:tabs>
          <w:tab w:val="left" w:pos="1843"/>
        </w:tabs>
        <w:spacing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9. </w:t>
      </w:r>
      <w:r w:rsidRPr="0051434F">
        <w:rPr>
          <w:rFonts w:ascii="Times New Roman" w:eastAsia="Times New Roman" w:hAnsi="Times New Roman" w:cs="Times New Roman"/>
          <w:b/>
          <w:sz w:val="22"/>
          <w:szCs w:val="22"/>
          <w:lang w:val="ru-RU"/>
        </w:rPr>
        <w:t>SUTARTIES GALIOJIMAS</w:t>
      </w:r>
    </w:p>
    <w:p w14:paraId="49284304" w14:textId="77777777" w:rsidR="0051434F" w:rsidRPr="0051434F" w:rsidRDefault="0051434F" w:rsidP="0051434F">
      <w:pPr>
        <w:tabs>
          <w:tab w:val="left" w:pos="1843"/>
        </w:tabs>
        <w:spacing w:line="240" w:lineRule="auto"/>
        <w:ind w:left="-567" w:firstLine="0"/>
        <w:jc w:val="left"/>
        <w:rPr>
          <w:rFonts w:ascii="Times New Roman" w:eastAsia="Times New Roman" w:hAnsi="Times New Roman" w:cs="Times New Roman"/>
          <w:sz w:val="24"/>
          <w:szCs w:val="24"/>
          <w:lang w:eastAsia="en-US"/>
        </w:rPr>
      </w:pPr>
    </w:p>
    <w:p w14:paraId="289FDB87" w14:textId="4D18CDDE" w:rsidR="0051434F" w:rsidRPr="0051434F" w:rsidRDefault="0051434F" w:rsidP="00123D6E">
      <w:pPr>
        <w:tabs>
          <w:tab w:val="left" w:pos="1843"/>
        </w:tabs>
        <w:spacing w:line="276" w:lineRule="auto"/>
        <w:ind w:left="397" w:firstLine="0"/>
        <w:rPr>
          <w:rFonts w:ascii="Times New Roman" w:eastAsia="Times New Roman" w:hAnsi="Times New Roman" w:cs="Times New Roman"/>
          <w:sz w:val="22"/>
          <w:szCs w:val="22"/>
          <w:lang w:eastAsia="en-US"/>
        </w:rPr>
      </w:pPr>
      <w:r w:rsidRPr="001F3952">
        <w:rPr>
          <w:rFonts w:ascii="Times New Roman" w:eastAsia="Times New Roman" w:hAnsi="Times New Roman" w:cs="Times New Roman"/>
          <w:sz w:val="22"/>
          <w:szCs w:val="22"/>
          <w:lang w:eastAsia="en-US"/>
        </w:rPr>
        <w:t>9.1. Sutartis įsigalioja</w:t>
      </w:r>
      <w:r w:rsidR="001F3952" w:rsidRPr="001F3952">
        <w:rPr>
          <w:rFonts w:ascii="Times New Roman" w:eastAsia="Times New Roman" w:hAnsi="Times New Roman" w:cs="Times New Roman"/>
          <w:sz w:val="22"/>
          <w:szCs w:val="22"/>
          <w:lang w:eastAsia="en-US"/>
        </w:rPr>
        <w:t xml:space="preserve">, kai ją pasirašo abi Šalys </w:t>
      </w:r>
      <w:r w:rsidRPr="001F3952">
        <w:rPr>
          <w:rFonts w:ascii="Times New Roman" w:eastAsia="Times New Roman" w:hAnsi="Times New Roman" w:cs="Times New Roman"/>
          <w:sz w:val="22"/>
          <w:szCs w:val="22"/>
          <w:lang w:eastAsia="en-US"/>
        </w:rPr>
        <w:t xml:space="preserve">ir galioja </w:t>
      </w:r>
      <w:r w:rsidR="001F3952" w:rsidRPr="001F3952">
        <w:rPr>
          <w:rFonts w:ascii="Times New Roman" w:eastAsia="Times New Roman" w:hAnsi="Times New Roman" w:cs="Times New Roman"/>
          <w:sz w:val="22"/>
          <w:szCs w:val="22"/>
          <w:lang w:eastAsia="en-US"/>
        </w:rPr>
        <w:t>iki 2027-04-3</w:t>
      </w:r>
      <w:r w:rsidR="00174BDB">
        <w:rPr>
          <w:rFonts w:ascii="Times New Roman" w:eastAsia="Times New Roman" w:hAnsi="Times New Roman" w:cs="Times New Roman"/>
          <w:sz w:val="22"/>
          <w:szCs w:val="22"/>
          <w:lang w:eastAsia="en-US"/>
        </w:rPr>
        <w:t>0</w:t>
      </w:r>
      <w:r w:rsidRPr="001F3952">
        <w:rPr>
          <w:rFonts w:ascii="Times New Roman" w:eastAsia="Times New Roman" w:hAnsi="Times New Roman" w:cs="Times New Roman"/>
          <w:sz w:val="22"/>
          <w:szCs w:val="22"/>
          <w:lang w:eastAsia="en-US"/>
        </w:rPr>
        <w:t xml:space="preserve"> </w:t>
      </w:r>
      <w:r w:rsidR="001F3952" w:rsidRPr="001F3952">
        <w:rPr>
          <w:rFonts w:ascii="Times New Roman" w:eastAsia="Times New Roman" w:hAnsi="Times New Roman" w:cs="Times New Roman"/>
          <w:sz w:val="22"/>
          <w:szCs w:val="22"/>
          <w:lang w:eastAsia="en-US"/>
        </w:rPr>
        <w:t>d.</w:t>
      </w:r>
    </w:p>
    <w:p w14:paraId="17B5932D"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eastAsia="en-US"/>
        </w:rPr>
      </w:pPr>
    </w:p>
    <w:p w14:paraId="2BDBE39D" w14:textId="77777777" w:rsidR="0051434F" w:rsidRPr="0051434F" w:rsidRDefault="0051434F" w:rsidP="00123D6E">
      <w:pPr>
        <w:tabs>
          <w:tab w:val="left" w:pos="1843"/>
        </w:tabs>
        <w:spacing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10. </w:t>
      </w:r>
      <w:r w:rsidRPr="0051434F">
        <w:rPr>
          <w:rFonts w:ascii="Times New Roman" w:eastAsia="Times New Roman" w:hAnsi="Times New Roman" w:cs="Times New Roman"/>
          <w:b/>
          <w:sz w:val="22"/>
          <w:szCs w:val="22"/>
          <w:lang w:val="ru-RU"/>
        </w:rPr>
        <w:t>SUTARTIES PAKEITIMAI</w:t>
      </w:r>
    </w:p>
    <w:p w14:paraId="2DB7D5B4" w14:textId="77777777" w:rsidR="0051434F" w:rsidRPr="0051434F" w:rsidRDefault="0051434F" w:rsidP="0051434F">
      <w:pPr>
        <w:tabs>
          <w:tab w:val="left" w:pos="1843"/>
        </w:tabs>
        <w:spacing w:line="240" w:lineRule="auto"/>
        <w:ind w:firstLine="0"/>
        <w:jc w:val="left"/>
        <w:rPr>
          <w:rFonts w:ascii="Times New Roman" w:eastAsia="Times New Roman" w:hAnsi="Times New Roman" w:cs="Times New Roman"/>
          <w:sz w:val="24"/>
          <w:szCs w:val="24"/>
          <w:lang w:eastAsia="en-US"/>
        </w:rPr>
      </w:pPr>
    </w:p>
    <w:p w14:paraId="008E21CD"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10.1. Sutarties keitimai galimi tik Lietuvos Respublikos pirkimų, atliekamų vandentvarkos, energetikos, transporto ar pašto paslaugų srities perkančiųjų subjektų, įstatymo 97 straipsnyje numatytais atvejais ir nustatyta tvarka.</w:t>
      </w:r>
    </w:p>
    <w:p w14:paraId="67B36CEB"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10.2. Sutarties galiojimo laikotarpiu paslaugų įkainiai gali būti perskaičiuojami pasikeitus (sumažėjus ar padidėjus) pridėtinės vertės mokesčiui (toliau – PVM), kuris turėjo tiesioginės įtakos paslaugų įkainiams (perskaičiuojama tik ta paslaugų įkainių dalis, kuriai turėjo įtakos pasikeitęs PVM ir tik pasikeitusio mokesčio dydžiu). Perskaičiuotus paslaugų įkainius šalys įformina pasirašydamos susitarimą, kuriame turi būti nustatyta ir perskaičiuotų įkainių įsigaliojimo data.</w:t>
      </w:r>
    </w:p>
    <w:p w14:paraId="69665D18"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10.3. Sutarties sąlygų keitimu nebus laikomas Platinimo sutarties sąlygų koregavimas joje numatytomis aplinkybėmis, jei šios aplinkybės nustatytos aiškiai ir nedviprasmiškai bei buvo pateiktos derybų sąlygose. Tais atvejais, kai Platinimo sutarties sąlygų keitimo būtinybės nebuvo įmanoma numatyti rengiant derybų sąlygas ir (ar) Platinimo sutarties sudarymo metu, šalys gali keisti tik neesmines Platinimo sutarties sąlygas.</w:t>
      </w:r>
    </w:p>
    <w:p w14:paraId="170E5257"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eastAsia="en-US"/>
        </w:rPr>
      </w:pPr>
    </w:p>
    <w:p w14:paraId="1B79874F" w14:textId="77777777" w:rsidR="0051434F" w:rsidRPr="0051434F" w:rsidRDefault="0051434F" w:rsidP="002B0988">
      <w:pPr>
        <w:tabs>
          <w:tab w:val="left" w:pos="1843"/>
        </w:tabs>
        <w:spacing w:after="200"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11. SUTARTIES NUTRAUKIMAS</w:t>
      </w:r>
    </w:p>
    <w:p w14:paraId="2048A1EA" w14:textId="77777777" w:rsidR="0051434F" w:rsidRPr="0051434F" w:rsidRDefault="0051434F" w:rsidP="0051434F">
      <w:pPr>
        <w:tabs>
          <w:tab w:val="left" w:pos="1843"/>
        </w:tabs>
        <w:spacing w:line="240" w:lineRule="auto"/>
        <w:ind w:left="-567" w:firstLine="0"/>
        <w:jc w:val="center"/>
        <w:rPr>
          <w:rFonts w:ascii="Times New Roman" w:eastAsia="Times New Roman" w:hAnsi="Times New Roman" w:cs="Times New Roman"/>
          <w:sz w:val="24"/>
          <w:szCs w:val="24"/>
          <w:lang w:eastAsia="en-US"/>
        </w:rPr>
      </w:pPr>
    </w:p>
    <w:p w14:paraId="1D785B09"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11.1. Sutartis gali būti nutraukta:</w:t>
      </w:r>
    </w:p>
    <w:p w14:paraId="2D49379F"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11.1.1. Raštišku Šalių susitarimu. Sutartis, nutraukiama Šalių susitarimu, laikoma nutraukta šalims pasirašius susitarimą;</w:t>
      </w:r>
    </w:p>
    <w:p w14:paraId="6CE78FF2"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11.1.2. vienos iš Šalių valia, įspėjus kitą šalį prieš 60 (šešiasdešimt) kalendorinių dienų. Šalys šiuo aiškiai susitaria, kad neatsižvelgiant į kitas šios sutarties nuostatas, šalis neturėdama jokių neigiamų pasekmių savo atžvilgiu, nemokėdama jokių kompensacijų ir/arba baudų ir/ar išlaidų/nuostolių atlyginimo, nesikreipdama į teismą dėl šios sutarties nutraukimo, turi teisę nutraukti sutartį prieš terminą, įspėjusi apie tai raštu kitą šalį ne vėliau kaip prieš 60 (šešiasdešimt) kalendorinių dienų iki nutraukimo. Esant šiame punkte numatytam atvejui, sutarties nutraukimo terminas pradedamas skaičiuoti nuo šiame punkte numatyto pranešimo išsiuntimo dienos;</w:t>
      </w:r>
    </w:p>
    <w:p w14:paraId="0A8A382B"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 xml:space="preserve">11.1.3. jeigu Šalis sutarties neįvykdo ar netinkamai įvykdo ir tai yra esminis sutarties pažeidimas (nesilaikoma techninės specifikacijos reikalavimų, vyksta klaidingi papildymai ir netaisomos klaidos). Šiuo atveju nukentėjusi Šalis gali sutartį nutraukti vienašališkai, nesikreipdama į teismą, apie sutarties nutraukimą pranešdama kitai Šaliai prieš 10 (dešimt) kalendorinių dienų. </w:t>
      </w:r>
    </w:p>
    <w:p w14:paraId="739989D5"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11.2. Jei Sutartis vienos Šalių iniciatyva nutraukiama dėl to, kad kita Šalis Sutarties nevykdo, vykdo ją netinkamai ar kitaip pažeidžia šios Sutarties sąlygas, nukentėjusioji Šalis tokiu atveju turi teisę reikalauti tiesioginių ir netiesioginių (išskyrus, kai sutartyje numatyta kitaip), pagrįstų, protingų nuostolių, atsiradusių dėl netinkamo sutarties vykdymo, atlyginimo. Toks sutarties nutraukimas dėl Tiekėjo kaltės neatleidžia Tiekėjo nuo delspinigių mokėjimo, išskyrus Sutarties 7.10 punkte numatytą atvejį.</w:t>
      </w:r>
    </w:p>
    <w:p w14:paraId="6449A3C4"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11.3. Taip pat parengiama ataskaita apie Sutarties nutraukimo dieną esančią Tiekėjo skolą Pirkėjui ir Pirkėjo skolą Tiekėjui.</w:t>
      </w:r>
    </w:p>
    <w:p w14:paraId="781C8BEA"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val="ru-RU" w:eastAsia="en-US"/>
        </w:rPr>
      </w:pPr>
    </w:p>
    <w:p w14:paraId="7A30778E" w14:textId="77777777" w:rsidR="0051434F" w:rsidRPr="0051434F" w:rsidRDefault="0051434F" w:rsidP="002B0988">
      <w:pPr>
        <w:tabs>
          <w:tab w:val="left" w:pos="1843"/>
        </w:tabs>
        <w:spacing w:after="200"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12. </w:t>
      </w:r>
      <w:r w:rsidRPr="0051434F">
        <w:rPr>
          <w:rFonts w:ascii="Times New Roman" w:eastAsia="Times New Roman" w:hAnsi="Times New Roman" w:cs="Times New Roman"/>
          <w:b/>
          <w:sz w:val="22"/>
          <w:szCs w:val="22"/>
          <w:lang w:val="ru-RU"/>
        </w:rPr>
        <w:t>GINČŲ NAGRINĖJIMO TVARKA</w:t>
      </w:r>
    </w:p>
    <w:p w14:paraId="306783FD" w14:textId="77777777" w:rsidR="0051434F" w:rsidRPr="0051434F" w:rsidRDefault="0051434F" w:rsidP="0051434F">
      <w:pPr>
        <w:tabs>
          <w:tab w:val="left" w:pos="1843"/>
        </w:tabs>
        <w:spacing w:line="240" w:lineRule="auto"/>
        <w:ind w:left="-567" w:firstLine="0"/>
        <w:jc w:val="left"/>
        <w:rPr>
          <w:rFonts w:ascii="Times New Roman" w:eastAsia="Times New Roman" w:hAnsi="Times New Roman" w:cs="Times New Roman"/>
          <w:sz w:val="24"/>
          <w:szCs w:val="24"/>
          <w:lang w:eastAsia="en-US"/>
        </w:rPr>
      </w:pPr>
    </w:p>
    <w:p w14:paraId="0E3F4F10"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12.1. Šiai Sutarčiai ir visoms iš šios Sutarties atsirandančioms teisėms ir pareigoms taikomi Lietuvos Respublikos įstatymai bei kiti norminiai teisės aktai. Sutartis sudaryta ir turi būti aiškinama pagal Lietuvos Respublikos teisę.</w:t>
      </w:r>
    </w:p>
    <w:p w14:paraId="2DC8DD99"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12.2.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pagal Pirkėjo buveinės registracijos vietą.</w:t>
      </w:r>
    </w:p>
    <w:p w14:paraId="0DEA06AF"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val="ru-RU" w:eastAsia="en-US"/>
        </w:rPr>
      </w:pPr>
    </w:p>
    <w:p w14:paraId="660F21B7" w14:textId="77777777" w:rsidR="0051434F" w:rsidRPr="0051434F" w:rsidRDefault="0051434F" w:rsidP="002B0988">
      <w:pPr>
        <w:tabs>
          <w:tab w:val="left" w:pos="1843"/>
        </w:tabs>
        <w:spacing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13. TIEKĖJO SUBTIEKĖJŲ KEITIMO PAGRINDAI IR TVARKA</w:t>
      </w:r>
    </w:p>
    <w:p w14:paraId="6D8D67E2" w14:textId="77777777" w:rsidR="0051434F" w:rsidRPr="0051434F" w:rsidRDefault="0051434F" w:rsidP="0051434F">
      <w:pPr>
        <w:tabs>
          <w:tab w:val="left" w:pos="1843"/>
        </w:tabs>
        <w:spacing w:line="240" w:lineRule="auto"/>
        <w:ind w:left="-567" w:firstLine="0"/>
        <w:contextualSpacing/>
        <w:jc w:val="center"/>
        <w:rPr>
          <w:rFonts w:ascii="Times New Roman" w:eastAsia="Times New Roman" w:hAnsi="Times New Roman" w:cs="Times New Roman"/>
          <w:b/>
          <w:sz w:val="22"/>
          <w:szCs w:val="22"/>
        </w:rPr>
      </w:pPr>
    </w:p>
    <w:p w14:paraId="64D73359" w14:textId="77777777" w:rsidR="0051434F" w:rsidRPr="0051434F" w:rsidRDefault="0051434F" w:rsidP="002B0988">
      <w:pPr>
        <w:tabs>
          <w:tab w:val="left" w:pos="567"/>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13.1. Sutarčiai vykdyti pasitelkiami šie subtiekėjai: </w:t>
      </w:r>
      <w:r w:rsidRPr="0051434F">
        <w:rPr>
          <w:rFonts w:ascii="Times New Roman" w:eastAsia="Times New Roman" w:hAnsi="Times New Roman" w:cs="Times New Roman"/>
          <w:i/>
          <w:iCs/>
          <w:sz w:val="22"/>
          <w:szCs w:val="22"/>
        </w:rPr>
        <w:t>surašyti pasiūlyme nurodytus subtiekėjus, jeigu tokių nėra parašyti žodį „nėra“.</w:t>
      </w:r>
    </w:p>
    <w:p w14:paraId="2ED9CD0D" w14:textId="77777777" w:rsidR="0051434F" w:rsidRPr="0051434F" w:rsidRDefault="0051434F" w:rsidP="002B0988">
      <w:pPr>
        <w:tabs>
          <w:tab w:val="left" w:pos="426"/>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13.2. Ne vėliau negu Sutartis pradedama vykdyti ir vėliau Sutarties galiojimo metu, Tiekėjas privalo Pirkėjui pranešti tuo metu žinomų ar ketinamų ateityje pasitelkti subtiekėjų pavadinimus, kontaktinius duomenis ir jų atstovus. </w:t>
      </w:r>
    </w:p>
    <w:p w14:paraId="749C3EE4" w14:textId="77777777" w:rsidR="0051434F" w:rsidRPr="0051434F" w:rsidRDefault="0051434F" w:rsidP="002B0988">
      <w:pPr>
        <w:tabs>
          <w:tab w:val="left" w:pos="567"/>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13.3.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2925A27F" w14:textId="77777777" w:rsidR="0051434F" w:rsidRPr="0051434F" w:rsidRDefault="0051434F" w:rsidP="002B0988">
      <w:pPr>
        <w:tabs>
          <w:tab w:val="left" w:pos="567"/>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13.4.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w:t>
      </w:r>
      <w:r w:rsidRPr="0051434F">
        <w:rPr>
          <w:rFonts w:ascii="Times New Roman" w:eastAsia="Times New Roman" w:hAnsi="Times New Roman" w:cs="Times New Roman"/>
          <w:sz w:val="22"/>
          <w:szCs w:val="22"/>
        </w:rPr>
        <w:lastRenderedPageBreak/>
        <w:t>dokumentuose ir neturėti Lietuvos Respublikos Viešųjų pirkimų įstatymo 46 straipsnyje nurodytų subtiekėjo pašalinimo pagrindų (jei buvo reikalaujama).</w:t>
      </w:r>
    </w:p>
    <w:p w14:paraId="23D7AABF" w14:textId="77777777" w:rsidR="0051434F" w:rsidRPr="0051434F" w:rsidRDefault="0051434F" w:rsidP="002B0988">
      <w:pPr>
        <w:tabs>
          <w:tab w:val="left" w:pos="426"/>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13.5. Sutarties galiojimo metu papildomų subtiekėjų pasitelkimas arba Sutartyje numatytų subtiekėjų atsisakymas galimas tik gavus Pirkėjo sutikimą ir esant vienai iš šių priežasčių:</w:t>
      </w:r>
    </w:p>
    <w:p w14:paraId="23BE153D"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13.5.1. Sutartyje numatytas subtiekėjas yra likviduojamas, bankrutavęs arba jam yra iškelta bankroto byla;</w:t>
      </w:r>
    </w:p>
    <w:p w14:paraId="4E41934F"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13.5.2. subtiekėjas Tiekėjui atsisako atlikti jam Sutartyje numatytą įsipareigojimų dalį.</w:t>
      </w:r>
    </w:p>
    <w:p w14:paraId="44BD28D9"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13.6. Sutarties 13.4 ir 13.5 punktuose nurodytais atvejais Pirkėjui pateikiamas pagrįstas prašymas, pridedant jį pagrindžiančius dokumentus. Subtiekėjas gali pradėti vykdyti savo įsipareigojimus, tik Tiekėjui gavus Pirkėjo sutikimą.</w:t>
      </w:r>
    </w:p>
    <w:p w14:paraId="27D4DCEF" w14:textId="77777777" w:rsidR="0051434F" w:rsidRPr="0051434F" w:rsidRDefault="0051434F" w:rsidP="002B0988">
      <w:pPr>
        <w:tabs>
          <w:tab w:val="left" w:pos="1843"/>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13.7. Sutarties 13.4 ir 13.5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2C2C76F8" w14:textId="77777777" w:rsidR="0051434F" w:rsidRPr="0051434F" w:rsidRDefault="0051434F" w:rsidP="002B0988">
      <w:pPr>
        <w:tabs>
          <w:tab w:val="left" w:pos="1843"/>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13.8. Atsižvelgiant į sutarties pobūdį, galimas Pirkėjo tiesioginis atsiskaitymas su subtiekėjais, šiomis sąlygomis:</w:t>
      </w:r>
    </w:p>
    <w:p w14:paraId="40DCE023" w14:textId="77777777" w:rsidR="0051434F" w:rsidRPr="0051434F" w:rsidRDefault="0051434F" w:rsidP="002B0988">
      <w:pPr>
        <w:tabs>
          <w:tab w:val="left" w:pos="851"/>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13.8.1. Pirkėjas ne vėliau nei per 3 darbo dienas nuo informacijos apie tuo metu Tiekėjui žinomų subtiekėjų pavadinimus, kontaktinius duomenis ir jų atstovus gavimo, raštu informuoja subtiekėjus apie tiesioginio atsiskaitymo galimybę;</w:t>
      </w:r>
    </w:p>
    <w:p w14:paraId="748F6299" w14:textId="77777777" w:rsidR="0051434F" w:rsidRPr="0051434F" w:rsidRDefault="0051434F" w:rsidP="002B0988">
      <w:pPr>
        <w:tabs>
          <w:tab w:val="left" w:pos="1843"/>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13.8.2. subtiekėjas, norėdamas pasinaudoti tiesioginio atsiskaitymo galimybe, turi pateikti raštišką prašymą Pirkėjui;</w:t>
      </w:r>
    </w:p>
    <w:p w14:paraId="3BC67727" w14:textId="77777777" w:rsidR="0051434F" w:rsidRPr="0051434F" w:rsidRDefault="0051434F" w:rsidP="002B0988">
      <w:pPr>
        <w:tabs>
          <w:tab w:val="left" w:pos="1843"/>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13.8.3.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51434F">
        <w:rPr>
          <w:rFonts w:ascii="Times New Roman" w:eastAsia="Times New Roman" w:hAnsi="Times New Roman" w:cs="Times New Roman"/>
          <w:sz w:val="22"/>
          <w:szCs w:val="22"/>
        </w:rPr>
        <w:t>subtiekimo</w:t>
      </w:r>
      <w:proofErr w:type="spellEnd"/>
      <w:r w:rsidRPr="0051434F">
        <w:rPr>
          <w:rFonts w:ascii="Times New Roman" w:eastAsia="Times New Roman" w:hAnsi="Times New Roman" w:cs="Times New Roman"/>
          <w:sz w:val="22"/>
          <w:szCs w:val="22"/>
        </w:rPr>
        <w:t xml:space="preserve"> sutartyje nustatytus reikalavimus;</w:t>
      </w:r>
    </w:p>
    <w:p w14:paraId="47D5D87A" w14:textId="77777777" w:rsidR="0051434F" w:rsidRPr="0051434F" w:rsidRDefault="0051434F" w:rsidP="002B0988">
      <w:pPr>
        <w:tabs>
          <w:tab w:val="left" w:pos="1843"/>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13.8.4. PVM sąskaitų faktūrų teikimas, atsiskaitymas su subtiekėju bei kiti veiksmai atliekami vadovaujantis šios Sutarties  3 straipsnyje nurodyta tvarka;</w:t>
      </w:r>
    </w:p>
    <w:p w14:paraId="71DE9AD5" w14:textId="77777777" w:rsidR="0051434F" w:rsidRPr="0051434F" w:rsidRDefault="0051434F" w:rsidP="002B0988">
      <w:pPr>
        <w:tabs>
          <w:tab w:val="left" w:pos="1843"/>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13.8.5. Tiekėjas turi teisę prieštarauti nepagrįstiems mokėjimams.</w:t>
      </w:r>
    </w:p>
    <w:p w14:paraId="03E6C768" w14:textId="77777777" w:rsidR="0051434F" w:rsidRPr="0051434F" w:rsidRDefault="0051434F" w:rsidP="0051434F">
      <w:pPr>
        <w:tabs>
          <w:tab w:val="left" w:pos="1843"/>
        </w:tabs>
        <w:spacing w:line="240" w:lineRule="auto"/>
        <w:ind w:firstLine="0"/>
        <w:contextualSpacing/>
        <w:rPr>
          <w:rFonts w:ascii="Times New Roman" w:eastAsia="Times New Roman" w:hAnsi="Times New Roman" w:cs="Times New Roman"/>
          <w:sz w:val="24"/>
          <w:szCs w:val="24"/>
        </w:rPr>
      </w:pPr>
    </w:p>
    <w:p w14:paraId="477C9528" w14:textId="77777777" w:rsidR="0051434F" w:rsidRPr="0051434F" w:rsidRDefault="0051434F" w:rsidP="002B0988">
      <w:pPr>
        <w:tabs>
          <w:tab w:val="left" w:pos="1843"/>
        </w:tabs>
        <w:spacing w:after="200"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14. </w:t>
      </w:r>
      <w:r w:rsidRPr="0051434F">
        <w:rPr>
          <w:rFonts w:ascii="Times New Roman" w:eastAsia="Times New Roman" w:hAnsi="Times New Roman" w:cs="Times New Roman"/>
          <w:b/>
          <w:sz w:val="22"/>
          <w:szCs w:val="22"/>
          <w:lang w:val="ru-RU"/>
        </w:rPr>
        <w:t>BAIGIAMOSIOS NUOSTATOS</w:t>
      </w:r>
    </w:p>
    <w:p w14:paraId="1172F81A" w14:textId="77777777" w:rsidR="0051434F" w:rsidRPr="0051434F" w:rsidRDefault="0051434F" w:rsidP="0051434F">
      <w:pPr>
        <w:tabs>
          <w:tab w:val="left" w:pos="1843"/>
        </w:tabs>
        <w:spacing w:line="240" w:lineRule="auto"/>
        <w:ind w:left="-567" w:firstLine="0"/>
        <w:jc w:val="left"/>
        <w:rPr>
          <w:rFonts w:ascii="Times New Roman" w:eastAsia="Times New Roman" w:hAnsi="Times New Roman" w:cs="Times New Roman"/>
          <w:sz w:val="24"/>
          <w:szCs w:val="24"/>
          <w:lang w:eastAsia="en-US"/>
        </w:rPr>
      </w:pPr>
    </w:p>
    <w:p w14:paraId="02A4A563"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13.1. Visos šios sutarties sąlygos turi būti aiškinamos atsižvelgiant į jų tarpusavio ryšį bei šios Sutarties esmę ir tikslą.</w:t>
      </w:r>
    </w:p>
    <w:p w14:paraId="01697354"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13.2. Ši Sutartis negali pakeisti pirkimo dokumentuose ir Tiekėjo pasiūlyme numatytų pirkimo sąlygų, Prekių įkainių.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4579FF03"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438E7FA"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4628635F"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13.5. Sutartis su priedais yra sudaryta ir pasirašyta dviem vienodą juridinę galią turinčiais egzemplioriais  – po vieną kiekvienai Šaliai.</w:t>
      </w:r>
    </w:p>
    <w:p w14:paraId="16790F9A"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13.6. Sutarties Šalims yra žinoma, kad ši Sutartis yra vieša, išskyrus joje esančią konfidencialią informaciją. Konfidencialia informacija laikoma tik tokia informacija, kurios atskleidimas prieštarautų teisės aktams.</w:t>
      </w:r>
    </w:p>
    <w:p w14:paraId="3D58437D"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13.7. Šalių paskiriami asmenys, atsakingi už Sutarties vykdymą:</w:t>
      </w:r>
    </w:p>
    <w:tbl>
      <w:tblPr>
        <w:tblW w:w="104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3602"/>
        <w:gridCol w:w="3486"/>
      </w:tblGrid>
      <w:tr w:rsidR="0051434F" w:rsidRPr="0051434F" w14:paraId="7A690055" w14:textId="77777777" w:rsidTr="002B0988">
        <w:tc>
          <w:tcPr>
            <w:tcW w:w="3402" w:type="dxa"/>
            <w:tcBorders>
              <w:top w:val="single" w:sz="4" w:space="0" w:color="auto"/>
              <w:left w:val="single" w:sz="4" w:space="0" w:color="auto"/>
              <w:bottom w:val="single" w:sz="4" w:space="0" w:color="auto"/>
              <w:right w:val="single" w:sz="4" w:space="0" w:color="auto"/>
            </w:tcBorders>
          </w:tcPr>
          <w:p w14:paraId="7E21E341" w14:textId="77777777" w:rsidR="0051434F" w:rsidRPr="0051434F" w:rsidRDefault="0051434F" w:rsidP="0051434F">
            <w:pPr>
              <w:widowControl w:val="0"/>
              <w:tabs>
                <w:tab w:val="left" w:pos="720"/>
                <w:tab w:val="left" w:pos="900"/>
                <w:tab w:val="left" w:pos="8010"/>
              </w:tabs>
              <w:spacing w:line="276" w:lineRule="auto"/>
              <w:ind w:firstLine="284"/>
              <w:rPr>
                <w:rFonts w:ascii="Times New Roman" w:eastAsia="Times New Roman" w:hAnsi="Times New Roman" w:cs="Times New Roman"/>
                <w:sz w:val="22"/>
                <w:szCs w:val="22"/>
                <w:lang w:eastAsia="en-US"/>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75183470"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Pirkėjas</w:t>
            </w:r>
          </w:p>
        </w:tc>
        <w:tc>
          <w:tcPr>
            <w:tcW w:w="3486" w:type="dxa"/>
            <w:tcBorders>
              <w:top w:val="single" w:sz="4" w:space="0" w:color="auto"/>
              <w:left w:val="single" w:sz="4" w:space="0" w:color="auto"/>
              <w:bottom w:val="single" w:sz="4" w:space="0" w:color="auto"/>
              <w:right w:val="single" w:sz="4" w:space="0" w:color="auto"/>
            </w:tcBorders>
            <w:vAlign w:val="center"/>
            <w:hideMark/>
          </w:tcPr>
          <w:p w14:paraId="3CA0A865"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Tiekėjas</w:t>
            </w:r>
          </w:p>
        </w:tc>
      </w:tr>
      <w:tr w:rsidR="0051434F" w:rsidRPr="0051434F" w14:paraId="4F4170D9" w14:textId="77777777" w:rsidTr="002B0988">
        <w:tc>
          <w:tcPr>
            <w:tcW w:w="3402" w:type="dxa"/>
            <w:tcBorders>
              <w:top w:val="single" w:sz="4" w:space="0" w:color="auto"/>
              <w:left w:val="single" w:sz="4" w:space="0" w:color="auto"/>
              <w:bottom w:val="single" w:sz="4" w:space="0" w:color="auto"/>
              <w:right w:val="single" w:sz="4" w:space="0" w:color="auto"/>
            </w:tcBorders>
            <w:vAlign w:val="center"/>
            <w:hideMark/>
          </w:tcPr>
          <w:p w14:paraId="293EAE52"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Vardas, pavardė</w:t>
            </w:r>
          </w:p>
        </w:tc>
        <w:tc>
          <w:tcPr>
            <w:tcW w:w="3602" w:type="dxa"/>
            <w:tcBorders>
              <w:top w:val="single" w:sz="4" w:space="0" w:color="auto"/>
              <w:left w:val="single" w:sz="4" w:space="0" w:color="auto"/>
              <w:bottom w:val="single" w:sz="4" w:space="0" w:color="auto"/>
              <w:right w:val="single" w:sz="4" w:space="0" w:color="auto"/>
            </w:tcBorders>
            <w:vAlign w:val="center"/>
          </w:tcPr>
          <w:p w14:paraId="64B259ED"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c>
          <w:tcPr>
            <w:tcW w:w="3486" w:type="dxa"/>
            <w:tcBorders>
              <w:top w:val="single" w:sz="4" w:space="0" w:color="auto"/>
              <w:left w:val="single" w:sz="4" w:space="0" w:color="auto"/>
              <w:bottom w:val="single" w:sz="4" w:space="0" w:color="auto"/>
              <w:right w:val="single" w:sz="4" w:space="0" w:color="auto"/>
            </w:tcBorders>
            <w:vAlign w:val="center"/>
          </w:tcPr>
          <w:p w14:paraId="2930C6A5"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r w:rsidR="0051434F" w:rsidRPr="0051434F" w14:paraId="33089996" w14:textId="77777777" w:rsidTr="002B0988">
        <w:tc>
          <w:tcPr>
            <w:tcW w:w="3402" w:type="dxa"/>
            <w:tcBorders>
              <w:top w:val="single" w:sz="4" w:space="0" w:color="auto"/>
              <w:left w:val="single" w:sz="4" w:space="0" w:color="auto"/>
              <w:bottom w:val="single" w:sz="4" w:space="0" w:color="auto"/>
              <w:right w:val="single" w:sz="4" w:space="0" w:color="auto"/>
            </w:tcBorders>
            <w:vAlign w:val="center"/>
            <w:hideMark/>
          </w:tcPr>
          <w:p w14:paraId="1C93048F"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Pareigos</w:t>
            </w:r>
          </w:p>
        </w:tc>
        <w:tc>
          <w:tcPr>
            <w:tcW w:w="3602" w:type="dxa"/>
            <w:tcBorders>
              <w:top w:val="single" w:sz="4" w:space="0" w:color="auto"/>
              <w:left w:val="single" w:sz="4" w:space="0" w:color="auto"/>
              <w:bottom w:val="single" w:sz="4" w:space="0" w:color="auto"/>
              <w:right w:val="single" w:sz="4" w:space="0" w:color="auto"/>
            </w:tcBorders>
            <w:vAlign w:val="center"/>
          </w:tcPr>
          <w:p w14:paraId="4F229F9D"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c>
          <w:tcPr>
            <w:tcW w:w="3486" w:type="dxa"/>
            <w:tcBorders>
              <w:top w:val="single" w:sz="4" w:space="0" w:color="auto"/>
              <w:left w:val="single" w:sz="4" w:space="0" w:color="auto"/>
              <w:bottom w:val="single" w:sz="4" w:space="0" w:color="auto"/>
              <w:right w:val="single" w:sz="4" w:space="0" w:color="auto"/>
            </w:tcBorders>
            <w:vAlign w:val="center"/>
          </w:tcPr>
          <w:p w14:paraId="7E5236AD"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r w:rsidR="0051434F" w:rsidRPr="0051434F" w14:paraId="638F9519" w14:textId="77777777" w:rsidTr="002B0988">
        <w:tc>
          <w:tcPr>
            <w:tcW w:w="3402" w:type="dxa"/>
            <w:tcBorders>
              <w:top w:val="single" w:sz="4" w:space="0" w:color="auto"/>
              <w:left w:val="single" w:sz="4" w:space="0" w:color="auto"/>
              <w:bottom w:val="single" w:sz="4" w:space="0" w:color="auto"/>
              <w:right w:val="single" w:sz="4" w:space="0" w:color="auto"/>
            </w:tcBorders>
            <w:vAlign w:val="center"/>
            <w:hideMark/>
          </w:tcPr>
          <w:p w14:paraId="6BF8EA61"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lastRenderedPageBreak/>
              <w:t>Adresas</w:t>
            </w:r>
          </w:p>
        </w:tc>
        <w:tc>
          <w:tcPr>
            <w:tcW w:w="3602" w:type="dxa"/>
            <w:tcBorders>
              <w:top w:val="single" w:sz="4" w:space="0" w:color="auto"/>
              <w:left w:val="single" w:sz="4" w:space="0" w:color="auto"/>
              <w:bottom w:val="single" w:sz="4" w:space="0" w:color="auto"/>
              <w:right w:val="single" w:sz="4" w:space="0" w:color="auto"/>
            </w:tcBorders>
            <w:vAlign w:val="center"/>
          </w:tcPr>
          <w:p w14:paraId="474471BD"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c>
          <w:tcPr>
            <w:tcW w:w="3486" w:type="dxa"/>
            <w:tcBorders>
              <w:top w:val="single" w:sz="4" w:space="0" w:color="auto"/>
              <w:left w:val="single" w:sz="4" w:space="0" w:color="auto"/>
              <w:bottom w:val="single" w:sz="4" w:space="0" w:color="auto"/>
              <w:right w:val="single" w:sz="4" w:space="0" w:color="auto"/>
            </w:tcBorders>
            <w:vAlign w:val="center"/>
          </w:tcPr>
          <w:p w14:paraId="27CC4C15"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r w:rsidR="0051434F" w:rsidRPr="0051434F" w14:paraId="67B8014D" w14:textId="77777777" w:rsidTr="002B0988">
        <w:tc>
          <w:tcPr>
            <w:tcW w:w="3402" w:type="dxa"/>
            <w:tcBorders>
              <w:top w:val="single" w:sz="4" w:space="0" w:color="auto"/>
              <w:left w:val="single" w:sz="4" w:space="0" w:color="auto"/>
              <w:bottom w:val="single" w:sz="4" w:space="0" w:color="auto"/>
              <w:right w:val="single" w:sz="4" w:space="0" w:color="auto"/>
            </w:tcBorders>
            <w:vAlign w:val="center"/>
            <w:hideMark/>
          </w:tcPr>
          <w:p w14:paraId="1657C743"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Telefono Nr.</w:t>
            </w:r>
          </w:p>
        </w:tc>
        <w:tc>
          <w:tcPr>
            <w:tcW w:w="3602" w:type="dxa"/>
            <w:tcBorders>
              <w:top w:val="single" w:sz="4" w:space="0" w:color="auto"/>
              <w:left w:val="single" w:sz="4" w:space="0" w:color="auto"/>
              <w:bottom w:val="single" w:sz="4" w:space="0" w:color="auto"/>
              <w:right w:val="single" w:sz="4" w:space="0" w:color="auto"/>
            </w:tcBorders>
            <w:vAlign w:val="center"/>
          </w:tcPr>
          <w:p w14:paraId="40840D63"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c>
          <w:tcPr>
            <w:tcW w:w="3486" w:type="dxa"/>
            <w:tcBorders>
              <w:top w:val="single" w:sz="4" w:space="0" w:color="auto"/>
              <w:left w:val="single" w:sz="4" w:space="0" w:color="auto"/>
              <w:bottom w:val="single" w:sz="4" w:space="0" w:color="auto"/>
              <w:right w:val="single" w:sz="4" w:space="0" w:color="auto"/>
            </w:tcBorders>
            <w:vAlign w:val="center"/>
          </w:tcPr>
          <w:p w14:paraId="250263B6"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r w:rsidR="0051434F" w:rsidRPr="0051434F" w14:paraId="34687E14" w14:textId="77777777" w:rsidTr="002B0988">
        <w:tc>
          <w:tcPr>
            <w:tcW w:w="3402" w:type="dxa"/>
            <w:tcBorders>
              <w:top w:val="single" w:sz="4" w:space="0" w:color="auto"/>
              <w:left w:val="single" w:sz="4" w:space="0" w:color="auto"/>
              <w:bottom w:val="single" w:sz="4" w:space="0" w:color="auto"/>
              <w:right w:val="single" w:sz="4" w:space="0" w:color="auto"/>
            </w:tcBorders>
            <w:vAlign w:val="center"/>
            <w:hideMark/>
          </w:tcPr>
          <w:p w14:paraId="1916CC0E"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El. pašto adresas</w:t>
            </w:r>
          </w:p>
        </w:tc>
        <w:tc>
          <w:tcPr>
            <w:tcW w:w="3602" w:type="dxa"/>
            <w:tcBorders>
              <w:top w:val="single" w:sz="4" w:space="0" w:color="auto"/>
              <w:left w:val="single" w:sz="4" w:space="0" w:color="auto"/>
              <w:bottom w:val="single" w:sz="4" w:space="0" w:color="auto"/>
              <w:right w:val="single" w:sz="4" w:space="0" w:color="auto"/>
            </w:tcBorders>
            <w:vAlign w:val="center"/>
          </w:tcPr>
          <w:p w14:paraId="1A9EE9D7"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c>
          <w:tcPr>
            <w:tcW w:w="3486" w:type="dxa"/>
            <w:tcBorders>
              <w:top w:val="single" w:sz="4" w:space="0" w:color="auto"/>
              <w:left w:val="single" w:sz="4" w:space="0" w:color="auto"/>
              <w:bottom w:val="single" w:sz="4" w:space="0" w:color="auto"/>
              <w:right w:val="single" w:sz="4" w:space="0" w:color="auto"/>
            </w:tcBorders>
            <w:vAlign w:val="center"/>
          </w:tcPr>
          <w:p w14:paraId="5D7D8BC9"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bl>
    <w:p w14:paraId="27B999DD"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16506989"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13.9. Sutarties 13.7 punkte nurodyti asmenys atitinkamai Tiekėjo ir Pirkėjo yra įgalioti kontroliuoti, kad Sutartis būtų tinkamai vykdoma, priimti pateiktas Prekes, pasirašyti PVM sąskaitas faktūras, priimti visus sprendimus, susijusius su šios Sutarties vykdymu, išskyrus sprendimus dėl pačios Sutarties pakeitimo, papildymo ar nutraukimo</w:t>
      </w:r>
    </w:p>
    <w:p w14:paraId="25ED73BB" w14:textId="77777777" w:rsidR="0051434F" w:rsidRPr="0051434F" w:rsidRDefault="0051434F" w:rsidP="0051434F">
      <w:pPr>
        <w:tabs>
          <w:tab w:val="left" w:pos="1843"/>
        </w:tabs>
        <w:spacing w:line="240" w:lineRule="auto"/>
        <w:ind w:firstLine="0"/>
        <w:jc w:val="center"/>
        <w:rPr>
          <w:rFonts w:ascii="Times New Roman" w:eastAsia="Times New Roman" w:hAnsi="Times New Roman" w:cs="Times New Roman"/>
          <w:b/>
          <w:sz w:val="22"/>
          <w:szCs w:val="22"/>
          <w:lang w:eastAsia="en-US"/>
        </w:rPr>
      </w:pPr>
    </w:p>
    <w:p w14:paraId="217D80F0" w14:textId="77777777" w:rsidR="0051434F" w:rsidRPr="0051434F" w:rsidRDefault="0051434F" w:rsidP="002B0988">
      <w:pPr>
        <w:tabs>
          <w:tab w:val="left" w:pos="1843"/>
        </w:tabs>
        <w:spacing w:line="240" w:lineRule="auto"/>
        <w:ind w:left="397" w:firstLine="0"/>
        <w:jc w:val="center"/>
        <w:rPr>
          <w:rFonts w:ascii="Times New Roman" w:eastAsia="Times New Roman" w:hAnsi="Times New Roman" w:cs="Times New Roman"/>
          <w:b/>
          <w:sz w:val="22"/>
          <w:szCs w:val="22"/>
          <w:lang w:eastAsia="en-US"/>
        </w:rPr>
      </w:pPr>
      <w:r w:rsidRPr="0051434F">
        <w:rPr>
          <w:rFonts w:ascii="Times New Roman" w:eastAsia="Times New Roman" w:hAnsi="Times New Roman" w:cs="Times New Roman"/>
          <w:b/>
          <w:sz w:val="22"/>
          <w:szCs w:val="22"/>
          <w:lang w:eastAsia="en-US"/>
        </w:rPr>
        <w:t xml:space="preserve">14. SUTARTIES </w:t>
      </w:r>
      <w:r w:rsidRPr="0051434F">
        <w:rPr>
          <w:rFonts w:ascii="Times New Roman" w:eastAsia="Times New Roman" w:hAnsi="Times New Roman" w:cs="Times New Roman"/>
          <w:b/>
          <w:sz w:val="22"/>
          <w:szCs w:val="22"/>
          <w:lang w:val="ru-RU" w:eastAsia="en-US"/>
        </w:rPr>
        <w:t>PRIEDAI</w:t>
      </w:r>
    </w:p>
    <w:p w14:paraId="66C82CE9" w14:textId="77777777" w:rsidR="0051434F" w:rsidRPr="0051434F" w:rsidRDefault="0051434F" w:rsidP="0051434F">
      <w:pPr>
        <w:tabs>
          <w:tab w:val="left" w:pos="1843"/>
        </w:tabs>
        <w:spacing w:line="240" w:lineRule="auto"/>
        <w:ind w:left="-567" w:firstLine="0"/>
        <w:jc w:val="left"/>
        <w:rPr>
          <w:rFonts w:ascii="Times New Roman" w:eastAsia="Times New Roman" w:hAnsi="Times New Roman" w:cs="Times New Roman"/>
          <w:b/>
          <w:sz w:val="22"/>
          <w:szCs w:val="22"/>
          <w:lang w:eastAsia="en-US"/>
        </w:rPr>
      </w:pPr>
    </w:p>
    <w:p w14:paraId="286FC98D"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bCs/>
          <w:sz w:val="22"/>
          <w:szCs w:val="22"/>
          <w:lang w:eastAsia="en-US"/>
        </w:rPr>
      </w:pPr>
      <w:r w:rsidRPr="0051434F">
        <w:rPr>
          <w:rFonts w:ascii="Times New Roman" w:eastAsia="Times New Roman" w:hAnsi="Times New Roman" w:cs="Times New Roman"/>
          <w:bCs/>
          <w:sz w:val="22"/>
          <w:szCs w:val="22"/>
          <w:lang w:eastAsia="en-US"/>
        </w:rPr>
        <w:t>14.1. Techninė specifikacija (Sutarties 1 priedas);</w:t>
      </w:r>
    </w:p>
    <w:p w14:paraId="6393F712"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bCs/>
          <w:sz w:val="22"/>
          <w:szCs w:val="22"/>
          <w:lang w:eastAsia="en-US"/>
        </w:rPr>
      </w:pPr>
      <w:r w:rsidRPr="0051434F">
        <w:rPr>
          <w:rFonts w:ascii="Times New Roman" w:eastAsia="Times New Roman" w:hAnsi="Times New Roman" w:cs="Times New Roman"/>
          <w:bCs/>
          <w:sz w:val="22"/>
          <w:szCs w:val="22"/>
          <w:lang w:eastAsia="en-US"/>
        </w:rPr>
        <w:t>14.2. Elektroninių bilietų pardavimo (platinimo) bei piniginių įmokų surinkimo į elektroninių kortelių sąskaitas paslaugų įkainiai (Sutarties 2 priedas).</w:t>
      </w:r>
    </w:p>
    <w:p w14:paraId="3E7A4701" w14:textId="77777777" w:rsidR="0051434F" w:rsidRPr="0051434F" w:rsidRDefault="0051434F" w:rsidP="0051434F">
      <w:pPr>
        <w:tabs>
          <w:tab w:val="left" w:pos="1843"/>
        </w:tabs>
        <w:spacing w:line="240" w:lineRule="auto"/>
        <w:ind w:firstLine="0"/>
        <w:jc w:val="center"/>
        <w:rPr>
          <w:rFonts w:ascii="Times New Roman" w:eastAsia="Times New Roman" w:hAnsi="Times New Roman" w:cs="Times New Roman"/>
          <w:sz w:val="22"/>
          <w:szCs w:val="22"/>
          <w:lang w:eastAsia="en-US"/>
        </w:rPr>
      </w:pPr>
    </w:p>
    <w:p w14:paraId="7402C68E" w14:textId="77777777" w:rsidR="0051434F" w:rsidRPr="0051434F" w:rsidRDefault="0051434F" w:rsidP="002B0988">
      <w:pPr>
        <w:spacing w:line="240" w:lineRule="auto"/>
        <w:ind w:left="397" w:firstLine="0"/>
        <w:contextualSpacing/>
        <w:jc w:val="center"/>
        <w:rPr>
          <w:rFonts w:ascii="Times New Roman" w:eastAsia="Times New Roman" w:hAnsi="Times New Roman" w:cs="Times New Roman"/>
          <w:b/>
          <w:bCs/>
          <w:sz w:val="22"/>
          <w:szCs w:val="22"/>
        </w:rPr>
      </w:pPr>
      <w:r w:rsidRPr="0051434F">
        <w:rPr>
          <w:rFonts w:ascii="Times New Roman" w:eastAsia="Times New Roman" w:hAnsi="Times New Roman" w:cs="Times New Roman"/>
          <w:b/>
          <w:bCs/>
          <w:sz w:val="22"/>
          <w:szCs w:val="22"/>
          <w:lang w:eastAsia="en-US"/>
        </w:rPr>
        <w:t xml:space="preserve">15. </w:t>
      </w:r>
      <w:r w:rsidRPr="0051434F">
        <w:rPr>
          <w:rFonts w:ascii="Times New Roman" w:eastAsia="Times New Roman" w:hAnsi="Times New Roman" w:cs="Times New Roman"/>
          <w:b/>
          <w:bCs/>
          <w:sz w:val="22"/>
          <w:szCs w:val="22"/>
          <w:lang w:val="ru-RU"/>
        </w:rPr>
        <w:t>ŠALIŲ REKVIZITAI</w:t>
      </w:r>
    </w:p>
    <w:p w14:paraId="29882395" w14:textId="77777777" w:rsidR="0051434F" w:rsidRPr="0051434F" w:rsidRDefault="0051434F" w:rsidP="0051434F">
      <w:pPr>
        <w:spacing w:line="240" w:lineRule="auto"/>
        <w:ind w:firstLine="0"/>
        <w:contextualSpacing/>
        <w:jc w:val="center"/>
        <w:rPr>
          <w:rFonts w:ascii="Times New Roman" w:eastAsia="Times New Roman" w:hAnsi="Times New Roman" w:cs="Times New Roman"/>
          <w:b/>
          <w:bCs/>
          <w:sz w:val="22"/>
          <w:szCs w:val="22"/>
        </w:rPr>
      </w:pPr>
    </w:p>
    <w:tbl>
      <w:tblPr>
        <w:tblW w:w="10065" w:type="dxa"/>
        <w:tblInd w:w="397" w:type="dxa"/>
        <w:tblCellMar>
          <w:left w:w="0" w:type="dxa"/>
          <w:right w:w="0" w:type="dxa"/>
        </w:tblCellMar>
        <w:tblLook w:val="04A0" w:firstRow="1" w:lastRow="0" w:firstColumn="1" w:lastColumn="0" w:noHBand="0" w:noVBand="1"/>
      </w:tblPr>
      <w:tblGrid>
        <w:gridCol w:w="5954"/>
        <w:gridCol w:w="4111"/>
      </w:tblGrid>
      <w:tr w:rsidR="0051434F" w:rsidRPr="0051434F" w14:paraId="3BE9F746" w14:textId="77777777" w:rsidTr="002B0988">
        <w:trPr>
          <w:trHeight w:hRule="exact" w:val="284"/>
        </w:trPr>
        <w:tc>
          <w:tcPr>
            <w:tcW w:w="5954" w:type="dxa"/>
            <w:vAlign w:val="center"/>
            <w:hideMark/>
          </w:tcPr>
          <w:p w14:paraId="66C9D77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Pirkėjas:</w:t>
            </w:r>
          </w:p>
        </w:tc>
        <w:tc>
          <w:tcPr>
            <w:tcW w:w="4111" w:type="dxa"/>
            <w:vAlign w:val="center"/>
            <w:hideMark/>
          </w:tcPr>
          <w:p w14:paraId="685C670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Tiekėjas:</w:t>
            </w:r>
          </w:p>
        </w:tc>
      </w:tr>
      <w:tr w:rsidR="0051434F" w:rsidRPr="0051434F" w14:paraId="7B140370" w14:textId="77777777" w:rsidTr="002B0988">
        <w:trPr>
          <w:trHeight w:hRule="exact" w:val="284"/>
        </w:trPr>
        <w:tc>
          <w:tcPr>
            <w:tcW w:w="5954" w:type="dxa"/>
            <w:vAlign w:val="center"/>
          </w:tcPr>
          <w:p w14:paraId="19C00FF3"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c>
          <w:tcPr>
            <w:tcW w:w="4111" w:type="dxa"/>
            <w:vAlign w:val="center"/>
          </w:tcPr>
          <w:p w14:paraId="783096BF"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49AB2470" w14:textId="77777777" w:rsidTr="002B0988">
        <w:trPr>
          <w:trHeight w:hRule="exact" w:val="284"/>
        </w:trPr>
        <w:tc>
          <w:tcPr>
            <w:tcW w:w="5954" w:type="dxa"/>
            <w:vAlign w:val="center"/>
            <w:hideMark/>
          </w:tcPr>
          <w:p w14:paraId="49D4C8D0"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UAB „Busturas“</w:t>
            </w:r>
          </w:p>
        </w:tc>
        <w:tc>
          <w:tcPr>
            <w:tcW w:w="4111" w:type="dxa"/>
            <w:vAlign w:val="center"/>
            <w:hideMark/>
          </w:tcPr>
          <w:p w14:paraId="0328A76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 </w:t>
            </w:r>
          </w:p>
        </w:tc>
      </w:tr>
      <w:tr w:rsidR="0051434F" w:rsidRPr="0051434F" w14:paraId="0BDD7B92" w14:textId="77777777" w:rsidTr="002B0988">
        <w:trPr>
          <w:trHeight w:hRule="exact" w:val="284"/>
        </w:trPr>
        <w:tc>
          <w:tcPr>
            <w:tcW w:w="5954" w:type="dxa"/>
            <w:vAlign w:val="center"/>
            <w:hideMark/>
          </w:tcPr>
          <w:p w14:paraId="45A1A67F"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Šarūno g. 2, LT- 76161 Šiauliai                              </w:t>
            </w:r>
          </w:p>
        </w:tc>
        <w:tc>
          <w:tcPr>
            <w:tcW w:w="4111" w:type="dxa"/>
            <w:vAlign w:val="center"/>
          </w:tcPr>
          <w:p w14:paraId="657D1D64"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5A456C4A" w14:textId="77777777" w:rsidTr="002B0988">
        <w:trPr>
          <w:trHeight w:hRule="exact" w:val="284"/>
        </w:trPr>
        <w:tc>
          <w:tcPr>
            <w:tcW w:w="5954" w:type="dxa"/>
            <w:vAlign w:val="center"/>
            <w:hideMark/>
          </w:tcPr>
          <w:p w14:paraId="4ADA3547"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Įmonės kodas 144127993  </w:t>
            </w:r>
          </w:p>
        </w:tc>
        <w:tc>
          <w:tcPr>
            <w:tcW w:w="4111" w:type="dxa"/>
            <w:vAlign w:val="center"/>
          </w:tcPr>
          <w:p w14:paraId="303AC933"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1ED3BDFD" w14:textId="77777777" w:rsidTr="002B0988">
        <w:trPr>
          <w:trHeight w:hRule="exact" w:val="284"/>
        </w:trPr>
        <w:tc>
          <w:tcPr>
            <w:tcW w:w="5954" w:type="dxa"/>
            <w:vAlign w:val="center"/>
            <w:hideMark/>
          </w:tcPr>
          <w:p w14:paraId="345826A7"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PVM mokėtojo kodas LT441279917</w:t>
            </w:r>
          </w:p>
        </w:tc>
        <w:tc>
          <w:tcPr>
            <w:tcW w:w="4111" w:type="dxa"/>
            <w:vAlign w:val="center"/>
          </w:tcPr>
          <w:p w14:paraId="34CFB15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0A380CDB" w14:textId="77777777" w:rsidTr="002B0988">
        <w:trPr>
          <w:trHeight w:hRule="exact" w:val="284"/>
        </w:trPr>
        <w:tc>
          <w:tcPr>
            <w:tcW w:w="5954" w:type="dxa"/>
            <w:vAlign w:val="center"/>
            <w:hideMark/>
          </w:tcPr>
          <w:p w14:paraId="3C2C42CA"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Tel. (0 41)  592 000                                                   </w:t>
            </w:r>
          </w:p>
        </w:tc>
        <w:tc>
          <w:tcPr>
            <w:tcW w:w="4111" w:type="dxa"/>
            <w:vAlign w:val="center"/>
          </w:tcPr>
          <w:p w14:paraId="090B1BD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66E1507F" w14:textId="77777777" w:rsidTr="002B0988">
        <w:trPr>
          <w:trHeight w:hRule="exact" w:val="284"/>
        </w:trPr>
        <w:tc>
          <w:tcPr>
            <w:tcW w:w="5954" w:type="dxa"/>
            <w:vAlign w:val="center"/>
          </w:tcPr>
          <w:p w14:paraId="2351E9CE" w14:textId="77777777" w:rsidR="0051434F" w:rsidRPr="0051434F" w:rsidRDefault="0051434F" w:rsidP="0051434F">
            <w:pPr>
              <w:tabs>
                <w:tab w:val="left" w:pos="1843"/>
              </w:tabs>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El. paštas: </w:t>
            </w:r>
            <w:hyperlink r:id="rId14" w:history="1">
              <w:r w:rsidRPr="0051434F">
                <w:rPr>
                  <w:rFonts w:ascii="Times New Roman" w:eastAsia="Times New Roman" w:hAnsi="Times New Roman" w:cs="Times New Roman"/>
                  <w:color w:val="0000FF"/>
                  <w:sz w:val="22"/>
                  <w:szCs w:val="22"/>
                  <w:u w:val="single"/>
                </w:rPr>
                <w:t>busturas@busturas.lt</w:t>
              </w:r>
            </w:hyperlink>
            <w:r w:rsidRPr="0051434F">
              <w:rPr>
                <w:rFonts w:ascii="Times New Roman" w:eastAsia="Times New Roman" w:hAnsi="Times New Roman" w:cs="Times New Roman"/>
                <w:sz w:val="22"/>
                <w:szCs w:val="22"/>
              </w:rPr>
              <w:t xml:space="preserve">              </w:t>
            </w:r>
          </w:p>
          <w:p w14:paraId="188338D0"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c>
          <w:tcPr>
            <w:tcW w:w="4111" w:type="dxa"/>
            <w:vAlign w:val="center"/>
          </w:tcPr>
          <w:p w14:paraId="7D274725"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6A188E16" w14:textId="77777777" w:rsidTr="002B0988">
        <w:trPr>
          <w:trHeight w:hRule="exact" w:val="284"/>
        </w:trPr>
        <w:tc>
          <w:tcPr>
            <w:tcW w:w="5954" w:type="dxa"/>
            <w:vAlign w:val="center"/>
            <w:hideMark/>
          </w:tcPr>
          <w:p w14:paraId="6CDA144A"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A. s. LT72 7180 0000 0246 7930</w:t>
            </w:r>
          </w:p>
        </w:tc>
        <w:tc>
          <w:tcPr>
            <w:tcW w:w="4111" w:type="dxa"/>
            <w:vAlign w:val="center"/>
          </w:tcPr>
          <w:p w14:paraId="05495A44"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29B4449A" w14:textId="77777777" w:rsidTr="002B0988">
        <w:trPr>
          <w:trHeight w:hRule="exact" w:val="284"/>
        </w:trPr>
        <w:tc>
          <w:tcPr>
            <w:tcW w:w="5954" w:type="dxa"/>
            <w:vAlign w:val="center"/>
            <w:hideMark/>
          </w:tcPr>
          <w:p w14:paraId="4B0FC25A"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Bankas: AB </w:t>
            </w:r>
            <w:proofErr w:type="spellStart"/>
            <w:r w:rsidRPr="0051434F">
              <w:rPr>
                <w:rFonts w:ascii="Times New Roman" w:eastAsia="Times New Roman" w:hAnsi="Times New Roman" w:cs="Times New Roman"/>
                <w:sz w:val="22"/>
                <w:szCs w:val="22"/>
              </w:rPr>
              <w:t>Artea</w:t>
            </w:r>
            <w:proofErr w:type="spellEnd"/>
          </w:p>
        </w:tc>
        <w:tc>
          <w:tcPr>
            <w:tcW w:w="4111" w:type="dxa"/>
            <w:vAlign w:val="center"/>
          </w:tcPr>
          <w:p w14:paraId="369FC0CD"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4364020E" w14:textId="77777777" w:rsidTr="002B0988">
        <w:trPr>
          <w:trHeight w:hRule="exact" w:val="284"/>
        </w:trPr>
        <w:tc>
          <w:tcPr>
            <w:tcW w:w="5954" w:type="dxa"/>
            <w:vAlign w:val="center"/>
            <w:hideMark/>
          </w:tcPr>
          <w:p w14:paraId="03B89068"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Banko kodas 71800</w:t>
            </w:r>
          </w:p>
        </w:tc>
        <w:tc>
          <w:tcPr>
            <w:tcW w:w="4111" w:type="dxa"/>
            <w:vAlign w:val="center"/>
          </w:tcPr>
          <w:p w14:paraId="5A888BB2"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490AB5DE" w14:textId="77777777" w:rsidTr="002B0988">
        <w:trPr>
          <w:trHeight w:hRule="exact" w:val="284"/>
        </w:trPr>
        <w:tc>
          <w:tcPr>
            <w:tcW w:w="5954" w:type="dxa"/>
            <w:vAlign w:val="center"/>
          </w:tcPr>
          <w:p w14:paraId="6EAFBD7B"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p>
        </w:tc>
        <w:tc>
          <w:tcPr>
            <w:tcW w:w="4111" w:type="dxa"/>
            <w:vAlign w:val="center"/>
          </w:tcPr>
          <w:p w14:paraId="67051530"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12A72AF2" w14:textId="77777777" w:rsidTr="002B0988">
        <w:trPr>
          <w:trHeight w:hRule="exact" w:val="284"/>
        </w:trPr>
        <w:tc>
          <w:tcPr>
            <w:tcW w:w="5954" w:type="dxa"/>
            <w:vAlign w:val="center"/>
            <w:hideMark/>
          </w:tcPr>
          <w:p w14:paraId="3AEFE0E9"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Generalinis direktorius</w:t>
            </w:r>
          </w:p>
        </w:tc>
        <w:tc>
          <w:tcPr>
            <w:tcW w:w="4111" w:type="dxa"/>
            <w:vAlign w:val="center"/>
          </w:tcPr>
          <w:p w14:paraId="1F942DA1"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191A9EF4" w14:textId="77777777" w:rsidTr="002B0988">
        <w:trPr>
          <w:trHeight w:hRule="exact" w:val="284"/>
        </w:trPr>
        <w:tc>
          <w:tcPr>
            <w:tcW w:w="5954" w:type="dxa"/>
            <w:vAlign w:val="center"/>
            <w:hideMark/>
          </w:tcPr>
          <w:p w14:paraId="322734E5"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Vaidas Seirackas</w:t>
            </w:r>
          </w:p>
        </w:tc>
        <w:tc>
          <w:tcPr>
            <w:tcW w:w="4111" w:type="dxa"/>
            <w:vAlign w:val="center"/>
          </w:tcPr>
          <w:p w14:paraId="25250AC3"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p>
        </w:tc>
      </w:tr>
      <w:tr w:rsidR="0051434F" w:rsidRPr="0051434F" w14:paraId="07D1D833" w14:textId="77777777" w:rsidTr="002B0988">
        <w:trPr>
          <w:trHeight w:hRule="exact" w:val="284"/>
        </w:trPr>
        <w:tc>
          <w:tcPr>
            <w:tcW w:w="5954" w:type="dxa"/>
            <w:vAlign w:val="center"/>
            <w:hideMark/>
          </w:tcPr>
          <w:p w14:paraId="2D50AE64"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_______________________</w:t>
            </w:r>
          </w:p>
        </w:tc>
        <w:tc>
          <w:tcPr>
            <w:tcW w:w="4111" w:type="dxa"/>
            <w:vAlign w:val="center"/>
            <w:hideMark/>
          </w:tcPr>
          <w:p w14:paraId="0B3EEB34"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_______________________</w:t>
            </w:r>
          </w:p>
        </w:tc>
      </w:tr>
      <w:tr w:rsidR="0051434F" w:rsidRPr="0051434F" w14:paraId="6B206071" w14:textId="77777777" w:rsidTr="002B0988">
        <w:trPr>
          <w:trHeight w:hRule="exact" w:val="284"/>
        </w:trPr>
        <w:tc>
          <w:tcPr>
            <w:tcW w:w="5954" w:type="dxa"/>
            <w:vAlign w:val="center"/>
            <w:hideMark/>
          </w:tcPr>
          <w:p w14:paraId="185FD9BF"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  A.V.</w:t>
            </w:r>
          </w:p>
        </w:tc>
        <w:tc>
          <w:tcPr>
            <w:tcW w:w="4111" w:type="dxa"/>
            <w:vAlign w:val="center"/>
            <w:hideMark/>
          </w:tcPr>
          <w:p w14:paraId="3031373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A.V.</w:t>
            </w:r>
          </w:p>
        </w:tc>
      </w:tr>
    </w:tbl>
    <w:p w14:paraId="5420CDFA" w14:textId="77777777" w:rsidR="0051434F" w:rsidRPr="0051434F" w:rsidRDefault="0051434F" w:rsidP="0051434F">
      <w:pPr>
        <w:tabs>
          <w:tab w:val="left" w:pos="8865"/>
        </w:tabs>
        <w:spacing w:after="200" w:line="276" w:lineRule="auto"/>
        <w:ind w:firstLine="0"/>
        <w:jc w:val="left"/>
        <w:rPr>
          <w:rFonts w:ascii="Times New Roman" w:eastAsia="Times New Roman" w:hAnsi="Times New Roman" w:cs="Times New Roman"/>
          <w:sz w:val="20"/>
          <w:szCs w:val="20"/>
          <w:lang w:eastAsia="en-US"/>
        </w:rPr>
      </w:pPr>
    </w:p>
    <w:p w14:paraId="098AE4A3"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3071FB83"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1FCA9035"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390AFCE6"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7594CD82"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689CD8C7"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64354181"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6A1ECB53"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3A6B2AB6"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3C524FC0"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3CCA451A"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4E35B7AF" w14:textId="77777777" w:rsidR="0051434F" w:rsidRPr="0051434F" w:rsidRDefault="0051434F" w:rsidP="002B0988">
      <w:pPr>
        <w:tabs>
          <w:tab w:val="left" w:pos="1227"/>
        </w:tabs>
        <w:spacing w:line="276" w:lineRule="auto"/>
        <w:ind w:firstLine="0"/>
        <w:rPr>
          <w:rFonts w:ascii="Times New Roman" w:eastAsia="Times New Roman" w:hAnsi="Times New Roman" w:cs="Times New Roman"/>
          <w:sz w:val="20"/>
          <w:szCs w:val="20"/>
          <w:lang w:eastAsia="en-US"/>
        </w:rPr>
      </w:pPr>
    </w:p>
    <w:p w14:paraId="7DD4A4AA"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lastRenderedPageBreak/>
        <w:t>Sutarties Nr. ________</w:t>
      </w:r>
    </w:p>
    <w:p w14:paraId="61BE03C5" w14:textId="77777777" w:rsidR="0051434F" w:rsidRPr="0051434F" w:rsidRDefault="0051434F" w:rsidP="0051434F">
      <w:pPr>
        <w:tabs>
          <w:tab w:val="left" w:pos="1227"/>
        </w:tabs>
        <w:spacing w:after="200" w:line="276" w:lineRule="auto"/>
        <w:ind w:firstLine="0"/>
        <w:jc w:val="right"/>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t>1 priedas</w:t>
      </w:r>
    </w:p>
    <w:p w14:paraId="51A379B4" w14:textId="77777777" w:rsidR="0051434F" w:rsidRPr="0051434F" w:rsidRDefault="0051434F" w:rsidP="00F601D1">
      <w:pPr>
        <w:tabs>
          <w:tab w:val="left" w:pos="1227"/>
        </w:tabs>
        <w:spacing w:after="200" w:line="276" w:lineRule="auto"/>
        <w:ind w:left="397"/>
        <w:jc w:val="center"/>
        <w:rPr>
          <w:rFonts w:ascii="Times New Roman" w:eastAsia="Times New Roman" w:hAnsi="Times New Roman" w:cs="Times New Roman"/>
          <w:b/>
          <w:bCs/>
          <w:sz w:val="22"/>
          <w:szCs w:val="22"/>
          <w:lang w:eastAsia="en-US"/>
        </w:rPr>
      </w:pPr>
      <w:r w:rsidRPr="0051434F">
        <w:rPr>
          <w:rFonts w:ascii="Times New Roman" w:eastAsia="Times New Roman" w:hAnsi="Times New Roman" w:cs="Times New Roman"/>
          <w:b/>
          <w:bCs/>
          <w:sz w:val="22"/>
          <w:szCs w:val="22"/>
          <w:lang w:eastAsia="en-US"/>
        </w:rPr>
        <w:t>TECHNINĖ SPECIFIKACIJA</w:t>
      </w:r>
    </w:p>
    <w:p w14:paraId="0780BFC4" w14:textId="77777777" w:rsidR="0051434F" w:rsidRPr="0051434F" w:rsidRDefault="0051434F" w:rsidP="0051434F">
      <w:pPr>
        <w:tabs>
          <w:tab w:val="left" w:pos="1227"/>
        </w:tabs>
        <w:spacing w:after="200" w:line="276" w:lineRule="auto"/>
        <w:ind w:firstLine="0"/>
        <w:jc w:val="center"/>
        <w:rPr>
          <w:rFonts w:ascii="Times New Roman" w:eastAsia="Times New Roman" w:hAnsi="Times New Roman" w:cs="Times New Roman"/>
          <w:b/>
          <w:bCs/>
          <w:sz w:val="22"/>
          <w:szCs w:val="22"/>
          <w:lang w:eastAsia="en-US"/>
        </w:rPr>
      </w:pPr>
    </w:p>
    <w:tbl>
      <w:tblPr>
        <w:tblW w:w="9924" w:type="dxa"/>
        <w:tblInd w:w="397" w:type="dxa"/>
        <w:tblCellMar>
          <w:left w:w="0" w:type="dxa"/>
          <w:right w:w="0" w:type="dxa"/>
        </w:tblCellMar>
        <w:tblLook w:val="04A0" w:firstRow="1" w:lastRow="0" w:firstColumn="1" w:lastColumn="0" w:noHBand="0" w:noVBand="1"/>
      </w:tblPr>
      <w:tblGrid>
        <w:gridCol w:w="5948"/>
        <w:gridCol w:w="3976"/>
      </w:tblGrid>
      <w:tr w:rsidR="0051434F" w:rsidRPr="0051434F" w14:paraId="7010D5D6" w14:textId="77777777" w:rsidTr="00F601D1">
        <w:trPr>
          <w:trHeight w:hRule="exact" w:val="284"/>
        </w:trPr>
        <w:tc>
          <w:tcPr>
            <w:tcW w:w="5948" w:type="dxa"/>
            <w:vAlign w:val="center"/>
            <w:hideMark/>
          </w:tcPr>
          <w:p w14:paraId="71497FB7"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Pirkėjas:</w:t>
            </w:r>
          </w:p>
        </w:tc>
        <w:tc>
          <w:tcPr>
            <w:tcW w:w="3976" w:type="dxa"/>
            <w:vAlign w:val="center"/>
            <w:hideMark/>
          </w:tcPr>
          <w:p w14:paraId="2BB5948E"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Tiekėjas:</w:t>
            </w:r>
          </w:p>
        </w:tc>
      </w:tr>
      <w:tr w:rsidR="0051434F" w:rsidRPr="0051434F" w14:paraId="409A744C" w14:textId="77777777" w:rsidTr="00F601D1">
        <w:trPr>
          <w:trHeight w:hRule="exact" w:val="284"/>
        </w:trPr>
        <w:tc>
          <w:tcPr>
            <w:tcW w:w="5948" w:type="dxa"/>
            <w:vAlign w:val="center"/>
          </w:tcPr>
          <w:p w14:paraId="50E8732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c>
          <w:tcPr>
            <w:tcW w:w="3976" w:type="dxa"/>
            <w:vAlign w:val="center"/>
          </w:tcPr>
          <w:p w14:paraId="00971F5A"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73A05AB6" w14:textId="77777777" w:rsidTr="00F601D1">
        <w:trPr>
          <w:trHeight w:hRule="exact" w:val="284"/>
        </w:trPr>
        <w:tc>
          <w:tcPr>
            <w:tcW w:w="5948" w:type="dxa"/>
            <w:vAlign w:val="center"/>
            <w:hideMark/>
          </w:tcPr>
          <w:p w14:paraId="006C4EB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UAB „Busturas“</w:t>
            </w:r>
          </w:p>
        </w:tc>
        <w:tc>
          <w:tcPr>
            <w:tcW w:w="3976" w:type="dxa"/>
            <w:vAlign w:val="center"/>
            <w:hideMark/>
          </w:tcPr>
          <w:p w14:paraId="5614B63E"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 </w:t>
            </w:r>
          </w:p>
        </w:tc>
      </w:tr>
      <w:tr w:rsidR="0051434F" w:rsidRPr="0051434F" w14:paraId="72C54A96" w14:textId="77777777" w:rsidTr="00F601D1">
        <w:trPr>
          <w:trHeight w:hRule="exact" w:val="284"/>
        </w:trPr>
        <w:tc>
          <w:tcPr>
            <w:tcW w:w="5948" w:type="dxa"/>
            <w:vAlign w:val="center"/>
            <w:hideMark/>
          </w:tcPr>
          <w:p w14:paraId="69C4FCE3"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Šarūno g. 2, LT- 76161 Šiauliai                              </w:t>
            </w:r>
          </w:p>
        </w:tc>
        <w:tc>
          <w:tcPr>
            <w:tcW w:w="3976" w:type="dxa"/>
            <w:vAlign w:val="center"/>
          </w:tcPr>
          <w:p w14:paraId="45268B92"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492EE215" w14:textId="77777777" w:rsidTr="00F601D1">
        <w:trPr>
          <w:trHeight w:hRule="exact" w:val="284"/>
        </w:trPr>
        <w:tc>
          <w:tcPr>
            <w:tcW w:w="5948" w:type="dxa"/>
            <w:vAlign w:val="center"/>
            <w:hideMark/>
          </w:tcPr>
          <w:p w14:paraId="15CB4193"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Įmonės kodas 144127993  </w:t>
            </w:r>
          </w:p>
        </w:tc>
        <w:tc>
          <w:tcPr>
            <w:tcW w:w="3976" w:type="dxa"/>
            <w:vAlign w:val="center"/>
          </w:tcPr>
          <w:p w14:paraId="319F593A"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3BB5B908" w14:textId="77777777" w:rsidTr="00F601D1">
        <w:trPr>
          <w:trHeight w:hRule="exact" w:val="284"/>
        </w:trPr>
        <w:tc>
          <w:tcPr>
            <w:tcW w:w="5948" w:type="dxa"/>
            <w:vAlign w:val="center"/>
            <w:hideMark/>
          </w:tcPr>
          <w:p w14:paraId="26A41B91"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PVM mokėtojo kodas LT441279917</w:t>
            </w:r>
          </w:p>
        </w:tc>
        <w:tc>
          <w:tcPr>
            <w:tcW w:w="3976" w:type="dxa"/>
            <w:vAlign w:val="center"/>
          </w:tcPr>
          <w:p w14:paraId="00C25EA6"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5A72C6B1" w14:textId="77777777" w:rsidTr="00F601D1">
        <w:trPr>
          <w:trHeight w:hRule="exact" w:val="284"/>
        </w:trPr>
        <w:tc>
          <w:tcPr>
            <w:tcW w:w="5948" w:type="dxa"/>
            <w:vAlign w:val="center"/>
            <w:hideMark/>
          </w:tcPr>
          <w:p w14:paraId="4588409F"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Tel. (0 41)  592 000                                                   </w:t>
            </w:r>
          </w:p>
        </w:tc>
        <w:tc>
          <w:tcPr>
            <w:tcW w:w="3976" w:type="dxa"/>
            <w:vAlign w:val="center"/>
          </w:tcPr>
          <w:p w14:paraId="1723FB77"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16AE6CA8" w14:textId="77777777" w:rsidTr="00F601D1">
        <w:trPr>
          <w:trHeight w:hRule="exact" w:val="284"/>
        </w:trPr>
        <w:tc>
          <w:tcPr>
            <w:tcW w:w="5948" w:type="dxa"/>
            <w:vAlign w:val="center"/>
          </w:tcPr>
          <w:p w14:paraId="003D5291" w14:textId="77777777" w:rsidR="0051434F" w:rsidRPr="0051434F" w:rsidRDefault="0051434F" w:rsidP="0051434F">
            <w:pPr>
              <w:tabs>
                <w:tab w:val="left" w:pos="1843"/>
              </w:tabs>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El. paštas: </w:t>
            </w:r>
            <w:hyperlink r:id="rId15" w:history="1">
              <w:r w:rsidRPr="0051434F">
                <w:rPr>
                  <w:rFonts w:ascii="Times New Roman" w:eastAsia="Times New Roman" w:hAnsi="Times New Roman" w:cs="Times New Roman"/>
                  <w:color w:val="0000FF"/>
                  <w:sz w:val="22"/>
                  <w:szCs w:val="22"/>
                  <w:u w:val="single"/>
                </w:rPr>
                <w:t>busturas@busturas.lt</w:t>
              </w:r>
            </w:hyperlink>
            <w:r w:rsidRPr="0051434F">
              <w:rPr>
                <w:rFonts w:ascii="Times New Roman" w:eastAsia="Times New Roman" w:hAnsi="Times New Roman" w:cs="Times New Roman"/>
                <w:sz w:val="22"/>
                <w:szCs w:val="22"/>
              </w:rPr>
              <w:t xml:space="preserve">              </w:t>
            </w:r>
          </w:p>
          <w:p w14:paraId="4B95251F"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c>
          <w:tcPr>
            <w:tcW w:w="3976" w:type="dxa"/>
            <w:vAlign w:val="center"/>
          </w:tcPr>
          <w:p w14:paraId="33BDE2B1"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210559CF" w14:textId="77777777" w:rsidTr="00F601D1">
        <w:trPr>
          <w:trHeight w:hRule="exact" w:val="284"/>
        </w:trPr>
        <w:tc>
          <w:tcPr>
            <w:tcW w:w="5948" w:type="dxa"/>
            <w:vAlign w:val="center"/>
            <w:hideMark/>
          </w:tcPr>
          <w:p w14:paraId="3C8B2007"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A. s. LT72 7180 0000 0246 7930</w:t>
            </w:r>
          </w:p>
        </w:tc>
        <w:tc>
          <w:tcPr>
            <w:tcW w:w="3976" w:type="dxa"/>
            <w:vAlign w:val="center"/>
          </w:tcPr>
          <w:p w14:paraId="405892D2"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403719F6" w14:textId="77777777" w:rsidTr="00F601D1">
        <w:trPr>
          <w:trHeight w:hRule="exact" w:val="284"/>
        </w:trPr>
        <w:tc>
          <w:tcPr>
            <w:tcW w:w="5948" w:type="dxa"/>
            <w:vAlign w:val="center"/>
            <w:hideMark/>
          </w:tcPr>
          <w:p w14:paraId="655313AB"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Bankas: AB </w:t>
            </w:r>
            <w:proofErr w:type="spellStart"/>
            <w:r w:rsidRPr="0051434F">
              <w:rPr>
                <w:rFonts w:ascii="Times New Roman" w:eastAsia="Times New Roman" w:hAnsi="Times New Roman" w:cs="Times New Roman"/>
                <w:sz w:val="22"/>
                <w:szCs w:val="22"/>
              </w:rPr>
              <w:t>Artea</w:t>
            </w:r>
            <w:proofErr w:type="spellEnd"/>
          </w:p>
        </w:tc>
        <w:tc>
          <w:tcPr>
            <w:tcW w:w="3976" w:type="dxa"/>
            <w:vAlign w:val="center"/>
          </w:tcPr>
          <w:p w14:paraId="3F266D2C"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01D592AF" w14:textId="77777777" w:rsidTr="00F601D1">
        <w:trPr>
          <w:trHeight w:hRule="exact" w:val="284"/>
        </w:trPr>
        <w:tc>
          <w:tcPr>
            <w:tcW w:w="5948" w:type="dxa"/>
            <w:vAlign w:val="center"/>
            <w:hideMark/>
          </w:tcPr>
          <w:p w14:paraId="1CEBB834"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Banko kodas 71800</w:t>
            </w:r>
          </w:p>
        </w:tc>
        <w:tc>
          <w:tcPr>
            <w:tcW w:w="3976" w:type="dxa"/>
            <w:vAlign w:val="center"/>
          </w:tcPr>
          <w:p w14:paraId="1A066175"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0BFD3D22" w14:textId="77777777" w:rsidTr="00F601D1">
        <w:trPr>
          <w:trHeight w:hRule="exact" w:val="284"/>
        </w:trPr>
        <w:tc>
          <w:tcPr>
            <w:tcW w:w="5948" w:type="dxa"/>
            <w:vAlign w:val="center"/>
          </w:tcPr>
          <w:p w14:paraId="7968FA7E"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p>
        </w:tc>
        <w:tc>
          <w:tcPr>
            <w:tcW w:w="3976" w:type="dxa"/>
            <w:vAlign w:val="center"/>
          </w:tcPr>
          <w:p w14:paraId="4B5EB973"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0AFCBC31" w14:textId="77777777" w:rsidTr="00F601D1">
        <w:trPr>
          <w:trHeight w:hRule="exact" w:val="284"/>
        </w:trPr>
        <w:tc>
          <w:tcPr>
            <w:tcW w:w="5948" w:type="dxa"/>
            <w:vAlign w:val="center"/>
            <w:hideMark/>
          </w:tcPr>
          <w:p w14:paraId="0D1EF85A"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Generalinis direktorius</w:t>
            </w:r>
          </w:p>
        </w:tc>
        <w:tc>
          <w:tcPr>
            <w:tcW w:w="3976" w:type="dxa"/>
            <w:vAlign w:val="center"/>
          </w:tcPr>
          <w:p w14:paraId="782A549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45AE95DF" w14:textId="77777777" w:rsidTr="00F601D1">
        <w:trPr>
          <w:trHeight w:hRule="exact" w:val="284"/>
        </w:trPr>
        <w:tc>
          <w:tcPr>
            <w:tcW w:w="5948" w:type="dxa"/>
            <w:vAlign w:val="center"/>
            <w:hideMark/>
          </w:tcPr>
          <w:p w14:paraId="1CCC5D46"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Vaidas Seirackas</w:t>
            </w:r>
          </w:p>
        </w:tc>
        <w:tc>
          <w:tcPr>
            <w:tcW w:w="3976" w:type="dxa"/>
            <w:vAlign w:val="center"/>
          </w:tcPr>
          <w:p w14:paraId="6723061E"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p>
        </w:tc>
      </w:tr>
      <w:tr w:rsidR="0051434F" w:rsidRPr="0051434F" w14:paraId="0FD7CE41" w14:textId="77777777" w:rsidTr="00F601D1">
        <w:trPr>
          <w:trHeight w:hRule="exact" w:val="284"/>
        </w:trPr>
        <w:tc>
          <w:tcPr>
            <w:tcW w:w="5948" w:type="dxa"/>
            <w:vAlign w:val="center"/>
            <w:hideMark/>
          </w:tcPr>
          <w:p w14:paraId="55B87835"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_______________________</w:t>
            </w:r>
          </w:p>
        </w:tc>
        <w:tc>
          <w:tcPr>
            <w:tcW w:w="3976" w:type="dxa"/>
            <w:vAlign w:val="center"/>
            <w:hideMark/>
          </w:tcPr>
          <w:p w14:paraId="20E86E2F"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_______________________</w:t>
            </w:r>
          </w:p>
        </w:tc>
      </w:tr>
      <w:tr w:rsidR="0051434F" w:rsidRPr="0051434F" w14:paraId="01E85FE8" w14:textId="77777777" w:rsidTr="00F601D1">
        <w:trPr>
          <w:trHeight w:hRule="exact" w:val="284"/>
        </w:trPr>
        <w:tc>
          <w:tcPr>
            <w:tcW w:w="5948" w:type="dxa"/>
            <w:vAlign w:val="center"/>
            <w:hideMark/>
          </w:tcPr>
          <w:p w14:paraId="65104A8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  A.V.</w:t>
            </w:r>
          </w:p>
        </w:tc>
        <w:tc>
          <w:tcPr>
            <w:tcW w:w="3976" w:type="dxa"/>
            <w:vAlign w:val="center"/>
            <w:hideMark/>
          </w:tcPr>
          <w:p w14:paraId="3D084914"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A.V.</w:t>
            </w:r>
          </w:p>
        </w:tc>
      </w:tr>
    </w:tbl>
    <w:p w14:paraId="4AB40060" w14:textId="77777777" w:rsidR="0051434F" w:rsidRPr="0051434F" w:rsidRDefault="0051434F" w:rsidP="0051434F">
      <w:pPr>
        <w:spacing w:line="240" w:lineRule="auto"/>
        <w:ind w:firstLine="284"/>
        <w:rPr>
          <w:rFonts w:ascii="Times New Roman" w:eastAsia="Times New Roman" w:hAnsi="Times New Roman" w:cs="Times New Roman"/>
          <w:b/>
          <w:i/>
          <w:sz w:val="24"/>
          <w:szCs w:val="24"/>
        </w:rPr>
      </w:pPr>
    </w:p>
    <w:p w14:paraId="767F4C73"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18"/>
          <w:szCs w:val="18"/>
          <w:lang w:eastAsia="en-US"/>
        </w:rPr>
      </w:pPr>
    </w:p>
    <w:p w14:paraId="0CA4C600"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284CA8F8"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1FFB0A10"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7CBDC4BA"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17310743"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4EF05A33"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75C12D97"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0EFEFC9C"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672D9ECC"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5C31E5CE"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0149E6AF"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0B2368B2"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68743314"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2768454A"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6636F030"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lastRenderedPageBreak/>
        <w:t>Sutarties Nr. ________</w:t>
      </w:r>
    </w:p>
    <w:p w14:paraId="64A94624"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t>2 priedas</w:t>
      </w:r>
    </w:p>
    <w:p w14:paraId="4CF4B1B6"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62527CC4" w14:textId="77777777" w:rsidR="0051434F" w:rsidRPr="0051434F" w:rsidRDefault="0051434F" w:rsidP="00ED40BF">
      <w:pPr>
        <w:spacing w:line="240" w:lineRule="auto"/>
        <w:ind w:firstLine="0"/>
        <w:jc w:val="center"/>
        <w:rPr>
          <w:rFonts w:ascii="Times New Roman" w:eastAsia="Times New Roman" w:hAnsi="Times New Roman" w:cs="Times New Roman"/>
          <w:b/>
          <w:sz w:val="22"/>
          <w:szCs w:val="18"/>
          <w:lang w:eastAsia="en-US"/>
        </w:rPr>
      </w:pPr>
      <w:r w:rsidRPr="0051434F">
        <w:rPr>
          <w:rFonts w:ascii="Times New Roman" w:eastAsia="Times New Roman" w:hAnsi="Times New Roman" w:cs="Times New Roman"/>
          <w:b/>
          <w:sz w:val="22"/>
          <w:szCs w:val="18"/>
          <w:lang w:val="ru-RU" w:eastAsia="en-US"/>
        </w:rPr>
        <w:t>ELEKTRONINIŲ BILIETŲ PARDAVIMO (PLATINIMO) BEI PINIGINIŲ ĮMOKŲ SURINKIMO Į ELEKTRONINIŲ KORTELIŲ SĄSKAITAS PASLAUGŲ ĮKAINIAI</w:t>
      </w:r>
    </w:p>
    <w:p w14:paraId="11894964" w14:textId="77777777" w:rsidR="0051434F" w:rsidRPr="0051434F" w:rsidRDefault="0051434F" w:rsidP="0051434F">
      <w:pPr>
        <w:spacing w:line="240" w:lineRule="auto"/>
        <w:ind w:firstLine="0"/>
        <w:jc w:val="center"/>
        <w:rPr>
          <w:rFonts w:ascii="Times New Roman" w:eastAsia="Times New Roman" w:hAnsi="Times New Roman" w:cs="Times New Roman"/>
          <w:b/>
          <w:sz w:val="22"/>
          <w:szCs w:val="18"/>
          <w:lang w:eastAsia="en-US"/>
        </w:rPr>
      </w:pPr>
    </w:p>
    <w:p w14:paraId="5AD1412A" w14:textId="77777777" w:rsidR="0051434F" w:rsidRPr="0051434F" w:rsidRDefault="0051434F" w:rsidP="0051434F">
      <w:pPr>
        <w:spacing w:line="240" w:lineRule="auto"/>
        <w:ind w:firstLine="0"/>
        <w:jc w:val="left"/>
        <w:rPr>
          <w:rFonts w:ascii="Times New Roman" w:eastAsia="Times New Roman" w:hAnsi="Times New Roman" w:cs="Times New Roman"/>
          <w:bCs/>
          <w:sz w:val="22"/>
          <w:szCs w:val="18"/>
          <w:lang w:eastAsia="en-US"/>
        </w:rPr>
      </w:pPr>
    </w:p>
    <w:tbl>
      <w:tblPr>
        <w:tblW w:w="10368" w:type="dxa"/>
        <w:tblInd w:w="392" w:type="dxa"/>
        <w:tblLayout w:type="fixed"/>
        <w:tblCellMar>
          <w:left w:w="0" w:type="dxa"/>
          <w:right w:w="0" w:type="dxa"/>
        </w:tblCellMar>
        <w:tblLook w:val="04A0" w:firstRow="1" w:lastRow="0" w:firstColumn="1" w:lastColumn="0" w:noHBand="0" w:noVBand="1"/>
      </w:tblPr>
      <w:tblGrid>
        <w:gridCol w:w="567"/>
        <w:gridCol w:w="4207"/>
        <w:gridCol w:w="942"/>
        <w:gridCol w:w="1037"/>
        <w:gridCol w:w="3590"/>
        <w:gridCol w:w="25"/>
      </w:tblGrid>
      <w:tr w:rsidR="0051434F" w:rsidRPr="0051434F" w14:paraId="227F88C5" w14:textId="77777777" w:rsidTr="004351EA">
        <w:tc>
          <w:tcPr>
            <w:tcW w:w="567" w:type="dxa"/>
            <w:tcBorders>
              <w:top w:val="single" w:sz="4" w:space="0" w:color="000000"/>
              <w:left w:val="single" w:sz="4" w:space="0" w:color="000000"/>
              <w:bottom w:val="single" w:sz="4" w:space="0" w:color="000000"/>
              <w:right w:val="nil"/>
            </w:tcBorders>
            <w:vAlign w:val="center"/>
            <w:hideMark/>
          </w:tcPr>
          <w:p w14:paraId="28BDDF2C"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b/>
                <w:color w:val="000000"/>
                <w:sz w:val="20"/>
                <w:szCs w:val="20"/>
                <w:lang w:eastAsia="ar-SA"/>
              </w:rPr>
            </w:pPr>
            <w:r w:rsidRPr="0051434F">
              <w:rPr>
                <w:rFonts w:ascii="Times New Roman" w:eastAsia="Times New Roman" w:hAnsi="Times New Roman" w:cs="Times New Roman"/>
                <w:b/>
                <w:color w:val="000000"/>
                <w:sz w:val="20"/>
                <w:szCs w:val="20"/>
                <w:lang w:eastAsia="en-US"/>
              </w:rPr>
              <w:t>Eil. Nr.</w:t>
            </w:r>
          </w:p>
        </w:tc>
        <w:tc>
          <w:tcPr>
            <w:tcW w:w="4207" w:type="dxa"/>
            <w:tcBorders>
              <w:top w:val="single" w:sz="4" w:space="0" w:color="000000"/>
              <w:left w:val="single" w:sz="4" w:space="0" w:color="000000"/>
              <w:bottom w:val="single" w:sz="4" w:space="0" w:color="000000"/>
              <w:right w:val="nil"/>
            </w:tcBorders>
            <w:vAlign w:val="center"/>
            <w:hideMark/>
          </w:tcPr>
          <w:p w14:paraId="17275894"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b/>
                <w:color w:val="000000"/>
                <w:sz w:val="20"/>
                <w:szCs w:val="20"/>
                <w:lang w:eastAsia="ar-SA"/>
              </w:rPr>
            </w:pPr>
            <w:r w:rsidRPr="0051434F">
              <w:rPr>
                <w:rFonts w:ascii="Times New Roman" w:eastAsia="Times New Roman" w:hAnsi="Times New Roman" w:cs="Times New Roman"/>
                <w:b/>
                <w:color w:val="000000"/>
                <w:sz w:val="20"/>
                <w:szCs w:val="20"/>
                <w:lang w:eastAsia="en-US"/>
              </w:rPr>
              <w:t>Teikiamų paslaugų pavadinimas</w:t>
            </w:r>
          </w:p>
        </w:tc>
        <w:tc>
          <w:tcPr>
            <w:tcW w:w="942" w:type="dxa"/>
            <w:tcBorders>
              <w:top w:val="single" w:sz="4" w:space="0" w:color="000000"/>
              <w:left w:val="single" w:sz="4" w:space="0" w:color="000000"/>
              <w:bottom w:val="single" w:sz="4" w:space="0" w:color="000000"/>
              <w:right w:val="nil"/>
            </w:tcBorders>
            <w:vAlign w:val="center"/>
            <w:hideMark/>
          </w:tcPr>
          <w:p w14:paraId="5B7DE514"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b/>
                <w:color w:val="000000"/>
                <w:sz w:val="20"/>
                <w:szCs w:val="20"/>
                <w:lang w:eastAsia="ar-SA"/>
              </w:rPr>
            </w:pPr>
            <w:r w:rsidRPr="0051434F">
              <w:rPr>
                <w:rFonts w:ascii="Times New Roman" w:eastAsia="Times New Roman" w:hAnsi="Times New Roman" w:cs="Times New Roman"/>
                <w:b/>
                <w:color w:val="000000"/>
                <w:sz w:val="20"/>
                <w:szCs w:val="20"/>
                <w:lang w:eastAsia="en-US"/>
              </w:rPr>
              <w:t>Mato vienetas</w:t>
            </w:r>
          </w:p>
        </w:tc>
        <w:tc>
          <w:tcPr>
            <w:tcW w:w="1037" w:type="dxa"/>
            <w:tcBorders>
              <w:top w:val="single" w:sz="4" w:space="0" w:color="000000"/>
              <w:left w:val="single" w:sz="4" w:space="0" w:color="000000"/>
              <w:bottom w:val="single" w:sz="4" w:space="0" w:color="000000"/>
              <w:right w:val="nil"/>
            </w:tcBorders>
            <w:vAlign w:val="center"/>
            <w:hideMark/>
          </w:tcPr>
          <w:p w14:paraId="07CA1CC4"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b/>
                <w:color w:val="000000"/>
                <w:sz w:val="20"/>
                <w:szCs w:val="20"/>
                <w:lang w:eastAsia="ar-SA"/>
              </w:rPr>
            </w:pPr>
            <w:r w:rsidRPr="0051434F">
              <w:rPr>
                <w:rFonts w:ascii="Times New Roman" w:eastAsia="Times New Roman" w:hAnsi="Times New Roman" w:cs="Times New Roman"/>
                <w:b/>
                <w:color w:val="000000"/>
                <w:sz w:val="20"/>
                <w:szCs w:val="20"/>
                <w:lang w:eastAsia="en-US"/>
              </w:rPr>
              <w:t>Kiekis (vnt.)</w:t>
            </w:r>
          </w:p>
        </w:tc>
        <w:tc>
          <w:tcPr>
            <w:tcW w:w="3590" w:type="dxa"/>
            <w:tcBorders>
              <w:top w:val="single" w:sz="4" w:space="0" w:color="000000"/>
              <w:left w:val="single" w:sz="4" w:space="0" w:color="000000"/>
              <w:bottom w:val="single" w:sz="4" w:space="0" w:color="000000"/>
              <w:right w:val="nil"/>
            </w:tcBorders>
            <w:vAlign w:val="center"/>
            <w:hideMark/>
          </w:tcPr>
          <w:p w14:paraId="6FBE3F47"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sz w:val="20"/>
                <w:szCs w:val="20"/>
                <w:lang w:eastAsia="ar-SA"/>
              </w:rPr>
            </w:pPr>
            <w:r w:rsidRPr="0051434F">
              <w:rPr>
                <w:rFonts w:ascii="Times New Roman" w:eastAsia="Times New Roman" w:hAnsi="Times New Roman" w:cs="Times New Roman"/>
                <w:b/>
                <w:color w:val="000000"/>
                <w:sz w:val="20"/>
                <w:szCs w:val="20"/>
                <w:lang w:eastAsia="en-US"/>
              </w:rPr>
              <w:t>Paslaugos įkainis*</w:t>
            </w:r>
          </w:p>
        </w:tc>
        <w:tc>
          <w:tcPr>
            <w:tcW w:w="25" w:type="dxa"/>
            <w:tcBorders>
              <w:top w:val="nil"/>
              <w:left w:val="single" w:sz="4" w:space="0" w:color="000000"/>
              <w:bottom w:val="nil"/>
              <w:right w:val="nil"/>
            </w:tcBorders>
          </w:tcPr>
          <w:p w14:paraId="708E69D8" w14:textId="77777777" w:rsidR="0051434F" w:rsidRPr="0051434F" w:rsidRDefault="0051434F" w:rsidP="0051434F">
            <w:pPr>
              <w:suppressAutoHyphens/>
              <w:snapToGrid w:val="0"/>
              <w:spacing w:line="240" w:lineRule="auto"/>
              <w:ind w:firstLine="0"/>
              <w:jc w:val="left"/>
              <w:rPr>
                <w:rFonts w:ascii="Times New Roman" w:eastAsia="Times New Roman" w:hAnsi="Times New Roman" w:cs="Times New Roman"/>
                <w:sz w:val="20"/>
                <w:szCs w:val="20"/>
                <w:lang w:eastAsia="ar-SA"/>
              </w:rPr>
            </w:pPr>
          </w:p>
        </w:tc>
      </w:tr>
      <w:tr w:rsidR="0051434F" w:rsidRPr="0051434F" w14:paraId="58930DA4" w14:textId="77777777" w:rsidTr="004351EA">
        <w:tc>
          <w:tcPr>
            <w:tcW w:w="567" w:type="dxa"/>
            <w:tcBorders>
              <w:top w:val="single" w:sz="4" w:space="0" w:color="000000"/>
              <w:left w:val="single" w:sz="4" w:space="0" w:color="000000"/>
              <w:bottom w:val="single" w:sz="4" w:space="0" w:color="000000"/>
              <w:right w:val="nil"/>
            </w:tcBorders>
          </w:tcPr>
          <w:p w14:paraId="11AEA671" w14:textId="77777777" w:rsidR="0051434F" w:rsidRPr="0051434F" w:rsidRDefault="0051434F" w:rsidP="0051434F">
            <w:pPr>
              <w:suppressAutoHyphens/>
              <w:snapToGrid w:val="0"/>
              <w:spacing w:line="240" w:lineRule="auto"/>
              <w:ind w:firstLine="0"/>
              <w:jc w:val="center"/>
              <w:rPr>
                <w:rFonts w:ascii="Times New Roman" w:eastAsia="Times New Roman" w:hAnsi="Times New Roman" w:cs="Times New Roman"/>
                <w:i/>
                <w:iCs/>
                <w:color w:val="000000"/>
                <w:sz w:val="20"/>
                <w:szCs w:val="20"/>
                <w:lang w:eastAsia="ar-SA"/>
              </w:rPr>
            </w:pPr>
            <w:r w:rsidRPr="0051434F">
              <w:rPr>
                <w:rFonts w:ascii="Times New Roman" w:eastAsia="Times New Roman" w:hAnsi="Times New Roman" w:cs="Times New Roman"/>
                <w:i/>
                <w:iCs/>
                <w:color w:val="000000"/>
                <w:sz w:val="20"/>
                <w:szCs w:val="20"/>
                <w:lang w:eastAsia="ar-SA"/>
              </w:rPr>
              <w:t>1</w:t>
            </w:r>
          </w:p>
        </w:tc>
        <w:tc>
          <w:tcPr>
            <w:tcW w:w="4207" w:type="dxa"/>
            <w:tcBorders>
              <w:top w:val="single" w:sz="4" w:space="0" w:color="000000"/>
              <w:left w:val="single" w:sz="4" w:space="0" w:color="000000"/>
              <w:bottom w:val="single" w:sz="4" w:space="0" w:color="000000"/>
              <w:right w:val="nil"/>
            </w:tcBorders>
            <w:vAlign w:val="center"/>
            <w:hideMark/>
          </w:tcPr>
          <w:p w14:paraId="7433EB5B"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i/>
                <w:iCs/>
                <w:color w:val="000000"/>
                <w:sz w:val="20"/>
                <w:szCs w:val="20"/>
                <w:lang w:eastAsia="ar-SA"/>
              </w:rPr>
            </w:pPr>
            <w:r w:rsidRPr="0051434F">
              <w:rPr>
                <w:rFonts w:ascii="Times New Roman" w:eastAsia="Times New Roman" w:hAnsi="Times New Roman" w:cs="Times New Roman"/>
                <w:i/>
                <w:iCs/>
                <w:color w:val="000000"/>
                <w:sz w:val="20"/>
                <w:szCs w:val="20"/>
                <w:lang w:eastAsia="en-US"/>
              </w:rPr>
              <w:t>2</w:t>
            </w:r>
          </w:p>
        </w:tc>
        <w:tc>
          <w:tcPr>
            <w:tcW w:w="942" w:type="dxa"/>
            <w:tcBorders>
              <w:top w:val="single" w:sz="4" w:space="0" w:color="000000"/>
              <w:left w:val="single" w:sz="4" w:space="0" w:color="000000"/>
              <w:bottom w:val="single" w:sz="4" w:space="0" w:color="000000"/>
              <w:right w:val="nil"/>
            </w:tcBorders>
            <w:vAlign w:val="center"/>
            <w:hideMark/>
          </w:tcPr>
          <w:p w14:paraId="06D8E5A4"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i/>
                <w:iCs/>
                <w:color w:val="000000"/>
                <w:sz w:val="20"/>
                <w:szCs w:val="20"/>
                <w:lang w:eastAsia="ar-SA"/>
              </w:rPr>
            </w:pPr>
            <w:r w:rsidRPr="0051434F">
              <w:rPr>
                <w:rFonts w:ascii="Times New Roman" w:eastAsia="Times New Roman" w:hAnsi="Times New Roman" w:cs="Times New Roman"/>
                <w:i/>
                <w:iCs/>
                <w:color w:val="000000"/>
                <w:sz w:val="20"/>
                <w:szCs w:val="20"/>
                <w:lang w:eastAsia="en-US"/>
              </w:rPr>
              <w:t>3</w:t>
            </w:r>
          </w:p>
        </w:tc>
        <w:tc>
          <w:tcPr>
            <w:tcW w:w="1037" w:type="dxa"/>
            <w:tcBorders>
              <w:top w:val="single" w:sz="4" w:space="0" w:color="000000"/>
              <w:left w:val="single" w:sz="4" w:space="0" w:color="000000"/>
              <w:bottom w:val="single" w:sz="4" w:space="0" w:color="000000"/>
              <w:right w:val="nil"/>
            </w:tcBorders>
            <w:vAlign w:val="center"/>
            <w:hideMark/>
          </w:tcPr>
          <w:p w14:paraId="49EE877D"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i/>
                <w:iCs/>
                <w:color w:val="000000"/>
                <w:sz w:val="20"/>
                <w:szCs w:val="20"/>
                <w:lang w:eastAsia="ar-SA"/>
              </w:rPr>
            </w:pPr>
            <w:r w:rsidRPr="0051434F">
              <w:rPr>
                <w:rFonts w:ascii="Times New Roman" w:eastAsia="Times New Roman" w:hAnsi="Times New Roman" w:cs="Times New Roman"/>
                <w:i/>
                <w:iCs/>
                <w:color w:val="000000"/>
                <w:sz w:val="20"/>
                <w:szCs w:val="20"/>
                <w:lang w:eastAsia="en-US"/>
              </w:rPr>
              <w:t>4</w:t>
            </w:r>
          </w:p>
        </w:tc>
        <w:tc>
          <w:tcPr>
            <w:tcW w:w="3590" w:type="dxa"/>
            <w:tcBorders>
              <w:top w:val="single" w:sz="4" w:space="0" w:color="000000"/>
              <w:left w:val="single" w:sz="4" w:space="0" w:color="000000"/>
              <w:bottom w:val="single" w:sz="4" w:space="0" w:color="000000"/>
              <w:right w:val="nil"/>
            </w:tcBorders>
            <w:vAlign w:val="center"/>
            <w:hideMark/>
          </w:tcPr>
          <w:p w14:paraId="5ED0A81D"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i/>
                <w:iCs/>
                <w:sz w:val="20"/>
                <w:szCs w:val="20"/>
                <w:lang w:eastAsia="ar-SA"/>
              </w:rPr>
            </w:pPr>
            <w:r w:rsidRPr="0051434F">
              <w:rPr>
                <w:rFonts w:ascii="Times New Roman" w:eastAsia="Times New Roman" w:hAnsi="Times New Roman" w:cs="Times New Roman"/>
                <w:i/>
                <w:iCs/>
                <w:color w:val="000000"/>
                <w:sz w:val="20"/>
                <w:szCs w:val="20"/>
                <w:lang w:eastAsia="en-US"/>
              </w:rPr>
              <w:t>5</w:t>
            </w:r>
          </w:p>
        </w:tc>
        <w:tc>
          <w:tcPr>
            <w:tcW w:w="25" w:type="dxa"/>
            <w:tcBorders>
              <w:top w:val="nil"/>
              <w:left w:val="single" w:sz="4" w:space="0" w:color="000000"/>
              <w:bottom w:val="nil"/>
              <w:right w:val="nil"/>
            </w:tcBorders>
          </w:tcPr>
          <w:p w14:paraId="05CE5B59" w14:textId="77777777" w:rsidR="0051434F" w:rsidRPr="0051434F" w:rsidRDefault="0051434F" w:rsidP="0051434F">
            <w:pPr>
              <w:suppressAutoHyphens/>
              <w:snapToGrid w:val="0"/>
              <w:spacing w:line="240" w:lineRule="auto"/>
              <w:ind w:firstLine="0"/>
              <w:jc w:val="left"/>
              <w:rPr>
                <w:rFonts w:ascii="Times New Roman" w:eastAsia="Times New Roman" w:hAnsi="Times New Roman" w:cs="Times New Roman"/>
                <w:sz w:val="20"/>
                <w:szCs w:val="20"/>
                <w:lang w:eastAsia="ar-SA"/>
              </w:rPr>
            </w:pPr>
          </w:p>
        </w:tc>
      </w:tr>
      <w:tr w:rsidR="0051434F" w:rsidRPr="0051434F" w14:paraId="610971D8" w14:textId="77777777" w:rsidTr="004351EA">
        <w:trPr>
          <w:trHeight w:val="798"/>
        </w:trPr>
        <w:tc>
          <w:tcPr>
            <w:tcW w:w="567" w:type="dxa"/>
            <w:tcBorders>
              <w:top w:val="single" w:sz="4" w:space="0" w:color="000000"/>
              <w:left w:val="single" w:sz="4" w:space="0" w:color="000000"/>
              <w:bottom w:val="single" w:sz="4" w:space="0" w:color="000000"/>
              <w:right w:val="nil"/>
            </w:tcBorders>
            <w:vAlign w:val="center"/>
            <w:hideMark/>
          </w:tcPr>
          <w:p w14:paraId="1C7F4225"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sz w:val="20"/>
                <w:szCs w:val="20"/>
                <w:lang w:eastAsia="ar-SA"/>
              </w:rPr>
            </w:pPr>
            <w:r w:rsidRPr="0051434F">
              <w:rPr>
                <w:rFonts w:ascii="Times New Roman" w:eastAsia="Times New Roman" w:hAnsi="Times New Roman" w:cs="Times New Roman"/>
                <w:color w:val="000000"/>
                <w:sz w:val="20"/>
                <w:szCs w:val="20"/>
                <w:lang w:eastAsia="en-US"/>
              </w:rPr>
              <w:t>1.</w:t>
            </w:r>
          </w:p>
        </w:tc>
        <w:tc>
          <w:tcPr>
            <w:tcW w:w="4207" w:type="dxa"/>
            <w:tcBorders>
              <w:top w:val="single" w:sz="4" w:space="0" w:color="000000"/>
              <w:left w:val="single" w:sz="4" w:space="0" w:color="000000"/>
              <w:bottom w:val="single" w:sz="4" w:space="0" w:color="000000"/>
              <w:right w:val="nil"/>
            </w:tcBorders>
            <w:vAlign w:val="center"/>
          </w:tcPr>
          <w:p w14:paraId="591938B1" w14:textId="77777777" w:rsidR="0051434F" w:rsidRPr="0051434F" w:rsidRDefault="0051434F" w:rsidP="0051434F">
            <w:pPr>
              <w:spacing w:line="240" w:lineRule="auto"/>
              <w:ind w:left="141" w:right="96" w:firstLine="0"/>
              <w:jc w:val="left"/>
              <w:rPr>
                <w:rFonts w:ascii="Times New Roman" w:eastAsia="Times New Roman" w:hAnsi="Times New Roman" w:cs="Times New Roman"/>
                <w:color w:val="000000"/>
                <w:sz w:val="20"/>
                <w:szCs w:val="20"/>
                <w:lang w:eastAsia="ar-SA"/>
              </w:rPr>
            </w:pPr>
            <w:r w:rsidRPr="0051434F">
              <w:rPr>
                <w:rFonts w:ascii="Times New Roman" w:eastAsia="Times New Roman" w:hAnsi="Times New Roman" w:cs="Times New Roman"/>
                <w:sz w:val="20"/>
                <w:szCs w:val="20"/>
                <w:lang w:eastAsia="en-US"/>
              </w:rPr>
              <w:t>Šiaulių viešojo transporto terminuotųjų elektroninių bilietų pardavimo (platinimo) paslaugos</w:t>
            </w:r>
          </w:p>
        </w:tc>
        <w:tc>
          <w:tcPr>
            <w:tcW w:w="942" w:type="dxa"/>
            <w:tcBorders>
              <w:top w:val="single" w:sz="4" w:space="0" w:color="000000"/>
              <w:left w:val="single" w:sz="4" w:space="0" w:color="000000"/>
              <w:bottom w:val="single" w:sz="4" w:space="0" w:color="000000"/>
              <w:right w:val="nil"/>
            </w:tcBorders>
            <w:vAlign w:val="center"/>
            <w:hideMark/>
          </w:tcPr>
          <w:p w14:paraId="37A0C16F"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color w:val="000000"/>
                <w:sz w:val="20"/>
                <w:szCs w:val="20"/>
                <w:lang w:eastAsia="ar-SA"/>
              </w:rPr>
            </w:pPr>
            <w:r w:rsidRPr="0051434F">
              <w:rPr>
                <w:rFonts w:ascii="Times New Roman" w:eastAsia="Times New Roman" w:hAnsi="Times New Roman" w:cs="Times New Roman"/>
                <w:color w:val="000000"/>
                <w:sz w:val="20"/>
                <w:szCs w:val="20"/>
                <w:lang w:eastAsia="en-US"/>
              </w:rPr>
              <w:t>vnt.</w:t>
            </w:r>
          </w:p>
        </w:tc>
        <w:tc>
          <w:tcPr>
            <w:tcW w:w="1037" w:type="dxa"/>
            <w:tcBorders>
              <w:top w:val="single" w:sz="4" w:space="0" w:color="000000"/>
              <w:left w:val="single" w:sz="4" w:space="0" w:color="000000"/>
              <w:bottom w:val="single" w:sz="4" w:space="0" w:color="000000"/>
              <w:right w:val="nil"/>
            </w:tcBorders>
            <w:vAlign w:val="center"/>
            <w:hideMark/>
          </w:tcPr>
          <w:p w14:paraId="2D297EB7"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color w:val="000000"/>
                <w:sz w:val="20"/>
                <w:szCs w:val="20"/>
                <w:lang w:eastAsia="ar-SA"/>
              </w:rPr>
            </w:pPr>
            <w:r w:rsidRPr="0051434F">
              <w:rPr>
                <w:rFonts w:ascii="Times New Roman" w:eastAsia="Times New Roman" w:hAnsi="Times New Roman" w:cs="Times New Roman"/>
                <w:color w:val="000000"/>
                <w:sz w:val="20"/>
                <w:szCs w:val="20"/>
                <w:lang w:eastAsia="en-US"/>
              </w:rPr>
              <w:t>1</w:t>
            </w:r>
          </w:p>
        </w:tc>
        <w:tc>
          <w:tcPr>
            <w:tcW w:w="3590" w:type="dxa"/>
            <w:tcBorders>
              <w:top w:val="single" w:sz="4" w:space="0" w:color="000000"/>
              <w:left w:val="single" w:sz="4" w:space="0" w:color="000000"/>
              <w:bottom w:val="single" w:sz="4" w:space="0" w:color="000000"/>
              <w:right w:val="nil"/>
            </w:tcBorders>
            <w:vAlign w:val="center"/>
          </w:tcPr>
          <w:p w14:paraId="2BEEFF95" w14:textId="77777777" w:rsidR="0051434F" w:rsidRPr="0051434F" w:rsidRDefault="0051434F" w:rsidP="0051434F">
            <w:pPr>
              <w:spacing w:line="240" w:lineRule="auto"/>
              <w:ind w:left="39" w:right="131" w:firstLine="0"/>
              <w:jc w:val="center"/>
              <w:rPr>
                <w:rFonts w:ascii="Times New Roman" w:eastAsia="Times New Roman" w:hAnsi="Times New Roman" w:cs="Times New Roman"/>
                <w:color w:val="000000"/>
                <w:sz w:val="20"/>
                <w:szCs w:val="20"/>
                <w:lang w:eastAsia="ar-SA"/>
              </w:rPr>
            </w:pPr>
            <w:r w:rsidRPr="0051434F">
              <w:rPr>
                <w:rFonts w:ascii="Times New Roman" w:eastAsia="Times New Roman" w:hAnsi="Times New Roman" w:cs="Times New Roman"/>
                <w:color w:val="000000"/>
                <w:sz w:val="20"/>
                <w:szCs w:val="20"/>
                <w:lang w:eastAsia="en-US"/>
              </w:rPr>
              <w:t xml:space="preserve">______ % nuo surinktos sumos Eur. Be PVM </w:t>
            </w:r>
            <w:r w:rsidRPr="0051434F">
              <w:rPr>
                <w:rFonts w:ascii="Times New Roman" w:eastAsia="Times New Roman" w:hAnsi="Times New Roman" w:cs="Times New Roman"/>
                <w:b/>
                <w:color w:val="000000"/>
                <w:sz w:val="20"/>
                <w:szCs w:val="20"/>
                <w:lang w:eastAsia="en-US"/>
              </w:rPr>
              <w:t>(A)</w:t>
            </w:r>
          </w:p>
        </w:tc>
        <w:tc>
          <w:tcPr>
            <w:tcW w:w="25" w:type="dxa"/>
            <w:tcBorders>
              <w:top w:val="nil"/>
              <w:left w:val="single" w:sz="4" w:space="0" w:color="000000"/>
              <w:bottom w:val="nil"/>
              <w:right w:val="nil"/>
            </w:tcBorders>
          </w:tcPr>
          <w:p w14:paraId="0ACFCD73" w14:textId="77777777" w:rsidR="0051434F" w:rsidRPr="0051434F" w:rsidRDefault="0051434F" w:rsidP="0051434F">
            <w:pPr>
              <w:suppressAutoHyphens/>
              <w:snapToGrid w:val="0"/>
              <w:spacing w:line="240" w:lineRule="auto"/>
              <w:ind w:firstLine="0"/>
              <w:jc w:val="left"/>
              <w:rPr>
                <w:rFonts w:ascii="Times New Roman" w:eastAsia="Times New Roman" w:hAnsi="Times New Roman" w:cs="Times New Roman"/>
                <w:sz w:val="20"/>
                <w:szCs w:val="20"/>
                <w:lang w:eastAsia="ar-SA"/>
              </w:rPr>
            </w:pPr>
          </w:p>
        </w:tc>
      </w:tr>
      <w:tr w:rsidR="0051434F" w:rsidRPr="0051434F" w14:paraId="48383FE5" w14:textId="77777777" w:rsidTr="004351EA">
        <w:trPr>
          <w:trHeight w:val="839"/>
        </w:trPr>
        <w:tc>
          <w:tcPr>
            <w:tcW w:w="567" w:type="dxa"/>
            <w:tcBorders>
              <w:top w:val="single" w:sz="4" w:space="0" w:color="000000"/>
              <w:left w:val="single" w:sz="4" w:space="0" w:color="000000"/>
              <w:bottom w:val="single" w:sz="4" w:space="0" w:color="000000"/>
              <w:right w:val="nil"/>
            </w:tcBorders>
            <w:vAlign w:val="center"/>
            <w:hideMark/>
          </w:tcPr>
          <w:p w14:paraId="426146BB"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sz w:val="20"/>
                <w:szCs w:val="20"/>
                <w:lang w:eastAsia="ar-SA"/>
              </w:rPr>
            </w:pPr>
            <w:r w:rsidRPr="0051434F">
              <w:rPr>
                <w:rFonts w:ascii="Times New Roman" w:eastAsia="Times New Roman" w:hAnsi="Times New Roman" w:cs="Times New Roman"/>
                <w:color w:val="000000"/>
                <w:sz w:val="20"/>
                <w:szCs w:val="20"/>
                <w:lang w:eastAsia="en-US"/>
              </w:rPr>
              <w:t>2.</w:t>
            </w:r>
          </w:p>
        </w:tc>
        <w:tc>
          <w:tcPr>
            <w:tcW w:w="4207" w:type="dxa"/>
            <w:tcBorders>
              <w:top w:val="single" w:sz="4" w:space="0" w:color="000000"/>
              <w:left w:val="single" w:sz="4" w:space="0" w:color="000000"/>
              <w:bottom w:val="single" w:sz="4" w:space="0" w:color="000000"/>
              <w:right w:val="nil"/>
            </w:tcBorders>
            <w:vAlign w:val="center"/>
          </w:tcPr>
          <w:p w14:paraId="28E356EA" w14:textId="77777777" w:rsidR="0051434F" w:rsidRPr="0051434F" w:rsidRDefault="0051434F" w:rsidP="0051434F">
            <w:pPr>
              <w:spacing w:line="240" w:lineRule="auto"/>
              <w:ind w:left="141" w:right="96" w:firstLine="0"/>
              <w:jc w:val="left"/>
              <w:rPr>
                <w:rFonts w:ascii="Times New Roman" w:eastAsia="Times New Roman" w:hAnsi="Times New Roman" w:cs="Times New Roman"/>
                <w:sz w:val="20"/>
                <w:szCs w:val="20"/>
                <w:lang w:eastAsia="ar-SA"/>
              </w:rPr>
            </w:pPr>
            <w:r w:rsidRPr="0051434F">
              <w:rPr>
                <w:rFonts w:ascii="Times New Roman" w:eastAsia="Times New Roman" w:hAnsi="Times New Roman" w:cs="Times New Roman"/>
                <w:sz w:val="20"/>
                <w:szCs w:val="20"/>
                <w:lang w:eastAsia="en-US"/>
              </w:rPr>
              <w:t>Piniginių įmokų įmokėjimo (surinkimo) į Šiaulių viešojo transporto elektroninių kortelių sąskaitas paslaugos</w:t>
            </w:r>
          </w:p>
        </w:tc>
        <w:tc>
          <w:tcPr>
            <w:tcW w:w="942" w:type="dxa"/>
            <w:tcBorders>
              <w:top w:val="single" w:sz="4" w:space="0" w:color="000000"/>
              <w:left w:val="single" w:sz="4" w:space="0" w:color="000000"/>
              <w:bottom w:val="single" w:sz="4" w:space="0" w:color="000000"/>
              <w:right w:val="nil"/>
            </w:tcBorders>
            <w:vAlign w:val="center"/>
            <w:hideMark/>
          </w:tcPr>
          <w:p w14:paraId="348A26D3"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color w:val="000000"/>
                <w:sz w:val="20"/>
                <w:szCs w:val="20"/>
                <w:lang w:eastAsia="ar-SA"/>
              </w:rPr>
            </w:pPr>
            <w:r w:rsidRPr="0051434F">
              <w:rPr>
                <w:rFonts w:ascii="Times New Roman" w:eastAsia="Times New Roman" w:hAnsi="Times New Roman" w:cs="Times New Roman"/>
                <w:color w:val="000000"/>
                <w:sz w:val="20"/>
                <w:szCs w:val="20"/>
                <w:lang w:eastAsia="en-US"/>
              </w:rPr>
              <w:t>vnt.</w:t>
            </w:r>
          </w:p>
        </w:tc>
        <w:tc>
          <w:tcPr>
            <w:tcW w:w="1037" w:type="dxa"/>
            <w:tcBorders>
              <w:top w:val="single" w:sz="4" w:space="0" w:color="000000"/>
              <w:left w:val="single" w:sz="4" w:space="0" w:color="000000"/>
              <w:bottom w:val="single" w:sz="4" w:space="0" w:color="000000"/>
              <w:right w:val="nil"/>
            </w:tcBorders>
            <w:vAlign w:val="center"/>
            <w:hideMark/>
          </w:tcPr>
          <w:p w14:paraId="330041FF"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color w:val="000000"/>
                <w:sz w:val="20"/>
                <w:szCs w:val="20"/>
                <w:lang w:eastAsia="ar-SA"/>
              </w:rPr>
            </w:pPr>
            <w:r w:rsidRPr="0051434F">
              <w:rPr>
                <w:rFonts w:ascii="Times New Roman" w:eastAsia="Times New Roman" w:hAnsi="Times New Roman" w:cs="Times New Roman"/>
                <w:color w:val="000000"/>
                <w:sz w:val="20"/>
                <w:szCs w:val="20"/>
                <w:lang w:eastAsia="en-US"/>
              </w:rPr>
              <w:t>1</w:t>
            </w:r>
          </w:p>
        </w:tc>
        <w:tc>
          <w:tcPr>
            <w:tcW w:w="3590" w:type="dxa"/>
            <w:tcBorders>
              <w:top w:val="single" w:sz="4" w:space="0" w:color="000000"/>
              <w:left w:val="single" w:sz="4" w:space="0" w:color="000000"/>
              <w:bottom w:val="single" w:sz="4" w:space="0" w:color="000000"/>
              <w:right w:val="nil"/>
            </w:tcBorders>
            <w:vAlign w:val="center"/>
            <w:hideMark/>
          </w:tcPr>
          <w:p w14:paraId="2BF0A935" w14:textId="77777777" w:rsidR="0051434F" w:rsidRPr="0051434F" w:rsidRDefault="0051434F" w:rsidP="0051434F">
            <w:pPr>
              <w:suppressAutoHyphens/>
              <w:spacing w:line="240" w:lineRule="auto"/>
              <w:ind w:left="39" w:right="131" w:firstLine="0"/>
              <w:jc w:val="center"/>
              <w:rPr>
                <w:rFonts w:ascii="Times New Roman" w:eastAsia="Times New Roman" w:hAnsi="Times New Roman" w:cs="Times New Roman"/>
                <w:sz w:val="20"/>
                <w:szCs w:val="20"/>
                <w:lang w:eastAsia="ar-SA"/>
              </w:rPr>
            </w:pPr>
            <w:r w:rsidRPr="0051434F">
              <w:rPr>
                <w:rFonts w:ascii="Times New Roman" w:eastAsia="Times New Roman" w:hAnsi="Times New Roman" w:cs="Times New Roman"/>
                <w:color w:val="000000"/>
                <w:sz w:val="20"/>
                <w:szCs w:val="20"/>
                <w:lang w:eastAsia="en-US"/>
              </w:rPr>
              <w:t xml:space="preserve">_______ % nuo surinktos sumos Eur. Be PVM </w:t>
            </w:r>
            <w:r w:rsidRPr="0051434F">
              <w:rPr>
                <w:rFonts w:ascii="Times New Roman" w:eastAsia="Times New Roman" w:hAnsi="Times New Roman" w:cs="Times New Roman"/>
                <w:b/>
                <w:color w:val="000000"/>
                <w:sz w:val="20"/>
                <w:szCs w:val="20"/>
                <w:lang w:eastAsia="en-US"/>
              </w:rPr>
              <w:t>(B)</w:t>
            </w:r>
          </w:p>
        </w:tc>
        <w:tc>
          <w:tcPr>
            <w:tcW w:w="25" w:type="dxa"/>
            <w:tcBorders>
              <w:top w:val="nil"/>
              <w:left w:val="single" w:sz="4" w:space="0" w:color="000000"/>
              <w:bottom w:val="nil"/>
              <w:right w:val="nil"/>
            </w:tcBorders>
          </w:tcPr>
          <w:p w14:paraId="4A981A5D" w14:textId="77777777" w:rsidR="0051434F" w:rsidRPr="0051434F" w:rsidRDefault="0051434F" w:rsidP="0051434F">
            <w:pPr>
              <w:suppressAutoHyphens/>
              <w:snapToGrid w:val="0"/>
              <w:spacing w:line="240" w:lineRule="auto"/>
              <w:ind w:firstLine="0"/>
              <w:jc w:val="left"/>
              <w:rPr>
                <w:rFonts w:ascii="Times New Roman" w:eastAsia="Times New Roman" w:hAnsi="Times New Roman" w:cs="Times New Roman"/>
                <w:sz w:val="20"/>
                <w:szCs w:val="20"/>
                <w:lang w:eastAsia="ar-SA"/>
              </w:rPr>
            </w:pPr>
          </w:p>
        </w:tc>
      </w:tr>
      <w:tr w:rsidR="0051434F" w:rsidRPr="0051434F" w14:paraId="4AB98DCC" w14:textId="77777777" w:rsidTr="004351EA">
        <w:trPr>
          <w:gridAfter w:val="1"/>
          <w:wAfter w:w="25" w:type="dxa"/>
          <w:trHeight w:val="1535"/>
        </w:trPr>
        <w:tc>
          <w:tcPr>
            <w:tcW w:w="6753" w:type="dxa"/>
            <w:gridSpan w:val="4"/>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30F8136D" w14:textId="77777777" w:rsidR="0051434F" w:rsidRPr="0051434F" w:rsidRDefault="0051434F" w:rsidP="0051434F">
            <w:pPr>
              <w:spacing w:line="240" w:lineRule="auto"/>
              <w:ind w:firstLine="0"/>
              <w:rPr>
                <w:rFonts w:ascii="Times New Roman" w:eastAsia="Times New Roman" w:hAnsi="Times New Roman" w:cs="Times New Roman"/>
                <w:b/>
                <w:color w:val="000000"/>
                <w:sz w:val="20"/>
                <w:szCs w:val="20"/>
                <w:lang w:eastAsia="ar-SA"/>
              </w:rPr>
            </w:pPr>
            <w:r w:rsidRPr="0051434F">
              <w:rPr>
                <w:rFonts w:ascii="Times New Roman" w:eastAsia="Times New Roman" w:hAnsi="Times New Roman" w:cs="Times New Roman"/>
                <w:b/>
                <w:color w:val="000000"/>
                <w:sz w:val="20"/>
                <w:szCs w:val="20"/>
                <w:lang w:eastAsia="en-US"/>
              </w:rPr>
              <w:t>Bendras Šiaulių viešojo transporto terminuotųjų elektroninių bilietų pardavimo (platinimo) ir piniginių įmokų įmokėjimo (surinkimo) į Šiaulių viešojo transporto elektroninių kortelių sąskaitas paslaugų įkainio naudingumo koeficientas % (P)</w:t>
            </w:r>
          </w:p>
          <w:p w14:paraId="380E1144" w14:textId="77777777" w:rsidR="0051434F" w:rsidRPr="0051434F" w:rsidRDefault="0051434F" w:rsidP="0051434F">
            <w:pPr>
              <w:spacing w:line="240" w:lineRule="auto"/>
              <w:ind w:firstLine="0"/>
              <w:rPr>
                <w:rFonts w:ascii="Times New Roman" w:eastAsia="Times New Roman" w:hAnsi="Times New Roman" w:cs="Times New Roman"/>
                <w:b/>
                <w:color w:val="000000"/>
                <w:sz w:val="20"/>
                <w:szCs w:val="20"/>
                <w:lang w:eastAsia="en-US"/>
              </w:rPr>
            </w:pPr>
          </w:p>
          <w:p w14:paraId="0EB94149" w14:textId="77777777" w:rsidR="0051434F" w:rsidRPr="0051434F" w:rsidRDefault="0051434F" w:rsidP="0051434F">
            <w:pPr>
              <w:spacing w:line="240" w:lineRule="auto"/>
              <w:ind w:firstLine="0"/>
              <w:rPr>
                <w:rFonts w:ascii="Times New Roman" w:eastAsia="Times New Roman" w:hAnsi="Times New Roman" w:cs="Times New Roman"/>
                <w:b/>
                <w:color w:val="000000"/>
                <w:sz w:val="20"/>
                <w:szCs w:val="20"/>
                <w:lang w:eastAsia="en-US"/>
              </w:rPr>
            </w:pPr>
            <w:r w:rsidRPr="0051434F">
              <w:rPr>
                <w:rFonts w:ascii="Times New Roman" w:eastAsia="Times New Roman" w:hAnsi="Times New Roman" w:cs="Times New Roman"/>
                <w:b/>
                <w:color w:val="000000"/>
                <w:sz w:val="20"/>
                <w:szCs w:val="20"/>
                <w:lang w:eastAsia="en-US"/>
              </w:rPr>
              <w:t xml:space="preserve">P = (A x 40%) + (B x 60%) </w:t>
            </w:r>
          </w:p>
        </w:tc>
        <w:tc>
          <w:tcPr>
            <w:tcW w:w="3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0A505A"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sz w:val="20"/>
                <w:szCs w:val="20"/>
                <w:lang w:eastAsia="ar-SA"/>
              </w:rPr>
            </w:pPr>
            <w:r w:rsidRPr="0051434F">
              <w:rPr>
                <w:rFonts w:ascii="Times New Roman" w:eastAsia="Times New Roman" w:hAnsi="Times New Roman" w:cs="Times New Roman"/>
                <w:sz w:val="20"/>
                <w:szCs w:val="20"/>
                <w:lang w:eastAsia="ar-SA"/>
              </w:rPr>
              <w:t>__________ %</w:t>
            </w:r>
          </w:p>
        </w:tc>
      </w:tr>
    </w:tbl>
    <w:p w14:paraId="4B81A3C0" w14:textId="77777777" w:rsidR="0051434F" w:rsidRPr="0051434F" w:rsidRDefault="0051434F" w:rsidP="0051434F">
      <w:pPr>
        <w:spacing w:line="240" w:lineRule="auto"/>
        <w:ind w:right="191" w:firstLine="0"/>
        <w:rPr>
          <w:rFonts w:ascii="Times New Roman" w:eastAsia="Times New Roman" w:hAnsi="Times New Roman" w:cs="Times New Roman"/>
          <w:bCs/>
          <w:sz w:val="18"/>
          <w:szCs w:val="18"/>
          <w:lang w:eastAsia="en-US"/>
        </w:rPr>
      </w:pPr>
    </w:p>
    <w:p w14:paraId="4773D205" w14:textId="77777777" w:rsidR="0051434F" w:rsidRPr="0051434F" w:rsidRDefault="0051434F" w:rsidP="0051434F">
      <w:pPr>
        <w:spacing w:line="240" w:lineRule="auto"/>
        <w:ind w:right="191" w:firstLine="0"/>
        <w:rPr>
          <w:rFonts w:ascii="Times New Roman" w:eastAsia="Times New Roman" w:hAnsi="Times New Roman" w:cs="Times New Roman"/>
          <w:bCs/>
          <w:sz w:val="18"/>
          <w:szCs w:val="18"/>
          <w:lang w:eastAsia="en-US"/>
        </w:rPr>
      </w:pPr>
    </w:p>
    <w:tbl>
      <w:tblPr>
        <w:tblW w:w="10347" w:type="dxa"/>
        <w:tblInd w:w="421" w:type="dxa"/>
        <w:tblLayout w:type="fixed"/>
        <w:tblLook w:val="04A0" w:firstRow="1" w:lastRow="0" w:firstColumn="1" w:lastColumn="0" w:noHBand="0" w:noVBand="1"/>
      </w:tblPr>
      <w:tblGrid>
        <w:gridCol w:w="567"/>
        <w:gridCol w:w="5250"/>
        <w:gridCol w:w="4530"/>
      </w:tblGrid>
      <w:tr w:rsidR="0051434F" w:rsidRPr="0051434F" w14:paraId="4349EF77" w14:textId="77777777" w:rsidTr="004351EA">
        <w:tc>
          <w:tcPr>
            <w:tcW w:w="567" w:type="dxa"/>
            <w:tcBorders>
              <w:top w:val="single" w:sz="4" w:space="0" w:color="000000"/>
              <w:left w:val="single" w:sz="4" w:space="0" w:color="000000"/>
              <w:bottom w:val="single" w:sz="4" w:space="0" w:color="000000"/>
              <w:right w:val="nil"/>
            </w:tcBorders>
            <w:vAlign w:val="center"/>
            <w:hideMark/>
          </w:tcPr>
          <w:p w14:paraId="414CD86B"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sz w:val="20"/>
                <w:szCs w:val="20"/>
                <w:lang w:eastAsia="ar-SA"/>
              </w:rPr>
            </w:pPr>
            <w:r w:rsidRPr="0051434F">
              <w:rPr>
                <w:rFonts w:ascii="Times New Roman" w:eastAsia="Times New Roman" w:hAnsi="Times New Roman" w:cs="Times New Roman"/>
                <w:sz w:val="20"/>
                <w:szCs w:val="20"/>
                <w:lang w:eastAsia="en-US"/>
              </w:rPr>
              <w:t>Eil.</w:t>
            </w:r>
            <w:r w:rsidRPr="0051434F">
              <w:rPr>
                <w:rFonts w:ascii="Times New Roman" w:eastAsia="Times New Roman" w:hAnsi="Times New Roman" w:cs="Times New Roman"/>
                <w:sz w:val="20"/>
                <w:szCs w:val="20"/>
                <w:lang w:eastAsia="en-US"/>
              </w:rPr>
              <w:br/>
              <w:t>Nr.</w:t>
            </w:r>
          </w:p>
        </w:tc>
        <w:tc>
          <w:tcPr>
            <w:tcW w:w="5250" w:type="dxa"/>
            <w:tcBorders>
              <w:top w:val="single" w:sz="4" w:space="0" w:color="000000"/>
              <w:left w:val="single" w:sz="4" w:space="0" w:color="000000"/>
              <w:bottom w:val="single" w:sz="4" w:space="0" w:color="000000"/>
              <w:right w:val="nil"/>
            </w:tcBorders>
            <w:vAlign w:val="center"/>
            <w:hideMark/>
          </w:tcPr>
          <w:p w14:paraId="3C17491A"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color w:val="000000"/>
                <w:sz w:val="20"/>
                <w:szCs w:val="20"/>
                <w:lang w:eastAsia="ar-SA"/>
              </w:rPr>
            </w:pPr>
            <w:r w:rsidRPr="0051434F">
              <w:rPr>
                <w:rFonts w:ascii="Times New Roman" w:eastAsia="Times New Roman" w:hAnsi="Times New Roman" w:cs="Times New Roman"/>
                <w:sz w:val="20"/>
                <w:szCs w:val="20"/>
                <w:lang w:eastAsia="en-US"/>
              </w:rPr>
              <w:t>Papildomos sąlygos paslaugų teikimui</w:t>
            </w:r>
          </w:p>
        </w:tc>
        <w:tc>
          <w:tcPr>
            <w:tcW w:w="4530" w:type="dxa"/>
            <w:tcBorders>
              <w:top w:val="single" w:sz="4" w:space="0" w:color="000000"/>
              <w:left w:val="single" w:sz="4" w:space="0" w:color="000000"/>
              <w:bottom w:val="single" w:sz="4" w:space="0" w:color="000000"/>
              <w:right w:val="single" w:sz="4" w:space="0" w:color="000000"/>
            </w:tcBorders>
            <w:vAlign w:val="center"/>
            <w:hideMark/>
          </w:tcPr>
          <w:p w14:paraId="645C482E"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sz w:val="20"/>
                <w:szCs w:val="20"/>
                <w:lang w:eastAsia="ar-SA"/>
              </w:rPr>
            </w:pPr>
            <w:r w:rsidRPr="0051434F">
              <w:rPr>
                <w:rFonts w:ascii="Times New Roman" w:eastAsia="Times New Roman" w:hAnsi="Times New Roman" w:cs="Times New Roman"/>
                <w:color w:val="000000"/>
                <w:sz w:val="20"/>
                <w:szCs w:val="20"/>
                <w:lang w:eastAsia="en-US"/>
              </w:rPr>
              <w:t>Tiekėjo siūlymas</w:t>
            </w:r>
          </w:p>
        </w:tc>
      </w:tr>
      <w:tr w:rsidR="0051434F" w:rsidRPr="0051434F" w14:paraId="4C12AC3F" w14:textId="77777777" w:rsidTr="00902C45">
        <w:trPr>
          <w:trHeight w:val="1219"/>
        </w:trPr>
        <w:tc>
          <w:tcPr>
            <w:tcW w:w="567" w:type="dxa"/>
            <w:tcBorders>
              <w:top w:val="single" w:sz="4" w:space="0" w:color="000000"/>
              <w:left w:val="single" w:sz="4" w:space="0" w:color="000000"/>
              <w:bottom w:val="single" w:sz="4" w:space="0" w:color="000000"/>
              <w:right w:val="nil"/>
            </w:tcBorders>
            <w:hideMark/>
          </w:tcPr>
          <w:p w14:paraId="06749182"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sz w:val="20"/>
                <w:szCs w:val="20"/>
                <w:lang w:eastAsia="ar-SA"/>
              </w:rPr>
            </w:pPr>
            <w:r w:rsidRPr="0051434F">
              <w:rPr>
                <w:rFonts w:ascii="Times New Roman" w:eastAsia="Times New Roman" w:hAnsi="Times New Roman" w:cs="Times New Roman"/>
                <w:sz w:val="20"/>
                <w:szCs w:val="20"/>
                <w:lang w:eastAsia="en-US"/>
              </w:rPr>
              <w:t>1.</w:t>
            </w:r>
          </w:p>
        </w:tc>
        <w:tc>
          <w:tcPr>
            <w:tcW w:w="5250" w:type="dxa"/>
            <w:tcBorders>
              <w:top w:val="single" w:sz="4" w:space="0" w:color="000000"/>
              <w:left w:val="single" w:sz="4" w:space="0" w:color="000000"/>
              <w:bottom w:val="single" w:sz="4" w:space="0" w:color="000000"/>
              <w:right w:val="nil"/>
            </w:tcBorders>
            <w:hideMark/>
          </w:tcPr>
          <w:p w14:paraId="40FEE392" w14:textId="0B6E29E1" w:rsidR="0051434F" w:rsidRPr="0051434F" w:rsidRDefault="0051434F" w:rsidP="0051434F">
            <w:pPr>
              <w:suppressAutoHyphens/>
              <w:spacing w:line="240" w:lineRule="auto"/>
              <w:ind w:firstLine="0"/>
              <w:rPr>
                <w:rFonts w:ascii="Times New Roman" w:eastAsia="Times New Roman" w:hAnsi="Times New Roman" w:cs="Times New Roman"/>
                <w:b/>
                <w:color w:val="000000"/>
                <w:sz w:val="20"/>
                <w:szCs w:val="20"/>
                <w:lang w:eastAsia="ar-SA"/>
              </w:rPr>
            </w:pPr>
            <w:r w:rsidRPr="0051434F">
              <w:rPr>
                <w:rFonts w:ascii="Times New Roman" w:eastAsia="Times New Roman" w:hAnsi="Times New Roman" w:cs="Times New Roman"/>
                <w:sz w:val="20"/>
                <w:szCs w:val="20"/>
                <w:lang w:eastAsia="en-US"/>
              </w:rPr>
              <w:t>Platinimo taškų (kasų) skaičius, kuriose bus teikiamos paslaugos</w:t>
            </w:r>
            <w:r w:rsidR="00FE12B5">
              <w:rPr>
                <w:rFonts w:ascii="Times New Roman" w:eastAsia="Times New Roman" w:hAnsi="Times New Roman" w:cs="Times New Roman"/>
                <w:sz w:val="20"/>
                <w:szCs w:val="20"/>
                <w:lang w:eastAsia="en-US"/>
              </w:rPr>
              <w:t xml:space="preserve">. </w:t>
            </w:r>
            <w:r w:rsidRPr="0051434F">
              <w:rPr>
                <w:rFonts w:ascii="Times New Roman" w:eastAsia="Times New Roman" w:hAnsi="Times New Roman" w:cs="Times New Roman"/>
                <w:sz w:val="20"/>
                <w:szCs w:val="20"/>
                <w:lang w:eastAsia="en-US"/>
              </w:rPr>
              <w:t>Detalus prekybos vietų, įrengtų sutarties vykdymui geografiškai skirtingose vietose (t. y. skirtingais adresais Šiauliuose), kuriuose yra įrengta interneto prieiga, sąrašas yra pateikiamas šiame pasiūlyme.</w:t>
            </w:r>
          </w:p>
        </w:tc>
        <w:tc>
          <w:tcPr>
            <w:tcW w:w="4530" w:type="dxa"/>
            <w:tcBorders>
              <w:top w:val="single" w:sz="4" w:space="0" w:color="000000"/>
              <w:left w:val="single" w:sz="4" w:space="0" w:color="000000"/>
              <w:bottom w:val="single" w:sz="4" w:space="0" w:color="000000"/>
              <w:right w:val="single" w:sz="4" w:space="0" w:color="000000"/>
            </w:tcBorders>
          </w:tcPr>
          <w:p w14:paraId="0D6D2C7D" w14:textId="77777777" w:rsidR="0051434F" w:rsidRPr="0051434F" w:rsidRDefault="0051434F" w:rsidP="0051434F">
            <w:pPr>
              <w:suppressAutoHyphens/>
              <w:snapToGrid w:val="0"/>
              <w:spacing w:line="240" w:lineRule="auto"/>
              <w:ind w:firstLine="0"/>
              <w:rPr>
                <w:rFonts w:ascii="Times New Roman" w:eastAsia="Times New Roman" w:hAnsi="Times New Roman" w:cs="Times New Roman"/>
                <w:b/>
                <w:color w:val="000000"/>
                <w:sz w:val="20"/>
                <w:szCs w:val="20"/>
                <w:lang w:eastAsia="ar-SA"/>
              </w:rPr>
            </w:pPr>
          </w:p>
          <w:p w14:paraId="6CEEFBD2" w14:textId="77777777" w:rsidR="0051434F" w:rsidRPr="0051434F" w:rsidRDefault="0051434F" w:rsidP="0051434F">
            <w:pPr>
              <w:suppressAutoHyphens/>
              <w:snapToGrid w:val="0"/>
              <w:spacing w:line="240" w:lineRule="auto"/>
              <w:ind w:firstLine="0"/>
              <w:rPr>
                <w:rFonts w:ascii="Times New Roman" w:eastAsia="Times New Roman" w:hAnsi="Times New Roman" w:cs="Times New Roman"/>
                <w:b/>
                <w:color w:val="000000"/>
                <w:sz w:val="20"/>
                <w:szCs w:val="20"/>
                <w:lang w:eastAsia="ar-SA"/>
              </w:rPr>
            </w:pPr>
          </w:p>
          <w:p w14:paraId="273F8D0B" w14:textId="77777777" w:rsidR="0051434F" w:rsidRPr="0051434F" w:rsidRDefault="0051434F" w:rsidP="0051434F">
            <w:pPr>
              <w:suppressAutoHyphens/>
              <w:snapToGrid w:val="0"/>
              <w:spacing w:line="240" w:lineRule="auto"/>
              <w:ind w:firstLine="0"/>
              <w:rPr>
                <w:rFonts w:ascii="Times New Roman" w:eastAsia="Times New Roman" w:hAnsi="Times New Roman" w:cs="Times New Roman"/>
                <w:b/>
                <w:color w:val="000000"/>
                <w:sz w:val="20"/>
                <w:szCs w:val="20"/>
                <w:lang w:eastAsia="ar-SA"/>
              </w:rPr>
            </w:pPr>
          </w:p>
        </w:tc>
      </w:tr>
      <w:tr w:rsidR="0051434F" w:rsidRPr="0051434F" w14:paraId="002DF96C" w14:textId="77777777" w:rsidTr="00902C45">
        <w:trPr>
          <w:trHeight w:val="414"/>
        </w:trPr>
        <w:tc>
          <w:tcPr>
            <w:tcW w:w="567" w:type="dxa"/>
            <w:tcBorders>
              <w:top w:val="single" w:sz="4" w:space="0" w:color="000000"/>
              <w:left w:val="single" w:sz="4" w:space="0" w:color="000000"/>
              <w:bottom w:val="single" w:sz="4" w:space="0" w:color="000000"/>
              <w:right w:val="nil"/>
            </w:tcBorders>
            <w:hideMark/>
          </w:tcPr>
          <w:p w14:paraId="0366D125"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color w:val="000000"/>
                <w:sz w:val="20"/>
                <w:szCs w:val="20"/>
                <w:lang w:eastAsia="ar-SA"/>
              </w:rPr>
            </w:pPr>
            <w:r w:rsidRPr="0051434F">
              <w:rPr>
                <w:rFonts w:ascii="Times New Roman" w:eastAsia="Times New Roman" w:hAnsi="Times New Roman" w:cs="Times New Roman"/>
                <w:color w:val="000000"/>
                <w:sz w:val="20"/>
                <w:szCs w:val="20"/>
                <w:lang w:eastAsia="en-US"/>
              </w:rPr>
              <w:t>2.</w:t>
            </w:r>
          </w:p>
        </w:tc>
        <w:tc>
          <w:tcPr>
            <w:tcW w:w="5250" w:type="dxa"/>
            <w:tcBorders>
              <w:top w:val="single" w:sz="4" w:space="0" w:color="000000"/>
              <w:left w:val="single" w:sz="4" w:space="0" w:color="000000"/>
              <w:bottom w:val="single" w:sz="4" w:space="0" w:color="000000"/>
              <w:right w:val="nil"/>
            </w:tcBorders>
            <w:hideMark/>
          </w:tcPr>
          <w:p w14:paraId="1A722D45" w14:textId="77777777" w:rsidR="0051434F" w:rsidRPr="0051434F" w:rsidRDefault="0051434F" w:rsidP="0051434F">
            <w:pPr>
              <w:suppressAutoHyphens/>
              <w:spacing w:line="240" w:lineRule="auto"/>
              <w:ind w:firstLine="0"/>
              <w:rPr>
                <w:rFonts w:ascii="Times New Roman" w:eastAsia="Times New Roman" w:hAnsi="Times New Roman" w:cs="Times New Roman"/>
                <w:b/>
                <w:color w:val="000000"/>
                <w:sz w:val="20"/>
                <w:szCs w:val="20"/>
                <w:lang w:eastAsia="ar-SA"/>
              </w:rPr>
            </w:pPr>
            <w:r w:rsidRPr="0051434F">
              <w:rPr>
                <w:rFonts w:ascii="Times New Roman" w:eastAsia="Times New Roman" w:hAnsi="Times New Roman" w:cs="Times New Roman"/>
                <w:color w:val="000000"/>
                <w:sz w:val="20"/>
                <w:szCs w:val="20"/>
                <w:lang w:eastAsia="en-US"/>
              </w:rPr>
              <w:t>Kitos sąlygos</w:t>
            </w:r>
          </w:p>
        </w:tc>
        <w:tc>
          <w:tcPr>
            <w:tcW w:w="4530" w:type="dxa"/>
            <w:tcBorders>
              <w:top w:val="single" w:sz="4" w:space="0" w:color="000000"/>
              <w:left w:val="single" w:sz="4" w:space="0" w:color="000000"/>
              <w:bottom w:val="single" w:sz="4" w:space="0" w:color="000000"/>
              <w:right w:val="single" w:sz="4" w:space="0" w:color="000000"/>
            </w:tcBorders>
          </w:tcPr>
          <w:p w14:paraId="293F65B7" w14:textId="77777777" w:rsidR="0051434F" w:rsidRPr="0051434F" w:rsidRDefault="0051434F" w:rsidP="0051434F">
            <w:pPr>
              <w:suppressAutoHyphens/>
              <w:snapToGrid w:val="0"/>
              <w:spacing w:line="240" w:lineRule="auto"/>
              <w:ind w:firstLine="0"/>
              <w:rPr>
                <w:rFonts w:ascii="Times New Roman" w:eastAsia="Times New Roman" w:hAnsi="Times New Roman" w:cs="Times New Roman"/>
                <w:b/>
                <w:color w:val="000000"/>
                <w:sz w:val="20"/>
                <w:szCs w:val="20"/>
                <w:lang w:eastAsia="ar-SA"/>
              </w:rPr>
            </w:pPr>
          </w:p>
        </w:tc>
      </w:tr>
    </w:tbl>
    <w:p w14:paraId="7EC652D6" w14:textId="77777777" w:rsidR="0051434F" w:rsidRPr="0051434F" w:rsidRDefault="0051434F" w:rsidP="0051434F">
      <w:pPr>
        <w:spacing w:line="240" w:lineRule="auto"/>
        <w:ind w:right="191" w:firstLine="0"/>
        <w:rPr>
          <w:rFonts w:ascii="Times New Roman" w:eastAsia="Times New Roman" w:hAnsi="Times New Roman" w:cs="Times New Roman"/>
          <w:sz w:val="22"/>
          <w:szCs w:val="22"/>
          <w:lang w:eastAsia="en-US"/>
        </w:rPr>
      </w:pPr>
    </w:p>
    <w:p w14:paraId="1964DB33" w14:textId="77777777" w:rsidR="0051434F" w:rsidRPr="0051434F" w:rsidRDefault="0051434F" w:rsidP="00902C45">
      <w:pPr>
        <w:spacing w:line="276" w:lineRule="auto"/>
        <w:ind w:left="397" w:right="191"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Detalus prekybos vietų (kasų) sutarties vykdymui sąrašas geografiškai skirtinguose taškuose (t. y. skirtingais adresais Šiauliuose) kuriuose yra įrengta interneto prieiga sąrašas:</w:t>
      </w:r>
    </w:p>
    <w:tbl>
      <w:tblPr>
        <w:tblW w:w="103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9876"/>
      </w:tblGrid>
      <w:tr w:rsidR="0051434F" w:rsidRPr="0051434F" w14:paraId="438B4A32" w14:textId="77777777" w:rsidTr="00902C45">
        <w:tc>
          <w:tcPr>
            <w:tcW w:w="500" w:type="dxa"/>
            <w:vAlign w:val="center"/>
          </w:tcPr>
          <w:p w14:paraId="4D39F457" w14:textId="77777777" w:rsidR="0051434F" w:rsidRPr="0051434F" w:rsidRDefault="0051434F" w:rsidP="0051434F">
            <w:pPr>
              <w:spacing w:line="240" w:lineRule="auto"/>
              <w:ind w:firstLine="0"/>
              <w:jc w:val="center"/>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t>Eil.</w:t>
            </w:r>
            <w:r w:rsidRPr="0051434F">
              <w:rPr>
                <w:rFonts w:ascii="Times New Roman" w:eastAsia="Times New Roman" w:hAnsi="Times New Roman" w:cs="Times New Roman"/>
                <w:sz w:val="20"/>
                <w:szCs w:val="20"/>
                <w:lang w:eastAsia="en-US"/>
              </w:rPr>
              <w:br/>
              <w:t>Nr.</w:t>
            </w:r>
          </w:p>
        </w:tc>
        <w:tc>
          <w:tcPr>
            <w:tcW w:w="9876" w:type="dxa"/>
            <w:vAlign w:val="center"/>
          </w:tcPr>
          <w:p w14:paraId="435F8C04" w14:textId="77777777" w:rsidR="0051434F" w:rsidRPr="0051434F" w:rsidRDefault="0051434F" w:rsidP="0051434F">
            <w:pPr>
              <w:spacing w:line="240" w:lineRule="auto"/>
              <w:ind w:firstLine="0"/>
              <w:jc w:val="center"/>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t>Prekybos vietų (kasų) įrengtų sutarties vykdymui adresas, numeris, pavadinimas ar kitaip identifikuojama prekybos vieta</w:t>
            </w:r>
          </w:p>
        </w:tc>
      </w:tr>
      <w:tr w:rsidR="0051434F" w:rsidRPr="0051434F" w14:paraId="7C641246" w14:textId="77777777" w:rsidTr="00902C45">
        <w:tc>
          <w:tcPr>
            <w:tcW w:w="500" w:type="dxa"/>
          </w:tcPr>
          <w:p w14:paraId="51AA4AB6" w14:textId="77777777" w:rsidR="0051434F" w:rsidRPr="0051434F" w:rsidRDefault="0051434F" w:rsidP="0051434F">
            <w:pPr>
              <w:spacing w:line="240" w:lineRule="auto"/>
              <w:ind w:firstLine="0"/>
              <w:jc w:val="center"/>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t>1.</w:t>
            </w:r>
          </w:p>
        </w:tc>
        <w:tc>
          <w:tcPr>
            <w:tcW w:w="9876" w:type="dxa"/>
          </w:tcPr>
          <w:p w14:paraId="0D010D33" w14:textId="77777777" w:rsidR="0051434F" w:rsidRPr="0051434F" w:rsidRDefault="0051434F" w:rsidP="0051434F">
            <w:pPr>
              <w:spacing w:line="240" w:lineRule="auto"/>
              <w:ind w:firstLine="0"/>
              <w:rPr>
                <w:rFonts w:ascii="Times New Roman" w:eastAsia="Times New Roman" w:hAnsi="Times New Roman" w:cs="Times New Roman"/>
                <w:sz w:val="20"/>
                <w:szCs w:val="20"/>
                <w:lang w:eastAsia="en-US"/>
              </w:rPr>
            </w:pPr>
          </w:p>
        </w:tc>
      </w:tr>
      <w:tr w:rsidR="0051434F" w:rsidRPr="0051434F" w14:paraId="39518BF0" w14:textId="77777777" w:rsidTr="00902C45">
        <w:tc>
          <w:tcPr>
            <w:tcW w:w="500" w:type="dxa"/>
          </w:tcPr>
          <w:p w14:paraId="261E02D7" w14:textId="77777777" w:rsidR="0051434F" w:rsidRPr="0051434F" w:rsidRDefault="0051434F" w:rsidP="0051434F">
            <w:pPr>
              <w:spacing w:line="240" w:lineRule="auto"/>
              <w:ind w:firstLine="0"/>
              <w:jc w:val="center"/>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t>2.</w:t>
            </w:r>
          </w:p>
        </w:tc>
        <w:tc>
          <w:tcPr>
            <w:tcW w:w="9876" w:type="dxa"/>
          </w:tcPr>
          <w:p w14:paraId="685FABE0" w14:textId="77777777" w:rsidR="0051434F" w:rsidRPr="0051434F" w:rsidRDefault="0051434F" w:rsidP="0051434F">
            <w:pPr>
              <w:spacing w:line="240" w:lineRule="auto"/>
              <w:ind w:firstLine="0"/>
              <w:rPr>
                <w:rFonts w:ascii="Times New Roman" w:eastAsia="Times New Roman" w:hAnsi="Times New Roman" w:cs="Times New Roman"/>
                <w:sz w:val="20"/>
                <w:szCs w:val="20"/>
                <w:lang w:eastAsia="en-US"/>
              </w:rPr>
            </w:pPr>
          </w:p>
        </w:tc>
      </w:tr>
      <w:tr w:rsidR="0051434F" w:rsidRPr="0051434F" w14:paraId="73F01B56" w14:textId="77777777" w:rsidTr="00902C45">
        <w:tc>
          <w:tcPr>
            <w:tcW w:w="500" w:type="dxa"/>
          </w:tcPr>
          <w:p w14:paraId="08724EAE" w14:textId="77777777" w:rsidR="0051434F" w:rsidRPr="0051434F" w:rsidRDefault="0051434F" w:rsidP="0051434F">
            <w:pPr>
              <w:spacing w:line="240" w:lineRule="auto"/>
              <w:ind w:firstLine="0"/>
              <w:jc w:val="center"/>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t>3.</w:t>
            </w:r>
          </w:p>
        </w:tc>
        <w:tc>
          <w:tcPr>
            <w:tcW w:w="9876" w:type="dxa"/>
          </w:tcPr>
          <w:p w14:paraId="2441308B" w14:textId="77777777" w:rsidR="0051434F" w:rsidRPr="0051434F" w:rsidRDefault="0051434F" w:rsidP="0051434F">
            <w:pPr>
              <w:spacing w:line="240" w:lineRule="auto"/>
              <w:ind w:firstLine="0"/>
              <w:rPr>
                <w:rFonts w:ascii="Times New Roman" w:eastAsia="Times New Roman" w:hAnsi="Times New Roman" w:cs="Times New Roman"/>
                <w:sz w:val="20"/>
                <w:szCs w:val="20"/>
                <w:lang w:eastAsia="en-US"/>
              </w:rPr>
            </w:pPr>
          </w:p>
        </w:tc>
      </w:tr>
    </w:tbl>
    <w:p w14:paraId="5D55A016" w14:textId="77777777" w:rsidR="0051434F" w:rsidRPr="0051434F" w:rsidRDefault="0051434F" w:rsidP="004351EA">
      <w:pPr>
        <w:tabs>
          <w:tab w:val="left" w:pos="1227"/>
        </w:tabs>
        <w:spacing w:after="200" w:line="276" w:lineRule="auto"/>
        <w:ind w:left="964" w:firstLine="0"/>
        <w:jc w:val="left"/>
        <w:rPr>
          <w:rFonts w:ascii="Times New Roman" w:eastAsia="Times New Roman" w:hAnsi="Times New Roman" w:cs="Times New Roman"/>
          <w:sz w:val="20"/>
          <w:szCs w:val="20"/>
          <w:lang w:eastAsia="en-US"/>
        </w:rPr>
      </w:pPr>
    </w:p>
    <w:tbl>
      <w:tblPr>
        <w:tblW w:w="10065" w:type="dxa"/>
        <w:tblInd w:w="397" w:type="dxa"/>
        <w:tblCellMar>
          <w:left w:w="0" w:type="dxa"/>
          <w:right w:w="0" w:type="dxa"/>
        </w:tblCellMar>
        <w:tblLook w:val="04A0" w:firstRow="1" w:lastRow="0" w:firstColumn="1" w:lastColumn="0" w:noHBand="0" w:noVBand="1"/>
      </w:tblPr>
      <w:tblGrid>
        <w:gridCol w:w="5954"/>
        <w:gridCol w:w="4111"/>
      </w:tblGrid>
      <w:tr w:rsidR="0051434F" w:rsidRPr="0051434F" w14:paraId="3CBCD9EE" w14:textId="77777777" w:rsidTr="004351EA">
        <w:trPr>
          <w:trHeight w:hRule="exact" w:val="284"/>
        </w:trPr>
        <w:tc>
          <w:tcPr>
            <w:tcW w:w="5954" w:type="dxa"/>
            <w:vAlign w:val="center"/>
            <w:hideMark/>
          </w:tcPr>
          <w:p w14:paraId="38EB50EC"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Pirkėjas:</w:t>
            </w:r>
          </w:p>
        </w:tc>
        <w:tc>
          <w:tcPr>
            <w:tcW w:w="4111" w:type="dxa"/>
            <w:vAlign w:val="center"/>
            <w:hideMark/>
          </w:tcPr>
          <w:p w14:paraId="368C3AE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Tiekėjas:</w:t>
            </w:r>
          </w:p>
        </w:tc>
      </w:tr>
      <w:tr w:rsidR="0051434F" w:rsidRPr="0051434F" w14:paraId="3D58B55A" w14:textId="77777777" w:rsidTr="004351EA">
        <w:trPr>
          <w:trHeight w:hRule="exact" w:val="284"/>
        </w:trPr>
        <w:tc>
          <w:tcPr>
            <w:tcW w:w="5954" w:type="dxa"/>
            <w:vAlign w:val="center"/>
          </w:tcPr>
          <w:p w14:paraId="34015EC5"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c>
          <w:tcPr>
            <w:tcW w:w="4111" w:type="dxa"/>
            <w:vAlign w:val="center"/>
          </w:tcPr>
          <w:p w14:paraId="339D8734"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64AF4175" w14:textId="77777777" w:rsidTr="004351EA">
        <w:trPr>
          <w:trHeight w:hRule="exact" w:val="284"/>
        </w:trPr>
        <w:tc>
          <w:tcPr>
            <w:tcW w:w="5954" w:type="dxa"/>
            <w:vAlign w:val="center"/>
            <w:hideMark/>
          </w:tcPr>
          <w:p w14:paraId="0F3200E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UAB „Busturas“</w:t>
            </w:r>
          </w:p>
        </w:tc>
        <w:tc>
          <w:tcPr>
            <w:tcW w:w="4111" w:type="dxa"/>
            <w:vAlign w:val="center"/>
            <w:hideMark/>
          </w:tcPr>
          <w:p w14:paraId="0C599B80"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 </w:t>
            </w:r>
          </w:p>
        </w:tc>
      </w:tr>
      <w:tr w:rsidR="0051434F" w:rsidRPr="0051434F" w14:paraId="177F6D18" w14:textId="77777777" w:rsidTr="004351EA">
        <w:trPr>
          <w:trHeight w:hRule="exact" w:val="284"/>
        </w:trPr>
        <w:tc>
          <w:tcPr>
            <w:tcW w:w="5954" w:type="dxa"/>
            <w:vAlign w:val="center"/>
            <w:hideMark/>
          </w:tcPr>
          <w:p w14:paraId="326F1C0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Šarūno g. 2, LT- 76161 Šiauliai                              </w:t>
            </w:r>
          </w:p>
        </w:tc>
        <w:tc>
          <w:tcPr>
            <w:tcW w:w="4111" w:type="dxa"/>
            <w:vAlign w:val="center"/>
          </w:tcPr>
          <w:p w14:paraId="6B93931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487112A4" w14:textId="77777777" w:rsidTr="004351EA">
        <w:trPr>
          <w:trHeight w:hRule="exact" w:val="284"/>
        </w:trPr>
        <w:tc>
          <w:tcPr>
            <w:tcW w:w="5954" w:type="dxa"/>
            <w:vAlign w:val="center"/>
            <w:hideMark/>
          </w:tcPr>
          <w:p w14:paraId="0E88F5F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Įmonės kodas 144127993  </w:t>
            </w:r>
          </w:p>
        </w:tc>
        <w:tc>
          <w:tcPr>
            <w:tcW w:w="4111" w:type="dxa"/>
            <w:vAlign w:val="center"/>
          </w:tcPr>
          <w:p w14:paraId="375163DE"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2DDF6756" w14:textId="77777777" w:rsidTr="004351EA">
        <w:trPr>
          <w:trHeight w:hRule="exact" w:val="284"/>
        </w:trPr>
        <w:tc>
          <w:tcPr>
            <w:tcW w:w="5954" w:type="dxa"/>
            <w:vAlign w:val="center"/>
            <w:hideMark/>
          </w:tcPr>
          <w:p w14:paraId="34E4F2FF"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PVM mokėtojo kodas LT441279917</w:t>
            </w:r>
          </w:p>
        </w:tc>
        <w:tc>
          <w:tcPr>
            <w:tcW w:w="4111" w:type="dxa"/>
            <w:vAlign w:val="center"/>
          </w:tcPr>
          <w:p w14:paraId="4E4AFD2C"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21302B96" w14:textId="77777777" w:rsidTr="004351EA">
        <w:trPr>
          <w:trHeight w:hRule="exact" w:val="284"/>
        </w:trPr>
        <w:tc>
          <w:tcPr>
            <w:tcW w:w="5954" w:type="dxa"/>
            <w:vAlign w:val="center"/>
            <w:hideMark/>
          </w:tcPr>
          <w:p w14:paraId="6E8C2CB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Tel. (0 41)  592 000                                                   </w:t>
            </w:r>
          </w:p>
        </w:tc>
        <w:tc>
          <w:tcPr>
            <w:tcW w:w="4111" w:type="dxa"/>
            <w:vAlign w:val="center"/>
          </w:tcPr>
          <w:p w14:paraId="129CB74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36038BE0" w14:textId="77777777" w:rsidTr="004351EA">
        <w:trPr>
          <w:trHeight w:hRule="exact" w:val="284"/>
        </w:trPr>
        <w:tc>
          <w:tcPr>
            <w:tcW w:w="5954" w:type="dxa"/>
            <w:vAlign w:val="center"/>
          </w:tcPr>
          <w:p w14:paraId="5004D895" w14:textId="77777777" w:rsidR="0051434F" w:rsidRPr="0051434F" w:rsidRDefault="0051434F" w:rsidP="0051434F">
            <w:pPr>
              <w:tabs>
                <w:tab w:val="left" w:pos="1843"/>
              </w:tabs>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El. paštas: </w:t>
            </w:r>
            <w:hyperlink r:id="rId16" w:history="1">
              <w:r w:rsidRPr="0051434F">
                <w:rPr>
                  <w:rFonts w:ascii="Times New Roman" w:eastAsia="Times New Roman" w:hAnsi="Times New Roman" w:cs="Times New Roman"/>
                  <w:color w:val="0000FF"/>
                  <w:sz w:val="22"/>
                  <w:szCs w:val="22"/>
                  <w:u w:val="single"/>
                </w:rPr>
                <w:t>busturas@busturas.lt</w:t>
              </w:r>
            </w:hyperlink>
            <w:r w:rsidRPr="0051434F">
              <w:rPr>
                <w:rFonts w:ascii="Times New Roman" w:eastAsia="Times New Roman" w:hAnsi="Times New Roman" w:cs="Times New Roman"/>
                <w:sz w:val="22"/>
                <w:szCs w:val="22"/>
              </w:rPr>
              <w:t xml:space="preserve">              </w:t>
            </w:r>
          </w:p>
          <w:p w14:paraId="64F5A3B8"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c>
          <w:tcPr>
            <w:tcW w:w="4111" w:type="dxa"/>
            <w:vAlign w:val="center"/>
          </w:tcPr>
          <w:p w14:paraId="3E96B0A5"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053CE469" w14:textId="77777777" w:rsidTr="004351EA">
        <w:trPr>
          <w:trHeight w:hRule="exact" w:val="284"/>
        </w:trPr>
        <w:tc>
          <w:tcPr>
            <w:tcW w:w="5954" w:type="dxa"/>
            <w:vAlign w:val="center"/>
            <w:hideMark/>
          </w:tcPr>
          <w:p w14:paraId="4119D35C"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lastRenderedPageBreak/>
              <w:t>A. s. LT72 7180 0000 0246 7930</w:t>
            </w:r>
          </w:p>
        </w:tc>
        <w:tc>
          <w:tcPr>
            <w:tcW w:w="4111" w:type="dxa"/>
            <w:vAlign w:val="center"/>
          </w:tcPr>
          <w:p w14:paraId="16CE591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10E67776" w14:textId="77777777" w:rsidTr="004351EA">
        <w:trPr>
          <w:trHeight w:hRule="exact" w:val="284"/>
        </w:trPr>
        <w:tc>
          <w:tcPr>
            <w:tcW w:w="5954" w:type="dxa"/>
            <w:vAlign w:val="center"/>
            <w:hideMark/>
          </w:tcPr>
          <w:p w14:paraId="0C1338D6"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Bankas: AB </w:t>
            </w:r>
            <w:proofErr w:type="spellStart"/>
            <w:r w:rsidRPr="0051434F">
              <w:rPr>
                <w:rFonts w:ascii="Times New Roman" w:eastAsia="Times New Roman" w:hAnsi="Times New Roman" w:cs="Times New Roman"/>
                <w:sz w:val="22"/>
                <w:szCs w:val="22"/>
              </w:rPr>
              <w:t>Artea</w:t>
            </w:r>
            <w:proofErr w:type="spellEnd"/>
          </w:p>
        </w:tc>
        <w:tc>
          <w:tcPr>
            <w:tcW w:w="4111" w:type="dxa"/>
            <w:vAlign w:val="center"/>
          </w:tcPr>
          <w:p w14:paraId="58780F0E"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4C66B0C0" w14:textId="77777777" w:rsidTr="004351EA">
        <w:trPr>
          <w:trHeight w:hRule="exact" w:val="284"/>
        </w:trPr>
        <w:tc>
          <w:tcPr>
            <w:tcW w:w="5954" w:type="dxa"/>
            <w:vAlign w:val="center"/>
            <w:hideMark/>
          </w:tcPr>
          <w:p w14:paraId="7481A881"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Banko kodas 71800</w:t>
            </w:r>
          </w:p>
        </w:tc>
        <w:tc>
          <w:tcPr>
            <w:tcW w:w="4111" w:type="dxa"/>
            <w:vAlign w:val="center"/>
          </w:tcPr>
          <w:p w14:paraId="2D2A575F"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598880BC" w14:textId="77777777" w:rsidTr="004351EA">
        <w:trPr>
          <w:trHeight w:hRule="exact" w:val="284"/>
        </w:trPr>
        <w:tc>
          <w:tcPr>
            <w:tcW w:w="5954" w:type="dxa"/>
            <w:vAlign w:val="center"/>
          </w:tcPr>
          <w:p w14:paraId="1A979C68"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p>
        </w:tc>
        <w:tc>
          <w:tcPr>
            <w:tcW w:w="4111" w:type="dxa"/>
            <w:vAlign w:val="center"/>
          </w:tcPr>
          <w:p w14:paraId="4557EF6A"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150F78CD" w14:textId="77777777" w:rsidTr="004351EA">
        <w:trPr>
          <w:trHeight w:hRule="exact" w:val="284"/>
        </w:trPr>
        <w:tc>
          <w:tcPr>
            <w:tcW w:w="5954" w:type="dxa"/>
            <w:vAlign w:val="center"/>
            <w:hideMark/>
          </w:tcPr>
          <w:p w14:paraId="64BF9438"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Generalinis direktorius</w:t>
            </w:r>
          </w:p>
        </w:tc>
        <w:tc>
          <w:tcPr>
            <w:tcW w:w="4111" w:type="dxa"/>
            <w:vAlign w:val="center"/>
          </w:tcPr>
          <w:p w14:paraId="24A62613"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030FF9D2" w14:textId="77777777" w:rsidTr="004351EA">
        <w:trPr>
          <w:trHeight w:hRule="exact" w:val="284"/>
        </w:trPr>
        <w:tc>
          <w:tcPr>
            <w:tcW w:w="5954" w:type="dxa"/>
            <w:vAlign w:val="center"/>
            <w:hideMark/>
          </w:tcPr>
          <w:p w14:paraId="0D9A1868"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Vaidas Seirackas</w:t>
            </w:r>
          </w:p>
        </w:tc>
        <w:tc>
          <w:tcPr>
            <w:tcW w:w="4111" w:type="dxa"/>
            <w:vAlign w:val="center"/>
          </w:tcPr>
          <w:p w14:paraId="6BA70FA4"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p>
        </w:tc>
      </w:tr>
      <w:tr w:rsidR="0051434F" w:rsidRPr="0051434F" w14:paraId="039C5537" w14:textId="77777777" w:rsidTr="004351EA">
        <w:trPr>
          <w:trHeight w:hRule="exact" w:val="284"/>
        </w:trPr>
        <w:tc>
          <w:tcPr>
            <w:tcW w:w="5954" w:type="dxa"/>
            <w:vAlign w:val="center"/>
            <w:hideMark/>
          </w:tcPr>
          <w:p w14:paraId="16EFAED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_______________________</w:t>
            </w:r>
          </w:p>
        </w:tc>
        <w:tc>
          <w:tcPr>
            <w:tcW w:w="4111" w:type="dxa"/>
            <w:vAlign w:val="center"/>
            <w:hideMark/>
          </w:tcPr>
          <w:p w14:paraId="0413B891"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_______________________</w:t>
            </w:r>
          </w:p>
        </w:tc>
      </w:tr>
      <w:tr w:rsidR="0051434F" w:rsidRPr="0051434F" w14:paraId="3C190B1E" w14:textId="77777777" w:rsidTr="004351EA">
        <w:trPr>
          <w:trHeight w:hRule="exact" w:val="284"/>
        </w:trPr>
        <w:tc>
          <w:tcPr>
            <w:tcW w:w="5954" w:type="dxa"/>
            <w:vAlign w:val="center"/>
            <w:hideMark/>
          </w:tcPr>
          <w:p w14:paraId="1F7DDDD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  A.V.</w:t>
            </w:r>
          </w:p>
        </w:tc>
        <w:tc>
          <w:tcPr>
            <w:tcW w:w="4111" w:type="dxa"/>
            <w:vAlign w:val="center"/>
            <w:hideMark/>
          </w:tcPr>
          <w:p w14:paraId="3AB49085"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A.V.</w:t>
            </w:r>
          </w:p>
        </w:tc>
      </w:tr>
    </w:tbl>
    <w:p w14:paraId="0A005608" w14:textId="77777777" w:rsidR="00FC4159" w:rsidRPr="00FC4159" w:rsidRDefault="00FC4159" w:rsidP="00F21B71">
      <w:pPr>
        <w:jc w:val="center"/>
      </w:pPr>
    </w:p>
    <w:p w14:paraId="0E42769A" w14:textId="77777777" w:rsidR="004347A0" w:rsidRPr="00AE24FB" w:rsidRDefault="004347A0" w:rsidP="001167DA">
      <w:pPr>
        <w:widowControl w:val="0"/>
        <w:spacing w:line="264" w:lineRule="auto"/>
        <w:ind w:left="567" w:firstLine="0"/>
        <w:rPr>
          <w:rFonts w:ascii="Times New Roman" w:eastAsia="Times New Roman" w:hAnsi="Times New Roman" w:cs="Times New Roman"/>
          <w:b/>
          <w:sz w:val="22"/>
          <w:szCs w:val="22"/>
        </w:rPr>
      </w:pPr>
    </w:p>
    <w:p w14:paraId="195C546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A07FD98"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F53354E"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6DE66D1"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719B62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9D302E2"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2DF713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8484A2D"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AF3457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351F2B4"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AAC946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B82621A"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7E3C450"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482BFA1"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8A261ED"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377A62A"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59CE2C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E76F88"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F4882BC"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854B2F9"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8C514FF"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63E3964"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F84FCAB"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03A9FBF"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5B3398C"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1AF126D"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F3E7E22"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1B745EB"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0D452FE"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F151F05"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F4860A1"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3C829EA"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BCB2EB3"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2C20739"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50870DB"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753A6D8"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414B63B"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9E11B60"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C0A7B3B"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635924B"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87DC537"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58A0612"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0192FEA"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E683E78"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F8AB1B" w14:textId="29934014" w:rsidR="00FC4159" w:rsidRPr="00F233B6" w:rsidRDefault="00F125A7" w:rsidP="00F233B6">
      <w:pPr>
        <w:pStyle w:val="Antrat1"/>
        <w:pBdr>
          <w:bottom w:val="none" w:sz="0" w:space="0" w:color="auto"/>
        </w:pBdr>
        <w:spacing w:before="0" w:after="0"/>
        <w:jc w:val="right"/>
        <w:rPr>
          <w:rFonts w:ascii="Times New Roman" w:hAnsi="Times New Roman" w:cs="Times New Roman"/>
          <w:color w:val="auto"/>
          <w:sz w:val="20"/>
          <w:szCs w:val="20"/>
          <w:lang w:eastAsia="en-US"/>
        </w:rPr>
      </w:pPr>
      <w:bookmarkStart w:id="126" w:name="_Toc233097177"/>
      <w:r w:rsidRPr="00F233B6">
        <w:rPr>
          <w:rFonts w:ascii="Times New Roman" w:hAnsi="Times New Roman" w:cs="Times New Roman"/>
          <w:color w:val="auto"/>
          <w:sz w:val="20"/>
          <w:szCs w:val="20"/>
          <w:lang w:eastAsia="en-US"/>
        </w:rPr>
        <w:lastRenderedPageBreak/>
        <w:t>Pirkimo sąlygų 7 priedas</w:t>
      </w:r>
      <w:bookmarkEnd w:id="126"/>
    </w:p>
    <w:p w14:paraId="621D128D" w14:textId="60C83F9A" w:rsidR="00F125A7" w:rsidRPr="00F233B6" w:rsidRDefault="00F125A7" w:rsidP="00F233B6">
      <w:pPr>
        <w:pStyle w:val="Antrat1"/>
        <w:pBdr>
          <w:bottom w:val="none" w:sz="0" w:space="0" w:color="auto"/>
        </w:pBdr>
        <w:spacing w:before="0" w:after="0"/>
        <w:jc w:val="right"/>
        <w:rPr>
          <w:rFonts w:ascii="Times New Roman" w:hAnsi="Times New Roman" w:cs="Times New Roman"/>
          <w:color w:val="auto"/>
          <w:sz w:val="20"/>
          <w:szCs w:val="20"/>
          <w:lang w:eastAsia="en-US"/>
        </w:rPr>
      </w:pPr>
      <w:bookmarkStart w:id="127" w:name="_Toc233097178"/>
      <w:r w:rsidRPr="00F233B6">
        <w:rPr>
          <w:rFonts w:ascii="Times New Roman" w:hAnsi="Times New Roman" w:cs="Times New Roman"/>
          <w:color w:val="auto"/>
          <w:sz w:val="20"/>
          <w:szCs w:val="20"/>
          <w:lang w:eastAsia="en-US"/>
        </w:rPr>
        <w:t>„Preliminarios sutarties projektas“</w:t>
      </w:r>
      <w:bookmarkEnd w:id="127"/>
    </w:p>
    <w:p w14:paraId="420EEB41"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D47720A"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3E39C45" w14:textId="77777777" w:rsidR="004B07CA" w:rsidRPr="004B07CA" w:rsidRDefault="004B07CA" w:rsidP="004B07CA">
      <w:pPr>
        <w:suppressAutoHyphens/>
        <w:spacing w:line="240" w:lineRule="auto"/>
        <w:ind w:left="397" w:firstLine="0"/>
        <w:jc w:val="center"/>
        <w:rPr>
          <w:rFonts w:ascii="Times New Roman" w:eastAsia="Times New Roman" w:hAnsi="Times New Roman" w:cs="Times New Roman"/>
          <w:b/>
          <w:sz w:val="24"/>
          <w:szCs w:val="24"/>
          <w:lang w:eastAsia="ar-SA"/>
        </w:rPr>
      </w:pPr>
      <w:r w:rsidRPr="004B07CA">
        <w:rPr>
          <w:rFonts w:ascii="Times New Roman" w:eastAsia="Times New Roman" w:hAnsi="Times New Roman" w:cs="Times New Roman"/>
          <w:b/>
          <w:sz w:val="24"/>
          <w:szCs w:val="24"/>
          <w:lang w:eastAsia="ar-SA"/>
        </w:rPr>
        <w:t>PRELIMINARIOSIOS SUTARTIES PROJEKTAS</w:t>
      </w:r>
    </w:p>
    <w:p w14:paraId="4DEEB425" w14:textId="77777777" w:rsidR="004B07CA" w:rsidRPr="004B07CA" w:rsidRDefault="004B07CA" w:rsidP="004B07CA">
      <w:pPr>
        <w:suppressAutoHyphens/>
        <w:spacing w:line="240" w:lineRule="auto"/>
        <w:ind w:left="397" w:firstLine="720"/>
        <w:jc w:val="center"/>
        <w:rPr>
          <w:rFonts w:ascii="Times New Roman" w:eastAsia="Times New Roman" w:hAnsi="Times New Roman" w:cs="Times New Roman"/>
          <w:sz w:val="24"/>
          <w:szCs w:val="24"/>
          <w:lang w:eastAsia="ar-SA"/>
        </w:rPr>
      </w:pPr>
    </w:p>
    <w:p w14:paraId="5981C84E" w14:textId="77777777" w:rsidR="004B07CA" w:rsidRPr="004B07CA" w:rsidRDefault="004B07CA" w:rsidP="004B07CA">
      <w:pPr>
        <w:suppressAutoHyphens/>
        <w:spacing w:line="240" w:lineRule="auto"/>
        <w:ind w:left="397" w:firstLine="0"/>
        <w:jc w:val="center"/>
        <w:rPr>
          <w:rFonts w:ascii="Times New Roman" w:eastAsia="Times New Roman" w:hAnsi="Times New Roman" w:cs="Times New Roman"/>
          <w:sz w:val="20"/>
          <w:szCs w:val="20"/>
          <w:lang w:eastAsia="ar-SA"/>
        </w:rPr>
      </w:pPr>
      <w:r w:rsidRPr="004B07CA">
        <w:rPr>
          <w:rFonts w:ascii="Times New Roman" w:eastAsia="Times New Roman" w:hAnsi="Times New Roman" w:cs="Times New Roman"/>
          <w:sz w:val="20"/>
          <w:szCs w:val="20"/>
          <w:lang w:eastAsia="ar-SA"/>
        </w:rPr>
        <w:t>2025 m. …................. mėn. ... d.</w:t>
      </w:r>
    </w:p>
    <w:p w14:paraId="62EE4282" w14:textId="77777777" w:rsidR="004B07CA" w:rsidRPr="004B07CA" w:rsidRDefault="004B07CA" w:rsidP="004B07CA">
      <w:pPr>
        <w:suppressAutoHyphens/>
        <w:spacing w:line="240" w:lineRule="auto"/>
        <w:ind w:left="397" w:firstLine="0"/>
        <w:jc w:val="center"/>
        <w:rPr>
          <w:rFonts w:ascii="Times New Roman" w:eastAsia="Times New Roman" w:hAnsi="Times New Roman" w:cs="Times New Roman"/>
          <w:sz w:val="20"/>
          <w:szCs w:val="20"/>
          <w:lang w:eastAsia="ar-SA"/>
        </w:rPr>
      </w:pPr>
      <w:r w:rsidRPr="004B07CA">
        <w:rPr>
          <w:rFonts w:ascii="Times New Roman" w:eastAsia="Times New Roman" w:hAnsi="Times New Roman" w:cs="Times New Roman"/>
          <w:sz w:val="20"/>
          <w:szCs w:val="20"/>
          <w:lang w:eastAsia="ar-SA"/>
        </w:rPr>
        <w:t xml:space="preserve"> Šiauliai</w:t>
      </w:r>
    </w:p>
    <w:p w14:paraId="697A5DD3" w14:textId="77777777" w:rsidR="004B07CA" w:rsidRPr="004B07CA" w:rsidRDefault="004B07CA" w:rsidP="004B07CA">
      <w:pPr>
        <w:suppressAutoHyphens/>
        <w:spacing w:line="240" w:lineRule="auto"/>
        <w:ind w:left="964" w:firstLine="720"/>
        <w:jc w:val="center"/>
        <w:rPr>
          <w:rFonts w:ascii="Times New Roman" w:eastAsia="Times New Roman" w:hAnsi="Times New Roman" w:cs="Times New Roman"/>
          <w:sz w:val="24"/>
          <w:szCs w:val="24"/>
          <w:lang w:eastAsia="ar-SA"/>
        </w:rPr>
      </w:pPr>
    </w:p>
    <w:p w14:paraId="166E5760" w14:textId="77777777" w:rsidR="004B07CA" w:rsidRPr="004B07CA" w:rsidRDefault="004B07CA" w:rsidP="004B07CA">
      <w:pPr>
        <w:spacing w:line="276" w:lineRule="auto"/>
        <w:ind w:left="397" w:firstLine="284"/>
        <w:rPr>
          <w:rFonts w:ascii="Times New Roman" w:eastAsia="Times New Roman" w:hAnsi="Times New Roman" w:cs="Times New Roman"/>
          <w:color w:val="000000"/>
          <w:sz w:val="22"/>
          <w:szCs w:val="22"/>
          <w:lang w:eastAsia="en-US"/>
        </w:rPr>
      </w:pPr>
      <w:r w:rsidRPr="004B07CA">
        <w:rPr>
          <w:rFonts w:ascii="Times New Roman" w:eastAsia="Times New Roman" w:hAnsi="Times New Roman" w:cs="Times New Roman"/>
          <w:b/>
          <w:sz w:val="24"/>
          <w:szCs w:val="24"/>
          <w:lang w:eastAsia="ar-SA"/>
        </w:rPr>
        <w:tab/>
      </w:r>
      <w:r w:rsidRPr="004B07CA">
        <w:rPr>
          <w:rFonts w:ascii="Times New Roman" w:eastAsia="Times New Roman" w:hAnsi="Times New Roman" w:cs="Times New Roman"/>
          <w:b/>
          <w:bCs/>
          <w:color w:val="000000"/>
          <w:sz w:val="22"/>
          <w:szCs w:val="22"/>
          <w:lang w:eastAsia="en-US"/>
        </w:rPr>
        <w:t>Uždaroji akcinė bendrovė „Busturas“</w:t>
      </w:r>
      <w:r w:rsidRPr="004B07CA">
        <w:rPr>
          <w:rFonts w:ascii="Times New Roman" w:eastAsia="Times New Roman" w:hAnsi="Times New Roman" w:cs="Times New Roman"/>
          <w:color w:val="000000"/>
          <w:sz w:val="22"/>
          <w:szCs w:val="22"/>
          <w:lang w:eastAsia="en-US"/>
        </w:rPr>
        <w:t xml:space="preserve">, pagal Lietuvos Respublikos įstatymus įsteigta ir veikianti įmonė, juridinio asmens kodas 144127993, kurios registruota buveinė yra Šarūno g. 2, LT- 76161 Šiauliai, duomenys apie įmonę kaupiami ir saugomi Lietuvos Respublikos Juridinių asmenų registre, atstovaujama generalinio direktoriaus Vaido </w:t>
      </w:r>
      <w:proofErr w:type="spellStart"/>
      <w:r w:rsidRPr="004B07CA">
        <w:rPr>
          <w:rFonts w:ascii="Times New Roman" w:eastAsia="Times New Roman" w:hAnsi="Times New Roman" w:cs="Times New Roman"/>
          <w:color w:val="000000"/>
          <w:sz w:val="22"/>
          <w:szCs w:val="22"/>
          <w:lang w:eastAsia="en-US"/>
        </w:rPr>
        <w:t>Seiracko</w:t>
      </w:r>
      <w:proofErr w:type="spellEnd"/>
      <w:r w:rsidRPr="004B07CA">
        <w:rPr>
          <w:rFonts w:ascii="Times New Roman" w:eastAsia="Times New Roman" w:hAnsi="Times New Roman" w:cs="Times New Roman"/>
          <w:color w:val="000000"/>
          <w:sz w:val="22"/>
          <w:szCs w:val="22"/>
          <w:lang w:eastAsia="en-US"/>
        </w:rPr>
        <w:t xml:space="preserve">, veikiančio pagal bendrovės įstatus (toliau – Pirkėjas), </w:t>
      </w:r>
    </w:p>
    <w:p w14:paraId="221AAAAF" w14:textId="77777777" w:rsidR="004B07CA" w:rsidRPr="004B07CA" w:rsidRDefault="004B07CA" w:rsidP="004B07CA">
      <w:pPr>
        <w:spacing w:line="276" w:lineRule="auto"/>
        <w:ind w:left="397" w:firstLine="284"/>
        <w:rPr>
          <w:rFonts w:ascii="Times New Roman" w:eastAsia="Times New Roman" w:hAnsi="Times New Roman" w:cs="Times New Roman"/>
          <w:color w:val="000000"/>
          <w:sz w:val="22"/>
          <w:szCs w:val="22"/>
          <w:lang w:eastAsia="en-US"/>
        </w:rPr>
      </w:pPr>
      <w:r w:rsidRPr="004B07CA">
        <w:rPr>
          <w:rFonts w:ascii="Times New Roman" w:eastAsia="Times New Roman" w:hAnsi="Times New Roman" w:cs="Times New Roman"/>
          <w:color w:val="000000"/>
          <w:sz w:val="22"/>
          <w:szCs w:val="22"/>
          <w:lang w:eastAsia="en-US"/>
        </w:rPr>
        <w:t>ir</w:t>
      </w:r>
    </w:p>
    <w:p w14:paraId="7412C6E0" w14:textId="77777777" w:rsidR="004B07CA" w:rsidRPr="004B07CA" w:rsidRDefault="004B07CA" w:rsidP="004B07CA">
      <w:pPr>
        <w:keepNext/>
        <w:tabs>
          <w:tab w:val="left" w:pos="720"/>
          <w:tab w:val="left" w:pos="8010"/>
        </w:tabs>
        <w:spacing w:line="276" w:lineRule="auto"/>
        <w:ind w:left="397" w:firstLine="284"/>
        <w:rPr>
          <w:rFonts w:ascii="Times New Roman" w:eastAsia="Times New Roman" w:hAnsi="Times New Roman" w:cs="Times New Roman"/>
          <w:noProof/>
          <w:sz w:val="22"/>
          <w:szCs w:val="22"/>
          <w:lang w:eastAsia="en-US"/>
        </w:rPr>
      </w:pPr>
      <w:r w:rsidRPr="004B07CA">
        <w:rPr>
          <w:rFonts w:ascii="Times New Roman" w:eastAsia="Times New Roman" w:hAnsi="Times New Roman" w:cs="Times New Roman"/>
          <w:noProof/>
          <w:sz w:val="22"/>
          <w:szCs w:val="22"/>
          <w:lang w:eastAsia="en-US"/>
        </w:rPr>
        <w:t>________________, juridinio asmens kodas ______________,</w:t>
      </w:r>
      <w:r w:rsidRPr="004B07CA">
        <w:rPr>
          <w:rFonts w:ascii="Times New Roman" w:eastAsia="Times New Roman" w:hAnsi="Times New Roman" w:cs="Times New Roman"/>
          <w:noProof/>
          <w:color w:val="000000"/>
          <w:sz w:val="22"/>
          <w:szCs w:val="22"/>
          <w:lang w:eastAsia="en-US"/>
        </w:rPr>
        <w:t xml:space="preserve"> kurios registruota buveinė yra _____________, </w:t>
      </w:r>
      <w:r w:rsidRPr="004B07CA">
        <w:rPr>
          <w:rFonts w:ascii="Times New Roman" w:eastAsia="Times New Roman" w:hAnsi="Times New Roman" w:cs="Times New Roman"/>
          <w:noProof/>
          <w:sz w:val="22"/>
          <w:szCs w:val="22"/>
          <w:lang w:eastAsia="en-US"/>
        </w:rPr>
        <w:t xml:space="preserve"> atstovaujama ________________, veikiančio pagal ____________ (toliau – Tiekėjas), </w:t>
      </w:r>
    </w:p>
    <w:p w14:paraId="0F646E46" w14:textId="77777777" w:rsidR="004B07CA" w:rsidRPr="004B07CA" w:rsidRDefault="004B07CA" w:rsidP="004B07CA">
      <w:pPr>
        <w:keepNext/>
        <w:tabs>
          <w:tab w:val="left" w:pos="720"/>
          <w:tab w:val="left" w:pos="8010"/>
        </w:tabs>
        <w:spacing w:line="276" w:lineRule="auto"/>
        <w:ind w:left="397" w:firstLine="284"/>
        <w:rPr>
          <w:rFonts w:ascii="Times New Roman" w:eastAsia="Times New Roman" w:hAnsi="Times New Roman" w:cs="Times New Roman"/>
          <w:noProof/>
          <w:sz w:val="22"/>
          <w:szCs w:val="22"/>
          <w:lang w:eastAsia="en-US"/>
        </w:rPr>
      </w:pPr>
      <w:r w:rsidRPr="004B07CA">
        <w:rPr>
          <w:rFonts w:ascii="Times New Roman" w:eastAsia="Times New Roman" w:hAnsi="Times New Roman" w:cs="Times New Roman"/>
          <w:noProof/>
          <w:sz w:val="22"/>
          <w:szCs w:val="22"/>
          <w:lang w:eastAsia="en-US"/>
        </w:rPr>
        <w:t>toliau vadinamos Šalimis, o kiekviena atskirai – Šalimi,</w:t>
      </w:r>
    </w:p>
    <w:p w14:paraId="1AE72050" w14:textId="061F5ACB" w:rsidR="004B07CA" w:rsidRPr="004B07CA" w:rsidRDefault="004B07CA" w:rsidP="004B07CA">
      <w:pPr>
        <w:spacing w:line="276" w:lineRule="auto"/>
        <w:ind w:left="397" w:firstLine="284"/>
        <w:rPr>
          <w:rFonts w:ascii="Times New Roman" w:eastAsia="Times New Roman" w:hAnsi="Times New Roman" w:cs="Times New Roman"/>
          <w:noProof/>
          <w:sz w:val="22"/>
          <w:szCs w:val="22"/>
          <w:lang w:eastAsia="en-US"/>
        </w:rPr>
      </w:pPr>
      <w:r w:rsidRPr="004B07CA">
        <w:rPr>
          <w:rFonts w:ascii="Times New Roman" w:eastAsia="Times New Roman" w:hAnsi="Times New Roman" w:cs="Times New Roman"/>
          <w:sz w:val="22"/>
          <w:szCs w:val="22"/>
          <w:lang w:eastAsia="ar-SA"/>
        </w:rPr>
        <w:t xml:space="preserve">vadovaudamosi </w:t>
      </w:r>
      <w:r>
        <w:rPr>
          <w:rFonts w:ascii="Times New Roman" w:eastAsia="Times New Roman" w:hAnsi="Times New Roman" w:cs="Times New Roman"/>
          <w:sz w:val="22"/>
          <w:szCs w:val="22"/>
          <w:lang w:eastAsia="ar-SA"/>
        </w:rPr>
        <w:t>mažos vertės</w:t>
      </w:r>
      <w:r w:rsidRPr="004B07CA">
        <w:rPr>
          <w:rFonts w:ascii="Times New Roman" w:eastAsia="Times New Roman" w:hAnsi="Times New Roman" w:cs="Times New Roman"/>
          <w:sz w:val="22"/>
          <w:szCs w:val="22"/>
          <w:lang w:eastAsia="ar-SA"/>
        </w:rPr>
        <w:t xml:space="preserve"> pirkimo </w:t>
      </w:r>
      <w:r>
        <w:rPr>
          <w:rFonts w:ascii="Times New Roman" w:eastAsia="Times New Roman" w:hAnsi="Times New Roman" w:cs="Times New Roman"/>
          <w:sz w:val="22"/>
          <w:szCs w:val="22"/>
          <w:lang w:eastAsia="ar-SA"/>
        </w:rPr>
        <w:t>skelbiamos apklausos</w:t>
      </w:r>
      <w:r w:rsidRPr="004B07CA">
        <w:rPr>
          <w:rFonts w:ascii="Times New Roman" w:eastAsia="Times New Roman" w:hAnsi="Times New Roman" w:cs="Times New Roman"/>
          <w:sz w:val="22"/>
          <w:szCs w:val="22"/>
          <w:lang w:eastAsia="ar-SA"/>
        </w:rPr>
        <w:t xml:space="preserve"> būdu </w:t>
      </w:r>
      <w:r w:rsidRPr="004B07CA">
        <w:rPr>
          <w:rFonts w:ascii="Times New Roman" w:eastAsia="Times New Roman" w:hAnsi="Times New Roman" w:cs="Times New Roman"/>
          <w:noProof/>
          <w:sz w:val="22"/>
          <w:szCs w:val="22"/>
          <w:lang w:eastAsia="en-US"/>
        </w:rPr>
        <w:t xml:space="preserve">(toliau – pirkimas) (BVPŽ kodas – </w:t>
      </w:r>
      <w:r w:rsidRPr="004B07CA">
        <w:rPr>
          <w:rFonts w:ascii="Times New Roman" w:eastAsia="Times New Roman" w:hAnsi="Times New Roman" w:cs="Times New Roman"/>
          <w:bCs/>
          <w:sz w:val="22"/>
          <w:szCs w:val="22"/>
          <w:lang w:eastAsia="en-US"/>
        </w:rPr>
        <w:t xml:space="preserve">79342320-2 </w:t>
      </w:r>
      <w:r w:rsidRPr="004B07CA">
        <w:rPr>
          <w:rFonts w:ascii="Times New Roman" w:eastAsia="Times New Roman" w:hAnsi="Times New Roman" w:cs="Times New Roman"/>
          <w:noProof/>
          <w:sz w:val="22"/>
          <w:szCs w:val="22"/>
          <w:lang w:eastAsia="en-US"/>
        </w:rPr>
        <w:t xml:space="preserve">„Klientų aptarnavimo paslaugos“) ______ paskelbto CVP IS pirkimo Nr. .............., rezultatais, </w:t>
      </w:r>
    </w:p>
    <w:p w14:paraId="2FCF6F56" w14:textId="77777777" w:rsidR="004B07CA" w:rsidRPr="004B07CA" w:rsidRDefault="004B07CA" w:rsidP="004B07CA">
      <w:pPr>
        <w:spacing w:after="200" w:line="276" w:lineRule="auto"/>
        <w:ind w:left="397" w:firstLine="284"/>
        <w:rPr>
          <w:rFonts w:ascii="Times New Roman" w:eastAsia="Times New Roman" w:hAnsi="Times New Roman" w:cs="Times New Roman"/>
          <w:noProof/>
          <w:sz w:val="22"/>
          <w:szCs w:val="22"/>
          <w:lang w:eastAsia="en-US"/>
        </w:rPr>
      </w:pPr>
      <w:r w:rsidRPr="004B07CA">
        <w:rPr>
          <w:rFonts w:ascii="Times New Roman" w:eastAsia="Times New Roman" w:hAnsi="Times New Roman" w:cs="Times New Roman"/>
          <w:noProof/>
          <w:sz w:val="22"/>
          <w:szCs w:val="22"/>
          <w:lang w:eastAsia="en-US"/>
        </w:rPr>
        <w:t>sudarė šią viešojo pirkimo-pardavimo sutartį (toliau – Sutartis) ir susitarė dėl toliau išvardintų sąlygų:</w:t>
      </w:r>
    </w:p>
    <w:p w14:paraId="43EEFAA7" w14:textId="77777777" w:rsidR="004B07CA" w:rsidRPr="004B07CA" w:rsidRDefault="004B07CA" w:rsidP="004B07CA">
      <w:pPr>
        <w:suppressAutoHyphens/>
        <w:spacing w:before="120" w:line="240" w:lineRule="auto"/>
        <w:ind w:left="397" w:firstLine="0"/>
        <w:jc w:val="center"/>
        <w:rPr>
          <w:rFonts w:ascii="Times New Roman" w:eastAsia="Times New Roman" w:hAnsi="Times New Roman" w:cs="Times New Roman"/>
          <w:b/>
          <w:sz w:val="22"/>
          <w:szCs w:val="22"/>
          <w:lang w:eastAsia="ar-SA"/>
        </w:rPr>
      </w:pPr>
      <w:r w:rsidRPr="004B07CA">
        <w:rPr>
          <w:rFonts w:ascii="Times New Roman" w:eastAsia="Times New Roman" w:hAnsi="Times New Roman" w:cs="Times New Roman"/>
          <w:b/>
          <w:sz w:val="22"/>
          <w:szCs w:val="22"/>
          <w:lang w:eastAsia="ar-SA"/>
        </w:rPr>
        <w:t>1. SUTARTIES OBJEKTAS</w:t>
      </w:r>
    </w:p>
    <w:p w14:paraId="4212AC4A" w14:textId="77777777" w:rsidR="004B07CA" w:rsidRPr="004B07CA" w:rsidRDefault="004B07CA" w:rsidP="004B07CA">
      <w:pPr>
        <w:tabs>
          <w:tab w:val="left" w:pos="851"/>
        </w:tabs>
        <w:suppressAutoHyphens/>
        <w:spacing w:before="120" w:after="200"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1.1. Šios Preliminariosios sutarties pagrindu Pirkėjas ir Tiekėjas įsipareigoja specialiųjų pirkimo sąlygų 8 priede „</w:t>
      </w:r>
      <w:r w:rsidRPr="004B07CA">
        <w:rPr>
          <w:rFonts w:ascii="Times New Roman" w:eastAsia="Times New Roman" w:hAnsi="Times New Roman" w:cs="Times New Roman"/>
          <w:color w:val="000000"/>
          <w:sz w:val="22"/>
          <w:szCs w:val="22"/>
          <w:lang w:eastAsia="ar-SA"/>
        </w:rPr>
        <w:t>Sutarties projektas</w:t>
      </w:r>
      <w:r w:rsidRPr="004B07CA">
        <w:rPr>
          <w:rFonts w:ascii="Times New Roman" w:eastAsia="Times New Roman" w:hAnsi="Times New Roman" w:cs="Times New Roman"/>
          <w:sz w:val="22"/>
          <w:szCs w:val="22"/>
          <w:lang w:eastAsia="ar-SA"/>
        </w:rPr>
        <w:t>“ numatytomis sąlygomis sudaryti sutartį.</w:t>
      </w:r>
    </w:p>
    <w:p w14:paraId="616861A1" w14:textId="77777777" w:rsidR="004B07CA" w:rsidRPr="004B07CA" w:rsidRDefault="004B07CA" w:rsidP="004B07CA">
      <w:pPr>
        <w:tabs>
          <w:tab w:val="left" w:pos="709"/>
        </w:tabs>
        <w:suppressAutoHyphens/>
        <w:spacing w:before="120"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2. PASLAUGŲ TEIKIMO TVARKA IR REIKALAVIMAI</w:t>
      </w:r>
    </w:p>
    <w:p w14:paraId="7C765A04" w14:textId="77777777" w:rsidR="004B07CA" w:rsidRPr="004B07CA" w:rsidRDefault="004B07CA" w:rsidP="004B07CA">
      <w:pPr>
        <w:tabs>
          <w:tab w:val="num" w:pos="990"/>
        </w:tabs>
        <w:suppressAutoHyphens/>
        <w:spacing w:after="200"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2.1. Paslaugų teikimo tvarka ir reikalavimai Paslaugoms nustatyti Sutarties 1 priede „Techninė specifikacija“.</w:t>
      </w:r>
    </w:p>
    <w:p w14:paraId="6368474F" w14:textId="77777777" w:rsidR="004B07CA" w:rsidRPr="004B07CA" w:rsidRDefault="004B07CA" w:rsidP="004B07CA">
      <w:pPr>
        <w:tabs>
          <w:tab w:val="left" w:pos="709"/>
        </w:tabs>
        <w:suppressAutoHyphens/>
        <w:spacing w:before="120"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3. PASLAUGŲ TEIKIMO KAINA</w:t>
      </w:r>
    </w:p>
    <w:p w14:paraId="32848548" w14:textId="77777777" w:rsidR="004B07CA" w:rsidRPr="004B07CA" w:rsidRDefault="004B07CA" w:rsidP="004B07CA">
      <w:pPr>
        <w:tabs>
          <w:tab w:val="left" w:pos="705"/>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3.1. Tiekėjo Paslaugų teikimo įkainis (procentai) yra konkurso metu pasiūlyme pateiktas Tiekėjo Paslaugų teikimo įkainis (Sutarties 2 priedas), pridėtinės vertės mokestis taikomas pagal įstatymą.</w:t>
      </w:r>
    </w:p>
    <w:p w14:paraId="20F9DDFF" w14:textId="77777777" w:rsidR="004B07CA" w:rsidRPr="004B07CA" w:rsidRDefault="004B07CA" w:rsidP="004B07CA">
      <w:pPr>
        <w:tabs>
          <w:tab w:val="left" w:pos="567"/>
          <w:tab w:val="left" w:pos="851"/>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3.2. Įkainio dydis dėl bendro kainų lygio kitimo perskaičiuojamas nebus. Įkainis apima visas Tiekėjo tiesiogines ir netiesiogines išlaidas, susijusias su teikiamomis Paslaugomis.</w:t>
      </w:r>
    </w:p>
    <w:p w14:paraId="2CC63403" w14:textId="77777777" w:rsidR="004B07CA" w:rsidRPr="004B07CA" w:rsidRDefault="004B07CA" w:rsidP="004B07CA">
      <w:pPr>
        <w:suppressAutoHyphens/>
        <w:spacing w:line="276" w:lineRule="auto"/>
        <w:ind w:left="397" w:firstLine="0"/>
        <w:rPr>
          <w:rFonts w:ascii="Times New Roman" w:eastAsia="Times New Roman" w:hAnsi="Times New Roman" w:cs="Times New Roman"/>
          <w:color w:val="000000"/>
          <w:sz w:val="22"/>
          <w:szCs w:val="22"/>
          <w:lang w:eastAsia="ar-SA"/>
        </w:rPr>
      </w:pPr>
      <w:r w:rsidRPr="004B07CA">
        <w:rPr>
          <w:rFonts w:ascii="Times New Roman" w:eastAsia="Times New Roman" w:hAnsi="Times New Roman" w:cs="Times New Roman"/>
          <w:sz w:val="22"/>
          <w:szCs w:val="22"/>
          <w:lang w:eastAsia="ar-SA"/>
        </w:rPr>
        <w:t>3.3.Sutarties galiojimo laikotarpiu paslaugų įkainiai gali būti perskaičiuojami pasikeitus (sumažėjus ar padidėjus) pridėtinės vertės mokesčiui (toliau – PVM), kuris turėjo tiesioginės įtakos paslaugų įkainiams (perskaičiuojama tik ta paslaugų įkainių dalis, kuriai turėjo įtakos pasikeitęs PVM ir tik pasikeitusio mokesčio dydžiu). Perskaičiuotus paslaugų įkainius šalys įformina pasirašydamos susitarimą, kuriame turi būti nustatyta ir perskaičiuotų įkainių įsigaliojimo data.</w:t>
      </w:r>
    </w:p>
    <w:p w14:paraId="4AC62FA8" w14:textId="77777777" w:rsidR="004B07CA" w:rsidRPr="004B07CA" w:rsidRDefault="004B07CA" w:rsidP="004B07CA">
      <w:pPr>
        <w:tabs>
          <w:tab w:val="left" w:pos="2630"/>
          <w:tab w:val="center" w:pos="4986"/>
        </w:tabs>
        <w:suppressAutoHyphens/>
        <w:spacing w:before="120" w:after="200" w:line="240" w:lineRule="auto"/>
        <w:ind w:left="397" w:firstLine="0"/>
        <w:jc w:val="center"/>
        <w:rPr>
          <w:rFonts w:ascii="Times New Roman" w:eastAsia="Times New Roman" w:hAnsi="Times New Roman" w:cs="Times New Roman"/>
          <w:b/>
          <w:bCs/>
          <w:sz w:val="22"/>
          <w:szCs w:val="22"/>
          <w:lang w:eastAsia="ar-SA"/>
        </w:rPr>
      </w:pPr>
      <w:r w:rsidRPr="004B07CA">
        <w:rPr>
          <w:rFonts w:ascii="Times New Roman" w:eastAsia="Times New Roman" w:hAnsi="Times New Roman" w:cs="Times New Roman"/>
          <w:b/>
          <w:bCs/>
          <w:sz w:val="22"/>
          <w:szCs w:val="22"/>
          <w:lang w:eastAsia="ar-SA"/>
        </w:rPr>
        <w:t>4. ŠALIŲ TEISĖS IR PAREIGOS</w:t>
      </w:r>
    </w:p>
    <w:p w14:paraId="301F0E55" w14:textId="77777777"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4.1.</w:t>
      </w:r>
      <w:r w:rsidRPr="004B07CA">
        <w:rPr>
          <w:rFonts w:ascii="Times New Roman" w:eastAsia="Times New Roman" w:hAnsi="Times New Roman" w:cs="Times New Roman"/>
          <w:b/>
          <w:sz w:val="22"/>
          <w:szCs w:val="22"/>
          <w:lang w:eastAsia="ar-SA"/>
        </w:rPr>
        <w:t xml:space="preserve"> Tiekėjas įsipareigoja:</w:t>
      </w:r>
    </w:p>
    <w:p w14:paraId="3275A59A" w14:textId="2C971258" w:rsidR="004B07CA" w:rsidRPr="004B07CA" w:rsidRDefault="004B07CA" w:rsidP="004B07CA">
      <w:pPr>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 xml:space="preserve">4.1.1. šioje Preliminarioje sutartyje nustatyta tvarka ir terminais sudaryti Paslaugų sutartį specialiųjų pirkimo sąlygų </w:t>
      </w:r>
      <w:r w:rsidR="00644E01">
        <w:rPr>
          <w:rFonts w:ascii="Times New Roman" w:eastAsia="Times New Roman" w:hAnsi="Times New Roman" w:cs="Times New Roman"/>
          <w:sz w:val="22"/>
          <w:szCs w:val="22"/>
          <w:lang w:eastAsia="ar-SA"/>
        </w:rPr>
        <w:t>6</w:t>
      </w:r>
      <w:r w:rsidRPr="004B07CA">
        <w:rPr>
          <w:rFonts w:ascii="Times New Roman" w:eastAsia="Times New Roman" w:hAnsi="Times New Roman" w:cs="Times New Roman"/>
          <w:sz w:val="22"/>
          <w:szCs w:val="22"/>
          <w:lang w:eastAsia="ar-SA"/>
        </w:rPr>
        <w:t xml:space="preserve"> priede („</w:t>
      </w:r>
      <w:bookmarkStart w:id="128" w:name="_Hlk171952235"/>
      <w:r w:rsidRPr="004B07CA">
        <w:rPr>
          <w:rFonts w:ascii="Times New Roman" w:eastAsia="Times New Roman" w:hAnsi="Times New Roman" w:cs="Times New Roman"/>
          <w:color w:val="000000"/>
          <w:sz w:val="22"/>
          <w:szCs w:val="22"/>
          <w:lang w:eastAsia="ar-SA"/>
        </w:rPr>
        <w:t>Sutarties projektas</w:t>
      </w:r>
      <w:bookmarkEnd w:id="128"/>
      <w:r w:rsidRPr="004B07CA">
        <w:rPr>
          <w:rFonts w:ascii="Times New Roman" w:eastAsia="Times New Roman" w:hAnsi="Times New Roman" w:cs="Times New Roman"/>
          <w:sz w:val="22"/>
          <w:szCs w:val="22"/>
          <w:lang w:eastAsia="ar-SA"/>
        </w:rPr>
        <w:t>“) numatytomis sąlygomis;</w:t>
      </w:r>
    </w:p>
    <w:p w14:paraId="665ECCCD" w14:textId="77777777" w:rsidR="004B07CA" w:rsidRPr="004D2379" w:rsidRDefault="004B07CA" w:rsidP="004B07CA">
      <w:pPr>
        <w:suppressAutoHyphens/>
        <w:spacing w:line="276" w:lineRule="auto"/>
        <w:ind w:left="397" w:firstLine="0"/>
        <w:rPr>
          <w:rFonts w:ascii="Times New Roman" w:eastAsia="Times New Roman" w:hAnsi="Times New Roman" w:cs="Times New Roman"/>
          <w:sz w:val="22"/>
          <w:szCs w:val="22"/>
          <w:lang w:eastAsia="ar-SA"/>
        </w:rPr>
      </w:pPr>
      <w:r w:rsidRPr="004D2379">
        <w:rPr>
          <w:rFonts w:ascii="Times New Roman" w:eastAsia="Times New Roman" w:hAnsi="Times New Roman" w:cs="Times New Roman"/>
          <w:sz w:val="22"/>
          <w:szCs w:val="22"/>
          <w:lang w:eastAsia="ar-SA"/>
        </w:rPr>
        <w:t>4.1.2. teikti Pirkėjui Paslaugas pagal Sutarties 1 priede („Techninė specifikacija“) nurodytus reikalavimus;</w:t>
      </w:r>
    </w:p>
    <w:p w14:paraId="3B5C9D02" w14:textId="77777777" w:rsidR="00804DDA" w:rsidRDefault="004B07CA" w:rsidP="00804DDA">
      <w:pPr>
        <w:suppressAutoHyphens/>
        <w:spacing w:line="276" w:lineRule="auto"/>
        <w:ind w:left="397" w:firstLine="0"/>
        <w:rPr>
          <w:rFonts w:ascii="Times New Roman" w:eastAsia="Times New Roman" w:hAnsi="Times New Roman" w:cs="Times New Roman"/>
          <w:sz w:val="22"/>
          <w:szCs w:val="22"/>
          <w:lang w:eastAsia="ar-SA"/>
        </w:rPr>
      </w:pPr>
      <w:r w:rsidRPr="004D2379">
        <w:rPr>
          <w:rFonts w:ascii="Times New Roman" w:eastAsia="Times New Roman" w:hAnsi="Times New Roman" w:cs="Times New Roman"/>
          <w:sz w:val="22"/>
          <w:szCs w:val="22"/>
          <w:lang w:eastAsia="ar-SA"/>
        </w:rPr>
        <w:t xml:space="preserve">4.1.3. </w:t>
      </w:r>
      <w:r w:rsidR="00804DDA" w:rsidRPr="004D2379">
        <w:rPr>
          <w:rFonts w:ascii="Times New Roman" w:eastAsia="Times New Roman" w:hAnsi="Times New Roman" w:cs="Times New Roman"/>
          <w:sz w:val="22"/>
          <w:szCs w:val="22"/>
          <w:lang w:eastAsia="ar-SA"/>
        </w:rPr>
        <w:t>pradėti teikti Paslaugas Pirkėjui ne vėliau kaip per 60 dienų nuo dienos, kai Tiekėjui suteikiamos visos techninės integracijos sąlygos, API dokumentacija ir prieiga prie trečiosios šalies sistemos.</w:t>
      </w:r>
      <w:r w:rsidR="00804DDA" w:rsidRPr="00804DDA">
        <w:rPr>
          <w:rFonts w:ascii="Times New Roman" w:eastAsia="Times New Roman" w:hAnsi="Times New Roman" w:cs="Times New Roman"/>
          <w:sz w:val="22"/>
          <w:szCs w:val="22"/>
          <w:lang w:eastAsia="ar-SA"/>
        </w:rPr>
        <w:t xml:space="preserve"> </w:t>
      </w:r>
    </w:p>
    <w:p w14:paraId="03BF97EF" w14:textId="32567F41" w:rsidR="004B07CA" w:rsidRPr="004B07CA" w:rsidRDefault="004B07CA" w:rsidP="00804DDA">
      <w:pPr>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4.1.4. vykdyti įsipareigojimus, numatytus</w:t>
      </w:r>
      <w:r w:rsidRPr="004B07CA">
        <w:rPr>
          <w:rFonts w:ascii="Times New Roman" w:eastAsia="Times New Roman" w:hAnsi="Times New Roman" w:cs="Times New Roman"/>
          <w:b/>
          <w:sz w:val="22"/>
          <w:szCs w:val="22"/>
          <w:lang w:eastAsia="ar-SA"/>
        </w:rPr>
        <w:t xml:space="preserve"> </w:t>
      </w:r>
      <w:r w:rsidRPr="004B07CA">
        <w:rPr>
          <w:rFonts w:ascii="Times New Roman" w:eastAsia="Times New Roman" w:hAnsi="Times New Roman" w:cs="Times New Roman"/>
          <w:sz w:val="22"/>
          <w:szCs w:val="22"/>
          <w:lang w:eastAsia="ar-SA"/>
        </w:rPr>
        <w:t xml:space="preserve">specialiųjų pirkimo sąlygų </w:t>
      </w:r>
      <w:r w:rsidR="00644E01">
        <w:rPr>
          <w:rFonts w:ascii="Times New Roman" w:eastAsia="Times New Roman" w:hAnsi="Times New Roman" w:cs="Times New Roman"/>
          <w:sz w:val="22"/>
          <w:szCs w:val="22"/>
          <w:lang w:eastAsia="ar-SA"/>
        </w:rPr>
        <w:t>6</w:t>
      </w:r>
      <w:r w:rsidRPr="004B07CA">
        <w:rPr>
          <w:rFonts w:ascii="Times New Roman" w:eastAsia="Times New Roman" w:hAnsi="Times New Roman" w:cs="Times New Roman"/>
          <w:sz w:val="22"/>
          <w:szCs w:val="22"/>
          <w:lang w:eastAsia="ar-SA"/>
        </w:rPr>
        <w:t xml:space="preserve"> priede („Sutarties projektas“).</w:t>
      </w:r>
    </w:p>
    <w:p w14:paraId="68346CDC" w14:textId="77777777" w:rsidR="004B07CA" w:rsidRPr="004B07CA" w:rsidRDefault="004B07CA" w:rsidP="004B07CA">
      <w:pPr>
        <w:tabs>
          <w:tab w:val="left" w:pos="690"/>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lastRenderedPageBreak/>
        <w:t>4.2.Tiekėjas turi kitas teises ir pareigas, numatytas konkurso sąlygose, Preliminariojoje sutartyje, Paslaugų sutartyje ir Lietuvos Respublikos galiojančiuose teisės aktuose.</w:t>
      </w:r>
    </w:p>
    <w:p w14:paraId="3E41273D" w14:textId="77777777"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4.3. Pirkėjas įsipareigoja</w:t>
      </w:r>
      <w:r w:rsidRPr="004B07CA">
        <w:rPr>
          <w:rFonts w:ascii="Times New Roman" w:eastAsia="Times New Roman" w:hAnsi="Times New Roman" w:cs="Times New Roman"/>
          <w:sz w:val="22"/>
          <w:szCs w:val="22"/>
          <w:lang w:eastAsia="ar-SA"/>
        </w:rPr>
        <w:t>:</w:t>
      </w:r>
    </w:p>
    <w:p w14:paraId="648B178A" w14:textId="77777777"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 xml:space="preserve">4.3.1. sudaryti Paslaugų sutartį su Tiekėju šioje Preliminarioje sutartyje nustatyta tvarka, bet </w:t>
      </w:r>
      <w:r w:rsidRPr="004B07CA">
        <w:rPr>
          <w:rFonts w:ascii="Times New Roman" w:eastAsia="Times New Roman" w:hAnsi="Times New Roman" w:cs="Times New Roman"/>
          <w:sz w:val="22"/>
          <w:szCs w:val="20"/>
          <w:lang w:eastAsia="en-US"/>
        </w:rPr>
        <w:t>ne vėliau kaip iki preliminariosios sutarties galiojimo termino pabaigos;</w:t>
      </w:r>
    </w:p>
    <w:p w14:paraId="4712F4CE" w14:textId="7B5810A1"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4.3.2. vykdyti įsipareigojimus, numatytus</w:t>
      </w:r>
      <w:r w:rsidRPr="004B07CA">
        <w:rPr>
          <w:rFonts w:ascii="Times New Roman" w:eastAsia="Times New Roman" w:hAnsi="Times New Roman" w:cs="Times New Roman"/>
          <w:b/>
          <w:sz w:val="22"/>
          <w:szCs w:val="22"/>
          <w:lang w:eastAsia="ar-SA"/>
        </w:rPr>
        <w:t xml:space="preserve"> </w:t>
      </w:r>
      <w:r w:rsidRPr="004B07CA">
        <w:rPr>
          <w:rFonts w:ascii="Times New Roman" w:eastAsia="Times New Roman" w:hAnsi="Times New Roman" w:cs="Times New Roman"/>
          <w:sz w:val="22"/>
          <w:szCs w:val="22"/>
          <w:lang w:eastAsia="ar-SA"/>
        </w:rPr>
        <w:t xml:space="preserve">konkurso sąlygų </w:t>
      </w:r>
      <w:r w:rsidR="00644E01">
        <w:rPr>
          <w:rFonts w:ascii="Times New Roman" w:eastAsia="Times New Roman" w:hAnsi="Times New Roman" w:cs="Times New Roman"/>
          <w:sz w:val="22"/>
          <w:szCs w:val="22"/>
          <w:lang w:eastAsia="ar-SA"/>
        </w:rPr>
        <w:t>6</w:t>
      </w:r>
      <w:r w:rsidRPr="004B07CA">
        <w:rPr>
          <w:rFonts w:ascii="Times New Roman" w:eastAsia="Times New Roman" w:hAnsi="Times New Roman" w:cs="Times New Roman"/>
          <w:sz w:val="22"/>
          <w:szCs w:val="22"/>
          <w:lang w:eastAsia="ar-SA"/>
        </w:rPr>
        <w:t xml:space="preserve"> priede („Sutarties projektas“);</w:t>
      </w:r>
    </w:p>
    <w:p w14:paraId="3D465D5A" w14:textId="77777777"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4.3.3. tinkamai vykdyti kitus įsipareigojimus, numatytus konkurso sąlygose, Preliminariojoje sutartyje, Paslaugų sutartyje ir Lietuvos Respublikos galiojančiuose teisės aktuose.</w:t>
      </w:r>
    </w:p>
    <w:p w14:paraId="4F78095B" w14:textId="77777777"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4.4.Pirkėjas turi kitas teises ir pareigas, numatytas konkurso sąlygose, Preliminariojoje sutartyje, Paslaugų sutartyje ir Lietuvos Respublikos galiojančiuose teisės aktuose.</w:t>
      </w:r>
    </w:p>
    <w:p w14:paraId="4B0BC2B9" w14:textId="77777777" w:rsidR="004B07CA" w:rsidRPr="004B07CA" w:rsidRDefault="004B07CA" w:rsidP="004B07CA">
      <w:pPr>
        <w:tabs>
          <w:tab w:val="left" w:pos="2694"/>
        </w:tabs>
        <w:suppressAutoHyphens/>
        <w:spacing w:before="120"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5. ŠALIŲ ATSAKOMYBĖ</w:t>
      </w:r>
    </w:p>
    <w:p w14:paraId="1D3A04CE" w14:textId="77777777" w:rsidR="004B07CA" w:rsidRPr="004B07CA" w:rsidRDefault="004B07CA" w:rsidP="004B07CA">
      <w:pPr>
        <w:tabs>
          <w:tab w:val="left" w:pos="709"/>
        </w:tabs>
        <w:suppressAutoHyphens/>
        <w:spacing w:before="120"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5.1. Šalių atsakomybė yra nustatoma pagal galiojančius Lietuvos Respublikos teisės aktus ir šią sutartį. Šalys įsipareigoja tinkamai vykdyti savo įsipareigojimus, prisiimtus Preliminariąja sutartimi ir susilaikyti nuo bet kokių veiksmų, kuriais galėtų padaryti žalos viena kitai ar apsunkintų kitos Šalies prisiimtų įsipareigojimų įvykdymą.</w:t>
      </w:r>
    </w:p>
    <w:p w14:paraId="55D72542" w14:textId="77777777"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5.2. Tiekėjui pagal sutarties 4.1. punkto numatytus reikalavimus ir terminą tinkamai neįvykdžius įsipareigojimų Pirkėjui kompensuojami pagrįsti nuostoliai (1000,00 Eur už vieną Platinimo vietą).</w:t>
      </w:r>
    </w:p>
    <w:p w14:paraId="39BD2753" w14:textId="77777777" w:rsidR="004B07CA" w:rsidRPr="004B07CA" w:rsidRDefault="004B07CA" w:rsidP="004B07CA">
      <w:pPr>
        <w:tabs>
          <w:tab w:val="left" w:pos="7950"/>
        </w:tabs>
        <w:suppressAutoHyphens/>
        <w:spacing w:before="120"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6. NENUGALIMOS JĖGOS APLINKYBĖS (FORCE MAJEURE)</w:t>
      </w:r>
    </w:p>
    <w:p w14:paraId="289A6688" w14:textId="77777777" w:rsidR="004B07CA" w:rsidRPr="004B07CA" w:rsidRDefault="004B07CA" w:rsidP="004B07CA">
      <w:pPr>
        <w:tabs>
          <w:tab w:val="left" w:pos="709"/>
          <w:tab w:val="left" w:pos="7950"/>
        </w:tabs>
        <w:suppressAutoHyphens/>
        <w:spacing w:before="120"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6.1.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65C3EE8" w14:textId="77777777" w:rsidR="004B07CA" w:rsidRPr="004B07CA" w:rsidRDefault="004B07CA" w:rsidP="004B07CA">
      <w:pPr>
        <w:tabs>
          <w:tab w:val="left" w:pos="709"/>
          <w:tab w:val="left" w:pos="7950"/>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BE61967" w14:textId="77777777" w:rsidR="004B07CA" w:rsidRPr="004B07CA" w:rsidRDefault="004B07CA" w:rsidP="004B07CA">
      <w:pPr>
        <w:tabs>
          <w:tab w:val="left" w:pos="709"/>
          <w:tab w:val="left" w:pos="7950"/>
        </w:tabs>
        <w:suppressAutoHyphens/>
        <w:spacing w:after="200"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697D6E" w14:textId="77777777" w:rsidR="004B07CA" w:rsidRPr="004B07CA" w:rsidRDefault="004B07CA" w:rsidP="004B07CA">
      <w:pPr>
        <w:suppressAutoHyphens/>
        <w:spacing w:before="120"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7. PRELIMINARIOSIOS SUTARTIES GALIOJIMAS</w:t>
      </w:r>
    </w:p>
    <w:p w14:paraId="5AFDA5D9" w14:textId="77777777"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bookmarkStart w:id="129" w:name="_Hlk499215810"/>
      <w:r w:rsidRPr="004B07CA">
        <w:rPr>
          <w:rFonts w:ascii="Times New Roman" w:eastAsia="Times New Roman" w:hAnsi="Times New Roman" w:cs="Times New Roman"/>
          <w:sz w:val="22"/>
          <w:szCs w:val="22"/>
          <w:lang w:eastAsia="ar-SA"/>
        </w:rPr>
        <w:t xml:space="preserve">7.1. Preliminariosios sutarties galiojimo terminas 60 (šešiasdešimt) dienų, skaičiuojant nuo pasirašymo dienos. Preliminariosios sutarties terminas atsiradus nenumatytoms, nuo šalių valios nepriklausančioms aplinkybėms, atskiru šalių susitarimu gali būti pratęstas 30 kalendorinių dienų. </w:t>
      </w:r>
    </w:p>
    <w:p w14:paraId="4FD05B36" w14:textId="530E3FB5" w:rsidR="004B07CA" w:rsidRPr="004D2379" w:rsidRDefault="004B07CA" w:rsidP="004B07CA">
      <w:pPr>
        <w:spacing w:line="276" w:lineRule="auto"/>
        <w:ind w:left="397" w:firstLine="0"/>
        <w:rPr>
          <w:rFonts w:ascii="Times New Roman" w:eastAsia="Times New Roman" w:hAnsi="Times New Roman" w:cs="Times New Roman"/>
          <w:color w:val="000000"/>
          <w:sz w:val="22"/>
          <w:szCs w:val="22"/>
        </w:rPr>
      </w:pPr>
      <w:r w:rsidRPr="004D2379">
        <w:rPr>
          <w:rFonts w:ascii="Times New Roman" w:eastAsia="Times New Roman" w:hAnsi="Times New Roman" w:cs="Times New Roman"/>
          <w:color w:val="000000"/>
          <w:sz w:val="22"/>
          <w:szCs w:val="22"/>
        </w:rPr>
        <w:lastRenderedPageBreak/>
        <w:t xml:space="preserve">7.2. </w:t>
      </w:r>
      <w:r w:rsidR="002C463C" w:rsidRPr="004D2379">
        <w:rPr>
          <w:rFonts w:ascii="Times New Roman" w:eastAsia="Times New Roman" w:hAnsi="Times New Roman" w:cs="Times New Roman"/>
          <w:color w:val="000000"/>
          <w:sz w:val="22"/>
          <w:szCs w:val="22"/>
        </w:rPr>
        <w:t>Jeigu Tiekėjas per preliminariosios sutarties galiojimo terminą nepradeda teikti paslaugų ir neįvykdo sėkmingų bandomųjų pardavimų visuose Platinimo taškuose, pagrindinė sutartis nepasirašoma. Jeigu šių įsipareigojimų Tiekėjas negali įvykdyti per nustatytą terminą dėl nuo jo nepriklausančių ir pagrįstų aplinkybių (pvz., trečiųjų šalių sistemų neprieinamumo, techninės dokumentacijos nepateikimo, integracijos kliūčių ar kitų objektyvių priežasčių), preliminariosios sutarties galiojimo terminas gali būti pratęstas šalių rašytiniu susitarimu.</w:t>
      </w:r>
    </w:p>
    <w:bookmarkEnd w:id="129"/>
    <w:p w14:paraId="0747F73E" w14:textId="66AFE1CF"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D2379">
        <w:rPr>
          <w:rFonts w:ascii="Times New Roman" w:eastAsia="Times New Roman" w:hAnsi="Times New Roman" w:cs="Times New Roman"/>
          <w:sz w:val="22"/>
          <w:szCs w:val="22"/>
          <w:lang w:eastAsia="ar-SA"/>
        </w:rPr>
        <w:t>7.3. Preliminariosios sutarties pagrindu pasirašom</w:t>
      </w:r>
      <w:r w:rsidR="001E18FF" w:rsidRPr="004D2379">
        <w:rPr>
          <w:rFonts w:ascii="Times New Roman" w:eastAsia="Times New Roman" w:hAnsi="Times New Roman" w:cs="Times New Roman"/>
          <w:sz w:val="22"/>
          <w:szCs w:val="22"/>
          <w:lang w:eastAsia="ar-SA"/>
        </w:rPr>
        <w:t>os</w:t>
      </w:r>
      <w:r w:rsidRPr="004D2379">
        <w:rPr>
          <w:rFonts w:ascii="Times New Roman" w:eastAsia="Times New Roman" w:hAnsi="Times New Roman" w:cs="Times New Roman"/>
          <w:sz w:val="22"/>
          <w:szCs w:val="22"/>
          <w:lang w:eastAsia="ar-SA"/>
        </w:rPr>
        <w:t xml:space="preserve"> Paslaugų sutarties </w:t>
      </w:r>
      <w:r w:rsidR="001E18FF" w:rsidRPr="004D2379">
        <w:rPr>
          <w:rFonts w:ascii="Times New Roman" w:eastAsia="Times New Roman" w:hAnsi="Times New Roman" w:cs="Times New Roman"/>
          <w:sz w:val="22"/>
          <w:szCs w:val="22"/>
          <w:lang w:eastAsia="ar-SA"/>
        </w:rPr>
        <w:t>galiojimo terminas iki 2027-04-3</w:t>
      </w:r>
      <w:r w:rsidR="00934BBC" w:rsidRPr="004D2379">
        <w:rPr>
          <w:rFonts w:ascii="Times New Roman" w:eastAsia="Times New Roman" w:hAnsi="Times New Roman" w:cs="Times New Roman"/>
          <w:sz w:val="22"/>
          <w:szCs w:val="22"/>
          <w:lang w:eastAsia="ar-SA"/>
        </w:rPr>
        <w:t>0</w:t>
      </w:r>
      <w:r w:rsidR="001E18FF" w:rsidRPr="004D2379">
        <w:rPr>
          <w:rFonts w:ascii="Times New Roman" w:eastAsia="Times New Roman" w:hAnsi="Times New Roman" w:cs="Times New Roman"/>
          <w:sz w:val="22"/>
          <w:szCs w:val="22"/>
          <w:lang w:eastAsia="ar-SA"/>
        </w:rPr>
        <w:t xml:space="preserve"> d. </w:t>
      </w:r>
      <w:r w:rsidRPr="004D2379">
        <w:rPr>
          <w:rFonts w:ascii="Times New Roman" w:eastAsia="Times New Roman" w:hAnsi="Times New Roman" w:cs="Times New Roman"/>
          <w:sz w:val="22"/>
          <w:szCs w:val="22"/>
          <w:lang w:eastAsia="ar-SA"/>
        </w:rPr>
        <w:t>nuo Paslaugų sutarties sudarymo.</w:t>
      </w:r>
      <w:r w:rsidRPr="004B07CA">
        <w:rPr>
          <w:rFonts w:ascii="Times New Roman" w:eastAsia="Times New Roman" w:hAnsi="Times New Roman" w:cs="Times New Roman"/>
          <w:sz w:val="22"/>
          <w:szCs w:val="22"/>
          <w:lang w:eastAsia="ar-SA"/>
        </w:rPr>
        <w:t xml:space="preserve"> </w:t>
      </w:r>
    </w:p>
    <w:p w14:paraId="6EE4CA15" w14:textId="77777777" w:rsidR="004B07CA" w:rsidRPr="004B07CA" w:rsidRDefault="004B07CA" w:rsidP="004B07CA">
      <w:pPr>
        <w:tabs>
          <w:tab w:val="left" w:pos="675"/>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7.4. Jei bet kuri šios Preliminariosios sutarties nuostata tampa ar pripažįstama visiškai ar iš dalies negaliojančia, tai neturi įtakos kitų Preliminariosios sutarties nuostatų galiojimui, išskyrus atvejį kai dėl negaliojančios nuostatos nėra įmanomas kitų sutarties nuostatų tinkamas įgyvendinimas.</w:t>
      </w:r>
    </w:p>
    <w:p w14:paraId="5A29692F" w14:textId="77777777" w:rsidR="004B07CA" w:rsidRPr="004B07CA" w:rsidRDefault="004B07CA" w:rsidP="004B07CA">
      <w:pPr>
        <w:tabs>
          <w:tab w:val="left" w:pos="675"/>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7.5. Sudarius Pagrindinę sutartį Preliminari sutartis nustoja galioti.</w:t>
      </w:r>
    </w:p>
    <w:p w14:paraId="01B51D19" w14:textId="77777777" w:rsidR="004B07CA" w:rsidRPr="004B07CA" w:rsidRDefault="004B07CA" w:rsidP="004B07CA">
      <w:pPr>
        <w:suppressAutoHyphens/>
        <w:spacing w:before="120" w:line="240" w:lineRule="auto"/>
        <w:ind w:left="397" w:firstLine="0"/>
        <w:jc w:val="center"/>
        <w:rPr>
          <w:rFonts w:ascii="Times New Roman" w:eastAsia="Times New Roman" w:hAnsi="Times New Roman" w:cs="Times New Roman"/>
          <w:b/>
          <w:bCs/>
          <w:sz w:val="22"/>
          <w:szCs w:val="22"/>
          <w:lang w:eastAsia="ar-SA"/>
        </w:rPr>
      </w:pPr>
      <w:r w:rsidRPr="004B07CA">
        <w:rPr>
          <w:rFonts w:ascii="Times New Roman" w:eastAsia="Times New Roman" w:hAnsi="Times New Roman" w:cs="Times New Roman"/>
          <w:b/>
          <w:bCs/>
          <w:sz w:val="22"/>
          <w:szCs w:val="22"/>
          <w:lang w:eastAsia="ar-SA"/>
        </w:rPr>
        <w:t>8. PRELIMINARIOSIOS SUTARTIES PAKEITIMAI</w:t>
      </w:r>
    </w:p>
    <w:p w14:paraId="1C2A0693" w14:textId="77777777" w:rsidR="004B07CA" w:rsidRPr="004D2379" w:rsidRDefault="004B07CA" w:rsidP="004B07CA">
      <w:pPr>
        <w:tabs>
          <w:tab w:val="left" w:pos="709"/>
        </w:tabs>
        <w:suppressAutoHyphens/>
        <w:spacing w:before="120" w:after="200"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 xml:space="preserve"> 8.1. Preliminariosios sutarties sąlygos jos galiojimo laikotarpiu keitimai galimi tik Lietuvos Respublikos pirkimų, atliekamų vandentvarkos, energetikos, transporto ar pašto paslaugų srities perkančiųjų subjektų, įstatymo 97 straipsnyje </w:t>
      </w:r>
      <w:r w:rsidRPr="004D2379">
        <w:rPr>
          <w:rFonts w:ascii="Times New Roman" w:eastAsia="Times New Roman" w:hAnsi="Times New Roman" w:cs="Times New Roman"/>
          <w:sz w:val="22"/>
          <w:szCs w:val="22"/>
          <w:lang w:eastAsia="ar-SA"/>
        </w:rPr>
        <w:t>numatytais atvejais ir nustatyta tvarka.</w:t>
      </w:r>
    </w:p>
    <w:p w14:paraId="134AFB9E" w14:textId="77777777" w:rsidR="004B07CA" w:rsidRPr="004D2379" w:rsidRDefault="004B07CA" w:rsidP="004B07CA">
      <w:pPr>
        <w:suppressAutoHyphens/>
        <w:spacing w:before="120" w:after="200" w:line="240" w:lineRule="auto"/>
        <w:ind w:left="397" w:firstLine="0"/>
        <w:jc w:val="center"/>
        <w:rPr>
          <w:rFonts w:ascii="Times New Roman" w:eastAsia="Times New Roman" w:hAnsi="Times New Roman" w:cs="Times New Roman"/>
          <w:sz w:val="22"/>
          <w:szCs w:val="22"/>
          <w:lang w:eastAsia="ar-SA"/>
        </w:rPr>
      </w:pPr>
      <w:r w:rsidRPr="004D2379">
        <w:rPr>
          <w:rFonts w:ascii="Times New Roman" w:eastAsia="Times New Roman" w:hAnsi="Times New Roman" w:cs="Times New Roman"/>
          <w:b/>
          <w:sz w:val="22"/>
          <w:szCs w:val="22"/>
          <w:lang w:eastAsia="ar-SA"/>
        </w:rPr>
        <w:t>9. PRELIMINARIOSIOS SUTARTIES NUTRAUKIMAS</w:t>
      </w:r>
    </w:p>
    <w:p w14:paraId="3EA38815" w14:textId="43EABE9B" w:rsidR="004B07CA" w:rsidRPr="004D2379" w:rsidRDefault="004B07CA" w:rsidP="004B07CA">
      <w:pPr>
        <w:tabs>
          <w:tab w:val="left" w:pos="567"/>
        </w:tabs>
        <w:suppressAutoHyphens/>
        <w:spacing w:line="276" w:lineRule="auto"/>
        <w:ind w:left="397" w:firstLine="0"/>
        <w:rPr>
          <w:rFonts w:ascii="Times New Roman" w:eastAsia="Times New Roman" w:hAnsi="Times New Roman" w:cs="Times New Roman"/>
          <w:sz w:val="22"/>
          <w:szCs w:val="22"/>
          <w:lang w:eastAsia="ar-SA"/>
        </w:rPr>
      </w:pPr>
      <w:r w:rsidRPr="004D2379">
        <w:rPr>
          <w:rFonts w:ascii="Times New Roman" w:eastAsia="Times New Roman" w:hAnsi="Times New Roman" w:cs="Times New Roman"/>
          <w:sz w:val="22"/>
          <w:szCs w:val="22"/>
          <w:lang w:eastAsia="ar-SA"/>
        </w:rPr>
        <w:t xml:space="preserve">9.1. </w:t>
      </w:r>
      <w:r w:rsidR="00DD4C17" w:rsidRPr="004D2379">
        <w:rPr>
          <w:rFonts w:ascii="Times New Roman" w:eastAsia="Times New Roman" w:hAnsi="Times New Roman" w:cs="Times New Roman"/>
          <w:sz w:val="22"/>
          <w:szCs w:val="22"/>
          <w:lang w:eastAsia="ar-SA"/>
        </w:rPr>
        <w:t>Bet kuri Šalis, įspėjusi kitą Šalį prieš 10 (dešimt) kalendorinių dienų, gali nutraukti Preliminariąją sutartį šiais atvejais: </w:t>
      </w:r>
    </w:p>
    <w:p w14:paraId="22A86380" w14:textId="495FFA03" w:rsidR="004B07CA" w:rsidRPr="004D2379" w:rsidRDefault="004B07CA" w:rsidP="004B07CA">
      <w:pPr>
        <w:tabs>
          <w:tab w:val="left" w:pos="567"/>
        </w:tabs>
        <w:suppressAutoHyphens/>
        <w:spacing w:line="276" w:lineRule="auto"/>
        <w:ind w:left="397" w:firstLine="0"/>
        <w:rPr>
          <w:rFonts w:ascii="Times New Roman" w:eastAsia="Times New Roman" w:hAnsi="Times New Roman" w:cs="Times New Roman"/>
          <w:sz w:val="22"/>
          <w:szCs w:val="22"/>
          <w:lang w:eastAsia="ar-SA"/>
        </w:rPr>
      </w:pPr>
      <w:r w:rsidRPr="004D2379">
        <w:rPr>
          <w:rFonts w:ascii="Times New Roman" w:eastAsia="Times New Roman" w:hAnsi="Times New Roman" w:cs="Times New Roman"/>
          <w:sz w:val="22"/>
          <w:szCs w:val="22"/>
          <w:lang w:eastAsia="ar-SA"/>
        </w:rPr>
        <w:t xml:space="preserve">9.1.1. </w:t>
      </w:r>
      <w:r w:rsidR="008423C5" w:rsidRPr="004D2379">
        <w:rPr>
          <w:rFonts w:ascii="Times New Roman" w:eastAsia="Times New Roman" w:hAnsi="Times New Roman" w:cs="Times New Roman"/>
          <w:sz w:val="22"/>
          <w:szCs w:val="22"/>
          <w:lang w:eastAsia="ar-SA"/>
        </w:rPr>
        <w:t>kai kita Šalis bankrutuoja arba yra likviduojama, sustabdo ūkinę veiklą arba įstatymuose ir kituose teisės aktuose numatyta tvarka susidaro analogiška situacija; </w:t>
      </w:r>
    </w:p>
    <w:p w14:paraId="30FDDF1F" w14:textId="5F713DD3" w:rsidR="004B07CA" w:rsidRPr="004D2379" w:rsidRDefault="004B07CA" w:rsidP="004B07CA">
      <w:pPr>
        <w:tabs>
          <w:tab w:val="left" w:pos="567"/>
          <w:tab w:val="left" w:pos="709"/>
        </w:tabs>
        <w:suppressAutoHyphens/>
        <w:spacing w:line="276" w:lineRule="auto"/>
        <w:ind w:left="397" w:firstLine="0"/>
        <w:rPr>
          <w:rFonts w:ascii="Times New Roman" w:eastAsia="Times New Roman" w:hAnsi="Times New Roman" w:cs="Times New Roman"/>
          <w:sz w:val="22"/>
          <w:szCs w:val="22"/>
          <w:lang w:eastAsia="ar-SA"/>
        </w:rPr>
      </w:pPr>
      <w:r w:rsidRPr="004D2379">
        <w:rPr>
          <w:rFonts w:ascii="Times New Roman" w:eastAsia="Times New Roman" w:hAnsi="Times New Roman" w:cs="Times New Roman"/>
          <w:sz w:val="22"/>
          <w:szCs w:val="22"/>
          <w:lang w:eastAsia="ar-SA"/>
        </w:rPr>
        <w:t xml:space="preserve">9.1.2. </w:t>
      </w:r>
      <w:r w:rsidR="008423C5" w:rsidRPr="004D2379">
        <w:rPr>
          <w:rFonts w:ascii="Times New Roman" w:eastAsia="Times New Roman" w:hAnsi="Times New Roman" w:cs="Times New Roman"/>
          <w:sz w:val="22"/>
          <w:szCs w:val="22"/>
          <w:lang w:eastAsia="ar-SA"/>
        </w:rPr>
        <w:t>kai keičiasi kitos Šalies organizacinė struktūra – juridinis statusas, pobūdis ar valdymo struktūra ir tai gali turėti įtakos tinkamam Paslaugų sutarties įvykdymui;</w:t>
      </w:r>
    </w:p>
    <w:p w14:paraId="166575E4" w14:textId="31E0D595" w:rsidR="004B07CA" w:rsidRPr="004D2379" w:rsidRDefault="004B07CA" w:rsidP="004B07CA">
      <w:pPr>
        <w:tabs>
          <w:tab w:val="left" w:pos="567"/>
          <w:tab w:val="left" w:pos="709"/>
          <w:tab w:val="left" w:pos="3261"/>
        </w:tabs>
        <w:suppressAutoHyphens/>
        <w:spacing w:line="276" w:lineRule="auto"/>
        <w:ind w:left="397" w:firstLine="0"/>
        <w:rPr>
          <w:rFonts w:ascii="Times New Roman" w:eastAsia="Times New Roman" w:hAnsi="Times New Roman" w:cs="Times New Roman"/>
          <w:sz w:val="22"/>
          <w:szCs w:val="22"/>
          <w:lang w:eastAsia="ar-SA"/>
        </w:rPr>
      </w:pPr>
      <w:r w:rsidRPr="004D2379">
        <w:rPr>
          <w:rFonts w:ascii="Times New Roman" w:eastAsia="Times New Roman" w:hAnsi="Times New Roman" w:cs="Times New Roman"/>
          <w:sz w:val="22"/>
          <w:szCs w:val="22"/>
          <w:lang w:eastAsia="ar-SA"/>
        </w:rPr>
        <w:t xml:space="preserve">9.1.3. </w:t>
      </w:r>
      <w:r w:rsidR="008423C5" w:rsidRPr="004D2379">
        <w:rPr>
          <w:rFonts w:ascii="Times New Roman" w:eastAsia="Times New Roman" w:hAnsi="Times New Roman" w:cs="Times New Roman"/>
          <w:sz w:val="22"/>
          <w:szCs w:val="22"/>
          <w:lang w:eastAsia="ar-SA"/>
        </w:rPr>
        <w:t>kai kita Šalis įsiteisėjusiu kompetentingos institucijos ar teismo sprendimu yra pripažinta kalta dėl profesinio pažeidimo; </w:t>
      </w:r>
    </w:p>
    <w:p w14:paraId="2BB95C5B" w14:textId="77777777" w:rsidR="008423C5" w:rsidRPr="004D2379" w:rsidRDefault="004B07CA" w:rsidP="004B07CA">
      <w:pPr>
        <w:tabs>
          <w:tab w:val="left" w:pos="567"/>
          <w:tab w:val="left" w:pos="709"/>
        </w:tabs>
        <w:suppressAutoHyphens/>
        <w:spacing w:line="276" w:lineRule="auto"/>
        <w:ind w:left="397" w:firstLine="0"/>
        <w:rPr>
          <w:rFonts w:ascii="Times New Roman" w:eastAsia="Times New Roman" w:hAnsi="Times New Roman" w:cs="Times New Roman"/>
          <w:sz w:val="22"/>
          <w:szCs w:val="22"/>
          <w:lang w:eastAsia="ar-SA"/>
        </w:rPr>
      </w:pPr>
      <w:r w:rsidRPr="004D2379">
        <w:rPr>
          <w:rFonts w:ascii="Times New Roman" w:eastAsia="Times New Roman" w:hAnsi="Times New Roman" w:cs="Times New Roman"/>
          <w:sz w:val="22"/>
          <w:szCs w:val="22"/>
          <w:lang w:eastAsia="ar-SA"/>
        </w:rPr>
        <w:t xml:space="preserve">9.1.4. </w:t>
      </w:r>
      <w:r w:rsidR="008423C5" w:rsidRPr="004D2379">
        <w:rPr>
          <w:rFonts w:ascii="Times New Roman" w:eastAsia="Times New Roman" w:hAnsi="Times New Roman" w:cs="Times New Roman"/>
          <w:sz w:val="22"/>
          <w:szCs w:val="22"/>
          <w:lang w:eastAsia="ar-SA"/>
        </w:rPr>
        <w:t>kai kita Šalis įsiteisėjusiu teismo sprendimu pripažinta kalta dėl sukčiavimo, korupcijos, pinigų plovimo, dalyvavimo nusikalstamoje organizacijoje; </w:t>
      </w:r>
    </w:p>
    <w:p w14:paraId="3925791C" w14:textId="73407D1E" w:rsidR="004B07CA" w:rsidRPr="004D2379" w:rsidRDefault="004B07CA" w:rsidP="004B07CA">
      <w:pPr>
        <w:tabs>
          <w:tab w:val="left" w:pos="567"/>
          <w:tab w:val="left" w:pos="709"/>
        </w:tabs>
        <w:suppressAutoHyphens/>
        <w:spacing w:line="276" w:lineRule="auto"/>
        <w:ind w:left="397" w:firstLine="0"/>
        <w:rPr>
          <w:rFonts w:ascii="Times New Roman" w:eastAsia="Times New Roman" w:hAnsi="Times New Roman" w:cs="Times New Roman"/>
          <w:sz w:val="22"/>
          <w:szCs w:val="22"/>
          <w:lang w:eastAsia="ar-SA"/>
        </w:rPr>
      </w:pPr>
      <w:r w:rsidRPr="004D2379">
        <w:rPr>
          <w:rFonts w:ascii="Times New Roman" w:eastAsia="Times New Roman" w:hAnsi="Times New Roman" w:cs="Times New Roman"/>
          <w:sz w:val="22"/>
          <w:szCs w:val="22"/>
          <w:lang w:eastAsia="ar-SA"/>
        </w:rPr>
        <w:t xml:space="preserve">9.1.5. </w:t>
      </w:r>
      <w:r w:rsidR="00245439" w:rsidRPr="004D2379">
        <w:rPr>
          <w:rFonts w:ascii="Times New Roman" w:eastAsia="Times New Roman" w:hAnsi="Times New Roman" w:cs="Times New Roman"/>
          <w:sz w:val="22"/>
          <w:szCs w:val="22"/>
          <w:lang w:eastAsia="ar-SA"/>
        </w:rPr>
        <w:t>dėl kitokio pobūdžio neveiksnumo, trukdančio vykdyti Preliminariąją sutartį.  </w:t>
      </w:r>
    </w:p>
    <w:p w14:paraId="6DA4050E" w14:textId="77777777" w:rsidR="004B07CA" w:rsidRPr="004B07CA" w:rsidRDefault="004B07CA" w:rsidP="004B07CA">
      <w:pPr>
        <w:tabs>
          <w:tab w:val="left" w:pos="567"/>
          <w:tab w:val="left" w:pos="709"/>
        </w:tabs>
        <w:suppressAutoHyphens/>
        <w:spacing w:after="200" w:line="276" w:lineRule="auto"/>
        <w:ind w:left="397" w:firstLine="0"/>
        <w:rPr>
          <w:rFonts w:ascii="Times New Roman" w:eastAsia="Times New Roman" w:hAnsi="Times New Roman" w:cs="Times New Roman"/>
          <w:sz w:val="22"/>
          <w:szCs w:val="22"/>
          <w:lang w:eastAsia="ar-SA"/>
        </w:rPr>
      </w:pPr>
      <w:r w:rsidRPr="004D2379">
        <w:rPr>
          <w:rFonts w:ascii="Times New Roman" w:eastAsia="Times New Roman" w:hAnsi="Times New Roman" w:cs="Times New Roman"/>
          <w:sz w:val="22"/>
          <w:szCs w:val="22"/>
          <w:lang w:eastAsia="ar-SA"/>
        </w:rPr>
        <w:t>9.2. Preliminarioji sutartis gali būti nutraukta Šalių susitarimu.</w:t>
      </w:r>
    </w:p>
    <w:p w14:paraId="4862DAC7" w14:textId="77777777" w:rsidR="004B07CA" w:rsidRPr="004B07CA" w:rsidRDefault="004B07CA" w:rsidP="004B07CA">
      <w:pPr>
        <w:tabs>
          <w:tab w:val="left" w:pos="709"/>
        </w:tabs>
        <w:suppressAutoHyphens/>
        <w:spacing w:before="120"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10. GINČŲ NAGRINĖJIMO TVARKA</w:t>
      </w:r>
    </w:p>
    <w:p w14:paraId="136FE554" w14:textId="77777777" w:rsidR="004B07CA" w:rsidRPr="004B07CA" w:rsidRDefault="004B07CA" w:rsidP="004B07CA">
      <w:pPr>
        <w:tabs>
          <w:tab w:val="left" w:pos="284"/>
          <w:tab w:val="left" w:pos="851"/>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 xml:space="preserve">10.1. Šiai Preliminariajai sutarčiai ir visoms iš šios Preliminariosios sutarties atsirandančioms teisėms ir pareigoms taikomi Lietuvos Respublikos įstatymai bei kiti norminiai teisės aktai. Preliminarioji sutartis sudaryta ir turi būti aiškinama pagal Lietuvos Respublikos teisę. </w:t>
      </w:r>
    </w:p>
    <w:p w14:paraId="46BD839C" w14:textId="77777777" w:rsidR="004B07CA" w:rsidRPr="004B07CA" w:rsidRDefault="004B07CA" w:rsidP="004B07CA">
      <w:pPr>
        <w:tabs>
          <w:tab w:val="left" w:pos="284"/>
          <w:tab w:val="left" w:pos="851"/>
        </w:tabs>
        <w:suppressAutoHyphens/>
        <w:spacing w:after="200"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10.2. Bet kokie nesutarimai ar ginčai, kylantys tarp Šalių dėl šios Preliminariosios sutarties, sprendžiami abipusiu susitarimu. Šalims nepavykus susitarti, bet kokie ginčai, nesutarimai ar reikalavimai, kylantys iš šios Preliminariosios sutarties ar susiję su ja, jos pažeidimu, nutraukimu ar galiojimu, neišspręsti Šalių susitarimu, sprendžiami kompetentingame Lietuvos Respublikos teisme pagal Pirkėjo buveinės registracijos vietą.</w:t>
      </w:r>
    </w:p>
    <w:p w14:paraId="3FAE7CE5" w14:textId="77777777" w:rsidR="001A680E" w:rsidRDefault="001A680E" w:rsidP="004B07CA">
      <w:pPr>
        <w:tabs>
          <w:tab w:val="left" w:pos="1843"/>
          <w:tab w:val="left" w:pos="2268"/>
        </w:tabs>
        <w:suppressAutoHyphens/>
        <w:spacing w:after="200" w:line="240" w:lineRule="auto"/>
        <w:ind w:left="397" w:firstLine="0"/>
        <w:contextualSpacing/>
        <w:jc w:val="center"/>
        <w:rPr>
          <w:rFonts w:ascii="Times New Roman" w:eastAsia="Times New Roman" w:hAnsi="Times New Roman" w:cs="Times New Roman"/>
          <w:b/>
          <w:sz w:val="22"/>
          <w:szCs w:val="22"/>
        </w:rPr>
      </w:pPr>
    </w:p>
    <w:p w14:paraId="52EFAAA0" w14:textId="77777777" w:rsidR="001A680E" w:rsidRDefault="001A680E" w:rsidP="004B07CA">
      <w:pPr>
        <w:tabs>
          <w:tab w:val="left" w:pos="1843"/>
          <w:tab w:val="left" w:pos="2268"/>
        </w:tabs>
        <w:suppressAutoHyphens/>
        <w:spacing w:after="200" w:line="240" w:lineRule="auto"/>
        <w:ind w:left="397" w:firstLine="0"/>
        <w:contextualSpacing/>
        <w:jc w:val="center"/>
        <w:rPr>
          <w:rFonts w:ascii="Times New Roman" w:eastAsia="Times New Roman" w:hAnsi="Times New Roman" w:cs="Times New Roman"/>
          <w:b/>
          <w:sz w:val="22"/>
          <w:szCs w:val="22"/>
        </w:rPr>
      </w:pPr>
    </w:p>
    <w:p w14:paraId="6F6EC512" w14:textId="23FA432C" w:rsidR="004B07CA" w:rsidRPr="004B07CA" w:rsidRDefault="004B07CA" w:rsidP="004B07CA">
      <w:pPr>
        <w:tabs>
          <w:tab w:val="left" w:pos="1843"/>
          <w:tab w:val="left" w:pos="2268"/>
        </w:tabs>
        <w:suppressAutoHyphens/>
        <w:spacing w:after="200" w:line="240" w:lineRule="auto"/>
        <w:ind w:left="397" w:firstLine="0"/>
        <w:contextualSpacing/>
        <w:jc w:val="center"/>
        <w:rPr>
          <w:rFonts w:ascii="Times New Roman" w:eastAsia="Times New Roman" w:hAnsi="Times New Roman" w:cs="Times New Roman"/>
          <w:b/>
          <w:sz w:val="22"/>
          <w:szCs w:val="22"/>
        </w:rPr>
      </w:pPr>
      <w:r w:rsidRPr="004B07CA">
        <w:rPr>
          <w:rFonts w:ascii="Times New Roman" w:eastAsia="Times New Roman" w:hAnsi="Times New Roman" w:cs="Times New Roman"/>
          <w:b/>
          <w:sz w:val="22"/>
          <w:szCs w:val="22"/>
        </w:rPr>
        <w:t>11. TIEKĖJO SUBTIEKĖJŲ KEITIMO PAGRINDAI IR TVARKA</w:t>
      </w:r>
    </w:p>
    <w:p w14:paraId="078B35BC" w14:textId="77777777" w:rsidR="004B07CA" w:rsidRPr="004B07CA" w:rsidRDefault="004B07CA" w:rsidP="004B07CA">
      <w:pPr>
        <w:tabs>
          <w:tab w:val="left" w:pos="1843"/>
          <w:tab w:val="left" w:pos="2268"/>
        </w:tabs>
        <w:suppressAutoHyphens/>
        <w:spacing w:after="200" w:line="240" w:lineRule="auto"/>
        <w:ind w:left="397" w:firstLine="0"/>
        <w:contextualSpacing/>
        <w:jc w:val="center"/>
        <w:rPr>
          <w:rFonts w:ascii="Times New Roman" w:eastAsia="Times New Roman" w:hAnsi="Times New Roman" w:cs="Times New Roman"/>
          <w:b/>
          <w:sz w:val="22"/>
          <w:szCs w:val="22"/>
        </w:rPr>
      </w:pPr>
    </w:p>
    <w:p w14:paraId="029919E2" w14:textId="77777777" w:rsidR="004B07CA" w:rsidRPr="004B07CA" w:rsidRDefault="004B07CA" w:rsidP="004B07CA">
      <w:pPr>
        <w:tabs>
          <w:tab w:val="left" w:pos="567"/>
        </w:tabs>
        <w:spacing w:before="240" w:line="276" w:lineRule="auto"/>
        <w:ind w:left="397" w:firstLine="0"/>
        <w:contextualSpacing/>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 xml:space="preserve">11.1. Preliminariajai sutarčiai vykdyti pasitelkiami šie subtiekėjai: </w:t>
      </w:r>
      <w:r w:rsidRPr="004B07CA">
        <w:rPr>
          <w:rFonts w:ascii="Times New Roman" w:eastAsia="Times New Roman" w:hAnsi="Times New Roman" w:cs="Times New Roman"/>
          <w:i/>
          <w:iCs/>
          <w:sz w:val="22"/>
          <w:szCs w:val="22"/>
        </w:rPr>
        <w:t>surašyti pasiūlyme nurodytus subtiekėjus, jeigu tokių nėra parašyti žodį „nėra“.</w:t>
      </w:r>
    </w:p>
    <w:p w14:paraId="4682A980" w14:textId="77777777" w:rsidR="004B07CA" w:rsidRPr="004B07CA" w:rsidRDefault="004B07CA" w:rsidP="004B07CA">
      <w:pPr>
        <w:tabs>
          <w:tab w:val="left" w:pos="426"/>
        </w:tabs>
        <w:spacing w:after="200" w:line="276" w:lineRule="auto"/>
        <w:ind w:left="397" w:firstLine="0"/>
        <w:contextualSpacing/>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lastRenderedPageBreak/>
        <w:t xml:space="preserve">11.2. Ne vėliau negu Preliminarioji sutartis pradedama vykdyti ir vėliau Sutarties galiojimo metu, Tiekėjas privalo Pirkėjui pranešti tuo metu žinomų ar ketinamų ateityje pasitelkti subtiekėjų pavadinimus, kontaktinius duomenis ir jų atstovus. </w:t>
      </w:r>
    </w:p>
    <w:p w14:paraId="1DAD6866" w14:textId="77777777" w:rsidR="004B07CA" w:rsidRPr="004B07CA" w:rsidRDefault="004B07CA" w:rsidP="004B07CA">
      <w:pPr>
        <w:tabs>
          <w:tab w:val="left" w:pos="567"/>
        </w:tabs>
        <w:spacing w:after="200" w:line="276" w:lineRule="auto"/>
        <w:ind w:left="397" w:firstLine="0"/>
        <w:contextualSpacing/>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11.3.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208AD3D1" w14:textId="77777777" w:rsidR="004B07CA" w:rsidRPr="004B07CA" w:rsidRDefault="004B07CA" w:rsidP="004B07CA">
      <w:pPr>
        <w:tabs>
          <w:tab w:val="left" w:pos="567"/>
        </w:tabs>
        <w:spacing w:after="200" w:line="276" w:lineRule="auto"/>
        <w:ind w:left="397" w:firstLine="0"/>
        <w:contextualSpacing/>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 xml:space="preserve">11.4. Subtiekėjų keitimas vietomis tarp </w:t>
      </w:r>
      <w:bookmarkStart w:id="130" w:name="_Hlk499210055"/>
      <w:r w:rsidRPr="004B07CA">
        <w:rPr>
          <w:rFonts w:ascii="Times New Roman" w:eastAsia="Times New Roman" w:hAnsi="Times New Roman" w:cs="Times New Roman"/>
          <w:sz w:val="22"/>
          <w:szCs w:val="22"/>
        </w:rPr>
        <w:t>Preliminarioje</w:t>
      </w:r>
      <w:bookmarkEnd w:id="130"/>
      <w:r w:rsidRPr="004B07CA">
        <w:rPr>
          <w:rFonts w:ascii="Times New Roman" w:eastAsia="Times New Roman" w:hAnsi="Times New Roman" w:cs="Times New Roman"/>
          <w:sz w:val="22"/>
          <w:szCs w:val="22"/>
        </w:rPr>
        <w:t xml:space="preserve"> sutartyje numatytų subtiekėjų ar didesnės (mažesnės) įsipareigojimų dalies, negu buvo suderinta, perdavimas kitam Preliminarioje sutartyje numatytam subtiekėjui galimas tik tiems įsipareigojimams, kuriems Tiekėjas pasiūlyme buvo numatęs perduoti subtiekėjams ir tik gavus Pirkėjo sutikimą. Preliminarios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08ECCCB3" w14:textId="77777777" w:rsidR="004B07CA" w:rsidRPr="004B07CA" w:rsidRDefault="004B07CA" w:rsidP="004B07CA">
      <w:pPr>
        <w:tabs>
          <w:tab w:val="left" w:pos="426"/>
        </w:tabs>
        <w:spacing w:after="200" w:line="276" w:lineRule="auto"/>
        <w:ind w:left="397" w:firstLine="0"/>
        <w:contextualSpacing/>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11.5. Preliminarios sutarties galiojimo metu papildomų subtiekėjų pasitelkimas arba Preliminarioje sutartyje numatytų subtiekėjų atsisakymas galimas tik gavus Pirkėjo sutikimą ir esant vienai iš šių priežasčių:</w:t>
      </w:r>
    </w:p>
    <w:p w14:paraId="7F75A559" w14:textId="77777777" w:rsidR="004B07CA" w:rsidRPr="004B07CA" w:rsidRDefault="004B07CA" w:rsidP="004B07CA">
      <w:pPr>
        <w:tabs>
          <w:tab w:val="left" w:pos="1843"/>
        </w:tabs>
        <w:spacing w:line="276" w:lineRule="auto"/>
        <w:ind w:left="397" w:firstLine="0"/>
        <w:rPr>
          <w:rFonts w:ascii="Times New Roman" w:eastAsia="Times New Roman" w:hAnsi="Times New Roman" w:cs="Times New Roman"/>
          <w:sz w:val="22"/>
          <w:szCs w:val="22"/>
          <w:lang w:eastAsia="en-US"/>
        </w:rPr>
      </w:pPr>
      <w:r w:rsidRPr="004B07CA">
        <w:rPr>
          <w:rFonts w:ascii="Times New Roman" w:eastAsia="Times New Roman" w:hAnsi="Times New Roman" w:cs="Times New Roman"/>
          <w:sz w:val="22"/>
          <w:szCs w:val="22"/>
          <w:lang w:eastAsia="en-US"/>
        </w:rPr>
        <w:t>11.5.1. Preliminarioje sutartyje numatytas subtiekėjas yra likviduojamas, bankrutavęs arba jam yra iškelta bankroto byla;</w:t>
      </w:r>
    </w:p>
    <w:p w14:paraId="5F553B9F" w14:textId="77777777" w:rsidR="004B07CA" w:rsidRPr="004B07CA" w:rsidRDefault="004B07CA" w:rsidP="004B07CA">
      <w:pPr>
        <w:tabs>
          <w:tab w:val="left" w:pos="1843"/>
        </w:tabs>
        <w:spacing w:line="276" w:lineRule="auto"/>
        <w:ind w:left="397" w:firstLine="0"/>
        <w:rPr>
          <w:rFonts w:ascii="Times New Roman" w:eastAsia="Times New Roman" w:hAnsi="Times New Roman" w:cs="Times New Roman"/>
          <w:sz w:val="22"/>
          <w:szCs w:val="22"/>
          <w:lang w:eastAsia="en-US"/>
        </w:rPr>
      </w:pPr>
      <w:r w:rsidRPr="004B07CA">
        <w:rPr>
          <w:rFonts w:ascii="Times New Roman" w:eastAsia="Times New Roman" w:hAnsi="Times New Roman" w:cs="Times New Roman"/>
          <w:sz w:val="22"/>
          <w:szCs w:val="22"/>
          <w:lang w:eastAsia="en-US"/>
        </w:rPr>
        <w:t>11.5.2. subtiekėjas Tiekėjui atsisako atlikti jam</w:t>
      </w:r>
      <w:r w:rsidRPr="004B07CA">
        <w:rPr>
          <w:rFonts w:ascii="Times New Roman" w:eastAsia="Times New Roman" w:hAnsi="Times New Roman" w:cs="Times New Roman"/>
          <w:sz w:val="22"/>
          <w:szCs w:val="22"/>
          <w:lang w:eastAsia="ar-SA"/>
        </w:rPr>
        <w:t xml:space="preserve"> </w:t>
      </w:r>
      <w:r w:rsidRPr="004B07CA">
        <w:rPr>
          <w:rFonts w:ascii="Times New Roman" w:eastAsia="Times New Roman" w:hAnsi="Times New Roman" w:cs="Times New Roman"/>
          <w:sz w:val="22"/>
          <w:szCs w:val="22"/>
          <w:lang w:eastAsia="en-US"/>
        </w:rPr>
        <w:t>Preliminarioje sutartyje numatytą įsipareigojimų dalį.</w:t>
      </w:r>
    </w:p>
    <w:p w14:paraId="63DD1901" w14:textId="77777777" w:rsidR="004B07CA" w:rsidRPr="004B07CA" w:rsidRDefault="004B07CA" w:rsidP="004B07CA">
      <w:pPr>
        <w:tabs>
          <w:tab w:val="left" w:pos="1843"/>
        </w:tabs>
        <w:spacing w:line="276" w:lineRule="auto"/>
        <w:ind w:left="397" w:firstLine="0"/>
        <w:rPr>
          <w:rFonts w:ascii="Times New Roman" w:eastAsia="Times New Roman" w:hAnsi="Times New Roman" w:cs="Times New Roman"/>
          <w:sz w:val="22"/>
          <w:szCs w:val="22"/>
          <w:lang w:eastAsia="en-US"/>
        </w:rPr>
      </w:pPr>
      <w:r w:rsidRPr="004B07CA">
        <w:rPr>
          <w:rFonts w:ascii="Times New Roman" w:eastAsia="Times New Roman" w:hAnsi="Times New Roman" w:cs="Times New Roman"/>
          <w:sz w:val="22"/>
          <w:szCs w:val="22"/>
          <w:lang w:eastAsia="en-US"/>
        </w:rPr>
        <w:t>11.6. Preliminarios sutarties 11.4 ir 11.5 punktuose nurodytais atvejais Pirkėjui pateikiamas pagrįstas prašymas, pridedant jį pagrindžiančius dokumentus. Subtiekėjas gali pradėti vykdyti savo įsipareigojimus, tik Tiekėjui gavus Pirkėjo sutikimą.</w:t>
      </w:r>
    </w:p>
    <w:p w14:paraId="341517D3" w14:textId="77777777" w:rsidR="004B07CA" w:rsidRPr="004B07CA" w:rsidRDefault="004B07CA" w:rsidP="004B07CA">
      <w:pPr>
        <w:tabs>
          <w:tab w:val="left" w:pos="1843"/>
        </w:tabs>
        <w:spacing w:after="200" w:line="276" w:lineRule="auto"/>
        <w:ind w:left="397" w:firstLine="0"/>
        <w:contextualSpacing/>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11.7. Preliminarios sutarties 11.4 ir 11.5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283FD90A" w14:textId="77777777" w:rsidR="004B07CA" w:rsidRPr="004B07CA" w:rsidRDefault="004B07CA" w:rsidP="004B07CA">
      <w:pPr>
        <w:tabs>
          <w:tab w:val="left" w:pos="1843"/>
        </w:tabs>
        <w:spacing w:after="200" w:line="276" w:lineRule="auto"/>
        <w:ind w:left="964" w:firstLine="0"/>
        <w:contextualSpacing/>
        <w:rPr>
          <w:rFonts w:ascii="Times New Roman" w:eastAsia="Times New Roman" w:hAnsi="Times New Roman" w:cs="Times New Roman"/>
          <w:sz w:val="22"/>
          <w:szCs w:val="22"/>
        </w:rPr>
      </w:pPr>
    </w:p>
    <w:p w14:paraId="347610E0" w14:textId="77777777" w:rsidR="004B07CA" w:rsidRPr="004B07CA" w:rsidRDefault="004B07CA" w:rsidP="004B07CA">
      <w:pPr>
        <w:tabs>
          <w:tab w:val="left" w:pos="284"/>
          <w:tab w:val="left" w:pos="2977"/>
          <w:tab w:val="left" w:pos="3119"/>
          <w:tab w:val="left" w:pos="3686"/>
        </w:tabs>
        <w:suppressAutoHyphens/>
        <w:spacing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12. BAIGIAMOSIOS NUOSTATOS</w:t>
      </w:r>
    </w:p>
    <w:p w14:paraId="30723CB7" w14:textId="77777777" w:rsidR="004B07CA" w:rsidRPr="004B07CA" w:rsidRDefault="004B07CA" w:rsidP="004B07CA">
      <w:pPr>
        <w:tabs>
          <w:tab w:val="left" w:pos="284"/>
          <w:tab w:val="left" w:pos="426"/>
          <w:tab w:val="left" w:pos="993"/>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12.1. Bet kokios nuostatos negaliojimas ar prieštaravimas Lietuvos Respublikos įstatymams ar kitiems norminiams teisės aktams šioje Preliminariojoje sutartyje neatleidžia Šalių nuo prisiimtų įsipareigojimų vykdymo. Šiuo atveju tokia nuostata turi būti pakeista atitinkančia teisės aktų reikalavimus kiek įmanoma artimesne Preliminariosios sutarties tikslui bei kitoms jos nuostatoms.</w:t>
      </w:r>
    </w:p>
    <w:p w14:paraId="298FFC11" w14:textId="77777777" w:rsidR="004B07CA" w:rsidRPr="004B07CA" w:rsidRDefault="004B07CA" w:rsidP="004B07CA">
      <w:pPr>
        <w:tabs>
          <w:tab w:val="left" w:pos="284"/>
          <w:tab w:val="left" w:pos="426"/>
          <w:tab w:val="left" w:pos="993"/>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12.2. Viešojo pirkimo dokumentai ir Tiekėjo konkursinis pasiūlymas yra neatsiejamos šios Preliminariosios sutarties sąlygos.</w:t>
      </w:r>
    </w:p>
    <w:p w14:paraId="13C5EBE0" w14:textId="77777777" w:rsidR="004B07CA" w:rsidRPr="004B07CA" w:rsidRDefault="004B07CA" w:rsidP="004B07CA">
      <w:pPr>
        <w:tabs>
          <w:tab w:val="left" w:pos="284"/>
          <w:tab w:val="left" w:pos="426"/>
          <w:tab w:val="left" w:pos="993"/>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12.3. Visus kitus klausimus, kurie neaptarti Preliminariojoje sutartyje, reguliuoja Lietuvos Respublikos teisės aktai.</w:t>
      </w:r>
    </w:p>
    <w:p w14:paraId="2AF69FBB" w14:textId="77777777" w:rsidR="004B07CA" w:rsidRPr="004B07CA" w:rsidRDefault="004B07CA" w:rsidP="004B07CA">
      <w:pPr>
        <w:tabs>
          <w:tab w:val="left" w:pos="284"/>
          <w:tab w:val="left" w:pos="426"/>
          <w:tab w:val="left" w:pos="993"/>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 xml:space="preserve">12.4. </w:t>
      </w:r>
      <w:r w:rsidRPr="004B07CA">
        <w:rPr>
          <w:rFonts w:ascii="Times New Roman" w:eastAsia="Times New Roman" w:hAnsi="Times New Roman" w:cs="Times New Roman"/>
          <w:iCs/>
          <w:sz w:val="22"/>
          <w:szCs w:val="22"/>
          <w:lang w:eastAsia="ar-SA"/>
        </w:rPr>
        <w:t>Preliminarioji sutartis yra Šalių perskaityta, jų suprasta ir jos autentiškumas patvirtintas ant kiekvieno Preliminariosios sutarties lapo kiekvienos Šalies tinkamus įgaliojimus turinčių asmenų. Ši sutartis sudaroma lietuvių kalba 2 (dviem) egzemplioriais, turinčiais vienodą teisinę galią, po vieną sutarties originalą kiekvienai Šaliai.</w:t>
      </w:r>
    </w:p>
    <w:p w14:paraId="525A9AFB" w14:textId="77777777" w:rsidR="004B07CA" w:rsidRPr="004B07CA" w:rsidRDefault="004B07CA" w:rsidP="004B07CA">
      <w:pPr>
        <w:tabs>
          <w:tab w:val="left" w:pos="709"/>
          <w:tab w:val="left" w:pos="3402"/>
          <w:tab w:val="left" w:pos="3828"/>
        </w:tabs>
        <w:suppressAutoHyphens/>
        <w:spacing w:before="120" w:after="200" w:line="240" w:lineRule="auto"/>
        <w:ind w:left="397" w:firstLine="0"/>
        <w:jc w:val="center"/>
        <w:rPr>
          <w:rFonts w:ascii="Times New Roman" w:eastAsia="Times New Roman" w:hAnsi="Times New Roman" w:cs="Times New Roman"/>
          <w:b/>
          <w:sz w:val="22"/>
          <w:szCs w:val="22"/>
          <w:lang w:eastAsia="ar-SA"/>
        </w:rPr>
      </w:pPr>
    </w:p>
    <w:p w14:paraId="78F8650C" w14:textId="77777777" w:rsidR="004B07CA" w:rsidRPr="004B07CA" w:rsidRDefault="004B07CA" w:rsidP="004B07CA">
      <w:pPr>
        <w:tabs>
          <w:tab w:val="left" w:pos="709"/>
          <w:tab w:val="left" w:pos="3402"/>
          <w:tab w:val="left" w:pos="3828"/>
        </w:tabs>
        <w:suppressAutoHyphens/>
        <w:spacing w:before="120"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13. ŠALIŲ REKVIZITAI</w:t>
      </w:r>
    </w:p>
    <w:p w14:paraId="6C4983B4" w14:textId="77777777" w:rsidR="004B07CA" w:rsidRPr="004B07CA" w:rsidRDefault="004B07CA" w:rsidP="004B07CA">
      <w:pPr>
        <w:tabs>
          <w:tab w:val="left" w:pos="709"/>
          <w:tab w:val="left" w:pos="3402"/>
          <w:tab w:val="left" w:pos="3828"/>
        </w:tabs>
        <w:suppressAutoHyphens/>
        <w:spacing w:before="120" w:line="240" w:lineRule="auto"/>
        <w:ind w:left="397" w:firstLine="0"/>
        <w:jc w:val="center"/>
        <w:rPr>
          <w:rFonts w:ascii="Times New Roman" w:eastAsia="Times New Roman" w:hAnsi="Times New Roman" w:cs="Times New Roman"/>
          <w:sz w:val="22"/>
          <w:szCs w:val="22"/>
          <w:lang w:eastAsia="ar-SA"/>
        </w:rPr>
      </w:pPr>
    </w:p>
    <w:tbl>
      <w:tblPr>
        <w:tblW w:w="10141" w:type="dxa"/>
        <w:tblInd w:w="397" w:type="dxa"/>
        <w:tblCellMar>
          <w:left w:w="0" w:type="dxa"/>
          <w:right w:w="0" w:type="dxa"/>
        </w:tblCellMar>
        <w:tblLook w:val="04A0" w:firstRow="1" w:lastRow="0" w:firstColumn="1" w:lastColumn="0" w:noHBand="0" w:noVBand="1"/>
      </w:tblPr>
      <w:tblGrid>
        <w:gridCol w:w="6135"/>
        <w:gridCol w:w="4006"/>
      </w:tblGrid>
      <w:tr w:rsidR="004B07CA" w:rsidRPr="004B07CA" w14:paraId="182029CE" w14:textId="77777777" w:rsidTr="004B07CA">
        <w:trPr>
          <w:trHeight w:hRule="exact" w:val="284"/>
        </w:trPr>
        <w:tc>
          <w:tcPr>
            <w:tcW w:w="6135" w:type="dxa"/>
            <w:vAlign w:val="center"/>
            <w:hideMark/>
          </w:tcPr>
          <w:p w14:paraId="5B4E8474"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b/>
                <w:sz w:val="22"/>
                <w:szCs w:val="22"/>
              </w:rPr>
              <w:t>Pirkėjas:</w:t>
            </w:r>
          </w:p>
        </w:tc>
        <w:tc>
          <w:tcPr>
            <w:tcW w:w="4006" w:type="dxa"/>
            <w:vAlign w:val="center"/>
            <w:hideMark/>
          </w:tcPr>
          <w:p w14:paraId="6E3C3DEA"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b/>
                <w:sz w:val="22"/>
                <w:szCs w:val="22"/>
              </w:rPr>
              <w:t>Tiekėjas:</w:t>
            </w:r>
          </w:p>
        </w:tc>
      </w:tr>
      <w:tr w:rsidR="004B07CA" w:rsidRPr="004B07CA" w14:paraId="2C81F240" w14:textId="77777777" w:rsidTr="004B07CA">
        <w:trPr>
          <w:trHeight w:hRule="exact" w:val="284"/>
        </w:trPr>
        <w:tc>
          <w:tcPr>
            <w:tcW w:w="6135" w:type="dxa"/>
            <w:vAlign w:val="center"/>
          </w:tcPr>
          <w:p w14:paraId="24F0779D"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c>
          <w:tcPr>
            <w:tcW w:w="4006" w:type="dxa"/>
            <w:vAlign w:val="center"/>
          </w:tcPr>
          <w:p w14:paraId="38298938"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319235B2" w14:textId="77777777" w:rsidTr="004B07CA">
        <w:trPr>
          <w:trHeight w:hRule="exact" w:val="284"/>
        </w:trPr>
        <w:tc>
          <w:tcPr>
            <w:tcW w:w="6135" w:type="dxa"/>
            <w:vAlign w:val="center"/>
            <w:hideMark/>
          </w:tcPr>
          <w:p w14:paraId="103750FA"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b/>
                <w:sz w:val="22"/>
                <w:szCs w:val="22"/>
              </w:rPr>
              <w:t>UAB „Busturas“</w:t>
            </w:r>
          </w:p>
        </w:tc>
        <w:tc>
          <w:tcPr>
            <w:tcW w:w="4006" w:type="dxa"/>
            <w:vAlign w:val="center"/>
            <w:hideMark/>
          </w:tcPr>
          <w:p w14:paraId="352A447D"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b/>
                <w:sz w:val="22"/>
                <w:szCs w:val="22"/>
              </w:rPr>
              <w:t xml:space="preserve"> </w:t>
            </w:r>
          </w:p>
        </w:tc>
      </w:tr>
      <w:tr w:rsidR="004B07CA" w:rsidRPr="004B07CA" w14:paraId="1A34E4EE" w14:textId="77777777" w:rsidTr="004B07CA">
        <w:trPr>
          <w:trHeight w:hRule="exact" w:val="284"/>
        </w:trPr>
        <w:tc>
          <w:tcPr>
            <w:tcW w:w="6135" w:type="dxa"/>
            <w:vAlign w:val="center"/>
            <w:hideMark/>
          </w:tcPr>
          <w:p w14:paraId="5122AFAD"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 xml:space="preserve">Šarūno g. 2, LT- 76161 Šiauliai                              </w:t>
            </w:r>
          </w:p>
        </w:tc>
        <w:tc>
          <w:tcPr>
            <w:tcW w:w="4006" w:type="dxa"/>
            <w:vAlign w:val="center"/>
          </w:tcPr>
          <w:p w14:paraId="3ABA5AA9"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70B84741" w14:textId="77777777" w:rsidTr="004B07CA">
        <w:trPr>
          <w:trHeight w:hRule="exact" w:val="284"/>
        </w:trPr>
        <w:tc>
          <w:tcPr>
            <w:tcW w:w="6135" w:type="dxa"/>
            <w:vAlign w:val="center"/>
            <w:hideMark/>
          </w:tcPr>
          <w:p w14:paraId="7A3F48A3"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lastRenderedPageBreak/>
              <w:t xml:space="preserve">Įmonės kodas 144127993  </w:t>
            </w:r>
          </w:p>
        </w:tc>
        <w:tc>
          <w:tcPr>
            <w:tcW w:w="4006" w:type="dxa"/>
            <w:vAlign w:val="center"/>
          </w:tcPr>
          <w:p w14:paraId="68D28EAC"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07FEF10D" w14:textId="77777777" w:rsidTr="004B07CA">
        <w:trPr>
          <w:trHeight w:hRule="exact" w:val="284"/>
        </w:trPr>
        <w:tc>
          <w:tcPr>
            <w:tcW w:w="6135" w:type="dxa"/>
            <w:vAlign w:val="center"/>
            <w:hideMark/>
          </w:tcPr>
          <w:p w14:paraId="68928298"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PVM mokėtojo kodas LT441279917</w:t>
            </w:r>
          </w:p>
        </w:tc>
        <w:tc>
          <w:tcPr>
            <w:tcW w:w="4006" w:type="dxa"/>
            <w:vAlign w:val="center"/>
          </w:tcPr>
          <w:p w14:paraId="57A8F655"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5F646942" w14:textId="77777777" w:rsidTr="004B07CA">
        <w:trPr>
          <w:trHeight w:hRule="exact" w:val="284"/>
        </w:trPr>
        <w:tc>
          <w:tcPr>
            <w:tcW w:w="6135" w:type="dxa"/>
            <w:vAlign w:val="center"/>
            <w:hideMark/>
          </w:tcPr>
          <w:p w14:paraId="5A722EDA"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 xml:space="preserve">Tel. (0 41)  592 000                                                   </w:t>
            </w:r>
          </w:p>
        </w:tc>
        <w:tc>
          <w:tcPr>
            <w:tcW w:w="4006" w:type="dxa"/>
            <w:vAlign w:val="center"/>
          </w:tcPr>
          <w:p w14:paraId="697C44B3"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255EEF45" w14:textId="77777777" w:rsidTr="004B07CA">
        <w:trPr>
          <w:trHeight w:hRule="exact" w:val="284"/>
        </w:trPr>
        <w:tc>
          <w:tcPr>
            <w:tcW w:w="6135" w:type="dxa"/>
            <w:vAlign w:val="center"/>
          </w:tcPr>
          <w:p w14:paraId="2A26E7D6" w14:textId="77777777" w:rsidR="004B07CA" w:rsidRPr="004B07CA" w:rsidRDefault="004B07CA" w:rsidP="004B07CA">
            <w:pPr>
              <w:tabs>
                <w:tab w:val="left" w:pos="1843"/>
              </w:tabs>
              <w:spacing w:line="240" w:lineRule="auto"/>
              <w:ind w:firstLine="284"/>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 xml:space="preserve">El. paštas: </w:t>
            </w:r>
            <w:hyperlink r:id="rId17" w:history="1">
              <w:r w:rsidRPr="004B07CA">
                <w:rPr>
                  <w:rFonts w:ascii="Times New Roman" w:eastAsia="Times New Roman" w:hAnsi="Times New Roman" w:cs="Times New Roman"/>
                  <w:color w:val="0000FF"/>
                  <w:sz w:val="22"/>
                  <w:szCs w:val="22"/>
                  <w:u w:val="single"/>
                </w:rPr>
                <w:t>busturas@busturas.lt</w:t>
              </w:r>
            </w:hyperlink>
            <w:r w:rsidRPr="004B07CA">
              <w:rPr>
                <w:rFonts w:ascii="Times New Roman" w:eastAsia="Times New Roman" w:hAnsi="Times New Roman" w:cs="Times New Roman"/>
                <w:sz w:val="22"/>
                <w:szCs w:val="22"/>
              </w:rPr>
              <w:t xml:space="preserve">              </w:t>
            </w:r>
          </w:p>
          <w:p w14:paraId="3198D4EF"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c>
          <w:tcPr>
            <w:tcW w:w="4006" w:type="dxa"/>
            <w:vAlign w:val="center"/>
          </w:tcPr>
          <w:p w14:paraId="4F2DA6A5"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7AEC4900" w14:textId="77777777" w:rsidTr="004B07CA">
        <w:trPr>
          <w:trHeight w:hRule="exact" w:val="284"/>
        </w:trPr>
        <w:tc>
          <w:tcPr>
            <w:tcW w:w="6135" w:type="dxa"/>
            <w:vAlign w:val="center"/>
            <w:hideMark/>
          </w:tcPr>
          <w:p w14:paraId="460DF00D" w14:textId="77777777" w:rsidR="004B07CA" w:rsidRPr="004B07CA" w:rsidRDefault="004B07CA" w:rsidP="004B07CA">
            <w:pPr>
              <w:widowControl w:val="0"/>
              <w:spacing w:line="240" w:lineRule="auto"/>
              <w:ind w:firstLine="284"/>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A. s. LT72 7180 0000 0246 7930</w:t>
            </w:r>
          </w:p>
        </w:tc>
        <w:tc>
          <w:tcPr>
            <w:tcW w:w="4006" w:type="dxa"/>
            <w:vAlign w:val="center"/>
          </w:tcPr>
          <w:p w14:paraId="1FBEEF3A"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210B9074" w14:textId="77777777" w:rsidTr="004B07CA">
        <w:trPr>
          <w:trHeight w:hRule="exact" w:val="284"/>
        </w:trPr>
        <w:tc>
          <w:tcPr>
            <w:tcW w:w="6135" w:type="dxa"/>
            <w:vAlign w:val="center"/>
            <w:hideMark/>
          </w:tcPr>
          <w:p w14:paraId="55B98966" w14:textId="77777777" w:rsidR="004B07CA" w:rsidRPr="004B07CA" w:rsidRDefault="004B07CA" w:rsidP="004B07CA">
            <w:pPr>
              <w:widowControl w:val="0"/>
              <w:spacing w:line="240" w:lineRule="auto"/>
              <w:ind w:firstLine="284"/>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 xml:space="preserve">Bankas: AB </w:t>
            </w:r>
            <w:proofErr w:type="spellStart"/>
            <w:r w:rsidRPr="004B07CA">
              <w:rPr>
                <w:rFonts w:ascii="Times New Roman" w:eastAsia="Times New Roman" w:hAnsi="Times New Roman" w:cs="Times New Roman"/>
                <w:sz w:val="22"/>
                <w:szCs w:val="22"/>
              </w:rPr>
              <w:t>Artea</w:t>
            </w:r>
            <w:proofErr w:type="spellEnd"/>
          </w:p>
        </w:tc>
        <w:tc>
          <w:tcPr>
            <w:tcW w:w="4006" w:type="dxa"/>
            <w:vAlign w:val="center"/>
          </w:tcPr>
          <w:p w14:paraId="49D8E665"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1245F047" w14:textId="77777777" w:rsidTr="004B07CA">
        <w:trPr>
          <w:trHeight w:hRule="exact" w:val="284"/>
        </w:trPr>
        <w:tc>
          <w:tcPr>
            <w:tcW w:w="6135" w:type="dxa"/>
            <w:vAlign w:val="center"/>
            <w:hideMark/>
          </w:tcPr>
          <w:p w14:paraId="53B16ADC"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Banko kodas 71800</w:t>
            </w:r>
          </w:p>
        </w:tc>
        <w:tc>
          <w:tcPr>
            <w:tcW w:w="4006" w:type="dxa"/>
            <w:vAlign w:val="center"/>
          </w:tcPr>
          <w:p w14:paraId="585D6704"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1A915BBB" w14:textId="77777777" w:rsidTr="004B07CA">
        <w:trPr>
          <w:trHeight w:hRule="exact" w:val="284"/>
        </w:trPr>
        <w:tc>
          <w:tcPr>
            <w:tcW w:w="6135" w:type="dxa"/>
            <w:vAlign w:val="center"/>
          </w:tcPr>
          <w:p w14:paraId="201F95E2" w14:textId="77777777" w:rsidR="004B07CA" w:rsidRPr="004B07CA" w:rsidRDefault="004B07CA" w:rsidP="004B07CA">
            <w:pPr>
              <w:widowControl w:val="0"/>
              <w:spacing w:line="240" w:lineRule="auto"/>
              <w:ind w:firstLine="284"/>
              <w:rPr>
                <w:rFonts w:ascii="Times New Roman" w:eastAsia="Times New Roman" w:hAnsi="Times New Roman" w:cs="Times New Roman"/>
                <w:sz w:val="22"/>
                <w:szCs w:val="22"/>
              </w:rPr>
            </w:pPr>
          </w:p>
        </w:tc>
        <w:tc>
          <w:tcPr>
            <w:tcW w:w="4006" w:type="dxa"/>
            <w:vAlign w:val="center"/>
          </w:tcPr>
          <w:p w14:paraId="76C5BA84"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5DADD2A3" w14:textId="77777777" w:rsidTr="004B07CA">
        <w:trPr>
          <w:trHeight w:hRule="exact" w:val="284"/>
        </w:trPr>
        <w:tc>
          <w:tcPr>
            <w:tcW w:w="6135" w:type="dxa"/>
            <w:vAlign w:val="center"/>
            <w:hideMark/>
          </w:tcPr>
          <w:p w14:paraId="5578DF7C" w14:textId="77777777" w:rsidR="004B07CA" w:rsidRPr="004B07CA" w:rsidRDefault="004B07CA" w:rsidP="004B07CA">
            <w:pPr>
              <w:widowControl w:val="0"/>
              <w:spacing w:line="240" w:lineRule="auto"/>
              <w:ind w:firstLine="284"/>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Generalinis direktorius</w:t>
            </w:r>
          </w:p>
        </w:tc>
        <w:tc>
          <w:tcPr>
            <w:tcW w:w="4006" w:type="dxa"/>
            <w:vAlign w:val="center"/>
          </w:tcPr>
          <w:p w14:paraId="19228DFD"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2CC11979" w14:textId="77777777" w:rsidTr="004B07CA">
        <w:trPr>
          <w:trHeight w:hRule="exact" w:val="284"/>
        </w:trPr>
        <w:tc>
          <w:tcPr>
            <w:tcW w:w="6135" w:type="dxa"/>
            <w:vAlign w:val="center"/>
            <w:hideMark/>
          </w:tcPr>
          <w:p w14:paraId="7076AC1A" w14:textId="77777777" w:rsidR="004B07CA" w:rsidRPr="004B07CA" w:rsidRDefault="004B07CA" w:rsidP="004B07CA">
            <w:pPr>
              <w:widowControl w:val="0"/>
              <w:spacing w:line="240" w:lineRule="auto"/>
              <w:ind w:firstLine="284"/>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Vaidas Seirackas</w:t>
            </w:r>
          </w:p>
        </w:tc>
        <w:tc>
          <w:tcPr>
            <w:tcW w:w="4006" w:type="dxa"/>
            <w:vAlign w:val="center"/>
          </w:tcPr>
          <w:p w14:paraId="13B54913" w14:textId="77777777" w:rsidR="004B07CA" w:rsidRPr="004B07CA" w:rsidRDefault="004B07CA" w:rsidP="004B07CA">
            <w:pPr>
              <w:widowControl w:val="0"/>
              <w:spacing w:line="240" w:lineRule="auto"/>
              <w:ind w:firstLine="284"/>
              <w:rPr>
                <w:rFonts w:ascii="Times New Roman" w:eastAsia="Times New Roman" w:hAnsi="Times New Roman" w:cs="Times New Roman"/>
                <w:sz w:val="22"/>
                <w:szCs w:val="22"/>
              </w:rPr>
            </w:pPr>
          </w:p>
        </w:tc>
      </w:tr>
      <w:tr w:rsidR="004B07CA" w:rsidRPr="004B07CA" w14:paraId="4EAB3065" w14:textId="77777777" w:rsidTr="004B07CA">
        <w:trPr>
          <w:trHeight w:hRule="exact" w:val="284"/>
        </w:trPr>
        <w:tc>
          <w:tcPr>
            <w:tcW w:w="6135" w:type="dxa"/>
            <w:vAlign w:val="center"/>
            <w:hideMark/>
          </w:tcPr>
          <w:p w14:paraId="06FAF9F2"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_______________________</w:t>
            </w:r>
          </w:p>
        </w:tc>
        <w:tc>
          <w:tcPr>
            <w:tcW w:w="4006" w:type="dxa"/>
            <w:vAlign w:val="center"/>
            <w:hideMark/>
          </w:tcPr>
          <w:p w14:paraId="65537B39"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_______________________</w:t>
            </w:r>
          </w:p>
        </w:tc>
      </w:tr>
      <w:tr w:rsidR="004B07CA" w:rsidRPr="004B07CA" w14:paraId="28F29B67" w14:textId="77777777" w:rsidTr="004B07CA">
        <w:trPr>
          <w:trHeight w:hRule="exact" w:val="284"/>
        </w:trPr>
        <w:tc>
          <w:tcPr>
            <w:tcW w:w="6135" w:type="dxa"/>
            <w:vAlign w:val="center"/>
            <w:hideMark/>
          </w:tcPr>
          <w:p w14:paraId="186C61BE"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 xml:space="preserve">  A.V.</w:t>
            </w:r>
          </w:p>
        </w:tc>
        <w:tc>
          <w:tcPr>
            <w:tcW w:w="4006" w:type="dxa"/>
            <w:vAlign w:val="center"/>
            <w:hideMark/>
          </w:tcPr>
          <w:p w14:paraId="10EE81B4"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A.V.</w:t>
            </w:r>
          </w:p>
        </w:tc>
      </w:tr>
    </w:tbl>
    <w:p w14:paraId="4E63C755"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F76C7FA"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C1018EF"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7F1D5DC"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9FD8B93"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BB08D7C"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C0A0A72"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F687AAA"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72E6AC3"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B9CC606"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CAA0BD5"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B7880B8"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3704B13"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D30335"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30C8243"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BA6073A"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AD965B4"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5B5686B"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BA0255F"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15A2CD3"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7E49407"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D78B541"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2EE9355"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91255BC"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54A8123"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34F9052"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EE0029E"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438CADF"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B9EF873"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CE2E890"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5A813CC"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2410A24"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A990DF1"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3BE44BB"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68842C1"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FABBADB"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B22E76C"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DCDA6A1"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87B9242"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29D41FF"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7166C45"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847D5AA" w14:textId="77777777" w:rsidR="00F125A7" w:rsidRDefault="00F125A7"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30CAF73"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4DEC030" w14:textId="7575B3DC"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bookmarkStart w:id="131" w:name="_Toc233097179"/>
      <w:bookmarkStart w:id="132" w:name="_Toc147739116"/>
      <w:r>
        <w:rPr>
          <w:rFonts w:ascii="Times New Roman" w:hAnsi="Times New Roman" w:cs="Times New Roman"/>
          <w:sz w:val="20"/>
          <w:szCs w:val="20"/>
        </w:rPr>
        <w:lastRenderedPageBreak/>
        <w:t>Pirkimo sąlygų 8 priedas</w:t>
      </w:r>
      <w:bookmarkEnd w:id="131"/>
    </w:p>
    <w:p w14:paraId="65853DED" w14:textId="55C03057" w:rsidR="00481519" w:rsidRPr="00481519" w:rsidRDefault="00481519" w:rsidP="00481519">
      <w:pPr>
        <w:jc w:val="right"/>
        <w:rPr>
          <w:rFonts w:ascii="Times New Roman" w:hAnsi="Times New Roman" w:cs="Times New Roman"/>
          <w:sz w:val="20"/>
          <w:szCs w:val="20"/>
        </w:rPr>
      </w:pPr>
      <w:r>
        <w:rPr>
          <w:rFonts w:ascii="Times New Roman" w:hAnsi="Times New Roman" w:cs="Times New Roman"/>
          <w:sz w:val="20"/>
          <w:szCs w:val="20"/>
        </w:rPr>
        <w:t>„Trečiosios šalies sutarties projektas“</w:t>
      </w:r>
    </w:p>
    <w:p w14:paraId="285F0898" w14:textId="77777777" w:rsidR="004B3F84" w:rsidRDefault="004B3F84" w:rsidP="004B3F84">
      <w:pPr>
        <w:spacing w:line="276" w:lineRule="auto"/>
        <w:ind w:left="397" w:firstLine="0"/>
        <w:jc w:val="center"/>
        <w:textAlignment w:val="baseline"/>
        <w:rPr>
          <w:rFonts w:ascii="Times New Roman" w:eastAsia="Times New Roman" w:hAnsi="Times New Roman" w:cs="Times New Roman"/>
          <w:b/>
          <w:bCs/>
          <w:sz w:val="22"/>
          <w:szCs w:val="22"/>
          <w:lang w:eastAsia="en-US"/>
        </w:rPr>
      </w:pPr>
    </w:p>
    <w:p w14:paraId="67B9B044" w14:textId="197D55B4" w:rsidR="004B3F84" w:rsidRPr="004B3F84" w:rsidRDefault="004B3F84" w:rsidP="00AA415C">
      <w:pPr>
        <w:spacing w:line="276" w:lineRule="auto"/>
        <w:ind w:left="397" w:firstLine="0"/>
        <w:jc w:val="center"/>
        <w:textAlignment w:val="baseline"/>
        <w:rPr>
          <w:rFonts w:ascii="Times New Roman" w:eastAsia="Times New Roman" w:hAnsi="Times New Roman" w:cs="Times New Roman"/>
          <w:b/>
          <w:bCs/>
          <w:sz w:val="18"/>
          <w:szCs w:val="18"/>
          <w:lang w:val="en-US" w:eastAsia="en-US"/>
        </w:rPr>
      </w:pPr>
      <w:r w:rsidRPr="004B3F84">
        <w:rPr>
          <w:rFonts w:ascii="Times New Roman" w:eastAsia="Times New Roman" w:hAnsi="Times New Roman" w:cs="Times New Roman"/>
          <w:b/>
          <w:bCs/>
          <w:sz w:val="22"/>
          <w:szCs w:val="22"/>
          <w:lang w:eastAsia="en-US"/>
        </w:rPr>
        <w:t>APTARNAVIMO PASLAUGŲ SUTARTIS NR. </w:t>
      </w:r>
      <w:r w:rsidRPr="004B3F84">
        <w:rPr>
          <w:rFonts w:ascii="Times New Roman" w:eastAsia="Times New Roman" w:hAnsi="Times New Roman" w:cs="Times New Roman"/>
          <w:b/>
          <w:bCs/>
          <w:sz w:val="20"/>
          <w:szCs w:val="20"/>
          <w:lang w:eastAsia="en-US"/>
        </w:rPr>
        <w:t>____________</w:t>
      </w:r>
    </w:p>
    <w:p w14:paraId="59AC2207" w14:textId="77777777" w:rsidR="004B3F84" w:rsidRPr="004B3F84" w:rsidRDefault="004B3F84" w:rsidP="00AA415C">
      <w:pPr>
        <w:spacing w:line="276" w:lineRule="auto"/>
        <w:ind w:left="397" w:firstLine="0"/>
        <w:jc w:val="center"/>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202_ m.  _________ mėn.</w:t>
      </w:r>
    </w:p>
    <w:p w14:paraId="3BA25404" w14:textId="77777777" w:rsidR="004B3F84" w:rsidRPr="004B3F84" w:rsidRDefault="004B3F84" w:rsidP="004B3F84">
      <w:pPr>
        <w:spacing w:line="276" w:lineRule="auto"/>
        <w:ind w:left="397" w:firstLine="0"/>
        <w:jc w:val="center"/>
        <w:textAlignment w:val="baseline"/>
        <w:rPr>
          <w:rFonts w:ascii="Segoe UI" w:eastAsia="Times New Roman" w:hAnsi="Segoe UI" w:cs="Segoe UI"/>
          <w:sz w:val="18"/>
          <w:szCs w:val="18"/>
          <w:lang w:val="en-US" w:eastAsia="en-US"/>
        </w:rPr>
      </w:pPr>
      <w:r w:rsidRPr="004B3F84">
        <w:rPr>
          <w:rFonts w:ascii="Times New Roman" w:eastAsia="Yu Gothic Light" w:hAnsi="Times New Roman" w:cs="Times New Roman"/>
          <w:sz w:val="22"/>
          <w:szCs w:val="22"/>
          <w:lang w:val="en-US" w:eastAsia="en-US"/>
        </w:rPr>
        <w:t> </w:t>
      </w:r>
    </w:p>
    <w:p w14:paraId="5D7DDF63"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UAB „Virtualių paslaugų operatorius“, atstovaujama direktoriaus Andriaus Vosyliaus (toliau vadinama „Vykdytojas“) ir</w:t>
      </w:r>
      <w:r w:rsidRPr="004B3F84">
        <w:rPr>
          <w:rFonts w:ascii="Times New Roman" w:eastAsia="Yu Gothic Light" w:hAnsi="Times New Roman" w:cs="Times New Roman"/>
          <w:sz w:val="22"/>
          <w:szCs w:val="22"/>
          <w:lang w:val="en-US" w:eastAsia="en-US"/>
        </w:rPr>
        <w:t> </w:t>
      </w:r>
    </w:p>
    <w:p w14:paraId="40EFD32C" w14:textId="773D9578"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val="en-US" w:eastAsia="en-US"/>
        </w:rPr>
        <w:t>UAB„_____________</w:t>
      </w:r>
      <w:proofErr w:type="gramStart"/>
      <w:r w:rsidRPr="004B3F84">
        <w:rPr>
          <w:rFonts w:ascii="Times New Roman" w:eastAsia="Times New Roman" w:hAnsi="Times New Roman" w:cs="Times New Roman"/>
          <w:sz w:val="22"/>
          <w:szCs w:val="22"/>
          <w:lang w:val="en-US" w:eastAsia="en-US"/>
        </w:rPr>
        <w:t>_“</w:t>
      </w:r>
      <w:proofErr w:type="gramEnd"/>
      <w:r w:rsidRPr="004B3F84">
        <w:rPr>
          <w:rFonts w:ascii="Times New Roman" w:eastAsia="Times New Roman" w:hAnsi="Times New Roman" w:cs="Times New Roman"/>
          <w:sz w:val="22"/>
          <w:szCs w:val="22"/>
          <w:lang w:val="en-US" w:eastAsia="en-US"/>
        </w:rPr>
        <w:t>, atstovaujama </w:t>
      </w:r>
      <w:r w:rsidRPr="004B3F84">
        <w:rPr>
          <w:rFonts w:ascii="Times New Roman" w:eastAsia="Times New Roman" w:hAnsi="Times New Roman" w:cs="Times New Roman"/>
          <w:sz w:val="24"/>
          <w:szCs w:val="24"/>
          <w:lang w:val="en-US" w:eastAsia="en-US"/>
        </w:rPr>
        <w:t>generalinio direktoriaus _____________, veikiančios pagal įstatus</w:t>
      </w:r>
      <w:r w:rsidRPr="004B3F84">
        <w:rPr>
          <w:rFonts w:ascii="Times New Roman" w:eastAsia="Times New Roman" w:hAnsi="Times New Roman" w:cs="Times New Roman"/>
          <w:sz w:val="22"/>
          <w:szCs w:val="22"/>
          <w:lang w:val="en-US" w:eastAsia="en-US"/>
        </w:rPr>
        <w:t> (toliau vadinama „</w:t>
      </w:r>
      <w:proofErr w:type="gramStart"/>
      <w:r w:rsidRPr="004B3F84">
        <w:rPr>
          <w:rFonts w:ascii="Times New Roman" w:eastAsia="Times New Roman" w:hAnsi="Times New Roman" w:cs="Times New Roman"/>
          <w:sz w:val="22"/>
          <w:szCs w:val="22"/>
          <w:lang w:val="en-US" w:eastAsia="en-US"/>
        </w:rPr>
        <w:t>Platintojas“</w:t>
      </w:r>
      <w:proofErr w:type="gramEnd"/>
      <w:r w:rsidRPr="004B3F84">
        <w:rPr>
          <w:rFonts w:ascii="Times New Roman" w:eastAsia="Times New Roman" w:hAnsi="Times New Roman" w:cs="Times New Roman"/>
          <w:sz w:val="22"/>
          <w:szCs w:val="22"/>
          <w:lang w:val="en-US" w:eastAsia="en-US"/>
        </w:rPr>
        <w:t>), toliau kartu vadinamos Šalimis, o kiekviena atskirai – Šalimi,</w:t>
      </w:r>
      <w:r w:rsidRPr="004B3F84">
        <w:rPr>
          <w:rFonts w:ascii="Times New Roman" w:eastAsia="Yu Gothic Light" w:hAnsi="Times New Roman" w:cs="Times New Roman"/>
          <w:sz w:val="22"/>
          <w:szCs w:val="22"/>
          <w:lang w:val="en-US" w:eastAsia="en-US"/>
        </w:rPr>
        <w:t> </w:t>
      </w:r>
    </w:p>
    <w:p w14:paraId="4B8522A3"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Yu Gothic Light" w:hAnsi="Times New Roman" w:cs="Times New Roman"/>
          <w:sz w:val="22"/>
          <w:szCs w:val="22"/>
          <w:lang w:val="en-US" w:eastAsia="en-US"/>
        </w:rPr>
        <w:t> </w:t>
      </w:r>
    </w:p>
    <w:p w14:paraId="4D8EB762"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REMDAMIESI:</w:t>
      </w:r>
      <w:r w:rsidRPr="004B3F84">
        <w:rPr>
          <w:rFonts w:ascii="Times New Roman" w:eastAsia="Yu Gothic Light" w:hAnsi="Times New Roman" w:cs="Times New Roman"/>
          <w:sz w:val="22"/>
          <w:szCs w:val="22"/>
          <w:lang w:val="en-US" w:eastAsia="en-US"/>
        </w:rPr>
        <w:t> </w:t>
      </w:r>
      <w:r w:rsidRPr="004B3F84">
        <w:rPr>
          <w:rFonts w:ascii="Times New Roman" w:eastAsia="Times New Roman" w:hAnsi="Times New Roman" w:cs="Times New Roman"/>
          <w:sz w:val="22"/>
          <w:szCs w:val="22"/>
          <w:lang w:eastAsia="en-US"/>
        </w:rPr>
        <w:t>tarp Platintojo ir _______ 202_ m. _____ ___ d. sudarytos sutarties dėl Šiaulių miesto viešojo transporto bilietų platinimo Šiaulių mieste (ne autobusuose) paslaugų sąlygomis;</w:t>
      </w:r>
      <w:r w:rsidRPr="004B3F84">
        <w:rPr>
          <w:rFonts w:ascii="Times New Roman" w:eastAsia="Yu Gothic Light" w:hAnsi="Times New Roman" w:cs="Times New Roman"/>
          <w:sz w:val="22"/>
          <w:szCs w:val="22"/>
          <w:lang w:val="en-US" w:eastAsia="en-US"/>
        </w:rPr>
        <w:t> </w:t>
      </w:r>
      <w:r w:rsidRPr="004B3F84">
        <w:rPr>
          <w:rFonts w:ascii="Segoe UI" w:eastAsia="Times New Roman" w:hAnsi="Segoe UI" w:cs="Segoe UI"/>
          <w:sz w:val="18"/>
          <w:szCs w:val="18"/>
          <w:lang w:val="en-US" w:eastAsia="en-US"/>
        </w:rPr>
        <w:t xml:space="preserve"> </w:t>
      </w:r>
    </w:p>
    <w:p w14:paraId="771E0137"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sudaro šią Sutartį ir susitaria:</w:t>
      </w:r>
      <w:r w:rsidRPr="004B3F84">
        <w:rPr>
          <w:rFonts w:ascii="Times New Roman" w:eastAsia="Yu Gothic Light" w:hAnsi="Times New Roman" w:cs="Times New Roman"/>
          <w:sz w:val="22"/>
          <w:szCs w:val="22"/>
          <w:lang w:val="en-US" w:eastAsia="en-US"/>
        </w:rPr>
        <w:t> </w:t>
      </w:r>
    </w:p>
    <w:p w14:paraId="55219A48"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Yu Gothic Light" w:hAnsi="Times New Roman" w:cs="Times New Roman"/>
          <w:sz w:val="22"/>
          <w:szCs w:val="22"/>
          <w:lang w:val="en-US" w:eastAsia="en-US"/>
        </w:rPr>
        <w:t> </w:t>
      </w:r>
    </w:p>
    <w:p w14:paraId="0528AD60" w14:textId="77777777" w:rsidR="004B3F84" w:rsidRPr="004B3F84" w:rsidRDefault="004B3F84" w:rsidP="004B3F84">
      <w:pPr>
        <w:spacing w:line="276" w:lineRule="auto"/>
        <w:ind w:left="397" w:firstLine="0"/>
        <w:jc w:val="center"/>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b/>
          <w:bCs/>
          <w:caps/>
          <w:sz w:val="22"/>
          <w:szCs w:val="24"/>
          <w:lang w:val="en-US" w:eastAsia="en-US"/>
        </w:rPr>
        <w:t>1.</w:t>
      </w:r>
      <w:r w:rsidRPr="004B3F84">
        <w:rPr>
          <w:rFonts w:ascii="Times New Roman" w:eastAsia="Times New Roman" w:hAnsi="Times New Roman" w:cs="Times New Roman"/>
          <w:b/>
          <w:bCs/>
          <w:caps/>
          <w:sz w:val="22"/>
          <w:szCs w:val="22"/>
          <w:lang w:eastAsia="en-US"/>
        </w:rPr>
        <w:t xml:space="preserve"> naudojamos sąvokos</w:t>
      </w:r>
    </w:p>
    <w:p w14:paraId="049000F6"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Yu Gothic Light" w:hAnsi="Times New Roman" w:cs="Times New Roman"/>
          <w:sz w:val="22"/>
          <w:szCs w:val="22"/>
          <w:lang w:val="en-US" w:eastAsia="en-US"/>
        </w:rPr>
        <w:t xml:space="preserve">1.1. </w:t>
      </w:r>
      <w:r w:rsidRPr="004B3F84">
        <w:rPr>
          <w:rFonts w:ascii="Times New Roman" w:eastAsia="Times New Roman" w:hAnsi="Times New Roman" w:cs="Times New Roman"/>
          <w:b/>
          <w:bCs/>
          <w:sz w:val="22"/>
          <w:szCs w:val="22"/>
          <w:lang w:eastAsia="en-US"/>
        </w:rPr>
        <w:t>Užsakovas</w:t>
      </w:r>
      <w:r w:rsidRPr="004B3F84">
        <w:rPr>
          <w:rFonts w:ascii="Times New Roman" w:eastAsia="Times New Roman" w:hAnsi="Times New Roman" w:cs="Times New Roman"/>
          <w:sz w:val="22"/>
          <w:szCs w:val="22"/>
          <w:lang w:eastAsia="en-US"/>
        </w:rPr>
        <w:t> – UAB „Busturas“.</w:t>
      </w:r>
      <w:r w:rsidRPr="004B3F84">
        <w:rPr>
          <w:rFonts w:ascii="Times New Roman" w:eastAsia="Yu Gothic Light" w:hAnsi="Times New Roman" w:cs="Times New Roman"/>
          <w:sz w:val="22"/>
          <w:szCs w:val="22"/>
          <w:lang w:val="en-US" w:eastAsia="en-US"/>
        </w:rPr>
        <w:t> </w:t>
      </w:r>
    </w:p>
    <w:p w14:paraId="2381A2FA"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xml:space="preserve">1.2. </w:t>
      </w:r>
      <w:r w:rsidRPr="004B3F84">
        <w:rPr>
          <w:rFonts w:ascii="Times New Roman" w:eastAsia="Times New Roman" w:hAnsi="Times New Roman" w:cs="Times New Roman"/>
          <w:b/>
          <w:bCs/>
          <w:sz w:val="22"/>
          <w:szCs w:val="22"/>
          <w:lang w:eastAsia="en-US"/>
        </w:rPr>
        <w:t>Pagrindinė sutartis</w:t>
      </w:r>
      <w:r w:rsidRPr="004B3F84">
        <w:rPr>
          <w:rFonts w:ascii="Times New Roman" w:eastAsia="Times New Roman" w:hAnsi="Times New Roman" w:cs="Times New Roman"/>
          <w:sz w:val="22"/>
          <w:szCs w:val="22"/>
          <w:lang w:eastAsia="en-US"/>
        </w:rPr>
        <w:t> – sutartis tarp Užsakovo ir Platintojo dėl e. bilietų platinimo.</w:t>
      </w:r>
      <w:r w:rsidRPr="004B3F84">
        <w:rPr>
          <w:rFonts w:ascii="Times New Roman" w:eastAsia="Yu Gothic Light" w:hAnsi="Times New Roman" w:cs="Times New Roman"/>
          <w:sz w:val="22"/>
          <w:szCs w:val="22"/>
          <w:lang w:val="en-US" w:eastAsia="en-US"/>
        </w:rPr>
        <w:t> </w:t>
      </w:r>
    </w:p>
    <w:p w14:paraId="3F5620D8"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xml:space="preserve">1.3. </w:t>
      </w:r>
      <w:r w:rsidRPr="004B3F84">
        <w:rPr>
          <w:rFonts w:ascii="Times New Roman" w:eastAsia="Times New Roman" w:hAnsi="Times New Roman" w:cs="Times New Roman"/>
          <w:b/>
          <w:bCs/>
          <w:sz w:val="22"/>
          <w:szCs w:val="22"/>
          <w:lang w:eastAsia="en-US"/>
        </w:rPr>
        <w:t>Aptarnavimo paslaugų sutartis arba Sutartis</w:t>
      </w:r>
      <w:r w:rsidRPr="004B3F84">
        <w:rPr>
          <w:rFonts w:ascii="Times New Roman" w:eastAsia="Times New Roman" w:hAnsi="Times New Roman" w:cs="Times New Roman"/>
          <w:sz w:val="22"/>
          <w:szCs w:val="22"/>
          <w:lang w:eastAsia="en-US"/>
        </w:rPr>
        <w:t> – ši sutartis.</w:t>
      </w:r>
      <w:r w:rsidRPr="004B3F84">
        <w:rPr>
          <w:rFonts w:ascii="Times New Roman" w:eastAsia="Yu Gothic Light" w:hAnsi="Times New Roman" w:cs="Times New Roman"/>
          <w:sz w:val="22"/>
          <w:szCs w:val="22"/>
          <w:lang w:val="en-US" w:eastAsia="en-US"/>
        </w:rPr>
        <w:t> </w:t>
      </w:r>
    </w:p>
    <w:p w14:paraId="6636D802"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xml:space="preserve">1.4. </w:t>
      </w:r>
      <w:r w:rsidRPr="004B3F84">
        <w:rPr>
          <w:rFonts w:ascii="Times New Roman" w:eastAsia="Times New Roman" w:hAnsi="Times New Roman" w:cs="Times New Roman"/>
          <w:b/>
          <w:bCs/>
          <w:sz w:val="22"/>
          <w:szCs w:val="22"/>
          <w:lang w:eastAsia="en-US"/>
        </w:rPr>
        <w:t>E. bilietas</w:t>
      </w:r>
      <w:r w:rsidRPr="004B3F84">
        <w:rPr>
          <w:rFonts w:ascii="Times New Roman" w:eastAsia="Times New Roman" w:hAnsi="Times New Roman" w:cs="Times New Roman"/>
          <w:sz w:val="22"/>
          <w:szCs w:val="22"/>
          <w:lang w:eastAsia="en-US"/>
        </w:rPr>
        <w:t xml:space="preserve"> – UAB „Busturas“ priklausantis bilietas elektroninėje formoje, suteikiantis teisę vartotojui važiuoti Šiaulių regiono viešuoju transportu atitinkamą laikotarpį priklausomai nuo e. bilieto rūšies. E. bilietas suprantamas kaip visų nominalų (bilieto kainų vartotojams) e. bilietas.</w:t>
      </w:r>
      <w:r w:rsidRPr="004B3F84">
        <w:rPr>
          <w:rFonts w:ascii="Times New Roman" w:eastAsia="Yu Gothic Light" w:hAnsi="Times New Roman" w:cs="Times New Roman"/>
          <w:sz w:val="22"/>
          <w:szCs w:val="22"/>
          <w:lang w:val="en-US" w:eastAsia="en-US"/>
        </w:rPr>
        <w:t> </w:t>
      </w:r>
    </w:p>
    <w:p w14:paraId="6109A0E3"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xml:space="preserve">1.5. </w:t>
      </w:r>
      <w:r w:rsidRPr="004B3F84">
        <w:rPr>
          <w:rFonts w:ascii="Times New Roman" w:eastAsia="Times New Roman" w:hAnsi="Times New Roman" w:cs="Times New Roman"/>
          <w:b/>
          <w:bCs/>
          <w:sz w:val="22"/>
          <w:szCs w:val="22"/>
          <w:lang w:eastAsia="en-US"/>
        </w:rPr>
        <w:t>Šiaulių regiono viešasis transportas</w:t>
      </w:r>
      <w:r w:rsidRPr="004B3F84">
        <w:rPr>
          <w:rFonts w:ascii="Times New Roman" w:eastAsia="Times New Roman" w:hAnsi="Times New Roman" w:cs="Times New Roman"/>
          <w:sz w:val="22"/>
          <w:szCs w:val="22"/>
          <w:lang w:eastAsia="en-US"/>
        </w:rPr>
        <w:t> – suprantamas kaip vežėjų keleivinis transportas, važiuojantis vietinio (miesto) susisiekimo maršrutais, bei atitinkamai kitų vežėjų, kurie prisijungs prie bendros bilietų sistemos, keleivinis transportas,  važiuojantis vietinio (miesto) susisiekimo  maršrutais</w:t>
      </w:r>
      <w:r w:rsidRPr="004B3F84">
        <w:rPr>
          <w:rFonts w:ascii="Times New Roman" w:eastAsia="Yu Gothic Light" w:hAnsi="Times New Roman" w:cs="Times New Roman"/>
          <w:sz w:val="22"/>
          <w:szCs w:val="22"/>
          <w:lang w:val="en-US" w:eastAsia="en-US"/>
        </w:rPr>
        <w:t> </w:t>
      </w:r>
    </w:p>
    <w:p w14:paraId="496E0E57"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xml:space="preserve">1.6. </w:t>
      </w:r>
      <w:r w:rsidRPr="004B3F84">
        <w:rPr>
          <w:rFonts w:ascii="Times New Roman" w:eastAsia="Times New Roman" w:hAnsi="Times New Roman" w:cs="Times New Roman"/>
          <w:b/>
          <w:bCs/>
          <w:sz w:val="22"/>
          <w:szCs w:val="22"/>
          <w:lang w:eastAsia="en-US"/>
        </w:rPr>
        <w:t>Aptarnavimo paslaugos</w:t>
      </w:r>
      <w:r w:rsidRPr="004B3F84">
        <w:rPr>
          <w:rFonts w:ascii="Times New Roman" w:eastAsia="Times New Roman" w:hAnsi="Times New Roman" w:cs="Times New Roman"/>
          <w:sz w:val="22"/>
          <w:szCs w:val="22"/>
          <w:lang w:eastAsia="en-US"/>
        </w:rPr>
        <w:t> – </w:t>
      </w:r>
      <w:r w:rsidRPr="004B3F84">
        <w:rPr>
          <w:rFonts w:ascii="Times New Roman" w:eastAsia="Times New Roman" w:hAnsi="Times New Roman" w:cs="Times New Roman"/>
          <w:color w:val="000000"/>
          <w:sz w:val="22"/>
          <w:szCs w:val="22"/>
          <w:lang w:eastAsia="en-US"/>
        </w:rPr>
        <w:t>prisijungimo teisių prie e. bilietų duomenų bazės Platintojui suteikimas bei administravimas; Platintojo aptarnavimo detalesnės sąlygos (tiek būtinos tiek neprivalomos) toliau aptartos šioje sutartyje ir jos prieduose.</w:t>
      </w:r>
      <w:r w:rsidRPr="004B3F84">
        <w:rPr>
          <w:rFonts w:ascii="Times New Roman" w:eastAsia="Times New Roman" w:hAnsi="Times New Roman" w:cs="Times New Roman"/>
          <w:sz w:val="22"/>
          <w:szCs w:val="22"/>
          <w:lang w:eastAsia="en-US"/>
        </w:rPr>
        <w:t> </w:t>
      </w:r>
      <w:r w:rsidRPr="004B3F84">
        <w:rPr>
          <w:rFonts w:ascii="Times New Roman" w:eastAsia="Yu Gothic Light" w:hAnsi="Times New Roman" w:cs="Times New Roman"/>
          <w:sz w:val="22"/>
          <w:szCs w:val="22"/>
          <w:lang w:val="en-US" w:eastAsia="en-US"/>
        </w:rPr>
        <w:t> </w:t>
      </w:r>
    </w:p>
    <w:p w14:paraId="1E28EC56"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color w:val="000000"/>
          <w:sz w:val="22"/>
          <w:szCs w:val="22"/>
          <w:lang w:eastAsia="en-US"/>
        </w:rPr>
        <w:t xml:space="preserve">1.7. </w:t>
      </w:r>
      <w:proofErr w:type="spellStart"/>
      <w:r w:rsidRPr="004B3F84">
        <w:rPr>
          <w:rFonts w:ascii="Times New Roman" w:eastAsia="Times New Roman" w:hAnsi="Times New Roman" w:cs="Times New Roman"/>
          <w:b/>
          <w:bCs/>
          <w:color w:val="000000"/>
          <w:sz w:val="22"/>
          <w:szCs w:val="22"/>
          <w:lang w:eastAsia="en-US"/>
        </w:rPr>
        <w:t>POS'as</w:t>
      </w:r>
      <w:proofErr w:type="spellEnd"/>
      <w:r w:rsidRPr="004B3F84">
        <w:rPr>
          <w:rFonts w:ascii="Times New Roman" w:eastAsia="Times New Roman" w:hAnsi="Times New Roman" w:cs="Times New Roman"/>
          <w:color w:val="000000"/>
          <w:sz w:val="22"/>
          <w:szCs w:val="22"/>
          <w:lang w:eastAsia="en-US"/>
        </w:rPr>
        <w:t> – Platintojo pardavimo vieta (kioskas, parduotuvės kasa ir pan.).</w:t>
      </w:r>
      <w:r w:rsidRPr="004B3F84">
        <w:rPr>
          <w:rFonts w:ascii="Times New Roman" w:eastAsia="Yu Gothic Light" w:hAnsi="Times New Roman" w:cs="Times New Roman"/>
          <w:color w:val="000000"/>
          <w:sz w:val="22"/>
          <w:szCs w:val="22"/>
          <w:lang w:val="en-US" w:eastAsia="en-US"/>
        </w:rPr>
        <w:t> </w:t>
      </w:r>
    </w:p>
    <w:p w14:paraId="22FF52B8"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color w:val="000000"/>
          <w:sz w:val="22"/>
          <w:szCs w:val="22"/>
          <w:lang w:eastAsia="en-US"/>
        </w:rPr>
        <w:t xml:space="preserve">1.8. </w:t>
      </w:r>
      <w:r w:rsidRPr="004B3F84">
        <w:rPr>
          <w:rFonts w:ascii="Times New Roman" w:eastAsia="Times New Roman" w:hAnsi="Times New Roman" w:cs="Times New Roman"/>
          <w:b/>
          <w:bCs/>
          <w:color w:val="000000"/>
          <w:sz w:val="22"/>
          <w:szCs w:val="22"/>
          <w:lang w:eastAsia="en-US"/>
        </w:rPr>
        <w:t>Transakcija</w:t>
      </w:r>
      <w:r w:rsidRPr="004B3F84">
        <w:rPr>
          <w:rFonts w:ascii="Times New Roman" w:eastAsia="Times New Roman" w:hAnsi="Times New Roman" w:cs="Times New Roman"/>
          <w:color w:val="000000"/>
          <w:sz w:val="22"/>
          <w:szCs w:val="22"/>
          <w:lang w:eastAsia="en-US"/>
        </w:rPr>
        <w:t> – e. bilieto pardavimas. E-bilietas laikomas parduotu, kai iš </w:t>
      </w:r>
      <w:proofErr w:type="spellStart"/>
      <w:r w:rsidRPr="004B3F84">
        <w:rPr>
          <w:rFonts w:ascii="Times New Roman" w:eastAsia="Times New Roman" w:hAnsi="Times New Roman" w:cs="Times New Roman"/>
          <w:color w:val="000000"/>
          <w:sz w:val="22"/>
          <w:szCs w:val="22"/>
          <w:lang w:eastAsia="en-US"/>
        </w:rPr>
        <w:t>POS'o</w:t>
      </w:r>
      <w:proofErr w:type="spellEnd"/>
      <w:r w:rsidRPr="004B3F84">
        <w:rPr>
          <w:rFonts w:ascii="Times New Roman" w:eastAsia="Times New Roman" w:hAnsi="Times New Roman" w:cs="Times New Roman"/>
          <w:color w:val="000000"/>
          <w:sz w:val="22"/>
          <w:szCs w:val="22"/>
          <w:lang w:eastAsia="en-US"/>
        </w:rPr>
        <w:t> siųsta informacija apie e. bilieto pardavimą įrašoma į e. bilieto duomenų bazę ir </w:t>
      </w:r>
      <w:proofErr w:type="spellStart"/>
      <w:r w:rsidRPr="004B3F84">
        <w:rPr>
          <w:rFonts w:ascii="Times New Roman" w:eastAsia="Times New Roman" w:hAnsi="Times New Roman" w:cs="Times New Roman"/>
          <w:color w:val="000000"/>
          <w:sz w:val="22"/>
          <w:szCs w:val="22"/>
          <w:lang w:eastAsia="en-US"/>
        </w:rPr>
        <w:t>POS'e</w:t>
      </w:r>
      <w:proofErr w:type="spellEnd"/>
      <w:r w:rsidRPr="004B3F84">
        <w:rPr>
          <w:rFonts w:ascii="Times New Roman" w:eastAsia="Times New Roman" w:hAnsi="Times New Roman" w:cs="Times New Roman"/>
          <w:color w:val="000000"/>
          <w:sz w:val="22"/>
          <w:szCs w:val="22"/>
          <w:lang w:eastAsia="en-US"/>
        </w:rPr>
        <w:t> gaunamas pranešimas  iš e. bilieto duomenų bazės apie sėkmingą operaciją. Neįrašius informacijos apie e. bilieto pardavimą į  e. bilieto duomenų bazę laikoma, kad e. bilietas nėra parduotas.</w:t>
      </w:r>
      <w:r w:rsidRPr="004B3F84">
        <w:rPr>
          <w:rFonts w:ascii="Times New Roman" w:eastAsia="Yu Gothic Light" w:hAnsi="Times New Roman" w:cs="Times New Roman"/>
          <w:color w:val="000000"/>
          <w:sz w:val="22"/>
          <w:szCs w:val="22"/>
          <w:lang w:val="en-US" w:eastAsia="en-US"/>
        </w:rPr>
        <w:t> </w:t>
      </w:r>
    </w:p>
    <w:p w14:paraId="38152E84"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xml:space="preserve">1.8. </w:t>
      </w:r>
      <w:r w:rsidRPr="004B3F84">
        <w:rPr>
          <w:rFonts w:ascii="Times New Roman" w:eastAsia="Times New Roman" w:hAnsi="Times New Roman" w:cs="Times New Roman"/>
          <w:b/>
          <w:bCs/>
          <w:sz w:val="22"/>
          <w:szCs w:val="22"/>
          <w:lang w:eastAsia="en-US"/>
        </w:rPr>
        <w:t>E. bilieto papildymo kortelė</w:t>
      </w:r>
      <w:r w:rsidRPr="004B3F84">
        <w:rPr>
          <w:rFonts w:ascii="Times New Roman" w:eastAsia="Times New Roman" w:hAnsi="Times New Roman" w:cs="Times New Roman"/>
          <w:sz w:val="22"/>
          <w:szCs w:val="22"/>
          <w:lang w:eastAsia="en-US"/>
        </w:rPr>
        <w:t xml:space="preserve"> – elektroninė RFID plastikinė laikmena, kurioje saugoma informacija pagal kurią šios kortelės turėtojas identifikuojamas kaip turintis e. bilietą. </w:t>
      </w:r>
      <w:r w:rsidRPr="004B3F84">
        <w:rPr>
          <w:rFonts w:ascii="Times New Roman" w:eastAsia="Yu Gothic Light" w:hAnsi="Times New Roman" w:cs="Times New Roman"/>
          <w:sz w:val="22"/>
          <w:szCs w:val="22"/>
          <w:lang w:val="en-US" w:eastAsia="en-US"/>
        </w:rPr>
        <w:t> </w:t>
      </w:r>
    </w:p>
    <w:p w14:paraId="1FA65758"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xml:space="preserve">1.9. </w:t>
      </w:r>
      <w:r w:rsidRPr="004B3F84">
        <w:rPr>
          <w:rFonts w:ascii="Times New Roman" w:eastAsia="Times New Roman" w:hAnsi="Times New Roman" w:cs="Times New Roman"/>
          <w:b/>
          <w:bCs/>
          <w:sz w:val="22"/>
          <w:szCs w:val="22"/>
          <w:lang w:eastAsia="en-US"/>
        </w:rPr>
        <w:t>E. bilietų duomenų bazė</w:t>
      </w:r>
      <w:r w:rsidRPr="004B3F84">
        <w:rPr>
          <w:rFonts w:ascii="Times New Roman" w:eastAsia="Times New Roman" w:hAnsi="Times New Roman" w:cs="Times New Roman"/>
          <w:sz w:val="22"/>
          <w:szCs w:val="22"/>
          <w:lang w:eastAsia="en-US"/>
        </w:rPr>
        <w:t xml:space="preserve"> – Vykdytojo  administruojama duomenų bazė, kurioje saugomi informacija apie elektroninius bilietus.</w:t>
      </w:r>
      <w:r w:rsidRPr="004B3F84">
        <w:rPr>
          <w:rFonts w:ascii="Times New Roman" w:eastAsia="Yu Gothic Light" w:hAnsi="Times New Roman" w:cs="Times New Roman"/>
          <w:sz w:val="22"/>
          <w:szCs w:val="22"/>
          <w:lang w:val="en-US" w:eastAsia="en-US"/>
        </w:rPr>
        <w:t> </w:t>
      </w:r>
    </w:p>
    <w:p w14:paraId="4B719932"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xml:space="preserve">1.10. </w:t>
      </w:r>
      <w:r w:rsidRPr="004B3F84">
        <w:rPr>
          <w:rFonts w:ascii="Times New Roman" w:eastAsia="Times New Roman" w:hAnsi="Times New Roman" w:cs="Times New Roman"/>
          <w:b/>
          <w:bCs/>
          <w:sz w:val="22"/>
          <w:szCs w:val="22"/>
          <w:lang w:eastAsia="en-US"/>
        </w:rPr>
        <w:t>Vartotojas</w:t>
      </w:r>
      <w:r w:rsidRPr="004B3F84">
        <w:rPr>
          <w:rFonts w:ascii="Times New Roman" w:eastAsia="Times New Roman" w:hAnsi="Times New Roman" w:cs="Times New Roman"/>
          <w:sz w:val="22"/>
          <w:szCs w:val="22"/>
          <w:lang w:eastAsia="en-US"/>
        </w:rPr>
        <w:t xml:space="preserve"> – asmuo, kuris naudojasi e. bilietu Šiaulių regiono viešajame transporte, e. bilietą įsigydamas Platintojo prekybos taškuose (</w:t>
      </w:r>
      <w:proofErr w:type="spellStart"/>
      <w:r w:rsidRPr="004B3F84">
        <w:rPr>
          <w:rFonts w:ascii="Times New Roman" w:eastAsia="Times New Roman" w:hAnsi="Times New Roman" w:cs="Times New Roman"/>
          <w:sz w:val="22"/>
          <w:szCs w:val="22"/>
          <w:lang w:eastAsia="en-US"/>
        </w:rPr>
        <w:t>POS'suose</w:t>
      </w:r>
      <w:proofErr w:type="spellEnd"/>
      <w:r w:rsidRPr="004B3F84">
        <w:rPr>
          <w:rFonts w:ascii="Times New Roman" w:eastAsia="Times New Roman" w:hAnsi="Times New Roman" w:cs="Times New Roman"/>
          <w:sz w:val="22"/>
          <w:szCs w:val="22"/>
          <w:lang w:eastAsia="en-US"/>
        </w:rPr>
        <w:t>).</w:t>
      </w:r>
      <w:r w:rsidRPr="004B3F84">
        <w:rPr>
          <w:rFonts w:ascii="Times New Roman" w:eastAsia="Yu Gothic Light" w:hAnsi="Times New Roman" w:cs="Times New Roman"/>
          <w:sz w:val="22"/>
          <w:szCs w:val="22"/>
          <w:lang w:val="en-US" w:eastAsia="en-US"/>
        </w:rPr>
        <w:t> </w:t>
      </w:r>
    </w:p>
    <w:p w14:paraId="600EDEEA"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color w:val="000000"/>
          <w:sz w:val="22"/>
          <w:szCs w:val="22"/>
          <w:lang w:eastAsia="en-US"/>
        </w:rPr>
        <w:t xml:space="preserve">1.11. </w:t>
      </w:r>
      <w:r w:rsidRPr="004B3F84">
        <w:rPr>
          <w:rFonts w:ascii="Times New Roman" w:eastAsia="Times New Roman" w:hAnsi="Times New Roman" w:cs="Times New Roman"/>
          <w:b/>
          <w:bCs/>
          <w:color w:val="000000"/>
          <w:sz w:val="22"/>
          <w:szCs w:val="22"/>
          <w:lang w:eastAsia="en-US"/>
        </w:rPr>
        <w:t>Platinimo paslaugos</w:t>
      </w:r>
      <w:r w:rsidRPr="004B3F84">
        <w:rPr>
          <w:rFonts w:ascii="Times New Roman" w:eastAsia="Times New Roman" w:hAnsi="Times New Roman" w:cs="Times New Roman"/>
          <w:color w:val="000000"/>
          <w:sz w:val="22"/>
          <w:szCs w:val="22"/>
          <w:lang w:eastAsia="en-US"/>
        </w:rPr>
        <w:t xml:space="preserve"> – Pirkimo sutartyje apibrėžtos e. bilietų platinimo paslaugos.</w:t>
      </w:r>
      <w:r w:rsidRPr="004B3F84">
        <w:rPr>
          <w:rFonts w:ascii="Times New Roman" w:eastAsia="Yu Gothic Light" w:hAnsi="Times New Roman" w:cs="Times New Roman"/>
          <w:color w:val="000000"/>
          <w:sz w:val="22"/>
          <w:szCs w:val="22"/>
          <w:lang w:val="en-US" w:eastAsia="en-US"/>
        </w:rPr>
        <w:t> </w:t>
      </w:r>
    </w:p>
    <w:p w14:paraId="358AA959" w14:textId="77777777" w:rsidR="004B3F84" w:rsidRPr="004B3F84" w:rsidRDefault="004B3F84" w:rsidP="004B3F84">
      <w:pPr>
        <w:spacing w:line="240" w:lineRule="auto"/>
        <w:ind w:left="397" w:firstLine="0"/>
        <w:textAlignment w:val="baseline"/>
        <w:rPr>
          <w:rFonts w:ascii="Segoe UI" w:eastAsia="Times New Roman" w:hAnsi="Segoe UI" w:cs="Segoe UI"/>
          <w:sz w:val="18"/>
          <w:szCs w:val="18"/>
          <w:lang w:val="en-US" w:eastAsia="en-US"/>
        </w:rPr>
      </w:pPr>
      <w:r w:rsidRPr="004B3F84">
        <w:rPr>
          <w:rFonts w:ascii="Times New Roman" w:eastAsia="Yu Gothic Light" w:hAnsi="Times New Roman" w:cs="Times New Roman"/>
          <w:sz w:val="22"/>
          <w:szCs w:val="22"/>
          <w:lang w:val="en-US" w:eastAsia="en-US"/>
        </w:rPr>
        <w:t> </w:t>
      </w:r>
    </w:p>
    <w:p w14:paraId="238F9C37" w14:textId="77777777" w:rsidR="004B3F84" w:rsidRPr="004B3F84" w:rsidRDefault="004B3F84" w:rsidP="004B3F84">
      <w:pPr>
        <w:spacing w:line="240" w:lineRule="auto"/>
        <w:ind w:left="397" w:firstLine="0"/>
        <w:jc w:val="center"/>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b/>
          <w:bCs/>
          <w:caps/>
          <w:sz w:val="22"/>
          <w:szCs w:val="22"/>
          <w:lang w:eastAsia="en-US"/>
        </w:rPr>
        <w:t>2. Sutarties objektas</w:t>
      </w:r>
    </w:p>
    <w:p w14:paraId="5768BE80" w14:textId="77777777" w:rsidR="004B3F84" w:rsidRPr="004B3F84" w:rsidRDefault="004B3F84" w:rsidP="004B3F84">
      <w:pPr>
        <w:spacing w:line="276" w:lineRule="auto"/>
        <w:ind w:left="397" w:firstLine="0"/>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eastAsia="en-US"/>
        </w:rPr>
        <w:t>2.1. Vykdytojas įsipareigoja patikrinti, ar Platintojas turi technines galimybes pagal numatytas technines </w:t>
      </w:r>
      <w:r w:rsidRPr="004B3F84">
        <w:rPr>
          <w:rFonts w:ascii="Times New Roman" w:eastAsia="Times New Roman" w:hAnsi="Times New Roman" w:cs="Times New Roman"/>
          <w:color w:val="000000"/>
          <w:sz w:val="22"/>
          <w:szCs w:val="22"/>
          <w:lang w:eastAsia="en-US"/>
        </w:rPr>
        <w:t>sąlygas</w:t>
      </w:r>
      <w:r w:rsidRPr="004B3F84">
        <w:rPr>
          <w:rFonts w:ascii="Times New Roman" w:eastAsia="Times New Roman" w:hAnsi="Times New Roman" w:cs="Times New Roman"/>
          <w:sz w:val="22"/>
          <w:szCs w:val="22"/>
          <w:lang w:eastAsia="en-US"/>
        </w:rPr>
        <w:t> platinti e. bilietą, bei tokį atitikimą nustačius, suteikti prieigą Platintojui prie Užsakovui priklausančios e. bilieto platinimo sistemos Sutartyje numatytomis sąlygomis, o Platintojas įsipareigoja sumokėti už Vykdytojo suteiktas paslaugas.</w:t>
      </w:r>
      <w:r w:rsidRPr="004B3F84">
        <w:rPr>
          <w:rFonts w:ascii="Times New Roman" w:eastAsia="Yu Gothic Light" w:hAnsi="Times New Roman" w:cs="Times New Roman"/>
          <w:sz w:val="22"/>
          <w:szCs w:val="22"/>
          <w:lang w:val="en-US" w:eastAsia="en-US"/>
        </w:rPr>
        <w:t> </w:t>
      </w:r>
    </w:p>
    <w:p w14:paraId="68610A24" w14:textId="519FC63F" w:rsidR="004B3F84" w:rsidRPr="004B3F84" w:rsidRDefault="004B3F84" w:rsidP="004B3F84">
      <w:pPr>
        <w:spacing w:line="276" w:lineRule="auto"/>
        <w:ind w:left="397" w:firstLine="0"/>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color w:val="000000"/>
          <w:sz w:val="22"/>
          <w:szCs w:val="22"/>
          <w:lang w:eastAsia="en-US"/>
        </w:rPr>
        <w:lastRenderedPageBreak/>
        <w:t>2.2.</w:t>
      </w:r>
      <w:r w:rsidR="009604DD">
        <w:rPr>
          <w:rFonts w:ascii="Times New Roman" w:eastAsia="Times New Roman" w:hAnsi="Times New Roman" w:cs="Times New Roman"/>
          <w:color w:val="000000"/>
          <w:sz w:val="22"/>
          <w:szCs w:val="22"/>
          <w:lang w:eastAsia="en-US"/>
        </w:rPr>
        <w:t xml:space="preserve"> </w:t>
      </w:r>
      <w:r w:rsidRPr="004B3F84">
        <w:rPr>
          <w:rFonts w:ascii="Times New Roman" w:eastAsia="Times New Roman" w:hAnsi="Times New Roman" w:cs="Times New Roman"/>
          <w:color w:val="000000"/>
          <w:sz w:val="22"/>
          <w:szCs w:val="22"/>
          <w:lang w:eastAsia="en-US"/>
        </w:rPr>
        <w:t>Užsakovas</w:t>
      </w:r>
      <w:r w:rsidRPr="004B3F84">
        <w:rPr>
          <w:rFonts w:ascii="Times New Roman" w:eastAsia="Times New Roman" w:hAnsi="Times New Roman" w:cs="Times New Roman"/>
          <w:sz w:val="22"/>
          <w:szCs w:val="22"/>
          <w:lang w:eastAsia="en-US"/>
        </w:rPr>
        <w:t> Platintojui pagal Pirkimo sutartį sudarė galimybę (įgyvendinus numatytas technines sąlygas) platinti e. bilietus. </w:t>
      </w:r>
      <w:r w:rsidRPr="004B3F84">
        <w:rPr>
          <w:rFonts w:ascii="Times New Roman" w:eastAsia="Yu Gothic Light" w:hAnsi="Times New Roman" w:cs="Times New Roman"/>
          <w:sz w:val="22"/>
          <w:szCs w:val="22"/>
          <w:lang w:val="en-US" w:eastAsia="en-US"/>
        </w:rPr>
        <w:t> </w:t>
      </w:r>
    </w:p>
    <w:p w14:paraId="6DCEF884" w14:textId="77777777" w:rsidR="004B3F84" w:rsidRPr="004B3F84" w:rsidRDefault="004B3F84" w:rsidP="004B3F84">
      <w:pPr>
        <w:spacing w:line="240" w:lineRule="auto"/>
        <w:ind w:left="397" w:firstLine="0"/>
        <w:textAlignment w:val="baseline"/>
        <w:rPr>
          <w:rFonts w:ascii="Times New Roman" w:eastAsia="Times New Roman" w:hAnsi="Times New Roman" w:cs="Times New Roman"/>
          <w:sz w:val="22"/>
          <w:szCs w:val="22"/>
          <w:lang w:val="en-US" w:eastAsia="en-US"/>
        </w:rPr>
      </w:pPr>
    </w:p>
    <w:p w14:paraId="3820E04E" w14:textId="77777777" w:rsidR="004B3F84" w:rsidRPr="004B3F84" w:rsidRDefault="004B3F84" w:rsidP="004B3F84">
      <w:pPr>
        <w:spacing w:line="276" w:lineRule="auto"/>
        <w:ind w:left="397" w:firstLine="0"/>
        <w:jc w:val="center"/>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b/>
          <w:bCs/>
          <w:sz w:val="22"/>
          <w:szCs w:val="22"/>
          <w:lang w:val="en-US" w:eastAsia="en-US"/>
        </w:rPr>
        <w:t>3.</w:t>
      </w:r>
      <w:r w:rsidRPr="004B3F84">
        <w:rPr>
          <w:rFonts w:ascii="Times New Roman" w:eastAsia="Times New Roman" w:hAnsi="Times New Roman" w:cs="Times New Roman"/>
          <w:sz w:val="22"/>
          <w:szCs w:val="22"/>
          <w:lang w:val="en-US" w:eastAsia="en-US"/>
        </w:rPr>
        <w:t xml:space="preserve"> </w:t>
      </w:r>
      <w:r w:rsidRPr="004B3F84">
        <w:rPr>
          <w:rFonts w:ascii="Times New Roman" w:eastAsia="Times New Roman" w:hAnsi="Times New Roman" w:cs="Times New Roman"/>
          <w:b/>
          <w:bCs/>
          <w:caps/>
          <w:sz w:val="22"/>
          <w:szCs w:val="22"/>
          <w:lang w:eastAsia="en-US"/>
        </w:rPr>
        <w:t>SUTARTIES VYKDYMO REIKALAVIMAI IR TERMINAI</w:t>
      </w:r>
    </w:p>
    <w:p w14:paraId="6049F005" w14:textId="4E66A4BB" w:rsidR="004B3F84" w:rsidRPr="004B3F84" w:rsidRDefault="004B3F84" w:rsidP="004B3F84">
      <w:pPr>
        <w:spacing w:line="276" w:lineRule="auto"/>
        <w:ind w:left="397" w:firstLine="0"/>
        <w:textAlignment w:val="baseline"/>
        <w:rPr>
          <w:rFonts w:ascii="Times New Roman" w:eastAsia="Times New Roman" w:hAnsi="Times New Roman" w:cs="Times New Roman"/>
          <w:sz w:val="22"/>
          <w:szCs w:val="22"/>
          <w:lang w:val="en-US" w:eastAsia="en-US"/>
        </w:rPr>
      </w:pPr>
      <w:r w:rsidRPr="004D2379">
        <w:rPr>
          <w:rFonts w:ascii="Times New Roman" w:eastAsia="Times New Roman" w:hAnsi="Times New Roman" w:cs="Times New Roman"/>
          <w:color w:val="000000"/>
          <w:sz w:val="22"/>
          <w:szCs w:val="22"/>
          <w:lang w:eastAsia="en-US"/>
        </w:rPr>
        <w:t xml:space="preserve">3.1. </w:t>
      </w:r>
      <w:r w:rsidR="00000A89" w:rsidRPr="004D2379">
        <w:rPr>
          <w:rFonts w:ascii="Times New Roman" w:eastAsia="Times New Roman" w:hAnsi="Times New Roman" w:cs="Times New Roman"/>
          <w:color w:val="000000"/>
          <w:sz w:val="22"/>
          <w:szCs w:val="22"/>
          <w:lang w:eastAsia="en-US"/>
        </w:rPr>
        <w:t>Platintojas ir Vykdytojas įsipareigoja pasirengti Platinimo paslaugos teikimui per 60 (šešiasdešimt) dienų nuo preliminarios sutarties tarp Platintojo ir UAB „Busturas“  pasirašymo dienos ir nuo visų techninių sąlygų, API dokumentacijos, testavimo aplinkos ir prieigos duomenų pateikimo Platintojui. Platintojo vienašaliu pranešimu šis terminas gali būti pratęstas du kartus po papildomą 30 (trisdešimties) dienų terminą. Vykdytojas įsipareigoja pateikti visą techninę dokumentaciją ir prieigos duomenis per 5 (penkias) darbo dienas nuo sutarties pasirašymo.</w:t>
      </w:r>
    </w:p>
    <w:p w14:paraId="0F89C7EF" w14:textId="77777777" w:rsidR="004B3F84" w:rsidRPr="004B3F84" w:rsidRDefault="004B3F84" w:rsidP="004B3F84">
      <w:pPr>
        <w:spacing w:line="276" w:lineRule="auto"/>
        <w:ind w:left="397" w:firstLine="0"/>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color w:val="000000"/>
          <w:sz w:val="22"/>
          <w:szCs w:val="22"/>
          <w:lang w:eastAsia="en-US"/>
        </w:rPr>
        <w:t>3.2. Pasirengimo Platinimo paslaugos teikimui veiksmus Platintojas įgyvendina vienoje Platintojo pasirinktoje testuojamoje platinimo vietoje. Apie testuojamos platinimo vietos parengimą Platinimo paslaugų teikimui Platintojas praneša Vykdytojui. Vykdytojas kartu Platintojo atstovais ištestuoja platinimo vietą per 3 (tris) darbo dienas nuo Platintojo pranešimo gavimo dienos. Testavimo rezultatus Šalys nurodo platinimo vietos testavimo protokole. Testavimo protokolu Šalys gali susitarti: (1) papildomam Platintojo nurodytam terminui pratęsti platinimo vietos testavimą tuo atveju, jei Platintojas negali teikti Platinimo paslaugų; (2) patvirtinti, kad Platinimo paslaugos gali būti teikiamos. </w:t>
      </w:r>
      <w:r w:rsidRPr="004B3F84">
        <w:rPr>
          <w:rFonts w:ascii="Times New Roman" w:eastAsia="Yu Gothic Light" w:hAnsi="Times New Roman" w:cs="Times New Roman"/>
          <w:color w:val="000000"/>
          <w:sz w:val="22"/>
          <w:szCs w:val="22"/>
          <w:lang w:val="en-US" w:eastAsia="en-US"/>
        </w:rPr>
        <w:t> </w:t>
      </w:r>
    </w:p>
    <w:p w14:paraId="33C7E6AE" w14:textId="77777777" w:rsidR="004B3F84" w:rsidRPr="004B3F84" w:rsidRDefault="004B3F84" w:rsidP="004B3F84">
      <w:pPr>
        <w:spacing w:line="276" w:lineRule="auto"/>
        <w:ind w:left="397" w:firstLine="0"/>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color w:val="000000"/>
          <w:sz w:val="22"/>
          <w:szCs w:val="22"/>
          <w:lang w:eastAsia="en-US"/>
        </w:rPr>
        <w:t>3.3. Tuo atveju, jeigu testavimo protokolu Šalys patvirtina, kad Platinimo paslaugos gali būti teikiamos, Platintojas atlieka pasirengimo Platinimo paslaugos teikimui veiksmus visose platinimo vietose per 14 (keturiolika) dienų nuo testavimo protokolo pasirašymo dienos. Platintojui atlikus šiuos veiksmus, Vykdytojas kartu su Platintojo atstovais per 3 (tris) dienas atlieka visos Platinimo sistemos patikrinimą. Patikrinimo rezultatus Šalys nurodo patikrinimo akte. Patikrinimo aktu Šalys gali susitarti: (1) papildomam Platintojo nurodytam terminui pratęsti platinimo vietų parengimą, jei Platintojas negali teikti Platinimo paslaugų; (2) patvirtinti, kad Platinimo paslaugos gali būti teikiamos.</w:t>
      </w:r>
      <w:r w:rsidRPr="004B3F84">
        <w:rPr>
          <w:rFonts w:ascii="Times New Roman" w:eastAsia="Yu Gothic Light" w:hAnsi="Times New Roman" w:cs="Times New Roman"/>
          <w:color w:val="000000"/>
          <w:sz w:val="22"/>
          <w:szCs w:val="22"/>
          <w:lang w:val="en-US" w:eastAsia="en-US"/>
        </w:rPr>
        <w:t> </w:t>
      </w:r>
    </w:p>
    <w:p w14:paraId="16E9664C" w14:textId="77777777" w:rsidR="004B3F84" w:rsidRPr="004B3F84" w:rsidRDefault="004B3F84" w:rsidP="004B3F84">
      <w:pPr>
        <w:spacing w:line="276" w:lineRule="auto"/>
        <w:ind w:left="397" w:firstLine="0"/>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color w:val="000000"/>
          <w:sz w:val="22"/>
          <w:szCs w:val="22"/>
          <w:lang w:eastAsia="en-US"/>
        </w:rPr>
        <w:t>3.4. Tuo atveju, jeigu patikrinimo aktu Šalys patvirtina, kad Platinimo paslaugos gali būti teikiamos, Platintojas įsipareigoja pradėti teikti Platinimo paslaugas ne vėliau kaip per 5 (penkias) darbo dienas nuo patikrinimo akto pasirašymo dienos.</w:t>
      </w:r>
      <w:r w:rsidRPr="004B3F84">
        <w:rPr>
          <w:rFonts w:ascii="Times New Roman" w:eastAsia="Yu Gothic Light" w:hAnsi="Times New Roman" w:cs="Times New Roman"/>
          <w:color w:val="000000"/>
          <w:sz w:val="22"/>
          <w:szCs w:val="22"/>
          <w:lang w:val="en-US" w:eastAsia="en-US"/>
        </w:rPr>
        <w:t> </w:t>
      </w:r>
    </w:p>
    <w:p w14:paraId="13063739" w14:textId="77777777" w:rsidR="004B3F84" w:rsidRPr="004B3F84" w:rsidRDefault="004B3F84" w:rsidP="004B3F84">
      <w:pPr>
        <w:spacing w:line="276" w:lineRule="auto"/>
        <w:ind w:left="397" w:firstLine="0"/>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color w:val="000000"/>
          <w:sz w:val="22"/>
          <w:szCs w:val="22"/>
          <w:lang w:eastAsia="en-US"/>
        </w:rPr>
        <w:t>3.5. Šalių susitarimu, lygiai tokia pati pasirengimo Platinimo paslaugų teikimui tvarka yra taikoma ir tuo atveju, jeigu Vykdytojas keičia Platinimo paslaugų teikimo sąlygas, reikalavimus, parametrus ar įrangą, Tvarką ir Platintojas turi iš naujo atlikti pasirengimo Platinimo paslaugoms veiksmus.</w:t>
      </w:r>
      <w:r w:rsidRPr="004B3F84">
        <w:rPr>
          <w:rFonts w:ascii="Times New Roman" w:eastAsia="Yu Gothic Light" w:hAnsi="Times New Roman" w:cs="Times New Roman"/>
          <w:color w:val="000000"/>
          <w:sz w:val="22"/>
          <w:szCs w:val="22"/>
          <w:lang w:val="en-US" w:eastAsia="en-US"/>
        </w:rPr>
        <w:t> </w:t>
      </w:r>
    </w:p>
    <w:p w14:paraId="70812F5D" w14:textId="77777777" w:rsidR="004B3F84" w:rsidRPr="004B3F84" w:rsidRDefault="004B3F84" w:rsidP="004B3F84">
      <w:pPr>
        <w:spacing w:line="240" w:lineRule="auto"/>
        <w:ind w:left="757" w:firstLine="0"/>
        <w:textAlignment w:val="baseline"/>
        <w:rPr>
          <w:rFonts w:ascii="Segoe UI" w:eastAsia="Times New Roman" w:hAnsi="Segoe UI" w:cs="Segoe UI"/>
          <w:sz w:val="18"/>
          <w:szCs w:val="18"/>
          <w:lang w:val="en-US" w:eastAsia="en-US"/>
        </w:rPr>
      </w:pPr>
      <w:r w:rsidRPr="004B3F84">
        <w:rPr>
          <w:rFonts w:ascii="Times New Roman" w:eastAsia="Yu Gothic Light" w:hAnsi="Times New Roman" w:cs="Times New Roman"/>
          <w:sz w:val="22"/>
          <w:szCs w:val="22"/>
          <w:lang w:val="en-US" w:eastAsia="en-US"/>
        </w:rPr>
        <w:t> </w:t>
      </w:r>
    </w:p>
    <w:p w14:paraId="270302B1" w14:textId="77777777" w:rsidR="004B3F84" w:rsidRPr="004B3F84" w:rsidRDefault="004B3F84" w:rsidP="004B3F84">
      <w:pPr>
        <w:spacing w:line="276" w:lineRule="auto"/>
        <w:ind w:left="397" w:firstLine="0"/>
        <w:jc w:val="center"/>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b/>
          <w:bCs/>
          <w:caps/>
          <w:sz w:val="22"/>
          <w:szCs w:val="22"/>
          <w:lang w:eastAsia="en-US"/>
        </w:rPr>
        <w:t>4. Platintojo įranga ir ryšys reikalingi  e-bilietų platinimui</w:t>
      </w:r>
    </w:p>
    <w:p w14:paraId="398AF62D"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color w:val="000000"/>
          <w:sz w:val="22"/>
          <w:szCs w:val="22"/>
          <w:lang w:eastAsia="en-US"/>
        </w:rPr>
        <w:t>4.1. Vykdytojas</w:t>
      </w:r>
      <w:r w:rsidRPr="004B3F84">
        <w:rPr>
          <w:rFonts w:ascii="Times New Roman" w:eastAsia="Times New Roman" w:hAnsi="Times New Roman" w:cs="Times New Roman"/>
          <w:sz w:val="22"/>
          <w:szCs w:val="22"/>
          <w:lang w:eastAsia="en-US"/>
        </w:rPr>
        <w:t> nesuteikia Platintojui jokios programinės ar techninės įrangos (reikalingos e. bilietų platinimui). </w:t>
      </w:r>
      <w:r w:rsidRPr="004B3F84">
        <w:rPr>
          <w:rFonts w:ascii="Times New Roman" w:eastAsia="Yu Gothic Light" w:hAnsi="Times New Roman" w:cs="Times New Roman"/>
          <w:sz w:val="22"/>
          <w:szCs w:val="22"/>
          <w:lang w:val="en-US" w:eastAsia="en-US"/>
        </w:rPr>
        <w:t> </w:t>
      </w:r>
    </w:p>
    <w:p w14:paraId="2312E6D4" w14:textId="7BCBD346"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D2379">
        <w:rPr>
          <w:rFonts w:ascii="Times New Roman" w:eastAsia="Times New Roman" w:hAnsi="Times New Roman" w:cs="Times New Roman"/>
          <w:sz w:val="22"/>
          <w:szCs w:val="24"/>
          <w:lang w:val="en-US" w:eastAsia="en-US"/>
        </w:rPr>
        <w:t>4.</w:t>
      </w:r>
      <w:r w:rsidRPr="004D2379">
        <w:rPr>
          <w:rFonts w:ascii="Times New Roman" w:eastAsia="Times New Roman" w:hAnsi="Times New Roman" w:cs="Times New Roman"/>
          <w:sz w:val="22"/>
          <w:szCs w:val="22"/>
          <w:lang w:eastAsia="en-US"/>
        </w:rPr>
        <w:t xml:space="preserve">2. </w:t>
      </w:r>
      <w:r w:rsidR="00683957" w:rsidRPr="004D2379">
        <w:rPr>
          <w:rFonts w:ascii="Times New Roman" w:eastAsia="Times New Roman" w:hAnsi="Times New Roman" w:cs="Times New Roman"/>
          <w:sz w:val="22"/>
          <w:szCs w:val="22"/>
          <w:lang w:eastAsia="en-US"/>
        </w:rPr>
        <w:t xml:space="preserve">Platintojas, pasirašęs Sutartį, pats adaptuoja savo turimą programinę įrangą savo </w:t>
      </w:r>
      <w:proofErr w:type="spellStart"/>
      <w:r w:rsidR="00683957" w:rsidRPr="004D2379">
        <w:rPr>
          <w:rFonts w:ascii="Times New Roman" w:eastAsia="Times New Roman" w:hAnsi="Times New Roman" w:cs="Times New Roman"/>
          <w:sz w:val="22"/>
          <w:szCs w:val="22"/>
          <w:lang w:eastAsia="en-US"/>
        </w:rPr>
        <w:t>POS‘uose</w:t>
      </w:r>
      <w:proofErr w:type="spellEnd"/>
      <w:r w:rsidR="00683957" w:rsidRPr="004D2379">
        <w:rPr>
          <w:rFonts w:ascii="Times New Roman" w:eastAsia="Times New Roman" w:hAnsi="Times New Roman" w:cs="Times New Roman"/>
          <w:sz w:val="22"/>
          <w:szCs w:val="22"/>
          <w:lang w:eastAsia="en-US"/>
        </w:rPr>
        <w:t>, serveryje (</w:t>
      </w:r>
      <w:proofErr w:type="spellStart"/>
      <w:r w:rsidR="00683957" w:rsidRPr="004D2379">
        <w:rPr>
          <w:rFonts w:ascii="Times New Roman" w:eastAsia="Times New Roman" w:hAnsi="Times New Roman" w:cs="Times New Roman"/>
          <w:sz w:val="22"/>
          <w:szCs w:val="22"/>
          <w:lang w:eastAsia="en-US"/>
        </w:rPr>
        <w:t>iuose</w:t>
      </w:r>
      <w:proofErr w:type="spellEnd"/>
      <w:r w:rsidR="00683957" w:rsidRPr="004D2379">
        <w:rPr>
          <w:rFonts w:ascii="Times New Roman" w:eastAsia="Times New Roman" w:hAnsi="Times New Roman" w:cs="Times New Roman"/>
          <w:sz w:val="22"/>
          <w:szCs w:val="22"/>
          <w:lang w:eastAsia="en-US"/>
        </w:rPr>
        <w:t>) (pagal Vykdytojo nurodytas technines sąlygas informacijos siuntimui į e. bilieto platinimo sistemą ir jos gavimui iš e. bilieto duomenų bazės) ir jos pagalba iš savo serverio (-</w:t>
      </w:r>
      <w:proofErr w:type="spellStart"/>
      <w:r w:rsidR="00683957" w:rsidRPr="004D2379">
        <w:rPr>
          <w:rFonts w:ascii="Times New Roman" w:eastAsia="Times New Roman" w:hAnsi="Times New Roman" w:cs="Times New Roman"/>
          <w:sz w:val="22"/>
          <w:szCs w:val="22"/>
          <w:lang w:eastAsia="en-US"/>
        </w:rPr>
        <w:t>ių</w:t>
      </w:r>
      <w:proofErr w:type="spellEnd"/>
      <w:r w:rsidR="00683957" w:rsidRPr="004D2379">
        <w:rPr>
          <w:rFonts w:ascii="Times New Roman" w:eastAsia="Times New Roman" w:hAnsi="Times New Roman" w:cs="Times New Roman"/>
          <w:sz w:val="22"/>
          <w:szCs w:val="22"/>
          <w:lang w:eastAsia="en-US"/>
        </w:rPr>
        <w:t>) jungiasi prie e. bilieto duomenų bazės. Vykdytojas įsipareigoja pateikti visą techninę dokumentaciją, API specifikacijas ir testavimo aplinką, reikalingą integracijai.</w:t>
      </w:r>
    </w:p>
    <w:p w14:paraId="272E1B9F"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color w:val="000000"/>
          <w:sz w:val="22"/>
          <w:szCs w:val="22"/>
          <w:lang w:eastAsia="en-US"/>
        </w:rPr>
        <w:t>4.3. Platintojas</w:t>
      </w:r>
      <w:r w:rsidRPr="004B3F84">
        <w:rPr>
          <w:rFonts w:ascii="Times New Roman" w:eastAsia="Times New Roman" w:hAnsi="Times New Roman" w:cs="Times New Roman"/>
          <w:sz w:val="22"/>
          <w:szCs w:val="22"/>
          <w:lang w:eastAsia="en-US"/>
        </w:rPr>
        <w:t> pats turi turėti ir įdiegti:</w:t>
      </w:r>
      <w:r w:rsidRPr="004B3F84">
        <w:rPr>
          <w:rFonts w:ascii="Times New Roman" w:eastAsia="Yu Gothic Light" w:hAnsi="Times New Roman" w:cs="Times New Roman"/>
          <w:sz w:val="22"/>
          <w:szCs w:val="22"/>
          <w:lang w:val="en-US" w:eastAsia="en-US"/>
        </w:rPr>
        <w:t> </w:t>
      </w:r>
    </w:p>
    <w:p w14:paraId="2EE67CFA"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4.3.1. techninę ir programinę įrangą savo </w:t>
      </w:r>
      <w:proofErr w:type="spellStart"/>
      <w:r w:rsidRPr="004B3F84">
        <w:rPr>
          <w:rFonts w:ascii="Times New Roman" w:eastAsia="Times New Roman" w:hAnsi="Times New Roman" w:cs="Times New Roman"/>
          <w:sz w:val="22"/>
          <w:szCs w:val="22"/>
          <w:lang w:eastAsia="en-US"/>
        </w:rPr>
        <w:t>POS'uose</w:t>
      </w:r>
      <w:proofErr w:type="spellEnd"/>
      <w:r w:rsidRPr="004B3F84">
        <w:rPr>
          <w:rFonts w:ascii="Times New Roman" w:eastAsia="Times New Roman" w:hAnsi="Times New Roman" w:cs="Times New Roman"/>
          <w:sz w:val="22"/>
          <w:szCs w:val="22"/>
          <w:lang w:eastAsia="en-US"/>
        </w:rPr>
        <w:t>, </w:t>
      </w:r>
      <w:r w:rsidRPr="004B3F84">
        <w:rPr>
          <w:rFonts w:ascii="Times New Roman" w:eastAsia="Yu Gothic Light" w:hAnsi="Times New Roman" w:cs="Times New Roman"/>
          <w:sz w:val="22"/>
          <w:szCs w:val="22"/>
          <w:lang w:val="en-US" w:eastAsia="en-US"/>
        </w:rPr>
        <w:t> </w:t>
      </w:r>
    </w:p>
    <w:p w14:paraId="5B5550F8"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4.3.2. ryšį tarp </w:t>
      </w:r>
      <w:proofErr w:type="spellStart"/>
      <w:r w:rsidRPr="004B3F84">
        <w:rPr>
          <w:rFonts w:ascii="Times New Roman" w:eastAsia="Times New Roman" w:hAnsi="Times New Roman" w:cs="Times New Roman"/>
          <w:sz w:val="22"/>
          <w:szCs w:val="22"/>
          <w:lang w:eastAsia="en-US"/>
        </w:rPr>
        <w:t>POS'ų</w:t>
      </w:r>
      <w:proofErr w:type="spellEnd"/>
      <w:r w:rsidRPr="004B3F84">
        <w:rPr>
          <w:rFonts w:ascii="Times New Roman" w:eastAsia="Times New Roman" w:hAnsi="Times New Roman" w:cs="Times New Roman"/>
          <w:sz w:val="22"/>
          <w:szCs w:val="22"/>
          <w:lang w:eastAsia="en-US"/>
        </w:rPr>
        <w:t> ir savo (Platintojo) serverio, </w:t>
      </w:r>
      <w:r w:rsidRPr="004B3F84">
        <w:rPr>
          <w:rFonts w:ascii="Times New Roman" w:eastAsia="Yu Gothic Light" w:hAnsi="Times New Roman" w:cs="Times New Roman"/>
          <w:sz w:val="22"/>
          <w:szCs w:val="22"/>
          <w:lang w:val="en-US" w:eastAsia="en-US"/>
        </w:rPr>
        <w:t> </w:t>
      </w:r>
    </w:p>
    <w:p w14:paraId="7310253D"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4.3.3. ryšį nuo savo serverio (kreipties taško) iki Vykdytojo serverio, kuriame yra e. bilieto duomenų bazė.</w:t>
      </w:r>
      <w:r w:rsidRPr="004B3F84">
        <w:rPr>
          <w:rFonts w:ascii="Times New Roman" w:eastAsia="Yu Gothic Light" w:hAnsi="Times New Roman" w:cs="Times New Roman"/>
          <w:sz w:val="22"/>
          <w:szCs w:val="22"/>
          <w:lang w:val="en-US" w:eastAsia="en-US"/>
        </w:rPr>
        <w:t> </w:t>
      </w:r>
    </w:p>
    <w:p w14:paraId="4D718B9F" w14:textId="77777777" w:rsidR="004B3F84" w:rsidRPr="004B3F84" w:rsidRDefault="004B3F84" w:rsidP="004B3F84">
      <w:pPr>
        <w:spacing w:line="240" w:lineRule="auto"/>
        <w:ind w:left="397" w:firstLine="0"/>
        <w:textAlignment w:val="baseline"/>
        <w:rPr>
          <w:rFonts w:ascii="Segoe UI" w:eastAsia="Times New Roman" w:hAnsi="Segoe UI" w:cs="Segoe UI"/>
          <w:sz w:val="18"/>
          <w:szCs w:val="18"/>
          <w:lang w:val="en-US" w:eastAsia="en-US"/>
        </w:rPr>
      </w:pPr>
      <w:r w:rsidRPr="004B3F84">
        <w:rPr>
          <w:rFonts w:ascii="Times New Roman" w:eastAsia="Yu Gothic Light" w:hAnsi="Times New Roman" w:cs="Times New Roman"/>
          <w:sz w:val="22"/>
          <w:szCs w:val="22"/>
          <w:lang w:val="en-US" w:eastAsia="en-US"/>
        </w:rPr>
        <w:t> </w:t>
      </w:r>
    </w:p>
    <w:p w14:paraId="18063359" w14:textId="77777777" w:rsidR="004B3F84" w:rsidRPr="004B3F84" w:rsidRDefault="004B3F84" w:rsidP="004B3F84">
      <w:pPr>
        <w:spacing w:line="276" w:lineRule="auto"/>
        <w:ind w:left="397" w:firstLine="0"/>
        <w:jc w:val="center"/>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b/>
          <w:bCs/>
          <w:caps/>
          <w:sz w:val="22"/>
          <w:szCs w:val="24"/>
          <w:lang w:val="en-US" w:eastAsia="en-US"/>
        </w:rPr>
        <w:t>5.</w:t>
      </w:r>
      <w:r w:rsidRPr="004B3F84">
        <w:rPr>
          <w:rFonts w:ascii="Times New Roman" w:eastAsia="Times New Roman" w:hAnsi="Times New Roman" w:cs="Times New Roman"/>
          <w:b/>
          <w:bCs/>
          <w:caps/>
          <w:sz w:val="22"/>
          <w:szCs w:val="22"/>
          <w:lang w:eastAsia="en-US"/>
        </w:rPr>
        <w:t xml:space="preserve"> PRIEIGA</w:t>
      </w:r>
      <w:r w:rsidRPr="004B3F84">
        <w:rPr>
          <w:rFonts w:ascii="Times New Roman" w:eastAsia="Times New Roman" w:hAnsi="Times New Roman" w:cs="Times New Roman"/>
          <w:b/>
          <w:bCs/>
          <w:sz w:val="22"/>
          <w:szCs w:val="22"/>
          <w:lang w:eastAsia="en-US"/>
        </w:rPr>
        <w:t> PRIE DUOMENŲ BAZĖS</w:t>
      </w:r>
    </w:p>
    <w:p w14:paraId="40EC95FA"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5.1. Nustačius kad įranga ir ryšys yra tinkami Vykdytojas suteikia Platintojui prieigą prie e. bilieto platinimo sistemos ir galimybę platinti e. bilietą.</w:t>
      </w:r>
      <w:r w:rsidRPr="004B3F84">
        <w:rPr>
          <w:rFonts w:ascii="Times New Roman" w:eastAsia="Yu Gothic Light" w:hAnsi="Times New Roman" w:cs="Times New Roman"/>
          <w:sz w:val="22"/>
          <w:szCs w:val="22"/>
          <w:lang w:val="en-US" w:eastAsia="en-US"/>
        </w:rPr>
        <w:t> </w:t>
      </w:r>
    </w:p>
    <w:p w14:paraId="4F427DF2"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p>
    <w:p w14:paraId="44E69CDB" w14:textId="77777777" w:rsidR="004B3F84" w:rsidRPr="004B3F84" w:rsidRDefault="004B3F84" w:rsidP="004B3F84">
      <w:pPr>
        <w:spacing w:line="276" w:lineRule="auto"/>
        <w:ind w:left="397" w:firstLine="0"/>
        <w:jc w:val="center"/>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b/>
          <w:bCs/>
          <w:sz w:val="22"/>
          <w:szCs w:val="22"/>
          <w:lang w:val="en-US" w:eastAsia="en-US"/>
        </w:rPr>
        <w:t>6.</w:t>
      </w:r>
      <w:r w:rsidRPr="004B3F84">
        <w:rPr>
          <w:rFonts w:ascii="Times New Roman" w:eastAsia="Times New Roman" w:hAnsi="Times New Roman" w:cs="Times New Roman"/>
          <w:b/>
          <w:bCs/>
          <w:sz w:val="28"/>
          <w:szCs w:val="28"/>
          <w:lang w:eastAsia="en-US"/>
        </w:rPr>
        <w:t xml:space="preserve"> </w:t>
      </w:r>
      <w:r w:rsidRPr="004B3F84">
        <w:rPr>
          <w:rFonts w:ascii="Times New Roman" w:eastAsia="Times New Roman" w:hAnsi="Times New Roman" w:cs="Times New Roman"/>
          <w:b/>
          <w:bCs/>
          <w:sz w:val="22"/>
          <w:szCs w:val="22"/>
          <w:lang w:eastAsia="en-US"/>
        </w:rPr>
        <w:t>E. BILIETO PLATINIMAS</w:t>
      </w:r>
    </w:p>
    <w:p w14:paraId="5E1C65A2"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color w:val="000000"/>
          <w:sz w:val="22"/>
          <w:szCs w:val="22"/>
          <w:lang w:eastAsia="en-US"/>
        </w:rPr>
        <w:t>6.1. Platintojas</w:t>
      </w:r>
      <w:r w:rsidRPr="004B3F84">
        <w:rPr>
          <w:rFonts w:ascii="Times New Roman" w:eastAsia="Times New Roman" w:hAnsi="Times New Roman" w:cs="Times New Roman"/>
          <w:sz w:val="22"/>
          <w:szCs w:val="22"/>
          <w:lang w:eastAsia="en-US"/>
        </w:rPr>
        <w:t> visu e. bilieto  platinimo laikotarpiu turi:</w:t>
      </w:r>
      <w:r w:rsidRPr="004B3F84">
        <w:rPr>
          <w:rFonts w:ascii="Times New Roman" w:eastAsia="Yu Gothic Light" w:hAnsi="Times New Roman" w:cs="Times New Roman"/>
          <w:sz w:val="22"/>
          <w:szCs w:val="22"/>
          <w:lang w:val="en-US" w:eastAsia="en-US"/>
        </w:rPr>
        <w:t> </w:t>
      </w:r>
    </w:p>
    <w:p w14:paraId="0273DD29"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lastRenderedPageBreak/>
        <w:t>6.1.1. laikytis Pirkimo sutarties sąlygų;</w:t>
      </w:r>
      <w:r w:rsidRPr="004B3F84">
        <w:rPr>
          <w:rFonts w:ascii="Times New Roman" w:eastAsia="Yu Gothic Light" w:hAnsi="Times New Roman" w:cs="Times New Roman"/>
          <w:sz w:val="22"/>
          <w:szCs w:val="22"/>
          <w:lang w:val="en-US" w:eastAsia="en-US"/>
        </w:rPr>
        <w:t> </w:t>
      </w:r>
    </w:p>
    <w:p w14:paraId="31F81130"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6.1.2. laikytis Sutarties sąlygų;</w:t>
      </w:r>
      <w:r w:rsidRPr="004B3F84">
        <w:rPr>
          <w:rFonts w:ascii="Times New Roman" w:eastAsia="Yu Gothic Light" w:hAnsi="Times New Roman" w:cs="Times New Roman"/>
          <w:sz w:val="22"/>
          <w:szCs w:val="22"/>
          <w:lang w:val="en-US" w:eastAsia="en-US"/>
        </w:rPr>
        <w:t> </w:t>
      </w:r>
    </w:p>
    <w:p w14:paraId="14B82720"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6.1.3. turėti tinkamą įrangą ir ryšį (duomenų perdavimui).</w:t>
      </w:r>
      <w:r w:rsidRPr="004B3F84">
        <w:rPr>
          <w:rFonts w:ascii="Times New Roman" w:eastAsia="Yu Gothic Light" w:hAnsi="Times New Roman" w:cs="Times New Roman"/>
          <w:sz w:val="22"/>
          <w:szCs w:val="22"/>
          <w:lang w:val="en-US" w:eastAsia="en-US"/>
        </w:rPr>
        <w:t> </w:t>
      </w:r>
    </w:p>
    <w:p w14:paraId="77C1A215" w14:textId="77777777" w:rsidR="004B3F84" w:rsidRPr="004B3F84" w:rsidRDefault="004B3F84" w:rsidP="004B3F84">
      <w:pPr>
        <w:spacing w:line="276" w:lineRule="auto"/>
        <w:ind w:left="397" w:firstLine="0"/>
        <w:textAlignment w:val="baseline"/>
        <w:rPr>
          <w:rFonts w:ascii="Times New Roman" w:eastAsia="Yu Gothic Light" w:hAnsi="Times New Roman" w:cs="Times New Roman"/>
          <w:sz w:val="22"/>
          <w:szCs w:val="22"/>
          <w:lang w:val="en-US" w:eastAsia="en-US"/>
        </w:rPr>
      </w:pPr>
      <w:r w:rsidRPr="004B3F84">
        <w:rPr>
          <w:rFonts w:ascii="Times New Roman" w:eastAsia="Times New Roman" w:hAnsi="Times New Roman" w:cs="Times New Roman"/>
          <w:sz w:val="22"/>
          <w:szCs w:val="22"/>
          <w:lang w:eastAsia="en-US"/>
        </w:rPr>
        <w:t>6.2. Platintojo įsipareigojimų pagal Sutartį pažeidimus fiksuoja Vykdytojas ir </w:t>
      </w:r>
      <w:r w:rsidRPr="004B3F84">
        <w:rPr>
          <w:rFonts w:ascii="Times New Roman" w:eastAsia="Times New Roman" w:hAnsi="Times New Roman" w:cs="Times New Roman"/>
          <w:color w:val="000000"/>
          <w:sz w:val="22"/>
          <w:szCs w:val="22"/>
          <w:lang w:eastAsia="en-US"/>
        </w:rPr>
        <w:t>praneša</w:t>
      </w:r>
      <w:r w:rsidRPr="004B3F84">
        <w:rPr>
          <w:rFonts w:ascii="Times New Roman" w:eastAsia="Times New Roman" w:hAnsi="Times New Roman" w:cs="Times New Roman"/>
          <w:sz w:val="22"/>
          <w:szCs w:val="22"/>
          <w:lang w:eastAsia="en-US"/>
        </w:rPr>
        <w:t> apie tai Platintojui ir Užsakovui ir gali stabdyti Platintojo teisę platinti e. bilietus iki pažeidimų ištaisymo.</w:t>
      </w:r>
    </w:p>
    <w:p w14:paraId="5A73E6F4"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6.3. Platintojo įsipareigojimų pagal Pirkimo sutartį pažeidimus fiksuoja Užsakovas ir praneša apie tai </w:t>
      </w:r>
      <w:r w:rsidRPr="004B3F84">
        <w:rPr>
          <w:rFonts w:ascii="Times New Roman" w:eastAsia="Times New Roman" w:hAnsi="Times New Roman" w:cs="Times New Roman"/>
          <w:color w:val="000000"/>
          <w:sz w:val="22"/>
          <w:szCs w:val="22"/>
          <w:lang w:eastAsia="en-US"/>
        </w:rPr>
        <w:t>Platintojui</w:t>
      </w:r>
      <w:r w:rsidRPr="004B3F84">
        <w:rPr>
          <w:rFonts w:ascii="Times New Roman" w:eastAsia="Times New Roman" w:hAnsi="Times New Roman" w:cs="Times New Roman"/>
          <w:sz w:val="22"/>
          <w:szCs w:val="22"/>
          <w:lang w:eastAsia="en-US"/>
        </w:rPr>
        <w:t> ir gali nurodyti Vykdytojui sustabdyti Platintojo teisę platinti e. bilietus iki pažeidimų ištaisymo.</w:t>
      </w:r>
      <w:r w:rsidRPr="004B3F84">
        <w:rPr>
          <w:rFonts w:ascii="Times New Roman" w:eastAsia="Yu Gothic Light" w:hAnsi="Times New Roman" w:cs="Times New Roman"/>
          <w:sz w:val="22"/>
          <w:szCs w:val="22"/>
          <w:lang w:val="en-US" w:eastAsia="en-US"/>
        </w:rPr>
        <w:t> </w:t>
      </w:r>
    </w:p>
    <w:p w14:paraId="2B700B10"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6.4. Sprendimą dėl e. bilieto platinimo teisės Platintojui sustabdymo, kai yra Platinimo sutarties </w:t>
      </w:r>
      <w:r w:rsidRPr="004B3F84">
        <w:rPr>
          <w:rFonts w:ascii="Times New Roman" w:eastAsia="Times New Roman" w:hAnsi="Times New Roman" w:cs="Times New Roman"/>
          <w:color w:val="000000"/>
          <w:sz w:val="22"/>
          <w:szCs w:val="22"/>
          <w:lang w:eastAsia="en-US"/>
        </w:rPr>
        <w:t>pažeidimai,</w:t>
      </w:r>
      <w:r w:rsidRPr="004B3F84">
        <w:rPr>
          <w:rFonts w:ascii="Times New Roman" w:eastAsia="Times New Roman" w:hAnsi="Times New Roman" w:cs="Times New Roman"/>
          <w:sz w:val="22"/>
          <w:szCs w:val="22"/>
          <w:lang w:eastAsia="en-US"/>
        </w:rPr>
        <w:t> priima Užsakovas.</w:t>
      </w:r>
      <w:r w:rsidRPr="004B3F84">
        <w:rPr>
          <w:rFonts w:ascii="Times New Roman" w:eastAsia="Yu Gothic Light" w:hAnsi="Times New Roman" w:cs="Times New Roman"/>
          <w:sz w:val="22"/>
          <w:szCs w:val="22"/>
          <w:lang w:val="en-US" w:eastAsia="en-US"/>
        </w:rPr>
        <w:t> </w:t>
      </w:r>
    </w:p>
    <w:p w14:paraId="04653849"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6.5. Pažeidus šios skyriaus paminėtas sąlygas (ar bent vieną iš jų) Vykdytojas turi teisę stabdyti </w:t>
      </w:r>
      <w:r w:rsidRPr="004B3F84">
        <w:rPr>
          <w:rFonts w:ascii="Times New Roman" w:eastAsia="Times New Roman" w:hAnsi="Times New Roman" w:cs="Times New Roman"/>
          <w:color w:val="000000"/>
          <w:sz w:val="22"/>
          <w:szCs w:val="22"/>
          <w:lang w:eastAsia="en-US"/>
        </w:rPr>
        <w:t>Platintojo</w:t>
      </w:r>
      <w:r w:rsidRPr="004B3F84">
        <w:rPr>
          <w:rFonts w:ascii="Times New Roman" w:eastAsia="Times New Roman" w:hAnsi="Times New Roman" w:cs="Times New Roman"/>
          <w:sz w:val="22"/>
          <w:szCs w:val="22"/>
          <w:lang w:eastAsia="en-US"/>
        </w:rPr>
        <w:t> teisę platinti e. bilietus tik prieš tai gavęs Užsakovo sutikimą. </w:t>
      </w:r>
      <w:r w:rsidRPr="004B3F84">
        <w:rPr>
          <w:rFonts w:ascii="Times New Roman" w:eastAsia="Yu Gothic Light" w:hAnsi="Times New Roman" w:cs="Times New Roman"/>
          <w:sz w:val="22"/>
          <w:szCs w:val="22"/>
          <w:lang w:val="en-US" w:eastAsia="en-US"/>
        </w:rPr>
        <w:t> </w:t>
      </w:r>
    </w:p>
    <w:p w14:paraId="3A2D0955"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6.6. Be aukščiau nurodytų atvejų, Vykdytojas be Užsakovo pirminio sutikimo taip pat turi teisę stabdyti Platintojui teisę platinti e. bilietus pagal Aptarnavimo paslaugų sutartį, jei Platintojas vėluoja pilnai sumokėti įsiskolinimą Vykdytojui ilgiau kaip 60 kalendorinių dienų. Vykdytojas turi informuoti apie tai Užsakovą bei Platintoją prieš 30 dienų iki teisės platinti e-bilietus sustabdymo.</w:t>
      </w:r>
      <w:r w:rsidRPr="004B3F84">
        <w:rPr>
          <w:rFonts w:ascii="Times New Roman" w:eastAsia="Yu Gothic Light" w:hAnsi="Times New Roman" w:cs="Times New Roman"/>
          <w:sz w:val="22"/>
          <w:szCs w:val="22"/>
          <w:lang w:val="en-US" w:eastAsia="en-US"/>
        </w:rPr>
        <w:t> </w:t>
      </w:r>
    </w:p>
    <w:p w14:paraId="6CCBE049"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6.7. Be aukščiau nurodytų atvejų, Užsakovas gali nurodyti Vykdytojui, stabdyti teisę platinti </w:t>
      </w:r>
      <w:r w:rsidRPr="004B3F84">
        <w:rPr>
          <w:rFonts w:ascii="Times New Roman" w:eastAsia="Times New Roman" w:hAnsi="Times New Roman" w:cs="Times New Roman"/>
          <w:color w:val="000000"/>
          <w:sz w:val="22"/>
          <w:szCs w:val="22"/>
          <w:lang w:eastAsia="en-US"/>
        </w:rPr>
        <w:t>aptarnavimo</w:t>
      </w:r>
      <w:r w:rsidRPr="004B3F84">
        <w:rPr>
          <w:rFonts w:ascii="Times New Roman" w:eastAsia="Times New Roman" w:hAnsi="Times New Roman" w:cs="Times New Roman"/>
          <w:sz w:val="22"/>
          <w:szCs w:val="22"/>
          <w:lang w:eastAsia="en-US"/>
        </w:rPr>
        <w:t> paslaugų sutartį, o Vykdytojas privalo paklusti tokiam nurodymui, jei Platintojas vėluoja sumokėti įsiskolinimą Užsakovui.</w:t>
      </w:r>
      <w:r w:rsidRPr="004B3F84">
        <w:rPr>
          <w:rFonts w:ascii="Times New Roman" w:eastAsia="Yu Gothic Light" w:hAnsi="Times New Roman" w:cs="Times New Roman"/>
          <w:sz w:val="22"/>
          <w:szCs w:val="22"/>
          <w:lang w:val="en-US" w:eastAsia="en-US"/>
        </w:rPr>
        <w:t> </w:t>
      </w:r>
    </w:p>
    <w:p w14:paraId="64684BA0"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6.8. Jei teisės platinti e. bilietus sustabdymas (inicijuotas Vykdytojo) buvo neteisėtas, Vykdytojas atsako už nuostolius padarytus asmenis dėl šiuo sustabdymo.</w:t>
      </w:r>
      <w:r w:rsidRPr="004B3F84">
        <w:rPr>
          <w:rFonts w:ascii="Times New Roman" w:eastAsia="Yu Gothic Light" w:hAnsi="Times New Roman" w:cs="Times New Roman"/>
          <w:sz w:val="22"/>
          <w:szCs w:val="22"/>
          <w:lang w:val="en-US" w:eastAsia="en-US"/>
        </w:rPr>
        <w:t> </w:t>
      </w:r>
    </w:p>
    <w:p w14:paraId="102A23C0" w14:textId="77777777" w:rsidR="004B3F84" w:rsidRPr="004B3F84" w:rsidRDefault="004B3F84" w:rsidP="004B3F84">
      <w:pPr>
        <w:spacing w:line="240" w:lineRule="auto"/>
        <w:ind w:left="397" w:firstLine="0"/>
        <w:textAlignment w:val="baseline"/>
        <w:rPr>
          <w:rFonts w:ascii="Segoe UI" w:eastAsia="Times New Roman" w:hAnsi="Segoe UI" w:cs="Segoe UI"/>
          <w:sz w:val="18"/>
          <w:szCs w:val="18"/>
          <w:lang w:val="en-US" w:eastAsia="en-US"/>
        </w:rPr>
      </w:pPr>
    </w:p>
    <w:p w14:paraId="3BAA426F" w14:textId="77777777" w:rsidR="004B3F84" w:rsidRPr="004B3F84" w:rsidRDefault="004B3F84" w:rsidP="004B3F84">
      <w:pPr>
        <w:spacing w:line="276" w:lineRule="auto"/>
        <w:ind w:left="397" w:firstLine="0"/>
        <w:jc w:val="center"/>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b/>
          <w:bCs/>
          <w:sz w:val="22"/>
          <w:szCs w:val="22"/>
          <w:lang w:eastAsia="en-US"/>
        </w:rPr>
        <w:t>7. VYKDYTOJO ĮSIPAREIGOJIMAI PLATINTOJUI</w:t>
      </w:r>
    </w:p>
    <w:p w14:paraId="0DC37352"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7.1. Vykdytojas visu Sutarties laikotarpiui privalo teikti kokybiškas Aptarnavimo paslaugas pagal Sutarties sąlygas.</w:t>
      </w:r>
      <w:r w:rsidRPr="004B3F84">
        <w:rPr>
          <w:rFonts w:ascii="Times New Roman" w:eastAsia="Yu Gothic Light" w:hAnsi="Times New Roman" w:cs="Times New Roman"/>
          <w:sz w:val="22"/>
          <w:szCs w:val="22"/>
          <w:lang w:val="en-US" w:eastAsia="en-US"/>
        </w:rPr>
        <w:t> </w:t>
      </w:r>
    </w:p>
    <w:p w14:paraId="1E2BBFD9"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7.2. Vykdytojo teikiamos Platintojui standartinės Aptarnavimo paslaugos po prieigos Platintojui prie e. duomenų bazės suteikimo nurodytos Sutarties priede B2.</w:t>
      </w:r>
      <w:r w:rsidRPr="004B3F84">
        <w:rPr>
          <w:rFonts w:ascii="Times New Roman" w:eastAsia="Yu Gothic Light" w:hAnsi="Times New Roman" w:cs="Times New Roman"/>
          <w:sz w:val="22"/>
          <w:szCs w:val="22"/>
          <w:lang w:val="en-US" w:eastAsia="en-US"/>
        </w:rPr>
        <w:t> </w:t>
      </w:r>
    </w:p>
    <w:p w14:paraId="0F6B9E02" w14:textId="77777777" w:rsidR="004B3F84" w:rsidRPr="004B3F84" w:rsidRDefault="004B3F84" w:rsidP="004B3F84">
      <w:pPr>
        <w:spacing w:line="240" w:lineRule="auto"/>
        <w:ind w:left="397" w:firstLine="0"/>
        <w:textAlignment w:val="baseline"/>
        <w:rPr>
          <w:rFonts w:ascii="Segoe UI" w:eastAsia="Times New Roman" w:hAnsi="Segoe UI" w:cs="Segoe UI"/>
          <w:sz w:val="18"/>
          <w:szCs w:val="18"/>
          <w:lang w:val="en-US" w:eastAsia="en-US"/>
        </w:rPr>
      </w:pPr>
    </w:p>
    <w:p w14:paraId="2E9972B7" w14:textId="77777777" w:rsidR="004B3F84" w:rsidRPr="004B3F84" w:rsidRDefault="004B3F84" w:rsidP="004B3F84">
      <w:pPr>
        <w:spacing w:line="276" w:lineRule="auto"/>
        <w:ind w:left="397" w:firstLine="0"/>
        <w:jc w:val="center"/>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b/>
          <w:bCs/>
          <w:caps/>
          <w:sz w:val="22"/>
          <w:szCs w:val="22"/>
          <w:lang w:eastAsia="en-US"/>
        </w:rPr>
        <w:t>8. atsiskaitymo tvarka</w:t>
      </w:r>
    </w:p>
    <w:p w14:paraId="4FD2B4F7"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8.1. Vykdytojo paslaugų Platintojui įkainiai nustatyti Sutarties priede C2.</w:t>
      </w:r>
      <w:r w:rsidRPr="004B3F84">
        <w:rPr>
          <w:rFonts w:ascii="Times New Roman" w:eastAsia="Yu Gothic Light" w:hAnsi="Times New Roman" w:cs="Times New Roman"/>
          <w:sz w:val="22"/>
          <w:szCs w:val="22"/>
          <w:lang w:val="en-US" w:eastAsia="en-US"/>
        </w:rPr>
        <w:t> </w:t>
      </w:r>
    </w:p>
    <w:p w14:paraId="61754371"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8.2. Šalių susitarimu, Šalys patvirtina atsakingų asmenų parašais duomenų suderinimo aktus suteiktas Vykdytojo paslaugas Platintojui. Esant duomenų nesutapimams, Šalys įsipareigoja pateikti visą informaciją, reikalingą duomenų suderinimui.</w:t>
      </w:r>
      <w:r w:rsidRPr="004B3F84">
        <w:rPr>
          <w:rFonts w:ascii="Times New Roman" w:eastAsia="Yu Gothic Light" w:hAnsi="Times New Roman" w:cs="Times New Roman"/>
          <w:sz w:val="22"/>
          <w:szCs w:val="22"/>
          <w:lang w:val="en-US" w:eastAsia="en-US"/>
        </w:rPr>
        <w:t> </w:t>
      </w:r>
    </w:p>
    <w:p w14:paraId="6AA92C7A"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8.3. Šalių susitarimu, Vykdytojas, vadovaujantis priede C2 nustatytais Vykdytojo paslaugų įkainiais, įsipareigoja išrašyti Platintojui PVM sąskaitą faktūrą, kurią Platintojas apmoka per 5 darbo dienas nuo sąskaitos gavimo dienos.</w:t>
      </w:r>
      <w:r w:rsidRPr="004B3F84">
        <w:rPr>
          <w:rFonts w:ascii="Times New Roman" w:eastAsia="Yu Gothic Light" w:hAnsi="Times New Roman" w:cs="Times New Roman"/>
          <w:sz w:val="22"/>
          <w:szCs w:val="22"/>
          <w:lang w:val="en-US" w:eastAsia="en-US"/>
        </w:rPr>
        <w:t> </w:t>
      </w:r>
    </w:p>
    <w:p w14:paraId="771C29C5"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8.4. Platintojui vėluojant atsiskaityti su Vykdytoju, Platintojas moka Vykdytojui 0,02 proc. nuo skolos dydžio delspinigius per dieną.</w:t>
      </w:r>
      <w:r w:rsidRPr="004B3F84">
        <w:rPr>
          <w:rFonts w:ascii="Times New Roman" w:eastAsia="Yu Gothic Light" w:hAnsi="Times New Roman" w:cs="Times New Roman"/>
          <w:sz w:val="22"/>
          <w:szCs w:val="22"/>
          <w:lang w:val="en-US" w:eastAsia="en-US"/>
        </w:rPr>
        <w:t> </w:t>
      </w:r>
    </w:p>
    <w:p w14:paraId="0E7B6886" w14:textId="77777777" w:rsidR="004B3F84" w:rsidRPr="004B3F84" w:rsidRDefault="004B3F84" w:rsidP="004B3F84">
      <w:pPr>
        <w:spacing w:line="240" w:lineRule="auto"/>
        <w:ind w:left="397" w:firstLine="0"/>
        <w:textAlignment w:val="baseline"/>
        <w:rPr>
          <w:rFonts w:ascii="Segoe UI" w:eastAsia="Times New Roman" w:hAnsi="Segoe UI" w:cs="Segoe UI"/>
          <w:sz w:val="18"/>
          <w:szCs w:val="18"/>
          <w:lang w:val="en-US" w:eastAsia="en-US"/>
        </w:rPr>
      </w:pPr>
    </w:p>
    <w:p w14:paraId="2F659D32" w14:textId="77777777" w:rsidR="004B3F84" w:rsidRPr="004B3F84" w:rsidRDefault="004B3F84" w:rsidP="009604DD">
      <w:pPr>
        <w:spacing w:line="276" w:lineRule="auto"/>
        <w:ind w:left="397" w:firstLine="0"/>
        <w:jc w:val="center"/>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b/>
          <w:bCs/>
          <w:caps/>
          <w:sz w:val="22"/>
          <w:szCs w:val="22"/>
          <w:lang w:eastAsia="en-US"/>
        </w:rPr>
        <w:t>9. Atsakomybė</w:t>
      </w:r>
    </w:p>
    <w:p w14:paraId="684C49B3"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9.1. Šalis, pažeidusi Sutarties nuostatas, privalo atlyginti kitai Šaliai visus dėl tokio pažeidimo patirtus nuostolius.</w:t>
      </w:r>
      <w:r w:rsidRPr="004B3F84">
        <w:rPr>
          <w:rFonts w:ascii="Times New Roman" w:eastAsia="Yu Gothic Light" w:hAnsi="Times New Roman" w:cs="Times New Roman"/>
          <w:sz w:val="22"/>
          <w:szCs w:val="22"/>
          <w:lang w:val="en-US" w:eastAsia="en-US"/>
        </w:rPr>
        <w:t> </w:t>
      </w:r>
    </w:p>
    <w:p w14:paraId="51B43D41"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9.2. Bet kokia su Sutarties vykdymu susijusi informacija, taip pat ir Sutarties turinys, bei bet kokia kita informacija, kurią šalis gavo iš kitos Šalies vykdant Sutartį, Šalių susitarimu laikoma konfidencialia ir negali būti atskleista trečiajai šaliai, išskyrus Užsakovą, be raštiško kitos Šalies sutikimo, išskyrus įstatymų numatytus atvejus.</w:t>
      </w:r>
      <w:r w:rsidRPr="004B3F84">
        <w:rPr>
          <w:rFonts w:ascii="Times New Roman" w:eastAsia="Yu Gothic Light" w:hAnsi="Times New Roman" w:cs="Times New Roman"/>
          <w:sz w:val="22"/>
          <w:szCs w:val="22"/>
          <w:lang w:val="en-US" w:eastAsia="en-US"/>
        </w:rPr>
        <w:t> </w:t>
      </w:r>
    </w:p>
    <w:p w14:paraId="0A9ECFAB"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9.3. Šalys neatsakys už nuostolius dėl Sutartyje numatytų įsipareigojimų nevykdymo, jei ji šių įsipareigojimų negali vykdyti dėl nuo jos valios nepriklausančių aplinkybių (</w:t>
      </w:r>
      <w:r w:rsidRPr="004B3F84">
        <w:rPr>
          <w:rFonts w:ascii="Times New Roman" w:eastAsia="Times New Roman" w:hAnsi="Times New Roman" w:cs="Times New Roman"/>
          <w:i/>
          <w:iCs/>
          <w:sz w:val="22"/>
          <w:szCs w:val="22"/>
          <w:lang w:eastAsia="en-US"/>
        </w:rPr>
        <w:t>force majeure</w:t>
      </w:r>
      <w:r w:rsidRPr="004B3F84">
        <w:rPr>
          <w:rFonts w:ascii="Times New Roman" w:eastAsia="Times New Roman" w:hAnsi="Times New Roman" w:cs="Times New Roman"/>
          <w:sz w:val="22"/>
          <w:szCs w:val="22"/>
          <w:lang w:eastAsia="en-US"/>
        </w:rPr>
        <w:t xml:space="preserve">) tokių kaip gaisrai, potvyniai, sprogimai, avarijos, ekstremalios situacijos, sukilimai bei karai ar kitokios stambios avarijos arba panašaus pobūdžio aplinkybės. Laikoma, kad ankstesniame sakinyje nurodytoms situacijoms prilygsta privalomi valstybės valdžios ar savivaldos institucijų arba </w:t>
      </w:r>
      <w:r w:rsidRPr="004B3F84">
        <w:rPr>
          <w:rFonts w:ascii="Times New Roman" w:eastAsia="Times New Roman" w:hAnsi="Times New Roman" w:cs="Times New Roman"/>
          <w:sz w:val="22"/>
          <w:szCs w:val="22"/>
          <w:lang w:eastAsia="en-US"/>
        </w:rPr>
        <w:lastRenderedPageBreak/>
        <w:t>tarptautinių organizacijų aktai, darbo ginčai arba blokados bei tiekėjų įsipareigojimų pagal Sutartis nevykdymas dėl anksčiau išdėstytų priežasčių.</w:t>
      </w:r>
      <w:r w:rsidRPr="004B3F84">
        <w:rPr>
          <w:rFonts w:ascii="Times New Roman" w:eastAsia="Yu Gothic Light" w:hAnsi="Times New Roman" w:cs="Times New Roman"/>
          <w:sz w:val="22"/>
          <w:szCs w:val="22"/>
          <w:lang w:val="en-US" w:eastAsia="en-US"/>
        </w:rPr>
        <w:t> </w:t>
      </w:r>
    </w:p>
    <w:p w14:paraId="09917990" w14:textId="77777777" w:rsidR="004B3F84" w:rsidRDefault="004B3F84" w:rsidP="004B3F84">
      <w:pPr>
        <w:spacing w:line="240" w:lineRule="auto"/>
        <w:ind w:left="397" w:firstLine="0"/>
        <w:textAlignment w:val="baseline"/>
        <w:rPr>
          <w:rFonts w:ascii="Segoe UI" w:eastAsia="Times New Roman" w:hAnsi="Segoe UI" w:cs="Segoe UI"/>
          <w:sz w:val="18"/>
          <w:szCs w:val="18"/>
          <w:lang w:val="en-US" w:eastAsia="en-US"/>
        </w:rPr>
      </w:pPr>
    </w:p>
    <w:p w14:paraId="2F13FA83" w14:textId="77777777" w:rsidR="007143B6" w:rsidRPr="004B3F84" w:rsidRDefault="007143B6" w:rsidP="004B3F84">
      <w:pPr>
        <w:spacing w:line="240" w:lineRule="auto"/>
        <w:ind w:left="397" w:firstLine="0"/>
        <w:textAlignment w:val="baseline"/>
        <w:rPr>
          <w:rFonts w:ascii="Segoe UI" w:eastAsia="Times New Roman" w:hAnsi="Segoe UI" w:cs="Segoe UI"/>
          <w:sz w:val="18"/>
          <w:szCs w:val="18"/>
          <w:lang w:val="en-US" w:eastAsia="en-US"/>
        </w:rPr>
      </w:pPr>
    </w:p>
    <w:p w14:paraId="2CF143C2" w14:textId="77777777" w:rsidR="004B3F84" w:rsidRPr="004B3F84" w:rsidRDefault="004B3F84" w:rsidP="004B3F84">
      <w:pPr>
        <w:spacing w:line="276" w:lineRule="auto"/>
        <w:ind w:left="397" w:firstLine="0"/>
        <w:jc w:val="center"/>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b/>
          <w:bCs/>
          <w:caps/>
          <w:sz w:val="22"/>
          <w:szCs w:val="22"/>
          <w:lang w:eastAsia="en-US"/>
        </w:rPr>
        <w:t>10. Sutarties galiojimas</w:t>
      </w:r>
    </w:p>
    <w:p w14:paraId="3EC13707"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10.1. Sutartis įsigalioja nuo jos pasirašymo dienos. Šalys privalo pasirašyti Sutartį ne vėliau kaip per 1 (vieną) darbo dieną nuo Pirkimo preliminarios sutarties įsigaliojimo dienos. Tuo atveju, jeigu Šalys nepasirašo Sutarties per 1 (vieną) darbo dieną nuo Pirkimo preliminarios sutarties įsigaliojimo dienos, visi Sutartyje nurodyti Šalių įsipareigojimų vykdymo terminai yra pratęsiami atitinkamam dienų laikotarpiui nekeičiant bendro Sutarties galiojimo termino.</w:t>
      </w:r>
      <w:r w:rsidRPr="004B3F84">
        <w:rPr>
          <w:rFonts w:ascii="Times New Roman" w:eastAsia="Yu Gothic Light" w:hAnsi="Times New Roman" w:cs="Times New Roman"/>
          <w:sz w:val="22"/>
          <w:szCs w:val="22"/>
          <w:lang w:val="en-US" w:eastAsia="en-US"/>
        </w:rPr>
        <w:t> </w:t>
      </w:r>
    </w:p>
    <w:p w14:paraId="1568E14F" w14:textId="3C54C149" w:rsidR="004B3F84" w:rsidRPr="004D2379"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D2379">
        <w:rPr>
          <w:rFonts w:ascii="Times New Roman" w:eastAsia="Times New Roman" w:hAnsi="Times New Roman" w:cs="Times New Roman"/>
          <w:sz w:val="22"/>
          <w:szCs w:val="22"/>
          <w:lang w:eastAsia="en-US"/>
        </w:rPr>
        <w:t>10.2. Sutartis galioja iki Pagrindinės  sutarties tarp Vykdytojo ir  Užsakovo terminas, kuris Sutarties sudarymo metu yra iki 2027.04.3</w:t>
      </w:r>
      <w:r w:rsidR="0039202F" w:rsidRPr="004D2379">
        <w:rPr>
          <w:rFonts w:ascii="Times New Roman" w:eastAsia="Times New Roman" w:hAnsi="Times New Roman" w:cs="Times New Roman"/>
          <w:sz w:val="22"/>
          <w:szCs w:val="22"/>
          <w:lang w:eastAsia="en-US"/>
        </w:rPr>
        <w:t>0</w:t>
      </w:r>
      <w:r w:rsidRPr="004D2379">
        <w:rPr>
          <w:rFonts w:ascii="Times New Roman" w:eastAsia="Times New Roman" w:hAnsi="Times New Roman" w:cs="Times New Roman"/>
          <w:sz w:val="22"/>
          <w:szCs w:val="22"/>
          <w:lang w:eastAsia="en-US"/>
        </w:rPr>
        <w:t> dienos</w:t>
      </w:r>
      <w:r w:rsidR="00863214" w:rsidRPr="004D2379">
        <w:rPr>
          <w:rFonts w:ascii="Times New Roman" w:eastAsia="Times New Roman" w:hAnsi="Times New Roman" w:cs="Times New Roman"/>
          <w:sz w:val="22"/>
          <w:szCs w:val="22"/>
          <w:lang w:eastAsia="en-US"/>
        </w:rPr>
        <w:t xml:space="preserve"> </w:t>
      </w:r>
      <w:r w:rsidRPr="004D2379">
        <w:rPr>
          <w:rFonts w:ascii="Times New Roman" w:eastAsia="Times New Roman" w:hAnsi="Times New Roman" w:cs="Times New Roman"/>
          <w:sz w:val="22"/>
          <w:szCs w:val="22"/>
          <w:lang w:eastAsia="en-US"/>
        </w:rPr>
        <w:t>(imtinai). Nutraukus Pagrindinę  sutartį automatiškai nutrūksta ir ši paslaugų sutartis. Pagrindinės sutarties pasibaigimo arba pratęsimo atvejais Vykdytojas informuoja raštu Platintoją apie tai prieš 14 kalendorinių dienų.</w:t>
      </w:r>
      <w:r w:rsidRPr="004D2379">
        <w:rPr>
          <w:rFonts w:ascii="Times New Roman" w:eastAsia="Yu Gothic Light" w:hAnsi="Times New Roman" w:cs="Times New Roman"/>
          <w:sz w:val="22"/>
          <w:szCs w:val="22"/>
          <w:lang w:val="en-US" w:eastAsia="en-US"/>
        </w:rPr>
        <w:t> </w:t>
      </w:r>
    </w:p>
    <w:p w14:paraId="73985E66" w14:textId="77777777" w:rsidR="004B3F84" w:rsidRPr="004D2379"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D2379">
        <w:rPr>
          <w:rFonts w:ascii="Times New Roman" w:eastAsia="Times New Roman" w:hAnsi="Times New Roman" w:cs="Times New Roman"/>
          <w:sz w:val="22"/>
          <w:szCs w:val="22"/>
          <w:lang w:eastAsia="en-US"/>
        </w:rPr>
        <w:t>10.3. Platintojo aptarnavimo sutartis automatiškai nutrūksta nutrūkus Platinimo sutarčiai tarp Užsakovo ir Platintojo.</w:t>
      </w:r>
      <w:r w:rsidRPr="004D2379">
        <w:rPr>
          <w:rFonts w:ascii="Times New Roman" w:eastAsia="Yu Gothic Light" w:hAnsi="Times New Roman" w:cs="Times New Roman"/>
          <w:sz w:val="22"/>
          <w:szCs w:val="22"/>
          <w:lang w:val="en-US" w:eastAsia="en-US"/>
        </w:rPr>
        <w:t> </w:t>
      </w:r>
    </w:p>
    <w:p w14:paraId="376A72EE" w14:textId="35391C5A" w:rsidR="004B3F84" w:rsidRPr="004D2379"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D2379">
        <w:rPr>
          <w:rFonts w:ascii="Times New Roman" w:eastAsia="Times New Roman" w:hAnsi="Times New Roman" w:cs="Times New Roman"/>
          <w:sz w:val="22"/>
          <w:szCs w:val="22"/>
          <w:lang w:eastAsia="en-US"/>
        </w:rPr>
        <w:t xml:space="preserve">10.4. </w:t>
      </w:r>
      <w:r w:rsidR="008060D4" w:rsidRPr="004D2379">
        <w:rPr>
          <w:rFonts w:ascii="Times New Roman" w:eastAsia="Times New Roman" w:hAnsi="Times New Roman" w:cs="Times New Roman"/>
          <w:sz w:val="22"/>
          <w:szCs w:val="22"/>
          <w:lang w:eastAsia="en-US"/>
        </w:rPr>
        <w:t xml:space="preserve">Bet kuri Šalis turi teisę nutraukti Sutartį, apie tai raštu įspėjusi kitą Šalį prieš 1 (vieną) mėnesį.  </w:t>
      </w:r>
    </w:p>
    <w:p w14:paraId="630C1854" w14:textId="20C0272B" w:rsidR="008A7163" w:rsidRPr="004D2379" w:rsidRDefault="008A7163" w:rsidP="004B3F84">
      <w:pPr>
        <w:spacing w:line="276" w:lineRule="auto"/>
        <w:ind w:left="397" w:firstLine="0"/>
        <w:textAlignment w:val="baseline"/>
        <w:rPr>
          <w:rFonts w:ascii="Times New Roman" w:eastAsia="Times New Roman" w:hAnsi="Times New Roman" w:cs="Times New Roman"/>
          <w:sz w:val="22"/>
          <w:szCs w:val="22"/>
          <w:lang w:eastAsia="en-US"/>
        </w:rPr>
      </w:pPr>
      <w:r w:rsidRPr="004D2379">
        <w:rPr>
          <w:rFonts w:ascii="Times New Roman" w:eastAsia="Times New Roman" w:hAnsi="Times New Roman" w:cs="Times New Roman"/>
          <w:sz w:val="22"/>
          <w:szCs w:val="22"/>
          <w:lang w:eastAsia="en-US"/>
        </w:rPr>
        <w:t xml:space="preserve">10.5. Bet kuri Šalis gali nutraukti Sutartį tik esant svarbioms priežastims, nepriklausančioms nuo Sutartį nutraukiančios Šalies, apie tai iš anksto raštu informavusi kitą Šalį. </w:t>
      </w:r>
    </w:p>
    <w:p w14:paraId="5441E656" w14:textId="00BDFBDD"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D2379">
        <w:rPr>
          <w:rFonts w:ascii="Times New Roman" w:eastAsia="Times New Roman" w:hAnsi="Times New Roman" w:cs="Times New Roman"/>
          <w:sz w:val="22"/>
          <w:szCs w:val="22"/>
          <w:lang w:eastAsia="en-US"/>
        </w:rPr>
        <w:t xml:space="preserve">10.6. </w:t>
      </w:r>
      <w:r w:rsidR="009708F8" w:rsidRPr="004D2379">
        <w:rPr>
          <w:rFonts w:ascii="Times New Roman" w:eastAsia="Times New Roman" w:hAnsi="Times New Roman" w:cs="Times New Roman"/>
          <w:sz w:val="22"/>
          <w:szCs w:val="22"/>
          <w:lang w:eastAsia="en-US"/>
        </w:rPr>
        <w:t>Bet kuri Šalis gali nutraukti Platinimo aptarnavimo sutartį, jei kita Šalis iš esmės pažeidžia sutarties sąlygas ir per 10 (dešimt) kalendorinių dienų nuo rašytinio pranešimo gavimo nepašalina nustatytų pažeidimų.</w:t>
      </w:r>
    </w:p>
    <w:p w14:paraId="7F2E51D2" w14:textId="77777777" w:rsidR="004B3F84" w:rsidRPr="004B3F84" w:rsidRDefault="004B3F84" w:rsidP="004B3F84">
      <w:pPr>
        <w:spacing w:line="240" w:lineRule="auto"/>
        <w:ind w:left="397" w:firstLine="0"/>
        <w:textAlignment w:val="baseline"/>
        <w:rPr>
          <w:rFonts w:ascii="Segoe UI" w:eastAsia="Times New Roman" w:hAnsi="Segoe UI" w:cs="Segoe UI"/>
          <w:sz w:val="18"/>
          <w:szCs w:val="18"/>
          <w:lang w:val="en-US" w:eastAsia="en-US"/>
        </w:rPr>
      </w:pPr>
    </w:p>
    <w:p w14:paraId="2F05EAAA" w14:textId="77777777" w:rsidR="004B3F84" w:rsidRPr="004B3F84" w:rsidRDefault="004B3F84" w:rsidP="004B3F84">
      <w:pPr>
        <w:spacing w:line="276" w:lineRule="auto"/>
        <w:ind w:left="397" w:firstLine="0"/>
        <w:jc w:val="center"/>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b/>
          <w:bCs/>
          <w:caps/>
          <w:sz w:val="22"/>
          <w:szCs w:val="22"/>
          <w:lang w:eastAsia="en-US"/>
        </w:rPr>
        <w:t>11. Kitos sąlygos</w:t>
      </w:r>
    </w:p>
    <w:p w14:paraId="11083B86"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11.1. Vykdytojas įsipareigoja nedelsiant, ne vėliau nei per 2 darbo dienas, informuoti Platintoją raštu apie aplinkybes, kurios lemia Sutarties galiojimo ar vykdymo sąlygas. Dėl šio įsipareigojimo neįvykdymo ar netinkamo vykdymo Vykdytojas atlygina visus dėl to Platintojo patirtus nuostolius.</w:t>
      </w:r>
      <w:r w:rsidRPr="004B3F84">
        <w:rPr>
          <w:rFonts w:ascii="Times New Roman" w:eastAsia="Yu Gothic Light" w:hAnsi="Times New Roman" w:cs="Times New Roman"/>
          <w:sz w:val="22"/>
          <w:szCs w:val="22"/>
          <w:lang w:val="en-US" w:eastAsia="en-US"/>
        </w:rPr>
        <w:t> </w:t>
      </w:r>
    </w:p>
    <w:p w14:paraId="03E04D43"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11.2. Sutartis bei joje numatytos teisės ir pareigos yra privalomos bei galioja Sutarties Šalių bei atitinkamų jų teisių paveldėtojų ir perėmėjų naudai, įskaitant subjektus, kurie pakeičia bet kurią Šalį dėl jos reorganizavimo ar kitokio pertvarkymo įstatymų nustatyta tvarka (išskyrus bankroto arba likvidavimo procedūras).</w:t>
      </w:r>
      <w:r w:rsidRPr="004B3F84">
        <w:rPr>
          <w:rFonts w:ascii="Times New Roman" w:eastAsia="Yu Gothic Light" w:hAnsi="Times New Roman" w:cs="Times New Roman"/>
          <w:sz w:val="22"/>
          <w:szCs w:val="22"/>
          <w:lang w:val="en-US" w:eastAsia="en-US"/>
        </w:rPr>
        <w:t> </w:t>
      </w:r>
    </w:p>
    <w:p w14:paraId="4F00C50D"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11.3. Nei viena Šalis neturi teisės perleisti savo įsipareigojimų trečiajai šaliai be išankstinio raštiško kitos Šalies sutikimo.</w:t>
      </w:r>
      <w:r w:rsidRPr="004B3F84">
        <w:rPr>
          <w:rFonts w:ascii="Times New Roman" w:eastAsia="Yu Gothic Light" w:hAnsi="Times New Roman" w:cs="Times New Roman"/>
          <w:sz w:val="22"/>
          <w:szCs w:val="22"/>
          <w:lang w:val="en-US" w:eastAsia="en-US"/>
        </w:rPr>
        <w:t> </w:t>
      </w:r>
    </w:p>
    <w:p w14:paraId="6B946906"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11.4. Tuo atveju, jei kuri nors Sutarties dalis bus laikoma negaliojančia arba neįgyvendinama, toks negaliojimas neturės įtakos kitoms, galiojančioms, šios sutarties nuostatoms arba jos priedams. Šalys dės pastangas sąžiningų derybų keliu pakeisti negaliojančią arba neįgyvendinamą šios sutarties dalį bei kitas dalis, kurias įtakoja minėtoji negaliojančioji dalis prieš tai gavusios Užsakovo sutikimą raštu. Jei Šalys nesutaria dėl pakeitimo nuostatos, tai neturi įtakos likusios Sutarties dalies galiojimui.</w:t>
      </w:r>
      <w:r w:rsidRPr="004B3F84">
        <w:rPr>
          <w:rFonts w:ascii="Times New Roman" w:eastAsia="Yu Gothic Light" w:hAnsi="Times New Roman" w:cs="Times New Roman"/>
          <w:sz w:val="22"/>
          <w:szCs w:val="22"/>
          <w:lang w:val="en-US" w:eastAsia="en-US"/>
        </w:rPr>
        <w:t> </w:t>
      </w:r>
    </w:p>
    <w:p w14:paraId="378DFB33"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11.5. Šalys įsipareigoja per tris darbo dienas informuoti viena kitą raštu apie pasikeitusius Šalių rekvizitus. Šalis, neįvykdžiusi šio reikalavimo, negali reikšti pretenzijų, jog kitos Šalies veiksmai, atlikti pagal paskutinius jai žinomus rekvizitus, neatitinka sutarties sąlygų, arba, jog ji negavo pranešimų, siųstų pagal tuos rekvizitus.</w:t>
      </w:r>
      <w:r w:rsidRPr="004B3F84">
        <w:rPr>
          <w:rFonts w:ascii="Times New Roman" w:eastAsia="Yu Gothic Light" w:hAnsi="Times New Roman" w:cs="Times New Roman"/>
          <w:sz w:val="22"/>
          <w:szCs w:val="22"/>
          <w:lang w:val="en-US" w:eastAsia="en-US"/>
        </w:rPr>
        <w:t> </w:t>
      </w:r>
    </w:p>
    <w:p w14:paraId="5CEA9C48"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11.6. Sutartis ar jos priedai gali būti pakeisti arba papildyti Šalių raštišku susitarimu prieš tai suderinus su Užsakovu raštu.</w:t>
      </w:r>
      <w:r w:rsidRPr="004B3F84">
        <w:rPr>
          <w:rFonts w:ascii="Times New Roman" w:eastAsia="Yu Gothic Light" w:hAnsi="Times New Roman" w:cs="Times New Roman"/>
          <w:sz w:val="22"/>
          <w:szCs w:val="22"/>
          <w:lang w:val="en-US" w:eastAsia="en-US"/>
        </w:rPr>
        <w:t> </w:t>
      </w:r>
    </w:p>
    <w:p w14:paraId="2F7A5E4F"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11.6. Šalių adresai susirašinėjimui:</w:t>
      </w:r>
      <w:r w:rsidRPr="004B3F84">
        <w:rPr>
          <w:rFonts w:ascii="Times New Roman" w:eastAsia="Yu Gothic Light" w:hAnsi="Times New Roman" w:cs="Times New Roman"/>
          <w:sz w:val="22"/>
          <w:szCs w:val="22"/>
          <w:lang w:val="en-US" w:eastAsia="en-US"/>
        </w:rPr>
        <w:t> </w:t>
      </w:r>
    </w:p>
    <w:p w14:paraId="0480C29C" w14:textId="77777777" w:rsidR="004B3F84" w:rsidRPr="004B3F84" w:rsidRDefault="004B3F84" w:rsidP="004B3F84">
      <w:pPr>
        <w:spacing w:line="276" w:lineRule="auto"/>
        <w:ind w:left="397" w:firstLine="0"/>
        <w:textAlignment w:val="baseline"/>
        <w:rPr>
          <w:rFonts w:ascii="Times New Roman" w:eastAsia="Yu Gothic Light" w:hAnsi="Times New Roman" w:cs="Times New Roman"/>
          <w:sz w:val="22"/>
          <w:szCs w:val="22"/>
          <w:lang w:val="en-US" w:eastAsia="en-US"/>
        </w:rPr>
      </w:pPr>
      <w:r w:rsidRPr="004B3F84">
        <w:rPr>
          <w:rFonts w:ascii="Times New Roman" w:eastAsia="Times New Roman" w:hAnsi="Times New Roman" w:cs="Times New Roman"/>
          <w:sz w:val="22"/>
          <w:szCs w:val="22"/>
          <w:lang w:eastAsia="en-US"/>
        </w:rPr>
        <w:t>11.6.1. Vykdytojas: </w:t>
      </w:r>
      <w:proofErr w:type="spellStart"/>
      <w:r w:rsidRPr="004B3F84">
        <w:rPr>
          <w:rFonts w:ascii="Times New Roman" w:eastAsia="Times New Roman" w:hAnsi="Times New Roman" w:cs="Times New Roman"/>
          <w:sz w:val="22"/>
          <w:szCs w:val="22"/>
          <w:lang w:eastAsia="en-US"/>
        </w:rPr>
        <w:t>info@vpo.lt</w:t>
      </w:r>
      <w:proofErr w:type="spellEnd"/>
      <w:r w:rsidRPr="004B3F84">
        <w:rPr>
          <w:rFonts w:ascii="Times New Roman" w:eastAsia="Times New Roman" w:hAnsi="Times New Roman" w:cs="Times New Roman"/>
          <w:sz w:val="22"/>
          <w:szCs w:val="22"/>
          <w:lang w:eastAsia="en-US"/>
        </w:rPr>
        <w:t>,  tel. 8 614 44853.</w:t>
      </w:r>
    </w:p>
    <w:p w14:paraId="5AB6A034"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11.6.2. Platintojas: __________________________</w:t>
      </w:r>
      <w:r w:rsidRPr="004B3F84">
        <w:rPr>
          <w:rFonts w:ascii="Times New Roman" w:eastAsia="Yu Gothic Light" w:hAnsi="Times New Roman" w:cs="Times New Roman"/>
          <w:sz w:val="22"/>
          <w:szCs w:val="22"/>
          <w:lang w:val="en-US" w:eastAsia="en-US"/>
        </w:rPr>
        <w:t> </w:t>
      </w:r>
    </w:p>
    <w:p w14:paraId="2B2CDA50"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11.7. Pasikeitus Šalies  adresui, Šalis turi pranešti kitai Šaliai  apie naujus adresus  per  5 dienas nuo jų pasikeitimo. Priešingu atveju, negavus tokios informacijos, senais adresais siųsta informacija bus  laikoma įteikta, nepriklausomai nuo jų gavimo ar negavimo.</w:t>
      </w:r>
      <w:r w:rsidRPr="004B3F84">
        <w:rPr>
          <w:rFonts w:ascii="Times New Roman" w:eastAsia="Yu Gothic Light" w:hAnsi="Times New Roman" w:cs="Times New Roman"/>
          <w:sz w:val="22"/>
          <w:szCs w:val="22"/>
          <w:lang w:val="en-US" w:eastAsia="en-US"/>
        </w:rPr>
        <w:t> </w:t>
      </w:r>
    </w:p>
    <w:p w14:paraId="72BFE65B"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11.8. Klausimai neaptarti sutartyje reguliuojami Lietuvos Respublikos įstatymų.</w:t>
      </w:r>
      <w:r w:rsidRPr="004B3F84">
        <w:rPr>
          <w:rFonts w:ascii="Times New Roman" w:eastAsia="Yu Gothic Light" w:hAnsi="Times New Roman" w:cs="Times New Roman"/>
          <w:sz w:val="22"/>
          <w:szCs w:val="22"/>
          <w:lang w:val="en-US" w:eastAsia="en-US"/>
        </w:rPr>
        <w:t> </w:t>
      </w:r>
    </w:p>
    <w:p w14:paraId="46F53335"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lastRenderedPageBreak/>
        <w:t>11.9. Ginčai dėl šios sutarties nevykdymo ar netinkamo vykdymo sprendžiami Šalių susitarimu, nesusitarus – Lietuvos Respublikos įstatymų nustatyta tvarka Lietuvos Respublikos teismuose.</w:t>
      </w:r>
      <w:r w:rsidRPr="004B3F84">
        <w:rPr>
          <w:rFonts w:ascii="Times New Roman" w:eastAsia="Yu Gothic Light" w:hAnsi="Times New Roman" w:cs="Times New Roman"/>
          <w:sz w:val="22"/>
          <w:szCs w:val="22"/>
          <w:lang w:val="en-US" w:eastAsia="en-US"/>
        </w:rPr>
        <w:t> </w:t>
      </w:r>
    </w:p>
    <w:p w14:paraId="47BA65B9"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11.10. Šios sutarties surašyti du vienodą galią turintys egzemplioriai, po vieną kiekvienai Šaliai. Visi sutarties priedai laikomi neatsiejama sutarties dalimi:</w:t>
      </w:r>
      <w:r w:rsidRPr="004B3F84">
        <w:rPr>
          <w:rFonts w:ascii="Times New Roman" w:eastAsia="Yu Gothic Light" w:hAnsi="Times New Roman" w:cs="Times New Roman"/>
          <w:sz w:val="22"/>
          <w:szCs w:val="22"/>
          <w:lang w:val="en-US" w:eastAsia="en-US"/>
        </w:rPr>
        <w:t> </w:t>
      </w:r>
    </w:p>
    <w:p w14:paraId="54DD5282"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11.10.1. Standartinės Aptarnavimo paslaugos;</w:t>
      </w:r>
      <w:r w:rsidRPr="004B3F84">
        <w:rPr>
          <w:rFonts w:ascii="Times New Roman" w:eastAsia="Yu Gothic Light" w:hAnsi="Times New Roman" w:cs="Times New Roman"/>
          <w:sz w:val="22"/>
          <w:szCs w:val="22"/>
          <w:lang w:val="en-US" w:eastAsia="en-US"/>
        </w:rPr>
        <w:t> </w:t>
      </w:r>
    </w:p>
    <w:p w14:paraId="49B31912" w14:textId="77777777" w:rsidR="004B3F84" w:rsidRPr="004B3F84" w:rsidRDefault="004B3F84" w:rsidP="004B3F84">
      <w:pPr>
        <w:spacing w:line="276" w:lineRule="auto"/>
        <w:ind w:left="397" w:firstLine="0"/>
        <w:textAlignment w:val="baseline"/>
        <w:rPr>
          <w:rFonts w:ascii="Times New Roman" w:eastAsia="Yu Gothic Light" w:hAnsi="Times New Roman" w:cs="Times New Roman"/>
          <w:sz w:val="22"/>
          <w:szCs w:val="22"/>
          <w:lang w:val="en-US" w:eastAsia="en-US"/>
        </w:rPr>
      </w:pPr>
      <w:r w:rsidRPr="004B3F84">
        <w:rPr>
          <w:rFonts w:ascii="Times New Roman" w:eastAsia="Times New Roman" w:hAnsi="Times New Roman" w:cs="Times New Roman"/>
          <w:sz w:val="22"/>
          <w:szCs w:val="22"/>
          <w:lang w:eastAsia="en-US"/>
        </w:rPr>
        <w:t>11.10.2. Vykdytojo paslaugų Platintojui įkainiai;</w:t>
      </w:r>
      <w:r w:rsidRPr="004B3F84">
        <w:rPr>
          <w:rFonts w:ascii="Times New Roman" w:eastAsia="Yu Gothic Light" w:hAnsi="Times New Roman" w:cs="Times New Roman"/>
          <w:sz w:val="22"/>
          <w:szCs w:val="22"/>
          <w:lang w:val="en-US" w:eastAsia="en-US"/>
        </w:rPr>
        <w:t> </w:t>
      </w:r>
    </w:p>
    <w:p w14:paraId="76D5AB31"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p>
    <w:tbl>
      <w:tblPr>
        <w:tblW w:w="9923" w:type="dxa"/>
        <w:tblInd w:w="3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0"/>
        <w:gridCol w:w="5103"/>
      </w:tblGrid>
      <w:tr w:rsidR="004B3F84" w:rsidRPr="004B3F84" w14:paraId="717BBE01" w14:textId="77777777" w:rsidTr="004B3F84">
        <w:trPr>
          <w:trHeight w:val="4515"/>
        </w:trPr>
        <w:tc>
          <w:tcPr>
            <w:tcW w:w="4820" w:type="dxa"/>
            <w:tcBorders>
              <w:top w:val="single" w:sz="6" w:space="0" w:color="auto"/>
              <w:left w:val="single" w:sz="6" w:space="0" w:color="auto"/>
              <w:bottom w:val="single" w:sz="6" w:space="0" w:color="auto"/>
              <w:right w:val="single" w:sz="6" w:space="0" w:color="auto"/>
            </w:tcBorders>
            <w:hideMark/>
          </w:tcPr>
          <w:p w14:paraId="7E1566F7" w14:textId="77777777" w:rsidR="004B3F84" w:rsidRPr="004B3F84" w:rsidRDefault="004B3F84" w:rsidP="004B3F84">
            <w:pPr>
              <w:spacing w:line="240" w:lineRule="auto"/>
              <w:ind w:firstLine="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b/>
                <w:bCs/>
                <w:sz w:val="22"/>
                <w:szCs w:val="22"/>
                <w:lang w:eastAsia="en-US"/>
              </w:rPr>
              <w:t>Vykdytojas:</w:t>
            </w:r>
            <w:r w:rsidRPr="004B3F84">
              <w:rPr>
                <w:rFonts w:ascii="Times New Roman" w:eastAsia="Times New Roman" w:hAnsi="Times New Roman" w:cs="Times New Roman"/>
                <w:sz w:val="22"/>
                <w:szCs w:val="22"/>
                <w:lang w:val="en-US" w:eastAsia="en-US"/>
              </w:rPr>
              <w:t> </w:t>
            </w:r>
          </w:p>
          <w:p w14:paraId="161C0ECA"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UAB “Virtualių paslaugų operatorius”</w:t>
            </w:r>
            <w:r w:rsidRPr="004B3F84">
              <w:rPr>
                <w:rFonts w:ascii="Times New Roman" w:eastAsia="Times New Roman" w:hAnsi="Times New Roman" w:cs="Times New Roman"/>
                <w:sz w:val="22"/>
                <w:szCs w:val="22"/>
                <w:lang w:val="en-US" w:eastAsia="en-US"/>
              </w:rPr>
              <w:t> </w:t>
            </w:r>
          </w:p>
          <w:p w14:paraId="4D701501" w14:textId="77777777" w:rsidR="004B3F84" w:rsidRPr="004B3F84" w:rsidRDefault="004B3F84" w:rsidP="004B3F84">
            <w:pPr>
              <w:spacing w:line="240" w:lineRule="auto"/>
              <w:ind w:firstLine="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Kauno </w:t>
            </w:r>
            <w:r w:rsidRPr="004B3F84">
              <w:rPr>
                <w:rFonts w:ascii="Times New Roman" w:eastAsia="Times New Roman" w:hAnsi="Times New Roman" w:cs="Times New Roman"/>
                <w:sz w:val="22"/>
                <w:szCs w:val="22"/>
                <w:lang w:val="en-US" w:eastAsia="en-US"/>
              </w:rPr>
              <w:t>22</w:t>
            </w:r>
            <w:r w:rsidRPr="004B3F84">
              <w:rPr>
                <w:rFonts w:ascii="Times New Roman" w:eastAsia="Times New Roman" w:hAnsi="Times New Roman" w:cs="Times New Roman"/>
                <w:sz w:val="22"/>
                <w:szCs w:val="22"/>
                <w:lang w:eastAsia="en-US"/>
              </w:rPr>
              <w:t>, Vilnius</w:t>
            </w:r>
            <w:r w:rsidRPr="004B3F84">
              <w:rPr>
                <w:rFonts w:ascii="Times New Roman" w:eastAsia="Times New Roman" w:hAnsi="Times New Roman" w:cs="Times New Roman"/>
                <w:sz w:val="22"/>
                <w:szCs w:val="22"/>
                <w:lang w:val="en-US" w:eastAsia="en-US"/>
              </w:rPr>
              <w:t> </w:t>
            </w:r>
          </w:p>
          <w:p w14:paraId="5FE294FD"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Tel.: 8 614 44853</w:t>
            </w:r>
            <w:r w:rsidRPr="004B3F84">
              <w:rPr>
                <w:rFonts w:ascii="Times New Roman" w:eastAsia="Times New Roman" w:hAnsi="Times New Roman" w:cs="Times New Roman"/>
                <w:sz w:val="22"/>
                <w:szCs w:val="22"/>
                <w:lang w:val="en-US" w:eastAsia="en-US"/>
              </w:rPr>
              <w:t> </w:t>
            </w:r>
          </w:p>
          <w:p w14:paraId="127A8EA5"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El. p.: info@vpo.lt</w:t>
            </w:r>
            <w:r w:rsidRPr="004B3F84">
              <w:rPr>
                <w:rFonts w:ascii="Times New Roman" w:eastAsia="Times New Roman" w:hAnsi="Times New Roman" w:cs="Times New Roman"/>
                <w:sz w:val="22"/>
                <w:szCs w:val="22"/>
                <w:lang w:val="en-US" w:eastAsia="en-US"/>
              </w:rPr>
              <w:t> </w:t>
            </w:r>
          </w:p>
          <w:p w14:paraId="02BF1687"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Įmonės kodas: 300093064</w:t>
            </w:r>
            <w:r w:rsidRPr="004B3F84">
              <w:rPr>
                <w:rFonts w:ascii="Times New Roman" w:eastAsia="Times New Roman" w:hAnsi="Times New Roman" w:cs="Times New Roman"/>
                <w:sz w:val="22"/>
                <w:szCs w:val="22"/>
                <w:lang w:val="en-US" w:eastAsia="en-US"/>
              </w:rPr>
              <w:t> </w:t>
            </w:r>
          </w:p>
          <w:p w14:paraId="77CFF090"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PVM mokėtojo kodas:</w:t>
            </w:r>
            <w:r w:rsidRPr="004B3F84">
              <w:rPr>
                <w:rFonts w:ascii="Times New Roman" w:eastAsia="Times New Roman" w:hAnsi="Times New Roman" w:cs="Times New Roman"/>
                <w:color w:val="000000"/>
                <w:sz w:val="22"/>
                <w:szCs w:val="22"/>
                <w:lang w:eastAsia="en-US"/>
              </w:rPr>
              <w:t>LT100001611012</w:t>
            </w:r>
            <w:r w:rsidRPr="004B3F84">
              <w:rPr>
                <w:rFonts w:ascii="Times New Roman" w:eastAsia="Times New Roman" w:hAnsi="Times New Roman" w:cs="Times New Roman"/>
                <w:color w:val="000000"/>
                <w:sz w:val="22"/>
                <w:szCs w:val="22"/>
                <w:lang w:val="en-US" w:eastAsia="en-US"/>
              </w:rPr>
              <w:t> </w:t>
            </w:r>
          </w:p>
          <w:p w14:paraId="7F4CB501" w14:textId="77777777" w:rsidR="004B3F84" w:rsidRPr="004B3F84" w:rsidRDefault="004B3F84" w:rsidP="004B3F84">
            <w:pPr>
              <w:spacing w:line="240" w:lineRule="auto"/>
              <w:ind w:firstLine="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A/s LT963500010002805873</w:t>
            </w:r>
            <w:r w:rsidRPr="004B3F84">
              <w:rPr>
                <w:rFonts w:ascii="Times New Roman" w:eastAsia="Times New Roman" w:hAnsi="Times New Roman" w:cs="Times New Roman"/>
                <w:sz w:val="22"/>
                <w:szCs w:val="22"/>
                <w:lang w:val="en-US" w:eastAsia="en-US"/>
              </w:rPr>
              <w:t> </w:t>
            </w:r>
          </w:p>
          <w:p w14:paraId="3CC8DF79" w14:textId="77777777" w:rsidR="004B3F84" w:rsidRPr="004B3F84" w:rsidRDefault="004B3F84" w:rsidP="004B3F84">
            <w:pPr>
              <w:spacing w:line="240" w:lineRule="auto"/>
              <w:ind w:firstLine="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val="en-US" w:eastAsia="en-US"/>
              </w:rPr>
              <w:t> </w:t>
            </w:r>
          </w:p>
          <w:p w14:paraId="01320565"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val="en-US" w:eastAsia="en-US"/>
              </w:rPr>
              <w:t> </w:t>
            </w:r>
          </w:p>
          <w:p w14:paraId="77059E66"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Direktorius:</w:t>
            </w:r>
            <w:r w:rsidRPr="004B3F84">
              <w:rPr>
                <w:rFonts w:ascii="Times New Roman" w:eastAsia="Times New Roman" w:hAnsi="Times New Roman" w:cs="Times New Roman"/>
                <w:sz w:val="22"/>
                <w:szCs w:val="22"/>
                <w:lang w:val="en-US" w:eastAsia="en-US"/>
              </w:rPr>
              <w:t> </w:t>
            </w:r>
          </w:p>
          <w:p w14:paraId="2D9A9D6D"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Andrius Vosylius</w:t>
            </w:r>
            <w:r w:rsidRPr="004B3F84">
              <w:rPr>
                <w:rFonts w:ascii="Times New Roman" w:eastAsia="Times New Roman" w:hAnsi="Times New Roman" w:cs="Times New Roman"/>
                <w:sz w:val="22"/>
                <w:szCs w:val="22"/>
                <w:lang w:val="en-US" w:eastAsia="en-US"/>
              </w:rPr>
              <w:t> </w:t>
            </w:r>
          </w:p>
          <w:p w14:paraId="1F96330B"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val="en-US" w:eastAsia="en-US"/>
              </w:rPr>
              <w:t> </w:t>
            </w:r>
          </w:p>
          <w:p w14:paraId="6030FBAB"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_________________</w:t>
            </w:r>
            <w:r w:rsidRPr="004B3F84">
              <w:rPr>
                <w:rFonts w:ascii="Times New Roman" w:eastAsia="Times New Roman" w:hAnsi="Times New Roman" w:cs="Times New Roman"/>
                <w:sz w:val="22"/>
                <w:szCs w:val="22"/>
                <w:lang w:val="en-US" w:eastAsia="en-US"/>
              </w:rPr>
              <w:t> </w:t>
            </w:r>
          </w:p>
          <w:p w14:paraId="5233C4AF"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(parašas)</w:t>
            </w:r>
            <w:r w:rsidRPr="004B3F84">
              <w:rPr>
                <w:rFonts w:ascii="Times New Roman" w:eastAsia="Times New Roman" w:hAnsi="Times New Roman" w:cs="Times New Roman"/>
                <w:sz w:val="22"/>
                <w:szCs w:val="22"/>
                <w:lang w:val="en-US" w:eastAsia="en-US"/>
              </w:rPr>
              <w:t> </w:t>
            </w:r>
          </w:p>
          <w:p w14:paraId="270D4731" w14:textId="77777777" w:rsidR="004B3F84" w:rsidRPr="004B3F84" w:rsidRDefault="004B3F84" w:rsidP="004B3F84">
            <w:pPr>
              <w:spacing w:line="240" w:lineRule="auto"/>
              <w:ind w:firstLine="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val="en-US" w:eastAsia="en-US"/>
              </w:rPr>
              <w:t> </w:t>
            </w:r>
          </w:p>
          <w:p w14:paraId="4370DF91" w14:textId="77777777" w:rsidR="004B3F84" w:rsidRPr="004B3F84" w:rsidRDefault="004B3F84" w:rsidP="004B3F84">
            <w:pPr>
              <w:spacing w:line="240" w:lineRule="auto"/>
              <w:ind w:firstLine="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A.V</w:t>
            </w:r>
            <w:r w:rsidRPr="004B3F84">
              <w:rPr>
                <w:rFonts w:ascii="Times New Roman" w:eastAsia="Times New Roman" w:hAnsi="Times New Roman" w:cs="Times New Roman"/>
                <w:sz w:val="22"/>
                <w:szCs w:val="22"/>
                <w:lang w:val="en-US" w:eastAsia="en-US"/>
              </w:rPr>
              <w:t> </w:t>
            </w:r>
          </w:p>
          <w:p w14:paraId="5C3DA36D" w14:textId="77777777" w:rsidR="004B3F84" w:rsidRPr="004B3F84" w:rsidRDefault="004B3F84" w:rsidP="004B3F84">
            <w:pPr>
              <w:spacing w:line="240" w:lineRule="auto"/>
              <w:ind w:firstLine="72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val="en-US" w:eastAsia="en-US"/>
              </w:rPr>
              <w:t> </w:t>
            </w:r>
          </w:p>
        </w:tc>
        <w:tc>
          <w:tcPr>
            <w:tcW w:w="5103" w:type="dxa"/>
            <w:tcBorders>
              <w:top w:val="single" w:sz="6" w:space="0" w:color="auto"/>
              <w:left w:val="single" w:sz="6" w:space="0" w:color="auto"/>
              <w:bottom w:val="single" w:sz="6" w:space="0" w:color="auto"/>
              <w:right w:val="single" w:sz="6" w:space="0" w:color="auto"/>
            </w:tcBorders>
            <w:hideMark/>
          </w:tcPr>
          <w:p w14:paraId="43B38010" w14:textId="77777777" w:rsidR="004B3F84" w:rsidRPr="004B3F84" w:rsidRDefault="004B3F84" w:rsidP="004B3F84">
            <w:pPr>
              <w:spacing w:line="240" w:lineRule="auto"/>
              <w:ind w:firstLine="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b/>
                <w:bCs/>
                <w:sz w:val="22"/>
                <w:szCs w:val="22"/>
                <w:lang w:eastAsia="en-US"/>
              </w:rPr>
              <w:t>Platintojas:</w:t>
            </w:r>
            <w:r w:rsidRPr="004B3F84">
              <w:rPr>
                <w:rFonts w:ascii="Times New Roman" w:eastAsia="Times New Roman" w:hAnsi="Times New Roman" w:cs="Times New Roman"/>
                <w:sz w:val="22"/>
                <w:szCs w:val="22"/>
                <w:lang w:val="en-US" w:eastAsia="en-US"/>
              </w:rPr>
              <w:t> </w:t>
            </w:r>
          </w:p>
          <w:p w14:paraId="5844BC21"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val="en-US" w:eastAsia="en-US"/>
              </w:rPr>
              <w:t> </w:t>
            </w:r>
          </w:p>
          <w:p w14:paraId="5FF2216B"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_________________   </w:t>
            </w:r>
            <w:r w:rsidRPr="004B3F84">
              <w:rPr>
                <w:rFonts w:ascii="Times New Roman" w:eastAsia="Times New Roman" w:hAnsi="Times New Roman" w:cs="Times New Roman"/>
                <w:sz w:val="22"/>
                <w:szCs w:val="22"/>
                <w:lang w:val="en-US" w:eastAsia="en-US"/>
              </w:rPr>
              <w:t> </w:t>
            </w:r>
          </w:p>
          <w:p w14:paraId="66F8E122"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(parašas)</w:t>
            </w:r>
            <w:r w:rsidRPr="004B3F84">
              <w:rPr>
                <w:rFonts w:ascii="Times New Roman" w:eastAsia="Times New Roman" w:hAnsi="Times New Roman" w:cs="Times New Roman"/>
                <w:sz w:val="22"/>
                <w:szCs w:val="22"/>
                <w:lang w:val="en-US" w:eastAsia="en-US"/>
              </w:rPr>
              <w:t> </w:t>
            </w:r>
          </w:p>
          <w:p w14:paraId="74E1B854" w14:textId="77777777" w:rsidR="004B3F84" w:rsidRPr="004B3F84" w:rsidRDefault="004B3F84" w:rsidP="004B3F84">
            <w:pPr>
              <w:spacing w:line="240" w:lineRule="auto"/>
              <w:ind w:firstLine="270"/>
              <w:jc w:val="left"/>
              <w:textAlignment w:val="baseline"/>
              <w:rPr>
                <w:rFonts w:ascii="Segoe UI" w:eastAsia="Times New Roman" w:hAnsi="Segoe UI" w:cs="Segoe UI"/>
                <w:b/>
                <w:bCs/>
                <w:sz w:val="18"/>
                <w:szCs w:val="18"/>
                <w:lang w:val="en-US" w:eastAsia="en-US"/>
              </w:rPr>
            </w:pPr>
            <w:r w:rsidRPr="004B3F84">
              <w:rPr>
                <w:rFonts w:ascii="Arial" w:eastAsia="Times New Roman" w:hAnsi="Arial" w:cs="Arial"/>
                <w:b/>
                <w:bCs/>
                <w:sz w:val="22"/>
                <w:szCs w:val="22"/>
                <w:lang w:val="en-US" w:eastAsia="en-US"/>
              </w:rPr>
              <w:t> </w:t>
            </w:r>
          </w:p>
          <w:p w14:paraId="12696CB3" w14:textId="77777777" w:rsidR="004B3F84" w:rsidRPr="004B3F84" w:rsidRDefault="004B3F84" w:rsidP="004B3F84">
            <w:pPr>
              <w:spacing w:line="240" w:lineRule="auto"/>
              <w:ind w:firstLine="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A.V</w:t>
            </w:r>
            <w:r w:rsidRPr="004B3F84">
              <w:rPr>
                <w:rFonts w:ascii="Times New Roman" w:eastAsia="Times New Roman" w:hAnsi="Times New Roman" w:cs="Times New Roman"/>
                <w:sz w:val="22"/>
                <w:szCs w:val="22"/>
                <w:lang w:val="en-US" w:eastAsia="en-US"/>
              </w:rPr>
              <w:t> </w:t>
            </w:r>
          </w:p>
        </w:tc>
      </w:tr>
    </w:tbl>
    <w:p w14:paraId="3335284C"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1957AFDF"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5402C3B2"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091A5AA9"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5314B473"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5C5B7C50"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3CBCEF6A"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373993FE"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36EF52FD"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164F73FA"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0120FCEA"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69934E3C"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532D3A99"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092DECFB"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41E91427"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25B6F423"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76C09FA1"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56B8D72D"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0C23C493"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5338EC1B"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49C6A432"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6495EA94"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6655167E"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694CBABC"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3FA4ABC4"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2B5E6681" w14:textId="77777777" w:rsid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5BEE6F21" w14:textId="77777777" w:rsidR="004B3F84" w:rsidRDefault="004B3F84" w:rsidP="004D2379">
      <w:pPr>
        <w:tabs>
          <w:tab w:val="left" w:pos="1227"/>
        </w:tabs>
        <w:spacing w:line="276" w:lineRule="auto"/>
        <w:ind w:firstLine="0"/>
        <w:rPr>
          <w:rFonts w:ascii="Times New Roman" w:eastAsia="Times New Roman" w:hAnsi="Times New Roman" w:cs="Times New Roman"/>
          <w:sz w:val="18"/>
          <w:szCs w:val="18"/>
          <w:lang w:eastAsia="en-US"/>
        </w:rPr>
      </w:pPr>
    </w:p>
    <w:p w14:paraId="1963A552" w14:textId="77777777" w:rsidR="004D2379" w:rsidRPr="004B3F84" w:rsidRDefault="004D2379" w:rsidP="004D2379">
      <w:pPr>
        <w:tabs>
          <w:tab w:val="left" w:pos="1227"/>
        </w:tabs>
        <w:spacing w:line="276" w:lineRule="auto"/>
        <w:ind w:firstLine="0"/>
        <w:rPr>
          <w:rFonts w:ascii="Times New Roman" w:eastAsia="Times New Roman" w:hAnsi="Times New Roman" w:cs="Times New Roman"/>
          <w:sz w:val="18"/>
          <w:szCs w:val="18"/>
          <w:lang w:eastAsia="en-US"/>
        </w:rPr>
      </w:pPr>
    </w:p>
    <w:p w14:paraId="652A2977" w14:textId="77777777" w:rsidR="004B3F84" w:rsidRPr="004B3F84" w:rsidRDefault="004B3F84" w:rsidP="004B3F84">
      <w:pPr>
        <w:tabs>
          <w:tab w:val="left" w:pos="1227"/>
        </w:tabs>
        <w:spacing w:line="276" w:lineRule="auto"/>
        <w:ind w:left="397" w:firstLine="0"/>
        <w:jc w:val="right"/>
        <w:rPr>
          <w:rFonts w:ascii="Times New Roman" w:eastAsia="Times New Roman" w:hAnsi="Times New Roman" w:cs="Times New Roman"/>
          <w:sz w:val="18"/>
          <w:szCs w:val="18"/>
          <w:lang w:eastAsia="en-US"/>
        </w:rPr>
      </w:pPr>
      <w:r w:rsidRPr="004B3F84">
        <w:rPr>
          <w:rFonts w:ascii="Times New Roman" w:eastAsia="Times New Roman" w:hAnsi="Times New Roman" w:cs="Times New Roman"/>
          <w:sz w:val="18"/>
          <w:szCs w:val="18"/>
          <w:lang w:eastAsia="en-US"/>
        </w:rPr>
        <w:lastRenderedPageBreak/>
        <w:t>Priedas B2</w:t>
      </w:r>
    </w:p>
    <w:p w14:paraId="1D85AA53" w14:textId="77777777" w:rsidR="004B3F84" w:rsidRPr="004B3F84" w:rsidRDefault="004B3F84" w:rsidP="004B3F84">
      <w:pPr>
        <w:tabs>
          <w:tab w:val="left" w:pos="1227"/>
        </w:tabs>
        <w:spacing w:line="276" w:lineRule="auto"/>
        <w:ind w:left="397" w:firstLine="0"/>
        <w:jc w:val="right"/>
        <w:rPr>
          <w:rFonts w:ascii="Times New Roman" w:eastAsia="Times New Roman" w:hAnsi="Times New Roman" w:cs="Times New Roman"/>
          <w:sz w:val="18"/>
          <w:szCs w:val="18"/>
          <w:lang w:eastAsia="en-US"/>
        </w:rPr>
      </w:pPr>
    </w:p>
    <w:p w14:paraId="2BE401CD" w14:textId="77777777" w:rsidR="004B3F84" w:rsidRPr="004B3F84" w:rsidRDefault="004B3F84" w:rsidP="004B3F84">
      <w:pPr>
        <w:tabs>
          <w:tab w:val="left" w:pos="1227"/>
        </w:tabs>
        <w:spacing w:line="276" w:lineRule="auto"/>
        <w:ind w:left="397" w:firstLine="0"/>
        <w:jc w:val="center"/>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b/>
          <w:bCs/>
          <w:sz w:val="22"/>
          <w:szCs w:val="22"/>
          <w:lang w:eastAsia="en-US"/>
        </w:rPr>
        <w:t>VYKDYTOJO TEIKIAMOS PLATINTOJUI STANDARTINĖS PASLAUGOS PO PRIEIGOS PLATINTOJUI PRIE E-DUOMENŲ BAZĖS SUTEIKIMO IR JŲ TEIKIMO SĄLYGOS</w:t>
      </w:r>
      <w:r w:rsidRPr="004B3F84">
        <w:rPr>
          <w:rFonts w:ascii="Times New Roman" w:eastAsia="Times New Roman" w:hAnsi="Times New Roman" w:cs="Times New Roman"/>
          <w:sz w:val="22"/>
          <w:szCs w:val="22"/>
          <w:lang w:val="en-US" w:eastAsia="en-US"/>
        </w:rPr>
        <w:t> </w:t>
      </w:r>
    </w:p>
    <w:p w14:paraId="6525F288" w14:textId="77777777" w:rsidR="004B3F84" w:rsidRPr="004B3F84" w:rsidRDefault="004B3F84" w:rsidP="004B3F84">
      <w:pPr>
        <w:tabs>
          <w:tab w:val="left" w:pos="1227"/>
        </w:tabs>
        <w:spacing w:line="276" w:lineRule="auto"/>
        <w:ind w:left="397" w:firstLine="0"/>
        <w:jc w:val="center"/>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val="en-US" w:eastAsia="en-US"/>
        </w:rPr>
        <w:t> </w:t>
      </w:r>
    </w:p>
    <w:p w14:paraId="7BD63C2C"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4"/>
          <w:szCs w:val="22"/>
          <w:lang w:val="en-US" w:eastAsia="en-US"/>
        </w:rPr>
      </w:pPr>
      <w:r w:rsidRPr="004B3F84">
        <w:rPr>
          <w:rFonts w:ascii="Times New Roman" w:eastAsia="Times New Roman" w:hAnsi="Times New Roman" w:cs="Times New Roman"/>
          <w:sz w:val="24"/>
          <w:szCs w:val="22"/>
          <w:lang w:eastAsia="en-US"/>
        </w:rPr>
        <w:t>1. Vykdytojas įsipareigoja Platintojui suteikti prieigą prie  E-bilietų platinimo sistemos (toliau - Prieiga).</w:t>
      </w:r>
      <w:r w:rsidRPr="004B3F84">
        <w:rPr>
          <w:rFonts w:ascii="Times New Roman" w:eastAsia="Times New Roman" w:hAnsi="Times New Roman" w:cs="Times New Roman"/>
          <w:sz w:val="24"/>
          <w:szCs w:val="22"/>
          <w:lang w:val="en-US" w:eastAsia="en-US"/>
        </w:rPr>
        <w:t> </w:t>
      </w:r>
    </w:p>
    <w:p w14:paraId="64CF4BFC"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eastAsia="en-US"/>
        </w:rPr>
        <w:t>2. Vykdytojas nesuteikia programinės įrangą nei Platintojo </w:t>
      </w:r>
      <w:proofErr w:type="spellStart"/>
      <w:r w:rsidRPr="004B3F84">
        <w:rPr>
          <w:rFonts w:ascii="Times New Roman" w:eastAsia="Times New Roman" w:hAnsi="Times New Roman" w:cs="Times New Roman"/>
          <w:sz w:val="22"/>
          <w:szCs w:val="22"/>
          <w:lang w:eastAsia="en-US"/>
        </w:rPr>
        <w:t>POS'uose</w:t>
      </w:r>
      <w:proofErr w:type="spellEnd"/>
      <w:r w:rsidRPr="004B3F84">
        <w:rPr>
          <w:rFonts w:ascii="Times New Roman" w:eastAsia="Times New Roman" w:hAnsi="Times New Roman" w:cs="Times New Roman"/>
          <w:sz w:val="22"/>
          <w:szCs w:val="22"/>
          <w:lang w:eastAsia="en-US"/>
        </w:rPr>
        <w:t> nei Platintojo serveriuose (kreipties taškuose) reikalingą prisijungimui prie E-bilieto duomenų bazės.</w:t>
      </w:r>
      <w:r w:rsidRPr="004B3F84">
        <w:rPr>
          <w:rFonts w:ascii="Times New Roman" w:eastAsia="Times New Roman" w:hAnsi="Times New Roman" w:cs="Times New Roman"/>
          <w:sz w:val="22"/>
          <w:szCs w:val="22"/>
          <w:lang w:val="en-US" w:eastAsia="en-US"/>
        </w:rPr>
        <w:t> </w:t>
      </w:r>
    </w:p>
    <w:p w14:paraId="7FA2E0E1"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eastAsia="en-US"/>
        </w:rPr>
        <w:t>3. Vykdytojas įsipareigoja priimti informaciją iš Platintojo </w:t>
      </w:r>
      <w:proofErr w:type="spellStart"/>
      <w:r w:rsidRPr="004B3F84">
        <w:rPr>
          <w:rFonts w:ascii="Times New Roman" w:eastAsia="Times New Roman" w:hAnsi="Times New Roman" w:cs="Times New Roman"/>
          <w:sz w:val="22"/>
          <w:szCs w:val="22"/>
          <w:lang w:eastAsia="en-US"/>
        </w:rPr>
        <w:t>POS'o</w:t>
      </w:r>
      <w:proofErr w:type="spellEnd"/>
      <w:r w:rsidRPr="004B3F84">
        <w:rPr>
          <w:rFonts w:ascii="Times New Roman" w:eastAsia="Times New Roman" w:hAnsi="Times New Roman" w:cs="Times New Roman"/>
          <w:sz w:val="22"/>
          <w:szCs w:val="22"/>
          <w:lang w:eastAsia="en-US"/>
        </w:rPr>
        <w:t> apie  parduodamą e-bilietą ir:</w:t>
      </w:r>
      <w:r w:rsidRPr="004B3F84">
        <w:rPr>
          <w:rFonts w:ascii="Times New Roman" w:eastAsia="Times New Roman" w:hAnsi="Times New Roman" w:cs="Times New Roman"/>
          <w:sz w:val="22"/>
          <w:szCs w:val="22"/>
          <w:lang w:val="en-US" w:eastAsia="en-US"/>
        </w:rPr>
        <w:t> </w:t>
      </w:r>
    </w:p>
    <w:p w14:paraId="269A0BE1"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val="en-US" w:eastAsia="en-US"/>
        </w:rPr>
        <w:t xml:space="preserve">3.1. </w:t>
      </w:r>
      <w:r w:rsidRPr="004B3F84">
        <w:rPr>
          <w:rFonts w:ascii="Times New Roman" w:eastAsia="Times New Roman" w:hAnsi="Times New Roman" w:cs="Times New Roman"/>
          <w:sz w:val="22"/>
          <w:szCs w:val="22"/>
          <w:lang w:eastAsia="en-US"/>
        </w:rPr>
        <w:t>jei informacija atsiųsta tinkamame formate, įrašyti ją į e-bilieto duomenų bazę, bei išsiųsti patvirtinimą apie įrašymą. Laikoma kad e-bilietas yra parduotas kai informacija apie pardavimą įrašoma e-bilieto duomenų bazėje ir išsiunčiamas patvirtinimas į Platintojo </w:t>
      </w:r>
      <w:proofErr w:type="spellStart"/>
      <w:r w:rsidRPr="004B3F84">
        <w:rPr>
          <w:rFonts w:ascii="Times New Roman" w:eastAsia="Times New Roman" w:hAnsi="Times New Roman" w:cs="Times New Roman"/>
          <w:sz w:val="22"/>
          <w:szCs w:val="22"/>
          <w:lang w:eastAsia="en-US"/>
        </w:rPr>
        <w:t>POS'ą</w:t>
      </w:r>
      <w:proofErr w:type="spellEnd"/>
      <w:r w:rsidRPr="004B3F84">
        <w:rPr>
          <w:rFonts w:ascii="Times New Roman" w:eastAsia="Times New Roman" w:hAnsi="Times New Roman" w:cs="Times New Roman"/>
          <w:sz w:val="22"/>
          <w:szCs w:val="22"/>
          <w:lang w:eastAsia="en-US"/>
        </w:rPr>
        <w:t>.</w:t>
      </w:r>
      <w:r w:rsidRPr="004B3F84">
        <w:rPr>
          <w:rFonts w:ascii="Times New Roman" w:eastAsia="Times New Roman" w:hAnsi="Times New Roman" w:cs="Times New Roman"/>
          <w:sz w:val="22"/>
          <w:szCs w:val="22"/>
          <w:lang w:val="en-US" w:eastAsia="en-US"/>
        </w:rPr>
        <w:t> </w:t>
      </w:r>
    </w:p>
    <w:p w14:paraId="7EC67F31"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val="en-US" w:eastAsia="en-US"/>
        </w:rPr>
        <w:t xml:space="preserve">3.2. </w:t>
      </w:r>
      <w:r w:rsidRPr="004B3F84">
        <w:rPr>
          <w:rFonts w:ascii="Times New Roman" w:eastAsia="Times New Roman" w:hAnsi="Times New Roman" w:cs="Times New Roman"/>
          <w:sz w:val="22"/>
          <w:szCs w:val="22"/>
          <w:lang w:eastAsia="en-US"/>
        </w:rPr>
        <w:t>jei informacija atsiųsta netinkamame formate, neįrašyti jos į e-bilieto duomenų bazę bei išsiųsti pranešimą apie tai į Platintojo </w:t>
      </w:r>
      <w:proofErr w:type="spellStart"/>
      <w:r w:rsidRPr="004B3F84">
        <w:rPr>
          <w:rFonts w:ascii="Times New Roman" w:eastAsia="Times New Roman" w:hAnsi="Times New Roman" w:cs="Times New Roman"/>
          <w:sz w:val="22"/>
          <w:szCs w:val="22"/>
          <w:lang w:eastAsia="en-US"/>
        </w:rPr>
        <w:t>POS'ą</w:t>
      </w:r>
      <w:proofErr w:type="spellEnd"/>
      <w:r w:rsidRPr="004B3F84">
        <w:rPr>
          <w:rFonts w:ascii="Times New Roman" w:eastAsia="Times New Roman" w:hAnsi="Times New Roman" w:cs="Times New Roman"/>
          <w:sz w:val="22"/>
          <w:szCs w:val="22"/>
          <w:lang w:eastAsia="en-US"/>
        </w:rPr>
        <w:t>. Šiuo atveju laikoma, kad e-bilietas nėra parduotas.</w:t>
      </w:r>
      <w:r w:rsidRPr="004B3F84">
        <w:rPr>
          <w:rFonts w:ascii="Times New Roman" w:eastAsia="Times New Roman" w:hAnsi="Times New Roman" w:cs="Times New Roman"/>
          <w:sz w:val="22"/>
          <w:szCs w:val="22"/>
          <w:lang w:val="en-US" w:eastAsia="en-US"/>
        </w:rPr>
        <w:t> </w:t>
      </w:r>
    </w:p>
    <w:p w14:paraId="200A6D71"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val="en-US" w:eastAsia="en-US"/>
        </w:rPr>
        <w:t xml:space="preserve">4. </w:t>
      </w:r>
      <w:r w:rsidRPr="004B3F84">
        <w:rPr>
          <w:rFonts w:ascii="Times New Roman" w:eastAsia="Times New Roman" w:hAnsi="Times New Roman" w:cs="Times New Roman"/>
          <w:sz w:val="22"/>
          <w:szCs w:val="22"/>
          <w:lang w:eastAsia="en-US"/>
        </w:rPr>
        <w:t>Bet kokiu atveju e-bilietas bus laikomas parduotu tik įrašius informaciją į E-bilieto platinimo sistemą. Tad nesant ryšio tarp </w:t>
      </w:r>
      <w:proofErr w:type="spellStart"/>
      <w:r w:rsidRPr="004B3F84">
        <w:rPr>
          <w:rFonts w:ascii="Times New Roman" w:eastAsia="Times New Roman" w:hAnsi="Times New Roman" w:cs="Times New Roman"/>
          <w:sz w:val="22"/>
          <w:szCs w:val="22"/>
          <w:lang w:eastAsia="en-US"/>
        </w:rPr>
        <w:t>POS'o</w:t>
      </w:r>
      <w:proofErr w:type="spellEnd"/>
      <w:r w:rsidRPr="004B3F84">
        <w:rPr>
          <w:rFonts w:ascii="Times New Roman" w:eastAsia="Times New Roman" w:hAnsi="Times New Roman" w:cs="Times New Roman"/>
          <w:sz w:val="22"/>
          <w:szCs w:val="22"/>
          <w:lang w:eastAsia="en-US"/>
        </w:rPr>
        <w:t> ir  E-bilieto duomenų bazės, siunčiant netinkamą informaciją (ar netinkamame formate), Platintojas negalės parduoti e-bilieto.</w:t>
      </w:r>
      <w:r w:rsidRPr="004B3F84">
        <w:rPr>
          <w:rFonts w:ascii="Times New Roman" w:eastAsia="Times New Roman" w:hAnsi="Times New Roman" w:cs="Times New Roman"/>
          <w:sz w:val="22"/>
          <w:szCs w:val="22"/>
          <w:lang w:val="en-US" w:eastAsia="en-US"/>
        </w:rPr>
        <w:t> </w:t>
      </w:r>
    </w:p>
    <w:p w14:paraId="4B155E98"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val="en-US" w:eastAsia="en-US"/>
        </w:rPr>
        <w:t xml:space="preserve">5. </w:t>
      </w:r>
      <w:r w:rsidRPr="004B3F84">
        <w:rPr>
          <w:rFonts w:ascii="Times New Roman" w:eastAsia="Times New Roman" w:hAnsi="Times New Roman" w:cs="Times New Roman"/>
          <w:sz w:val="22"/>
          <w:szCs w:val="22"/>
          <w:lang w:eastAsia="en-US"/>
        </w:rPr>
        <w:t>Transakcija laikoma įvykusia, tik esant sėkmingam informacijos apie e-bilieto paradavimą įrašymui į E-bilieto duomenų bazę. Tik įvykusios transakcijos traukiamos į apskaitą skaičiuojant ataskaitinio laikotarpio paslaugos kainą už Vykdytojo paslaugas Platintojui.</w:t>
      </w:r>
      <w:r w:rsidRPr="004B3F84">
        <w:rPr>
          <w:rFonts w:ascii="Times New Roman" w:eastAsia="Times New Roman" w:hAnsi="Times New Roman" w:cs="Times New Roman"/>
          <w:sz w:val="22"/>
          <w:szCs w:val="22"/>
          <w:lang w:val="en-US" w:eastAsia="en-US"/>
        </w:rPr>
        <w:t> </w:t>
      </w:r>
    </w:p>
    <w:p w14:paraId="0DDABF32"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val="en-US" w:eastAsia="en-US"/>
        </w:rPr>
        <w:t xml:space="preserve">6. </w:t>
      </w:r>
      <w:r w:rsidRPr="004B3F84">
        <w:rPr>
          <w:rFonts w:ascii="Times New Roman" w:eastAsia="Times New Roman" w:hAnsi="Times New Roman" w:cs="Times New Roman"/>
          <w:sz w:val="22"/>
          <w:szCs w:val="22"/>
          <w:lang w:eastAsia="en-US"/>
        </w:rPr>
        <w:t>Vykdytojas atsako už Prieigos suteikimo ir administravimo procese atsiradusius nesusipratimus, klaidas, problemas ir kitus su Prieigos suteikimu Platintojui susijusius klausimus.</w:t>
      </w:r>
      <w:r w:rsidRPr="004B3F84">
        <w:rPr>
          <w:rFonts w:ascii="Times New Roman" w:eastAsia="Times New Roman" w:hAnsi="Times New Roman" w:cs="Times New Roman"/>
          <w:sz w:val="22"/>
          <w:szCs w:val="22"/>
          <w:lang w:val="en-US" w:eastAsia="en-US"/>
        </w:rPr>
        <w:t> </w:t>
      </w:r>
    </w:p>
    <w:p w14:paraId="1BE589B4"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val="en-US" w:eastAsia="en-US"/>
        </w:rPr>
        <w:t xml:space="preserve">7. </w:t>
      </w:r>
      <w:r w:rsidRPr="004B3F84">
        <w:rPr>
          <w:rFonts w:ascii="Times New Roman" w:eastAsia="Times New Roman" w:hAnsi="Times New Roman" w:cs="Times New Roman"/>
          <w:sz w:val="22"/>
          <w:szCs w:val="22"/>
          <w:lang w:eastAsia="en-US"/>
        </w:rPr>
        <w:t>Vykdytojas teikia Platintojui paaiškinimus, detalizacijas ir atsakymus visais prieigos suteikimo ir administravimo klausimais.</w:t>
      </w:r>
      <w:r w:rsidRPr="004B3F84">
        <w:rPr>
          <w:rFonts w:ascii="Times New Roman" w:eastAsia="Times New Roman" w:hAnsi="Times New Roman" w:cs="Times New Roman"/>
          <w:sz w:val="22"/>
          <w:szCs w:val="22"/>
          <w:lang w:val="en-US" w:eastAsia="en-US"/>
        </w:rPr>
        <w:t> </w:t>
      </w:r>
    </w:p>
    <w:p w14:paraId="4FE07C22"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tbl>
      <w:tblPr>
        <w:tblW w:w="9090" w:type="dxa"/>
        <w:tblInd w:w="5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680"/>
      </w:tblGrid>
      <w:tr w:rsidR="004B3F84" w:rsidRPr="004B3F84" w14:paraId="57E37D4C" w14:textId="77777777" w:rsidTr="004B3F84">
        <w:trPr>
          <w:trHeight w:val="3240"/>
        </w:trPr>
        <w:tc>
          <w:tcPr>
            <w:tcW w:w="4410" w:type="dxa"/>
            <w:tcBorders>
              <w:top w:val="nil"/>
              <w:left w:val="nil"/>
              <w:bottom w:val="nil"/>
              <w:right w:val="nil"/>
            </w:tcBorders>
            <w:hideMark/>
          </w:tcPr>
          <w:p w14:paraId="7206F19A" w14:textId="77777777" w:rsidR="004B3F84" w:rsidRPr="004B3F84" w:rsidRDefault="004B3F84" w:rsidP="004B3F84">
            <w:pPr>
              <w:spacing w:line="240" w:lineRule="auto"/>
              <w:ind w:firstLine="0"/>
              <w:jc w:val="left"/>
              <w:textAlignment w:val="baseline"/>
              <w:rPr>
                <w:rFonts w:ascii="Segoe UI" w:eastAsia="Times New Roman" w:hAnsi="Segoe UI" w:cs="Segoe UI"/>
                <w:sz w:val="22"/>
                <w:szCs w:val="22"/>
                <w:lang w:val="en-US" w:eastAsia="en-US"/>
              </w:rPr>
            </w:pPr>
            <w:proofErr w:type="spellStart"/>
            <w:proofErr w:type="gramStart"/>
            <w:r w:rsidRPr="004B3F84">
              <w:rPr>
                <w:rFonts w:ascii="Times New Roman" w:eastAsia="Times New Roman" w:hAnsi="Times New Roman" w:cs="Times New Roman"/>
                <w:b/>
                <w:bCs/>
                <w:sz w:val="22"/>
                <w:szCs w:val="22"/>
                <w:lang w:val="fr-FR" w:eastAsia="en-US"/>
              </w:rPr>
              <w:t>Vykdytojas</w:t>
            </w:r>
            <w:proofErr w:type="spellEnd"/>
            <w:r w:rsidRPr="004B3F84">
              <w:rPr>
                <w:rFonts w:ascii="Times New Roman" w:eastAsia="Times New Roman" w:hAnsi="Times New Roman" w:cs="Times New Roman"/>
                <w:b/>
                <w:bCs/>
                <w:sz w:val="22"/>
                <w:szCs w:val="22"/>
                <w:lang w:val="fr-FR" w:eastAsia="en-US"/>
              </w:rPr>
              <w:t>:</w:t>
            </w:r>
            <w:proofErr w:type="gramEnd"/>
            <w:r w:rsidRPr="004B3F84">
              <w:rPr>
                <w:rFonts w:ascii="Times New Roman" w:eastAsia="Times New Roman" w:hAnsi="Times New Roman" w:cs="Times New Roman"/>
                <w:sz w:val="22"/>
                <w:szCs w:val="22"/>
                <w:lang w:val="en-US" w:eastAsia="en-US"/>
              </w:rPr>
              <w:t> </w:t>
            </w:r>
          </w:p>
          <w:p w14:paraId="0F6F8534" w14:textId="77777777" w:rsidR="004B3F84" w:rsidRPr="004B3F84" w:rsidRDefault="004B3F84" w:rsidP="004B3F84">
            <w:pPr>
              <w:spacing w:line="240" w:lineRule="auto"/>
              <w:ind w:firstLine="3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4455D0DD" w14:textId="77777777" w:rsidR="004B3F84" w:rsidRPr="004B3F84" w:rsidRDefault="004B3F84" w:rsidP="004B3F84">
            <w:pPr>
              <w:spacing w:line="240" w:lineRule="auto"/>
              <w:ind w:firstLine="3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2B3A983C" w14:textId="77777777" w:rsidR="004B3F84" w:rsidRPr="004B3F84" w:rsidRDefault="004B3F84" w:rsidP="004B3F84">
            <w:pPr>
              <w:spacing w:line="240" w:lineRule="auto"/>
              <w:ind w:firstLine="30"/>
              <w:jc w:val="left"/>
              <w:textAlignment w:val="baseline"/>
              <w:rPr>
                <w:rFonts w:ascii="Segoe UI" w:eastAsia="Times New Roman" w:hAnsi="Segoe UI" w:cs="Segoe UI"/>
                <w:sz w:val="22"/>
                <w:szCs w:val="22"/>
                <w:lang w:val="en-US" w:eastAsia="en-US"/>
              </w:rPr>
            </w:pPr>
            <w:proofErr w:type="gramStart"/>
            <w:r w:rsidRPr="004B3F84">
              <w:rPr>
                <w:rFonts w:ascii="Times New Roman" w:eastAsia="Times New Roman" w:hAnsi="Times New Roman" w:cs="Times New Roman"/>
                <w:sz w:val="22"/>
                <w:szCs w:val="22"/>
                <w:lang w:val="fr-FR" w:eastAsia="en-US"/>
              </w:rPr>
              <w:t>Direktorius:</w:t>
            </w:r>
            <w:proofErr w:type="gramEnd"/>
            <w:r w:rsidRPr="004B3F84">
              <w:rPr>
                <w:rFonts w:ascii="Times New Roman" w:eastAsia="Times New Roman" w:hAnsi="Times New Roman" w:cs="Times New Roman"/>
                <w:sz w:val="22"/>
                <w:szCs w:val="22"/>
                <w:lang w:val="en-US" w:eastAsia="en-US"/>
              </w:rPr>
              <w:t> </w:t>
            </w:r>
          </w:p>
          <w:p w14:paraId="01EF097F" w14:textId="77777777" w:rsidR="004B3F84" w:rsidRPr="004B3F84" w:rsidRDefault="004B3F84" w:rsidP="004B3F84">
            <w:pPr>
              <w:spacing w:line="240" w:lineRule="auto"/>
              <w:ind w:firstLine="3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fr-FR" w:eastAsia="en-US"/>
              </w:rPr>
              <w:t>Andrius Vosylius</w:t>
            </w:r>
            <w:r w:rsidRPr="004B3F84">
              <w:rPr>
                <w:rFonts w:ascii="Times New Roman" w:eastAsia="Times New Roman" w:hAnsi="Times New Roman" w:cs="Times New Roman"/>
                <w:sz w:val="22"/>
                <w:szCs w:val="22"/>
                <w:lang w:val="en-US" w:eastAsia="en-US"/>
              </w:rPr>
              <w:t> </w:t>
            </w:r>
          </w:p>
          <w:p w14:paraId="4A4BFC7E" w14:textId="77777777" w:rsidR="004B3F84" w:rsidRPr="004B3F84" w:rsidRDefault="004B3F84" w:rsidP="004B3F84">
            <w:pPr>
              <w:spacing w:line="240" w:lineRule="auto"/>
              <w:ind w:firstLine="3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60223FD2" w14:textId="77777777" w:rsidR="004B3F84" w:rsidRPr="004B3F84" w:rsidRDefault="004B3F84" w:rsidP="004B3F84">
            <w:pPr>
              <w:spacing w:line="240" w:lineRule="auto"/>
              <w:ind w:firstLine="3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fr-FR" w:eastAsia="en-US"/>
              </w:rPr>
              <w:t>_________________</w:t>
            </w:r>
            <w:r w:rsidRPr="004B3F84">
              <w:rPr>
                <w:rFonts w:ascii="Times New Roman" w:eastAsia="Times New Roman" w:hAnsi="Times New Roman" w:cs="Times New Roman"/>
                <w:sz w:val="22"/>
                <w:szCs w:val="22"/>
                <w:lang w:val="en-US" w:eastAsia="en-US"/>
              </w:rPr>
              <w:t> </w:t>
            </w:r>
          </w:p>
          <w:p w14:paraId="1CF7482A" w14:textId="77777777" w:rsidR="004B3F84" w:rsidRPr="004B3F84" w:rsidRDefault="004B3F84" w:rsidP="004B3F84">
            <w:pPr>
              <w:spacing w:line="240" w:lineRule="auto"/>
              <w:ind w:firstLine="3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fr-FR" w:eastAsia="en-US"/>
              </w:rPr>
              <w:t>          (</w:t>
            </w:r>
            <w:proofErr w:type="spellStart"/>
            <w:proofErr w:type="gramStart"/>
            <w:r w:rsidRPr="004B3F84">
              <w:rPr>
                <w:rFonts w:ascii="Times New Roman" w:eastAsia="Times New Roman" w:hAnsi="Times New Roman" w:cs="Times New Roman"/>
                <w:sz w:val="22"/>
                <w:szCs w:val="22"/>
                <w:lang w:val="fr-FR" w:eastAsia="en-US"/>
              </w:rPr>
              <w:t>parašas</w:t>
            </w:r>
            <w:proofErr w:type="spellEnd"/>
            <w:proofErr w:type="gramEnd"/>
            <w:r w:rsidRPr="004B3F84">
              <w:rPr>
                <w:rFonts w:ascii="Times New Roman" w:eastAsia="Times New Roman" w:hAnsi="Times New Roman" w:cs="Times New Roman"/>
                <w:sz w:val="22"/>
                <w:szCs w:val="22"/>
                <w:lang w:val="fr-FR" w:eastAsia="en-US"/>
              </w:rPr>
              <w:t>)</w:t>
            </w:r>
            <w:r w:rsidRPr="004B3F84">
              <w:rPr>
                <w:rFonts w:ascii="Times New Roman" w:eastAsia="Times New Roman" w:hAnsi="Times New Roman" w:cs="Times New Roman"/>
                <w:sz w:val="22"/>
                <w:szCs w:val="22"/>
                <w:lang w:val="en-US" w:eastAsia="en-US"/>
              </w:rPr>
              <w:t> </w:t>
            </w:r>
          </w:p>
          <w:p w14:paraId="559823CF" w14:textId="77777777" w:rsidR="004B3F84" w:rsidRPr="004B3F84" w:rsidRDefault="004B3F84" w:rsidP="004B3F84">
            <w:pPr>
              <w:spacing w:line="240" w:lineRule="auto"/>
              <w:ind w:firstLine="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48A2B103" w14:textId="77777777" w:rsidR="004B3F84" w:rsidRPr="004B3F84" w:rsidRDefault="004B3F84" w:rsidP="004B3F84">
            <w:pPr>
              <w:spacing w:line="240" w:lineRule="auto"/>
              <w:ind w:firstLine="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fr-FR" w:eastAsia="en-US"/>
              </w:rPr>
              <w:t>             </w:t>
            </w:r>
            <w:r w:rsidRPr="004B3F84">
              <w:rPr>
                <w:rFonts w:ascii="Times New Roman" w:eastAsia="Times New Roman" w:hAnsi="Times New Roman" w:cs="Times New Roman"/>
                <w:sz w:val="22"/>
                <w:szCs w:val="22"/>
                <w:lang w:val="en-US" w:eastAsia="en-US"/>
              </w:rPr>
              <w:t>A.V </w:t>
            </w:r>
          </w:p>
          <w:p w14:paraId="246DA0C0" w14:textId="77777777" w:rsidR="004B3F84" w:rsidRPr="004B3F84" w:rsidRDefault="004B3F84" w:rsidP="004B3F84">
            <w:pPr>
              <w:spacing w:line="240" w:lineRule="auto"/>
              <w:ind w:firstLine="72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tc>
        <w:tc>
          <w:tcPr>
            <w:tcW w:w="4680" w:type="dxa"/>
            <w:tcBorders>
              <w:top w:val="nil"/>
              <w:left w:val="nil"/>
              <w:bottom w:val="nil"/>
              <w:right w:val="nil"/>
            </w:tcBorders>
            <w:hideMark/>
          </w:tcPr>
          <w:p w14:paraId="1CBCA55E"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proofErr w:type="spellStart"/>
            <w:r w:rsidRPr="004B3F84">
              <w:rPr>
                <w:rFonts w:ascii="Times New Roman" w:eastAsia="Times New Roman" w:hAnsi="Times New Roman" w:cs="Times New Roman"/>
                <w:b/>
                <w:bCs/>
                <w:sz w:val="22"/>
                <w:szCs w:val="22"/>
                <w:lang w:val="en-US" w:eastAsia="en-US"/>
              </w:rPr>
              <w:t>Platintojas</w:t>
            </w:r>
            <w:proofErr w:type="spellEnd"/>
            <w:r w:rsidRPr="004B3F84">
              <w:rPr>
                <w:rFonts w:ascii="Times New Roman" w:eastAsia="Times New Roman" w:hAnsi="Times New Roman" w:cs="Times New Roman"/>
                <w:b/>
                <w:bCs/>
                <w:sz w:val="22"/>
                <w:szCs w:val="22"/>
                <w:lang w:val="en-US" w:eastAsia="en-US"/>
              </w:rPr>
              <w:t>:</w:t>
            </w:r>
            <w:r w:rsidRPr="004B3F84">
              <w:rPr>
                <w:rFonts w:ascii="Times New Roman" w:eastAsia="Times New Roman" w:hAnsi="Times New Roman" w:cs="Times New Roman"/>
                <w:sz w:val="22"/>
                <w:szCs w:val="22"/>
                <w:lang w:val="en-US" w:eastAsia="en-US"/>
              </w:rPr>
              <w:t> </w:t>
            </w:r>
          </w:p>
          <w:p w14:paraId="0C20C2CB"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5FDDAFB3"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56AA4A94"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5DFC06D3"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de-DE" w:eastAsia="en-US"/>
              </w:rPr>
              <w:t>___________________</w:t>
            </w:r>
            <w:r w:rsidRPr="004B3F84">
              <w:rPr>
                <w:rFonts w:ascii="Times New Roman" w:eastAsia="Times New Roman" w:hAnsi="Times New Roman" w:cs="Times New Roman"/>
                <w:sz w:val="22"/>
                <w:szCs w:val="22"/>
                <w:lang w:val="en-US" w:eastAsia="en-US"/>
              </w:rPr>
              <w:t> </w:t>
            </w:r>
          </w:p>
          <w:p w14:paraId="289EBE8C"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de-DE" w:eastAsia="en-US"/>
              </w:rPr>
              <w:t>(</w:t>
            </w:r>
            <w:proofErr w:type="spellStart"/>
            <w:r w:rsidRPr="004B3F84">
              <w:rPr>
                <w:rFonts w:ascii="Times New Roman" w:eastAsia="Times New Roman" w:hAnsi="Times New Roman" w:cs="Times New Roman"/>
                <w:sz w:val="22"/>
                <w:szCs w:val="22"/>
                <w:lang w:val="de-DE" w:eastAsia="en-US"/>
              </w:rPr>
              <w:t>parašas</w:t>
            </w:r>
            <w:proofErr w:type="spellEnd"/>
            <w:r w:rsidRPr="004B3F84">
              <w:rPr>
                <w:rFonts w:ascii="Times New Roman" w:eastAsia="Times New Roman" w:hAnsi="Times New Roman" w:cs="Times New Roman"/>
                <w:sz w:val="22"/>
                <w:szCs w:val="22"/>
                <w:lang w:val="de-DE" w:eastAsia="en-US"/>
              </w:rPr>
              <w:t>)</w:t>
            </w:r>
            <w:r w:rsidRPr="004B3F84">
              <w:rPr>
                <w:rFonts w:ascii="Times New Roman" w:eastAsia="Times New Roman" w:hAnsi="Times New Roman" w:cs="Times New Roman"/>
                <w:sz w:val="22"/>
                <w:szCs w:val="22"/>
                <w:lang w:val="en-US" w:eastAsia="en-US"/>
              </w:rPr>
              <w:t> </w:t>
            </w:r>
          </w:p>
          <w:p w14:paraId="6D00B7EE" w14:textId="77777777" w:rsidR="004B3F84" w:rsidRPr="004B3F84" w:rsidRDefault="004B3F84" w:rsidP="004B3F84">
            <w:pPr>
              <w:spacing w:line="240" w:lineRule="auto"/>
              <w:ind w:firstLine="270"/>
              <w:jc w:val="right"/>
              <w:textAlignment w:val="baseline"/>
              <w:rPr>
                <w:rFonts w:ascii="Segoe UI" w:eastAsia="Times New Roman" w:hAnsi="Segoe UI" w:cs="Segoe UI"/>
                <w:b/>
                <w:bCs/>
                <w:sz w:val="22"/>
                <w:szCs w:val="22"/>
                <w:lang w:val="en-US" w:eastAsia="en-US"/>
              </w:rPr>
            </w:pPr>
            <w:r w:rsidRPr="004B3F84">
              <w:rPr>
                <w:rFonts w:ascii="Arial" w:eastAsia="Times New Roman" w:hAnsi="Arial" w:cs="Arial"/>
                <w:b/>
                <w:bCs/>
                <w:sz w:val="22"/>
                <w:szCs w:val="22"/>
                <w:lang w:val="en-US" w:eastAsia="en-US"/>
              </w:rPr>
              <w:t> </w:t>
            </w:r>
          </w:p>
          <w:p w14:paraId="4F9D12B5"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A.V </w:t>
            </w:r>
          </w:p>
        </w:tc>
      </w:tr>
    </w:tbl>
    <w:p w14:paraId="4D4ABAC1"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46EB5867"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4DAB3C89"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3D3E3ACC"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17627496"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371F551E"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48112355"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54856000"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1BC0BDF6"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4C4457AA"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74E3F1AA"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67BB0FF3" w14:textId="77777777" w:rsidR="004B3F84" w:rsidRPr="004B3F84" w:rsidRDefault="004B3F84" w:rsidP="004B3F84">
      <w:pPr>
        <w:tabs>
          <w:tab w:val="left" w:pos="1227"/>
        </w:tabs>
        <w:spacing w:line="276" w:lineRule="auto"/>
        <w:ind w:left="397" w:firstLine="0"/>
        <w:jc w:val="right"/>
        <w:rPr>
          <w:rFonts w:ascii="Times New Roman" w:eastAsia="Times New Roman" w:hAnsi="Times New Roman" w:cs="Times New Roman"/>
          <w:sz w:val="18"/>
          <w:szCs w:val="18"/>
          <w:lang w:eastAsia="en-US"/>
        </w:rPr>
      </w:pPr>
      <w:r w:rsidRPr="004B3F84">
        <w:rPr>
          <w:rFonts w:ascii="Times New Roman" w:eastAsia="Times New Roman" w:hAnsi="Times New Roman" w:cs="Times New Roman"/>
          <w:sz w:val="18"/>
          <w:szCs w:val="18"/>
          <w:lang w:eastAsia="en-US"/>
        </w:rPr>
        <w:t>Priedas C2</w:t>
      </w:r>
    </w:p>
    <w:p w14:paraId="0E5FCD99" w14:textId="77777777" w:rsidR="004B3F84" w:rsidRPr="004B3F84" w:rsidRDefault="004B3F84" w:rsidP="004B3F84">
      <w:pPr>
        <w:tabs>
          <w:tab w:val="left" w:pos="1227"/>
        </w:tabs>
        <w:spacing w:line="276" w:lineRule="auto"/>
        <w:ind w:left="397" w:firstLine="0"/>
        <w:jc w:val="right"/>
        <w:rPr>
          <w:rFonts w:ascii="Times New Roman" w:eastAsia="Times New Roman" w:hAnsi="Times New Roman" w:cs="Times New Roman"/>
          <w:sz w:val="18"/>
          <w:szCs w:val="18"/>
          <w:lang w:eastAsia="en-US"/>
        </w:rPr>
      </w:pPr>
    </w:p>
    <w:p w14:paraId="0C5F24C7" w14:textId="77777777" w:rsidR="004B3F84" w:rsidRPr="004B3F84" w:rsidRDefault="004B3F84" w:rsidP="004B3F84">
      <w:pPr>
        <w:tabs>
          <w:tab w:val="left" w:pos="1227"/>
        </w:tabs>
        <w:spacing w:line="276" w:lineRule="auto"/>
        <w:ind w:left="397" w:firstLine="0"/>
        <w:jc w:val="center"/>
        <w:rPr>
          <w:rFonts w:ascii="Times New Roman" w:eastAsia="Times New Roman" w:hAnsi="Times New Roman" w:cs="Times New Roman"/>
          <w:color w:val="000000"/>
          <w:sz w:val="22"/>
          <w:szCs w:val="20"/>
          <w:shd w:val="clear" w:color="auto" w:fill="FFFFFF"/>
          <w:lang w:eastAsia="en-US"/>
        </w:rPr>
      </w:pPr>
      <w:r w:rsidRPr="004B3F84">
        <w:rPr>
          <w:rFonts w:ascii="Times New Roman" w:eastAsia="Times New Roman" w:hAnsi="Times New Roman" w:cs="Times New Roman"/>
          <w:b/>
          <w:bCs/>
          <w:color w:val="000000"/>
          <w:sz w:val="22"/>
          <w:szCs w:val="20"/>
          <w:shd w:val="clear" w:color="auto" w:fill="FFFFFF"/>
          <w:lang w:eastAsia="en-US"/>
        </w:rPr>
        <w:t>PRISIJUNGIMO PRIE EL BILIETŲ SISTEMOS PAJUNGIMO KAINA</w:t>
      </w:r>
      <w:r w:rsidRPr="004B3F84">
        <w:rPr>
          <w:rFonts w:ascii="Times New Roman" w:eastAsia="Times New Roman" w:hAnsi="Times New Roman" w:cs="Times New Roman"/>
          <w:color w:val="000000"/>
          <w:sz w:val="22"/>
          <w:szCs w:val="20"/>
          <w:shd w:val="clear" w:color="auto" w:fill="FFFFFF"/>
          <w:lang w:eastAsia="en-US"/>
        </w:rPr>
        <w:t> </w:t>
      </w:r>
    </w:p>
    <w:p w14:paraId="391290A1" w14:textId="77777777" w:rsidR="004B3F84" w:rsidRPr="004B3F84" w:rsidRDefault="004B3F84" w:rsidP="004B3F84">
      <w:pPr>
        <w:tabs>
          <w:tab w:val="left" w:pos="1227"/>
        </w:tabs>
        <w:spacing w:line="276" w:lineRule="auto"/>
        <w:ind w:left="397" w:firstLine="0"/>
        <w:jc w:val="center"/>
        <w:rPr>
          <w:rFonts w:ascii="Times New Roman" w:eastAsia="Times New Roman" w:hAnsi="Times New Roman" w:cs="Times New Roman"/>
          <w:color w:val="000000"/>
          <w:sz w:val="22"/>
          <w:szCs w:val="20"/>
          <w:shd w:val="clear" w:color="auto" w:fill="FFFFFF"/>
          <w:lang w:eastAsia="en-US"/>
        </w:rPr>
      </w:pPr>
    </w:p>
    <w:tbl>
      <w:tblPr>
        <w:tblW w:w="9964" w:type="dxa"/>
        <w:tblInd w:w="3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4"/>
        <w:gridCol w:w="6420"/>
      </w:tblGrid>
      <w:tr w:rsidR="004B3F84" w:rsidRPr="004B3F84" w14:paraId="666242E3" w14:textId="77777777" w:rsidTr="004B3F84">
        <w:trPr>
          <w:trHeight w:val="348"/>
        </w:trPr>
        <w:tc>
          <w:tcPr>
            <w:tcW w:w="9964" w:type="dxa"/>
            <w:gridSpan w:val="2"/>
            <w:tcBorders>
              <w:top w:val="single" w:sz="6" w:space="0" w:color="auto"/>
              <w:left w:val="single" w:sz="6" w:space="0" w:color="auto"/>
              <w:bottom w:val="single" w:sz="6" w:space="0" w:color="auto"/>
              <w:right w:val="single" w:sz="6" w:space="0" w:color="auto"/>
            </w:tcBorders>
            <w:vAlign w:val="center"/>
            <w:hideMark/>
          </w:tcPr>
          <w:p w14:paraId="18433C05" w14:textId="77777777" w:rsidR="004B3F84" w:rsidRPr="004B3F84" w:rsidRDefault="004B3F84" w:rsidP="004B3F84">
            <w:pPr>
              <w:spacing w:line="240" w:lineRule="auto"/>
              <w:ind w:firstLine="0"/>
              <w:jc w:val="center"/>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eastAsia="en-US"/>
              </w:rPr>
              <w:t>Pavadinimas / Kaina (EUR be PVM) </w:t>
            </w:r>
            <w:r w:rsidRPr="004B3F84">
              <w:rPr>
                <w:rFonts w:ascii="Times New Roman" w:eastAsia="Times New Roman" w:hAnsi="Times New Roman" w:cs="Times New Roman"/>
                <w:sz w:val="20"/>
                <w:szCs w:val="20"/>
                <w:lang w:val="en-US" w:eastAsia="en-US"/>
              </w:rPr>
              <w:t> </w:t>
            </w:r>
          </w:p>
        </w:tc>
      </w:tr>
      <w:tr w:rsidR="004B3F84" w:rsidRPr="004B3F84" w14:paraId="64AB19CC" w14:textId="77777777" w:rsidTr="004B3F84">
        <w:trPr>
          <w:trHeight w:val="240"/>
        </w:trPr>
        <w:tc>
          <w:tcPr>
            <w:tcW w:w="3544" w:type="dxa"/>
            <w:tcBorders>
              <w:top w:val="single" w:sz="6" w:space="0" w:color="auto"/>
              <w:left w:val="single" w:sz="6" w:space="0" w:color="auto"/>
              <w:bottom w:val="single" w:sz="6" w:space="0" w:color="auto"/>
              <w:right w:val="single" w:sz="6" w:space="0" w:color="auto"/>
            </w:tcBorders>
            <w:vAlign w:val="center"/>
            <w:hideMark/>
          </w:tcPr>
          <w:p w14:paraId="62ACEBB5" w14:textId="77777777" w:rsidR="004B3F84" w:rsidRPr="004B3F84" w:rsidRDefault="004B3F84" w:rsidP="004B3F84">
            <w:pPr>
              <w:spacing w:line="240" w:lineRule="auto"/>
              <w:ind w:firstLine="0"/>
              <w:jc w:val="left"/>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eastAsia="en-US"/>
              </w:rPr>
              <w:t>Platintojo infrastruktūros platinimui patikrinimas bei pajungimas (pavienis POS)</w:t>
            </w:r>
            <w:r w:rsidRPr="004B3F84">
              <w:rPr>
                <w:rFonts w:ascii="Times New Roman" w:eastAsia="Times New Roman" w:hAnsi="Times New Roman" w:cs="Times New Roman"/>
                <w:sz w:val="20"/>
                <w:szCs w:val="20"/>
                <w:lang w:val="en-US" w:eastAsia="en-US"/>
              </w:rPr>
              <w:t> </w:t>
            </w:r>
          </w:p>
        </w:tc>
        <w:tc>
          <w:tcPr>
            <w:tcW w:w="6420" w:type="dxa"/>
            <w:tcBorders>
              <w:top w:val="single" w:sz="6" w:space="0" w:color="auto"/>
              <w:left w:val="single" w:sz="6" w:space="0" w:color="auto"/>
              <w:bottom w:val="single" w:sz="6" w:space="0" w:color="auto"/>
              <w:right w:val="single" w:sz="6" w:space="0" w:color="auto"/>
            </w:tcBorders>
            <w:vAlign w:val="center"/>
            <w:hideMark/>
          </w:tcPr>
          <w:p w14:paraId="1EDB7884" w14:textId="77777777" w:rsidR="004B3F84" w:rsidRPr="004B3F84" w:rsidRDefault="004B3F84" w:rsidP="004B3F84">
            <w:pPr>
              <w:spacing w:line="240" w:lineRule="auto"/>
              <w:ind w:firstLine="0"/>
              <w:jc w:val="center"/>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eastAsia="en-US"/>
              </w:rPr>
              <w:t>_____</w:t>
            </w:r>
            <w:r w:rsidRPr="004B3F84">
              <w:rPr>
                <w:rFonts w:ascii="Times New Roman" w:eastAsia="Times New Roman" w:hAnsi="Times New Roman" w:cs="Times New Roman"/>
                <w:sz w:val="20"/>
                <w:szCs w:val="20"/>
                <w:lang w:val="en-US" w:eastAsia="en-US"/>
              </w:rPr>
              <w:t> </w:t>
            </w:r>
          </w:p>
        </w:tc>
      </w:tr>
      <w:tr w:rsidR="004B3F84" w:rsidRPr="004B3F84" w14:paraId="38B32DFC" w14:textId="77777777" w:rsidTr="004B3F84">
        <w:trPr>
          <w:trHeight w:val="240"/>
        </w:trPr>
        <w:tc>
          <w:tcPr>
            <w:tcW w:w="3544" w:type="dxa"/>
            <w:tcBorders>
              <w:top w:val="single" w:sz="6" w:space="0" w:color="auto"/>
              <w:left w:val="single" w:sz="6" w:space="0" w:color="auto"/>
              <w:bottom w:val="single" w:sz="6" w:space="0" w:color="auto"/>
              <w:right w:val="single" w:sz="6" w:space="0" w:color="auto"/>
            </w:tcBorders>
            <w:vAlign w:val="center"/>
            <w:hideMark/>
          </w:tcPr>
          <w:p w14:paraId="130989A5" w14:textId="77777777" w:rsidR="004B3F84" w:rsidRPr="004B3F84" w:rsidRDefault="004B3F84" w:rsidP="004B3F84">
            <w:pPr>
              <w:spacing w:line="240" w:lineRule="auto"/>
              <w:ind w:firstLine="0"/>
              <w:jc w:val="left"/>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eastAsia="en-US"/>
              </w:rPr>
              <w:t>Mobili programėlė</w:t>
            </w:r>
            <w:r w:rsidRPr="004B3F84">
              <w:rPr>
                <w:rFonts w:ascii="Times New Roman" w:eastAsia="Times New Roman" w:hAnsi="Times New Roman" w:cs="Times New Roman"/>
                <w:sz w:val="20"/>
                <w:szCs w:val="20"/>
                <w:lang w:val="en-US" w:eastAsia="en-US"/>
              </w:rPr>
              <w:t>* </w:t>
            </w:r>
          </w:p>
        </w:tc>
        <w:tc>
          <w:tcPr>
            <w:tcW w:w="6420" w:type="dxa"/>
            <w:tcBorders>
              <w:top w:val="single" w:sz="6" w:space="0" w:color="auto"/>
              <w:left w:val="single" w:sz="6" w:space="0" w:color="auto"/>
              <w:bottom w:val="single" w:sz="6" w:space="0" w:color="auto"/>
              <w:right w:val="single" w:sz="6" w:space="0" w:color="auto"/>
            </w:tcBorders>
            <w:vAlign w:val="center"/>
            <w:hideMark/>
          </w:tcPr>
          <w:p w14:paraId="6FF22CF2" w14:textId="77777777" w:rsidR="004B3F84" w:rsidRPr="004B3F84" w:rsidRDefault="004B3F84" w:rsidP="004B3F84">
            <w:pPr>
              <w:spacing w:line="240" w:lineRule="auto"/>
              <w:ind w:firstLine="0"/>
              <w:jc w:val="center"/>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val="en-US" w:eastAsia="en-US"/>
              </w:rPr>
              <w:t>1000,00 – 4000,00 </w:t>
            </w:r>
          </w:p>
        </w:tc>
      </w:tr>
      <w:tr w:rsidR="004B3F84" w:rsidRPr="004B3F84" w14:paraId="0CA18503" w14:textId="77777777" w:rsidTr="004B3F84">
        <w:trPr>
          <w:trHeight w:val="240"/>
        </w:trPr>
        <w:tc>
          <w:tcPr>
            <w:tcW w:w="3544" w:type="dxa"/>
            <w:tcBorders>
              <w:top w:val="single" w:sz="6" w:space="0" w:color="auto"/>
              <w:left w:val="single" w:sz="6" w:space="0" w:color="auto"/>
              <w:bottom w:val="single" w:sz="6" w:space="0" w:color="auto"/>
              <w:right w:val="single" w:sz="6" w:space="0" w:color="auto"/>
            </w:tcBorders>
            <w:vAlign w:val="center"/>
            <w:hideMark/>
          </w:tcPr>
          <w:p w14:paraId="4CF7EFF1" w14:textId="77777777" w:rsidR="004B3F84" w:rsidRPr="004B3F84" w:rsidRDefault="004B3F84" w:rsidP="004B3F84">
            <w:pPr>
              <w:spacing w:line="240" w:lineRule="auto"/>
              <w:ind w:firstLine="0"/>
              <w:jc w:val="left"/>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eastAsia="en-US"/>
              </w:rPr>
              <w:t>Prekybos tinklas (pajungimas vykdomas iš vieno kreipties taško visam prekybos tinklui)</w:t>
            </w:r>
            <w:r w:rsidRPr="004B3F84">
              <w:rPr>
                <w:rFonts w:ascii="Times New Roman" w:eastAsia="Times New Roman" w:hAnsi="Times New Roman" w:cs="Times New Roman"/>
                <w:sz w:val="20"/>
                <w:szCs w:val="20"/>
                <w:lang w:val="en-US" w:eastAsia="en-US"/>
              </w:rPr>
              <w:t> </w:t>
            </w:r>
          </w:p>
        </w:tc>
        <w:tc>
          <w:tcPr>
            <w:tcW w:w="6420" w:type="dxa"/>
            <w:tcBorders>
              <w:top w:val="single" w:sz="6" w:space="0" w:color="auto"/>
              <w:left w:val="single" w:sz="6" w:space="0" w:color="auto"/>
              <w:bottom w:val="single" w:sz="6" w:space="0" w:color="auto"/>
              <w:right w:val="single" w:sz="6" w:space="0" w:color="auto"/>
            </w:tcBorders>
            <w:vAlign w:val="center"/>
            <w:hideMark/>
          </w:tcPr>
          <w:p w14:paraId="5EBCD0C2" w14:textId="77777777" w:rsidR="004B3F84" w:rsidRPr="004B3F84" w:rsidRDefault="004B3F84" w:rsidP="004B3F84">
            <w:pPr>
              <w:spacing w:line="240" w:lineRule="auto"/>
              <w:ind w:firstLine="0"/>
              <w:jc w:val="center"/>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val="en-US" w:eastAsia="en-US"/>
              </w:rPr>
              <w:t>1000,00 </w:t>
            </w:r>
          </w:p>
        </w:tc>
      </w:tr>
      <w:tr w:rsidR="004B3F84" w:rsidRPr="004B3F84" w14:paraId="7FCB48B3" w14:textId="77777777" w:rsidTr="004B3F84">
        <w:trPr>
          <w:trHeight w:val="240"/>
        </w:trPr>
        <w:tc>
          <w:tcPr>
            <w:tcW w:w="3544" w:type="dxa"/>
            <w:tcBorders>
              <w:top w:val="single" w:sz="6" w:space="0" w:color="auto"/>
              <w:left w:val="single" w:sz="6" w:space="0" w:color="auto"/>
              <w:bottom w:val="single" w:sz="6" w:space="0" w:color="auto"/>
              <w:right w:val="single" w:sz="6" w:space="0" w:color="auto"/>
            </w:tcBorders>
            <w:vAlign w:val="center"/>
            <w:hideMark/>
          </w:tcPr>
          <w:p w14:paraId="2B787219" w14:textId="77777777" w:rsidR="004B3F84" w:rsidRPr="004B3F84" w:rsidRDefault="004B3F84" w:rsidP="004B3F84">
            <w:pPr>
              <w:spacing w:line="240" w:lineRule="auto"/>
              <w:ind w:firstLine="0"/>
              <w:jc w:val="left"/>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val="en-US" w:eastAsia="en-US"/>
              </w:rPr>
              <w:t> </w:t>
            </w:r>
          </w:p>
        </w:tc>
        <w:tc>
          <w:tcPr>
            <w:tcW w:w="6420" w:type="dxa"/>
            <w:tcBorders>
              <w:top w:val="single" w:sz="6" w:space="0" w:color="auto"/>
              <w:left w:val="single" w:sz="6" w:space="0" w:color="auto"/>
              <w:bottom w:val="single" w:sz="6" w:space="0" w:color="auto"/>
              <w:right w:val="single" w:sz="6" w:space="0" w:color="auto"/>
            </w:tcBorders>
            <w:vAlign w:val="center"/>
            <w:hideMark/>
          </w:tcPr>
          <w:p w14:paraId="46BDF0CA" w14:textId="77777777" w:rsidR="004B3F84" w:rsidRPr="004B3F84" w:rsidRDefault="004B3F84" w:rsidP="004B3F84">
            <w:pPr>
              <w:spacing w:line="240" w:lineRule="auto"/>
              <w:ind w:firstLine="0"/>
              <w:jc w:val="center"/>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val="en-US" w:eastAsia="en-US"/>
              </w:rPr>
              <w:t> </w:t>
            </w:r>
          </w:p>
        </w:tc>
      </w:tr>
    </w:tbl>
    <w:p w14:paraId="34B0FAA2"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0"/>
          <w:szCs w:val="20"/>
          <w:lang w:val="en-US" w:eastAsia="en-US"/>
        </w:rPr>
      </w:pPr>
      <w:r w:rsidRPr="004B3F84">
        <w:rPr>
          <w:rFonts w:ascii="Times New Roman" w:eastAsia="Times New Roman" w:hAnsi="Times New Roman" w:cs="Times New Roman"/>
          <w:sz w:val="20"/>
          <w:szCs w:val="20"/>
          <w:lang w:eastAsia="en-US"/>
        </w:rPr>
        <w:t xml:space="preserve"> </w:t>
      </w:r>
      <w:r w:rsidRPr="004B3F84">
        <w:rPr>
          <w:rFonts w:ascii="Times New Roman" w:eastAsia="Times New Roman" w:hAnsi="Times New Roman" w:cs="Times New Roman"/>
          <w:sz w:val="20"/>
          <w:szCs w:val="20"/>
          <w:lang w:val="en-US" w:eastAsia="en-US"/>
        </w:rPr>
        <w:t>*</w:t>
      </w:r>
      <w:proofErr w:type="spellStart"/>
      <w:r w:rsidRPr="004B3F84">
        <w:rPr>
          <w:rFonts w:ascii="Times New Roman" w:eastAsia="Times New Roman" w:hAnsi="Times New Roman" w:cs="Times New Roman"/>
          <w:sz w:val="20"/>
          <w:szCs w:val="20"/>
          <w:lang w:val="en-US" w:eastAsia="en-US"/>
        </w:rPr>
        <w:t>galutin</w:t>
      </w:r>
      <w:proofErr w:type="spellEnd"/>
      <w:r w:rsidRPr="004B3F84">
        <w:rPr>
          <w:rFonts w:ascii="Times New Roman" w:eastAsia="Times New Roman" w:hAnsi="Times New Roman" w:cs="Times New Roman"/>
          <w:sz w:val="20"/>
          <w:szCs w:val="20"/>
          <w:lang w:eastAsia="en-US"/>
        </w:rPr>
        <w:t>ė pajungimo kaina bus nustatyta įvertinus Platintojo mobilios programėlės technines galimybes</w:t>
      </w:r>
      <w:r w:rsidRPr="004B3F84">
        <w:rPr>
          <w:rFonts w:ascii="Times New Roman" w:eastAsia="Times New Roman" w:hAnsi="Times New Roman" w:cs="Times New Roman"/>
          <w:sz w:val="20"/>
          <w:szCs w:val="20"/>
          <w:lang w:val="en-US" w:eastAsia="en-US"/>
        </w:rPr>
        <w:t> </w:t>
      </w:r>
    </w:p>
    <w:p w14:paraId="048BD938"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0"/>
          <w:szCs w:val="20"/>
          <w:lang w:val="en-US" w:eastAsia="en-US"/>
        </w:rPr>
      </w:pPr>
      <w:r w:rsidRPr="004B3F84">
        <w:rPr>
          <w:rFonts w:ascii="Times New Roman" w:eastAsia="Times New Roman" w:hAnsi="Times New Roman" w:cs="Times New Roman"/>
          <w:sz w:val="20"/>
          <w:szCs w:val="20"/>
          <w:lang w:val="en-US" w:eastAsia="en-US"/>
        </w:rPr>
        <w:t> </w:t>
      </w:r>
    </w:p>
    <w:tbl>
      <w:tblPr>
        <w:tblW w:w="9090" w:type="dxa"/>
        <w:tblInd w:w="3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680"/>
      </w:tblGrid>
      <w:tr w:rsidR="004B3F84" w:rsidRPr="004B3F84" w14:paraId="3074AC2B" w14:textId="77777777" w:rsidTr="004B3F84">
        <w:trPr>
          <w:trHeight w:val="3240"/>
        </w:trPr>
        <w:tc>
          <w:tcPr>
            <w:tcW w:w="4410" w:type="dxa"/>
            <w:tcBorders>
              <w:top w:val="nil"/>
              <w:left w:val="nil"/>
              <w:bottom w:val="nil"/>
              <w:right w:val="nil"/>
            </w:tcBorders>
            <w:hideMark/>
          </w:tcPr>
          <w:p w14:paraId="0418EDF3" w14:textId="77777777" w:rsidR="004B3F84" w:rsidRPr="004B3F84" w:rsidRDefault="004B3F84" w:rsidP="004B3F84">
            <w:pPr>
              <w:spacing w:line="240" w:lineRule="auto"/>
              <w:ind w:firstLine="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b/>
                <w:bCs/>
                <w:sz w:val="22"/>
                <w:szCs w:val="22"/>
                <w:lang w:eastAsia="en-US"/>
              </w:rPr>
              <w:t>Vykdytojas:</w:t>
            </w:r>
            <w:r w:rsidRPr="004B3F84">
              <w:rPr>
                <w:rFonts w:ascii="Times New Roman" w:eastAsia="Times New Roman" w:hAnsi="Times New Roman" w:cs="Times New Roman"/>
                <w:sz w:val="22"/>
                <w:szCs w:val="22"/>
                <w:lang w:val="en-US" w:eastAsia="en-US"/>
              </w:rPr>
              <w:t> </w:t>
            </w:r>
          </w:p>
          <w:p w14:paraId="4B6D2405" w14:textId="77777777" w:rsidR="004B3F84" w:rsidRPr="004B3F84" w:rsidRDefault="004B3F84" w:rsidP="004B3F84">
            <w:pPr>
              <w:spacing w:line="240" w:lineRule="auto"/>
              <w:ind w:firstLine="3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val="en-US" w:eastAsia="en-US"/>
              </w:rPr>
              <w:t> </w:t>
            </w:r>
          </w:p>
          <w:p w14:paraId="350BBC1E" w14:textId="77777777" w:rsidR="004B3F84" w:rsidRPr="004B3F84" w:rsidRDefault="004B3F84" w:rsidP="004B3F84">
            <w:pPr>
              <w:spacing w:line="240" w:lineRule="auto"/>
              <w:ind w:firstLine="3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val="en-US" w:eastAsia="en-US"/>
              </w:rPr>
              <w:t> </w:t>
            </w:r>
          </w:p>
          <w:p w14:paraId="1E3C9EBF" w14:textId="77777777" w:rsidR="004B3F84" w:rsidRPr="004B3F84" w:rsidRDefault="004B3F84" w:rsidP="004B3F84">
            <w:pPr>
              <w:spacing w:line="240" w:lineRule="auto"/>
              <w:ind w:firstLine="3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eastAsia="en-US"/>
              </w:rPr>
              <w:t>Direktorius:</w:t>
            </w:r>
            <w:r w:rsidRPr="004B3F84">
              <w:rPr>
                <w:rFonts w:ascii="Times New Roman" w:eastAsia="Times New Roman" w:hAnsi="Times New Roman" w:cs="Times New Roman"/>
                <w:sz w:val="22"/>
                <w:szCs w:val="22"/>
                <w:lang w:val="en-US" w:eastAsia="en-US"/>
              </w:rPr>
              <w:t> </w:t>
            </w:r>
          </w:p>
          <w:p w14:paraId="16A2C2AE" w14:textId="77777777" w:rsidR="004B3F84" w:rsidRPr="004B3F84" w:rsidRDefault="004B3F84" w:rsidP="004B3F84">
            <w:pPr>
              <w:spacing w:line="240" w:lineRule="auto"/>
              <w:ind w:firstLine="3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eastAsia="en-US"/>
              </w:rPr>
              <w:t>Andrius Vosylius</w:t>
            </w:r>
            <w:r w:rsidRPr="004B3F84">
              <w:rPr>
                <w:rFonts w:ascii="Times New Roman" w:eastAsia="Times New Roman" w:hAnsi="Times New Roman" w:cs="Times New Roman"/>
                <w:sz w:val="22"/>
                <w:szCs w:val="22"/>
                <w:lang w:val="en-US" w:eastAsia="en-US"/>
              </w:rPr>
              <w:t> </w:t>
            </w:r>
          </w:p>
          <w:p w14:paraId="7D135703" w14:textId="77777777" w:rsidR="004B3F84" w:rsidRPr="004B3F84" w:rsidRDefault="004B3F84" w:rsidP="004B3F84">
            <w:pPr>
              <w:spacing w:line="240" w:lineRule="auto"/>
              <w:ind w:firstLine="3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val="en-US" w:eastAsia="en-US"/>
              </w:rPr>
              <w:t> </w:t>
            </w:r>
          </w:p>
          <w:p w14:paraId="69FE0B11" w14:textId="77777777" w:rsidR="004B3F84" w:rsidRPr="004B3F84" w:rsidRDefault="004B3F84" w:rsidP="004B3F84">
            <w:pPr>
              <w:spacing w:line="240" w:lineRule="auto"/>
              <w:ind w:firstLine="3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eastAsia="en-US"/>
              </w:rPr>
              <w:t>_________________</w:t>
            </w:r>
            <w:r w:rsidRPr="004B3F84">
              <w:rPr>
                <w:rFonts w:ascii="Times New Roman" w:eastAsia="Times New Roman" w:hAnsi="Times New Roman" w:cs="Times New Roman"/>
                <w:sz w:val="22"/>
                <w:szCs w:val="22"/>
                <w:lang w:val="en-US" w:eastAsia="en-US"/>
              </w:rPr>
              <w:t> </w:t>
            </w:r>
          </w:p>
          <w:p w14:paraId="51FB8A7A" w14:textId="77777777" w:rsidR="004B3F84" w:rsidRPr="004B3F84" w:rsidRDefault="004B3F84" w:rsidP="004B3F84">
            <w:pPr>
              <w:spacing w:line="240" w:lineRule="auto"/>
              <w:ind w:firstLine="3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eastAsia="en-US"/>
              </w:rPr>
              <w:t>          (parašas)</w:t>
            </w:r>
            <w:r w:rsidRPr="004B3F84">
              <w:rPr>
                <w:rFonts w:ascii="Times New Roman" w:eastAsia="Times New Roman" w:hAnsi="Times New Roman" w:cs="Times New Roman"/>
                <w:sz w:val="22"/>
                <w:szCs w:val="22"/>
                <w:lang w:val="en-US" w:eastAsia="en-US"/>
              </w:rPr>
              <w:t> </w:t>
            </w:r>
          </w:p>
          <w:p w14:paraId="39FC5B76" w14:textId="77777777" w:rsidR="004B3F84" w:rsidRPr="004B3F84" w:rsidRDefault="004B3F84" w:rsidP="004B3F84">
            <w:pPr>
              <w:spacing w:line="240" w:lineRule="auto"/>
              <w:ind w:firstLine="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val="en-US" w:eastAsia="en-US"/>
              </w:rPr>
              <w:t> </w:t>
            </w:r>
          </w:p>
          <w:p w14:paraId="214DA259" w14:textId="77777777" w:rsidR="004B3F84" w:rsidRPr="004B3F84" w:rsidRDefault="004B3F84" w:rsidP="004B3F84">
            <w:pPr>
              <w:spacing w:line="240" w:lineRule="auto"/>
              <w:ind w:firstLine="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eastAsia="en-US"/>
              </w:rPr>
              <w:t>             A.V</w:t>
            </w:r>
            <w:r w:rsidRPr="004B3F84">
              <w:rPr>
                <w:rFonts w:ascii="Times New Roman" w:eastAsia="Times New Roman" w:hAnsi="Times New Roman" w:cs="Times New Roman"/>
                <w:sz w:val="22"/>
                <w:szCs w:val="22"/>
                <w:lang w:val="en-US" w:eastAsia="en-US"/>
              </w:rPr>
              <w:t> </w:t>
            </w:r>
          </w:p>
          <w:p w14:paraId="3A59FA10" w14:textId="77777777" w:rsidR="004B3F84" w:rsidRPr="004B3F84" w:rsidRDefault="004B3F84" w:rsidP="004B3F84">
            <w:pPr>
              <w:spacing w:line="240" w:lineRule="auto"/>
              <w:ind w:firstLine="72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val="en-US" w:eastAsia="en-US"/>
              </w:rPr>
              <w:t> </w:t>
            </w:r>
          </w:p>
        </w:tc>
        <w:tc>
          <w:tcPr>
            <w:tcW w:w="4680" w:type="dxa"/>
            <w:tcBorders>
              <w:top w:val="nil"/>
              <w:left w:val="nil"/>
              <w:bottom w:val="nil"/>
              <w:right w:val="nil"/>
            </w:tcBorders>
            <w:hideMark/>
          </w:tcPr>
          <w:p w14:paraId="28DB0777"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b/>
                <w:bCs/>
                <w:sz w:val="22"/>
                <w:szCs w:val="22"/>
                <w:lang w:eastAsia="en-US"/>
              </w:rPr>
              <w:t>Platintojas:</w:t>
            </w:r>
            <w:r w:rsidRPr="004B3F84">
              <w:rPr>
                <w:rFonts w:ascii="Times New Roman" w:eastAsia="Times New Roman" w:hAnsi="Times New Roman" w:cs="Times New Roman"/>
                <w:sz w:val="22"/>
                <w:szCs w:val="22"/>
                <w:lang w:val="en-US" w:eastAsia="en-US"/>
              </w:rPr>
              <w:t> </w:t>
            </w:r>
          </w:p>
          <w:p w14:paraId="75BA16ED"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7F0E72DC"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6859705C"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4A385ECD"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eastAsia="en-US"/>
              </w:rPr>
              <w:t>___________________</w:t>
            </w:r>
            <w:r w:rsidRPr="004B3F84">
              <w:rPr>
                <w:rFonts w:ascii="Times New Roman" w:eastAsia="Times New Roman" w:hAnsi="Times New Roman" w:cs="Times New Roman"/>
                <w:sz w:val="22"/>
                <w:szCs w:val="22"/>
                <w:lang w:val="en-US" w:eastAsia="en-US"/>
              </w:rPr>
              <w:t> </w:t>
            </w:r>
          </w:p>
          <w:p w14:paraId="6F99AF18"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eastAsia="en-US"/>
              </w:rPr>
              <w:t>(parašas)</w:t>
            </w:r>
            <w:r w:rsidRPr="004B3F84">
              <w:rPr>
                <w:rFonts w:ascii="Times New Roman" w:eastAsia="Times New Roman" w:hAnsi="Times New Roman" w:cs="Times New Roman"/>
                <w:sz w:val="22"/>
                <w:szCs w:val="22"/>
                <w:lang w:val="en-US" w:eastAsia="en-US"/>
              </w:rPr>
              <w:t> </w:t>
            </w:r>
          </w:p>
          <w:p w14:paraId="75DF16A3" w14:textId="77777777" w:rsidR="004B3F84" w:rsidRPr="004B3F84" w:rsidRDefault="004B3F84" w:rsidP="004B3F84">
            <w:pPr>
              <w:spacing w:line="240" w:lineRule="auto"/>
              <w:ind w:firstLine="270"/>
              <w:jc w:val="right"/>
              <w:textAlignment w:val="baseline"/>
              <w:rPr>
                <w:rFonts w:ascii="Segoe UI" w:eastAsia="Times New Roman" w:hAnsi="Segoe UI" w:cs="Segoe UI"/>
                <w:b/>
                <w:bCs/>
                <w:sz w:val="22"/>
                <w:szCs w:val="22"/>
                <w:lang w:val="en-US" w:eastAsia="en-US"/>
              </w:rPr>
            </w:pPr>
            <w:r w:rsidRPr="004B3F84">
              <w:rPr>
                <w:rFonts w:ascii="Arial" w:eastAsia="Times New Roman" w:hAnsi="Arial" w:cs="Arial"/>
                <w:b/>
                <w:bCs/>
                <w:sz w:val="22"/>
                <w:szCs w:val="22"/>
                <w:lang w:val="en-US" w:eastAsia="en-US"/>
              </w:rPr>
              <w:t> </w:t>
            </w:r>
          </w:p>
          <w:p w14:paraId="0A747337"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eastAsia="en-US"/>
              </w:rPr>
              <w:t>A.V</w:t>
            </w:r>
            <w:r w:rsidRPr="004B3F84">
              <w:rPr>
                <w:rFonts w:ascii="Times New Roman" w:eastAsia="Times New Roman" w:hAnsi="Times New Roman" w:cs="Times New Roman"/>
                <w:sz w:val="22"/>
                <w:szCs w:val="22"/>
                <w:lang w:val="en-US" w:eastAsia="en-US"/>
              </w:rPr>
              <w:t> </w:t>
            </w:r>
          </w:p>
        </w:tc>
      </w:tr>
    </w:tbl>
    <w:p w14:paraId="77CF2FAF" w14:textId="3C7E4832" w:rsidR="00C315EB" w:rsidRPr="00C315EB" w:rsidRDefault="00C315EB" w:rsidP="00C315EB">
      <w:pPr>
        <w:jc w:val="right"/>
      </w:pPr>
    </w:p>
    <w:p w14:paraId="7B315ED3"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6698878B"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5D11D650"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0BB30B30"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78FCF94A"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0DC64FBA"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2B204F74"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154E36A6"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4FE66070"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4B8FC844"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12207DCF"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62188ED0"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18EE4C08" w14:textId="77777777" w:rsidR="00863214" w:rsidRDefault="00863214" w:rsidP="00863214"/>
    <w:p w14:paraId="3539B2FF" w14:textId="77777777" w:rsidR="00863214" w:rsidRDefault="00863214" w:rsidP="00863214"/>
    <w:p w14:paraId="4269647E" w14:textId="77777777" w:rsidR="00863214" w:rsidRDefault="00863214" w:rsidP="00863214"/>
    <w:p w14:paraId="399C6735" w14:textId="77777777" w:rsidR="00863214" w:rsidRDefault="00863214" w:rsidP="00863214"/>
    <w:p w14:paraId="152AA1CC" w14:textId="77777777" w:rsidR="00863214" w:rsidRDefault="00863214" w:rsidP="00863214"/>
    <w:p w14:paraId="1F5D046A" w14:textId="77777777" w:rsidR="00863214" w:rsidRDefault="00863214" w:rsidP="00863214"/>
    <w:p w14:paraId="7A66FD73" w14:textId="77777777" w:rsidR="00863214" w:rsidRDefault="00863214" w:rsidP="00863214"/>
    <w:p w14:paraId="56B57874" w14:textId="77777777" w:rsidR="00863214" w:rsidRPr="00863214" w:rsidRDefault="00863214" w:rsidP="00863214"/>
    <w:p w14:paraId="163D66E3" w14:textId="0798BAA5" w:rsidR="009B4090" w:rsidRPr="00010CFD" w:rsidRDefault="005110A6" w:rsidP="00010CFD">
      <w:pPr>
        <w:pStyle w:val="Antrat1"/>
        <w:pBdr>
          <w:bottom w:val="none" w:sz="0" w:space="0" w:color="auto"/>
        </w:pBdr>
        <w:spacing w:before="0" w:after="0"/>
        <w:jc w:val="right"/>
        <w:rPr>
          <w:rFonts w:ascii="Times New Roman" w:hAnsi="Times New Roman" w:cs="Times New Roman"/>
          <w:sz w:val="20"/>
          <w:szCs w:val="20"/>
        </w:rPr>
      </w:pPr>
      <w:bookmarkStart w:id="133" w:name="_Toc233097180"/>
      <w:r w:rsidRPr="00010CFD">
        <w:rPr>
          <w:rFonts w:ascii="Times New Roman" w:hAnsi="Times New Roman" w:cs="Times New Roman"/>
          <w:sz w:val="20"/>
          <w:szCs w:val="20"/>
        </w:rPr>
        <w:lastRenderedPageBreak/>
        <w:t xml:space="preserve">Pirkimo sąlygų </w:t>
      </w:r>
      <w:r w:rsidR="00863214">
        <w:rPr>
          <w:rFonts w:ascii="Times New Roman" w:hAnsi="Times New Roman" w:cs="Times New Roman"/>
          <w:sz w:val="20"/>
          <w:szCs w:val="20"/>
        </w:rPr>
        <w:t>9</w:t>
      </w:r>
      <w:r w:rsidRPr="00010CFD">
        <w:rPr>
          <w:rFonts w:ascii="Times New Roman" w:hAnsi="Times New Roman" w:cs="Times New Roman"/>
          <w:sz w:val="20"/>
          <w:szCs w:val="20"/>
        </w:rPr>
        <w:t xml:space="preserve"> priedas</w:t>
      </w:r>
      <w:bookmarkEnd w:id="133"/>
    </w:p>
    <w:p w14:paraId="12B4563D" w14:textId="53974F8E" w:rsidR="009E0654" w:rsidRPr="00010CFD" w:rsidRDefault="009E0654" w:rsidP="00010CFD">
      <w:pPr>
        <w:pStyle w:val="Antrat1"/>
        <w:pBdr>
          <w:bottom w:val="none" w:sz="0" w:space="0" w:color="auto"/>
        </w:pBdr>
        <w:spacing w:before="0" w:after="0"/>
        <w:jc w:val="right"/>
        <w:rPr>
          <w:rFonts w:ascii="Times New Roman" w:hAnsi="Times New Roman" w:cs="Times New Roman"/>
          <w:sz w:val="20"/>
          <w:szCs w:val="20"/>
        </w:rPr>
      </w:pPr>
      <w:bookmarkStart w:id="134" w:name="_Toc192765191"/>
      <w:bookmarkStart w:id="135" w:name="_Toc196306791"/>
      <w:bookmarkStart w:id="136" w:name="_Toc233097181"/>
      <w:r w:rsidRPr="00010CFD">
        <w:rPr>
          <w:rFonts w:ascii="Times New Roman" w:hAnsi="Times New Roman" w:cs="Times New Roman"/>
          <w:sz w:val="20"/>
          <w:szCs w:val="20"/>
        </w:rPr>
        <w:t>„Terminai“</w:t>
      </w:r>
      <w:bookmarkEnd w:id="134"/>
      <w:bookmarkEnd w:id="135"/>
      <w:bookmarkEnd w:id="136"/>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816FF">
        <w:trPr>
          <w:trHeight w:val="20"/>
        </w:trPr>
        <w:tc>
          <w:tcPr>
            <w:tcW w:w="567" w:type="dxa"/>
          </w:tcPr>
          <w:p w14:paraId="36FA22B3" w14:textId="1DC35BF6" w:rsidR="009B4090" w:rsidRPr="00B816FF" w:rsidRDefault="00517008" w:rsidP="003C138F">
            <w:pPr>
              <w:ind w:firstLine="0"/>
              <w:rPr>
                <w:bCs/>
              </w:rPr>
            </w:pPr>
            <w:r w:rsidRPr="00B816FF">
              <w:rPr>
                <w:bCs/>
              </w:rPr>
              <w:t>1</w:t>
            </w:r>
            <w:r w:rsidR="00DC230B" w:rsidRPr="00B816FF">
              <w:rPr>
                <w:bCs/>
              </w:rPr>
              <w:t>.</w:t>
            </w:r>
          </w:p>
        </w:tc>
        <w:tc>
          <w:tcPr>
            <w:tcW w:w="4111" w:type="dxa"/>
          </w:tcPr>
          <w:p w14:paraId="3511EE24" w14:textId="0C005E1E" w:rsidR="009B4090" w:rsidRPr="00B816FF" w:rsidRDefault="0070455D" w:rsidP="003C138F">
            <w:pPr>
              <w:ind w:firstLine="0"/>
              <w:rPr>
                <w:bCs/>
              </w:rPr>
            </w:pPr>
            <w:r w:rsidRPr="00B816FF">
              <w:rPr>
                <w:bCs/>
              </w:rPr>
              <w:t>P</w:t>
            </w:r>
            <w:r w:rsidR="009B4090" w:rsidRPr="00B816FF">
              <w:rPr>
                <w:bCs/>
              </w:rPr>
              <w:t>asiūlymų pateikimo terminas</w:t>
            </w:r>
          </w:p>
        </w:tc>
        <w:tc>
          <w:tcPr>
            <w:tcW w:w="3260" w:type="dxa"/>
          </w:tcPr>
          <w:p w14:paraId="0BE9AF00" w14:textId="267557D8" w:rsidR="009B4090" w:rsidRPr="00B816FF" w:rsidRDefault="009B4090" w:rsidP="00654B47">
            <w:pPr>
              <w:ind w:firstLine="0"/>
            </w:pPr>
            <w:r w:rsidRPr="00B816FF">
              <w:t xml:space="preserve">Bus nurodytas </w:t>
            </w:r>
            <w:r w:rsidR="004F1A11" w:rsidRPr="00B816FF">
              <w:t>s</w:t>
            </w:r>
            <w:r w:rsidR="001A1301" w:rsidRPr="00B816FF">
              <w:t xml:space="preserve">kelbime apie pirkimą. </w:t>
            </w:r>
          </w:p>
        </w:tc>
        <w:tc>
          <w:tcPr>
            <w:tcW w:w="2290" w:type="dxa"/>
          </w:tcPr>
          <w:p w14:paraId="231B5F89" w14:textId="242385A7" w:rsidR="00115BB9" w:rsidRPr="00B816FF" w:rsidRDefault="004A26A9" w:rsidP="003C138F">
            <w:pPr>
              <w:ind w:firstLine="0"/>
            </w:pPr>
            <w:r w:rsidRPr="00B816FF">
              <w:t>Perkantysis subjektas</w:t>
            </w:r>
            <w:r w:rsidR="00115BB9" w:rsidRPr="00B816FF">
              <w:t xml:space="preserve"> turi teisę pratęsti pasiūlymų pateikimo terminą.</w:t>
            </w:r>
          </w:p>
          <w:p w14:paraId="44399C2C" w14:textId="17368F12" w:rsidR="009B4090" w:rsidRPr="00B816FF" w:rsidRDefault="009B4090" w:rsidP="003C138F">
            <w:pPr>
              <w:ind w:firstLine="34"/>
              <w:rPr>
                <w:color w:val="7030A0"/>
              </w:rPr>
            </w:pPr>
          </w:p>
        </w:tc>
      </w:tr>
      <w:tr w:rsidR="009B4090" w:rsidRPr="00B816FF" w14:paraId="71C31B48" w14:textId="77777777" w:rsidTr="00B816FF">
        <w:trPr>
          <w:trHeight w:val="20"/>
        </w:trPr>
        <w:tc>
          <w:tcPr>
            <w:tcW w:w="567" w:type="dxa"/>
          </w:tcPr>
          <w:p w14:paraId="50C060F4" w14:textId="636324E9" w:rsidR="009B4090" w:rsidRPr="00B816FF" w:rsidRDefault="00517008" w:rsidP="003C138F">
            <w:pPr>
              <w:ind w:firstLine="0"/>
              <w:rPr>
                <w:bCs/>
              </w:rPr>
            </w:pPr>
            <w:r w:rsidRPr="00B816FF">
              <w:rPr>
                <w:bCs/>
              </w:rPr>
              <w:t>2</w:t>
            </w:r>
            <w:r w:rsidR="00DC230B" w:rsidRPr="00B816FF">
              <w:rPr>
                <w:bCs/>
              </w:rPr>
              <w:t>.</w:t>
            </w:r>
          </w:p>
        </w:tc>
        <w:tc>
          <w:tcPr>
            <w:tcW w:w="4111" w:type="dxa"/>
          </w:tcPr>
          <w:p w14:paraId="7F545710" w14:textId="36BE22A0" w:rsidR="009B4090" w:rsidRPr="00B816FF" w:rsidRDefault="004B219C" w:rsidP="003C138F">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tcPr>
          <w:p w14:paraId="619D0CA1" w14:textId="1F405E69" w:rsidR="00440809" w:rsidRPr="00B816FF" w:rsidRDefault="004E6952" w:rsidP="003C138F">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tcPr>
          <w:p w14:paraId="6BD1F7E9" w14:textId="6BF87FFC" w:rsidR="009B4090" w:rsidRPr="00B816FF" w:rsidRDefault="009B4090" w:rsidP="003C138F">
            <w:pPr>
              <w:ind w:firstLine="34"/>
              <w:rPr>
                <w:color w:val="7030A0"/>
              </w:rPr>
            </w:pPr>
          </w:p>
          <w:p w14:paraId="521F3B49" w14:textId="77777777" w:rsidR="00B831AF" w:rsidRPr="00B816FF" w:rsidRDefault="00B831AF" w:rsidP="003C138F">
            <w:pPr>
              <w:ind w:firstLine="34"/>
              <w:rPr>
                <w:color w:val="7030A0"/>
              </w:rPr>
            </w:pPr>
          </w:p>
          <w:p w14:paraId="7E071BD1" w14:textId="59BF4D55" w:rsidR="00B831AF" w:rsidRPr="00B816FF" w:rsidRDefault="00B831AF" w:rsidP="003C138F">
            <w:pPr>
              <w:ind w:firstLine="34"/>
              <w:rPr>
                <w:color w:val="7030A0"/>
              </w:rPr>
            </w:pPr>
          </w:p>
        </w:tc>
      </w:tr>
      <w:tr w:rsidR="009B4090" w:rsidRPr="00B816FF" w14:paraId="7760B2FE" w14:textId="77777777" w:rsidTr="00B816FF">
        <w:trPr>
          <w:trHeight w:val="20"/>
        </w:trPr>
        <w:tc>
          <w:tcPr>
            <w:tcW w:w="567" w:type="dxa"/>
          </w:tcPr>
          <w:p w14:paraId="64FA8AD2" w14:textId="45B79B91" w:rsidR="009B4090" w:rsidRPr="00B816FF" w:rsidRDefault="00517008" w:rsidP="003C138F">
            <w:pPr>
              <w:ind w:firstLine="0"/>
              <w:rPr>
                <w:bCs/>
              </w:rPr>
            </w:pPr>
            <w:r w:rsidRPr="00B816FF">
              <w:rPr>
                <w:bCs/>
              </w:rPr>
              <w:t>3</w:t>
            </w:r>
            <w:r w:rsidR="00DC230B" w:rsidRPr="00B816FF">
              <w:rPr>
                <w:bCs/>
              </w:rPr>
              <w:t>.</w:t>
            </w:r>
          </w:p>
        </w:tc>
        <w:tc>
          <w:tcPr>
            <w:tcW w:w="4111" w:type="dxa"/>
          </w:tcPr>
          <w:p w14:paraId="7AAC8941" w14:textId="0919798C" w:rsidR="009B4090" w:rsidRPr="00B816FF" w:rsidRDefault="004A26A9" w:rsidP="003C138F">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tcPr>
          <w:p w14:paraId="481A8331" w14:textId="0FB50278" w:rsidR="0054231A" w:rsidRPr="00B816FF" w:rsidRDefault="004D59EA" w:rsidP="001E0313">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tcPr>
          <w:p w14:paraId="6BE0B5D2" w14:textId="21557F5A" w:rsidR="00A90821" w:rsidRPr="00B816FF" w:rsidRDefault="00A90821" w:rsidP="003C138F">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 </w:t>
            </w:r>
          </w:p>
          <w:p w14:paraId="754F1EE2" w14:textId="6B064B80" w:rsidR="001E4D4B" w:rsidRPr="00B816FF" w:rsidRDefault="001E4D4B" w:rsidP="003C138F">
            <w:pPr>
              <w:ind w:firstLine="34"/>
              <w:rPr>
                <w:color w:val="7030A0"/>
              </w:rPr>
            </w:pPr>
          </w:p>
        </w:tc>
      </w:tr>
      <w:tr w:rsidR="009B4090" w:rsidRPr="00B816FF" w14:paraId="791A4922" w14:textId="77777777" w:rsidTr="00B816FF">
        <w:trPr>
          <w:trHeight w:val="1055"/>
        </w:trPr>
        <w:tc>
          <w:tcPr>
            <w:tcW w:w="567" w:type="dxa"/>
          </w:tcPr>
          <w:p w14:paraId="461822DB" w14:textId="137D17A7" w:rsidR="009B4090" w:rsidRPr="00B816FF" w:rsidRDefault="00517008" w:rsidP="003C138F">
            <w:pPr>
              <w:ind w:firstLine="0"/>
              <w:rPr>
                <w:bCs/>
              </w:rPr>
            </w:pPr>
            <w:r w:rsidRPr="00B816FF">
              <w:rPr>
                <w:bCs/>
              </w:rPr>
              <w:t>4</w:t>
            </w:r>
            <w:r w:rsidR="00DC230B" w:rsidRPr="00B816FF">
              <w:rPr>
                <w:bCs/>
              </w:rPr>
              <w:t>.</w:t>
            </w:r>
          </w:p>
        </w:tc>
        <w:tc>
          <w:tcPr>
            <w:tcW w:w="4111" w:type="dxa"/>
            <w:hideMark/>
          </w:tcPr>
          <w:p w14:paraId="26FE1223" w14:textId="379DC869" w:rsidR="009B4090" w:rsidRPr="00B816FF" w:rsidRDefault="009B4090" w:rsidP="003C138F">
            <w:pPr>
              <w:ind w:firstLine="0"/>
            </w:pPr>
            <w:r w:rsidRPr="00B816FF">
              <w:t xml:space="preserve">Pradinis susipažinimas su CVP IS priemonėmis gautais </w:t>
            </w:r>
            <w:r w:rsidR="004F1A11" w:rsidRPr="00B816FF">
              <w:t>p</w:t>
            </w:r>
            <w:r w:rsidRPr="00B816FF">
              <w:t>asiūlymais</w:t>
            </w:r>
          </w:p>
        </w:tc>
        <w:tc>
          <w:tcPr>
            <w:tcW w:w="3260" w:type="dxa"/>
            <w:hideMark/>
          </w:tcPr>
          <w:p w14:paraId="7C0A95BD" w14:textId="337359F2" w:rsidR="009B4090" w:rsidRPr="00B816FF" w:rsidRDefault="009B4090" w:rsidP="003C138F">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hideMark/>
          </w:tcPr>
          <w:p w14:paraId="3D1F695F" w14:textId="77777777" w:rsidR="009B4090" w:rsidRPr="00B816FF" w:rsidRDefault="009B4090" w:rsidP="003C138F">
            <w:pPr>
              <w:ind w:firstLine="34"/>
              <w:rPr>
                <w:iCs/>
              </w:rPr>
            </w:pPr>
          </w:p>
        </w:tc>
      </w:tr>
      <w:tr w:rsidR="009B4090" w:rsidRPr="00B816FF" w14:paraId="0138F2AB" w14:textId="77777777" w:rsidTr="00B816FF">
        <w:trPr>
          <w:trHeight w:val="20"/>
        </w:trPr>
        <w:tc>
          <w:tcPr>
            <w:tcW w:w="567" w:type="dxa"/>
          </w:tcPr>
          <w:p w14:paraId="0074A593" w14:textId="589DB96D" w:rsidR="009B4090" w:rsidRPr="00B816FF" w:rsidRDefault="00517008" w:rsidP="003C138F">
            <w:pPr>
              <w:ind w:firstLine="0"/>
              <w:rPr>
                <w:bCs/>
              </w:rPr>
            </w:pPr>
            <w:r w:rsidRPr="00B816FF">
              <w:rPr>
                <w:bCs/>
              </w:rPr>
              <w:t>5</w:t>
            </w:r>
            <w:r w:rsidR="00DC230B" w:rsidRPr="00B816FF">
              <w:rPr>
                <w:bCs/>
              </w:rPr>
              <w:t>.</w:t>
            </w:r>
          </w:p>
        </w:tc>
        <w:tc>
          <w:tcPr>
            <w:tcW w:w="4111" w:type="dxa"/>
          </w:tcPr>
          <w:p w14:paraId="1600B493" w14:textId="50E3BC73" w:rsidR="009B4090" w:rsidRPr="00B816FF" w:rsidRDefault="009B4090" w:rsidP="003C138F">
            <w:pPr>
              <w:ind w:firstLine="0"/>
            </w:pPr>
            <w:r w:rsidRPr="00B816FF">
              <w:rPr>
                <w:bCs/>
              </w:rPr>
              <w:t>Pasiūlymo galiojimo ir pasiūlymo galiojimo užtikrinimo (jei taikoma) terminas ne trumpesnis kaip</w:t>
            </w:r>
            <w:r w:rsidR="004A26A9" w:rsidRPr="00B816FF">
              <w:rPr>
                <w:bCs/>
              </w:rPr>
              <w:t>:</w:t>
            </w:r>
          </w:p>
        </w:tc>
        <w:tc>
          <w:tcPr>
            <w:tcW w:w="3260" w:type="dxa"/>
          </w:tcPr>
          <w:p w14:paraId="341C1969" w14:textId="7F1C4BA4" w:rsidR="009B4090" w:rsidRPr="00B816FF" w:rsidRDefault="009B4090" w:rsidP="003C138F">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tcPr>
          <w:p w14:paraId="3507A45A" w14:textId="77777777" w:rsidR="009B4090" w:rsidRPr="00B816FF" w:rsidRDefault="009B4090" w:rsidP="003C138F">
            <w:pPr>
              <w:ind w:firstLine="34"/>
            </w:pPr>
          </w:p>
        </w:tc>
      </w:tr>
      <w:tr w:rsidR="009B4090" w:rsidRPr="00B816FF" w14:paraId="343ACB13" w14:textId="77777777" w:rsidTr="00B816FF">
        <w:trPr>
          <w:trHeight w:val="20"/>
        </w:trPr>
        <w:tc>
          <w:tcPr>
            <w:tcW w:w="567" w:type="dxa"/>
          </w:tcPr>
          <w:p w14:paraId="00C23D6A" w14:textId="4249A354" w:rsidR="009B4090" w:rsidRPr="00B816FF" w:rsidRDefault="00517008" w:rsidP="003C138F">
            <w:pPr>
              <w:ind w:firstLine="0"/>
              <w:rPr>
                <w:bCs/>
              </w:rPr>
            </w:pPr>
            <w:r w:rsidRPr="00B816FF">
              <w:rPr>
                <w:bCs/>
              </w:rPr>
              <w:t>6</w:t>
            </w:r>
            <w:r w:rsidR="00DC230B" w:rsidRPr="00B816FF">
              <w:rPr>
                <w:bCs/>
              </w:rPr>
              <w:t>.</w:t>
            </w:r>
          </w:p>
        </w:tc>
        <w:tc>
          <w:tcPr>
            <w:tcW w:w="4111" w:type="dxa"/>
          </w:tcPr>
          <w:p w14:paraId="36BAB894" w14:textId="0EF62FD0" w:rsidR="009B4090" w:rsidRPr="00B816FF" w:rsidRDefault="004A26A9" w:rsidP="003C138F">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tcPr>
          <w:p w14:paraId="3447E1C7" w14:textId="77777777" w:rsidR="009B4090" w:rsidRPr="00B816FF" w:rsidRDefault="009B4090" w:rsidP="003C138F">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3C138F">
            <w:pPr>
              <w:ind w:firstLine="34"/>
            </w:pPr>
          </w:p>
        </w:tc>
        <w:tc>
          <w:tcPr>
            <w:tcW w:w="2290" w:type="dxa"/>
          </w:tcPr>
          <w:p w14:paraId="4885131B" w14:textId="6F628C06" w:rsidR="009B4090" w:rsidRPr="00B816FF" w:rsidRDefault="009B4090" w:rsidP="00B7104C">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816FF">
        <w:trPr>
          <w:trHeight w:val="20"/>
        </w:trPr>
        <w:tc>
          <w:tcPr>
            <w:tcW w:w="567" w:type="dxa"/>
          </w:tcPr>
          <w:p w14:paraId="4E8D70B1" w14:textId="2C2E5DC3" w:rsidR="009B4090" w:rsidRPr="00B816FF" w:rsidRDefault="00517008" w:rsidP="003C138F">
            <w:pPr>
              <w:ind w:firstLine="0"/>
              <w:rPr>
                <w:bCs/>
              </w:rPr>
            </w:pPr>
            <w:r w:rsidRPr="00B816FF">
              <w:rPr>
                <w:bCs/>
              </w:rPr>
              <w:t>7</w:t>
            </w:r>
            <w:r w:rsidR="00DC230B" w:rsidRPr="00B816FF">
              <w:rPr>
                <w:bCs/>
              </w:rPr>
              <w:t>.</w:t>
            </w:r>
          </w:p>
        </w:tc>
        <w:tc>
          <w:tcPr>
            <w:tcW w:w="4111" w:type="dxa"/>
          </w:tcPr>
          <w:p w14:paraId="23291982" w14:textId="57C479CC" w:rsidR="009B4090" w:rsidRPr="00B816FF" w:rsidRDefault="009B4090" w:rsidP="003C138F">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tcPr>
          <w:p w14:paraId="7AC45695" w14:textId="77777777" w:rsidR="009B4090" w:rsidRPr="00B816FF" w:rsidRDefault="009B4090" w:rsidP="003C138F">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3C138F">
            <w:pPr>
              <w:ind w:firstLine="34"/>
            </w:pPr>
          </w:p>
        </w:tc>
        <w:tc>
          <w:tcPr>
            <w:tcW w:w="2290" w:type="dxa"/>
          </w:tcPr>
          <w:p w14:paraId="3485D5CD" w14:textId="601ADD74" w:rsidR="009B4090" w:rsidRPr="00B816FF" w:rsidRDefault="009B4090" w:rsidP="001E0313">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816FF">
        <w:trPr>
          <w:trHeight w:val="20"/>
        </w:trPr>
        <w:tc>
          <w:tcPr>
            <w:tcW w:w="567" w:type="dxa"/>
          </w:tcPr>
          <w:p w14:paraId="652DD56B" w14:textId="64F98F94" w:rsidR="009B4090" w:rsidRPr="00B816FF" w:rsidRDefault="00517008" w:rsidP="003C138F">
            <w:pPr>
              <w:ind w:firstLine="0"/>
              <w:rPr>
                <w:bCs/>
              </w:rPr>
            </w:pPr>
            <w:r w:rsidRPr="00B816FF">
              <w:rPr>
                <w:bCs/>
              </w:rPr>
              <w:t>8</w:t>
            </w:r>
            <w:r w:rsidR="00DC230B" w:rsidRPr="00B816FF">
              <w:rPr>
                <w:bCs/>
              </w:rPr>
              <w:t>.</w:t>
            </w:r>
          </w:p>
        </w:tc>
        <w:tc>
          <w:tcPr>
            <w:tcW w:w="4111" w:type="dxa"/>
          </w:tcPr>
          <w:p w14:paraId="2A614F7A" w14:textId="3A40C4BD" w:rsidR="009B4090" w:rsidRPr="00B816FF" w:rsidRDefault="004A26A9" w:rsidP="003C138F">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tcPr>
          <w:p w14:paraId="7232BA7B" w14:textId="77777777" w:rsidR="009B4090" w:rsidRPr="00B816FF" w:rsidRDefault="009B4090" w:rsidP="003C138F">
            <w:pPr>
              <w:ind w:firstLine="34"/>
            </w:pPr>
            <w:r w:rsidRPr="00B816FF">
              <w:rPr>
                <w:b/>
              </w:rPr>
              <w:t>3 (tris) darbo dienas</w:t>
            </w:r>
            <w:r w:rsidRPr="00B816FF">
              <w:rPr>
                <w:bCs/>
              </w:rPr>
              <w:t xml:space="preserve"> nuo sprendimo priėmimo dienos</w:t>
            </w:r>
          </w:p>
        </w:tc>
        <w:tc>
          <w:tcPr>
            <w:tcW w:w="2290" w:type="dxa"/>
          </w:tcPr>
          <w:p w14:paraId="1F29059C" w14:textId="77777777" w:rsidR="009B4090" w:rsidRPr="00B816FF" w:rsidRDefault="009B4090" w:rsidP="003C138F">
            <w:pPr>
              <w:ind w:firstLine="34"/>
            </w:pPr>
          </w:p>
        </w:tc>
      </w:tr>
      <w:tr w:rsidR="009B4090" w:rsidRPr="00B816FF" w14:paraId="3C635DF5" w14:textId="77777777" w:rsidTr="00B816FF">
        <w:trPr>
          <w:trHeight w:val="20"/>
        </w:trPr>
        <w:tc>
          <w:tcPr>
            <w:tcW w:w="567" w:type="dxa"/>
          </w:tcPr>
          <w:p w14:paraId="4E64A4F5" w14:textId="6F05E658" w:rsidR="009B4090" w:rsidRPr="00B816FF" w:rsidRDefault="00517008" w:rsidP="003C138F">
            <w:pPr>
              <w:ind w:firstLine="0"/>
              <w:rPr>
                <w:bCs/>
              </w:rPr>
            </w:pPr>
            <w:r w:rsidRPr="00B816FF">
              <w:rPr>
                <w:bCs/>
              </w:rPr>
              <w:t>9</w:t>
            </w:r>
            <w:r w:rsidR="00DC230B" w:rsidRPr="00B816FF">
              <w:rPr>
                <w:bCs/>
              </w:rPr>
              <w:t>.</w:t>
            </w:r>
          </w:p>
        </w:tc>
        <w:tc>
          <w:tcPr>
            <w:tcW w:w="4111" w:type="dxa"/>
            <w:hideMark/>
          </w:tcPr>
          <w:p w14:paraId="06192898" w14:textId="5409ED1C" w:rsidR="009B4090" w:rsidRPr="00B816FF" w:rsidRDefault="004A26A9" w:rsidP="003C138F">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hideMark/>
          </w:tcPr>
          <w:p w14:paraId="0E36FDAD" w14:textId="4579C688" w:rsidR="009B4090" w:rsidRPr="00B816FF" w:rsidRDefault="00DE23CA" w:rsidP="003C138F">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hideMark/>
          </w:tcPr>
          <w:p w14:paraId="6EAEA100" w14:textId="77777777" w:rsidR="009B4090" w:rsidRPr="00B816FF" w:rsidRDefault="009B4090" w:rsidP="003C138F">
            <w:pPr>
              <w:ind w:firstLine="34"/>
            </w:pPr>
          </w:p>
        </w:tc>
      </w:tr>
      <w:tr w:rsidR="009B4090" w:rsidRPr="00B816FF" w14:paraId="10DD85A1" w14:textId="77777777" w:rsidTr="00B816FF">
        <w:trPr>
          <w:trHeight w:val="20"/>
        </w:trPr>
        <w:tc>
          <w:tcPr>
            <w:tcW w:w="567" w:type="dxa"/>
          </w:tcPr>
          <w:p w14:paraId="78FFD3F0" w14:textId="36927D49" w:rsidR="009B4090" w:rsidRPr="00B816FF" w:rsidRDefault="009B4090" w:rsidP="003C138F">
            <w:pPr>
              <w:ind w:firstLine="0"/>
              <w:rPr>
                <w:bCs/>
              </w:rPr>
            </w:pPr>
            <w:r w:rsidRPr="00B816FF">
              <w:rPr>
                <w:bCs/>
              </w:rPr>
              <w:t>1</w:t>
            </w:r>
            <w:r w:rsidR="0090570A" w:rsidRPr="00B816FF">
              <w:rPr>
                <w:bCs/>
              </w:rPr>
              <w:t>0</w:t>
            </w:r>
            <w:r w:rsidR="00DC230B" w:rsidRPr="00B816FF">
              <w:rPr>
                <w:bCs/>
              </w:rPr>
              <w:t>.</w:t>
            </w:r>
          </w:p>
        </w:tc>
        <w:tc>
          <w:tcPr>
            <w:tcW w:w="4111" w:type="dxa"/>
            <w:hideMark/>
          </w:tcPr>
          <w:p w14:paraId="09729B52" w14:textId="02528C2B" w:rsidR="009B4090" w:rsidRPr="00B816FF" w:rsidRDefault="0090570A" w:rsidP="003C138F">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hideMark/>
          </w:tcPr>
          <w:p w14:paraId="0D237F7F" w14:textId="5014A29C" w:rsidR="009B4090" w:rsidRPr="00B816FF" w:rsidRDefault="009B4090" w:rsidP="004A26A9">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3C138F">
            <w:pPr>
              <w:ind w:firstLine="34"/>
            </w:pPr>
          </w:p>
          <w:p w14:paraId="25DED613" w14:textId="77777777" w:rsidR="009B4090" w:rsidRPr="00B816FF" w:rsidRDefault="009B4090" w:rsidP="003C138F">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3C138F">
            <w:pPr>
              <w:ind w:firstLine="34"/>
            </w:pPr>
          </w:p>
        </w:tc>
        <w:tc>
          <w:tcPr>
            <w:tcW w:w="2290" w:type="dxa"/>
            <w:hideMark/>
          </w:tcPr>
          <w:p w14:paraId="28F3179C" w14:textId="77777777" w:rsidR="009B4090" w:rsidRPr="00B816FF" w:rsidRDefault="009B4090" w:rsidP="003C138F">
            <w:pPr>
              <w:ind w:firstLine="34"/>
              <w:rPr>
                <w:bCs/>
                <w:color w:val="7030A0"/>
              </w:rPr>
            </w:pPr>
          </w:p>
        </w:tc>
      </w:tr>
      <w:tr w:rsidR="009B4090" w:rsidRPr="00B816FF" w14:paraId="21A62B32" w14:textId="77777777" w:rsidTr="00B816FF">
        <w:trPr>
          <w:trHeight w:val="20"/>
        </w:trPr>
        <w:tc>
          <w:tcPr>
            <w:tcW w:w="567" w:type="dxa"/>
          </w:tcPr>
          <w:p w14:paraId="1D5C2FAE" w14:textId="7B232924" w:rsidR="009B4090" w:rsidRPr="00B816FF" w:rsidRDefault="009B4090" w:rsidP="003C138F">
            <w:pPr>
              <w:ind w:firstLine="0"/>
            </w:pPr>
            <w:r w:rsidRPr="00B816FF">
              <w:lastRenderedPageBreak/>
              <w:t>1</w:t>
            </w:r>
            <w:r w:rsidR="0012726D" w:rsidRPr="00B816FF">
              <w:t>1</w:t>
            </w:r>
            <w:r w:rsidR="00DC230B" w:rsidRPr="00B816FF">
              <w:t>.</w:t>
            </w:r>
          </w:p>
        </w:tc>
        <w:tc>
          <w:tcPr>
            <w:tcW w:w="4111" w:type="dxa"/>
            <w:hideMark/>
          </w:tcPr>
          <w:p w14:paraId="749DF6E8" w14:textId="2397E805" w:rsidR="009B4090" w:rsidRPr="00B816FF" w:rsidRDefault="004A26A9" w:rsidP="003C138F">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hideMark/>
          </w:tcPr>
          <w:p w14:paraId="6B16142C" w14:textId="77777777" w:rsidR="009B4090" w:rsidRPr="00B816FF" w:rsidRDefault="009B4090" w:rsidP="003C138F">
            <w:pPr>
              <w:ind w:firstLine="34"/>
            </w:pPr>
            <w:r w:rsidRPr="00B816FF">
              <w:rPr>
                <w:b/>
                <w:bCs/>
              </w:rPr>
              <w:t>6 (šešias) darbo dienas</w:t>
            </w:r>
            <w:r w:rsidRPr="00B816FF">
              <w:t xml:space="preserve"> nuo pretenzijos gavimo dienos</w:t>
            </w:r>
          </w:p>
        </w:tc>
        <w:tc>
          <w:tcPr>
            <w:tcW w:w="2290" w:type="dxa"/>
            <w:hideMark/>
          </w:tcPr>
          <w:p w14:paraId="4910B96B" w14:textId="77777777" w:rsidR="009B4090" w:rsidRPr="00B816FF" w:rsidRDefault="009B4090" w:rsidP="003C138F">
            <w:pPr>
              <w:ind w:firstLine="34"/>
            </w:pPr>
          </w:p>
        </w:tc>
      </w:tr>
      <w:tr w:rsidR="009B4090" w:rsidRPr="00B816FF" w14:paraId="475FEE10" w14:textId="77777777" w:rsidTr="00B816FF">
        <w:trPr>
          <w:trHeight w:val="20"/>
        </w:trPr>
        <w:tc>
          <w:tcPr>
            <w:tcW w:w="567" w:type="dxa"/>
          </w:tcPr>
          <w:p w14:paraId="7ED3D129" w14:textId="586E9721" w:rsidR="009B4090" w:rsidRPr="00B816FF" w:rsidRDefault="009B4090" w:rsidP="003C138F">
            <w:pPr>
              <w:ind w:firstLine="0"/>
              <w:rPr>
                <w:bCs/>
              </w:rPr>
            </w:pPr>
            <w:r w:rsidRPr="00B816FF">
              <w:rPr>
                <w:bCs/>
              </w:rPr>
              <w:t>1</w:t>
            </w:r>
            <w:r w:rsidR="0012726D" w:rsidRPr="00B816FF">
              <w:rPr>
                <w:bCs/>
              </w:rPr>
              <w:t>2</w:t>
            </w:r>
            <w:r w:rsidR="00DC230B" w:rsidRPr="00B816FF">
              <w:rPr>
                <w:bCs/>
              </w:rPr>
              <w:t>.</w:t>
            </w:r>
          </w:p>
        </w:tc>
        <w:tc>
          <w:tcPr>
            <w:tcW w:w="4111" w:type="dxa"/>
            <w:hideMark/>
          </w:tcPr>
          <w:p w14:paraId="1F0C1459" w14:textId="087E1022" w:rsidR="009B4090" w:rsidRPr="00B816FF" w:rsidRDefault="009B4090" w:rsidP="003C138F">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hideMark/>
          </w:tcPr>
          <w:p w14:paraId="2D7556F3" w14:textId="3C5B730A" w:rsidR="009B4090" w:rsidRPr="00B816FF" w:rsidRDefault="009B4090" w:rsidP="00D02F85">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hideMark/>
          </w:tcPr>
          <w:p w14:paraId="09958019" w14:textId="77777777" w:rsidR="009B4090" w:rsidRPr="00B816FF" w:rsidRDefault="009B4090" w:rsidP="003C138F">
            <w:pPr>
              <w:ind w:firstLine="34"/>
            </w:pPr>
          </w:p>
        </w:tc>
      </w:tr>
      <w:bookmarkEnd w:id="132"/>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5655" w14:textId="77777777" w:rsidR="0071746A" w:rsidRDefault="0071746A" w:rsidP="00D05666">
      <w:r>
        <w:separator/>
      </w:r>
    </w:p>
  </w:endnote>
  <w:endnote w:type="continuationSeparator" w:id="0">
    <w:p w14:paraId="71B2B82D" w14:textId="77777777" w:rsidR="0071746A" w:rsidRDefault="0071746A" w:rsidP="00D05666">
      <w:r>
        <w:continuationSeparator/>
      </w:r>
    </w:p>
  </w:endnote>
  <w:endnote w:type="continuationNotice" w:id="1">
    <w:p w14:paraId="5F9DE61B" w14:textId="77777777" w:rsidR="0071746A" w:rsidRDefault="007174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F93D1C" w:rsidRDefault="00F93D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70254" w14:textId="77777777" w:rsidR="0071746A" w:rsidRDefault="0071746A" w:rsidP="00D05666">
      <w:r>
        <w:separator/>
      </w:r>
    </w:p>
  </w:footnote>
  <w:footnote w:type="continuationSeparator" w:id="0">
    <w:p w14:paraId="27A76D2A" w14:textId="77777777" w:rsidR="0071746A" w:rsidRDefault="0071746A" w:rsidP="00D05666">
      <w:r>
        <w:continuationSeparator/>
      </w:r>
    </w:p>
  </w:footnote>
  <w:footnote w:type="continuationNotice" w:id="1">
    <w:p w14:paraId="53EA5662" w14:textId="77777777" w:rsidR="0071746A" w:rsidRDefault="007174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F2CB1A1"/>
    <w:multiLevelType w:val="hybridMultilevel"/>
    <w:tmpl w:val="FFFFFFFF"/>
    <w:lvl w:ilvl="0" w:tplc="47061C7C">
      <w:start w:val="1"/>
      <w:numFmt w:val="bullet"/>
      <w:lvlText w:val="·"/>
      <w:lvlJc w:val="left"/>
      <w:pPr>
        <w:ind w:left="720" w:hanging="360"/>
      </w:pPr>
      <w:rPr>
        <w:rFonts w:ascii="Symbol" w:hAnsi="Symbol" w:hint="default"/>
      </w:rPr>
    </w:lvl>
    <w:lvl w:ilvl="1" w:tplc="015804B0">
      <w:start w:val="1"/>
      <w:numFmt w:val="bullet"/>
      <w:lvlText w:val="o"/>
      <w:lvlJc w:val="left"/>
      <w:pPr>
        <w:ind w:left="1440" w:hanging="360"/>
      </w:pPr>
      <w:rPr>
        <w:rFonts w:ascii="Courier New" w:hAnsi="Courier New" w:hint="default"/>
      </w:rPr>
    </w:lvl>
    <w:lvl w:ilvl="2" w:tplc="4A50512E">
      <w:start w:val="1"/>
      <w:numFmt w:val="bullet"/>
      <w:lvlText w:val=""/>
      <w:lvlJc w:val="left"/>
      <w:pPr>
        <w:ind w:left="2160" w:hanging="360"/>
      </w:pPr>
      <w:rPr>
        <w:rFonts w:ascii="Wingdings" w:hAnsi="Wingdings" w:hint="default"/>
      </w:rPr>
    </w:lvl>
    <w:lvl w:ilvl="3" w:tplc="A7F85924">
      <w:start w:val="1"/>
      <w:numFmt w:val="bullet"/>
      <w:lvlText w:val=""/>
      <w:lvlJc w:val="left"/>
      <w:pPr>
        <w:ind w:left="2880" w:hanging="360"/>
      </w:pPr>
      <w:rPr>
        <w:rFonts w:ascii="Symbol" w:hAnsi="Symbol" w:hint="default"/>
      </w:rPr>
    </w:lvl>
    <w:lvl w:ilvl="4" w:tplc="27D0B65A">
      <w:start w:val="1"/>
      <w:numFmt w:val="bullet"/>
      <w:lvlText w:val="o"/>
      <w:lvlJc w:val="left"/>
      <w:pPr>
        <w:ind w:left="3600" w:hanging="360"/>
      </w:pPr>
      <w:rPr>
        <w:rFonts w:ascii="Courier New" w:hAnsi="Courier New" w:hint="default"/>
      </w:rPr>
    </w:lvl>
    <w:lvl w:ilvl="5" w:tplc="095EB22C">
      <w:start w:val="1"/>
      <w:numFmt w:val="bullet"/>
      <w:lvlText w:val=""/>
      <w:lvlJc w:val="left"/>
      <w:pPr>
        <w:ind w:left="4320" w:hanging="360"/>
      </w:pPr>
      <w:rPr>
        <w:rFonts w:ascii="Wingdings" w:hAnsi="Wingdings" w:hint="default"/>
      </w:rPr>
    </w:lvl>
    <w:lvl w:ilvl="6" w:tplc="F0267CFE">
      <w:start w:val="1"/>
      <w:numFmt w:val="bullet"/>
      <w:lvlText w:val=""/>
      <w:lvlJc w:val="left"/>
      <w:pPr>
        <w:ind w:left="5040" w:hanging="360"/>
      </w:pPr>
      <w:rPr>
        <w:rFonts w:ascii="Symbol" w:hAnsi="Symbol" w:hint="default"/>
      </w:rPr>
    </w:lvl>
    <w:lvl w:ilvl="7" w:tplc="81C4DD36">
      <w:start w:val="1"/>
      <w:numFmt w:val="bullet"/>
      <w:lvlText w:val="o"/>
      <w:lvlJc w:val="left"/>
      <w:pPr>
        <w:ind w:left="5760" w:hanging="360"/>
      </w:pPr>
      <w:rPr>
        <w:rFonts w:ascii="Courier New" w:hAnsi="Courier New" w:hint="default"/>
      </w:rPr>
    </w:lvl>
    <w:lvl w:ilvl="8" w:tplc="FC003088">
      <w:start w:val="1"/>
      <w:numFmt w:val="bullet"/>
      <w:lvlText w:val=""/>
      <w:lvlJc w:val="left"/>
      <w:pPr>
        <w:ind w:left="6480" w:hanging="360"/>
      </w:pPr>
      <w:rPr>
        <w:rFonts w:ascii="Wingdings" w:hAnsi="Wingding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DF882D6"/>
    <w:multiLevelType w:val="hybridMultilevel"/>
    <w:tmpl w:val="FFFFFFFF"/>
    <w:lvl w:ilvl="0" w:tplc="7ABE4744">
      <w:start w:val="1"/>
      <w:numFmt w:val="bullet"/>
      <w:lvlText w:val="·"/>
      <w:lvlJc w:val="left"/>
      <w:pPr>
        <w:ind w:left="720" w:hanging="360"/>
      </w:pPr>
      <w:rPr>
        <w:rFonts w:ascii="Symbol" w:hAnsi="Symbol" w:hint="default"/>
      </w:rPr>
    </w:lvl>
    <w:lvl w:ilvl="1" w:tplc="60645204">
      <w:start w:val="1"/>
      <w:numFmt w:val="bullet"/>
      <w:lvlText w:val="o"/>
      <w:lvlJc w:val="left"/>
      <w:pPr>
        <w:ind w:left="1440" w:hanging="360"/>
      </w:pPr>
      <w:rPr>
        <w:rFonts w:ascii="Courier New" w:hAnsi="Courier New" w:hint="default"/>
      </w:rPr>
    </w:lvl>
    <w:lvl w:ilvl="2" w:tplc="E23A55B8">
      <w:start w:val="1"/>
      <w:numFmt w:val="bullet"/>
      <w:lvlText w:val=""/>
      <w:lvlJc w:val="left"/>
      <w:pPr>
        <w:ind w:left="2160" w:hanging="360"/>
      </w:pPr>
      <w:rPr>
        <w:rFonts w:ascii="Wingdings" w:hAnsi="Wingdings" w:hint="default"/>
      </w:rPr>
    </w:lvl>
    <w:lvl w:ilvl="3" w:tplc="00703430">
      <w:start w:val="1"/>
      <w:numFmt w:val="bullet"/>
      <w:lvlText w:val=""/>
      <w:lvlJc w:val="left"/>
      <w:pPr>
        <w:ind w:left="2880" w:hanging="360"/>
      </w:pPr>
      <w:rPr>
        <w:rFonts w:ascii="Symbol" w:hAnsi="Symbol" w:hint="default"/>
      </w:rPr>
    </w:lvl>
    <w:lvl w:ilvl="4" w:tplc="A5182330">
      <w:start w:val="1"/>
      <w:numFmt w:val="bullet"/>
      <w:lvlText w:val="o"/>
      <w:lvlJc w:val="left"/>
      <w:pPr>
        <w:ind w:left="3600" w:hanging="360"/>
      </w:pPr>
      <w:rPr>
        <w:rFonts w:ascii="Courier New" w:hAnsi="Courier New" w:hint="default"/>
      </w:rPr>
    </w:lvl>
    <w:lvl w:ilvl="5" w:tplc="395619AC">
      <w:start w:val="1"/>
      <w:numFmt w:val="bullet"/>
      <w:lvlText w:val=""/>
      <w:lvlJc w:val="left"/>
      <w:pPr>
        <w:ind w:left="4320" w:hanging="360"/>
      </w:pPr>
      <w:rPr>
        <w:rFonts w:ascii="Wingdings" w:hAnsi="Wingdings" w:hint="default"/>
      </w:rPr>
    </w:lvl>
    <w:lvl w:ilvl="6" w:tplc="2EB07EC6">
      <w:start w:val="1"/>
      <w:numFmt w:val="bullet"/>
      <w:lvlText w:val=""/>
      <w:lvlJc w:val="left"/>
      <w:pPr>
        <w:ind w:left="5040" w:hanging="360"/>
      </w:pPr>
      <w:rPr>
        <w:rFonts w:ascii="Symbol" w:hAnsi="Symbol" w:hint="default"/>
      </w:rPr>
    </w:lvl>
    <w:lvl w:ilvl="7" w:tplc="CF7446F0">
      <w:start w:val="1"/>
      <w:numFmt w:val="bullet"/>
      <w:lvlText w:val="o"/>
      <w:lvlJc w:val="left"/>
      <w:pPr>
        <w:ind w:left="5760" w:hanging="360"/>
      </w:pPr>
      <w:rPr>
        <w:rFonts w:ascii="Courier New" w:hAnsi="Courier New" w:hint="default"/>
      </w:rPr>
    </w:lvl>
    <w:lvl w:ilvl="8" w:tplc="C800381A">
      <w:start w:val="1"/>
      <w:numFmt w:val="bullet"/>
      <w:lvlText w:val=""/>
      <w:lvlJc w:val="left"/>
      <w:pPr>
        <w:ind w:left="6480" w:hanging="360"/>
      </w:pPr>
      <w:rPr>
        <w:rFonts w:ascii="Wingdings" w:hAnsi="Wingding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4"/>
  </w:num>
  <w:num w:numId="3" w16cid:durableId="138770985">
    <w:abstractNumId w:val="2"/>
  </w:num>
  <w:num w:numId="4" w16cid:durableId="219707255">
    <w:abstractNumId w:val="6"/>
  </w:num>
  <w:num w:numId="5" w16cid:durableId="1728142468">
    <w:abstractNumId w:val="5"/>
  </w:num>
  <w:num w:numId="6" w16cid:durableId="1031222596">
    <w:abstractNumId w:val="1"/>
  </w:num>
  <w:num w:numId="7" w16cid:durableId="126249142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A89"/>
    <w:rsid w:val="00000F53"/>
    <w:rsid w:val="00001073"/>
    <w:rsid w:val="000010DA"/>
    <w:rsid w:val="00001319"/>
    <w:rsid w:val="00001CCF"/>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C3F"/>
    <w:rsid w:val="00010CFD"/>
    <w:rsid w:val="00010EAD"/>
    <w:rsid w:val="00011A8D"/>
    <w:rsid w:val="00011B40"/>
    <w:rsid w:val="00012082"/>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BE"/>
    <w:rsid w:val="000261FD"/>
    <w:rsid w:val="00026246"/>
    <w:rsid w:val="00026673"/>
    <w:rsid w:val="00026690"/>
    <w:rsid w:val="00026D16"/>
    <w:rsid w:val="000274B0"/>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8D4"/>
    <w:rsid w:val="000449B2"/>
    <w:rsid w:val="00044B63"/>
    <w:rsid w:val="00044DE7"/>
    <w:rsid w:val="000455B9"/>
    <w:rsid w:val="000464E8"/>
    <w:rsid w:val="000466D2"/>
    <w:rsid w:val="000475FD"/>
    <w:rsid w:val="00047F6B"/>
    <w:rsid w:val="00047F87"/>
    <w:rsid w:val="00050C31"/>
    <w:rsid w:val="0005148B"/>
    <w:rsid w:val="00051A74"/>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8D"/>
    <w:rsid w:val="000629C7"/>
    <w:rsid w:val="000633CF"/>
    <w:rsid w:val="00063554"/>
    <w:rsid w:val="00063DE1"/>
    <w:rsid w:val="0006417A"/>
    <w:rsid w:val="00064451"/>
    <w:rsid w:val="00064868"/>
    <w:rsid w:val="000659E9"/>
    <w:rsid w:val="000662A8"/>
    <w:rsid w:val="00066BB9"/>
    <w:rsid w:val="00066D29"/>
    <w:rsid w:val="000676D2"/>
    <w:rsid w:val="00067A88"/>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138B"/>
    <w:rsid w:val="0008241E"/>
    <w:rsid w:val="000828D2"/>
    <w:rsid w:val="00082EA1"/>
    <w:rsid w:val="00082F6A"/>
    <w:rsid w:val="0008378B"/>
    <w:rsid w:val="00084742"/>
    <w:rsid w:val="0008514D"/>
    <w:rsid w:val="00085255"/>
    <w:rsid w:val="00085478"/>
    <w:rsid w:val="000855FF"/>
    <w:rsid w:val="00085609"/>
    <w:rsid w:val="000859C8"/>
    <w:rsid w:val="0008617B"/>
    <w:rsid w:val="00086A87"/>
    <w:rsid w:val="00086D57"/>
    <w:rsid w:val="0008772C"/>
    <w:rsid w:val="00087EFE"/>
    <w:rsid w:val="000903B9"/>
    <w:rsid w:val="000903D5"/>
    <w:rsid w:val="000904B3"/>
    <w:rsid w:val="000911BB"/>
    <w:rsid w:val="000911EB"/>
    <w:rsid w:val="000916B3"/>
    <w:rsid w:val="000917F2"/>
    <w:rsid w:val="00091F01"/>
    <w:rsid w:val="00092002"/>
    <w:rsid w:val="00092401"/>
    <w:rsid w:val="000930F0"/>
    <w:rsid w:val="000939FF"/>
    <w:rsid w:val="000945B2"/>
    <w:rsid w:val="00094F21"/>
    <w:rsid w:val="00095328"/>
    <w:rsid w:val="00095834"/>
    <w:rsid w:val="000958B3"/>
    <w:rsid w:val="000959FC"/>
    <w:rsid w:val="0009637A"/>
    <w:rsid w:val="0009724E"/>
    <w:rsid w:val="00097B80"/>
    <w:rsid w:val="000A0DFE"/>
    <w:rsid w:val="000A0F5D"/>
    <w:rsid w:val="000A1331"/>
    <w:rsid w:val="000A1B88"/>
    <w:rsid w:val="000A1E34"/>
    <w:rsid w:val="000A2702"/>
    <w:rsid w:val="000A2CBA"/>
    <w:rsid w:val="000A3108"/>
    <w:rsid w:val="000A3A5E"/>
    <w:rsid w:val="000A3EAC"/>
    <w:rsid w:val="000A4FC9"/>
    <w:rsid w:val="000A519E"/>
    <w:rsid w:val="000A5738"/>
    <w:rsid w:val="000A5FB1"/>
    <w:rsid w:val="000A6D35"/>
    <w:rsid w:val="000A7B7E"/>
    <w:rsid w:val="000A7BF8"/>
    <w:rsid w:val="000B08FC"/>
    <w:rsid w:val="000B0BE3"/>
    <w:rsid w:val="000B0CED"/>
    <w:rsid w:val="000B1465"/>
    <w:rsid w:val="000B1DB2"/>
    <w:rsid w:val="000B220A"/>
    <w:rsid w:val="000B24B0"/>
    <w:rsid w:val="000B297F"/>
    <w:rsid w:val="000B4E6D"/>
    <w:rsid w:val="000B6976"/>
    <w:rsid w:val="000B7179"/>
    <w:rsid w:val="000B7223"/>
    <w:rsid w:val="000B7AED"/>
    <w:rsid w:val="000C006A"/>
    <w:rsid w:val="000C017C"/>
    <w:rsid w:val="000C02F3"/>
    <w:rsid w:val="000C12E1"/>
    <w:rsid w:val="000C1AE5"/>
    <w:rsid w:val="000C1F59"/>
    <w:rsid w:val="000C2217"/>
    <w:rsid w:val="000C25AE"/>
    <w:rsid w:val="000C29CF"/>
    <w:rsid w:val="000C3F71"/>
    <w:rsid w:val="000C4DF9"/>
    <w:rsid w:val="000C593F"/>
    <w:rsid w:val="000C5CD0"/>
    <w:rsid w:val="000C5D95"/>
    <w:rsid w:val="000C6068"/>
    <w:rsid w:val="000C625C"/>
    <w:rsid w:val="000D0B55"/>
    <w:rsid w:val="000D13D6"/>
    <w:rsid w:val="000D18E9"/>
    <w:rsid w:val="000D1CF1"/>
    <w:rsid w:val="000D1D44"/>
    <w:rsid w:val="000D26D8"/>
    <w:rsid w:val="000D29B5"/>
    <w:rsid w:val="000D412D"/>
    <w:rsid w:val="000D4406"/>
    <w:rsid w:val="000D46D5"/>
    <w:rsid w:val="000D4B9C"/>
    <w:rsid w:val="000D4E2B"/>
    <w:rsid w:val="000D5039"/>
    <w:rsid w:val="000D5ACD"/>
    <w:rsid w:val="000D5C58"/>
    <w:rsid w:val="000D6350"/>
    <w:rsid w:val="000D638A"/>
    <w:rsid w:val="000E0271"/>
    <w:rsid w:val="000E083B"/>
    <w:rsid w:val="000E0A59"/>
    <w:rsid w:val="000E0EAE"/>
    <w:rsid w:val="000E14F4"/>
    <w:rsid w:val="000E1743"/>
    <w:rsid w:val="000E1910"/>
    <w:rsid w:val="000E252E"/>
    <w:rsid w:val="000E266E"/>
    <w:rsid w:val="000E2C62"/>
    <w:rsid w:val="000E2FD9"/>
    <w:rsid w:val="000E31D4"/>
    <w:rsid w:val="000E3448"/>
    <w:rsid w:val="000E37BD"/>
    <w:rsid w:val="000E430C"/>
    <w:rsid w:val="000E4D68"/>
    <w:rsid w:val="000E51E8"/>
    <w:rsid w:val="000E5889"/>
    <w:rsid w:val="000E58AF"/>
    <w:rsid w:val="000E5999"/>
    <w:rsid w:val="000E6130"/>
    <w:rsid w:val="000E6657"/>
    <w:rsid w:val="000E681E"/>
    <w:rsid w:val="000E7154"/>
    <w:rsid w:val="000E71F1"/>
    <w:rsid w:val="000E763D"/>
    <w:rsid w:val="000F01E1"/>
    <w:rsid w:val="000F0F7D"/>
    <w:rsid w:val="000F1287"/>
    <w:rsid w:val="000F1809"/>
    <w:rsid w:val="000F1C8C"/>
    <w:rsid w:val="000F207C"/>
    <w:rsid w:val="000F2282"/>
    <w:rsid w:val="000F28A5"/>
    <w:rsid w:val="000F32EB"/>
    <w:rsid w:val="000F46E5"/>
    <w:rsid w:val="000F48C5"/>
    <w:rsid w:val="000F4AA3"/>
    <w:rsid w:val="000F513D"/>
    <w:rsid w:val="000F6C60"/>
    <w:rsid w:val="000F6EDF"/>
    <w:rsid w:val="000F70AA"/>
    <w:rsid w:val="000F7102"/>
    <w:rsid w:val="000F7CBC"/>
    <w:rsid w:val="00100B38"/>
    <w:rsid w:val="001010F7"/>
    <w:rsid w:val="001012EE"/>
    <w:rsid w:val="00101313"/>
    <w:rsid w:val="0010148D"/>
    <w:rsid w:val="00101C48"/>
    <w:rsid w:val="001026DE"/>
    <w:rsid w:val="0010270D"/>
    <w:rsid w:val="00103049"/>
    <w:rsid w:val="00103CEC"/>
    <w:rsid w:val="00104028"/>
    <w:rsid w:val="001045C0"/>
    <w:rsid w:val="00105DAD"/>
    <w:rsid w:val="00106AD6"/>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7DA"/>
    <w:rsid w:val="00116B9B"/>
    <w:rsid w:val="0011798C"/>
    <w:rsid w:val="00117D8E"/>
    <w:rsid w:val="001207D3"/>
    <w:rsid w:val="00120F58"/>
    <w:rsid w:val="001211A2"/>
    <w:rsid w:val="00121982"/>
    <w:rsid w:val="0012267C"/>
    <w:rsid w:val="00122E1C"/>
    <w:rsid w:val="00123597"/>
    <w:rsid w:val="00123C99"/>
    <w:rsid w:val="00123D6E"/>
    <w:rsid w:val="00124338"/>
    <w:rsid w:val="00124345"/>
    <w:rsid w:val="001244DF"/>
    <w:rsid w:val="00124E3C"/>
    <w:rsid w:val="00124FB1"/>
    <w:rsid w:val="00125082"/>
    <w:rsid w:val="001250AF"/>
    <w:rsid w:val="001256F0"/>
    <w:rsid w:val="00125D4A"/>
    <w:rsid w:val="0012640E"/>
    <w:rsid w:val="00126C5A"/>
    <w:rsid w:val="0012726D"/>
    <w:rsid w:val="001275FB"/>
    <w:rsid w:val="00127BBE"/>
    <w:rsid w:val="00127E61"/>
    <w:rsid w:val="0013010B"/>
    <w:rsid w:val="0013140B"/>
    <w:rsid w:val="001329A7"/>
    <w:rsid w:val="0013353A"/>
    <w:rsid w:val="00133C40"/>
    <w:rsid w:val="0013406C"/>
    <w:rsid w:val="00134825"/>
    <w:rsid w:val="001351A4"/>
    <w:rsid w:val="00135EEE"/>
    <w:rsid w:val="001365CA"/>
    <w:rsid w:val="001367E3"/>
    <w:rsid w:val="0013703C"/>
    <w:rsid w:val="00137BE9"/>
    <w:rsid w:val="001404CC"/>
    <w:rsid w:val="00140D50"/>
    <w:rsid w:val="00141636"/>
    <w:rsid w:val="00142352"/>
    <w:rsid w:val="001424F3"/>
    <w:rsid w:val="0014359C"/>
    <w:rsid w:val="00143940"/>
    <w:rsid w:val="00143F3F"/>
    <w:rsid w:val="0014414A"/>
    <w:rsid w:val="00144896"/>
    <w:rsid w:val="0014541E"/>
    <w:rsid w:val="00146095"/>
    <w:rsid w:val="00146BC9"/>
    <w:rsid w:val="00147397"/>
    <w:rsid w:val="00147A63"/>
    <w:rsid w:val="00147A8C"/>
    <w:rsid w:val="00150260"/>
    <w:rsid w:val="00150492"/>
    <w:rsid w:val="0015057D"/>
    <w:rsid w:val="00150BEE"/>
    <w:rsid w:val="00152306"/>
    <w:rsid w:val="0015376E"/>
    <w:rsid w:val="001538C5"/>
    <w:rsid w:val="00153D1C"/>
    <w:rsid w:val="001544A9"/>
    <w:rsid w:val="00154E6C"/>
    <w:rsid w:val="00155644"/>
    <w:rsid w:val="00155975"/>
    <w:rsid w:val="00156AC9"/>
    <w:rsid w:val="00156CDB"/>
    <w:rsid w:val="001607EC"/>
    <w:rsid w:val="001609D1"/>
    <w:rsid w:val="001627E4"/>
    <w:rsid w:val="0016398C"/>
    <w:rsid w:val="00163B02"/>
    <w:rsid w:val="00164443"/>
    <w:rsid w:val="001647BD"/>
    <w:rsid w:val="00164D66"/>
    <w:rsid w:val="0016665C"/>
    <w:rsid w:val="001666D5"/>
    <w:rsid w:val="00167129"/>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79F"/>
    <w:rsid w:val="00174BDB"/>
    <w:rsid w:val="00174E10"/>
    <w:rsid w:val="00174EE0"/>
    <w:rsid w:val="0017533E"/>
    <w:rsid w:val="0017542F"/>
    <w:rsid w:val="00175C5F"/>
    <w:rsid w:val="00176FD3"/>
    <w:rsid w:val="00176FFA"/>
    <w:rsid w:val="001777C8"/>
    <w:rsid w:val="00177AFE"/>
    <w:rsid w:val="00180174"/>
    <w:rsid w:val="001801B7"/>
    <w:rsid w:val="00180340"/>
    <w:rsid w:val="00180466"/>
    <w:rsid w:val="001807CE"/>
    <w:rsid w:val="00181168"/>
    <w:rsid w:val="00181511"/>
    <w:rsid w:val="001816D6"/>
    <w:rsid w:val="00181857"/>
    <w:rsid w:val="00182E25"/>
    <w:rsid w:val="00184291"/>
    <w:rsid w:val="00185454"/>
    <w:rsid w:val="00185997"/>
    <w:rsid w:val="00185BC4"/>
    <w:rsid w:val="001864DB"/>
    <w:rsid w:val="001867BE"/>
    <w:rsid w:val="001904E1"/>
    <w:rsid w:val="00190FF7"/>
    <w:rsid w:val="001912E2"/>
    <w:rsid w:val="0019130D"/>
    <w:rsid w:val="00191969"/>
    <w:rsid w:val="00191CEF"/>
    <w:rsid w:val="001920B3"/>
    <w:rsid w:val="001926B1"/>
    <w:rsid w:val="00192B6B"/>
    <w:rsid w:val="00192ED3"/>
    <w:rsid w:val="00193AE0"/>
    <w:rsid w:val="00193D61"/>
    <w:rsid w:val="00194439"/>
    <w:rsid w:val="0019445F"/>
    <w:rsid w:val="00194544"/>
    <w:rsid w:val="00194723"/>
    <w:rsid w:val="00194983"/>
    <w:rsid w:val="00194F79"/>
    <w:rsid w:val="001954F1"/>
    <w:rsid w:val="0019597B"/>
    <w:rsid w:val="00195BD8"/>
    <w:rsid w:val="00195C8A"/>
    <w:rsid w:val="0019623B"/>
    <w:rsid w:val="00196F79"/>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DA0"/>
    <w:rsid w:val="001A4191"/>
    <w:rsid w:val="001A5289"/>
    <w:rsid w:val="001A5FBA"/>
    <w:rsid w:val="001A6029"/>
    <w:rsid w:val="001A67B2"/>
    <w:rsid w:val="001A680E"/>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4E72"/>
    <w:rsid w:val="001B50F3"/>
    <w:rsid w:val="001B5CAB"/>
    <w:rsid w:val="001B7035"/>
    <w:rsid w:val="001C1336"/>
    <w:rsid w:val="001C1AD0"/>
    <w:rsid w:val="001C1CC5"/>
    <w:rsid w:val="001C1D32"/>
    <w:rsid w:val="001C24BC"/>
    <w:rsid w:val="001C256F"/>
    <w:rsid w:val="001C25C7"/>
    <w:rsid w:val="001C2EE8"/>
    <w:rsid w:val="001C305A"/>
    <w:rsid w:val="001C356E"/>
    <w:rsid w:val="001C3A07"/>
    <w:rsid w:val="001C468D"/>
    <w:rsid w:val="001C47C4"/>
    <w:rsid w:val="001C49AE"/>
    <w:rsid w:val="001C4F12"/>
    <w:rsid w:val="001C554E"/>
    <w:rsid w:val="001C635E"/>
    <w:rsid w:val="001C6757"/>
    <w:rsid w:val="001C6CAF"/>
    <w:rsid w:val="001C75E8"/>
    <w:rsid w:val="001C7F48"/>
    <w:rsid w:val="001D2E8A"/>
    <w:rsid w:val="001D4D41"/>
    <w:rsid w:val="001D53FF"/>
    <w:rsid w:val="001D567F"/>
    <w:rsid w:val="001D5DDC"/>
    <w:rsid w:val="001D65F8"/>
    <w:rsid w:val="001D6AA2"/>
    <w:rsid w:val="001D72CF"/>
    <w:rsid w:val="001D7492"/>
    <w:rsid w:val="001E0107"/>
    <w:rsid w:val="001E0313"/>
    <w:rsid w:val="001E03FB"/>
    <w:rsid w:val="001E0E56"/>
    <w:rsid w:val="001E18FF"/>
    <w:rsid w:val="001E202A"/>
    <w:rsid w:val="001E2048"/>
    <w:rsid w:val="001E250F"/>
    <w:rsid w:val="001E2BC5"/>
    <w:rsid w:val="001E2D34"/>
    <w:rsid w:val="001E420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952"/>
    <w:rsid w:val="001F3EB0"/>
    <w:rsid w:val="001F4EE3"/>
    <w:rsid w:val="001F5180"/>
    <w:rsid w:val="001F568A"/>
    <w:rsid w:val="001F5BA5"/>
    <w:rsid w:val="001F6551"/>
    <w:rsid w:val="001F70BC"/>
    <w:rsid w:val="001F74B8"/>
    <w:rsid w:val="001F78B9"/>
    <w:rsid w:val="001F79EE"/>
    <w:rsid w:val="001F7C60"/>
    <w:rsid w:val="00200101"/>
    <w:rsid w:val="00200212"/>
    <w:rsid w:val="00200B47"/>
    <w:rsid w:val="00200F5D"/>
    <w:rsid w:val="0020139F"/>
    <w:rsid w:val="00201DC4"/>
    <w:rsid w:val="00201ED5"/>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33A"/>
    <w:rsid w:val="002135C6"/>
    <w:rsid w:val="002140C5"/>
    <w:rsid w:val="002148E7"/>
    <w:rsid w:val="00214A30"/>
    <w:rsid w:val="00214D4B"/>
    <w:rsid w:val="00214E2F"/>
    <w:rsid w:val="00214E99"/>
    <w:rsid w:val="002155DD"/>
    <w:rsid w:val="00215AE0"/>
    <w:rsid w:val="002163DC"/>
    <w:rsid w:val="0021716B"/>
    <w:rsid w:val="0021725A"/>
    <w:rsid w:val="0021744C"/>
    <w:rsid w:val="00217893"/>
    <w:rsid w:val="00217C84"/>
    <w:rsid w:val="00217F6F"/>
    <w:rsid w:val="00220350"/>
    <w:rsid w:val="00220B88"/>
    <w:rsid w:val="002211A8"/>
    <w:rsid w:val="00221235"/>
    <w:rsid w:val="002213CB"/>
    <w:rsid w:val="00221987"/>
    <w:rsid w:val="00221CC0"/>
    <w:rsid w:val="00222418"/>
    <w:rsid w:val="00223247"/>
    <w:rsid w:val="00223614"/>
    <w:rsid w:val="00223896"/>
    <w:rsid w:val="002239F9"/>
    <w:rsid w:val="002256CF"/>
    <w:rsid w:val="002258B9"/>
    <w:rsid w:val="00225BEF"/>
    <w:rsid w:val="00225DF9"/>
    <w:rsid w:val="002267CC"/>
    <w:rsid w:val="002267DE"/>
    <w:rsid w:val="0022690A"/>
    <w:rsid w:val="00226A33"/>
    <w:rsid w:val="002279BC"/>
    <w:rsid w:val="00230436"/>
    <w:rsid w:val="0023102E"/>
    <w:rsid w:val="00231166"/>
    <w:rsid w:val="00233169"/>
    <w:rsid w:val="002334BF"/>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439"/>
    <w:rsid w:val="00245C47"/>
    <w:rsid w:val="00245DEF"/>
    <w:rsid w:val="00246347"/>
    <w:rsid w:val="00246F96"/>
    <w:rsid w:val="0024732B"/>
    <w:rsid w:val="002476D5"/>
    <w:rsid w:val="0025061E"/>
    <w:rsid w:val="00250922"/>
    <w:rsid w:val="00250C70"/>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842"/>
    <w:rsid w:val="00257685"/>
    <w:rsid w:val="002600BB"/>
    <w:rsid w:val="002601F1"/>
    <w:rsid w:val="002603C7"/>
    <w:rsid w:val="00260CEE"/>
    <w:rsid w:val="00260E03"/>
    <w:rsid w:val="002616A9"/>
    <w:rsid w:val="002617A4"/>
    <w:rsid w:val="002620D1"/>
    <w:rsid w:val="00262386"/>
    <w:rsid w:val="00262D3D"/>
    <w:rsid w:val="00263D53"/>
    <w:rsid w:val="00263E7F"/>
    <w:rsid w:val="0026424A"/>
    <w:rsid w:val="00264AAE"/>
    <w:rsid w:val="00264DE7"/>
    <w:rsid w:val="00265E43"/>
    <w:rsid w:val="00266187"/>
    <w:rsid w:val="00267751"/>
    <w:rsid w:val="00267CFC"/>
    <w:rsid w:val="00267E9A"/>
    <w:rsid w:val="00267FC3"/>
    <w:rsid w:val="00270CE4"/>
    <w:rsid w:val="00270EFE"/>
    <w:rsid w:val="00271411"/>
    <w:rsid w:val="00271E3F"/>
    <w:rsid w:val="00272488"/>
    <w:rsid w:val="00273F59"/>
    <w:rsid w:val="002743CD"/>
    <w:rsid w:val="00274B64"/>
    <w:rsid w:val="00274C8A"/>
    <w:rsid w:val="0027575B"/>
    <w:rsid w:val="00275B72"/>
    <w:rsid w:val="00276A15"/>
    <w:rsid w:val="00277655"/>
    <w:rsid w:val="00280265"/>
    <w:rsid w:val="0028062F"/>
    <w:rsid w:val="00280AF0"/>
    <w:rsid w:val="00281309"/>
    <w:rsid w:val="00281537"/>
    <w:rsid w:val="00281735"/>
    <w:rsid w:val="002827A2"/>
    <w:rsid w:val="00282C67"/>
    <w:rsid w:val="00282E0F"/>
    <w:rsid w:val="00282F12"/>
    <w:rsid w:val="00283391"/>
    <w:rsid w:val="002833FB"/>
    <w:rsid w:val="00283C6E"/>
    <w:rsid w:val="00283D6A"/>
    <w:rsid w:val="00284221"/>
    <w:rsid w:val="00284427"/>
    <w:rsid w:val="002847A7"/>
    <w:rsid w:val="002847F1"/>
    <w:rsid w:val="00285254"/>
    <w:rsid w:val="00285583"/>
    <w:rsid w:val="00285B02"/>
    <w:rsid w:val="00285E5E"/>
    <w:rsid w:val="002866F6"/>
    <w:rsid w:val="0028684D"/>
    <w:rsid w:val="00286B61"/>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A00BA"/>
    <w:rsid w:val="002A00F7"/>
    <w:rsid w:val="002A0C65"/>
    <w:rsid w:val="002A1EB6"/>
    <w:rsid w:val="002A1F54"/>
    <w:rsid w:val="002A2668"/>
    <w:rsid w:val="002A2A1D"/>
    <w:rsid w:val="002A3B3E"/>
    <w:rsid w:val="002A3C89"/>
    <w:rsid w:val="002A4AC9"/>
    <w:rsid w:val="002A523D"/>
    <w:rsid w:val="002A55FA"/>
    <w:rsid w:val="002A5777"/>
    <w:rsid w:val="002A58C9"/>
    <w:rsid w:val="002A5D61"/>
    <w:rsid w:val="002A62B6"/>
    <w:rsid w:val="002A6658"/>
    <w:rsid w:val="002A6A98"/>
    <w:rsid w:val="002A70E6"/>
    <w:rsid w:val="002A71C8"/>
    <w:rsid w:val="002A7A35"/>
    <w:rsid w:val="002B062F"/>
    <w:rsid w:val="002B0988"/>
    <w:rsid w:val="002B144C"/>
    <w:rsid w:val="002B189A"/>
    <w:rsid w:val="002B19CD"/>
    <w:rsid w:val="002B35D2"/>
    <w:rsid w:val="002B3F04"/>
    <w:rsid w:val="002B42DA"/>
    <w:rsid w:val="002B4D3E"/>
    <w:rsid w:val="002B4D47"/>
    <w:rsid w:val="002B59AD"/>
    <w:rsid w:val="002B6B9E"/>
    <w:rsid w:val="002B6F9B"/>
    <w:rsid w:val="002B7D13"/>
    <w:rsid w:val="002C0E13"/>
    <w:rsid w:val="002C14FC"/>
    <w:rsid w:val="002C208C"/>
    <w:rsid w:val="002C2936"/>
    <w:rsid w:val="002C2DD1"/>
    <w:rsid w:val="002C350D"/>
    <w:rsid w:val="002C362D"/>
    <w:rsid w:val="002C3C04"/>
    <w:rsid w:val="002C41AA"/>
    <w:rsid w:val="002C463C"/>
    <w:rsid w:val="002C4AE8"/>
    <w:rsid w:val="002C4B0F"/>
    <w:rsid w:val="002C50AE"/>
    <w:rsid w:val="002C5249"/>
    <w:rsid w:val="002C53E8"/>
    <w:rsid w:val="002C68C0"/>
    <w:rsid w:val="002D1083"/>
    <w:rsid w:val="002D1C99"/>
    <w:rsid w:val="002D1EFA"/>
    <w:rsid w:val="002D2083"/>
    <w:rsid w:val="002D236C"/>
    <w:rsid w:val="002D28EF"/>
    <w:rsid w:val="002D2EC0"/>
    <w:rsid w:val="002D342B"/>
    <w:rsid w:val="002D3701"/>
    <w:rsid w:val="002D3712"/>
    <w:rsid w:val="002D3A8C"/>
    <w:rsid w:val="002D48BB"/>
    <w:rsid w:val="002D4A0D"/>
    <w:rsid w:val="002D51D8"/>
    <w:rsid w:val="002D5239"/>
    <w:rsid w:val="002D5ABC"/>
    <w:rsid w:val="002D6348"/>
    <w:rsid w:val="002D636A"/>
    <w:rsid w:val="002D6E52"/>
    <w:rsid w:val="002D6E90"/>
    <w:rsid w:val="002D7F06"/>
    <w:rsid w:val="002E00F1"/>
    <w:rsid w:val="002E094F"/>
    <w:rsid w:val="002E1129"/>
    <w:rsid w:val="002E115D"/>
    <w:rsid w:val="002E259F"/>
    <w:rsid w:val="002E2B93"/>
    <w:rsid w:val="002E2CD8"/>
    <w:rsid w:val="002E2DDF"/>
    <w:rsid w:val="002E3C32"/>
    <w:rsid w:val="002E3DCA"/>
    <w:rsid w:val="002E417E"/>
    <w:rsid w:val="002E4383"/>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A6"/>
    <w:rsid w:val="002F67FD"/>
    <w:rsid w:val="002F74F3"/>
    <w:rsid w:val="002F7747"/>
    <w:rsid w:val="002F7D23"/>
    <w:rsid w:val="00300091"/>
    <w:rsid w:val="00300A60"/>
    <w:rsid w:val="00300FEF"/>
    <w:rsid w:val="00301185"/>
    <w:rsid w:val="0030204A"/>
    <w:rsid w:val="0030230E"/>
    <w:rsid w:val="003025C8"/>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1BBA"/>
    <w:rsid w:val="0032266C"/>
    <w:rsid w:val="00322DEF"/>
    <w:rsid w:val="003230AA"/>
    <w:rsid w:val="003232C3"/>
    <w:rsid w:val="00324073"/>
    <w:rsid w:val="003241B0"/>
    <w:rsid w:val="003241B4"/>
    <w:rsid w:val="00325991"/>
    <w:rsid w:val="00325A84"/>
    <w:rsid w:val="00326357"/>
    <w:rsid w:val="00326CB7"/>
    <w:rsid w:val="00326F19"/>
    <w:rsid w:val="00326F9E"/>
    <w:rsid w:val="003300F2"/>
    <w:rsid w:val="00331673"/>
    <w:rsid w:val="003317BB"/>
    <w:rsid w:val="0033187E"/>
    <w:rsid w:val="00331ED1"/>
    <w:rsid w:val="003321B2"/>
    <w:rsid w:val="0033276B"/>
    <w:rsid w:val="003328D9"/>
    <w:rsid w:val="00333BFA"/>
    <w:rsid w:val="00334EB8"/>
    <w:rsid w:val="00335302"/>
    <w:rsid w:val="0033575F"/>
    <w:rsid w:val="00335A01"/>
    <w:rsid w:val="00335DA5"/>
    <w:rsid w:val="00336B1D"/>
    <w:rsid w:val="003378F0"/>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5141"/>
    <w:rsid w:val="00345151"/>
    <w:rsid w:val="003452A7"/>
    <w:rsid w:val="00345368"/>
    <w:rsid w:val="00345D84"/>
    <w:rsid w:val="00346410"/>
    <w:rsid w:val="003468EC"/>
    <w:rsid w:val="003477AB"/>
    <w:rsid w:val="0035041E"/>
    <w:rsid w:val="0035091B"/>
    <w:rsid w:val="0035241D"/>
    <w:rsid w:val="00352626"/>
    <w:rsid w:val="00352C40"/>
    <w:rsid w:val="0035320F"/>
    <w:rsid w:val="003536CF"/>
    <w:rsid w:val="00355743"/>
    <w:rsid w:val="00355846"/>
    <w:rsid w:val="0035587D"/>
    <w:rsid w:val="00355D42"/>
    <w:rsid w:val="00355E6C"/>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5B76"/>
    <w:rsid w:val="003660B8"/>
    <w:rsid w:val="003671C3"/>
    <w:rsid w:val="00367D97"/>
    <w:rsid w:val="00367FE6"/>
    <w:rsid w:val="00370489"/>
    <w:rsid w:val="00371433"/>
    <w:rsid w:val="003716F1"/>
    <w:rsid w:val="00372B4A"/>
    <w:rsid w:val="00372CDB"/>
    <w:rsid w:val="0037418B"/>
    <w:rsid w:val="003741B0"/>
    <w:rsid w:val="00374650"/>
    <w:rsid w:val="00374A04"/>
    <w:rsid w:val="00374F82"/>
    <w:rsid w:val="00375417"/>
    <w:rsid w:val="003754D9"/>
    <w:rsid w:val="00375781"/>
    <w:rsid w:val="00376628"/>
    <w:rsid w:val="00376AF8"/>
    <w:rsid w:val="00376FFC"/>
    <w:rsid w:val="003771ED"/>
    <w:rsid w:val="00377497"/>
    <w:rsid w:val="00377515"/>
    <w:rsid w:val="00377925"/>
    <w:rsid w:val="00377C16"/>
    <w:rsid w:val="00377C96"/>
    <w:rsid w:val="0038039F"/>
    <w:rsid w:val="00380DF6"/>
    <w:rsid w:val="003819C8"/>
    <w:rsid w:val="00382455"/>
    <w:rsid w:val="00382939"/>
    <w:rsid w:val="00382B76"/>
    <w:rsid w:val="003849A9"/>
    <w:rsid w:val="00384F5A"/>
    <w:rsid w:val="003868FE"/>
    <w:rsid w:val="00386A7C"/>
    <w:rsid w:val="003878F0"/>
    <w:rsid w:val="003903FB"/>
    <w:rsid w:val="00390B7F"/>
    <w:rsid w:val="0039114B"/>
    <w:rsid w:val="003918AE"/>
    <w:rsid w:val="00391AF3"/>
    <w:rsid w:val="00391DCC"/>
    <w:rsid w:val="0039202F"/>
    <w:rsid w:val="00392458"/>
    <w:rsid w:val="0039299B"/>
    <w:rsid w:val="003943EC"/>
    <w:rsid w:val="00394B3D"/>
    <w:rsid w:val="00394C27"/>
    <w:rsid w:val="003971D4"/>
    <w:rsid w:val="00397706"/>
    <w:rsid w:val="00397E1C"/>
    <w:rsid w:val="003A050E"/>
    <w:rsid w:val="003A050F"/>
    <w:rsid w:val="003A1229"/>
    <w:rsid w:val="003A15A3"/>
    <w:rsid w:val="003A20CF"/>
    <w:rsid w:val="003A2F4F"/>
    <w:rsid w:val="003A30C5"/>
    <w:rsid w:val="003A3C99"/>
    <w:rsid w:val="003A3E99"/>
    <w:rsid w:val="003A441C"/>
    <w:rsid w:val="003A50C9"/>
    <w:rsid w:val="003A5486"/>
    <w:rsid w:val="003A6216"/>
    <w:rsid w:val="003A65F9"/>
    <w:rsid w:val="003A6756"/>
    <w:rsid w:val="003A6BC4"/>
    <w:rsid w:val="003A703B"/>
    <w:rsid w:val="003B0093"/>
    <w:rsid w:val="003B03D1"/>
    <w:rsid w:val="003B12DE"/>
    <w:rsid w:val="003B17B5"/>
    <w:rsid w:val="003B20CF"/>
    <w:rsid w:val="003B23D3"/>
    <w:rsid w:val="003B2617"/>
    <w:rsid w:val="003B26CD"/>
    <w:rsid w:val="003B39F9"/>
    <w:rsid w:val="003B3D2C"/>
    <w:rsid w:val="003B5568"/>
    <w:rsid w:val="003B55EC"/>
    <w:rsid w:val="003B6389"/>
    <w:rsid w:val="003B6924"/>
    <w:rsid w:val="003B7004"/>
    <w:rsid w:val="003B7200"/>
    <w:rsid w:val="003B75A6"/>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97F"/>
    <w:rsid w:val="003C5AB4"/>
    <w:rsid w:val="003C5CA2"/>
    <w:rsid w:val="003C6328"/>
    <w:rsid w:val="003C639B"/>
    <w:rsid w:val="003C6C3A"/>
    <w:rsid w:val="003C6C7B"/>
    <w:rsid w:val="003C7285"/>
    <w:rsid w:val="003C73E9"/>
    <w:rsid w:val="003C7763"/>
    <w:rsid w:val="003C7976"/>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6E13"/>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1BE0"/>
    <w:rsid w:val="0041208A"/>
    <w:rsid w:val="00412CB9"/>
    <w:rsid w:val="0041359A"/>
    <w:rsid w:val="00413D2E"/>
    <w:rsid w:val="004147BD"/>
    <w:rsid w:val="00414850"/>
    <w:rsid w:val="004157B6"/>
    <w:rsid w:val="004159FF"/>
    <w:rsid w:val="00415A37"/>
    <w:rsid w:val="00415D2E"/>
    <w:rsid w:val="0041685F"/>
    <w:rsid w:val="00416D08"/>
    <w:rsid w:val="00417604"/>
    <w:rsid w:val="00417710"/>
    <w:rsid w:val="00421B1B"/>
    <w:rsid w:val="004222A8"/>
    <w:rsid w:val="00424297"/>
    <w:rsid w:val="004245F1"/>
    <w:rsid w:val="00424C4C"/>
    <w:rsid w:val="00424E7E"/>
    <w:rsid w:val="004252AF"/>
    <w:rsid w:val="0042672F"/>
    <w:rsid w:val="00426742"/>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4807"/>
    <w:rsid w:val="00435186"/>
    <w:rsid w:val="004351EA"/>
    <w:rsid w:val="00435437"/>
    <w:rsid w:val="004356A8"/>
    <w:rsid w:val="0043589B"/>
    <w:rsid w:val="00435D59"/>
    <w:rsid w:val="00436201"/>
    <w:rsid w:val="0043627E"/>
    <w:rsid w:val="00436C5B"/>
    <w:rsid w:val="00437744"/>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3"/>
    <w:rsid w:val="00445E84"/>
    <w:rsid w:val="00446913"/>
    <w:rsid w:val="00446C3F"/>
    <w:rsid w:val="00447B36"/>
    <w:rsid w:val="00447D54"/>
    <w:rsid w:val="004501DC"/>
    <w:rsid w:val="00450767"/>
    <w:rsid w:val="00450E09"/>
    <w:rsid w:val="004511A8"/>
    <w:rsid w:val="004512A8"/>
    <w:rsid w:val="004519EF"/>
    <w:rsid w:val="00451E77"/>
    <w:rsid w:val="004525F0"/>
    <w:rsid w:val="0045276F"/>
    <w:rsid w:val="00452ADC"/>
    <w:rsid w:val="00452C1D"/>
    <w:rsid w:val="00453770"/>
    <w:rsid w:val="00453E47"/>
    <w:rsid w:val="00453FF4"/>
    <w:rsid w:val="00455810"/>
    <w:rsid w:val="00455AA9"/>
    <w:rsid w:val="00455F06"/>
    <w:rsid w:val="004575AA"/>
    <w:rsid w:val="0045773D"/>
    <w:rsid w:val="00457C45"/>
    <w:rsid w:val="00457F5A"/>
    <w:rsid w:val="00460650"/>
    <w:rsid w:val="00461055"/>
    <w:rsid w:val="00461904"/>
    <w:rsid w:val="0046198C"/>
    <w:rsid w:val="00461C5A"/>
    <w:rsid w:val="00461CE4"/>
    <w:rsid w:val="004624F4"/>
    <w:rsid w:val="00462587"/>
    <w:rsid w:val="004635E0"/>
    <w:rsid w:val="00463897"/>
    <w:rsid w:val="004642FA"/>
    <w:rsid w:val="004643A5"/>
    <w:rsid w:val="0046472C"/>
    <w:rsid w:val="00464D07"/>
    <w:rsid w:val="004658BF"/>
    <w:rsid w:val="00465AD3"/>
    <w:rsid w:val="0046701F"/>
    <w:rsid w:val="00467515"/>
    <w:rsid w:val="00467B1D"/>
    <w:rsid w:val="00470608"/>
    <w:rsid w:val="00471043"/>
    <w:rsid w:val="004710D9"/>
    <w:rsid w:val="004713B5"/>
    <w:rsid w:val="00472F1E"/>
    <w:rsid w:val="00472F7A"/>
    <w:rsid w:val="00472F8C"/>
    <w:rsid w:val="004730BE"/>
    <w:rsid w:val="0047509D"/>
    <w:rsid w:val="0047554A"/>
    <w:rsid w:val="004758C1"/>
    <w:rsid w:val="00475F9B"/>
    <w:rsid w:val="0047687E"/>
    <w:rsid w:val="00477068"/>
    <w:rsid w:val="00477E28"/>
    <w:rsid w:val="00480A5A"/>
    <w:rsid w:val="00481519"/>
    <w:rsid w:val="00482A1E"/>
    <w:rsid w:val="00482ACC"/>
    <w:rsid w:val="00482BC0"/>
    <w:rsid w:val="00483462"/>
    <w:rsid w:val="00483B9F"/>
    <w:rsid w:val="00483E10"/>
    <w:rsid w:val="004847DE"/>
    <w:rsid w:val="00485E23"/>
    <w:rsid w:val="0048654D"/>
    <w:rsid w:val="004867B9"/>
    <w:rsid w:val="00486B0D"/>
    <w:rsid w:val="00487086"/>
    <w:rsid w:val="00491CA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99F"/>
    <w:rsid w:val="004A38DF"/>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1D9"/>
    <w:rsid w:val="004B07CA"/>
    <w:rsid w:val="004B0E0C"/>
    <w:rsid w:val="004B1A22"/>
    <w:rsid w:val="004B1C98"/>
    <w:rsid w:val="004B219C"/>
    <w:rsid w:val="004B24D5"/>
    <w:rsid w:val="004B2B8B"/>
    <w:rsid w:val="004B2DE4"/>
    <w:rsid w:val="004B3F84"/>
    <w:rsid w:val="004B57E8"/>
    <w:rsid w:val="004B6BCA"/>
    <w:rsid w:val="004B6FBD"/>
    <w:rsid w:val="004B7455"/>
    <w:rsid w:val="004B74A7"/>
    <w:rsid w:val="004B75AF"/>
    <w:rsid w:val="004B7D1B"/>
    <w:rsid w:val="004C03F1"/>
    <w:rsid w:val="004C076A"/>
    <w:rsid w:val="004C0C4F"/>
    <w:rsid w:val="004C11AA"/>
    <w:rsid w:val="004C29F1"/>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379"/>
    <w:rsid w:val="004D248A"/>
    <w:rsid w:val="004D2FB8"/>
    <w:rsid w:val="004D3D77"/>
    <w:rsid w:val="004D4150"/>
    <w:rsid w:val="004D459D"/>
    <w:rsid w:val="004D49FC"/>
    <w:rsid w:val="004D4F85"/>
    <w:rsid w:val="004D59EA"/>
    <w:rsid w:val="004D7B52"/>
    <w:rsid w:val="004D7DFA"/>
    <w:rsid w:val="004D7EEB"/>
    <w:rsid w:val="004E00CC"/>
    <w:rsid w:val="004E05A2"/>
    <w:rsid w:val="004E07B2"/>
    <w:rsid w:val="004E0D09"/>
    <w:rsid w:val="004E13EA"/>
    <w:rsid w:val="004E1FB0"/>
    <w:rsid w:val="004E2171"/>
    <w:rsid w:val="004E2550"/>
    <w:rsid w:val="004E2C7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1FE6"/>
    <w:rsid w:val="004F21A6"/>
    <w:rsid w:val="004F2E5F"/>
    <w:rsid w:val="004F30E1"/>
    <w:rsid w:val="004F33F0"/>
    <w:rsid w:val="004F38EB"/>
    <w:rsid w:val="004F4C9B"/>
    <w:rsid w:val="004F57E9"/>
    <w:rsid w:val="004F6423"/>
    <w:rsid w:val="004F6DFE"/>
    <w:rsid w:val="004F6FEF"/>
    <w:rsid w:val="004F7943"/>
    <w:rsid w:val="004F7A2D"/>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34F"/>
    <w:rsid w:val="00514B6E"/>
    <w:rsid w:val="0051508F"/>
    <w:rsid w:val="00515C55"/>
    <w:rsid w:val="00515ED0"/>
    <w:rsid w:val="0051611C"/>
    <w:rsid w:val="00517008"/>
    <w:rsid w:val="005209A8"/>
    <w:rsid w:val="00520CD2"/>
    <w:rsid w:val="005211CB"/>
    <w:rsid w:val="00521246"/>
    <w:rsid w:val="00521A8B"/>
    <w:rsid w:val="00522200"/>
    <w:rsid w:val="005224DB"/>
    <w:rsid w:val="00522732"/>
    <w:rsid w:val="00523654"/>
    <w:rsid w:val="0052470F"/>
    <w:rsid w:val="00525A62"/>
    <w:rsid w:val="00525B54"/>
    <w:rsid w:val="00525FD6"/>
    <w:rsid w:val="005260FE"/>
    <w:rsid w:val="005265F8"/>
    <w:rsid w:val="005273B1"/>
    <w:rsid w:val="005276E4"/>
    <w:rsid w:val="00527929"/>
    <w:rsid w:val="005306E9"/>
    <w:rsid w:val="00530BB3"/>
    <w:rsid w:val="00530FFF"/>
    <w:rsid w:val="005315A7"/>
    <w:rsid w:val="00531D05"/>
    <w:rsid w:val="00531FA2"/>
    <w:rsid w:val="00532119"/>
    <w:rsid w:val="005321FB"/>
    <w:rsid w:val="0053254A"/>
    <w:rsid w:val="005325B5"/>
    <w:rsid w:val="0053314D"/>
    <w:rsid w:val="005332CF"/>
    <w:rsid w:val="005334CF"/>
    <w:rsid w:val="00533C4A"/>
    <w:rsid w:val="00533CF4"/>
    <w:rsid w:val="005352B9"/>
    <w:rsid w:val="005357BB"/>
    <w:rsid w:val="00536C13"/>
    <w:rsid w:val="00536E98"/>
    <w:rsid w:val="005377B5"/>
    <w:rsid w:val="005379E7"/>
    <w:rsid w:val="00540094"/>
    <w:rsid w:val="00540C9A"/>
    <w:rsid w:val="0054132A"/>
    <w:rsid w:val="00541781"/>
    <w:rsid w:val="00541850"/>
    <w:rsid w:val="00541A24"/>
    <w:rsid w:val="005420ED"/>
    <w:rsid w:val="0054231A"/>
    <w:rsid w:val="00542A74"/>
    <w:rsid w:val="00543400"/>
    <w:rsid w:val="00543971"/>
    <w:rsid w:val="005448A6"/>
    <w:rsid w:val="005450B5"/>
    <w:rsid w:val="005457BA"/>
    <w:rsid w:val="00547265"/>
    <w:rsid w:val="00547443"/>
    <w:rsid w:val="00547F32"/>
    <w:rsid w:val="005505A6"/>
    <w:rsid w:val="005505BF"/>
    <w:rsid w:val="00550751"/>
    <w:rsid w:val="00550C47"/>
    <w:rsid w:val="00551B0D"/>
    <w:rsid w:val="00553286"/>
    <w:rsid w:val="00553620"/>
    <w:rsid w:val="00553E2C"/>
    <w:rsid w:val="0055476C"/>
    <w:rsid w:val="005550BE"/>
    <w:rsid w:val="00555782"/>
    <w:rsid w:val="00556045"/>
    <w:rsid w:val="00556920"/>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411D"/>
    <w:rsid w:val="005753B6"/>
    <w:rsid w:val="00575A93"/>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23F"/>
    <w:rsid w:val="0059162D"/>
    <w:rsid w:val="00591FAF"/>
    <w:rsid w:val="00593111"/>
    <w:rsid w:val="00593816"/>
    <w:rsid w:val="00593D67"/>
    <w:rsid w:val="00594FA6"/>
    <w:rsid w:val="00595F1A"/>
    <w:rsid w:val="00595F8E"/>
    <w:rsid w:val="005964CC"/>
    <w:rsid w:val="00596895"/>
    <w:rsid w:val="00596BDA"/>
    <w:rsid w:val="00597137"/>
    <w:rsid w:val="00597972"/>
    <w:rsid w:val="005A07D8"/>
    <w:rsid w:val="005A0C5B"/>
    <w:rsid w:val="005A333F"/>
    <w:rsid w:val="005A3557"/>
    <w:rsid w:val="005A4255"/>
    <w:rsid w:val="005A5204"/>
    <w:rsid w:val="005A52E6"/>
    <w:rsid w:val="005A5610"/>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A77"/>
    <w:rsid w:val="005D7D8C"/>
    <w:rsid w:val="005E0667"/>
    <w:rsid w:val="005E0676"/>
    <w:rsid w:val="005E25A4"/>
    <w:rsid w:val="005E2700"/>
    <w:rsid w:val="005E29E3"/>
    <w:rsid w:val="005E3227"/>
    <w:rsid w:val="005E36FB"/>
    <w:rsid w:val="005E3B81"/>
    <w:rsid w:val="005E4667"/>
    <w:rsid w:val="005E5976"/>
    <w:rsid w:val="005E5FE0"/>
    <w:rsid w:val="005E655D"/>
    <w:rsid w:val="005E7295"/>
    <w:rsid w:val="005E786C"/>
    <w:rsid w:val="005F0BC5"/>
    <w:rsid w:val="005F0E6E"/>
    <w:rsid w:val="005F13F0"/>
    <w:rsid w:val="005F1501"/>
    <w:rsid w:val="005F28E9"/>
    <w:rsid w:val="005F2D7B"/>
    <w:rsid w:val="005F348F"/>
    <w:rsid w:val="005F35B9"/>
    <w:rsid w:val="005F372C"/>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27B4"/>
    <w:rsid w:val="00603E31"/>
    <w:rsid w:val="006041B7"/>
    <w:rsid w:val="006049D5"/>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D4"/>
    <w:rsid w:val="00630BA9"/>
    <w:rsid w:val="00630DE9"/>
    <w:rsid w:val="00630F03"/>
    <w:rsid w:val="00631E78"/>
    <w:rsid w:val="00632B0E"/>
    <w:rsid w:val="00633526"/>
    <w:rsid w:val="00634357"/>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2EC6"/>
    <w:rsid w:val="0064314A"/>
    <w:rsid w:val="0064351F"/>
    <w:rsid w:val="00643C6F"/>
    <w:rsid w:val="00643C90"/>
    <w:rsid w:val="006440AA"/>
    <w:rsid w:val="00644E01"/>
    <w:rsid w:val="00645DF8"/>
    <w:rsid w:val="006460FF"/>
    <w:rsid w:val="006467A8"/>
    <w:rsid w:val="00646974"/>
    <w:rsid w:val="006469DA"/>
    <w:rsid w:val="00646DE2"/>
    <w:rsid w:val="006512AF"/>
    <w:rsid w:val="00651301"/>
    <w:rsid w:val="00651664"/>
    <w:rsid w:val="00651CAC"/>
    <w:rsid w:val="00651E2B"/>
    <w:rsid w:val="00653069"/>
    <w:rsid w:val="00653A37"/>
    <w:rsid w:val="006541EB"/>
    <w:rsid w:val="006545F9"/>
    <w:rsid w:val="00654B47"/>
    <w:rsid w:val="00654DA1"/>
    <w:rsid w:val="006553EF"/>
    <w:rsid w:val="00656E18"/>
    <w:rsid w:val="00656F8A"/>
    <w:rsid w:val="00657EEC"/>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A4E"/>
    <w:rsid w:val="00667BD8"/>
    <w:rsid w:val="00670373"/>
    <w:rsid w:val="00670606"/>
    <w:rsid w:val="00671B2B"/>
    <w:rsid w:val="00671D4E"/>
    <w:rsid w:val="00671DB5"/>
    <w:rsid w:val="00671E8F"/>
    <w:rsid w:val="006727BF"/>
    <w:rsid w:val="0067281B"/>
    <w:rsid w:val="00672C83"/>
    <w:rsid w:val="00673538"/>
    <w:rsid w:val="00675219"/>
    <w:rsid w:val="00677008"/>
    <w:rsid w:val="0067782D"/>
    <w:rsid w:val="00677B00"/>
    <w:rsid w:val="00677F40"/>
    <w:rsid w:val="00680281"/>
    <w:rsid w:val="00681834"/>
    <w:rsid w:val="00681CDE"/>
    <w:rsid w:val="006824FC"/>
    <w:rsid w:val="00682AD5"/>
    <w:rsid w:val="00682C51"/>
    <w:rsid w:val="00683957"/>
    <w:rsid w:val="0068448B"/>
    <w:rsid w:val="00685C49"/>
    <w:rsid w:val="00686068"/>
    <w:rsid w:val="006864ED"/>
    <w:rsid w:val="00687849"/>
    <w:rsid w:val="00687997"/>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5FDE"/>
    <w:rsid w:val="006B66A6"/>
    <w:rsid w:val="006B6A5C"/>
    <w:rsid w:val="006B72BE"/>
    <w:rsid w:val="006B7CC8"/>
    <w:rsid w:val="006C0152"/>
    <w:rsid w:val="006C176F"/>
    <w:rsid w:val="006C1CEA"/>
    <w:rsid w:val="006C29FF"/>
    <w:rsid w:val="006C2ED7"/>
    <w:rsid w:val="006C45BA"/>
    <w:rsid w:val="006C4A69"/>
    <w:rsid w:val="006C5438"/>
    <w:rsid w:val="006C5A31"/>
    <w:rsid w:val="006C5FDC"/>
    <w:rsid w:val="006C613D"/>
    <w:rsid w:val="006C6272"/>
    <w:rsid w:val="006C63B5"/>
    <w:rsid w:val="006C7AFC"/>
    <w:rsid w:val="006C7DED"/>
    <w:rsid w:val="006D0977"/>
    <w:rsid w:val="006D0CF0"/>
    <w:rsid w:val="006D1390"/>
    <w:rsid w:val="006D1BC0"/>
    <w:rsid w:val="006D2363"/>
    <w:rsid w:val="006D3202"/>
    <w:rsid w:val="006D3C8B"/>
    <w:rsid w:val="006D3FB5"/>
    <w:rsid w:val="006D463E"/>
    <w:rsid w:val="006D664D"/>
    <w:rsid w:val="006D6694"/>
    <w:rsid w:val="006D67EE"/>
    <w:rsid w:val="006E04DD"/>
    <w:rsid w:val="006E05DF"/>
    <w:rsid w:val="006E06F3"/>
    <w:rsid w:val="006E2477"/>
    <w:rsid w:val="006E28D7"/>
    <w:rsid w:val="006E2957"/>
    <w:rsid w:val="006E2B14"/>
    <w:rsid w:val="006E30F8"/>
    <w:rsid w:val="006E42EC"/>
    <w:rsid w:val="006E533D"/>
    <w:rsid w:val="006E64CC"/>
    <w:rsid w:val="006E6528"/>
    <w:rsid w:val="006E6883"/>
    <w:rsid w:val="006E75C7"/>
    <w:rsid w:val="006E7679"/>
    <w:rsid w:val="006F04BD"/>
    <w:rsid w:val="006F168C"/>
    <w:rsid w:val="006F1F4B"/>
    <w:rsid w:val="006F21B1"/>
    <w:rsid w:val="006F2547"/>
    <w:rsid w:val="006F2F71"/>
    <w:rsid w:val="006F39B9"/>
    <w:rsid w:val="006F486C"/>
    <w:rsid w:val="006F5027"/>
    <w:rsid w:val="006F6162"/>
    <w:rsid w:val="006F631C"/>
    <w:rsid w:val="006F6DAA"/>
    <w:rsid w:val="006F7115"/>
    <w:rsid w:val="006F7332"/>
    <w:rsid w:val="006F73A9"/>
    <w:rsid w:val="006F75CC"/>
    <w:rsid w:val="00700854"/>
    <w:rsid w:val="007017FA"/>
    <w:rsid w:val="00701959"/>
    <w:rsid w:val="007019DD"/>
    <w:rsid w:val="00701D95"/>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18"/>
    <w:rsid w:val="007128D8"/>
    <w:rsid w:val="007128DA"/>
    <w:rsid w:val="00713645"/>
    <w:rsid w:val="00713FC5"/>
    <w:rsid w:val="00714305"/>
    <w:rsid w:val="007143B6"/>
    <w:rsid w:val="00715222"/>
    <w:rsid w:val="0071539A"/>
    <w:rsid w:val="007154B7"/>
    <w:rsid w:val="00715B9B"/>
    <w:rsid w:val="007160DA"/>
    <w:rsid w:val="0071650A"/>
    <w:rsid w:val="0071671E"/>
    <w:rsid w:val="00716F5E"/>
    <w:rsid w:val="00717339"/>
    <w:rsid w:val="0071746A"/>
    <w:rsid w:val="00717889"/>
    <w:rsid w:val="00717909"/>
    <w:rsid w:val="00717D94"/>
    <w:rsid w:val="00720966"/>
    <w:rsid w:val="00720E2A"/>
    <w:rsid w:val="00720EB3"/>
    <w:rsid w:val="0072163C"/>
    <w:rsid w:val="0072168C"/>
    <w:rsid w:val="00721A8D"/>
    <w:rsid w:val="00721C5B"/>
    <w:rsid w:val="00721E06"/>
    <w:rsid w:val="00722B34"/>
    <w:rsid w:val="00723633"/>
    <w:rsid w:val="00723C3F"/>
    <w:rsid w:val="007243EB"/>
    <w:rsid w:val="00724719"/>
    <w:rsid w:val="00724B68"/>
    <w:rsid w:val="00725AB6"/>
    <w:rsid w:val="00725D1E"/>
    <w:rsid w:val="007262BE"/>
    <w:rsid w:val="00726CD1"/>
    <w:rsid w:val="00726D3A"/>
    <w:rsid w:val="00726E63"/>
    <w:rsid w:val="007306D3"/>
    <w:rsid w:val="0073090C"/>
    <w:rsid w:val="00730AD1"/>
    <w:rsid w:val="007317B5"/>
    <w:rsid w:val="00731D1E"/>
    <w:rsid w:val="0073210C"/>
    <w:rsid w:val="0073238A"/>
    <w:rsid w:val="00732CB6"/>
    <w:rsid w:val="007333EC"/>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B28"/>
    <w:rsid w:val="00741C24"/>
    <w:rsid w:val="007422EF"/>
    <w:rsid w:val="00742F8F"/>
    <w:rsid w:val="00743205"/>
    <w:rsid w:val="0074401D"/>
    <w:rsid w:val="0074429A"/>
    <w:rsid w:val="007445D0"/>
    <w:rsid w:val="00744D22"/>
    <w:rsid w:val="00745110"/>
    <w:rsid w:val="00745317"/>
    <w:rsid w:val="0074590D"/>
    <w:rsid w:val="00746011"/>
    <w:rsid w:val="0074688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52F1"/>
    <w:rsid w:val="007553E4"/>
    <w:rsid w:val="00755F3B"/>
    <w:rsid w:val="007560A1"/>
    <w:rsid w:val="007566CB"/>
    <w:rsid w:val="00756F91"/>
    <w:rsid w:val="00757947"/>
    <w:rsid w:val="0076069E"/>
    <w:rsid w:val="007611E9"/>
    <w:rsid w:val="00761429"/>
    <w:rsid w:val="007627BE"/>
    <w:rsid w:val="0076284D"/>
    <w:rsid w:val="00762EDE"/>
    <w:rsid w:val="00763AAD"/>
    <w:rsid w:val="00763B4D"/>
    <w:rsid w:val="00764FD6"/>
    <w:rsid w:val="007654C6"/>
    <w:rsid w:val="00765F24"/>
    <w:rsid w:val="00766211"/>
    <w:rsid w:val="00766335"/>
    <w:rsid w:val="0076685C"/>
    <w:rsid w:val="00767570"/>
    <w:rsid w:val="00770D74"/>
    <w:rsid w:val="007719D6"/>
    <w:rsid w:val="00771A27"/>
    <w:rsid w:val="00771EC8"/>
    <w:rsid w:val="007720C2"/>
    <w:rsid w:val="007724D3"/>
    <w:rsid w:val="007731F0"/>
    <w:rsid w:val="007740AD"/>
    <w:rsid w:val="00774FA3"/>
    <w:rsid w:val="0077554C"/>
    <w:rsid w:val="007763E1"/>
    <w:rsid w:val="007769B5"/>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3652"/>
    <w:rsid w:val="0079488E"/>
    <w:rsid w:val="007948D0"/>
    <w:rsid w:val="00797526"/>
    <w:rsid w:val="007976F5"/>
    <w:rsid w:val="007A059A"/>
    <w:rsid w:val="007A0981"/>
    <w:rsid w:val="007A0F1C"/>
    <w:rsid w:val="007A130B"/>
    <w:rsid w:val="007A25E8"/>
    <w:rsid w:val="007A3BE6"/>
    <w:rsid w:val="007A50A9"/>
    <w:rsid w:val="007A5BDA"/>
    <w:rsid w:val="007A6142"/>
    <w:rsid w:val="007A6A75"/>
    <w:rsid w:val="007A6EAB"/>
    <w:rsid w:val="007A769D"/>
    <w:rsid w:val="007A7D55"/>
    <w:rsid w:val="007A7E8A"/>
    <w:rsid w:val="007A7FF5"/>
    <w:rsid w:val="007B12FF"/>
    <w:rsid w:val="007B185F"/>
    <w:rsid w:val="007B1CB3"/>
    <w:rsid w:val="007B1DEB"/>
    <w:rsid w:val="007B2A01"/>
    <w:rsid w:val="007B2DB0"/>
    <w:rsid w:val="007B2E75"/>
    <w:rsid w:val="007B39E1"/>
    <w:rsid w:val="007B4107"/>
    <w:rsid w:val="007B4DFE"/>
    <w:rsid w:val="007B6219"/>
    <w:rsid w:val="007B6A6B"/>
    <w:rsid w:val="007B6AEC"/>
    <w:rsid w:val="007B6EEB"/>
    <w:rsid w:val="007C0612"/>
    <w:rsid w:val="007C0697"/>
    <w:rsid w:val="007C19E3"/>
    <w:rsid w:val="007C1FE3"/>
    <w:rsid w:val="007C348D"/>
    <w:rsid w:val="007C3B9B"/>
    <w:rsid w:val="007C427A"/>
    <w:rsid w:val="007C483C"/>
    <w:rsid w:val="007C484E"/>
    <w:rsid w:val="007C4972"/>
    <w:rsid w:val="007C4D4A"/>
    <w:rsid w:val="007C4FA1"/>
    <w:rsid w:val="007C53E8"/>
    <w:rsid w:val="007C7480"/>
    <w:rsid w:val="007C7A8A"/>
    <w:rsid w:val="007C7D60"/>
    <w:rsid w:val="007D0225"/>
    <w:rsid w:val="007D0F6B"/>
    <w:rsid w:val="007D1221"/>
    <w:rsid w:val="007D1253"/>
    <w:rsid w:val="007D13BD"/>
    <w:rsid w:val="007D1BAE"/>
    <w:rsid w:val="007D205B"/>
    <w:rsid w:val="007D29EB"/>
    <w:rsid w:val="007D31B5"/>
    <w:rsid w:val="007D3747"/>
    <w:rsid w:val="007D41C0"/>
    <w:rsid w:val="007D4537"/>
    <w:rsid w:val="007D583F"/>
    <w:rsid w:val="007D5985"/>
    <w:rsid w:val="007D5C61"/>
    <w:rsid w:val="007D5F38"/>
    <w:rsid w:val="007D602B"/>
    <w:rsid w:val="007D62F2"/>
    <w:rsid w:val="007D644F"/>
    <w:rsid w:val="007D6542"/>
    <w:rsid w:val="007D755A"/>
    <w:rsid w:val="007D7645"/>
    <w:rsid w:val="007D7719"/>
    <w:rsid w:val="007D7BC5"/>
    <w:rsid w:val="007E05CD"/>
    <w:rsid w:val="007E0A52"/>
    <w:rsid w:val="007E1624"/>
    <w:rsid w:val="007E1893"/>
    <w:rsid w:val="007E2A16"/>
    <w:rsid w:val="007E2CF6"/>
    <w:rsid w:val="007E2E3B"/>
    <w:rsid w:val="007E3B29"/>
    <w:rsid w:val="007E3D46"/>
    <w:rsid w:val="007E3D62"/>
    <w:rsid w:val="007E4192"/>
    <w:rsid w:val="007E625C"/>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1C8E"/>
    <w:rsid w:val="0080269D"/>
    <w:rsid w:val="008040CB"/>
    <w:rsid w:val="008043C9"/>
    <w:rsid w:val="00804DDA"/>
    <w:rsid w:val="00805177"/>
    <w:rsid w:val="008052CD"/>
    <w:rsid w:val="00806044"/>
    <w:rsid w:val="008060D4"/>
    <w:rsid w:val="00807185"/>
    <w:rsid w:val="00807B75"/>
    <w:rsid w:val="00810237"/>
    <w:rsid w:val="00810AF3"/>
    <w:rsid w:val="00811F44"/>
    <w:rsid w:val="00813105"/>
    <w:rsid w:val="008131F9"/>
    <w:rsid w:val="00813B3B"/>
    <w:rsid w:val="00814153"/>
    <w:rsid w:val="0081425E"/>
    <w:rsid w:val="008142E7"/>
    <w:rsid w:val="00814A2D"/>
    <w:rsid w:val="00814A84"/>
    <w:rsid w:val="00814F72"/>
    <w:rsid w:val="008150F0"/>
    <w:rsid w:val="00815600"/>
    <w:rsid w:val="00816722"/>
    <w:rsid w:val="00816837"/>
    <w:rsid w:val="008176D9"/>
    <w:rsid w:val="00817AB9"/>
    <w:rsid w:val="00817E53"/>
    <w:rsid w:val="00820787"/>
    <w:rsid w:val="0082094F"/>
    <w:rsid w:val="00821BB1"/>
    <w:rsid w:val="00821C7A"/>
    <w:rsid w:val="008221D5"/>
    <w:rsid w:val="0082238B"/>
    <w:rsid w:val="00822FDB"/>
    <w:rsid w:val="008233DF"/>
    <w:rsid w:val="008235EC"/>
    <w:rsid w:val="00823BF2"/>
    <w:rsid w:val="00824038"/>
    <w:rsid w:val="0082502F"/>
    <w:rsid w:val="008253EC"/>
    <w:rsid w:val="008256DD"/>
    <w:rsid w:val="00825FEE"/>
    <w:rsid w:val="008264F1"/>
    <w:rsid w:val="0082692A"/>
    <w:rsid w:val="00826A7E"/>
    <w:rsid w:val="00826CAB"/>
    <w:rsid w:val="008272CE"/>
    <w:rsid w:val="0082733A"/>
    <w:rsid w:val="00827AF2"/>
    <w:rsid w:val="00827EB7"/>
    <w:rsid w:val="00831133"/>
    <w:rsid w:val="0083270B"/>
    <w:rsid w:val="008335C6"/>
    <w:rsid w:val="008339CC"/>
    <w:rsid w:val="00833AB8"/>
    <w:rsid w:val="00833C48"/>
    <w:rsid w:val="00833FE0"/>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3C5"/>
    <w:rsid w:val="008429BA"/>
    <w:rsid w:val="00844674"/>
    <w:rsid w:val="008447D0"/>
    <w:rsid w:val="008454E2"/>
    <w:rsid w:val="00845AD5"/>
    <w:rsid w:val="00846788"/>
    <w:rsid w:val="00846A4E"/>
    <w:rsid w:val="008475C6"/>
    <w:rsid w:val="00851498"/>
    <w:rsid w:val="00851768"/>
    <w:rsid w:val="00851A48"/>
    <w:rsid w:val="00852F58"/>
    <w:rsid w:val="0085321E"/>
    <w:rsid w:val="0085360B"/>
    <w:rsid w:val="008536DF"/>
    <w:rsid w:val="008537D3"/>
    <w:rsid w:val="00854EFE"/>
    <w:rsid w:val="00855CB6"/>
    <w:rsid w:val="00855D40"/>
    <w:rsid w:val="008563C3"/>
    <w:rsid w:val="00856DBF"/>
    <w:rsid w:val="008576A8"/>
    <w:rsid w:val="00857DE3"/>
    <w:rsid w:val="00860F5E"/>
    <w:rsid w:val="00860F76"/>
    <w:rsid w:val="00861205"/>
    <w:rsid w:val="00861C17"/>
    <w:rsid w:val="00861F49"/>
    <w:rsid w:val="0086202D"/>
    <w:rsid w:val="00862ABA"/>
    <w:rsid w:val="00863214"/>
    <w:rsid w:val="00863604"/>
    <w:rsid w:val="00863794"/>
    <w:rsid w:val="008638DF"/>
    <w:rsid w:val="008640B1"/>
    <w:rsid w:val="00864390"/>
    <w:rsid w:val="008643DD"/>
    <w:rsid w:val="008656E1"/>
    <w:rsid w:val="00866474"/>
    <w:rsid w:val="00866E87"/>
    <w:rsid w:val="0086727C"/>
    <w:rsid w:val="00867806"/>
    <w:rsid w:val="008678E4"/>
    <w:rsid w:val="0087058B"/>
    <w:rsid w:val="00870F7A"/>
    <w:rsid w:val="008715AB"/>
    <w:rsid w:val="0087164F"/>
    <w:rsid w:val="00871A88"/>
    <w:rsid w:val="00872143"/>
    <w:rsid w:val="0087218A"/>
    <w:rsid w:val="00872C9F"/>
    <w:rsid w:val="0087372C"/>
    <w:rsid w:val="008737DE"/>
    <w:rsid w:val="00873D68"/>
    <w:rsid w:val="00874383"/>
    <w:rsid w:val="00874691"/>
    <w:rsid w:val="00874F92"/>
    <w:rsid w:val="008753A8"/>
    <w:rsid w:val="00875609"/>
    <w:rsid w:val="00876B6A"/>
    <w:rsid w:val="00876F48"/>
    <w:rsid w:val="0087790C"/>
    <w:rsid w:val="00877A5D"/>
    <w:rsid w:val="00877D79"/>
    <w:rsid w:val="008802B8"/>
    <w:rsid w:val="00881064"/>
    <w:rsid w:val="00881435"/>
    <w:rsid w:val="0088228F"/>
    <w:rsid w:val="008829B2"/>
    <w:rsid w:val="0088336F"/>
    <w:rsid w:val="008835A9"/>
    <w:rsid w:val="00884A63"/>
    <w:rsid w:val="00884B13"/>
    <w:rsid w:val="00886369"/>
    <w:rsid w:val="0088657A"/>
    <w:rsid w:val="00886C5B"/>
    <w:rsid w:val="00887B5D"/>
    <w:rsid w:val="008901DC"/>
    <w:rsid w:val="008903B1"/>
    <w:rsid w:val="00890922"/>
    <w:rsid w:val="00890AA2"/>
    <w:rsid w:val="008910AC"/>
    <w:rsid w:val="0089307B"/>
    <w:rsid w:val="008930CD"/>
    <w:rsid w:val="008931B4"/>
    <w:rsid w:val="0089331B"/>
    <w:rsid w:val="008933BC"/>
    <w:rsid w:val="00893B29"/>
    <w:rsid w:val="00893C2B"/>
    <w:rsid w:val="00894C2A"/>
    <w:rsid w:val="00894FEF"/>
    <w:rsid w:val="00895FDB"/>
    <w:rsid w:val="00896141"/>
    <w:rsid w:val="008969D4"/>
    <w:rsid w:val="00897B14"/>
    <w:rsid w:val="008A0157"/>
    <w:rsid w:val="008A1D5F"/>
    <w:rsid w:val="008A216D"/>
    <w:rsid w:val="008A2970"/>
    <w:rsid w:val="008A3657"/>
    <w:rsid w:val="008A37DA"/>
    <w:rsid w:val="008A3A6F"/>
    <w:rsid w:val="008A3C76"/>
    <w:rsid w:val="008A51A5"/>
    <w:rsid w:val="008A52F4"/>
    <w:rsid w:val="008A5873"/>
    <w:rsid w:val="008A5D2E"/>
    <w:rsid w:val="008A5D80"/>
    <w:rsid w:val="008A6002"/>
    <w:rsid w:val="008A65C2"/>
    <w:rsid w:val="008A6B05"/>
    <w:rsid w:val="008A7163"/>
    <w:rsid w:val="008A71C4"/>
    <w:rsid w:val="008A71F6"/>
    <w:rsid w:val="008A7E15"/>
    <w:rsid w:val="008B0036"/>
    <w:rsid w:val="008B12C0"/>
    <w:rsid w:val="008B1FB2"/>
    <w:rsid w:val="008B2E27"/>
    <w:rsid w:val="008B31B9"/>
    <w:rsid w:val="008B34B1"/>
    <w:rsid w:val="008B4236"/>
    <w:rsid w:val="008B4851"/>
    <w:rsid w:val="008B5087"/>
    <w:rsid w:val="008B5444"/>
    <w:rsid w:val="008B6309"/>
    <w:rsid w:val="008B686E"/>
    <w:rsid w:val="008B6B87"/>
    <w:rsid w:val="008B6C07"/>
    <w:rsid w:val="008B7024"/>
    <w:rsid w:val="008B7CF5"/>
    <w:rsid w:val="008C046C"/>
    <w:rsid w:val="008C0639"/>
    <w:rsid w:val="008C0807"/>
    <w:rsid w:val="008C11D7"/>
    <w:rsid w:val="008C142E"/>
    <w:rsid w:val="008C1D31"/>
    <w:rsid w:val="008C1E31"/>
    <w:rsid w:val="008C27A0"/>
    <w:rsid w:val="008C3328"/>
    <w:rsid w:val="008C3D60"/>
    <w:rsid w:val="008C3FB4"/>
    <w:rsid w:val="008C3FE3"/>
    <w:rsid w:val="008C4071"/>
    <w:rsid w:val="008C5210"/>
    <w:rsid w:val="008C5433"/>
    <w:rsid w:val="008C5658"/>
    <w:rsid w:val="008C644E"/>
    <w:rsid w:val="008C6767"/>
    <w:rsid w:val="008C6D60"/>
    <w:rsid w:val="008C6E9A"/>
    <w:rsid w:val="008C7B15"/>
    <w:rsid w:val="008C7CA2"/>
    <w:rsid w:val="008D07EC"/>
    <w:rsid w:val="008D1798"/>
    <w:rsid w:val="008D277C"/>
    <w:rsid w:val="008D2D3D"/>
    <w:rsid w:val="008D3AE8"/>
    <w:rsid w:val="008D4B4E"/>
    <w:rsid w:val="008D514B"/>
    <w:rsid w:val="008D6C0A"/>
    <w:rsid w:val="008D6CAE"/>
    <w:rsid w:val="008D6F67"/>
    <w:rsid w:val="008D704D"/>
    <w:rsid w:val="008D7A4D"/>
    <w:rsid w:val="008E0902"/>
    <w:rsid w:val="008E2035"/>
    <w:rsid w:val="008E27D3"/>
    <w:rsid w:val="008E3081"/>
    <w:rsid w:val="008E31B9"/>
    <w:rsid w:val="008E480F"/>
    <w:rsid w:val="008E4A3C"/>
    <w:rsid w:val="008E50AC"/>
    <w:rsid w:val="008E656A"/>
    <w:rsid w:val="008E6722"/>
    <w:rsid w:val="008E6D07"/>
    <w:rsid w:val="008E7623"/>
    <w:rsid w:val="008E76B7"/>
    <w:rsid w:val="008E798B"/>
    <w:rsid w:val="008E7B23"/>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DDE"/>
    <w:rsid w:val="008F677F"/>
    <w:rsid w:val="008F6A15"/>
    <w:rsid w:val="008F6D6B"/>
    <w:rsid w:val="008F7226"/>
    <w:rsid w:val="008F7BC1"/>
    <w:rsid w:val="008F7CC2"/>
    <w:rsid w:val="009003B1"/>
    <w:rsid w:val="00901552"/>
    <w:rsid w:val="00901FB3"/>
    <w:rsid w:val="00902B24"/>
    <w:rsid w:val="00902C45"/>
    <w:rsid w:val="00902DD7"/>
    <w:rsid w:val="00902E9D"/>
    <w:rsid w:val="009030AA"/>
    <w:rsid w:val="009032BE"/>
    <w:rsid w:val="0090339F"/>
    <w:rsid w:val="0090375F"/>
    <w:rsid w:val="00903F2F"/>
    <w:rsid w:val="00904BC4"/>
    <w:rsid w:val="0090544A"/>
    <w:rsid w:val="0090570A"/>
    <w:rsid w:val="00905992"/>
    <w:rsid w:val="00905F9E"/>
    <w:rsid w:val="009122A7"/>
    <w:rsid w:val="00912795"/>
    <w:rsid w:val="0091292E"/>
    <w:rsid w:val="00912C91"/>
    <w:rsid w:val="00912F6C"/>
    <w:rsid w:val="0091327F"/>
    <w:rsid w:val="00913EE3"/>
    <w:rsid w:val="00914D3F"/>
    <w:rsid w:val="0091557F"/>
    <w:rsid w:val="00915E4A"/>
    <w:rsid w:val="00915EBC"/>
    <w:rsid w:val="0091615C"/>
    <w:rsid w:val="009165BD"/>
    <w:rsid w:val="00916CA4"/>
    <w:rsid w:val="00916DDB"/>
    <w:rsid w:val="00917413"/>
    <w:rsid w:val="00917759"/>
    <w:rsid w:val="00917931"/>
    <w:rsid w:val="0091DCB7"/>
    <w:rsid w:val="0092026D"/>
    <w:rsid w:val="00920619"/>
    <w:rsid w:val="009207CE"/>
    <w:rsid w:val="00920A13"/>
    <w:rsid w:val="00920DF2"/>
    <w:rsid w:val="00923A02"/>
    <w:rsid w:val="00924B58"/>
    <w:rsid w:val="00925348"/>
    <w:rsid w:val="009265B6"/>
    <w:rsid w:val="009275DC"/>
    <w:rsid w:val="009279B1"/>
    <w:rsid w:val="00927D63"/>
    <w:rsid w:val="00927FB2"/>
    <w:rsid w:val="00927FFC"/>
    <w:rsid w:val="009302A6"/>
    <w:rsid w:val="0093049E"/>
    <w:rsid w:val="00931CA2"/>
    <w:rsid w:val="00931E5B"/>
    <w:rsid w:val="0093234E"/>
    <w:rsid w:val="0093252D"/>
    <w:rsid w:val="00932B0A"/>
    <w:rsid w:val="00933845"/>
    <w:rsid w:val="00934BBC"/>
    <w:rsid w:val="00934E53"/>
    <w:rsid w:val="00935371"/>
    <w:rsid w:val="00936615"/>
    <w:rsid w:val="0093679E"/>
    <w:rsid w:val="00937032"/>
    <w:rsid w:val="00937444"/>
    <w:rsid w:val="0093767A"/>
    <w:rsid w:val="00937C61"/>
    <w:rsid w:val="0094029E"/>
    <w:rsid w:val="00940843"/>
    <w:rsid w:val="00941625"/>
    <w:rsid w:val="0094210F"/>
    <w:rsid w:val="009425A7"/>
    <w:rsid w:val="00942B80"/>
    <w:rsid w:val="00942BCA"/>
    <w:rsid w:val="009433B0"/>
    <w:rsid w:val="009438E2"/>
    <w:rsid w:val="0094475D"/>
    <w:rsid w:val="00946722"/>
    <w:rsid w:val="0094708F"/>
    <w:rsid w:val="009502F5"/>
    <w:rsid w:val="0095251F"/>
    <w:rsid w:val="00952A6D"/>
    <w:rsid w:val="00953EF5"/>
    <w:rsid w:val="00954A8F"/>
    <w:rsid w:val="00955876"/>
    <w:rsid w:val="00955C87"/>
    <w:rsid w:val="00955F2F"/>
    <w:rsid w:val="0095653E"/>
    <w:rsid w:val="00956A4E"/>
    <w:rsid w:val="00956AB5"/>
    <w:rsid w:val="00956C6C"/>
    <w:rsid w:val="00956DE7"/>
    <w:rsid w:val="009572DE"/>
    <w:rsid w:val="00957893"/>
    <w:rsid w:val="009604DD"/>
    <w:rsid w:val="00960998"/>
    <w:rsid w:val="00960A92"/>
    <w:rsid w:val="00961502"/>
    <w:rsid w:val="00961943"/>
    <w:rsid w:val="00961DB7"/>
    <w:rsid w:val="0096248C"/>
    <w:rsid w:val="00963009"/>
    <w:rsid w:val="0096353F"/>
    <w:rsid w:val="009639C8"/>
    <w:rsid w:val="00963D8D"/>
    <w:rsid w:val="00963E07"/>
    <w:rsid w:val="00964332"/>
    <w:rsid w:val="009657AE"/>
    <w:rsid w:val="00965894"/>
    <w:rsid w:val="009666D7"/>
    <w:rsid w:val="00966703"/>
    <w:rsid w:val="009670AC"/>
    <w:rsid w:val="0096764F"/>
    <w:rsid w:val="009700A8"/>
    <w:rsid w:val="009708F8"/>
    <w:rsid w:val="00970BA8"/>
    <w:rsid w:val="00971170"/>
    <w:rsid w:val="009716FC"/>
    <w:rsid w:val="00971D98"/>
    <w:rsid w:val="00973653"/>
    <w:rsid w:val="00973E16"/>
    <w:rsid w:val="00974165"/>
    <w:rsid w:val="00974A68"/>
    <w:rsid w:val="0097609B"/>
    <w:rsid w:val="009761D3"/>
    <w:rsid w:val="0097687E"/>
    <w:rsid w:val="009773F1"/>
    <w:rsid w:val="00980CB2"/>
    <w:rsid w:val="00980D68"/>
    <w:rsid w:val="009816E0"/>
    <w:rsid w:val="009823C1"/>
    <w:rsid w:val="0098278A"/>
    <w:rsid w:val="0098328E"/>
    <w:rsid w:val="00983A43"/>
    <w:rsid w:val="009841CD"/>
    <w:rsid w:val="00984ECF"/>
    <w:rsid w:val="00984F6B"/>
    <w:rsid w:val="009855D4"/>
    <w:rsid w:val="00985A84"/>
    <w:rsid w:val="00985BB8"/>
    <w:rsid w:val="00985F55"/>
    <w:rsid w:val="009861F7"/>
    <w:rsid w:val="00986CE1"/>
    <w:rsid w:val="00986FE3"/>
    <w:rsid w:val="00987361"/>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77C"/>
    <w:rsid w:val="009978CF"/>
    <w:rsid w:val="009A0886"/>
    <w:rsid w:val="009A0F76"/>
    <w:rsid w:val="009A180D"/>
    <w:rsid w:val="009A2A2B"/>
    <w:rsid w:val="009A2E1A"/>
    <w:rsid w:val="009A2F47"/>
    <w:rsid w:val="009A31A5"/>
    <w:rsid w:val="009A43BF"/>
    <w:rsid w:val="009A4544"/>
    <w:rsid w:val="009A6143"/>
    <w:rsid w:val="009A6B2F"/>
    <w:rsid w:val="009A6B3A"/>
    <w:rsid w:val="009A773B"/>
    <w:rsid w:val="009A7D11"/>
    <w:rsid w:val="009B0E19"/>
    <w:rsid w:val="009B2EF4"/>
    <w:rsid w:val="009B3266"/>
    <w:rsid w:val="009B338B"/>
    <w:rsid w:val="009B3764"/>
    <w:rsid w:val="009B3F3E"/>
    <w:rsid w:val="009B3FDD"/>
    <w:rsid w:val="009B4090"/>
    <w:rsid w:val="009B434F"/>
    <w:rsid w:val="009B4FB1"/>
    <w:rsid w:val="009B520E"/>
    <w:rsid w:val="009B58E4"/>
    <w:rsid w:val="009B591E"/>
    <w:rsid w:val="009B62AA"/>
    <w:rsid w:val="009B654D"/>
    <w:rsid w:val="009B6554"/>
    <w:rsid w:val="009B6595"/>
    <w:rsid w:val="009B66AB"/>
    <w:rsid w:val="009B6E32"/>
    <w:rsid w:val="009B6F95"/>
    <w:rsid w:val="009B711D"/>
    <w:rsid w:val="009B78BC"/>
    <w:rsid w:val="009C03EF"/>
    <w:rsid w:val="009C0AD2"/>
    <w:rsid w:val="009C0B2C"/>
    <w:rsid w:val="009C13FF"/>
    <w:rsid w:val="009C1796"/>
    <w:rsid w:val="009C183F"/>
    <w:rsid w:val="009C19E0"/>
    <w:rsid w:val="009C1B9B"/>
    <w:rsid w:val="009C1CA8"/>
    <w:rsid w:val="009C1D19"/>
    <w:rsid w:val="009C2357"/>
    <w:rsid w:val="009C2518"/>
    <w:rsid w:val="009C2E5C"/>
    <w:rsid w:val="009C30B3"/>
    <w:rsid w:val="009C3882"/>
    <w:rsid w:val="009C415C"/>
    <w:rsid w:val="009C436F"/>
    <w:rsid w:val="009C4A6D"/>
    <w:rsid w:val="009C4B4E"/>
    <w:rsid w:val="009C4EFA"/>
    <w:rsid w:val="009C4F73"/>
    <w:rsid w:val="009C56ED"/>
    <w:rsid w:val="009C5AA9"/>
    <w:rsid w:val="009C5B1A"/>
    <w:rsid w:val="009C621B"/>
    <w:rsid w:val="009C622E"/>
    <w:rsid w:val="009C658D"/>
    <w:rsid w:val="009C66EF"/>
    <w:rsid w:val="009C677C"/>
    <w:rsid w:val="009C69A4"/>
    <w:rsid w:val="009C6A63"/>
    <w:rsid w:val="009C6C1E"/>
    <w:rsid w:val="009C74E3"/>
    <w:rsid w:val="009C7A2D"/>
    <w:rsid w:val="009C7D51"/>
    <w:rsid w:val="009D0155"/>
    <w:rsid w:val="009D01A9"/>
    <w:rsid w:val="009D02CC"/>
    <w:rsid w:val="009D08A3"/>
    <w:rsid w:val="009D0DC5"/>
    <w:rsid w:val="009D0EB0"/>
    <w:rsid w:val="009D1038"/>
    <w:rsid w:val="009D184C"/>
    <w:rsid w:val="009D2DF2"/>
    <w:rsid w:val="009D2E13"/>
    <w:rsid w:val="009D2F4F"/>
    <w:rsid w:val="009D2FCD"/>
    <w:rsid w:val="009D32C8"/>
    <w:rsid w:val="009D35B0"/>
    <w:rsid w:val="009D41AE"/>
    <w:rsid w:val="009D57A5"/>
    <w:rsid w:val="009D7222"/>
    <w:rsid w:val="009D7294"/>
    <w:rsid w:val="009D7445"/>
    <w:rsid w:val="009D7770"/>
    <w:rsid w:val="009D779F"/>
    <w:rsid w:val="009D7A45"/>
    <w:rsid w:val="009E0336"/>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F29E7"/>
    <w:rsid w:val="009F474E"/>
    <w:rsid w:val="009F4E56"/>
    <w:rsid w:val="009F52D7"/>
    <w:rsid w:val="009F5414"/>
    <w:rsid w:val="009F5AAD"/>
    <w:rsid w:val="009F5E67"/>
    <w:rsid w:val="009F6319"/>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059"/>
    <w:rsid w:val="00A02524"/>
    <w:rsid w:val="00A033EB"/>
    <w:rsid w:val="00A0346A"/>
    <w:rsid w:val="00A040B5"/>
    <w:rsid w:val="00A0430F"/>
    <w:rsid w:val="00A0436E"/>
    <w:rsid w:val="00A04ACA"/>
    <w:rsid w:val="00A065A2"/>
    <w:rsid w:val="00A070B5"/>
    <w:rsid w:val="00A100C8"/>
    <w:rsid w:val="00A10489"/>
    <w:rsid w:val="00A10DB9"/>
    <w:rsid w:val="00A10DF1"/>
    <w:rsid w:val="00A10FCA"/>
    <w:rsid w:val="00A113C1"/>
    <w:rsid w:val="00A11E57"/>
    <w:rsid w:val="00A121BA"/>
    <w:rsid w:val="00A12346"/>
    <w:rsid w:val="00A1297F"/>
    <w:rsid w:val="00A130D3"/>
    <w:rsid w:val="00A13BCC"/>
    <w:rsid w:val="00A13EAF"/>
    <w:rsid w:val="00A144B6"/>
    <w:rsid w:val="00A147C9"/>
    <w:rsid w:val="00A14833"/>
    <w:rsid w:val="00A1654F"/>
    <w:rsid w:val="00A1720A"/>
    <w:rsid w:val="00A1776F"/>
    <w:rsid w:val="00A20D92"/>
    <w:rsid w:val="00A215B6"/>
    <w:rsid w:val="00A219AD"/>
    <w:rsid w:val="00A23B71"/>
    <w:rsid w:val="00A24A76"/>
    <w:rsid w:val="00A24FC3"/>
    <w:rsid w:val="00A25751"/>
    <w:rsid w:val="00A26601"/>
    <w:rsid w:val="00A26794"/>
    <w:rsid w:val="00A26D56"/>
    <w:rsid w:val="00A26F11"/>
    <w:rsid w:val="00A2707D"/>
    <w:rsid w:val="00A27446"/>
    <w:rsid w:val="00A27846"/>
    <w:rsid w:val="00A306BB"/>
    <w:rsid w:val="00A32840"/>
    <w:rsid w:val="00A32BE9"/>
    <w:rsid w:val="00A32FBD"/>
    <w:rsid w:val="00A33366"/>
    <w:rsid w:val="00A33684"/>
    <w:rsid w:val="00A33841"/>
    <w:rsid w:val="00A3396B"/>
    <w:rsid w:val="00A363BD"/>
    <w:rsid w:val="00A3644A"/>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7BD0"/>
    <w:rsid w:val="00A47CF5"/>
    <w:rsid w:val="00A5021B"/>
    <w:rsid w:val="00A505BB"/>
    <w:rsid w:val="00A50B73"/>
    <w:rsid w:val="00A510B9"/>
    <w:rsid w:val="00A5121E"/>
    <w:rsid w:val="00A51AEE"/>
    <w:rsid w:val="00A51DFF"/>
    <w:rsid w:val="00A5212D"/>
    <w:rsid w:val="00A5253F"/>
    <w:rsid w:val="00A529EF"/>
    <w:rsid w:val="00A52B08"/>
    <w:rsid w:val="00A52BA0"/>
    <w:rsid w:val="00A53E67"/>
    <w:rsid w:val="00A54EAE"/>
    <w:rsid w:val="00A55508"/>
    <w:rsid w:val="00A55596"/>
    <w:rsid w:val="00A556DC"/>
    <w:rsid w:val="00A55891"/>
    <w:rsid w:val="00A55AA5"/>
    <w:rsid w:val="00A560A2"/>
    <w:rsid w:val="00A56E33"/>
    <w:rsid w:val="00A571AB"/>
    <w:rsid w:val="00A57219"/>
    <w:rsid w:val="00A5751B"/>
    <w:rsid w:val="00A5757C"/>
    <w:rsid w:val="00A57C65"/>
    <w:rsid w:val="00A601C8"/>
    <w:rsid w:val="00A60616"/>
    <w:rsid w:val="00A60845"/>
    <w:rsid w:val="00A6180D"/>
    <w:rsid w:val="00A636F3"/>
    <w:rsid w:val="00A637A9"/>
    <w:rsid w:val="00A63C9A"/>
    <w:rsid w:val="00A64641"/>
    <w:rsid w:val="00A646E1"/>
    <w:rsid w:val="00A64BEF"/>
    <w:rsid w:val="00A651E9"/>
    <w:rsid w:val="00A65A21"/>
    <w:rsid w:val="00A65A55"/>
    <w:rsid w:val="00A65B5C"/>
    <w:rsid w:val="00A65CD9"/>
    <w:rsid w:val="00A663F7"/>
    <w:rsid w:val="00A668FA"/>
    <w:rsid w:val="00A6728D"/>
    <w:rsid w:val="00A678F2"/>
    <w:rsid w:val="00A67A8E"/>
    <w:rsid w:val="00A70299"/>
    <w:rsid w:val="00A70E06"/>
    <w:rsid w:val="00A71150"/>
    <w:rsid w:val="00A71BA0"/>
    <w:rsid w:val="00A728AD"/>
    <w:rsid w:val="00A738AF"/>
    <w:rsid w:val="00A73A63"/>
    <w:rsid w:val="00A73BF7"/>
    <w:rsid w:val="00A73CA8"/>
    <w:rsid w:val="00A744AD"/>
    <w:rsid w:val="00A747AC"/>
    <w:rsid w:val="00A74B22"/>
    <w:rsid w:val="00A75B38"/>
    <w:rsid w:val="00A75E04"/>
    <w:rsid w:val="00A76CF7"/>
    <w:rsid w:val="00A76EAF"/>
    <w:rsid w:val="00A76F66"/>
    <w:rsid w:val="00A77194"/>
    <w:rsid w:val="00A77900"/>
    <w:rsid w:val="00A80545"/>
    <w:rsid w:val="00A8071F"/>
    <w:rsid w:val="00A80C02"/>
    <w:rsid w:val="00A81851"/>
    <w:rsid w:val="00A81AA2"/>
    <w:rsid w:val="00A81B30"/>
    <w:rsid w:val="00A81FB7"/>
    <w:rsid w:val="00A829C4"/>
    <w:rsid w:val="00A83F3F"/>
    <w:rsid w:val="00A84437"/>
    <w:rsid w:val="00A84786"/>
    <w:rsid w:val="00A85128"/>
    <w:rsid w:val="00A85218"/>
    <w:rsid w:val="00A857C4"/>
    <w:rsid w:val="00A865DA"/>
    <w:rsid w:val="00A90309"/>
    <w:rsid w:val="00A90821"/>
    <w:rsid w:val="00A90C03"/>
    <w:rsid w:val="00A91483"/>
    <w:rsid w:val="00A91B29"/>
    <w:rsid w:val="00A92611"/>
    <w:rsid w:val="00A934E0"/>
    <w:rsid w:val="00A94866"/>
    <w:rsid w:val="00A95620"/>
    <w:rsid w:val="00A95DD4"/>
    <w:rsid w:val="00A96630"/>
    <w:rsid w:val="00A96E8C"/>
    <w:rsid w:val="00A97192"/>
    <w:rsid w:val="00A97BDB"/>
    <w:rsid w:val="00A97C6A"/>
    <w:rsid w:val="00A97EF0"/>
    <w:rsid w:val="00AA05AD"/>
    <w:rsid w:val="00AA1198"/>
    <w:rsid w:val="00AA1523"/>
    <w:rsid w:val="00AA2718"/>
    <w:rsid w:val="00AA29DF"/>
    <w:rsid w:val="00AA362E"/>
    <w:rsid w:val="00AA3E2A"/>
    <w:rsid w:val="00AA3FC2"/>
    <w:rsid w:val="00AA415C"/>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2C"/>
    <w:rsid w:val="00AB3B35"/>
    <w:rsid w:val="00AB3CBF"/>
    <w:rsid w:val="00AB47AB"/>
    <w:rsid w:val="00AB4E5F"/>
    <w:rsid w:val="00AB5541"/>
    <w:rsid w:val="00AB5657"/>
    <w:rsid w:val="00AB6C60"/>
    <w:rsid w:val="00AB7367"/>
    <w:rsid w:val="00AB7432"/>
    <w:rsid w:val="00AB76FA"/>
    <w:rsid w:val="00AB7730"/>
    <w:rsid w:val="00AB7B59"/>
    <w:rsid w:val="00AC0300"/>
    <w:rsid w:val="00AC0420"/>
    <w:rsid w:val="00AC086D"/>
    <w:rsid w:val="00AC1757"/>
    <w:rsid w:val="00AC2788"/>
    <w:rsid w:val="00AC2A50"/>
    <w:rsid w:val="00AC32A3"/>
    <w:rsid w:val="00AC38CD"/>
    <w:rsid w:val="00AC5978"/>
    <w:rsid w:val="00AC59AF"/>
    <w:rsid w:val="00AC6CCC"/>
    <w:rsid w:val="00AC6F14"/>
    <w:rsid w:val="00AC7575"/>
    <w:rsid w:val="00AC7C29"/>
    <w:rsid w:val="00AD0911"/>
    <w:rsid w:val="00AD0F22"/>
    <w:rsid w:val="00AD11B3"/>
    <w:rsid w:val="00AD16FA"/>
    <w:rsid w:val="00AD1B88"/>
    <w:rsid w:val="00AD1C12"/>
    <w:rsid w:val="00AD2137"/>
    <w:rsid w:val="00AD26FD"/>
    <w:rsid w:val="00AD3648"/>
    <w:rsid w:val="00AD3951"/>
    <w:rsid w:val="00AD3C59"/>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41E"/>
    <w:rsid w:val="00AE55E5"/>
    <w:rsid w:val="00AE60D1"/>
    <w:rsid w:val="00AE7102"/>
    <w:rsid w:val="00AF0AB7"/>
    <w:rsid w:val="00AF0C8C"/>
    <w:rsid w:val="00AF1844"/>
    <w:rsid w:val="00AF2399"/>
    <w:rsid w:val="00AF2695"/>
    <w:rsid w:val="00AF32C3"/>
    <w:rsid w:val="00AF3747"/>
    <w:rsid w:val="00AF41A9"/>
    <w:rsid w:val="00AF42F9"/>
    <w:rsid w:val="00AF5CF4"/>
    <w:rsid w:val="00AF6074"/>
    <w:rsid w:val="00AF62E6"/>
    <w:rsid w:val="00AF6844"/>
    <w:rsid w:val="00AF6C9F"/>
    <w:rsid w:val="00AF76C1"/>
    <w:rsid w:val="00AF7FB3"/>
    <w:rsid w:val="00B00002"/>
    <w:rsid w:val="00B004F2"/>
    <w:rsid w:val="00B00C12"/>
    <w:rsid w:val="00B00E6F"/>
    <w:rsid w:val="00B012CF"/>
    <w:rsid w:val="00B01C30"/>
    <w:rsid w:val="00B05A03"/>
    <w:rsid w:val="00B05D98"/>
    <w:rsid w:val="00B06374"/>
    <w:rsid w:val="00B07665"/>
    <w:rsid w:val="00B076FD"/>
    <w:rsid w:val="00B07D65"/>
    <w:rsid w:val="00B1012C"/>
    <w:rsid w:val="00B1096B"/>
    <w:rsid w:val="00B10FBA"/>
    <w:rsid w:val="00B1122D"/>
    <w:rsid w:val="00B1123C"/>
    <w:rsid w:val="00B11801"/>
    <w:rsid w:val="00B1192A"/>
    <w:rsid w:val="00B121BD"/>
    <w:rsid w:val="00B12512"/>
    <w:rsid w:val="00B12693"/>
    <w:rsid w:val="00B14544"/>
    <w:rsid w:val="00B15291"/>
    <w:rsid w:val="00B16439"/>
    <w:rsid w:val="00B16562"/>
    <w:rsid w:val="00B16B03"/>
    <w:rsid w:val="00B16C90"/>
    <w:rsid w:val="00B176FD"/>
    <w:rsid w:val="00B17BD9"/>
    <w:rsid w:val="00B17DBA"/>
    <w:rsid w:val="00B17EBF"/>
    <w:rsid w:val="00B210DB"/>
    <w:rsid w:val="00B216AA"/>
    <w:rsid w:val="00B21AC5"/>
    <w:rsid w:val="00B21EFA"/>
    <w:rsid w:val="00B2283B"/>
    <w:rsid w:val="00B24214"/>
    <w:rsid w:val="00B2459A"/>
    <w:rsid w:val="00B24A32"/>
    <w:rsid w:val="00B24A96"/>
    <w:rsid w:val="00B252D4"/>
    <w:rsid w:val="00B253B4"/>
    <w:rsid w:val="00B25747"/>
    <w:rsid w:val="00B2694E"/>
    <w:rsid w:val="00B26D34"/>
    <w:rsid w:val="00B273AD"/>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A02"/>
    <w:rsid w:val="00B34FE6"/>
    <w:rsid w:val="00B3551C"/>
    <w:rsid w:val="00B357AA"/>
    <w:rsid w:val="00B359A7"/>
    <w:rsid w:val="00B35B28"/>
    <w:rsid w:val="00B35FC1"/>
    <w:rsid w:val="00B36625"/>
    <w:rsid w:val="00B3691F"/>
    <w:rsid w:val="00B3699E"/>
    <w:rsid w:val="00B37893"/>
    <w:rsid w:val="00B40012"/>
    <w:rsid w:val="00B40A2D"/>
    <w:rsid w:val="00B411DB"/>
    <w:rsid w:val="00B413C6"/>
    <w:rsid w:val="00B4460C"/>
    <w:rsid w:val="00B4694C"/>
    <w:rsid w:val="00B4698A"/>
    <w:rsid w:val="00B46F80"/>
    <w:rsid w:val="00B471CC"/>
    <w:rsid w:val="00B4722C"/>
    <w:rsid w:val="00B478D7"/>
    <w:rsid w:val="00B47C05"/>
    <w:rsid w:val="00B47C2B"/>
    <w:rsid w:val="00B47EC3"/>
    <w:rsid w:val="00B50760"/>
    <w:rsid w:val="00B50A49"/>
    <w:rsid w:val="00B50E50"/>
    <w:rsid w:val="00B5221E"/>
    <w:rsid w:val="00B522AC"/>
    <w:rsid w:val="00B52705"/>
    <w:rsid w:val="00B5429E"/>
    <w:rsid w:val="00B5493F"/>
    <w:rsid w:val="00B54C37"/>
    <w:rsid w:val="00B5521E"/>
    <w:rsid w:val="00B55A65"/>
    <w:rsid w:val="00B55E82"/>
    <w:rsid w:val="00B568EA"/>
    <w:rsid w:val="00B56D81"/>
    <w:rsid w:val="00B573C4"/>
    <w:rsid w:val="00B600AE"/>
    <w:rsid w:val="00B606C9"/>
    <w:rsid w:val="00B6090E"/>
    <w:rsid w:val="00B60CB8"/>
    <w:rsid w:val="00B610A6"/>
    <w:rsid w:val="00B62973"/>
    <w:rsid w:val="00B62D48"/>
    <w:rsid w:val="00B6316B"/>
    <w:rsid w:val="00B6318E"/>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737"/>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16FF"/>
    <w:rsid w:val="00B81E4A"/>
    <w:rsid w:val="00B82E62"/>
    <w:rsid w:val="00B82E9C"/>
    <w:rsid w:val="00B83109"/>
    <w:rsid w:val="00B8311D"/>
    <w:rsid w:val="00B831AF"/>
    <w:rsid w:val="00B83728"/>
    <w:rsid w:val="00B83AF3"/>
    <w:rsid w:val="00B844FA"/>
    <w:rsid w:val="00B8671F"/>
    <w:rsid w:val="00B86F76"/>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695C"/>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B6DF9"/>
    <w:rsid w:val="00BC0EC9"/>
    <w:rsid w:val="00BC1CD4"/>
    <w:rsid w:val="00BC22EF"/>
    <w:rsid w:val="00BC2E44"/>
    <w:rsid w:val="00BC3440"/>
    <w:rsid w:val="00BC3DF9"/>
    <w:rsid w:val="00BC3EEA"/>
    <w:rsid w:val="00BC403A"/>
    <w:rsid w:val="00BC7052"/>
    <w:rsid w:val="00BC74E7"/>
    <w:rsid w:val="00BC759E"/>
    <w:rsid w:val="00BC7964"/>
    <w:rsid w:val="00BD00CF"/>
    <w:rsid w:val="00BD0302"/>
    <w:rsid w:val="00BD290E"/>
    <w:rsid w:val="00BD2ADF"/>
    <w:rsid w:val="00BD2E81"/>
    <w:rsid w:val="00BD3D5D"/>
    <w:rsid w:val="00BD3E15"/>
    <w:rsid w:val="00BE13D5"/>
    <w:rsid w:val="00BE1520"/>
    <w:rsid w:val="00BE1858"/>
    <w:rsid w:val="00BE36AE"/>
    <w:rsid w:val="00BE3B73"/>
    <w:rsid w:val="00BE3C0E"/>
    <w:rsid w:val="00BE3EEA"/>
    <w:rsid w:val="00BE43A9"/>
    <w:rsid w:val="00BE4401"/>
    <w:rsid w:val="00BE5267"/>
    <w:rsid w:val="00BE56C0"/>
    <w:rsid w:val="00BE598F"/>
    <w:rsid w:val="00BE7049"/>
    <w:rsid w:val="00BE7123"/>
    <w:rsid w:val="00BE7C72"/>
    <w:rsid w:val="00BE7D6A"/>
    <w:rsid w:val="00BF0BDC"/>
    <w:rsid w:val="00BF1959"/>
    <w:rsid w:val="00BF1A9C"/>
    <w:rsid w:val="00BF22F5"/>
    <w:rsid w:val="00BF3638"/>
    <w:rsid w:val="00BF450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989"/>
    <w:rsid w:val="00C03A2B"/>
    <w:rsid w:val="00C04FFE"/>
    <w:rsid w:val="00C0538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332"/>
    <w:rsid w:val="00C16987"/>
    <w:rsid w:val="00C16BA4"/>
    <w:rsid w:val="00C16D04"/>
    <w:rsid w:val="00C17335"/>
    <w:rsid w:val="00C179C4"/>
    <w:rsid w:val="00C17D3C"/>
    <w:rsid w:val="00C20583"/>
    <w:rsid w:val="00C20A77"/>
    <w:rsid w:val="00C20C40"/>
    <w:rsid w:val="00C20E68"/>
    <w:rsid w:val="00C21A30"/>
    <w:rsid w:val="00C21EF1"/>
    <w:rsid w:val="00C23DFD"/>
    <w:rsid w:val="00C25060"/>
    <w:rsid w:val="00C25FC8"/>
    <w:rsid w:val="00C26588"/>
    <w:rsid w:val="00C265EA"/>
    <w:rsid w:val="00C26681"/>
    <w:rsid w:val="00C275A1"/>
    <w:rsid w:val="00C3061F"/>
    <w:rsid w:val="00C30BBB"/>
    <w:rsid w:val="00C31457"/>
    <w:rsid w:val="00C314B2"/>
    <w:rsid w:val="00C315EB"/>
    <w:rsid w:val="00C31B39"/>
    <w:rsid w:val="00C31EC9"/>
    <w:rsid w:val="00C32030"/>
    <w:rsid w:val="00C32101"/>
    <w:rsid w:val="00C327B5"/>
    <w:rsid w:val="00C32DF8"/>
    <w:rsid w:val="00C32E53"/>
    <w:rsid w:val="00C338F5"/>
    <w:rsid w:val="00C340BC"/>
    <w:rsid w:val="00C35017"/>
    <w:rsid w:val="00C35066"/>
    <w:rsid w:val="00C357D8"/>
    <w:rsid w:val="00C365D0"/>
    <w:rsid w:val="00C3734E"/>
    <w:rsid w:val="00C373EA"/>
    <w:rsid w:val="00C37B26"/>
    <w:rsid w:val="00C37E50"/>
    <w:rsid w:val="00C40600"/>
    <w:rsid w:val="00C42315"/>
    <w:rsid w:val="00C42849"/>
    <w:rsid w:val="00C42A0E"/>
    <w:rsid w:val="00C44E96"/>
    <w:rsid w:val="00C458E8"/>
    <w:rsid w:val="00C468E9"/>
    <w:rsid w:val="00C476D8"/>
    <w:rsid w:val="00C47CE7"/>
    <w:rsid w:val="00C515B6"/>
    <w:rsid w:val="00C51CF2"/>
    <w:rsid w:val="00C52086"/>
    <w:rsid w:val="00C53057"/>
    <w:rsid w:val="00C53E25"/>
    <w:rsid w:val="00C544C8"/>
    <w:rsid w:val="00C54B23"/>
    <w:rsid w:val="00C54E72"/>
    <w:rsid w:val="00C55829"/>
    <w:rsid w:val="00C5603F"/>
    <w:rsid w:val="00C56765"/>
    <w:rsid w:val="00C56AE2"/>
    <w:rsid w:val="00C571C8"/>
    <w:rsid w:val="00C57816"/>
    <w:rsid w:val="00C57DBB"/>
    <w:rsid w:val="00C60621"/>
    <w:rsid w:val="00C60E2E"/>
    <w:rsid w:val="00C61071"/>
    <w:rsid w:val="00C6170E"/>
    <w:rsid w:val="00C61989"/>
    <w:rsid w:val="00C619A2"/>
    <w:rsid w:val="00C62046"/>
    <w:rsid w:val="00C62047"/>
    <w:rsid w:val="00C62355"/>
    <w:rsid w:val="00C62399"/>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638D"/>
    <w:rsid w:val="00C76F4B"/>
    <w:rsid w:val="00C7706C"/>
    <w:rsid w:val="00C77938"/>
    <w:rsid w:val="00C779A4"/>
    <w:rsid w:val="00C80331"/>
    <w:rsid w:val="00C80519"/>
    <w:rsid w:val="00C8106D"/>
    <w:rsid w:val="00C814A2"/>
    <w:rsid w:val="00C8250D"/>
    <w:rsid w:val="00C828A6"/>
    <w:rsid w:val="00C83137"/>
    <w:rsid w:val="00C8354B"/>
    <w:rsid w:val="00C83859"/>
    <w:rsid w:val="00C83FE2"/>
    <w:rsid w:val="00C84434"/>
    <w:rsid w:val="00C8502B"/>
    <w:rsid w:val="00C85179"/>
    <w:rsid w:val="00C85777"/>
    <w:rsid w:val="00C86519"/>
    <w:rsid w:val="00C876FB"/>
    <w:rsid w:val="00C87E49"/>
    <w:rsid w:val="00C8D941"/>
    <w:rsid w:val="00C904AC"/>
    <w:rsid w:val="00C906F5"/>
    <w:rsid w:val="00C9077C"/>
    <w:rsid w:val="00C90917"/>
    <w:rsid w:val="00C90E94"/>
    <w:rsid w:val="00C91063"/>
    <w:rsid w:val="00C91381"/>
    <w:rsid w:val="00C9146C"/>
    <w:rsid w:val="00C91D8B"/>
    <w:rsid w:val="00C9304E"/>
    <w:rsid w:val="00C93190"/>
    <w:rsid w:val="00C93240"/>
    <w:rsid w:val="00C94445"/>
    <w:rsid w:val="00C946A5"/>
    <w:rsid w:val="00C948BF"/>
    <w:rsid w:val="00C94A83"/>
    <w:rsid w:val="00C94B9F"/>
    <w:rsid w:val="00C955E6"/>
    <w:rsid w:val="00C958FE"/>
    <w:rsid w:val="00C95B05"/>
    <w:rsid w:val="00C95F80"/>
    <w:rsid w:val="00C96406"/>
    <w:rsid w:val="00C964BD"/>
    <w:rsid w:val="00C970BE"/>
    <w:rsid w:val="00C970C8"/>
    <w:rsid w:val="00C97DF2"/>
    <w:rsid w:val="00CA02E5"/>
    <w:rsid w:val="00CA0C4A"/>
    <w:rsid w:val="00CA0CC5"/>
    <w:rsid w:val="00CA1572"/>
    <w:rsid w:val="00CA1A1C"/>
    <w:rsid w:val="00CA23C1"/>
    <w:rsid w:val="00CA2B04"/>
    <w:rsid w:val="00CA347D"/>
    <w:rsid w:val="00CA3A0F"/>
    <w:rsid w:val="00CA3A72"/>
    <w:rsid w:val="00CA3FAE"/>
    <w:rsid w:val="00CA41AB"/>
    <w:rsid w:val="00CA47CB"/>
    <w:rsid w:val="00CA5166"/>
    <w:rsid w:val="00CA573F"/>
    <w:rsid w:val="00CA6329"/>
    <w:rsid w:val="00CA65C6"/>
    <w:rsid w:val="00CA6968"/>
    <w:rsid w:val="00CA7C1E"/>
    <w:rsid w:val="00CA7C2C"/>
    <w:rsid w:val="00CA7C67"/>
    <w:rsid w:val="00CB19F9"/>
    <w:rsid w:val="00CB1BFC"/>
    <w:rsid w:val="00CB1C73"/>
    <w:rsid w:val="00CB21ED"/>
    <w:rsid w:val="00CB237B"/>
    <w:rsid w:val="00CB334B"/>
    <w:rsid w:val="00CB3E24"/>
    <w:rsid w:val="00CB46BF"/>
    <w:rsid w:val="00CB51E3"/>
    <w:rsid w:val="00CB5907"/>
    <w:rsid w:val="00CB5C1D"/>
    <w:rsid w:val="00CB5CA0"/>
    <w:rsid w:val="00CB5FF7"/>
    <w:rsid w:val="00CB607B"/>
    <w:rsid w:val="00CB6B3C"/>
    <w:rsid w:val="00CB6B89"/>
    <w:rsid w:val="00CB6E90"/>
    <w:rsid w:val="00CB70A1"/>
    <w:rsid w:val="00CB748D"/>
    <w:rsid w:val="00CB7F9E"/>
    <w:rsid w:val="00CC0317"/>
    <w:rsid w:val="00CC045F"/>
    <w:rsid w:val="00CC0B80"/>
    <w:rsid w:val="00CC0C98"/>
    <w:rsid w:val="00CC0E17"/>
    <w:rsid w:val="00CC0E46"/>
    <w:rsid w:val="00CC1E27"/>
    <w:rsid w:val="00CC236B"/>
    <w:rsid w:val="00CC3925"/>
    <w:rsid w:val="00CC41D0"/>
    <w:rsid w:val="00CC45EE"/>
    <w:rsid w:val="00CC4825"/>
    <w:rsid w:val="00CC4E78"/>
    <w:rsid w:val="00CC4EEC"/>
    <w:rsid w:val="00CC5785"/>
    <w:rsid w:val="00CC60FF"/>
    <w:rsid w:val="00CC654F"/>
    <w:rsid w:val="00CC6C5E"/>
    <w:rsid w:val="00CC7C6B"/>
    <w:rsid w:val="00CD0287"/>
    <w:rsid w:val="00CD03A8"/>
    <w:rsid w:val="00CD03AD"/>
    <w:rsid w:val="00CD0435"/>
    <w:rsid w:val="00CD12C1"/>
    <w:rsid w:val="00CD1D5C"/>
    <w:rsid w:val="00CD2536"/>
    <w:rsid w:val="00CD2678"/>
    <w:rsid w:val="00CD26EB"/>
    <w:rsid w:val="00CD2CC2"/>
    <w:rsid w:val="00CD2FF0"/>
    <w:rsid w:val="00CD38A0"/>
    <w:rsid w:val="00CD457C"/>
    <w:rsid w:val="00CD46EA"/>
    <w:rsid w:val="00CD4A66"/>
    <w:rsid w:val="00CD4CCC"/>
    <w:rsid w:val="00CD57F4"/>
    <w:rsid w:val="00CD580D"/>
    <w:rsid w:val="00CD59E8"/>
    <w:rsid w:val="00CD5F1C"/>
    <w:rsid w:val="00CD684F"/>
    <w:rsid w:val="00CD6974"/>
    <w:rsid w:val="00CD6A25"/>
    <w:rsid w:val="00CD6B2F"/>
    <w:rsid w:val="00CD6F81"/>
    <w:rsid w:val="00CD73FF"/>
    <w:rsid w:val="00CE0A3E"/>
    <w:rsid w:val="00CE108B"/>
    <w:rsid w:val="00CE1414"/>
    <w:rsid w:val="00CE24C4"/>
    <w:rsid w:val="00CE275A"/>
    <w:rsid w:val="00CE2A25"/>
    <w:rsid w:val="00CE3247"/>
    <w:rsid w:val="00CE498D"/>
    <w:rsid w:val="00CE587C"/>
    <w:rsid w:val="00CE5A18"/>
    <w:rsid w:val="00CE6713"/>
    <w:rsid w:val="00CE7939"/>
    <w:rsid w:val="00CF0152"/>
    <w:rsid w:val="00CF0529"/>
    <w:rsid w:val="00CF06D5"/>
    <w:rsid w:val="00CF1B69"/>
    <w:rsid w:val="00CF1D58"/>
    <w:rsid w:val="00CF2677"/>
    <w:rsid w:val="00CF2CB6"/>
    <w:rsid w:val="00CF35CA"/>
    <w:rsid w:val="00CF410C"/>
    <w:rsid w:val="00CF4B8C"/>
    <w:rsid w:val="00CF5848"/>
    <w:rsid w:val="00CF5A0F"/>
    <w:rsid w:val="00CF5C7A"/>
    <w:rsid w:val="00CF5F26"/>
    <w:rsid w:val="00CF63E5"/>
    <w:rsid w:val="00CF66FF"/>
    <w:rsid w:val="00CF6E3F"/>
    <w:rsid w:val="00CF6F7F"/>
    <w:rsid w:val="00CF705D"/>
    <w:rsid w:val="00CF7B33"/>
    <w:rsid w:val="00D004A2"/>
    <w:rsid w:val="00D0145B"/>
    <w:rsid w:val="00D02127"/>
    <w:rsid w:val="00D021AA"/>
    <w:rsid w:val="00D0232C"/>
    <w:rsid w:val="00D0274C"/>
    <w:rsid w:val="00D029A4"/>
    <w:rsid w:val="00D02F85"/>
    <w:rsid w:val="00D03CCF"/>
    <w:rsid w:val="00D0410A"/>
    <w:rsid w:val="00D04356"/>
    <w:rsid w:val="00D04642"/>
    <w:rsid w:val="00D050F2"/>
    <w:rsid w:val="00D05205"/>
    <w:rsid w:val="00D052F6"/>
    <w:rsid w:val="00D05346"/>
    <w:rsid w:val="00D05666"/>
    <w:rsid w:val="00D06398"/>
    <w:rsid w:val="00D06939"/>
    <w:rsid w:val="00D10723"/>
    <w:rsid w:val="00D10FA6"/>
    <w:rsid w:val="00D1108A"/>
    <w:rsid w:val="00D11917"/>
    <w:rsid w:val="00D14B2E"/>
    <w:rsid w:val="00D1581F"/>
    <w:rsid w:val="00D159D2"/>
    <w:rsid w:val="00D1609F"/>
    <w:rsid w:val="00D16DF2"/>
    <w:rsid w:val="00D17439"/>
    <w:rsid w:val="00D2066C"/>
    <w:rsid w:val="00D2074D"/>
    <w:rsid w:val="00D20B5F"/>
    <w:rsid w:val="00D213DF"/>
    <w:rsid w:val="00D22226"/>
    <w:rsid w:val="00D2324F"/>
    <w:rsid w:val="00D232F1"/>
    <w:rsid w:val="00D24E49"/>
    <w:rsid w:val="00D25782"/>
    <w:rsid w:val="00D26F9A"/>
    <w:rsid w:val="00D278FA"/>
    <w:rsid w:val="00D3069A"/>
    <w:rsid w:val="00D31FE9"/>
    <w:rsid w:val="00D324CF"/>
    <w:rsid w:val="00D325C1"/>
    <w:rsid w:val="00D331C2"/>
    <w:rsid w:val="00D33333"/>
    <w:rsid w:val="00D341BE"/>
    <w:rsid w:val="00D354EB"/>
    <w:rsid w:val="00D35F9A"/>
    <w:rsid w:val="00D37664"/>
    <w:rsid w:val="00D37FF5"/>
    <w:rsid w:val="00D406BD"/>
    <w:rsid w:val="00D4094C"/>
    <w:rsid w:val="00D41091"/>
    <w:rsid w:val="00D41416"/>
    <w:rsid w:val="00D41480"/>
    <w:rsid w:val="00D41BC8"/>
    <w:rsid w:val="00D41D77"/>
    <w:rsid w:val="00D42637"/>
    <w:rsid w:val="00D43195"/>
    <w:rsid w:val="00D434C3"/>
    <w:rsid w:val="00D434F9"/>
    <w:rsid w:val="00D440D4"/>
    <w:rsid w:val="00D44212"/>
    <w:rsid w:val="00D4490B"/>
    <w:rsid w:val="00D45143"/>
    <w:rsid w:val="00D45631"/>
    <w:rsid w:val="00D456B0"/>
    <w:rsid w:val="00D459E3"/>
    <w:rsid w:val="00D4613E"/>
    <w:rsid w:val="00D4630D"/>
    <w:rsid w:val="00D46599"/>
    <w:rsid w:val="00D4699A"/>
    <w:rsid w:val="00D4785E"/>
    <w:rsid w:val="00D47A6D"/>
    <w:rsid w:val="00D5020B"/>
    <w:rsid w:val="00D50C54"/>
    <w:rsid w:val="00D50DF4"/>
    <w:rsid w:val="00D524C0"/>
    <w:rsid w:val="00D526C8"/>
    <w:rsid w:val="00D53BF4"/>
    <w:rsid w:val="00D54149"/>
    <w:rsid w:val="00D5456D"/>
    <w:rsid w:val="00D551E2"/>
    <w:rsid w:val="00D5520A"/>
    <w:rsid w:val="00D55A16"/>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00E"/>
    <w:rsid w:val="00D62793"/>
    <w:rsid w:val="00D62B97"/>
    <w:rsid w:val="00D63110"/>
    <w:rsid w:val="00D641CC"/>
    <w:rsid w:val="00D6652F"/>
    <w:rsid w:val="00D66697"/>
    <w:rsid w:val="00D66A43"/>
    <w:rsid w:val="00D66F4C"/>
    <w:rsid w:val="00D67351"/>
    <w:rsid w:val="00D67710"/>
    <w:rsid w:val="00D70555"/>
    <w:rsid w:val="00D7155A"/>
    <w:rsid w:val="00D71BAC"/>
    <w:rsid w:val="00D720E9"/>
    <w:rsid w:val="00D722C8"/>
    <w:rsid w:val="00D72753"/>
    <w:rsid w:val="00D72E59"/>
    <w:rsid w:val="00D73174"/>
    <w:rsid w:val="00D734C0"/>
    <w:rsid w:val="00D734C6"/>
    <w:rsid w:val="00D73763"/>
    <w:rsid w:val="00D73765"/>
    <w:rsid w:val="00D7377C"/>
    <w:rsid w:val="00D74236"/>
    <w:rsid w:val="00D75062"/>
    <w:rsid w:val="00D75609"/>
    <w:rsid w:val="00D75B3A"/>
    <w:rsid w:val="00D76C33"/>
    <w:rsid w:val="00D775CA"/>
    <w:rsid w:val="00D776F7"/>
    <w:rsid w:val="00D77C78"/>
    <w:rsid w:val="00D80054"/>
    <w:rsid w:val="00D80CDF"/>
    <w:rsid w:val="00D8178E"/>
    <w:rsid w:val="00D81E9E"/>
    <w:rsid w:val="00D8349A"/>
    <w:rsid w:val="00D8368E"/>
    <w:rsid w:val="00D836CD"/>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C1C"/>
    <w:rsid w:val="00D91D9E"/>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97AAE"/>
    <w:rsid w:val="00DA05AB"/>
    <w:rsid w:val="00DA065A"/>
    <w:rsid w:val="00DA0BE3"/>
    <w:rsid w:val="00DA0E65"/>
    <w:rsid w:val="00DA1942"/>
    <w:rsid w:val="00DA1969"/>
    <w:rsid w:val="00DA22F0"/>
    <w:rsid w:val="00DA29F4"/>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936"/>
    <w:rsid w:val="00DB5CA5"/>
    <w:rsid w:val="00DB6D53"/>
    <w:rsid w:val="00DB7AB5"/>
    <w:rsid w:val="00DB7E29"/>
    <w:rsid w:val="00DB7F65"/>
    <w:rsid w:val="00DB7F9E"/>
    <w:rsid w:val="00DC022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C2"/>
    <w:rsid w:val="00DD1593"/>
    <w:rsid w:val="00DD1F1E"/>
    <w:rsid w:val="00DD202E"/>
    <w:rsid w:val="00DD21DA"/>
    <w:rsid w:val="00DD2736"/>
    <w:rsid w:val="00DD2A10"/>
    <w:rsid w:val="00DD344C"/>
    <w:rsid w:val="00DD39A8"/>
    <w:rsid w:val="00DD4C17"/>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E2B"/>
    <w:rsid w:val="00DF034C"/>
    <w:rsid w:val="00DF0690"/>
    <w:rsid w:val="00DF0C27"/>
    <w:rsid w:val="00DF1318"/>
    <w:rsid w:val="00DF144A"/>
    <w:rsid w:val="00DF1869"/>
    <w:rsid w:val="00DF194A"/>
    <w:rsid w:val="00DF1C5E"/>
    <w:rsid w:val="00DF1F94"/>
    <w:rsid w:val="00DF28BA"/>
    <w:rsid w:val="00DF314A"/>
    <w:rsid w:val="00DF3322"/>
    <w:rsid w:val="00DF3708"/>
    <w:rsid w:val="00DF4067"/>
    <w:rsid w:val="00DF429E"/>
    <w:rsid w:val="00DF4E85"/>
    <w:rsid w:val="00DF500B"/>
    <w:rsid w:val="00DF53CC"/>
    <w:rsid w:val="00DF5705"/>
    <w:rsid w:val="00DF58E2"/>
    <w:rsid w:val="00DF628E"/>
    <w:rsid w:val="00DF6485"/>
    <w:rsid w:val="00DF65C2"/>
    <w:rsid w:val="00DF681A"/>
    <w:rsid w:val="00DF690E"/>
    <w:rsid w:val="00DF695B"/>
    <w:rsid w:val="00DF6C8C"/>
    <w:rsid w:val="00DF7497"/>
    <w:rsid w:val="00DF75AC"/>
    <w:rsid w:val="00DF7D38"/>
    <w:rsid w:val="00DF7D95"/>
    <w:rsid w:val="00DF7FC3"/>
    <w:rsid w:val="00E00053"/>
    <w:rsid w:val="00E00224"/>
    <w:rsid w:val="00E01153"/>
    <w:rsid w:val="00E0152E"/>
    <w:rsid w:val="00E01599"/>
    <w:rsid w:val="00E02035"/>
    <w:rsid w:val="00E02425"/>
    <w:rsid w:val="00E0288C"/>
    <w:rsid w:val="00E03B45"/>
    <w:rsid w:val="00E0425D"/>
    <w:rsid w:val="00E04278"/>
    <w:rsid w:val="00E04919"/>
    <w:rsid w:val="00E0493C"/>
    <w:rsid w:val="00E04995"/>
    <w:rsid w:val="00E053C5"/>
    <w:rsid w:val="00E05E2D"/>
    <w:rsid w:val="00E076BB"/>
    <w:rsid w:val="00E07789"/>
    <w:rsid w:val="00E078A0"/>
    <w:rsid w:val="00E10068"/>
    <w:rsid w:val="00E10741"/>
    <w:rsid w:val="00E110DE"/>
    <w:rsid w:val="00E11EE6"/>
    <w:rsid w:val="00E1204F"/>
    <w:rsid w:val="00E121DF"/>
    <w:rsid w:val="00E12502"/>
    <w:rsid w:val="00E1329C"/>
    <w:rsid w:val="00E13458"/>
    <w:rsid w:val="00E13E63"/>
    <w:rsid w:val="00E144A5"/>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664"/>
    <w:rsid w:val="00E32EE3"/>
    <w:rsid w:val="00E33261"/>
    <w:rsid w:val="00E3425E"/>
    <w:rsid w:val="00E345D2"/>
    <w:rsid w:val="00E34DA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06"/>
    <w:rsid w:val="00E50D81"/>
    <w:rsid w:val="00E50F51"/>
    <w:rsid w:val="00E50F94"/>
    <w:rsid w:val="00E51974"/>
    <w:rsid w:val="00E51D7C"/>
    <w:rsid w:val="00E52B67"/>
    <w:rsid w:val="00E54BE2"/>
    <w:rsid w:val="00E559E8"/>
    <w:rsid w:val="00E55E1A"/>
    <w:rsid w:val="00E55E31"/>
    <w:rsid w:val="00E56172"/>
    <w:rsid w:val="00E5679B"/>
    <w:rsid w:val="00E56BA8"/>
    <w:rsid w:val="00E570A2"/>
    <w:rsid w:val="00E57BC3"/>
    <w:rsid w:val="00E6008D"/>
    <w:rsid w:val="00E6084D"/>
    <w:rsid w:val="00E60B06"/>
    <w:rsid w:val="00E615AD"/>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70515"/>
    <w:rsid w:val="00E70F60"/>
    <w:rsid w:val="00E71E41"/>
    <w:rsid w:val="00E7230D"/>
    <w:rsid w:val="00E729B9"/>
    <w:rsid w:val="00E72AC2"/>
    <w:rsid w:val="00E73875"/>
    <w:rsid w:val="00E73CF3"/>
    <w:rsid w:val="00E73ED3"/>
    <w:rsid w:val="00E7471A"/>
    <w:rsid w:val="00E74774"/>
    <w:rsid w:val="00E7520F"/>
    <w:rsid w:val="00E75227"/>
    <w:rsid w:val="00E76292"/>
    <w:rsid w:val="00E7643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298"/>
    <w:rsid w:val="00E915FB"/>
    <w:rsid w:val="00E91FE5"/>
    <w:rsid w:val="00E9219A"/>
    <w:rsid w:val="00E93148"/>
    <w:rsid w:val="00E93335"/>
    <w:rsid w:val="00E934C8"/>
    <w:rsid w:val="00E93534"/>
    <w:rsid w:val="00E9431B"/>
    <w:rsid w:val="00E9470E"/>
    <w:rsid w:val="00E94E29"/>
    <w:rsid w:val="00E964AE"/>
    <w:rsid w:val="00E96E22"/>
    <w:rsid w:val="00E97C7F"/>
    <w:rsid w:val="00EA001C"/>
    <w:rsid w:val="00EA08CF"/>
    <w:rsid w:val="00EA0CD1"/>
    <w:rsid w:val="00EA100E"/>
    <w:rsid w:val="00EA141A"/>
    <w:rsid w:val="00EA2280"/>
    <w:rsid w:val="00EA256A"/>
    <w:rsid w:val="00EA2B27"/>
    <w:rsid w:val="00EA2CCF"/>
    <w:rsid w:val="00EA303B"/>
    <w:rsid w:val="00EA36C4"/>
    <w:rsid w:val="00EA3BD7"/>
    <w:rsid w:val="00EA4970"/>
    <w:rsid w:val="00EA4DE2"/>
    <w:rsid w:val="00EA588C"/>
    <w:rsid w:val="00EA6573"/>
    <w:rsid w:val="00EA6679"/>
    <w:rsid w:val="00EA6E8F"/>
    <w:rsid w:val="00EB0E73"/>
    <w:rsid w:val="00EB15AF"/>
    <w:rsid w:val="00EB1C0F"/>
    <w:rsid w:val="00EB271A"/>
    <w:rsid w:val="00EB3292"/>
    <w:rsid w:val="00EB35C1"/>
    <w:rsid w:val="00EB3686"/>
    <w:rsid w:val="00EB3779"/>
    <w:rsid w:val="00EB381D"/>
    <w:rsid w:val="00EB399A"/>
    <w:rsid w:val="00EB58C7"/>
    <w:rsid w:val="00EB5DC1"/>
    <w:rsid w:val="00EB6D85"/>
    <w:rsid w:val="00EB71BE"/>
    <w:rsid w:val="00EB7FCE"/>
    <w:rsid w:val="00EC03C0"/>
    <w:rsid w:val="00EC0799"/>
    <w:rsid w:val="00EC121F"/>
    <w:rsid w:val="00EC1554"/>
    <w:rsid w:val="00EC2286"/>
    <w:rsid w:val="00EC3339"/>
    <w:rsid w:val="00EC42F8"/>
    <w:rsid w:val="00EC4A1B"/>
    <w:rsid w:val="00EC5858"/>
    <w:rsid w:val="00EC6361"/>
    <w:rsid w:val="00EC6C73"/>
    <w:rsid w:val="00EC702A"/>
    <w:rsid w:val="00EC790E"/>
    <w:rsid w:val="00EC7CBC"/>
    <w:rsid w:val="00ED04CC"/>
    <w:rsid w:val="00ED0C16"/>
    <w:rsid w:val="00ED0DC7"/>
    <w:rsid w:val="00ED1268"/>
    <w:rsid w:val="00ED199D"/>
    <w:rsid w:val="00ED1C85"/>
    <w:rsid w:val="00ED1D2F"/>
    <w:rsid w:val="00ED2787"/>
    <w:rsid w:val="00ED2940"/>
    <w:rsid w:val="00ED2CE2"/>
    <w:rsid w:val="00ED315B"/>
    <w:rsid w:val="00ED3C5E"/>
    <w:rsid w:val="00ED40BF"/>
    <w:rsid w:val="00ED4A3A"/>
    <w:rsid w:val="00ED4CED"/>
    <w:rsid w:val="00ED51C8"/>
    <w:rsid w:val="00ED5775"/>
    <w:rsid w:val="00ED582C"/>
    <w:rsid w:val="00ED5EFF"/>
    <w:rsid w:val="00ED65DB"/>
    <w:rsid w:val="00ED67E6"/>
    <w:rsid w:val="00ED697D"/>
    <w:rsid w:val="00ED6CEC"/>
    <w:rsid w:val="00ED735B"/>
    <w:rsid w:val="00ED73B9"/>
    <w:rsid w:val="00ED7430"/>
    <w:rsid w:val="00EE0136"/>
    <w:rsid w:val="00EE0301"/>
    <w:rsid w:val="00EE04BF"/>
    <w:rsid w:val="00EE06EF"/>
    <w:rsid w:val="00EE09AE"/>
    <w:rsid w:val="00EE16DB"/>
    <w:rsid w:val="00EE19FD"/>
    <w:rsid w:val="00EE1B56"/>
    <w:rsid w:val="00EE1C85"/>
    <w:rsid w:val="00EE1F5D"/>
    <w:rsid w:val="00EE2914"/>
    <w:rsid w:val="00EE29BF"/>
    <w:rsid w:val="00EE2FC5"/>
    <w:rsid w:val="00EE3393"/>
    <w:rsid w:val="00EE33F3"/>
    <w:rsid w:val="00EE433A"/>
    <w:rsid w:val="00EE4477"/>
    <w:rsid w:val="00EE4B61"/>
    <w:rsid w:val="00EE50F8"/>
    <w:rsid w:val="00EE523A"/>
    <w:rsid w:val="00EE54B9"/>
    <w:rsid w:val="00EE591E"/>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A2"/>
    <w:rsid w:val="00EF3EE6"/>
    <w:rsid w:val="00EF4018"/>
    <w:rsid w:val="00EF4411"/>
    <w:rsid w:val="00EF55C3"/>
    <w:rsid w:val="00EF6136"/>
    <w:rsid w:val="00EF67DA"/>
    <w:rsid w:val="00EF7124"/>
    <w:rsid w:val="00EF7384"/>
    <w:rsid w:val="00F00EAA"/>
    <w:rsid w:val="00F017C8"/>
    <w:rsid w:val="00F01880"/>
    <w:rsid w:val="00F01B51"/>
    <w:rsid w:val="00F01DAE"/>
    <w:rsid w:val="00F02806"/>
    <w:rsid w:val="00F0283D"/>
    <w:rsid w:val="00F02C2E"/>
    <w:rsid w:val="00F03F27"/>
    <w:rsid w:val="00F0480A"/>
    <w:rsid w:val="00F0515F"/>
    <w:rsid w:val="00F05F84"/>
    <w:rsid w:val="00F06966"/>
    <w:rsid w:val="00F10CF1"/>
    <w:rsid w:val="00F10EB1"/>
    <w:rsid w:val="00F1174E"/>
    <w:rsid w:val="00F11796"/>
    <w:rsid w:val="00F125A7"/>
    <w:rsid w:val="00F126A8"/>
    <w:rsid w:val="00F13570"/>
    <w:rsid w:val="00F13FC9"/>
    <w:rsid w:val="00F140D3"/>
    <w:rsid w:val="00F142FF"/>
    <w:rsid w:val="00F158C7"/>
    <w:rsid w:val="00F166A2"/>
    <w:rsid w:val="00F16BEB"/>
    <w:rsid w:val="00F16F16"/>
    <w:rsid w:val="00F16F6D"/>
    <w:rsid w:val="00F170D1"/>
    <w:rsid w:val="00F17336"/>
    <w:rsid w:val="00F17EDA"/>
    <w:rsid w:val="00F20241"/>
    <w:rsid w:val="00F20A26"/>
    <w:rsid w:val="00F20FBA"/>
    <w:rsid w:val="00F211FE"/>
    <w:rsid w:val="00F21B71"/>
    <w:rsid w:val="00F229DE"/>
    <w:rsid w:val="00F233B6"/>
    <w:rsid w:val="00F23855"/>
    <w:rsid w:val="00F2421D"/>
    <w:rsid w:val="00F24351"/>
    <w:rsid w:val="00F24A9F"/>
    <w:rsid w:val="00F25241"/>
    <w:rsid w:val="00F25C5C"/>
    <w:rsid w:val="00F25D62"/>
    <w:rsid w:val="00F277ED"/>
    <w:rsid w:val="00F305E1"/>
    <w:rsid w:val="00F30984"/>
    <w:rsid w:val="00F31B00"/>
    <w:rsid w:val="00F31E47"/>
    <w:rsid w:val="00F33516"/>
    <w:rsid w:val="00F33852"/>
    <w:rsid w:val="00F33962"/>
    <w:rsid w:val="00F33EB2"/>
    <w:rsid w:val="00F342E4"/>
    <w:rsid w:val="00F34532"/>
    <w:rsid w:val="00F34544"/>
    <w:rsid w:val="00F346E3"/>
    <w:rsid w:val="00F34725"/>
    <w:rsid w:val="00F3565B"/>
    <w:rsid w:val="00F368F7"/>
    <w:rsid w:val="00F36AFF"/>
    <w:rsid w:val="00F36BDE"/>
    <w:rsid w:val="00F37882"/>
    <w:rsid w:val="00F37F1A"/>
    <w:rsid w:val="00F40874"/>
    <w:rsid w:val="00F40BD7"/>
    <w:rsid w:val="00F40E95"/>
    <w:rsid w:val="00F4114A"/>
    <w:rsid w:val="00F41736"/>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4795F"/>
    <w:rsid w:val="00F500F9"/>
    <w:rsid w:val="00F50491"/>
    <w:rsid w:val="00F510FD"/>
    <w:rsid w:val="00F511B0"/>
    <w:rsid w:val="00F51433"/>
    <w:rsid w:val="00F51A87"/>
    <w:rsid w:val="00F527B1"/>
    <w:rsid w:val="00F5284C"/>
    <w:rsid w:val="00F52939"/>
    <w:rsid w:val="00F52B84"/>
    <w:rsid w:val="00F5388C"/>
    <w:rsid w:val="00F53FD1"/>
    <w:rsid w:val="00F5411E"/>
    <w:rsid w:val="00F54219"/>
    <w:rsid w:val="00F54F61"/>
    <w:rsid w:val="00F55531"/>
    <w:rsid w:val="00F55C21"/>
    <w:rsid w:val="00F560B4"/>
    <w:rsid w:val="00F56281"/>
    <w:rsid w:val="00F56579"/>
    <w:rsid w:val="00F56594"/>
    <w:rsid w:val="00F56E7D"/>
    <w:rsid w:val="00F5729B"/>
    <w:rsid w:val="00F57665"/>
    <w:rsid w:val="00F57868"/>
    <w:rsid w:val="00F601D1"/>
    <w:rsid w:val="00F60294"/>
    <w:rsid w:val="00F6063A"/>
    <w:rsid w:val="00F612BD"/>
    <w:rsid w:val="00F61A15"/>
    <w:rsid w:val="00F630EB"/>
    <w:rsid w:val="00F63237"/>
    <w:rsid w:val="00F6347F"/>
    <w:rsid w:val="00F638A8"/>
    <w:rsid w:val="00F644F1"/>
    <w:rsid w:val="00F6492E"/>
    <w:rsid w:val="00F65227"/>
    <w:rsid w:val="00F6533A"/>
    <w:rsid w:val="00F65FF2"/>
    <w:rsid w:val="00F6614A"/>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ECD"/>
    <w:rsid w:val="00F921C5"/>
    <w:rsid w:val="00F929B7"/>
    <w:rsid w:val="00F9327D"/>
    <w:rsid w:val="00F93D1C"/>
    <w:rsid w:val="00F9415C"/>
    <w:rsid w:val="00F94AA7"/>
    <w:rsid w:val="00F94D71"/>
    <w:rsid w:val="00F95039"/>
    <w:rsid w:val="00F952BE"/>
    <w:rsid w:val="00F953B3"/>
    <w:rsid w:val="00F9566B"/>
    <w:rsid w:val="00F9576C"/>
    <w:rsid w:val="00F95925"/>
    <w:rsid w:val="00F96594"/>
    <w:rsid w:val="00F96714"/>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842"/>
    <w:rsid w:val="00FB7BCA"/>
    <w:rsid w:val="00FC2982"/>
    <w:rsid w:val="00FC2E39"/>
    <w:rsid w:val="00FC30FB"/>
    <w:rsid w:val="00FC3EFB"/>
    <w:rsid w:val="00FC4159"/>
    <w:rsid w:val="00FC46D9"/>
    <w:rsid w:val="00FC4878"/>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085"/>
    <w:rsid w:val="00FE0385"/>
    <w:rsid w:val="00FE12B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6"/>
    <w:rsid w:val="00FF116E"/>
    <w:rsid w:val="00FF203A"/>
    <w:rsid w:val="00FF29E8"/>
    <w:rsid w:val="00FF3486"/>
    <w:rsid w:val="00FF3518"/>
    <w:rsid w:val="00FF5672"/>
    <w:rsid w:val="00FF5BD4"/>
    <w:rsid w:val="00FF6130"/>
    <w:rsid w:val="00FF6252"/>
    <w:rsid w:val="00FF6DA7"/>
    <w:rsid w:val="00FF769F"/>
    <w:rsid w:val="00FF7E2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5A29E1"/>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rsid w:val="00281735"/>
    <w:rPr>
      <w:rFonts w:asciiTheme="majorHAnsi" w:eastAsiaTheme="majorEastAsia" w:hAnsiTheme="majorHAnsi" w:cstheme="majorBidi"/>
      <w:sz w:val="24"/>
      <w:szCs w:val="24"/>
    </w:rPr>
  </w:style>
  <w:style w:type="character" w:styleId="Rykuspabraukimas">
    <w:name w:val="Intense Emphasis"/>
    <w:basedOn w:val="Numatytasispastraiposriftas"/>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styleId="Pagrindiniotekstotrauka">
    <w:name w:val="Body Text Indent"/>
    <w:basedOn w:val="prastasis"/>
    <w:link w:val="PagrindiniotekstotraukaDiagrama"/>
    <w:uiPriority w:val="99"/>
    <w:semiHidden/>
    <w:unhideWhenUsed/>
    <w:rsid w:val="00010C3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10C3F"/>
  </w:style>
  <w:style w:type="numbering" w:customStyle="1" w:styleId="Sraonra1">
    <w:name w:val="Sąrašo nėra1"/>
    <w:next w:val="Sraonra"/>
    <w:uiPriority w:val="99"/>
    <w:semiHidden/>
    <w:unhideWhenUsed/>
    <w:rsid w:val="003C7976"/>
  </w:style>
  <w:style w:type="table" w:customStyle="1" w:styleId="Lentelstinklelis1">
    <w:name w:val="Lentelės tinklelis1"/>
    <w:basedOn w:val="prastojilentel"/>
    <w:next w:val="Lentelstinklelis"/>
    <w:rsid w:val="003C7976"/>
    <w:pPr>
      <w:spacing w:line="240" w:lineRule="auto"/>
      <w:ind w:firstLine="0"/>
      <w:jc w:val="left"/>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ys31">
    <w:name w:val="Turinys 31"/>
    <w:next w:val="Turinys3"/>
    <w:uiPriority w:val="39"/>
    <w:unhideWhenUsed/>
    <w:rsid w:val="003C7976"/>
    <w:pPr>
      <w:spacing w:after="100" w:line="259" w:lineRule="auto"/>
      <w:ind w:left="480" w:firstLine="0"/>
      <w:jc w:val="left"/>
    </w:pPr>
    <w:rPr>
      <w:rFonts w:eastAsia="Calibri"/>
      <w:kern w:val="2"/>
      <w:sz w:val="22"/>
      <w:szCs w:val="22"/>
      <w:lang w:val="en-US" w:eastAsia="en-US"/>
      <w14:ligatures w14:val="standardContextual"/>
    </w:rPr>
  </w:style>
  <w:style w:type="character" w:styleId="Puslapionumeris">
    <w:name w:val="page number"/>
    <w:basedOn w:val="Numatytasispastraiposriftas"/>
    <w:rsid w:val="003C7976"/>
    <w:rPr>
      <w:rFonts w:ascii="Arial" w:hAnsi="Arial"/>
      <w:sz w:val="20"/>
    </w:rPr>
  </w:style>
  <w:style w:type="paragraph" w:styleId="Turinys4">
    <w:name w:val="toc 4"/>
    <w:basedOn w:val="prastasis"/>
    <w:next w:val="prastasis"/>
    <w:autoRedefine/>
    <w:rsid w:val="003C7976"/>
    <w:pPr>
      <w:pBdr>
        <w:between w:val="double" w:sz="6" w:space="0" w:color="auto"/>
      </w:pBdr>
      <w:spacing w:line="240" w:lineRule="auto"/>
      <w:ind w:left="400" w:firstLine="0"/>
      <w:jc w:val="left"/>
    </w:pPr>
    <w:rPr>
      <w:rFonts w:ascii="Arial" w:eastAsia="Times New Roman" w:hAnsi="Arial" w:cs="Times New Roman"/>
      <w:sz w:val="18"/>
      <w:szCs w:val="20"/>
      <w:lang w:val="en-US" w:eastAsia="en-US"/>
    </w:rPr>
  </w:style>
  <w:style w:type="paragraph" w:styleId="Turinys5">
    <w:name w:val="toc 5"/>
    <w:basedOn w:val="prastasis"/>
    <w:next w:val="prastasis"/>
    <w:autoRedefine/>
    <w:rsid w:val="003C7976"/>
    <w:pPr>
      <w:pBdr>
        <w:between w:val="double" w:sz="6" w:space="0" w:color="auto"/>
      </w:pBdr>
      <w:spacing w:line="240" w:lineRule="auto"/>
      <w:ind w:left="600" w:firstLine="0"/>
      <w:jc w:val="left"/>
    </w:pPr>
    <w:rPr>
      <w:rFonts w:ascii="Arial" w:eastAsia="Times New Roman" w:hAnsi="Arial" w:cs="Times New Roman"/>
      <w:sz w:val="18"/>
      <w:szCs w:val="20"/>
      <w:lang w:val="en-US" w:eastAsia="en-US"/>
    </w:rPr>
  </w:style>
  <w:style w:type="paragraph" w:styleId="Turinys6">
    <w:name w:val="toc 6"/>
    <w:basedOn w:val="prastasis"/>
    <w:next w:val="prastasis"/>
    <w:autoRedefine/>
    <w:rsid w:val="003C7976"/>
    <w:pPr>
      <w:pBdr>
        <w:between w:val="double" w:sz="6" w:space="0" w:color="auto"/>
      </w:pBdr>
      <w:spacing w:line="240" w:lineRule="auto"/>
      <w:ind w:left="800" w:firstLine="0"/>
      <w:jc w:val="left"/>
    </w:pPr>
    <w:rPr>
      <w:rFonts w:ascii="Arial" w:eastAsia="Times New Roman" w:hAnsi="Arial" w:cs="Times New Roman"/>
      <w:sz w:val="20"/>
      <w:szCs w:val="20"/>
      <w:lang w:val="en-US" w:eastAsia="en-US"/>
    </w:rPr>
  </w:style>
  <w:style w:type="paragraph" w:styleId="Turinys7">
    <w:name w:val="toc 7"/>
    <w:basedOn w:val="prastasis"/>
    <w:next w:val="prastasis"/>
    <w:autoRedefine/>
    <w:rsid w:val="003C7976"/>
    <w:pPr>
      <w:pBdr>
        <w:between w:val="double" w:sz="6" w:space="0" w:color="auto"/>
      </w:pBdr>
      <w:spacing w:line="240" w:lineRule="auto"/>
      <w:ind w:left="1000" w:firstLine="0"/>
      <w:jc w:val="left"/>
    </w:pPr>
    <w:rPr>
      <w:rFonts w:ascii="Arial" w:eastAsia="Times New Roman" w:hAnsi="Arial" w:cs="Times New Roman"/>
      <w:sz w:val="20"/>
      <w:szCs w:val="20"/>
      <w:lang w:val="en-US" w:eastAsia="en-US"/>
    </w:rPr>
  </w:style>
  <w:style w:type="paragraph" w:styleId="Turinys8">
    <w:name w:val="toc 8"/>
    <w:basedOn w:val="prastasis"/>
    <w:next w:val="prastasis"/>
    <w:autoRedefine/>
    <w:rsid w:val="003C7976"/>
    <w:pPr>
      <w:pBdr>
        <w:between w:val="double" w:sz="6" w:space="0" w:color="auto"/>
      </w:pBdr>
      <w:spacing w:line="240" w:lineRule="auto"/>
      <w:ind w:left="1200" w:firstLine="0"/>
      <w:jc w:val="left"/>
    </w:pPr>
    <w:rPr>
      <w:rFonts w:ascii="Arial" w:eastAsia="Times New Roman" w:hAnsi="Arial" w:cs="Times New Roman"/>
      <w:sz w:val="20"/>
      <w:szCs w:val="20"/>
      <w:lang w:val="en-US" w:eastAsia="en-US"/>
    </w:rPr>
  </w:style>
  <w:style w:type="paragraph" w:styleId="Turinys9">
    <w:name w:val="toc 9"/>
    <w:basedOn w:val="prastasis"/>
    <w:next w:val="prastasis"/>
    <w:autoRedefine/>
    <w:rsid w:val="003C7976"/>
    <w:pPr>
      <w:pBdr>
        <w:between w:val="double" w:sz="6" w:space="0" w:color="auto"/>
      </w:pBdr>
      <w:spacing w:line="240" w:lineRule="auto"/>
      <w:ind w:left="1400" w:firstLine="0"/>
      <w:jc w:val="left"/>
    </w:pPr>
    <w:rPr>
      <w:rFonts w:ascii="Arial" w:eastAsia="Times New Roman" w:hAnsi="Arial" w:cs="Times New Roman"/>
      <w:sz w:val="18"/>
      <w:szCs w:val="20"/>
      <w:lang w:val="en-US" w:eastAsia="en-US"/>
    </w:rPr>
  </w:style>
  <w:style w:type="numbering" w:styleId="111111">
    <w:name w:val="Outline List 2"/>
    <w:rsid w:val="003C7976"/>
    <w:pPr>
      <w:numPr>
        <w:numId w:val="7"/>
      </w:numPr>
    </w:pPr>
  </w:style>
  <w:style w:type="paragraph" w:styleId="Dokumentostruktra">
    <w:name w:val="Document Map"/>
    <w:basedOn w:val="prastasis"/>
    <w:link w:val="DokumentostruktraDiagrama"/>
    <w:rsid w:val="003C7976"/>
    <w:pPr>
      <w:spacing w:line="240" w:lineRule="auto"/>
      <w:ind w:firstLine="0"/>
      <w:jc w:val="left"/>
    </w:pPr>
    <w:rPr>
      <w:rFonts w:ascii="Lucida Grande" w:eastAsia="Times New Roman" w:hAnsi="Lucida Grande" w:cs="Times New Roman"/>
      <w:sz w:val="20"/>
      <w:szCs w:val="24"/>
      <w:lang w:val="en-US" w:eastAsia="en-US"/>
    </w:rPr>
  </w:style>
  <w:style w:type="character" w:customStyle="1" w:styleId="DokumentostruktraDiagrama">
    <w:name w:val="Dokumento struktūra Diagrama"/>
    <w:basedOn w:val="Numatytasispastraiposriftas"/>
    <w:link w:val="Dokumentostruktra"/>
    <w:rsid w:val="003C7976"/>
    <w:rPr>
      <w:rFonts w:ascii="Lucida Grande" w:eastAsia="Times New Roman" w:hAnsi="Lucida Grande" w:cs="Times New Roman"/>
      <w:sz w:val="20"/>
      <w:szCs w:val="24"/>
      <w:lang w:val="en-US" w:eastAsia="en-US"/>
    </w:rPr>
  </w:style>
  <w:style w:type="table" w:customStyle="1" w:styleId="ScrollSectionColumn">
    <w:name w:val="Scroll Section Column"/>
    <w:basedOn w:val="prastojilentel"/>
    <w:uiPriority w:val="99"/>
    <w:rsid w:val="003C7976"/>
    <w:pPr>
      <w:spacing w:line="240" w:lineRule="auto"/>
      <w:ind w:firstLine="0"/>
      <w:jc w:val="left"/>
    </w:pPr>
    <w:rPr>
      <w:rFonts w:ascii="Arial" w:eastAsia="Times New Roman" w:hAnsi="Arial" w:cs="Times New Roman"/>
      <w:sz w:val="20"/>
      <w:szCs w:val="24"/>
      <w:lang w:val="en-US" w:eastAsia="en-US"/>
    </w:rPr>
    <w:tblPr/>
  </w:style>
  <w:style w:type="table" w:customStyle="1" w:styleId="ScrollTip">
    <w:name w:val="Scroll Tip"/>
    <w:basedOn w:val="prastojilentel"/>
    <w:uiPriority w:val="99"/>
    <w:qFormat/>
    <w:rsid w:val="003C7976"/>
    <w:pPr>
      <w:spacing w:line="240" w:lineRule="auto"/>
      <w:ind w:left="173" w:right="259" w:firstLine="0"/>
      <w:jc w:val="left"/>
    </w:pPr>
    <w:rPr>
      <w:rFonts w:ascii="Arial" w:eastAsia="Times New Roman" w:hAnsi="Arial" w:cs="Times New Roman"/>
      <w:sz w:val="20"/>
      <w:szCs w:val="24"/>
      <w:lang w:val="en-US" w:eastAsia="en-US"/>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prastojilentel"/>
    <w:uiPriority w:val="99"/>
    <w:qFormat/>
    <w:rsid w:val="003C7976"/>
    <w:pPr>
      <w:spacing w:line="240" w:lineRule="auto"/>
      <w:ind w:left="173" w:right="259" w:firstLine="0"/>
      <w:jc w:val="left"/>
    </w:pPr>
    <w:rPr>
      <w:rFonts w:ascii="Arial" w:eastAsia="Times New Roman" w:hAnsi="Arial" w:cs="Times New Roman"/>
      <w:sz w:val="20"/>
      <w:szCs w:val="24"/>
      <w:lang w:val="en-US" w:eastAsia="en-US"/>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prastojilentel"/>
    <w:uiPriority w:val="99"/>
    <w:qFormat/>
    <w:rsid w:val="003C7976"/>
    <w:pPr>
      <w:spacing w:line="240" w:lineRule="auto"/>
      <w:ind w:left="173" w:right="259" w:firstLine="0"/>
      <w:jc w:val="left"/>
    </w:pPr>
    <w:rPr>
      <w:rFonts w:ascii="Courier New" w:eastAsia="Times New Roman" w:hAnsi="Courier New" w:cs="Times New Roman"/>
      <w:sz w:val="18"/>
      <w:szCs w:val="24"/>
      <w:lang w:val="en-US" w:eastAsia="en-US"/>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prastojilentel"/>
    <w:uiPriority w:val="99"/>
    <w:qFormat/>
    <w:rsid w:val="003C7976"/>
    <w:pPr>
      <w:spacing w:line="240" w:lineRule="auto"/>
      <w:ind w:left="173" w:right="259" w:firstLine="0"/>
      <w:jc w:val="left"/>
    </w:pPr>
    <w:rPr>
      <w:rFonts w:ascii="Arial" w:eastAsia="Times New Roman" w:hAnsi="Arial" w:cs="Times New Roman"/>
      <w:sz w:val="20"/>
      <w:szCs w:val="24"/>
      <w:lang w:val="en-US" w:eastAsia="en-US"/>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prastojilentel"/>
    <w:uiPriority w:val="99"/>
    <w:qFormat/>
    <w:rsid w:val="003C7976"/>
    <w:pPr>
      <w:spacing w:after="120" w:line="240" w:lineRule="auto"/>
      <w:ind w:firstLine="0"/>
      <w:jc w:val="left"/>
    </w:pPr>
    <w:rPr>
      <w:rFonts w:ascii="Arial" w:eastAsia="Times New Roman" w:hAnsi="Arial" w:cs="Times New Roman"/>
      <w:sz w:val="20"/>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rPr>
    </w:tblStylePr>
  </w:style>
  <w:style w:type="table" w:customStyle="1" w:styleId="ScrollPanel">
    <w:name w:val="Scroll Panel"/>
    <w:basedOn w:val="prastojilentel"/>
    <w:uiPriority w:val="99"/>
    <w:qFormat/>
    <w:rsid w:val="003C7976"/>
    <w:pPr>
      <w:spacing w:line="240" w:lineRule="auto"/>
      <w:ind w:left="173" w:right="259" w:firstLine="0"/>
      <w:jc w:val="left"/>
    </w:pPr>
    <w:rPr>
      <w:rFonts w:ascii="Arial" w:eastAsia="Times New Roman" w:hAnsi="Arial" w:cs="Times New Roman"/>
      <w:sz w:val="20"/>
      <w:szCs w:val="24"/>
      <w:lang w:val="en-US" w:eastAsia="en-US"/>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prastojilentel"/>
    <w:uiPriority w:val="99"/>
    <w:qFormat/>
    <w:rsid w:val="003C7976"/>
    <w:pPr>
      <w:spacing w:line="240" w:lineRule="auto"/>
      <w:ind w:left="173" w:right="259" w:firstLine="0"/>
      <w:jc w:val="left"/>
    </w:pPr>
    <w:rPr>
      <w:rFonts w:ascii="Arial" w:eastAsia="Times New Roman" w:hAnsi="Arial" w:cs="Times New Roman"/>
      <w:sz w:val="20"/>
      <w:szCs w:val="24"/>
      <w:lang w:val="en-US" w:eastAsia="en-US"/>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prastojilentel"/>
    <w:uiPriority w:val="99"/>
    <w:qFormat/>
    <w:rsid w:val="003C7976"/>
    <w:pPr>
      <w:spacing w:line="240" w:lineRule="auto"/>
      <w:ind w:left="173" w:right="259" w:firstLine="0"/>
      <w:jc w:val="left"/>
    </w:pPr>
    <w:rPr>
      <w:rFonts w:ascii="Arial" w:eastAsia="Times New Roman" w:hAnsi="Arial" w:cs="Times New Roman"/>
      <w:i/>
      <w:sz w:val="20"/>
      <w:szCs w:val="24"/>
      <w:lang w:val="en-US" w:eastAsia="en-US"/>
    </w:rPr>
    <w:tblPr>
      <w:tblCellMar>
        <w:left w:w="58" w:type="dxa"/>
        <w:right w:w="58" w:type="dxa"/>
      </w:tblCellMar>
    </w:tblPr>
    <w:tblStylePr w:type="firstCol">
      <w:tblPr/>
      <w:tcPr>
        <w:tcBorders>
          <w:left w:val="single" w:sz="4" w:space="0" w:color="6199C9"/>
        </w:tcBorders>
      </w:tcPr>
    </w:tblStylePr>
  </w:style>
  <w:style w:type="paragraph" w:styleId="Paprastasistekstas">
    <w:name w:val="Plain Text"/>
    <w:basedOn w:val="prastasis"/>
    <w:link w:val="PaprastasistekstasDiagrama"/>
    <w:rsid w:val="003C7976"/>
    <w:pPr>
      <w:spacing w:after="120" w:line="240" w:lineRule="auto"/>
      <w:ind w:firstLine="0"/>
      <w:jc w:val="left"/>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rsid w:val="003C7976"/>
    <w:rPr>
      <w:rFonts w:ascii="Courier New" w:eastAsia="Times New Roman" w:hAnsi="Courier New" w:cs="Courier New"/>
      <w:sz w:val="20"/>
      <w:szCs w:val="20"/>
      <w:lang w:val="en-US" w:eastAsia="en-US"/>
    </w:rPr>
  </w:style>
  <w:style w:type="paragraph" w:customStyle="1" w:styleId="SublineHeader">
    <w:name w:val="Subline Header"/>
    <w:basedOn w:val="Pavadinimas"/>
    <w:qFormat/>
    <w:rsid w:val="003C7976"/>
    <w:pPr>
      <w:spacing w:before="120" w:after="120"/>
      <w:ind w:firstLine="0"/>
      <w:contextualSpacing w:val="0"/>
      <w:jc w:val="center"/>
      <w:outlineLvl w:val="0"/>
    </w:pPr>
    <w:rPr>
      <w:rFonts w:ascii="Arial" w:eastAsia="Times New Roman" w:hAnsi="Arial" w:cs="Arial"/>
      <w:color w:val="A6A6A6"/>
      <w:kern w:val="28"/>
      <w:sz w:val="28"/>
      <w:szCs w:val="32"/>
      <w:shd w:val="clear" w:color="auto" w:fill="FFFFFF"/>
      <w:lang w:val="en-US" w:eastAsia="en-US"/>
    </w:rPr>
  </w:style>
  <w:style w:type="paragraph" w:customStyle="1" w:styleId="SublineHeaderLevel2">
    <w:name w:val="SublineHeader Level2"/>
    <w:basedOn w:val="SublineHeader"/>
    <w:qFormat/>
    <w:rsid w:val="003C7976"/>
    <w:rPr>
      <w:sz w:val="24"/>
      <w:szCs w:val="24"/>
    </w:rPr>
  </w:style>
  <w:style w:type="table" w:customStyle="1" w:styleId="1paprastojilentel1">
    <w:name w:val="1 paprastoji lentelė1"/>
    <w:basedOn w:val="prastojilentel"/>
    <w:next w:val="1paprastojilentel"/>
    <w:rsid w:val="003C7976"/>
    <w:pPr>
      <w:spacing w:line="240" w:lineRule="auto"/>
      <w:ind w:firstLine="0"/>
      <w:jc w:val="left"/>
    </w:pPr>
    <w:rPr>
      <w:rFonts w:ascii="Arial" w:eastAsia="Times New Roman" w:hAnsi="Arial" w:cs="Times New Roman"/>
      <w:sz w:val="20"/>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paprastojilentel1">
    <w:name w:val="2 paprastoji lentelė1"/>
    <w:basedOn w:val="prastojilentel"/>
    <w:next w:val="2paprastojilentel"/>
    <w:rsid w:val="003C7976"/>
    <w:pPr>
      <w:spacing w:line="240" w:lineRule="auto"/>
      <w:ind w:firstLine="0"/>
      <w:jc w:val="left"/>
    </w:pPr>
    <w:rPr>
      <w:rFonts w:ascii="Arial" w:eastAsia="Times New Roman" w:hAnsi="Arial" w:cs="Times New Roman"/>
      <w:sz w:val="20"/>
      <w:szCs w:val="24"/>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crollInlineCode">
    <w:name w:val="Scroll Inline Code"/>
    <w:basedOn w:val="Numatytasispastraiposriftas"/>
    <w:uiPriority w:val="1"/>
    <w:qFormat/>
    <w:rsid w:val="003C7976"/>
    <w:rPr>
      <w:rFonts w:ascii="Courier New" w:hAnsi="Courier New"/>
      <w:bdr w:val="none" w:sz="0" w:space="0" w:color="auto"/>
      <w:shd w:val="clear" w:color="auto" w:fill="F4F5F7"/>
    </w:rPr>
  </w:style>
  <w:style w:type="table" w:customStyle="1" w:styleId="ScrollCustomPanel">
    <w:name w:val="Scroll Custom Panel"/>
    <w:basedOn w:val="prastojilentel"/>
    <w:uiPriority w:val="99"/>
    <w:qFormat/>
    <w:rsid w:val="003C7976"/>
    <w:pPr>
      <w:spacing w:line="240" w:lineRule="auto"/>
      <w:ind w:left="173" w:right="259" w:firstLine="0"/>
      <w:jc w:val="left"/>
    </w:pPr>
    <w:rPr>
      <w:rFonts w:ascii="Arial" w:eastAsia="Times New Roman" w:hAnsi="Arial" w:cs="Times New Roman"/>
      <w:sz w:val="20"/>
      <w:szCs w:val="24"/>
      <w:lang w:val="en-US" w:eastAsia="en-US"/>
    </w:rPr>
    <w:tblPr>
      <w:tblCellMar>
        <w:top w:w="173" w:type="dxa"/>
        <w:left w:w="58" w:type="dxa"/>
        <w:bottom w:w="259" w:type="dxa"/>
        <w:right w:w="58" w:type="dxa"/>
      </w:tblCellMar>
    </w:tblPr>
    <w:tcPr>
      <w:shd w:val="clear" w:color="auto" w:fill="DEEBFF"/>
    </w:tcPr>
  </w:style>
  <w:style w:type="table" w:customStyle="1" w:styleId="ScrollNoteCloud">
    <w:name w:val="Scroll Note Cloud"/>
    <w:basedOn w:val="prastojilentel"/>
    <w:uiPriority w:val="99"/>
    <w:rsid w:val="003C7976"/>
    <w:pPr>
      <w:spacing w:line="240" w:lineRule="auto"/>
      <w:ind w:left="176" w:right="261" w:firstLine="0"/>
      <w:jc w:val="left"/>
    </w:pPr>
    <w:rPr>
      <w:rFonts w:ascii="Arial" w:eastAsia="Times New Roman" w:hAnsi="Arial" w:cs="Times New Roman"/>
      <w:sz w:val="20"/>
      <w:szCs w:val="24"/>
      <w:lang w:val="en-US" w:eastAsia="en-US"/>
    </w:rPr>
    <w:tblPr>
      <w:tblCellMar>
        <w:top w:w="173" w:type="dxa"/>
        <w:left w:w="58" w:type="dxa"/>
        <w:bottom w:w="259" w:type="dxa"/>
        <w:right w:w="58" w:type="dxa"/>
      </w:tblCellMar>
    </w:tblPr>
    <w:tcPr>
      <w:shd w:val="clear" w:color="auto" w:fill="EAE6FF"/>
    </w:tcPr>
  </w:style>
  <w:style w:type="paragraph" w:customStyle="1" w:styleId="scroll-code">
    <w:name w:val="scroll-code"/>
    <w:basedOn w:val="prastasis"/>
    <w:rsid w:val="003C7976"/>
    <w:pPr>
      <w:spacing w:after="120" w:line="240" w:lineRule="auto"/>
      <w:ind w:firstLine="0"/>
      <w:jc w:val="left"/>
    </w:pPr>
    <w:rPr>
      <w:rFonts w:ascii="Arial" w:eastAsia="Times New Roman" w:hAnsi="Arial" w:cs="Times New Roman"/>
      <w:sz w:val="20"/>
      <w:szCs w:val="24"/>
      <w:lang w:val="en-US" w:eastAsia="en-US"/>
    </w:rPr>
  </w:style>
  <w:style w:type="paragraph" w:customStyle="1" w:styleId="scroll-codecontentcontent">
    <w:name w:val="scroll-code_content_content"/>
    <w:basedOn w:val="prastasis"/>
    <w:rsid w:val="003C7976"/>
    <w:pPr>
      <w:spacing w:after="120" w:line="240" w:lineRule="auto"/>
      <w:ind w:firstLine="0"/>
      <w:jc w:val="left"/>
    </w:pPr>
    <w:rPr>
      <w:rFonts w:ascii="Arial" w:eastAsia="Times New Roman" w:hAnsi="Arial" w:cs="Times New Roman"/>
      <w:sz w:val="20"/>
      <w:szCs w:val="24"/>
      <w:lang w:val="en-US" w:eastAsia="en-US"/>
    </w:rPr>
  </w:style>
  <w:style w:type="paragraph" w:customStyle="1" w:styleId="scroll-codecontentdivline">
    <w:name w:val="scroll-code_content_div_line"/>
    <w:basedOn w:val="prastasis"/>
    <w:rsid w:val="003C7976"/>
    <w:pPr>
      <w:pBdr>
        <w:left w:val="none" w:sz="0" w:space="12" w:color="auto"/>
      </w:pBdr>
      <w:spacing w:after="120" w:line="240" w:lineRule="auto"/>
      <w:ind w:firstLine="0"/>
      <w:jc w:val="left"/>
    </w:pPr>
    <w:rPr>
      <w:rFonts w:ascii="Arial" w:eastAsia="Times New Roman" w:hAnsi="Arial" w:cs="Times New Roman"/>
      <w:sz w:val="20"/>
      <w:szCs w:val="24"/>
      <w:lang w:val="en-US" w:eastAsia="en-US"/>
    </w:rPr>
  </w:style>
  <w:style w:type="character" w:customStyle="1" w:styleId="scroll-codedefaultnewcontentplain">
    <w:name w:val="scroll-code_defaultnew_content_plain"/>
    <w:basedOn w:val="Numatytasispastraiposriftas"/>
    <w:rsid w:val="003C7976"/>
    <w:rPr>
      <w:color w:val="000000"/>
    </w:rPr>
  </w:style>
  <w:style w:type="character" w:customStyle="1" w:styleId="scroll-codedefaultnewcontentstring">
    <w:name w:val="scroll-code_defaultnew_content_string"/>
    <w:basedOn w:val="Numatytasispastraiposriftas"/>
    <w:rsid w:val="003C7976"/>
    <w:rPr>
      <w:color w:val="003366"/>
    </w:rPr>
  </w:style>
  <w:style w:type="character" w:customStyle="1" w:styleId="scroll-codedefaultnewcontentvalue">
    <w:name w:val="scroll-code_defaultnew_content_value"/>
    <w:basedOn w:val="Numatytasispastraiposriftas"/>
    <w:rsid w:val="003C7976"/>
    <w:rPr>
      <w:color w:val="009900"/>
    </w:rPr>
  </w:style>
  <w:style w:type="character" w:customStyle="1" w:styleId="scroll-codedefaultnewcontentkeyword">
    <w:name w:val="scroll-code_defaultnew_content_keyword"/>
    <w:basedOn w:val="Numatytasispastraiposriftas"/>
    <w:rsid w:val="003C7976"/>
    <w:rPr>
      <w:b/>
      <w:bCs/>
      <w:color w:val="336699"/>
    </w:rPr>
  </w:style>
  <w:style w:type="character" w:styleId="Paminjimas">
    <w:name w:val="Mention"/>
    <w:basedOn w:val="Numatytasispastraiposriftas"/>
    <w:uiPriority w:val="99"/>
    <w:unhideWhenUsed/>
    <w:rsid w:val="003C7976"/>
    <w:rPr>
      <w:color w:val="2B579A"/>
      <w:shd w:val="clear" w:color="auto" w:fill="E1DFDD"/>
    </w:rPr>
  </w:style>
  <w:style w:type="paragraph" w:customStyle="1" w:styleId="CommentText">
    <w:name w:val="Comment Text"/>
    <w:basedOn w:val="prastasis"/>
    <w:link w:val="CommentTextChar"/>
    <w:uiPriority w:val="99"/>
    <w:unhideWhenUsed/>
    <w:rsid w:val="003C7976"/>
    <w:pPr>
      <w:spacing w:after="200" w:line="240" w:lineRule="auto"/>
      <w:ind w:firstLine="0"/>
      <w:jc w:val="left"/>
    </w:pPr>
    <w:rPr>
      <w:rFonts w:ascii="Times New Roman" w:eastAsia="Times New Roman" w:hAnsi="Times New Roman" w:cs="Times New Roman"/>
      <w:sz w:val="20"/>
      <w:szCs w:val="20"/>
      <w:lang w:eastAsia="en-US"/>
    </w:rPr>
  </w:style>
  <w:style w:type="character" w:customStyle="1" w:styleId="CommentTextChar">
    <w:name w:val="Comment Text Char"/>
    <w:basedOn w:val="Numatytasispastraiposriftas"/>
    <w:link w:val="CommentText"/>
    <w:uiPriority w:val="99"/>
    <w:rsid w:val="003C7976"/>
    <w:rPr>
      <w:rFonts w:ascii="Times New Roman" w:eastAsia="Times New Roman" w:hAnsi="Times New Roman" w:cs="Times New Roman"/>
      <w:sz w:val="20"/>
      <w:szCs w:val="20"/>
      <w:lang w:eastAsia="en-US"/>
    </w:rPr>
  </w:style>
  <w:style w:type="character" w:customStyle="1" w:styleId="CommentReference">
    <w:name w:val="Comment Reference"/>
    <w:basedOn w:val="Numatytasispastraiposriftas"/>
    <w:uiPriority w:val="99"/>
    <w:semiHidden/>
    <w:unhideWhenUsed/>
    <w:rsid w:val="003C7976"/>
    <w:rPr>
      <w:sz w:val="16"/>
      <w:szCs w:val="16"/>
    </w:rPr>
  </w:style>
  <w:style w:type="paragraph" w:customStyle="1" w:styleId="CommentSubject">
    <w:name w:val="Comment Subject"/>
    <w:basedOn w:val="CommentText"/>
    <w:next w:val="CommentText"/>
    <w:link w:val="CommentSubjectChar"/>
    <w:uiPriority w:val="99"/>
    <w:semiHidden/>
    <w:unhideWhenUsed/>
    <w:rsid w:val="003C7976"/>
    <w:rPr>
      <w:b/>
      <w:bCs/>
    </w:rPr>
  </w:style>
  <w:style w:type="character" w:customStyle="1" w:styleId="CommentSubjectChar">
    <w:name w:val="Comment Subject Char"/>
    <w:basedOn w:val="CommentTextChar"/>
    <w:link w:val="CommentSubject"/>
    <w:uiPriority w:val="99"/>
    <w:semiHidden/>
    <w:rsid w:val="003C7976"/>
    <w:rPr>
      <w:rFonts w:ascii="Times New Roman" w:eastAsia="Times New Roman" w:hAnsi="Times New Roman" w:cs="Times New Roman"/>
      <w:b/>
      <w:bCs/>
      <w:sz w:val="20"/>
      <w:szCs w:val="20"/>
      <w:lang w:eastAsia="en-US"/>
    </w:rPr>
  </w:style>
  <w:style w:type="paragraph" w:customStyle="1" w:styleId="paragraph">
    <w:name w:val="paragraph"/>
    <w:basedOn w:val="prastasis"/>
    <w:rsid w:val="003C7976"/>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3C7976"/>
  </w:style>
  <w:style w:type="paragraph" w:styleId="Turinys3">
    <w:name w:val="toc 3"/>
    <w:basedOn w:val="prastasis"/>
    <w:next w:val="prastasis"/>
    <w:autoRedefine/>
    <w:uiPriority w:val="39"/>
    <w:unhideWhenUsed/>
    <w:rsid w:val="003C7976"/>
    <w:pPr>
      <w:spacing w:after="100"/>
      <w:ind w:left="420"/>
    </w:pPr>
  </w:style>
  <w:style w:type="table" w:styleId="1paprastojilentel">
    <w:name w:val="Plain Table 1"/>
    <w:basedOn w:val="prastojilentel"/>
    <w:uiPriority w:val="41"/>
    <w:rsid w:val="003C797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uiPriority w:val="42"/>
    <w:rsid w:val="003C797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bilietas@bustura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busturas@busturas.lt" TargetMode="External"/><Relationship Id="rId2" Type="http://schemas.openxmlformats.org/officeDocument/2006/relationships/customXml" Target="../customXml/item2.xml"/><Relationship Id="rId16" Type="http://schemas.openxmlformats.org/officeDocument/2006/relationships/hyperlink" Target="mailto:busturas@bustura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busturas@bustura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sturas@bustura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63</Pages>
  <Words>19843</Words>
  <Characters>113110</Characters>
  <Application>Microsoft Office Word</Application>
  <DocSecurity>0</DocSecurity>
  <Lines>942</Lines>
  <Paragraphs>265</Paragraphs>
  <ScaleCrop>false</ScaleCrop>
  <Company/>
  <LinksUpToDate>false</LinksUpToDate>
  <CharactersWithSpaces>132688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1117</cp:revision>
  <cp:lastPrinted>2021-11-03T05:49:00Z</cp:lastPrinted>
  <dcterms:created xsi:type="dcterms:W3CDTF">2024-07-02T11:47:00Z</dcterms:created>
  <dcterms:modified xsi:type="dcterms:W3CDTF">2026-07-20T08:28:00Z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