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4D7B" w14:textId="6D22BE34" w:rsidR="00274730" w:rsidRDefault="00A37225" w:rsidP="00274730">
      <w:pPr>
        <w:spacing w:line="240" w:lineRule="auto"/>
        <w:ind w:firstLine="0"/>
        <w:jc w:val="right"/>
        <w:rPr>
          <w:rFonts w:ascii="Times New Roman" w:hAnsi="Times New Roman" w:cs="Times New Roman"/>
          <w:sz w:val="24"/>
          <w:szCs w:val="24"/>
        </w:rPr>
      </w:pPr>
      <w:r w:rsidRPr="00727990">
        <w:rPr>
          <w:rFonts w:ascii="Times New Roman" w:hAnsi="Times New Roman" w:cs="Times New Roman"/>
          <w:sz w:val="24"/>
          <w:szCs w:val="24"/>
        </w:rPr>
        <w:t xml:space="preserve">Specialiųjų pirkimo sąlygų </w:t>
      </w:r>
      <w:r w:rsidR="00850BA7" w:rsidRPr="00727990">
        <w:rPr>
          <w:rFonts w:ascii="Times New Roman" w:hAnsi="Times New Roman" w:cs="Times New Roman"/>
          <w:sz w:val="24"/>
          <w:szCs w:val="24"/>
        </w:rPr>
        <w:t>2</w:t>
      </w:r>
      <w:r w:rsidR="00893481" w:rsidRPr="00727990">
        <w:rPr>
          <w:rFonts w:ascii="Times New Roman" w:hAnsi="Times New Roman" w:cs="Times New Roman"/>
          <w:sz w:val="24"/>
          <w:szCs w:val="24"/>
        </w:rPr>
        <w:t xml:space="preserve"> </w:t>
      </w:r>
      <w:r w:rsidRPr="00727990">
        <w:rPr>
          <w:rFonts w:ascii="Times New Roman" w:hAnsi="Times New Roman" w:cs="Times New Roman"/>
          <w:sz w:val="24"/>
          <w:szCs w:val="24"/>
        </w:rPr>
        <w:t xml:space="preserve">priedas </w:t>
      </w:r>
    </w:p>
    <w:p w14:paraId="3570FFC6" w14:textId="177E5A6A" w:rsidR="00727990" w:rsidRPr="00727990" w:rsidRDefault="00727990" w:rsidP="00274730">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„Tiekėjų pašalinimo pagrindai“</w:t>
      </w:r>
    </w:p>
    <w:p w14:paraId="5C6BFE7A" w14:textId="5BFFBD9D" w:rsidR="00A37225" w:rsidRPr="00A37225" w:rsidRDefault="00A37225" w:rsidP="00274730">
      <w:pPr>
        <w:spacing w:line="240" w:lineRule="auto"/>
        <w:ind w:firstLine="0"/>
        <w:jc w:val="right"/>
        <w:rPr>
          <w:rFonts w:ascii="Times New Roman" w:hAnsi="Times New Roman" w:cs="Times New Roman"/>
          <w:sz w:val="20"/>
          <w:szCs w:val="20"/>
        </w:rPr>
      </w:pPr>
    </w:p>
    <w:p w14:paraId="360E6C0E" w14:textId="77777777" w:rsidR="00A37225" w:rsidRPr="00A37225" w:rsidRDefault="00A37225" w:rsidP="00A37225">
      <w:pPr>
        <w:keepNext/>
        <w:keepLines/>
        <w:spacing w:before="120" w:after="160" w:line="276" w:lineRule="auto"/>
        <w:ind w:left="318"/>
        <w:jc w:val="right"/>
        <w:rPr>
          <w:rFonts w:ascii="Times New Roman" w:eastAsia="Arial" w:hAnsi="Times New Roman" w:cs="Times New Roman"/>
          <w:color w:val="0070C0"/>
          <w:sz w:val="24"/>
          <w:szCs w:val="24"/>
        </w:rPr>
      </w:pPr>
    </w:p>
    <w:p w14:paraId="625437D7" w14:textId="77777777" w:rsidR="00A37225" w:rsidRPr="00A37225" w:rsidRDefault="00A37225" w:rsidP="00A37225">
      <w:pPr>
        <w:spacing w:after="240" w:line="276" w:lineRule="auto"/>
        <w:jc w:val="center"/>
        <w:rPr>
          <w:rFonts w:ascii="Times New Roman" w:eastAsia="Arial" w:hAnsi="Times New Roman" w:cs="Times New Roman"/>
          <w:b/>
          <w:bCs/>
          <w:smallCaps/>
          <w:color w:val="404040"/>
          <w:sz w:val="24"/>
          <w:szCs w:val="24"/>
        </w:rPr>
      </w:pPr>
      <w:r w:rsidRPr="00A37225">
        <w:rPr>
          <w:rFonts w:ascii="Times New Roman" w:eastAsia="Arial" w:hAnsi="Times New Roman" w:cs="Times New Roman"/>
          <w:b/>
          <w:bCs/>
          <w:smallCaps/>
          <w:color w:val="404040"/>
          <w:sz w:val="24"/>
          <w:szCs w:val="24"/>
        </w:rPr>
        <w:t>TIEKĖJŲ PAŠALINIMO PAGRINDAI</w:t>
      </w:r>
    </w:p>
    <w:p w14:paraId="172096F3" w14:textId="12FA501D" w:rsidR="00A37225" w:rsidRPr="00A37225" w:rsidRDefault="00A37225" w:rsidP="00A37225">
      <w:pPr>
        <w:spacing w:before="120" w:line="240" w:lineRule="auto"/>
        <w:ind w:firstLine="720"/>
        <w:rPr>
          <w:rFonts w:ascii="Times New Roman" w:eastAsia="Arial" w:hAnsi="Times New Roman" w:cs="Times New Roman"/>
          <w:iCs/>
          <w:sz w:val="24"/>
          <w:szCs w:val="24"/>
        </w:rPr>
      </w:pPr>
      <w:r w:rsidRPr="00A37225">
        <w:rPr>
          <w:rFonts w:ascii="Times New Roman" w:eastAsia="Arial" w:hAnsi="Times New Roman" w:cs="Times New Roman"/>
          <w:iCs/>
          <w:sz w:val="24"/>
          <w:szCs w:val="24"/>
        </w:rPr>
        <w:t xml:space="preserve">CPO atmeta tiekėjo pasiūlymą, jeigu: </w:t>
      </w:r>
    </w:p>
    <w:p w14:paraId="584B965B" w14:textId="77777777" w:rsidR="00A37225" w:rsidRPr="00A37225" w:rsidRDefault="00A37225" w:rsidP="00A37225">
      <w:pPr>
        <w:pStyle w:val="Betarp"/>
        <w:spacing w:before="120"/>
        <w:ind w:firstLine="720"/>
        <w:rPr>
          <w:rFonts w:ascii="Times New Roman" w:eastAsia="Yu Mincho" w:hAnsi="Times New Roman" w:cs="Times New Roman"/>
          <w:b/>
          <w:bCs/>
          <w:iCs/>
          <w:sz w:val="24"/>
          <w:szCs w:val="24"/>
        </w:rPr>
      </w:pPr>
      <w:r w:rsidRPr="00A37225">
        <w:rPr>
          <w:rFonts w:ascii="Times New Roman" w:eastAsia="Arial" w:hAnsi="Times New Roman" w:cs="Times New Roman"/>
          <w:iCs/>
          <w:sz w:val="24"/>
          <w:szCs w:val="24"/>
        </w:rPr>
        <w:t xml:space="preserve">1. </w:t>
      </w:r>
      <w:r w:rsidRPr="00A37225">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A37225">
        <w:rPr>
          <w:rFonts w:ascii="Times New Roman" w:hAnsi="Times New Roman" w:cs="Times New Roman"/>
          <w:b/>
          <w:iCs/>
          <w:sz w:val="24"/>
          <w:szCs w:val="24"/>
        </w:rPr>
        <w:t>(</w:t>
      </w:r>
      <w:r w:rsidRPr="00A37225">
        <w:rPr>
          <w:rFonts w:ascii="Times New Roman" w:eastAsia="Yu Mincho" w:hAnsi="Times New Roman" w:cs="Times New Roman"/>
          <w:b/>
          <w:iCs/>
          <w:sz w:val="24"/>
          <w:szCs w:val="24"/>
        </w:rPr>
        <w:t>VPĮ 46 straipsnio 4 dalies 1 punktas</w:t>
      </w:r>
      <w:r w:rsidRPr="00A37225">
        <w:rPr>
          <w:rFonts w:ascii="Times New Roman" w:eastAsia="Arial" w:hAnsi="Times New Roman" w:cs="Times New Roman"/>
          <w:iCs/>
          <w:sz w:val="24"/>
          <w:szCs w:val="24"/>
        </w:rPr>
        <w:t>).</w:t>
      </w:r>
    </w:p>
    <w:p w14:paraId="66D41618" w14:textId="77777777" w:rsidR="00A37225" w:rsidRPr="00A37225" w:rsidRDefault="00A37225" w:rsidP="00A37225">
      <w:pPr>
        <w:pStyle w:val="Betarp"/>
        <w:spacing w:before="120"/>
        <w:ind w:firstLine="720"/>
        <w:rPr>
          <w:rFonts w:ascii="Times New Roman" w:hAnsi="Times New Roman" w:cs="Times New Roman"/>
          <w:b/>
          <w:iCs/>
          <w:sz w:val="24"/>
          <w:szCs w:val="24"/>
        </w:rPr>
      </w:pPr>
      <w:r w:rsidRPr="00A37225">
        <w:rPr>
          <w:rFonts w:ascii="Times New Roman" w:eastAsia="Arial" w:hAnsi="Times New Roman" w:cs="Times New Roman"/>
          <w:iCs/>
          <w:sz w:val="24"/>
          <w:szCs w:val="24"/>
        </w:rPr>
        <w:t xml:space="preserve">2. </w:t>
      </w:r>
      <w:r w:rsidRPr="00A37225">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A37225">
        <w:rPr>
          <w:rFonts w:ascii="Times New Roman" w:hAnsi="Times New Roman" w:cs="Times New Roman"/>
          <w:b/>
          <w:iCs/>
          <w:sz w:val="24"/>
          <w:szCs w:val="24"/>
        </w:rPr>
        <w:t>(</w:t>
      </w:r>
      <w:r w:rsidRPr="00A37225">
        <w:rPr>
          <w:rFonts w:ascii="Times New Roman" w:eastAsia="Yu Mincho" w:hAnsi="Times New Roman" w:cs="Times New Roman"/>
          <w:b/>
          <w:iCs/>
          <w:sz w:val="24"/>
          <w:szCs w:val="24"/>
        </w:rPr>
        <w:t>VPĮ 46 straipsnio 4 dalies 2 punktas)</w:t>
      </w:r>
      <w:r w:rsidRPr="00A37225">
        <w:rPr>
          <w:rFonts w:ascii="Times New Roman" w:hAnsi="Times New Roman" w:cs="Times New Roman"/>
          <w:iCs/>
          <w:sz w:val="24"/>
          <w:szCs w:val="24"/>
        </w:rPr>
        <w:t>.</w:t>
      </w:r>
    </w:p>
    <w:p w14:paraId="71608C47" w14:textId="77777777" w:rsidR="00A37225" w:rsidRPr="00A37225" w:rsidRDefault="00A37225" w:rsidP="00A37225">
      <w:pPr>
        <w:pStyle w:val="Betarp"/>
        <w:spacing w:before="120"/>
        <w:ind w:firstLine="720"/>
        <w:rPr>
          <w:rFonts w:ascii="Times New Roman" w:eastAsia="Yu Mincho" w:hAnsi="Times New Roman" w:cs="Times New Roman"/>
          <w:b/>
          <w:bCs/>
          <w:iCs/>
          <w:sz w:val="24"/>
          <w:szCs w:val="24"/>
        </w:rPr>
      </w:pPr>
      <w:r w:rsidRPr="00A37225">
        <w:rPr>
          <w:rFonts w:ascii="Times New Roman" w:eastAsia="Arial" w:hAnsi="Times New Roman" w:cs="Times New Roman"/>
          <w:iCs/>
          <w:sz w:val="24"/>
          <w:szCs w:val="24"/>
        </w:rPr>
        <w:t xml:space="preserve">3. </w:t>
      </w:r>
      <w:r w:rsidRPr="00A37225">
        <w:rPr>
          <w:rFonts w:ascii="Times New Roman" w:hAnsi="Times New Roman" w:cs="Times New Roman"/>
          <w:iCs/>
          <w:sz w:val="24"/>
          <w:szCs w:val="24"/>
        </w:rPr>
        <w:t xml:space="preserve">Pažeista konkurencija, kaip nustatyta VPĮ 27 straipsnio 3 ir 4 dalyse, ir atitinkamos padėties negalima ištaisyti </w:t>
      </w:r>
      <w:r w:rsidRPr="00A37225">
        <w:rPr>
          <w:rFonts w:ascii="Times New Roman" w:hAnsi="Times New Roman" w:cs="Times New Roman"/>
          <w:b/>
          <w:iCs/>
          <w:sz w:val="24"/>
          <w:szCs w:val="24"/>
        </w:rPr>
        <w:t>(</w:t>
      </w:r>
      <w:r w:rsidRPr="00A37225">
        <w:rPr>
          <w:rFonts w:ascii="Times New Roman" w:eastAsia="Yu Mincho" w:hAnsi="Times New Roman" w:cs="Times New Roman"/>
          <w:b/>
          <w:iCs/>
          <w:sz w:val="24"/>
          <w:szCs w:val="24"/>
        </w:rPr>
        <w:t>VPĮ 46 straipsnio 4 dalies 3 punktas).</w:t>
      </w:r>
    </w:p>
    <w:p w14:paraId="1FF27FC6" w14:textId="6DA86800" w:rsidR="00A37225" w:rsidRPr="00A37225" w:rsidRDefault="00A37225" w:rsidP="00A37225">
      <w:pPr>
        <w:pStyle w:val="Betarp"/>
        <w:spacing w:before="120"/>
        <w:ind w:firstLine="720"/>
        <w:rPr>
          <w:rFonts w:ascii="Times New Roman" w:hAnsi="Times New Roman" w:cs="Times New Roman"/>
          <w:iCs/>
          <w:sz w:val="24"/>
          <w:szCs w:val="24"/>
        </w:rPr>
      </w:pPr>
      <w:r w:rsidRPr="00A37225">
        <w:rPr>
          <w:rFonts w:ascii="Times New Roman" w:eastAsia="Arial" w:hAnsi="Times New Roman" w:cs="Times New Roman"/>
          <w:iCs/>
          <w:sz w:val="24"/>
          <w:szCs w:val="24"/>
        </w:rPr>
        <w:t xml:space="preserve">4. </w:t>
      </w:r>
      <w:r w:rsidRPr="00A37225">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CPO gali tai įrodyti bet kokiomis teisėtomis priemonėmis, arba tiekėjas dėl pateiktos melagingos informacijos negali pateikti patvirtinančių dokumentų, reikalaujamų pagal VPĮ 50 straipsnį. </w:t>
      </w:r>
    </w:p>
    <w:p w14:paraId="14BD77B0" w14:textId="5B9A6700" w:rsidR="00A37225" w:rsidRPr="00A37225" w:rsidRDefault="00A37225" w:rsidP="00A37225">
      <w:pPr>
        <w:pStyle w:val="Betarp"/>
        <w:spacing w:before="120"/>
        <w:ind w:firstLine="720"/>
        <w:rPr>
          <w:rFonts w:ascii="Times New Roman" w:eastAsia="Yu Mincho" w:hAnsi="Times New Roman" w:cs="Times New Roman"/>
          <w:b/>
          <w:bCs/>
          <w:iCs/>
          <w:sz w:val="24"/>
          <w:szCs w:val="24"/>
        </w:rPr>
      </w:pPr>
      <w:r w:rsidRPr="00A37225">
        <w:rPr>
          <w:rFonts w:ascii="Times New Roman" w:eastAsia="Arial" w:hAnsi="Times New Roman" w:cs="Times New Roman"/>
          <w:iCs/>
          <w:sz w:val="24"/>
          <w:szCs w:val="24"/>
        </w:rPr>
        <w:t>5.</w:t>
      </w:r>
      <w:r w:rsidRPr="00A37225">
        <w:rPr>
          <w:rFonts w:ascii="Times New Roman" w:hAnsi="Times New Roman" w:cs="Times New Roman"/>
          <w:iCs/>
          <w:sz w:val="24"/>
          <w:szCs w:val="24"/>
        </w:rPr>
        <w:t xml:space="preserve"> Tiekėjas pirkimo metu ėmėsi neteisėtų veiksmų, siekdamas daryti įtaką CPO sprendimams, gauti konfidencialios informacijos, kuri suteiktų jam neteisėtą pranašumą pirkimo procedūroje, ar teikė klaidinančią informaciją, kuri gali daryti esminę įtaką CPO sprendimams dėl tiekėjų pašalinimo, jų kvalifikacijos vertinimo, laimėtojo nustatymo, ir CPO gali tai įrodyti bet kokiomis teisėtomis priemonėmis (</w:t>
      </w:r>
      <w:r w:rsidRPr="00A37225">
        <w:rPr>
          <w:rFonts w:ascii="Times New Roman" w:eastAsia="Yu Mincho" w:hAnsi="Times New Roman" w:cs="Times New Roman"/>
          <w:b/>
          <w:iCs/>
          <w:sz w:val="24"/>
          <w:szCs w:val="24"/>
        </w:rPr>
        <w:t>VPĮ 46 straipsnio 4 dalies 5 punktas).</w:t>
      </w:r>
    </w:p>
    <w:p w14:paraId="456260B5" w14:textId="7862F3F8" w:rsidR="00A37225" w:rsidRPr="002B6C41" w:rsidRDefault="00A37225" w:rsidP="002B6C41">
      <w:pPr>
        <w:spacing w:after="160" w:line="276" w:lineRule="auto"/>
        <w:ind w:firstLine="0"/>
        <w:jc w:val="center"/>
        <w:rPr>
          <w:rFonts w:ascii="Times New Roman" w:eastAsia="Arial" w:hAnsi="Times New Roman" w:cs="Times New Roman"/>
          <w:smallCaps/>
          <w:sz w:val="24"/>
          <w:szCs w:val="24"/>
        </w:rPr>
      </w:pPr>
      <w:r w:rsidRPr="00A37225">
        <w:rPr>
          <w:rFonts w:ascii="Times New Roman" w:eastAsia="Arial" w:hAnsi="Times New Roman" w:cs="Times New Roman"/>
          <w:smallCaps/>
          <w:sz w:val="24"/>
          <w:szCs w:val="24"/>
        </w:rPr>
        <w:t>__________</w:t>
      </w:r>
    </w:p>
    <w:sectPr w:rsidR="00A37225" w:rsidRPr="002B6C41" w:rsidSect="00A37225">
      <w:headerReference w:type="default" r:id="rId7"/>
      <w:footerReference w:type="default" r:id="rId8"/>
      <w:headerReference w:type="first" r:id="rId9"/>
      <w:footerReference w:type="first" r:id="rId1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ABF1" w14:textId="77777777" w:rsidR="0067327D" w:rsidRDefault="0067327D" w:rsidP="00A37225">
      <w:pPr>
        <w:spacing w:line="240" w:lineRule="auto"/>
      </w:pPr>
      <w:r>
        <w:separator/>
      </w:r>
    </w:p>
  </w:endnote>
  <w:endnote w:type="continuationSeparator" w:id="0">
    <w:p w14:paraId="539F89AC" w14:textId="77777777" w:rsidR="0067327D" w:rsidRDefault="0067327D" w:rsidP="00A37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37225" w14:paraId="35A0B734" w14:textId="77777777" w:rsidTr="0B831528">
      <w:tc>
        <w:tcPr>
          <w:tcW w:w="3600" w:type="dxa"/>
        </w:tcPr>
        <w:p w14:paraId="46A48789" w14:textId="77777777" w:rsidR="00A37225" w:rsidRDefault="00A37225" w:rsidP="0B831528">
          <w:pPr>
            <w:pStyle w:val="Antrats"/>
            <w:ind w:left="-115"/>
            <w:jc w:val="left"/>
          </w:pPr>
        </w:p>
      </w:tc>
      <w:tc>
        <w:tcPr>
          <w:tcW w:w="3600" w:type="dxa"/>
        </w:tcPr>
        <w:p w14:paraId="30F06F75" w14:textId="77777777" w:rsidR="00A37225" w:rsidRDefault="00A37225" w:rsidP="0B831528">
          <w:pPr>
            <w:pStyle w:val="Antrats"/>
            <w:jc w:val="center"/>
          </w:pPr>
        </w:p>
      </w:tc>
      <w:tc>
        <w:tcPr>
          <w:tcW w:w="3600" w:type="dxa"/>
        </w:tcPr>
        <w:p w14:paraId="12F0A96F" w14:textId="77777777" w:rsidR="00A37225" w:rsidRDefault="00A37225" w:rsidP="0B831528">
          <w:pPr>
            <w:pStyle w:val="Antrats"/>
            <w:ind w:right="-115"/>
            <w:jc w:val="right"/>
          </w:pPr>
        </w:p>
      </w:tc>
    </w:tr>
  </w:tbl>
  <w:p w14:paraId="71A12259" w14:textId="77777777" w:rsidR="00A37225" w:rsidRDefault="00A37225"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37225" w14:paraId="410323B4" w14:textId="77777777" w:rsidTr="0B831528">
      <w:tc>
        <w:tcPr>
          <w:tcW w:w="3600" w:type="dxa"/>
        </w:tcPr>
        <w:p w14:paraId="6BC74F2B" w14:textId="77777777" w:rsidR="00A37225" w:rsidRDefault="00A37225" w:rsidP="0B831528">
          <w:pPr>
            <w:pStyle w:val="Antrats"/>
            <w:ind w:left="-115"/>
            <w:jc w:val="left"/>
          </w:pPr>
        </w:p>
      </w:tc>
      <w:tc>
        <w:tcPr>
          <w:tcW w:w="3600" w:type="dxa"/>
        </w:tcPr>
        <w:p w14:paraId="58351F0E" w14:textId="77777777" w:rsidR="00A37225" w:rsidRDefault="00A37225" w:rsidP="0B831528">
          <w:pPr>
            <w:pStyle w:val="Antrats"/>
            <w:jc w:val="center"/>
          </w:pPr>
        </w:p>
      </w:tc>
      <w:tc>
        <w:tcPr>
          <w:tcW w:w="3600" w:type="dxa"/>
        </w:tcPr>
        <w:p w14:paraId="08F52E70" w14:textId="77777777" w:rsidR="00A37225" w:rsidRDefault="00A37225" w:rsidP="0B831528">
          <w:pPr>
            <w:pStyle w:val="Antrats"/>
            <w:ind w:right="-115"/>
            <w:jc w:val="right"/>
          </w:pPr>
        </w:p>
      </w:tc>
    </w:tr>
  </w:tbl>
  <w:p w14:paraId="307D7FE4" w14:textId="77777777" w:rsidR="00A37225" w:rsidRDefault="00A37225"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E478F" w14:textId="77777777" w:rsidR="0067327D" w:rsidRDefault="0067327D" w:rsidP="00A37225">
      <w:pPr>
        <w:spacing w:line="240" w:lineRule="auto"/>
      </w:pPr>
      <w:r>
        <w:separator/>
      </w:r>
    </w:p>
  </w:footnote>
  <w:footnote w:type="continuationSeparator" w:id="0">
    <w:p w14:paraId="0FE5F3F1" w14:textId="77777777" w:rsidR="0067327D" w:rsidRDefault="0067327D" w:rsidP="00A372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4498EC04" w14:textId="77777777" w:rsidR="00A37225" w:rsidRDefault="00A37225">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FFF2" w14:textId="77777777" w:rsidR="00A37225" w:rsidRDefault="00A37225">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50694197">
    <w:abstractNumId w:val="0"/>
  </w:num>
  <w:num w:numId="2" w16cid:durableId="1415740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25"/>
    <w:rsid w:val="00144597"/>
    <w:rsid w:val="00157602"/>
    <w:rsid w:val="001F3C1D"/>
    <w:rsid w:val="00274730"/>
    <w:rsid w:val="002B6C41"/>
    <w:rsid w:val="00312EFC"/>
    <w:rsid w:val="00365648"/>
    <w:rsid w:val="005555F6"/>
    <w:rsid w:val="0067327D"/>
    <w:rsid w:val="00676E6C"/>
    <w:rsid w:val="00694AF3"/>
    <w:rsid w:val="006D2DC7"/>
    <w:rsid w:val="00727990"/>
    <w:rsid w:val="007A1082"/>
    <w:rsid w:val="00850BA7"/>
    <w:rsid w:val="00893481"/>
    <w:rsid w:val="00946107"/>
    <w:rsid w:val="0099179A"/>
    <w:rsid w:val="00A37225"/>
    <w:rsid w:val="00A5640F"/>
    <w:rsid w:val="00B33000"/>
    <w:rsid w:val="00B6016C"/>
    <w:rsid w:val="00C05FB7"/>
    <w:rsid w:val="00C6188A"/>
    <w:rsid w:val="00CF2FF6"/>
    <w:rsid w:val="00D03018"/>
    <w:rsid w:val="00D6286C"/>
    <w:rsid w:val="00D74CD5"/>
    <w:rsid w:val="00FC30B1"/>
    <w:rsid w:val="00FF6B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282F"/>
  <w15:chartTrackingRefBased/>
  <w15:docId w15:val="{E3D74CE6-C617-4CF1-AE02-73B45B0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7225"/>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A37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A37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3722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3722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3722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3722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3722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3722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3722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3722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A3722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3722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3722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3722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3722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3722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3722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3722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37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372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37225"/>
    <w:pPr>
      <w:numPr>
        <w:ilvl w:val="1"/>
      </w:numPr>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3722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372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3722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A37225"/>
    <w:pPr>
      <w:ind w:left="720"/>
      <w:contextualSpacing/>
    </w:pPr>
  </w:style>
  <w:style w:type="character" w:styleId="Rykuspabraukimas">
    <w:name w:val="Intense Emphasis"/>
    <w:basedOn w:val="Numatytasispastraiposriftas"/>
    <w:uiPriority w:val="21"/>
    <w:qFormat/>
    <w:rsid w:val="00A37225"/>
    <w:rPr>
      <w:i/>
      <w:iCs/>
      <w:color w:val="0F4761" w:themeColor="accent1" w:themeShade="BF"/>
    </w:rPr>
  </w:style>
  <w:style w:type="paragraph" w:styleId="Iskirtacitata">
    <w:name w:val="Intense Quote"/>
    <w:basedOn w:val="prastasis"/>
    <w:next w:val="prastasis"/>
    <w:link w:val="IskirtacitataDiagrama"/>
    <w:uiPriority w:val="30"/>
    <w:qFormat/>
    <w:rsid w:val="00A37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37225"/>
    <w:rPr>
      <w:i/>
      <w:iCs/>
      <w:color w:val="0F4761" w:themeColor="accent1" w:themeShade="BF"/>
    </w:rPr>
  </w:style>
  <w:style w:type="character" w:styleId="Rykinuoroda">
    <w:name w:val="Intense Reference"/>
    <w:basedOn w:val="Numatytasispastraiposriftas"/>
    <w:uiPriority w:val="32"/>
    <w:qFormat/>
    <w:rsid w:val="00A37225"/>
    <w:rPr>
      <w:b/>
      <w:bCs/>
      <w:smallCaps/>
      <w:color w:val="0F4761" w:themeColor="accent1" w:themeShade="BF"/>
      <w:spacing w:val="5"/>
    </w:rPr>
  </w:style>
  <w:style w:type="character" w:styleId="Hipersaitas">
    <w:name w:val="Hyperlink"/>
    <w:basedOn w:val="Numatytasispastraiposriftas"/>
    <w:uiPriority w:val="99"/>
    <w:unhideWhenUsed/>
    <w:rsid w:val="00A37225"/>
    <w:rPr>
      <w:strike w:val="0"/>
      <w:dstrike w:val="0"/>
      <w:color w:val="auto"/>
      <w:u w:val="none"/>
      <w:effect w:val="none"/>
    </w:rPr>
  </w:style>
  <w:style w:type="paragraph" w:styleId="Puslapioinaostekstas">
    <w:name w:val="footnote text"/>
    <w:basedOn w:val="prastasis"/>
    <w:link w:val="PuslapioinaostekstasDiagrama"/>
    <w:uiPriority w:val="99"/>
    <w:unhideWhenUsed/>
    <w:rsid w:val="00A37225"/>
    <w:rPr>
      <w:sz w:val="20"/>
      <w:szCs w:val="20"/>
    </w:rPr>
  </w:style>
  <w:style w:type="character" w:customStyle="1" w:styleId="PuslapioinaostekstasDiagrama">
    <w:name w:val="Puslapio išnašos tekstas Diagrama"/>
    <w:basedOn w:val="Numatytasispastraiposriftas"/>
    <w:link w:val="Puslapioinaostekstas"/>
    <w:uiPriority w:val="99"/>
    <w:rsid w:val="00A37225"/>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37225"/>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A37225"/>
    <w:rPr>
      <w:vertAlign w:val="superscript"/>
    </w:rPr>
  </w:style>
  <w:style w:type="paragraph" w:styleId="Antrats">
    <w:name w:val="header"/>
    <w:basedOn w:val="prastasis"/>
    <w:link w:val="AntratsDiagrama"/>
    <w:uiPriority w:val="99"/>
    <w:unhideWhenUsed/>
    <w:rsid w:val="00A37225"/>
    <w:pPr>
      <w:tabs>
        <w:tab w:val="center" w:pos="4513"/>
        <w:tab w:val="right" w:pos="9026"/>
      </w:tabs>
    </w:pPr>
  </w:style>
  <w:style w:type="character" w:customStyle="1" w:styleId="AntratsDiagrama">
    <w:name w:val="Antraštės Diagrama"/>
    <w:basedOn w:val="Numatytasispastraiposriftas"/>
    <w:link w:val="Antrats"/>
    <w:uiPriority w:val="99"/>
    <w:rsid w:val="00A37225"/>
    <w:rPr>
      <w:rFonts w:eastAsiaTheme="minorEastAsia"/>
      <w:kern w:val="0"/>
      <w:sz w:val="21"/>
      <w:szCs w:val="21"/>
      <w:lang w:eastAsia="lt-LT"/>
      <w14:ligatures w14:val="none"/>
    </w:rPr>
  </w:style>
  <w:style w:type="paragraph" w:styleId="Porat">
    <w:name w:val="footer"/>
    <w:basedOn w:val="prastasis"/>
    <w:link w:val="PoratDiagrama"/>
    <w:unhideWhenUsed/>
    <w:rsid w:val="00A37225"/>
    <w:pPr>
      <w:tabs>
        <w:tab w:val="center" w:pos="4513"/>
        <w:tab w:val="right" w:pos="9026"/>
      </w:tabs>
    </w:pPr>
  </w:style>
  <w:style w:type="character" w:customStyle="1" w:styleId="PoratDiagrama">
    <w:name w:val="Poraštė Diagrama"/>
    <w:basedOn w:val="Numatytasispastraiposriftas"/>
    <w:link w:val="Porat"/>
    <w:rsid w:val="00A37225"/>
    <w:rPr>
      <w:rFonts w:eastAsiaTheme="minorEastAsia"/>
      <w:kern w:val="0"/>
      <w:sz w:val="21"/>
      <w:szCs w:val="21"/>
      <w:lang w:eastAsia="lt-LT"/>
      <w14:ligatures w14:val="none"/>
    </w:rPr>
  </w:style>
  <w:style w:type="paragraph" w:styleId="Betarp">
    <w:name w:val="No Spacing"/>
    <w:link w:val="BetarpDiagrama"/>
    <w:uiPriority w:val="1"/>
    <w:qFormat/>
    <w:rsid w:val="00A37225"/>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A37225"/>
    <w:rPr>
      <w:rFonts w:eastAsiaTheme="minorEastAsia"/>
      <w:kern w:val="0"/>
      <w:sz w:val="21"/>
      <w:szCs w:val="21"/>
      <w:lang w:eastAsia="lt-LT"/>
      <w14:ligatures w14:val="none"/>
    </w:rPr>
  </w:style>
  <w:style w:type="table" w:customStyle="1" w:styleId="TableGrid2">
    <w:name w:val="Table Grid2"/>
    <w:basedOn w:val="prastojilentel"/>
    <w:next w:val="Lentelstinklelis"/>
    <w:uiPriority w:val="39"/>
    <w:rsid w:val="00A37225"/>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A37225"/>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Pagrindiniotekstotrauka2"/>
    <w:link w:val="paragrafesrasas2lygisDiagrama"/>
    <w:qFormat/>
    <w:rsid w:val="00A37225"/>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A37225"/>
    <w:rPr>
      <w:rFonts w:ascii="Times New Roman" w:eastAsia="Times New Roman" w:hAnsi="Times New Roman" w:cs="Times New Roman"/>
      <w:kern w:val="0"/>
      <w:sz w:val="22"/>
      <w:szCs w:val="22"/>
      <w14:ligatures w14:val="none"/>
    </w:rPr>
  </w:style>
  <w:style w:type="character" w:customStyle="1" w:styleId="cf01">
    <w:name w:val="cf01"/>
    <w:basedOn w:val="Numatytasispastraiposriftas"/>
    <w:rsid w:val="00A37225"/>
    <w:rPr>
      <w:rFonts w:ascii="Segoe UI" w:hAnsi="Segoe UI" w:cs="Segoe UI" w:hint="default"/>
      <w:sz w:val="18"/>
      <w:szCs w:val="18"/>
    </w:rPr>
  </w:style>
  <w:style w:type="character" w:customStyle="1" w:styleId="normaltextrun">
    <w:name w:val="normaltextrun"/>
    <w:basedOn w:val="Numatytasispastraiposriftas"/>
    <w:rsid w:val="00A37225"/>
  </w:style>
  <w:style w:type="table" w:customStyle="1" w:styleId="TableGrid1">
    <w:name w:val="Table Grid1"/>
    <w:basedOn w:val="prastojilentel"/>
    <w:uiPriority w:val="99"/>
    <w:rsid w:val="00A37225"/>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A37225"/>
    <w:rPr>
      <w:rFonts w:ascii="Segoe UI" w:hAnsi="Segoe UI" w:cs="Segoe UI" w:hint="default"/>
      <w:sz w:val="18"/>
      <w:szCs w:val="18"/>
    </w:rPr>
  </w:style>
  <w:style w:type="table" w:styleId="Lentelstinklelis">
    <w:name w:val="Table Grid"/>
    <w:basedOn w:val="prastojilentel"/>
    <w:uiPriority w:val="39"/>
    <w:rsid w:val="00A37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A3722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37225"/>
    <w:rPr>
      <w:rFonts w:eastAsiaTheme="minorEastAsia"/>
      <w:kern w:val="0"/>
      <w:sz w:val="21"/>
      <w:szCs w:val="21"/>
      <w:lang w:eastAsia="lt-LT"/>
      <w14:ligatures w14:val="none"/>
    </w:rPr>
  </w:style>
  <w:style w:type="character" w:styleId="Perirtashipersaitas">
    <w:name w:val="FollowedHyperlink"/>
    <w:basedOn w:val="Numatytasispastraiposriftas"/>
    <w:uiPriority w:val="99"/>
    <w:semiHidden/>
    <w:unhideWhenUsed/>
    <w:rsid w:val="00A372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1110</Words>
  <Characters>634</Characters>
  <Application>Microsoft Office Word</Application>
  <DocSecurity>0</DocSecurity>
  <Lines>5</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Adomaitienė</dc:creator>
  <cp:keywords/>
  <dc:description/>
  <cp:lastModifiedBy>User</cp:lastModifiedBy>
  <cp:revision>2</cp:revision>
  <dcterms:created xsi:type="dcterms:W3CDTF">2026-07-07T12:53:00Z</dcterms:created>
  <dcterms:modified xsi:type="dcterms:W3CDTF">2026-07-07T12:53:00Z</dcterms:modified>
</cp:coreProperties>
</file>