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BEBCD" w14:textId="77777777" w:rsidR="007A16E0" w:rsidRDefault="007A16E0">
      <w:pPr>
        <w:tabs>
          <w:tab w:val="center" w:pos="4680"/>
          <w:tab w:val="right" w:pos="9360"/>
        </w:tabs>
      </w:pPr>
    </w:p>
    <w:p w14:paraId="0EE4B5C4" w14:textId="77777777" w:rsidR="007A16E0" w:rsidRDefault="007A16E0">
      <w:pPr>
        <w:textAlignment w:val="baseline"/>
        <w:rPr>
          <w:sz w:val="18"/>
          <w:szCs w:val="18"/>
        </w:rPr>
      </w:pPr>
    </w:p>
    <w:p w14:paraId="771DD972" w14:textId="77777777" w:rsidR="007A16E0" w:rsidRDefault="007A16E0">
      <w:pPr>
        <w:widowControl w:val="0"/>
        <w:pBdr>
          <w:top w:val="nil"/>
          <w:left w:val="nil"/>
          <w:bottom w:val="nil"/>
          <w:right w:val="nil"/>
          <w:between w:val="nil"/>
        </w:pBdr>
        <w:tabs>
          <w:tab w:val="left" w:pos="567"/>
          <w:tab w:val="left" w:pos="851"/>
        </w:tabs>
        <w:jc w:val="center"/>
        <w:rPr>
          <w:b/>
          <w:caps/>
          <w:szCs w:val="24"/>
        </w:rPr>
      </w:pPr>
    </w:p>
    <w:p w14:paraId="4F2BE1ED" w14:textId="77777777" w:rsidR="007A16E0" w:rsidRDefault="00E03797">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61871025" w14:textId="77777777" w:rsidR="007A16E0" w:rsidRDefault="007A16E0">
      <w:pPr>
        <w:widowControl w:val="0"/>
        <w:pBdr>
          <w:top w:val="nil"/>
          <w:left w:val="nil"/>
          <w:bottom w:val="nil"/>
          <w:right w:val="nil"/>
          <w:between w:val="nil"/>
        </w:pBdr>
        <w:tabs>
          <w:tab w:val="left" w:pos="567"/>
          <w:tab w:val="left" w:pos="851"/>
        </w:tabs>
        <w:jc w:val="center"/>
        <w:rPr>
          <w:b/>
          <w:caps/>
          <w:szCs w:val="24"/>
        </w:rPr>
      </w:pPr>
    </w:p>
    <w:p w14:paraId="36FEB780" w14:textId="77777777" w:rsidR="007A16E0" w:rsidRDefault="007A16E0">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7A16E0" w14:paraId="3A842E2B" w14:textId="77777777">
        <w:tc>
          <w:tcPr>
            <w:tcW w:w="2448" w:type="dxa"/>
          </w:tcPr>
          <w:p w14:paraId="64D282AA" w14:textId="77777777" w:rsidR="007A16E0" w:rsidRDefault="00E03797">
            <w:pPr>
              <w:jc w:val="both"/>
              <w:rPr>
                <w:b/>
                <w:bCs/>
                <w:kern w:val="2"/>
                <w:szCs w:val="24"/>
              </w:rPr>
            </w:pPr>
            <w:r>
              <w:rPr>
                <w:b/>
                <w:bCs/>
                <w:kern w:val="2"/>
                <w:szCs w:val="24"/>
              </w:rPr>
              <w:t>Sutarties pavadinimas</w:t>
            </w:r>
          </w:p>
        </w:tc>
        <w:tc>
          <w:tcPr>
            <w:tcW w:w="7110" w:type="dxa"/>
            <w:gridSpan w:val="3"/>
          </w:tcPr>
          <w:p w14:paraId="7AEB9370" w14:textId="2FBD1D1B" w:rsidR="007A16E0" w:rsidRDefault="001174F5">
            <w:pPr>
              <w:jc w:val="both"/>
              <w:rPr>
                <w:kern w:val="2"/>
                <w:szCs w:val="24"/>
              </w:rPr>
            </w:pPr>
            <w:r>
              <w:rPr>
                <w:kern w:val="2"/>
                <w:szCs w:val="24"/>
              </w:rPr>
              <w:t>Tarnybos / darbo</w:t>
            </w:r>
            <w:r w:rsidR="00966AE9">
              <w:rPr>
                <w:kern w:val="2"/>
                <w:szCs w:val="24"/>
              </w:rPr>
              <w:t xml:space="preserve"> aprangos</w:t>
            </w:r>
            <w:r>
              <w:rPr>
                <w:kern w:val="2"/>
                <w:szCs w:val="24"/>
              </w:rPr>
              <w:t xml:space="preserve"> komplekto</w:t>
            </w:r>
            <w:r w:rsidR="004317CA">
              <w:rPr>
                <w:kern w:val="2"/>
                <w:szCs w:val="24"/>
              </w:rPr>
              <w:t xml:space="preserve"> pirkimo-pardavimo sutartis</w:t>
            </w:r>
          </w:p>
        </w:tc>
      </w:tr>
      <w:tr w:rsidR="007A16E0" w14:paraId="693C8C04" w14:textId="77777777">
        <w:tc>
          <w:tcPr>
            <w:tcW w:w="2448" w:type="dxa"/>
          </w:tcPr>
          <w:p w14:paraId="7BEBF279" w14:textId="77777777" w:rsidR="007A16E0" w:rsidRDefault="00E03797">
            <w:pPr>
              <w:jc w:val="both"/>
              <w:rPr>
                <w:b/>
                <w:bCs/>
                <w:kern w:val="2"/>
                <w:szCs w:val="24"/>
              </w:rPr>
            </w:pPr>
            <w:r>
              <w:rPr>
                <w:b/>
                <w:bCs/>
                <w:kern w:val="2"/>
                <w:szCs w:val="24"/>
              </w:rPr>
              <w:t>Sutarties data</w:t>
            </w:r>
          </w:p>
        </w:tc>
        <w:tc>
          <w:tcPr>
            <w:tcW w:w="2177" w:type="dxa"/>
          </w:tcPr>
          <w:p w14:paraId="25C1F768" w14:textId="77777777" w:rsidR="007A16E0" w:rsidRDefault="007A16E0">
            <w:pPr>
              <w:jc w:val="both"/>
              <w:rPr>
                <w:kern w:val="2"/>
                <w:szCs w:val="24"/>
              </w:rPr>
            </w:pPr>
          </w:p>
        </w:tc>
        <w:tc>
          <w:tcPr>
            <w:tcW w:w="2362" w:type="dxa"/>
          </w:tcPr>
          <w:p w14:paraId="1D3D168B" w14:textId="77777777" w:rsidR="007A16E0" w:rsidRDefault="00E03797">
            <w:pPr>
              <w:jc w:val="both"/>
              <w:rPr>
                <w:b/>
                <w:bCs/>
                <w:kern w:val="2"/>
                <w:szCs w:val="24"/>
              </w:rPr>
            </w:pPr>
            <w:r>
              <w:rPr>
                <w:b/>
                <w:bCs/>
                <w:kern w:val="2"/>
                <w:szCs w:val="24"/>
              </w:rPr>
              <w:t>Sutarties numeris</w:t>
            </w:r>
          </w:p>
        </w:tc>
        <w:tc>
          <w:tcPr>
            <w:tcW w:w="2571" w:type="dxa"/>
          </w:tcPr>
          <w:p w14:paraId="4B968A18" w14:textId="77777777" w:rsidR="007A16E0" w:rsidRDefault="007A16E0">
            <w:pPr>
              <w:jc w:val="both"/>
              <w:rPr>
                <w:kern w:val="2"/>
                <w:szCs w:val="24"/>
              </w:rPr>
            </w:pPr>
          </w:p>
        </w:tc>
      </w:tr>
    </w:tbl>
    <w:p w14:paraId="52D4525D" w14:textId="77777777" w:rsidR="007A16E0" w:rsidRDefault="007A16E0">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7A16E0" w14:paraId="664D2347" w14:textId="77777777">
        <w:tc>
          <w:tcPr>
            <w:tcW w:w="9558" w:type="dxa"/>
            <w:gridSpan w:val="3"/>
          </w:tcPr>
          <w:p w14:paraId="36689C9E" w14:textId="77777777" w:rsidR="007A16E0" w:rsidRDefault="00E03797">
            <w:pPr>
              <w:jc w:val="center"/>
              <w:rPr>
                <w:b/>
                <w:bCs/>
                <w:kern w:val="2"/>
                <w:szCs w:val="24"/>
              </w:rPr>
            </w:pPr>
            <w:r>
              <w:rPr>
                <w:b/>
                <w:bCs/>
                <w:kern w:val="2"/>
                <w:szCs w:val="24"/>
              </w:rPr>
              <w:t>1. SUTARTIES ŠALYS</w:t>
            </w:r>
          </w:p>
        </w:tc>
      </w:tr>
      <w:tr w:rsidR="00B256BA" w14:paraId="4A9C4D25" w14:textId="77777777">
        <w:tc>
          <w:tcPr>
            <w:tcW w:w="2808" w:type="dxa"/>
            <w:vMerge w:val="restart"/>
          </w:tcPr>
          <w:p w14:paraId="384F3861" w14:textId="77777777" w:rsidR="00B256BA" w:rsidRDefault="00B256BA" w:rsidP="00B256BA">
            <w:pPr>
              <w:jc w:val="center"/>
              <w:rPr>
                <w:b/>
                <w:bCs/>
                <w:kern w:val="2"/>
                <w:szCs w:val="24"/>
              </w:rPr>
            </w:pPr>
          </w:p>
          <w:p w14:paraId="5232B60E" w14:textId="77777777" w:rsidR="00B256BA" w:rsidRDefault="00B256BA" w:rsidP="00B256BA">
            <w:pPr>
              <w:jc w:val="center"/>
              <w:rPr>
                <w:b/>
                <w:bCs/>
                <w:kern w:val="2"/>
                <w:szCs w:val="24"/>
              </w:rPr>
            </w:pPr>
          </w:p>
          <w:p w14:paraId="7E7F2899" w14:textId="77777777" w:rsidR="00B256BA" w:rsidRDefault="00B256BA" w:rsidP="00B256BA">
            <w:pPr>
              <w:jc w:val="center"/>
              <w:rPr>
                <w:b/>
                <w:bCs/>
                <w:kern w:val="2"/>
                <w:szCs w:val="24"/>
              </w:rPr>
            </w:pPr>
          </w:p>
          <w:p w14:paraId="6F457CE6" w14:textId="77777777" w:rsidR="00B256BA" w:rsidRDefault="00B256BA" w:rsidP="00B256BA">
            <w:pPr>
              <w:rPr>
                <w:b/>
                <w:bCs/>
                <w:kern w:val="2"/>
                <w:szCs w:val="24"/>
              </w:rPr>
            </w:pPr>
          </w:p>
          <w:p w14:paraId="57D5858E" w14:textId="77777777" w:rsidR="00B256BA" w:rsidRDefault="00B256BA" w:rsidP="00B256BA">
            <w:pPr>
              <w:rPr>
                <w:b/>
                <w:bCs/>
                <w:kern w:val="2"/>
                <w:szCs w:val="24"/>
              </w:rPr>
            </w:pPr>
            <w:r>
              <w:rPr>
                <w:b/>
                <w:bCs/>
                <w:kern w:val="2"/>
                <w:szCs w:val="24"/>
              </w:rPr>
              <w:t>1.1. Pirkėjas</w:t>
            </w:r>
          </w:p>
        </w:tc>
        <w:tc>
          <w:tcPr>
            <w:tcW w:w="3240" w:type="dxa"/>
          </w:tcPr>
          <w:p w14:paraId="3571781F" w14:textId="77777777" w:rsidR="00B256BA" w:rsidRDefault="00B256BA" w:rsidP="00B256BA">
            <w:pPr>
              <w:rPr>
                <w:kern w:val="2"/>
                <w:szCs w:val="24"/>
              </w:rPr>
            </w:pPr>
            <w:r>
              <w:rPr>
                <w:kern w:val="2"/>
                <w:szCs w:val="24"/>
              </w:rPr>
              <w:t>1.1.1. Pavadinimas</w:t>
            </w:r>
          </w:p>
        </w:tc>
        <w:tc>
          <w:tcPr>
            <w:tcW w:w="3510" w:type="dxa"/>
          </w:tcPr>
          <w:p w14:paraId="5D1A0770" w14:textId="360E1DEE" w:rsidR="00B256BA" w:rsidRPr="008B35C2" w:rsidRDefault="00B256BA" w:rsidP="00B256BA">
            <w:pPr>
              <w:jc w:val="center"/>
              <w:rPr>
                <w:rFonts w:ascii="Arial" w:hAnsi="Arial" w:cs="Arial"/>
                <w:kern w:val="2"/>
                <w:sz w:val="22"/>
                <w:szCs w:val="22"/>
              </w:rPr>
            </w:pPr>
            <w:r w:rsidRPr="008B35C2">
              <w:rPr>
                <w:rFonts w:ascii="Arial" w:hAnsi="Arial" w:cs="Arial"/>
                <w:color w:val="000000" w:themeColor="text1"/>
                <w:kern w:val="2"/>
                <w:sz w:val="22"/>
                <w:szCs w:val="22"/>
              </w:rPr>
              <w:t>Lietuvos Respublikos valstybės saugumo departamentas</w:t>
            </w:r>
          </w:p>
        </w:tc>
      </w:tr>
      <w:tr w:rsidR="00B256BA" w14:paraId="69A9D0A0" w14:textId="77777777">
        <w:tc>
          <w:tcPr>
            <w:tcW w:w="2808" w:type="dxa"/>
            <w:vMerge/>
          </w:tcPr>
          <w:p w14:paraId="69486F23" w14:textId="77777777" w:rsidR="00B256BA" w:rsidRDefault="00B256BA" w:rsidP="00B256BA">
            <w:pPr>
              <w:rPr>
                <w:kern w:val="2"/>
                <w:szCs w:val="24"/>
              </w:rPr>
            </w:pPr>
          </w:p>
        </w:tc>
        <w:tc>
          <w:tcPr>
            <w:tcW w:w="3240" w:type="dxa"/>
          </w:tcPr>
          <w:p w14:paraId="1ADC84BB" w14:textId="77777777" w:rsidR="00B256BA" w:rsidRDefault="00B256BA" w:rsidP="00B256BA">
            <w:pPr>
              <w:rPr>
                <w:kern w:val="2"/>
                <w:szCs w:val="24"/>
              </w:rPr>
            </w:pPr>
            <w:r>
              <w:rPr>
                <w:kern w:val="2"/>
                <w:szCs w:val="24"/>
              </w:rPr>
              <w:t>1.1.2. Juridinio asmens kodas</w:t>
            </w:r>
          </w:p>
        </w:tc>
        <w:tc>
          <w:tcPr>
            <w:tcW w:w="3510" w:type="dxa"/>
          </w:tcPr>
          <w:p w14:paraId="18DCCCCF" w14:textId="569EF805" w:rsidR="00B256BA" w:rsidRPr="008B35C2" w:rsidRDefault="00B256BA" w:rsidP="00B256BA">
            <w:pPr>
              <w:jc w:val="center"/>
              <w:rPr>
                <w:rFonts w:ascii="Arial" w:hAnsi="Arial" w:cs="Arial"/>
                <w:kern w:val="2"/>
                <w:sz w:val="22"/>
                <w:szCs w:val="22"/>
              </w:rPr>
            </w:pPr>
            <w:r w:rsidRPr="008B35C2">
              <w:rPr>
                <w:rFonts w:ascii="Arial" w:hAnsi="Arial" w:cs="Arial"/>
                <w:color w:val="000000" w:themeColor="text1"/>
                <w:kern w:val="2"/>
                <w:sz w:val="22"/>
                <w:szCs w:val="22"/>
              </w:rPr>
              <w:t>188675233</w:t>
            </w:r>
          </w:p>
        </w:tc>
      </w:tr>
      <w:tr w:rsidR="00B256BA" w14:paraId="76BF1D28" w14:textId="77777777">
        <w:tc>
          <w:tcPr>
            <w:tcW w:w="2808" w:type="dxa"/>
            <w:vMerge/>
          </w:tcPr>
          <w:p w14:paraId="32B58981" w14:textId="77777777" w:rsidR="00B256BA" w:rsidRDefault="00B256BA" w:rsidP="00B256BA">
            <w:pPr>
              <w:rPr>
                <w:kern w:val="2"/>
                <w:szCs w:val="24"/>
              </w:rPr>
            </w:pPr>
          </w:p>
        </w:tc>
        <w:tc>
          <w:tcPr>
            <w:tcW w:w="3240" w:type="dxa"/>
          </w:tcPr>
          <w:p w14:paraId="7968EB9B" w14:textId="77777777" w:rsidR="00B256BA" w:rsidRDefault="00B256BA" w:rsidP="00B256BA">
            <w:pPr>
              <w:rPr>
                <w:kern w:val="2"/>
                <w:szCs w:val="24"/>
              </w:rPr>
            </w:pPr>
            <w:r>
              <w:rPr>
                <w:kern w:val="2"/>
                <w:szCs w:val="24"/>
              </w:rPr>
              <w:t>1.1.3. Adresas</w:t>
            </w:r>
          </w:p>
        </w:tc>
        <w:tc>
          <w:tcPr>
            <w:tcW w:w="3510" w:type="dxa"/>
          </w:tcPr>
          <w:p w14:paraId="4923A008" w14:textId="2B9DB960" w:rsidR="00B256BA" w:rsidRPr="008B35C2" w:rsidRDefault="00B256BA" w:rsidP="00B256BA">
            <w:pPr>
              <w:jc w:val="center"/>
              <w:rPr>
                <w:rFonts w:ascii="Arial" w:hAnsi="Arial" w:cs="Arial"/>
                <w:kern w:val="2"/>
                <w:sz w:val="22"/>
                <w:szCs w:val="22"/>
              </w:rPr>
            </w:pPr>
            <w:r w:rsidRPr="008B35C2">
              <w:rPr>
                <w:rFonts w:ascii="Arial" w:hAnsi="Arial" w:cs="Arial"/>
                <w:color w:val="000000" w:themeColor="text1"/>
                <w:kern w:val="2"/>
                <w:sz w:val="22"/>
                <w:szCs w:val="22"/>
              </w:rPr>
              <w:t>Pilaitės pr. 19, Vilnius</w:t>
            </w:r>
          </w:p>
        </w:tc>
      </w:tr>
      <w:tr w:rsidR="00B256BA" w14:paraId="56A686A9" w14:textId="77777777">
        <w:tc>
          <w:tcPr>
            <w:tcW w:w="2808" w:type="dxa"/>
            <w:vMerge/>
          </w:tcPr>
          <w:p w14:paraId="1CCE87F6" w14:textId="77777777" w:rsidR="00B256BA" w:rsidRDefault="00B256BA" w:rsidP="00B256BA">
            <w:pPr>
              <w:rPr>
                <w:kern w:val="2"/>
                <w:szCs w:val="24"/>
              </w:rPr>
            </w:pPr>
          </w:p>
        </w:tc>
        <w:tc>
          <w:tcPr>
            <w:tcW w:w="3240" w:type="dxa"/>
          </w:tcPr>
          <w:p w14:paraId="3A42A8BB" w14:textId="77777777" w:rsidR="00B256BA" w:rsidRDefault="00B256BA" w:rsidP="00B256BA">
            <w:pPr>
              <w:rPr>
                <w:kern w:val="2"/>
                <w:szCs w:val="24"/>
              </w:rPr>
            </w:pPr>
            <w:r>
              <w:rPr>
                <w:kern w:val="2"/>
                <w:szCs w:val="24"/>
              </w:rPr>
              <w:t>1.1.4. PVM mokėtojo kodas</w:t>
            </w:r>
          </w:p>
        </w:tc>
        <w:tc>
          <w:tcPr>
            <w:tcW w:w="3510" w:type="dxa"/>
          </w:tcPr>
          <w:p w14:paraId="2A4FE8E6" w14:textId="77777777" w:rsidR="00B256BA" w:rsidRPr="008B35C2" w:rsidRDefault="00B256BA" w:rsidP="00B256BA">
            <w:pPr>
              <w:jc w:val="center"/>
              <w:rPr>
                <w:rFonts w:ascii="Arial" w:hAnsi="Arial" w:cs="Arial"/>
                <w:kern w:val="2"/>
                <w:sz w:val="22"/>
                <w:szCs w:val="22"/>
              </w:rPr>
            </w:pPr>
          </w:p>
        </w:tc>
      </w:tr>
      <w:tr w:rsidR="00B256BA" w14:paraId="441CDAE8" w14:textId="77777777">
        <w:tc>
          <w:tcPr>
            <w:tcW w:w="2808" w:type="dxa"/>
            <w:vMerge/>
          </w:tcPr>
          <w:p w14:paraId="4D88E9B2" w14:textId="77777777" w:rsidR="00B256BA" w:rsidRDefault="00B256BA" w:rsidP="00B256BA">
            <w:pPr>
              <w:rPr>
                <w:kern w:val="2"/>
                <w:szCs w:val="24"/>
              </w:rPr>
            </w:pPr>
          </w:p>
        </w:tc>
        <w:tc>
          <w:tcPr>
            <w:tcW w:w="3240" w:type="dxa"/>
          </w:tcPr>
          <w:p w14:paraId="187A2583" w14:textId="77777777" w:rsidR="00B256BA" w:rsidRDefault="00B256BA" w:rsidP="00B256BA">
            <w:pPr>
              <w:rPr>
                <w:kern w:val="2"/>
                <w:szCs w:val="24"/>
              </w:rPr>
            </w:pPr>
            <w:r>
              <w:rPr>
                <w:kern w:val="2"/>
                <w:szCs w:val="24"/>
              </w:rPr>
              <w:t>1.1.5. Atsiskaitomoji sąskaita</w:t>
            </w:r>
          </w:p>
        </w:tc>
        <w:tc>
          <w:tcPr>
            <w:tcW w:w="3510" w:type="dxa"/>
          </w:tcPr>
          <w:p w14:paraId="20FDCFE2" w14:textId="07012B45" w:rsidR="00B256BA" w:rsidRPr="008B35C2" w:rsidRDefault="00B256BA" w:rsidP="00B256BA">
            <w:pPr>
              <w:jc w:val="center"/>
              <w:rPr>
                <w:rFonts w:ascii="Arial" w:hAnsi="Arial" w:cs="Arial"/>
                <w:kern w:val="2"/>
                <w:sz w:val="22"/>
                <w:szCs w:val="22"/>
              </w:rPr>
            </w:pPr>
            <w:r w:rsidRPr="008B35C2">
              <w:rPr>
                <w:rFonts w:ascii="Arial" w:hAnsi="Arial" w:cs="Arial"/>
                <w:sz w:val="22"/>
                <w:szCs w:val="22"/>
              </w:rPr>
              <w:t>LT27 7180 3000 0034 5298</w:t>
            </w:r>
          </w:p>
        </w:tc>
      </w:tr>
      <w:tr w:rsidR="00B256BA" w14:paraId="42A30BA3" w14:textId="77777777">
        <w:tc>
          <w:tcPr>
            <w:tcW w:w="2808" w:type="dxa"/>
            <w:vMerge/>
          </w:tcPr>
          <w:p w14:paraId="2206CCE7" w14:textId="77777777" w:rsidR="00B256BA" w:rsidRDefault="00B256BA" w:rsidP="00B256BA">
            <w:pPr>
              <w:rPr>
                <w:kern w:val="2"/>
                <w:szCs w:val="24"/>
              </w:rPr>
            </w:pPr>
          </w:p>
        </w:tc>
        <w:tc>
          <w:tcPr>
            <w:tcW w:w="3240" w:type="dxa"/>
          </w:tcPr>
          <w:p w14:paraId="79EF6C7E" w14:textId="77777777" w:rsidR="00B256BA" w:rsidRDefault="00B256BA" w:rsidP="00B256BA">
            <w:pPr>
              <w:rPr>
                <w:kern w:val="2"/>
                <w:szCs w:val="24"/>
              </w:rPr>
            </w:pPr>
            <w:r>
              <w:rPr>
                <w:kern w:val="2"/>
                <w:szCs w:val="24"/>
              </w:rPr>
              <w:t>1.1.6. Bankas, banko kodas</w:t>
            </w:r>
          </w:p>
        </w:tc>
        <w:tc>
          <w:tcPr>
            <w:tcW w:w="3510" w:type="dxa"/>
          </w:tcPr>
          <w:p w14:paraId="71220EEA" w14:textId="03CC3F96" w:rsidR="00B256BA" w:rsidRPr="008B35C2" w:rsidRDefault="00B256BA" w:rsidP="00B256BA">
            <w:pPr>
              <w:jc w:val="center"/>
              <w:rPr>
                <w:rFonts w:ascii="Arial" w:hAnsi="Arial" w:cs="Arial"/>
                <w:kern w:val="2"/>
                <w:sz w:val="22"/>
                <w:szCs w:val="22"/>
              </w:rPr>
            </w:pPr>
            <w:r w:rsidRPr="008B35C2">
              <w:rPr>
                <w:rFonts w:ascii="Arial" w:hAnsi="Arial" w:cs="Arial"/>
                <w:color w:val="000000" w:themeColor="text1"/>
                <w:kern w:val="2"/>
                <w:sz w:val="22"/>
                <w:szCs w:val="22"/>
              </w:rPr>
              <w:t>AB „</w:t>
            </w:r>
            <w:proofErr w:type="spellStart"/>
            <w:r w:rsidRPr="008B35C2">
              <w:rPr>
                <w:rFonts w:ascii="Arial" w:hAnsi="Arial" w:cs="Arial"/>
                <w:color w:val="000000" w:themeColor="text1"/>
                <w:kern w:val="2"/>
                <w:sz w:val="22"/>
                <w:szCs w:val="22"/>
              </w:rPr>
              <w:t>Artea</w:t>
            </w:r>
            <w:proofErr w:type="spellEnd"/>
            <w:r w:rsidRPr="008B35C2">
              <w:rPr>
                <w:rFonts w:ascii="Arial" w:hAnsi="Arial" w:cs="Arial"/>
                <w:color w:val="000000" w:themeColor="text1"/>
                <w:kern w:val="2"/>
                <w:sz w:val="22"/>
                <w:szCs w:val="22"/>
              </w:rPr>
              <w:t>“ bankas</w:t>
            </w:r>
          </w:p>
        </w:tc>
      </w:tr>
      <w:tr w:rsidR="00B256BA" w14:paraId="3A24C432" w14:textId="77777777">
        <w:tc>
          <w:tcPr>
            <w:tcW w:w="2808" w:type="dxa"/>
            <w:vMerge/>
          </w:tcPr>
          <w:p w14:paraId="040243F6" w14:textId="77777777" w:rsidR="00B256BA" w:rsidRDefault="00B256BA" w:rsidP="00B256BA">
            <w:pPr>
              <w:rPr>
                <w:kern w:val="2"/>
                <w:szCs w:val="24"/>
              </w:rPr>
            </w:pPr>
          </w:p>
        </w:tc>
        <w:tc>
          <w:tcPr>
            <w:tcW w:w="3240" w:type="dxa"/>
          </w:tcPr>
          <w:p w14:paraId="65F5DC60" w14:textId="77777777" w:rsidR="00B256BA" w:rsidRDefault="00B256BA" w:rsidP="00B256BA">
            <w:pPr>
              <w:rPr>
                <w:kern w:val="2"/>
                <w:szCs w:val="24"/>
              </w:rPr>
            </w:pPr>
            <w:r>
              <w:rPr>
                <w:kern w:val="2"/>
                <w:szCs w:val="24"/>
              </w:rPr>
              <w:t>1.1.7. Telefonas</w:t>
            </w:r>
          </w:p>
        </w:tc>
        <w:tc>
          <w:tcPr>
            <w:tcW w:w="3510" w:type="dxa"/>
          </w:tcPr>
          <w:p w14:paraId="24144EEE" w14:textId="043938C5" w:rsidR="00B256BA" w:rsidRPr="008B35C2" w:rsidRDefault="00B256BA" w:rsidP="00B256BA">
            <w:pPr>
              <w:jc w:val="center"/>
              <w:rPr>
                <w:rFonts w:ascii="Arial" w:hAnsi="Arial" w:cs="Arial"/>
                <w:kern w:val="2"/>
                <w:sz w:val="22"/>
                <w:szCs w:val="22"/>
              </w:rPr>
            </w:pPr>
            <w:r w:rsidRPr="008B35C2">
              <w:rPr>
                <w:rFonts w:ascii="Arial" w:hAnsi="Arial" w:cs="Arial"/>
                <w:color w:val="000000" w:themeColor="text1"/>
                <w:kern w:val="2"/>
                <w:sz w:val="22"/>
                <w:szCs w:val="22"/>
              </w:rPr>
              <w:t>+370 5 2124720</w:t>
            </w:r>
          </w:p>
        </w:tc>
      </w:tr>
      <w:tr w:rsidR="00B256BA" w14:paraId="710754C8" w14:textId="77777777">
        <w:tc>
          <w:tcPr>
            <w:tcW w:w="2808" w:type="dxa"/>
            <w:vMerge/>
          </w:tcPr>
          <w:p w14:paraId="2F8793CC" w14:textId="77777777" w:rsidR="00B256BA" w:rsidRDefault="00B256BA" w:rsidP="00B256BA">
            <w:pPr>
              <w:rPr>
                <w:kern w:val="2"/>
                <w:szCs w:val="24"/>
              </w:rPr>
            </w:pPr>
          </w:p>
        </w:tc>
        <w:tc>
          <w:tcPr>
            <w:tcW w:w="3240" w:type="dxa"/>
          </w:tcPr>
          <w:p w14:paraId="7F3DC695" w14:textId="77777777" w:rsidR="00B256BA" w:rsidRDefault="00B256BA" w:rsidP="00B256BA">
            <w:pPr>
              <w:rPr>
                <w:kern w:val="2"/>
                <w:szCs w:val="24"/>
              </w:rPr>
            </w:pPr>
            <w:r>
              <w:rPr>
                <w:kern w:val="2"/>
                <w:szCs w:val="24"/>
              </w:rPr>
              <w:t>1.1.8. El. paštas</w:t>
            </w:r>
          </w:p>
        </w:tc>
        <w:tc>
          <w:tcPr>
            <w:tcW w:w="3510" w:type="dxa"/>
          </w:tcPr>
          <w:p w14:paraId="7FF83B49" w14:textId="224397DD" w:rsidR="00B256BA" w:rsidRPr="008B35C2" w:rsidRDefault="00B256BA" w:rsidP="00B256BA">
            <w:pPr>
              <w:jc w:val="center"/>
              <w:rPr>
                <w:rFonts w:ascii="Arial" w:hAnsi="Arial" w:cs="Arial"/>
                <w:kern w:val="2"/>
                <w:sz w:val="22"/>
                <w:szCs w:val="22"/>
              </w:rPr>
            </w:pPr>
            <w:r w:rsidRPr="008B35C2">
              <w:rPr>
                <w:rFonts w:ascii="Arial" w:hAnsi="Arial" w:cs="Arial"/>
                <w:color w:val="000000" w:themeColor="text1"/>
                <w:kern w:val="2"/>
                <w:sz w:val="22"/>
                <w:szCs w:val="22"/>
              </w:rPr>
              <w:t>vsd@vsd.lt</w:t>
            </w:r>
          </w:p>
        </w:tc>
      </w:tr>
      <w:tr w:rsidR="00B256BA" w14:paraId="3454C9F4" w14:textId="77777777">
        <w:tc>
          <w:tcPr>
            <w:tcW w:w="2808" w:type="dxa"/>
            <w:vMerge/>
          </w:tcPr>
          <w:p w14:paraId="414C60D6" w14:textId="77777777" w:rsidR="00B256BA" w:rsidRDefault="00B256BA" w:rsidP="00B256BA">
            <w:pPr>
              <w:rPr>
                <w:kern w:val="2"/>
                <w:szCs w:val="24"/>
              </w:rPr>
            </w:pPr>
          </w:p>
        </w:tc>
        <w:tc>
          <w:tcPr>
            <w:tcW w:w="3240" w:type="dxa"/>
          </w:tcPr>
          <w:p w14:paraId="2A2BC60A" w14:textId="77777777" w:rsidR="00B256BA" w:rsidRDefault="00B256BA" w:rsidP="00B256BA">
            <w:pPr>
              <w:rPr>
                <w:kern w:val="2"/>
                <w:szCs w:val="24"/>
              </w:rPr>
            </w:pPr>
            <w:r>
              <w:rPr>
                <w:kern w:val="2"/>
                <w:szCs w:val="24"/>
              </w:rPr>
              <w:t>1.1.9. Šalies atstovas</w:t>
            </w:r>
          </w:p>
        </w:tc>
        <w:tc>
          <w:tcPr>
            <w:tcW w:w="3510" w:type="dxa"/>
          </w:tcPr>
          <w:p w14:paraId="6EC815F8" w14:textId="77777777" w:rsidR="00B256BA" w:rsidRPr="008B35C2" w:rsidRDefault="00B256BA" w:rsidP="00B256BA">
            <w:pPr>
              <w:jc w:val="center"/>
              <w:rPr>
                <w:rFonts w:ascii="Arial" w:hAnsi="Arial" w:cs="Arial"/>
                <w:color w:val="000000" w:themeColor="text1"/>
                <w:kern w:val="2"/>
                <w:sz w:val="22"/>
                <w:szCs w:val="22"/>
              </w:rPr>
            </w:pPr>
            <w:r w:rsidRPr="008B35C2">
              <w:rPr>
                <w:rFonts w:ascii="Arial" w:hAnsi="Arial" w:cs="Arial"/>
                <w:color w:val="000000" w:themeColor="text1"/>
                <w:kern w:val="2"/>
                <w:sz w:val="22"/>
                <w:szCs w:val="22"/>
              </w:rPr>
              <w:t xml:space="preserve">Direktoriaus pavaduotojas </w:t>
            </w:r>
          </w:p>
          <w:p w14:paraId="6C592E5E" w14:textId="24A4A71E" w:rsidR="00785966" w:rsidRPr="008B35C2" w:rsidRDefault="00785966" w:rsidP="00B256BA">
            <w:pPr>
              <w:jc w:val="center"/>
              <w:rPr>
                <w:rFonts w:ascii="Arial" w:hAnsi="Arial" w:cs="Arial"/>
                <w:kern w:val="2"/>
                <w:sz w:val="22"/>
                <w:szCs w:val="22"/>
              </w:rPr>
            </w:pPr>
          </w:p>
        </w:tc>
      </w:tr>
      <w:tr w:rsidR="00B256BA" w14:paraId="4F38BEA5" w14:textId="77777777">
        <w:tc>
          <w:tcPr>
            <w:tcW w:w="2808" w:type="dxa"/>
            <w:vMerge/>
          </w:tcPr>
          <w:p w14:paraId="33D46E95" w14:textId="77777777" w:rsidR="00B256BA" w:rsidRDefault="00B256BA" w:rsidP="00B256BA">
            <w:pPr>
              <w:rPr>
                <w:kern w:val="2"/>
                <w:szCs w:val="24"/>
              </w:rPr>
            </w:pPr>
          </w:p>
        </w:tc>
        <w:tc>
          <w:tcPr>
            <w:tcW w:w="3240" w:type="dxa"/>
          </w:tcPr>
          <w:p w14:paraId="77A314E7" w14:textId="77777777" w:rsidR="00B256BA" w:rsidRDefault="00B256BA" w:rsidP="00B256BA">
            <w:pPr>
              <w:rPr>
                <w:kern w:val="2"/>
                <w:szCs w:val="24"/>
              </w:rPr>
            </w:pPr>
            <w:r>
              <w:rPr>
                <w:kern w:val="2"/>
                <w:szCs w:val="24"/>
              </w:rPr>
              <w:t>1.1.10. Atstovavimo pagrindas</w:t>
            </w:r>
          </w:p>
        </w:tc>
        <w:tc>
          <w:tcPr>
            <w:tcW w:w="3510" w:type="dxa"/>
          </w:tcPr>
          <w:p w14:paraId="4665ECC3" w14:textId="40333190" w:rsidR="00B256BA" w:rsidRPr="008B35C2" w:rsidRDefault="00B256BA" w:rsidP="00B256BA">
            <w:pPr>
              <w:jc w:val="center"/>
              <w:rPr>
                <w:rFonts w:ascii="Arial" w:hAnsi="Arial" w:cs="Arial"/>
                <w:kern w:val="2"/>
                <w:sz w:val="22"/>
                <w:szCs w:val="22"/>
              </w:rPr>
            </w:pPr>
            <w:r w:rsidRPr="008B35C2">
              <w:rPr>
                <w:rFonts w:ascii="Arial" w:hAnsi="Arial" w:cs="Arial"/>
                <w:color w:val="000000" w:themeColor="text1"/>
                <w:kern w:val="2"/>
                <w:sz w:val="22"/>
                <w:szCs w:val="22"/>
              </w:rPr>
              <w:t>2015-10-19 įsakymas Nr. 1-74</w:t>
            </w:r>
          </w:p>
        </w:tc>
      </w:tr>
      <w:tr w:rsidR="00B256BA" w14:paraId="04E1429C" w14:textId="77777777">
        <w:tc>
          <w:tcPr>
            <w:tcW w:w="2808" w:type="dxa"/>
            <w:vMerge w:val="restart"/>
          </w:tcPr>
          <w:p w14:paraId="4EF6968F" w14:textId="77777777" w:rsidR="00B256BA" w:rsidRDefault="00B256BA" w:rsidP="00B256BA">
            <w:pPr>
              <w:rPr>
                <w:b/>
                <w:bCs/>
                <w:kern w:val="2"/>
                <w:szCs w:val="24"/>
              </w:rPr>
            </w:pPr>
          </w:p>
          <w:p w14:paraId="64FAC4E3" w14:textId="77777777" w:rsidR="00B256BA" w:rsidRDefault="00B256BA" w:rsidP="00B256BA">
            <w:pPr>
              <w:rPr>
                <w:b/>
                <w:bCs/>
                <w:kern w:val="2"/>
                <w:szCs w:val="24"/>
              </w:rPr>
            </w:pPr>
          </w:p>
          <w:p w14:paraId="0360299C" w14:textId="77777777" w:rsidR="00B256BA" w:rsidRDefault="00B256BA" w:rsidP="00B256BA">
            <w:pPr>
              <w:rPr>
                <w:b/>
                <w:bCs/>
                <w:color w:val="FF0000"/>
                <w:kern w:val="2"/>
                <w:szCs w:val="24"/>
              </w:rPr>
            </w:pPr>
          </w:p>
          <w:p w14:paraId="1B2903CA" w14:textId="77777777" w:rsidR="00B256BA" w:rsidRDefault="00B256BA" w:rsidP="00B256BA">
            <w:pPr>
              <w:rPr>
                <w:b/>
                <w:bCs/>
                <w:kern w:val="2"/>
                <w:szCs w:val="24"/>
              </w:rPr>
            </w:pPr>
            <w:r>
              <w:rPr>
                <w:b/>
                <w:bCs/>
                <w:kern w:val="2"/>
                <w:szCs w:val="24"/>
              </w:rPr>
              <w:t>1.2. Tiekėjas</w:t>
            </w:r>
          </w:p>
          <w:p w14:paraId="57464622" w14:textId="77777777" w:rsidR="00B256BA" w:rsidRDefault="00B256BA" w:rsidP="00B256BA">
            <w:pPr>
              <w:rPr>
                <w:color w:val="0070C0"/>
                <w:kern w:val="2"/>
                <w:szCs w:val="24"/>
              </w:rPr>
            </w:pPr>
          </w:p>
          <w:p w14:paraId="3DFD771E" w14:textId="77777777" w:rsidR="00B256BA" w:rsidRDefault="00B256BA" w:rsidP="00B256BA">
            <w:pPr>
              <w:rPr>
                <w:b/>
                <w:bCs/>
                <w:kern w:val="2"/>
                <w:szCs w:val="24"/>
              </w:rPr>
            </w:pPr>
          </w:p>
        </w:tc>
        <w:tc>
          <w:tcPr>
            <w:tcW w:w="3240" w:type="dxa"/>
          </w:tcPr>
          <w:p w14:paraId="3FCFA1E6" w14:textId="77777777" w:rsidR="00B256BA" w:rsidRDefault="00B256BA" w:rsidP="00B256BA">
            <w:pPr>
              <w:rPr>
                <w:kern w:val="2"/>
                <w:szCs w:val="24"/>
              </w:rPr>
            </w:pPr>
            <w:r>
              <w:rPr>
                <w:kern w:val="2"/>
                <w:szCs w:val="24"/>
              </w:rPr>
              <w:t>1.2.1. Pavadinimas</w:t>
            </w:r>
          </w:p>
        </w:tc>
        <w:tc>
          <w:tcPr>
            <w:tcW w:w="3510" w:type="dxa"/>
          </w:tcPr>
          <w:p w14:paraId="1B82D2E4" w14:textId="77777777" w:rsidR="00B256BA" w:rsidRDefault="00B256BA" w:rsidP="00B256BA">
            <w:pPr>
              <w:jc w:val="center"/>
              <w:rPr>
                <w:kern w:val="2"/>
                <w:szCs w:val="24"/>
              </w:rPr>
            </w:pPr>
          </w:p>
        </w:tc>
      </w:tr>
      <w:tr w:rsidR="00B256BA" w14:paraId="4AA4E2E5" w14:textId="77777777">
        <w:tc>
          <w:tcPr>
            <w:tcW w:w="2808" w:type="dxa"/>
            <w:vMerge/>
          </w:tcPr>
          <w:p w14:paraId="50C4FC9D" w14:textId="77777777" w:rsidR="00B256BA" w:rsidRDefault="00B256BA" w:rsidP="00B256BA">
            <w:pPr>
              <w:rPr>
                <w:b/>
                <w:bCs/>
                <w:kern w:val="2"/>
                <w:szCs w:val="24"/>
              </w:rPr>
            </w:pPr>
          </w:p>
        </w:tc>
        <w:tc>
          <w:tcPr>
            <w:tcW w:w="3240" w:type="dxa"/>
          </w:tcPr>
          <w:p w14:paraId="301BF7BD" w14:textId="77777777" w:rsidR="00B256BA" w:rsidRDefault="00B256BA" w:rsidP="00B256BA">
            <w:pPr>
              <w:rPr>
                <w:kern w:val="2"/>
                <w:szCs w:val="24"/>
              </w:rPr>
            </w:pPr>
            <w:r>
              <w:rPr>
                <w:kern w:val="2"/>
                <w:szCs w:val="24"/>
              </w:rPr>
              <w:t>1.2.2. Juridinio asmens kodas</w:t>
            </w:r>
          </w:p>
        </w:tc>
        <w:tc>
          <w:tcPr>
            <w:tcW w:w="3510" w:type="dxa"/>
          </w:tcPr>
          <w:p w14:paraId="3BFBEC4C" w14:textId="77777777" w:rsidR="00B256BA" w:rsidRDefault="00B256BA" w:rsidP="00B256BA">
            <w:pPr>
              <w:jc w:val="center"/>
              <w:rPr>
                <w:kern w:val="2"/>
                <w:szCs w:val="24"/>
              </w:rPr>
            </w:pPr>
          </w:p>
        </w:tc>
      </w:tr>
      <w:tr w:rsidR="00B256BA" w14:paraId="56240097" w14:textId="77777777">
        <w:tc>
          <w:tcPr>
            <w:tcW w:w="2808" w:type="dxa"/>
            <w:vMerge/>
          </w:tcPr>
          <w:p w14:paraId="32A14961" w14:textId="77777777" w:rsidR="00B256BA" w:rsidRDefault="00B256BA" w:rsidP="00B256BA">
            <w:pPr>
              <w:rPr>
                <w:b/>
                <w:bCs/>
                <w:kern w:val="2"/>
                <w:szCs w:val="24"/>
              </w:rPr>
            </w:pPr>
          </w:p>
        </w:tc>
        <w:tc>
          <w:tcPr>
            <w:tcW w:w="3240" w:type="dxa"/>
          </w:tcPr>
          <w:p w14:paraId="7088CE13" w14:textId="77777777" w:rsidR="00B256BA" w:rsidRDefault="00B256BA" w:rsidP="00B256BA">
            <w:pPr>
              <w:rPr>
                <w:kern w:val="2"/>
                <w:szCs w:val="24"/>
              </w:rPr>
            </w:pPr>
            <w:r>
              <w:rPr>
                <w:kern w:val="2"/>
                <w:szCs w:val="24"/>
              </w:rPr>
              <w:t>1.2.3. Adresas</w:t>
            </w:r>
          </w:p>
        </w:tc>
        <w:tc>
          <w:tcPr>
            <w:tcW w:w="3510" w:type="dxa"/>
          </w:tcPr>
          <w:p w14:paraId="4B56A5D0" w14:textId="77777777" w:rsidR="00B256BA" w:rsidRDefault="00B256BA" w:rsidP="00B256BA">
            <w:pPr>
              <w:jc w:val="center"/>
              <w:rPr>
                <w:kern w:val="2"/>
                <w:szCs w:val="24"/>
              </w:rPr>
            </w:pPr>
          </w:p>
        </w:tc>
      </w:tr>
      <w:tr w:rsidR="00B256BA" w14:paraId="19A653F9" w14:textId="77777777">
        <w:tc>
          <w:tcPr>
            <w:tcW w:w="2808" w:type="dxa"/>
            <w:vMerge/>
          </w:tcPr>
          <w:p w14:paraId="3E378D80" w14:textId="77777777" w:rsidR="00B256BA" w:rsidRDefault="00B256BA" w:rsidP="00B256BA">
            <w:pPr>
              <w:rPr>
                <w:b/>
                <w:bCs/>
                <w:kern w:val="2"/>
                <w:szCs w:val="24"/>
              </w:rPr>
            </w:pPr>
          </w:p>
        </w:tc>
        <w:tc>
          <w:tcPr>
            <w:tcW w:w="3240" w:type="dxa"/>
          </w:tcPr>
          <w:p w14:paraId="743C4FDF" w14:textId="77777777" w:rsidR="00B256BA" w:rsidRDefault="00B256BA" w:rsidP="00B256BA">
            <w:pPr>
              <w:rPr>
                <w:kern w:val="2"/>
                <w:szCs w:val="24"/>
              </w:rPr>
            </w:pPr>
            <w:r>
              <w:rPr>
                <w:kern w:val="2"/>
                <w:szCs w:val="24"/>
              </w:rPr>
              <w:t>1.2.4. PVM mokėtojo kodas</w:t>
            </w:r>
          </w:p>
        </w:tc>
        <w:tc>
          <w:tcPr>
            <w:tcW w:w="3510" w:type="dxa"/>
          </w:tcPr>
          <w:p w14:paraId="48D11F30" w14:textId="77777777" w:rsidR="00B256BA" w:rsidRDefault="00B256BA" w:rsidP="00B256BA">
            <w:pPr>
              <w:jc w:val="center"/>
              <w:rPr>
                <w:kern w:val="2"/>
                <w:szCs w:val="24"/>
              </w:rPr>
            </w:pPr>
          </w:p>
        </w:tc>
      </w:tr>
      <w:tr w:rsidR="00B256BA" w14:paraId="06B8B7B6" w14:textId="77777777">
        <w:tc>
          <w:tcPr>
            <w:tcW w:w="2808" w:type="dxa"/>
            <w:vMerge/>
          </w:tcPr>
          <w:p w14:paraId="1CF041A3" w14:textId="77777777" w:rsidR="00B256BA" w:rsidRDefault="00B256BA" w:rsidP="00B256BA">
            <w:pPr>
              <w:rPr>
                <w:b/>
                <w:bCs/>
                <w:kern w:val="2"/>
                <w:szCs w:val="24"/>
              </w:rPr>
            </w:pPr>
          </w:p>
        </w:tc>
        <w:tc>
          <w:tcPr>
            <w:tcW w:w="3240" w:type="dxa"/>
          </w:tcPr>
          <w:p w14:paraId="4812DD4F" w14:textId="77777777" w:rsidR="00B256BA" w:rsidRDefault="00B256BA" w:rsidP="00B256BA">
            <w:pPr>
              <w:rPr>
                <w:kern w:val="2"/>
                <w:szCs w:val="24"/>
              </w:rPr>
            </w:pPr>
            <w:r>
              <w:rPr>
                <w:kern w:val="2"/>
                <w:szCs w:val="24"/>
              </w:rPr>
              <w:t>1.2.5. Atsiskaitomoji sąskaita</w:t>
            </w:r>
          </w:p>
        </w:tc>
        <w:tc>
          <w:tcPr>
            <w:tcW w:w="3510" w:type="dxa"/>
          </w:tcPr>
          <w:p w14:paraId="16C10A66" w14:textId="77777777" w:rsidR="00B256BA" w:rsidRDefault="00B256BA" w:rsidP="00B256BA">
            <w:pPr>
              <w:jc w:val="center"/>
              <w:rPr>
                <w:kern w:val="2"/>
                <w:szCs w:val="24"/>
              </w:rPr>
            </w:pPr>
          </w:p>
        </w:tc>
      </w:tr>
      <w:tr w:rsidR="00B256BA" w14:paraId="6CF3FF94" w14:textId="77777777">
        <w:tc>
          <w:tcPr>
            <w:tcW w:w="2808" w:type="dxa"/>
            <w:vMerge/>
          </w:tcPr>
          <w:p w14:paraId="776C6D9F" w14:textId="77777777" w:rsidR="00B256BA" w:rsidRDefault="00B256BA" w:rsidP="00B256BA">
            <w:pPr>
              <w:rPr>
                <w:b/>
                <w:bCs/>
                <w:kern w:val="2"/>
                <w:szCs w:val="24"/>
              </w:rPr>
            </w:pPr>
          </w:p>
        </w:tc>
        <w:tc>
          <w:tcPr>
            <w:tcW w:w="3240" w:type="dxa"/>
          </w:tcPr>
          <w:p w14:paraId="15B668EC" w14:textId="77777777" w:rsidR="00B256BA" w:rsidRDefault="00B256BA" w:rsidP="00B256BA">
            <w:pPr>
              <w:rPr>
                <w:kern w:val="2"/>
                <w:szCs w:val="24"/>
              </w:rPr>
            </w:pPr>
            <w:r>
              <w:rPr>
                <w:kern w:val="2"/>
                <w:szCs w:val="24"/>
              </w:rPr>
              <w:t>1.2.6. Bankas, banko kodas</w:t>
            </w:r>
          </w:p>
        </w:tc>
        <w:tc>
          <w:tcPr>
            <w:tcW w:w="3510" w:type="dxa"/>
          </w:tcPr>
          <w:p w14:paraId="11E3D877" w14:textId="77777777" w:rsidR="00B256BA" w:rsidRDefault="00B256BA" w:rsidP="00B256BA">
            <w:pPr>
              <w:jc w:val="center"/>
              <w:rPr>
                <w:kern w:val="2"/>
                <w:szCs w:val="24"/>
              </w:rPr>
            </w:pPr>
          </w:p>
        </w:tc>
      </w:tr>
      <w:tr w:rsidR="00B256BA" w14:paraId="33CB80D3" w14:textId="77777777">
        <w:tc>
          <w:tcPr>
            <w:tcW w:w="2808" w:type="dxa"/>
            <w:vMerge/>
          </w:tcPr>
          <w:p w14:paraId="67A0D35D" w14:textId="77777777" w:rsidR="00B256BA" w:rsidRDefault="00B256BA" w:rsidP="00B256BA">
            <w:pPr>
              <w:rPr>
                <w:b/>
                <w:bCs/>
                <w:kern w:val="2"/>
                <w:szCs w:val="24"/>
              </w:rPr>
            </w:pPr>
          </w:p>
        </w:tc>
        <w:tc>
          <w:tcPr>
            <w:tcW w:w="3240" w:type="dxa"/>
          </w:tcPr>
          <w:p w14:paraId="1FD987B4" w14:textId="77777777" w:rsidR="00B256BA" w:rsidRDefault="00B256BA" w:rsidP="00B256BA">
            <w:pPr>
              <w:rPr>
                <w:kern w:val="2"/>
                <w:szCs w:val="24"/>
              </w:rPr>
            </w:pPr>
            <w:r>
              <w:rPr>
                <w:kern w:val="2"/>
                <w:szCs w:val="24"/>
              </w:rPr>
              <w:t>1.2.7. Telefonas</w:t>
            </w:r>
          </w:p>
        </w:tc>
        <w:tc>
          <w:tcPr>
            <w:tcW w:w="3510" w:type="dxa"/>
          </w:tcPr>
          <w:p w14:paraId="7737D3F6" w14:textId="77777777" w:rsidR="00B256BA" w:rsidRDefault="00B256BA" w:rsidP="00B256BA">
            <w:pPr>
              <w:jc w:val="center"/>
              <w:rPr>
                <w:kern w:val="2"/>
                <w:szCs w:val="24"/>
              </w:rPr>
            </w:pPr>
          </w:p>
        </w:tc>
      </w:tr>
      <w:tr w:rsidR="00B256BA" w14:paraId="0EF487B9" w14:textId="77777777">
        <w:tc>
          <w:tcPr>
            <w:tcW w:w="2808" w:type="dxa"/>
            <w:vMerge/>
          </w:tcPr>
          <w:p w14:paraId="2119ED41" w14:textId="77777777" w:rsidR="00B256BA" w:rsidRDefault="00B256BA" w:rsidP="00B256BA">
            <w:pPr>
              <w:rPr>
                <w:b/>
                <w:bCs/>
                <w:kern w:val="2"/>
                <w:szCs w:val="24"/>
              </w:rPr>
            </w:pPr>
          </w:p>
        </w:tc>
        <w:tc>
          <w:tcPr>
            <w:tcW w:w="3240" w:type="dxa"/>
          </w:tcPr>
          <w:p w14:paraId="7AAF9ED7" w14:textId="77777777" w:rsidR="00B256BA" w:rsidRDefault="00B256BA" w:rsidP="00B256BA">
            <w:pPr>
              <w:rPr>
                <w:kern w:val="2"/>
                <w:szCs w:val="24"/>
              </w:rPr>
            </w:pPr>
            <w:r>
              <w:rPr>
                <w:kern w:val="2"/>
                <w:szCs w:val="24"/>
              </w:rPr>
              <w:t>1.2.8. El. paštas</w:t>
            </w:r>
          </w:p>
        </w:tc>
        <w:tc>
          <w:tcPr>
            <w:tcW w:w="3510" w:type="dxa"/>
          </w:tcPr>
          <w:p w14:paraId="3E6DA234" w14:textId="77777777" w:rsidR="00B256BA" w:rsidRDefault="00B256BA" w:rsidP="00B256BA">
            <w:pPr>
              <w:jc w:val="center"/>
              <w:rPr>
                <w:kern w:val="2"/>
                <w:szCs w:val="24"/>
              </w:rPr>
            </w:pPr>
          </w:p>
        </w:tc>
      </w:tr>
      <w:tr w:rsidR="00B256BA" w14:paraId="0D31F6A6" w14:textId="77777777">
        <w:tc>
          <w:tcPr>
            <w:tcW w:w="2808" w:type="dxa"/>
            <w:vMerge/>
          </w:tcPr>
          <w:p w14:paraId="56078E16" w14:textId="77777777" w:rsidR="00B256BA" w:rsidRDefault="00B256BA" w:rsidP="00B256BA">
            <w:pPr>
              <w:rPr>
                <w:b/>
                <w:bCs/>
                <w:kern w:val="2"/>
                <w:szCs w:val="24"/>
              </w:rPr>
            </w:pPr>
          </w:p>
        </w:tc>
        <w:tc>
          <w:tcPr>
            <w:tcW w:w="3240" w:type="dxa"/>
          </w:tcPr>
          <w:p w14:paraId="7AE2BF93" w14:textId="77777777" w:rsidR="00B256BA" w:rsidRDefault="00B256BA" w:rsidP="00B256BA">
            <w:pPr>
              <w:rPr>
                <w:kern w:val="2"/>
                <w:szCs w:val="24"/>
              </w:rPr>
            </w:pPr>
            <w:r>
              <w:rPr>
                <w:kern w:val="2"/>
                <w:szCs w:val="24"/>
              </w:rPr>
              <w:t>1.2.9. Šalies atstovas</w:t>
            </w:r>
          </w:p>
        </w:tc>
        <w:tc>
          <w:tcPr>
            <w:tcW w:w="3510" w:type="dxa"/>
          </w:tcPr>
          <w:p w14:paraId="67DC6595" w14:textId="77777777" w:rsidR="00B256BA" w:rsidRDefault="00B256BA" w:rsidP="00B256BA">
            <w:pPr>
              <w:jc w:val="center"/>
              <w:rPr>
                <w:kern w:val="2"/>
                <w:szCs w:val="24"/>
              </w:rPr>
            </w:pPr>
          </w:p>
        </w:tc>
      </w:tr>
      <w:tr w:rsidR="00B256BA" w14:paraId="404AF7C5" w14:textId="77777777">
        <w:tc>
          <w:tcPr>
            <w:tcW w:w="2808" w:type="dxa"/>
            <w:vMerge/>
          </w:tcPr>
          <w:p w14:paraId="50CFF8E6" w14:textId="77777777" w:rsidR="00B256BA" w:rsidRDefault="00B256BA" w:rsidP="00B256BA">
            <w:pPr>
              <w:rPr>
                <w:b/>
                <w:bCs/>
                <w:kern w:val="2"/>
                <w:szCs w:val="24"/>
              </w:rPr>
            </w:pPr>
          </w:p>
        </w:tc>
        <w:tc>
          <w:tcPr>
            <w:tcW w:w="3240" w:type="dxa"/>
          </w:tcPr>
          <w:p w14:paraId="558C6B0B" w14:textId="77777777" w:rsidR="00B256BA" w:rsidRDefault="00B256BA" w:rsidP="00B256BA">
            <w:pPr>
              <w:rPr>
                <w:kern w:val="2"/>
                <w:szCs w:val="24"/>
              </w:rPr>
            </w:pPr>
            <w:r>
              <w:rPr>
                <w:kern w:val="2"/>
                <w:szCs w:val="24"/>
              </w:rPr>
              <w:t>1.2.10. Atstovavimo pagrindas</w:t>
            </w:r>
          </w:p>
        </w:tc>
        <w:tc>
          <w:tcPr>
            <w:tcW w:w="3510" w:type="dxa"/>
          </w:tcPr>
          <w:p w14:paraId="06F35686" w14:textId="77777777" w:rsidR="00B256BA" w:rsidRDefault="00B256BA" w:rsidP="00B256BA">
            <w:pPr>
              <w:jc w:val="center"/>
              <w:rPr>
                <w:kern w:val="2"/>
                <w:szCs w:val="24"/>
              </w:rPr>
            </w:pPr>
          </w:p>
        </w:tc>
      </w:tr>
    </w:tbl>
    <w:p w14:paraId="17101709" w14:textId="77777777" w:rsidR="007A16E0" w:rsidRDefault="007A16E0">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7A16E0" w14:paraId="2E2F7374" w14:textId="77777777">
        <w:trPr>
          <w:trHeight w:val="300"/>
        </w:trPr>
        <w:tc>
          <w:tcPr>
            <w:tcW w:w="9535" w:type="dxa"/>
            <w:gridSpan w:val="5"/>
          </w:tcPr>
          <w:p w14:paraId="5F507F45" w14:textId="77777777" w:rsidR="007A16E0" w:rsidRDefault="00E03797">
            <w:pPr>
              <w:jc w:val="center"/>
              <w:rPr>
                <w:b/>
                <w:bCs/>
                <w:kern w:val="2"/>
                <w:szCs w:val="24"/>
              </w:rPr>
            </w:pPr>
            <w:r>
              <w:rPr>
                <w:b/>
                <w:bCs/>
                <w:kern w:val="2"/>
                <w:szCs w:val="24"/>
              </w:rPr>
              <w:t>2. ATSAKINGI ASMENYS</w:t>
            </w:r>
          </w:p>
        </w:tc>
      </w:tr>
      <w:tr w:rsidR="007A16E0" w14:paraId="2B5F04A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D6CE681" w14:textId="77777777" w:rsidR="007A16E0" w:rsidRDefault="00E03797">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05D3DA01" w14:textId="246BD76A" w:rsidR="007A16E0" w:rsidRPr="00BD5618" w:rsidRDefault="00B256BA">
            <w:pPr>
              <w:rPr>
                <w:i/>
                <w:iCs/>
                <w:color w:val="4472C4"/>
                <w:kern w:val="2"/>
                <w:szCs w:val="24"/>
              </w:rPr>
            </w:pPr>
            <w:r>
              <w:rPr>
                <w:kern w:val="2"/>
                <w:szCs w:val="24"/>
              </w:rPr>
              <w:t xml:space="preserve"> </w:t>
            </w:r>
            <w:r w:rsidR="00BD5618" w:rsidRPr="00BD5618">
              <w:rPr>
                <w:i/>
                <w:iCs/>
                <w:kern w:val="2"/>
                <w:szCs w:val="24"/>
              </w:rPr>
              <w:t>(vardą, pavardę, tel., el. paštą)</w:t>
            </w:r>
          </w:p>
        </w:tc>
      </w:tr>
      <w:tr w:rsidR="007A16E0" w14:paraId="09DF5B6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7421531" w14:textId="77777777" w:rsidR="007A16E0" w:rsidRDefault="00E03797">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3D33DE2E" w14:textId="77777777" w:rsidR="007A16E0" w:rsidRPr="00BD5618" w:rsidRDefault="00E03797">
            <w:pPr>
              <w:rPr>
                <w:i/>
                <w:iCs/>
                <w:color w:val="4472C4"/>
                <w:kern w:val="2"/>
                <w:szCs w:val="24"/>
              </w:rPr>
            </w:pPr>
            <w:r w:rsidRPr="00BD5618">
              <w:rPr>
                <w:i/>
                <w:iCs/>
                <w:kern w:val="2"/>
                <w:szCs w:val="24"/>
              </w:rPr>
              <w:t>(nurodyti padalinį / skyrių, pareigas, vardą, pavardę, tel., el. paštą)</w:t>
            </w:r>
          </w:p>
        </w:tc>
      </w:tr>
      <w:tr w:rsidR="007A16E0" w14:paraId="3C1B21EC" w14:textId="77777777">
        <w:trPr>
          <w:trHeight w:val="300"/>
        </w:trPr>
        <w:tc>
          <w:tcPr>
            <w:tcW w:w="9535" w:type="dxa"/>
            <w:gridSpan w:val="5"/>
          </w:tcPr>
          <w:p w14:paraId="58C296AC" w14:textId="77777777" w:rsidR="007A16E0" w:rsidRDefault="00E03797">
            <w:pPr>
              <w:jc w:val="center"/>
              <w:rPr>
                <w:b/>
                <w:bCs/>
                <w:kern w:val="2"/>
                <w:szCs w:val="24"/>
              </w:rPr>
            </w:pPr>
            <w:r>
              <w:rPr>
                <w:b/>
                <w:bCs/>
                <w:kern w:val="2"/>
                <w:szCs w:val="24"/>
              </w:rPr>
              <w:t>3. SUTARTIES DALYKAS</w:t>
            </w:r>
          </w:p>
        </w:tc>
      </w:tr>
      <w:tr w:rsidR="007A16E0" w14:paraId="15B6B71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7F1219D" w14:textId="77777777" w:rsidR="007A16E0" w:rsidRDefault="00E03797">
            <w:pPr>
              <w:rPr>
                <w:b/>
                <w:bCs/>
                <w:kern w:val="2"/>
                <w:szCs w:val="24"/>
              </w:rPr>
            </w:pPr>
            <w:r>
              <w:rPr>
                <w:b/>
                <w:bCs/>
                <w:kern w:val="2"/>
                <w:szCs w:val="24"/>
              </w:rPr>
              <w:lastRenderedPageBreak/>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78A37DCA" w14:textId="63C3326E" w:rsidR="007A16E0" w:rsidRPr="008B35C2" w:rsidRDefault="00E03797" w:rsidP="00D832D7">
            <w:pPr>
              <w:jc w:val="both"/>
              <w:rPr>
                <w:rFonts w:ascii="Arial" w:hAnsi="Arial" w:cs="Arial"/>
                <w:color w:val="000000"/>
                <w:kern w:val="2"/>
                <w:sz w:val="22"/>
                <w:szCs w:val="22"/>
              </w:rPr>
            </w:pPr>
            <w:r w:rsidRPr="008B35C2">
              <w:rPr>
                <w:rFonts w:ascii="Arial" w:hAnsi="Arial" w:cs="Arial"/>
                <w:kern w:val="2"/>
                <w:sz w:val="22"/>
                <w:szCs w:val="22"/>
              </w:rPr>
              <w:t>Tiekėjas įsipareigoja Sutartyje numatytomis sąlygomis perduoti Pirkėjui Prekes</w:t>
            </w:r>
            <w:r w:rsidRPr="008B35C2">
              <w:rPr>
                <w:rFonts w:ascii="Arial" w:hAnsi="Arial" w:cs="Arial"/>
                <w:color w:val="FF0000"/>
                <w:kern w:val="2"/>
                <w:sz w:val="22"/>
                <w:szCs w:val="22"/>
              </w:rPr>
              <w:t xml:space="preserve"> </w:t>
            </w:r>
            <w:r w:rsidR="00B256BA" w:rsidRPr="008B35C2">
              <w:rPr>
                <w:rFonts w:ascii="Arial" w:hAnsi="Arial" w:cs="Arial"/>
                <w:kern w:val="2"/>
                <w:sz w:val="22"/>
                <w:szCs w:val="22"/>
              </w:rPr>
              <w:t xml:space="preserve">– </w:t>
            </w:r>
            <w:r w:rsidR="00966AE9" w:rsidRPr="008B35C2">
              <w:rPr>
                <w:rFonts w:ascii="Arial" w:hAnsi="Arial" w:cs="Arial"/>
                <w:kern w:val="2"/>
                <w:sz w:val="22"/>
                <w:szCs w:val="22"/>
              </w:rPr>
              <w:t>Tarnybos / darbo aprangos komplekt</w:t>
            </w:r>
            <w:r w:rsidR="00F64FFE">
              <w:rPr>
                <w:rFonts w:ascii="Arial" w:hAnsi="Arial" w:cs="Arial"/>
                <w:kern w:val="2"/>
                <w:sz w:val="22"/>
                <w:szCs w:val="22"/>
              </w:rPr>
              <w:t>ą, 57 vnt.</w:t>
            </w:r>
            <w:r w:rsidR="00966AE9" w:rsidRPr="008B35C2">
              <w:rPr>
                <w:rFonts w:ascii="Arial" w:hAnsi="Arial" w:cs="Arial"/>
                <w:kern w:val="2"/>
                <w:sz w:val="22"/>
                <w:szCs w:val="22"/>
              </w:rPr>
              <w:t xml:space="preserve">; </w:t>
            </w:r>
            <w:r w:rsidR="00F64FFE">
              <w:rPr>
                <w:rFonts w:ascii="Arial" w:hAnsi="Arial" w:cs="Arial"/>
                <w:kern w:val="2"/>
                <w:sz w:val="22"/>
                <w:szCs w:val="22"/>
              </w:rPr>
              <w:t>(</w:t>
            </w:r>
            <w:r w:rsidR="001174F5" w:rsidRPr="008B35C2">
              <w:rPr>
                <w:rFonts w:ascii="Arial" w:hAnsi="Arial" w:cs="Arial"/>
                <w:kern w:val="2"/>
                <w:sz w:val="22"/>
                <w:szCs w:val="22"/>
              </w:rPr>
              <w:t>vieną k</w:t>
            </w:r>
            <w:r w:rsidR="00966AE9" w:rsidRPr="008B35C2">
              <w:rPr>
                <w:rFonts w:ascii="Arial" w:hAnsi="Arial" w:cs="Arial"/>
                <w:kern w:val="2"/>
                <w:sz w:val="22"/>
                <w:szCs w:val="22"/>
              </w:rPr>
              <w:t xml:space="preserve">omplektą sudaro: </w:t>
            </w:r>
            <w:r w:rsidR="00F64FFE">
              <w:rPr>
                <w:rFonts w:ascii="Arial" w:hAnsi="Arial" w:cs="Arial"/>
                <w:kern w:val="2"/>
                <w:sz w:val="22"/>
                <w:szCs w:val="22"/>
              </w:rPr>
              <w:t xml:space="preserve">1 vnt. </w:t>
            </w:r>
            <w:r w:rsidR="00966AE9" w:rsidRPr="008B35C2">
              <w:rPr>
                <w:rFonts w:ascii="Arial" w:hAnsi="Arial" w:cs="Arial"/>
                <w:kern w:val="2"/>
                <w:sz w:val="22"/>
                <w:szCs w:val="22"/>
              </w:rPr>
              <w:t xml:space="preserve">striukė, </w:t>
            </w:r>
            <w:r w:rsidR="00F64FFE">
              <w:rPr>
                <w:rFonts w:ascii="Arial" w:hAnsi="Arial" w:cs="Arial"/>
                <w:kern w:val="2"/>
                <w:sz w:val="22"/>
                <w:szCs w:val="22"/>
              </w:rPr>
              <w:t>2 vnt.</w:t>
            </w:r>
            <w:r w:rsidR="00966AE9" w:rsidRPr="008B35C2">
              <w:rPr>
                <w:rFonts w:ascii="Arial" w:hAnsi="Arial" w:cs="Arial"/>
                <w:kern w:val="2"/>
                <w:sz w:val="22"/>
                <w:szCs w:val="22"/>
              </w:rPr>
              <w:t xml:space="preserve"> keln</w:t>
            </w:r>
            <w:r w:rsidR="00F64FFE">
              <w:rPr>
                <w:rFonts w:ascii="Arial" w:hAnsi="Arial" w:cs="Arial"/>
                <w:kern w:val="2"/>
                <w:sz w:val="22"/>
                <w:szCs w:val="22"/>
              </w:rPr>
              <w:t>ių</w:t>
            </w:r>
            <w:r w:rsidR="00966AE9" w:rsidRPr="008B35C2">
              <w:rPr>
                <w:rFonts w:ascii="Arial" w:hAnsi="Arial" w:cs="Arial"/>
                <w:kern w:val="2"/>
                <w:sz w:val="22"/>
                <w:szCs w:val="22"/>
              </w:rPr>
              <w:t>,</w:t>
            </w:r>
            <w:r w:rsidR="00F64FFE">
              <w:rPr>
                <w:rFonts w:ascii="Arial" w:hAnsi="Arial" w:cs="Arial"/>
                <w:kern w:val="2"/>
                <w:sz w:val="22"/>
                <w:szCs w:val="22"/>
              </w:rPr>
              <w:t xml:space="preserve"> 1 vnt.</w:t>
            </w:r>
            <w:r w:rsidR="00966AE9" w:rsidRPr="008B35C2">
              <w:rPr>
                <w:rFonts w:ascii="Arial" w:hAnsi="Arial" w:cs="Arial"/>
                <w:kern w:val="2"/>
                <w:sz w:val="22"/>
                <w:szCs w:val="22"/>
              </w:rPr>
              <w:t xml:space="preserve"> džemperis, 1 vnt. marškiniai,</w:t>
            </w:r>
            <w:r w:rsidR="00F64FFE">
              <w:rPr>
                <w:rFonts w:ascii="Arial" w:hAnsi="Arial" w:cs="Arial"/>
                <w:kern w:val="2"/>
                <w:sz w:val="22"/>
                <w:szCs w:val="22"/>
              </w:rPr>
              <w:t xml:space="preserve"> 3 vnt.</w:t>
            </w:r>
            <w:r w:rsidR="00966AE9" w:rsidRPr="008B35C2">
              <w:rPr>
                <w:rFonts w:ascii="Arial" w:hAnsi="Arial" w:cs="Arial"/>
                <w:kern w:val="2"/>
                <w:sz w:val="22"/>
                <w:szCs w:val="22"/>
              </w:rPr>
              <w:t xml:space="preserve"> trikotažini</w:t>
            </w:r>
            <w:r w:rsidR="00F64FFE">
              <w:rPr>
                <w:rFonts w:ascii="Arial" w:hAnsi="Arial" w:cs="Arial"/>
                <w:kern w:val="2"/>
                <w:sz w:val="22"/>
                <w:szCs w:val="22"/>
              </w:rPr>
              <w:t>ų</w:t>
            </w:r>
            <w:r w:rsidR="00966AE9" w:rsidRPr="008B35C2">
              <w:rPr>
                <w:rFonts w:ascii="Arial" w:hAnsi="Arial" w:cs="Arial"/>
                <w:kern w:val="2"/>
                <w:sz w:val="22"/>
                <w:szCs w:val="22"/>
              </w:rPr>
              <w:t xml:space="preserve"> </w:t>
            </w:r>
            <w:proofErr w:type="spellStart"/>
            <w:r w:rsidR="00966AE9" w:rsidRPr="008B35C2">
              <w:rPr>
                <w:rFonts w:ascii="Arial" w:hAnsi="Arial" w:cs="Arial"/>
                <w:kern w:val="2"/>
                <w:sz w:val="22"/>
                <w:szCs w:val="22"/>
              </w:rPr>
              <w:t>polo</w:t>
            </w:r>
            <w:proofErr w:type="spellEnd"/>
            <w:r w:rsidR="00966AE9" w:rsidRPr="008B35C2">
              <w:rPr>
                <w:rFonts w:ascii="Arial" w:hAnsi="Arial" w:cs="Arial"/>
                <w:kern w:val="2"/>
                <w:sz w:val="22"/>
                <w:szCs w:val="22"/>
              </w:rPr>
              <w:t xml:space="preserve"> marškinėli</w:t>
            </w:r>
            <w:r w:rsidR="00F64FFE">
              <w:rPr>
                <w:rFonts w:ascii="Arial" w:hAnsi="Arial" w:cs="Arial"/>
                <w:kern w:val="2"/>
                <w:sz w:val="22"/>
                <w:szCs w:val="22"/>
              </w:rPr>
              <w:t>ų</w:t>
            </w:r>
            <w:r w:rsidR="00966AE9" w:rsidRPr="008B35C2">
              <w:rPr>
                <w:rFonts w:ascii="Arial" w:hAnsi="Arial" w:cs="Arial"/>
                <w:kern w:val="2"/>
                <w:sz w:val="22"/>
                <w:szCs w:val="22"/>
              </w:rPr>
              <w:t xml:space="preserve"> trumpomis rankovėmis,</w:t>
            </w:r>
            <w:r w:rsidR="00F64FFE">
              <w:rPr>
                <w:rFonts w:ascii="Arial" w:hAnsi="Arial" w:cs="Arial"/>
                <w:kern w:val="2"/>
                <w:sz w:val="22"/>
                <w:szCs w:val="22"/>
              </w:rPr>
              <w:t xml:space="preserve"> 1 vnt.</w:t>
            </w:r>
            <w:r w:rsidR="00966AE9" w:rsidRPr="008B35C2">
              <w:rPr>
                <w:rFonts w:ascii="Arial" w:hAnsi="Arial" w:cs="Arial"/>
                <w:kern w:val="2"/>
                <w:sz w:val="22"/>
                <w:szCs w:val="22"/>
              </w:rPr>
              <w:t xml:space="preserve"> </w:t>
            </w:r>
            <w:proofErr w:type="spellStart"/>
            <w:r w:rsidR="00966AE9" w:rsidRPr="008B35C2">
              <w:rPr>
                <w:rFonts w:ascii="Arial" w:hAnsi="Arial" w:cs="Arial"/>
                <w:kern w:val="2"/>
                <w:sz w:val="22"/>
                <w:szCs w:val="22"/>
              </w:rPr>
              <w:t>termo</w:t>
            </w:r>
            <w:proofErr w:type="spellEnd"/>
            <w:r w:rsidR="00966AE9" w:rsidRPr="008B35C2">
              <w:rPr>
                <w:rFonts w:ascii="Arial" w:hAnsi="Arial" w:cs="Arial"/>
                <w:kern w:val="2"/>
                <w:sz w:val="22"/>
                <w:szCs w:val="22"/>
              </w:rPr>
              <w:t xml:space="preserve"> marškinėli</w:t>
            </w:r>
            <w:r w:rsidR="00F64FFE">
              <w:rPr>
                <w:rFonts w:ascii="Arial" w:hAnsi="Arial" w:cs="Arial"/>
                <w:kern w:val="2"/>
                <w:sz w:val="22"/>
                <w:szCs w:val="22"/>
              </w:rPr>
              <w:t>ų</w:t>
            </w:r>
            <w:r w:rsidR="00966AE9" w:rsidRPr="008B35C2">
              <w:rPr>
                <w:rFonts w:ascii="Arial" w:hAnsi="Arial" w:cs="Arial"/>
                <w:kern w:val="2"/>
                <w:sz w:val="22"/>
                <w:szCs w:val="22"/>
              </w:rPr>
              <w:t xml:space="preserve"> ilgomis rankovėmis, 1 vnt. </w:t>
            </w:r>
            <w:proofErr w:type="spellStart"/>
            <w:r w:rsidR="00966AE9" w:rsidRPr="008B35C2">
              <w:rPr>
                <w:rFonts w:ascii="Arial" w:hAnsi="Arial" w:cs="Arial"/>
                <w:kern w:val="2"/>
                <w:sz w:val="22"/>
                <w:szCs w:val="22"/>
              </w:rPr>
              <w:t>termo</w:t>
            </w:r>
            <w:proofErr w:type="spellEnd"/>
            <w:r w:rsidR="00966AE9" w:rsidRPr="008B35C2">
              <w:rPr>
                <w:rFonts w:ascii="Arial" w:hAnsi="Arial" w:cs="Arial"/>
                <w:kern w:val="2"/>
                <w:sz w:val="22"/>
                <w:szCs w:val="22"/>
              </w:rPr>
              <w:t xml:space="preserve"> keln</w:t>
            </w:r>
            <w:r w:rsidR="00F64FFE">
              <w:rPr>
                <w:rFonts w:ascii="Arial" w:hAnsi="Arial" w:cs="Arial"/>
                <w:kern w:val="2"/>
                <w:sz w:val="22"/>
                <w:szCs w:val="22"/>
              </w:rPr>
              <w:t>ių</w:t>
            </w:r>
            <w:r w:rsidR="00966AE9" w:rsidRPr="008B35C2">
              <w:rPr>
                <w:rFonts w:ascii="Arial" w:hAnsi="Arial" w:cs="Arial"/>
                <w:kern w:val="2"/>
                <w:sz w:val="22"/>
                <w:szCs w:val="22"/>
              </w:rPr>
              <w:t xml:space="preserve">, 1 vnt. diržas, </w:t>
            </w:r>
            <w:r w:rsidR="00F64FFE">
              <w:rPr>
                <w:rFonts w:ascii="Arial" w:hAnsi="Arial" w:cs="Arial"/>
                <w:kern w:val="2"/>
                <w:sz w:val="22"/>
                <w:szCs w:val="22"/>
              </w:rPr>
              <w:t xml:space="preserve">1 </w:t>
            </w:r>
            <w:r w:rsidR="00966AE9" w:rsidRPr="008B35C2">
              <w:rPr>
                <w:rFonts w:ascii="Arial" w:hAnsi="Arial" w:cs="Arial"/>
                <w:kern w:val="2"/>
                <w:sz w:val="22"/>
                <w:szCs w:val="22"/>
              </w:rPr>
              <w:t>vnt. trikotažini</w:t>
            </w:r>
            <w:r w:rsidR="00F64FFE">
              <w:rPr>
                <w:rFonts w:ascii="Arial" w:hAnsi="Arial" w:cs="Arial"/>
                <w:kern w:val="2"/>
                <w:sz w:val="22"/>
                <w:szCs w:val="22"/>
              </w:rPr>
              <w:t>ų</w:t>
            </w:r>
            <w:r w:rsidR="00966AE9" w:rsidRPr="008B35C2">
              <w:rPr>
                <w:rFonts w:ascii="Arial" w:hAnsi="Arial" w:cs="Arial"/>
                <w:kern w:val="2"/>
                <w:sz w:val="22"/>
                <w:szCs w:val="22"/>
              </w:rPr>
              <w:t xml:space="preserve"> marškinėli</w:t>
            </w:r>
            <w:r w:rsidR="00F64FFE">
              <w:rPr>
                <w:rFonts w:ascii="Arial" w:hAnsi="Arial" w:cs="Arial"/>
                <w:kern w:val="2"/>
                <w:sz w:val="22"/>
                <w:szCs w:val="22"/>
              </w:rPr>
              <w:t>ų</w:t>
            </w:r>
            <w:r w:rsidR="00966AE9" w:rsidRPr="008B35C2">
              <w:rPr>
                <w:rFonts w:ascii="Arial" w:hAnsi="Arial" w:cs="Arial"/>
                <w:kern w:val="2"/>
                <w:sz w:val="22"/>
                <w:szCs w:val="22"/>
              </w:rPr>
              <w:t xml:space="preserve"> trumpomis rankovėmis, 1 vnt. žieminė kepurė, 1  </w:t>
            </w:r>
            <w:r w:rsidR="00F64FFE">
              <w:rPr>
                <w:rFonts w:ascii="Arial" w:hAnsi="Arial" w:cs="Arial"/>
                <w:kern w:val="2"/>
                <w:sz w:val="22"/>
                <w:szCs w:val="22"/>
              </w:rPr>
              <w:t>pora</w:t>
            </w:r>
            <w:r w:rsidR="00966AE9" w:rsidRPr="008B35C2">
              <w:rPr>
                <w:rFonts w:ascii="Arial" w:hAnsi="Arial" w:cs="Arial"/>
                <w:kern w:val="2"/>
                <w:sz w:val="22"/>
                <w:szCs w:val="22"/>
              </w:rPr>
              <w:t xml:space="preserve"> taktin</w:t>
            </w:r>
            <w:r w:rsidR="00F64FFE">
              <w:rPr>
                <w:rFonts w:ascii="Arial" w:hAnsi="Arial" w:cs="Arial"/>
                <w:kern w:val="2"/>
                <w:sz w:val="22"/>
                <w:szCs w:val="22"/>
              </w:rPr>
              <w:t>ių</w:t>
            </w:r>
            <w:r w:rsidR="00966AE9" w:rsidRPr="008B35C2">
              <w:rPr>
                <w:rFonts w:ascii="Arial" w:hAnsi="Arial" w:cs="Arial"/>
                <w:kern w:val="2"/>
                <w:sz w:val="22"/>
                <w:szCs w:val="22"/>
              </w:rPr>
              <w:t xml:space="preserve"> pirštin</w:t>
            </w:r>
            <w:r w:rsidR="00F64FFE">
              <w:rPr>
                <w:rFonts w:ascii="Arial" w:hAnsi="Arial" w:cs="Arial"/>
                <w:kern w:val="2"/>
                <w:sz w:val="22"/>
                <w:szCs w:val="22"/>
              </w:rPr>
              <w:t>ių, 2 poros</w:t>
            </w:r>
            <w:r w:rsidR="00966AE9" w:rsidRPr="008B35C2">
              <w:rPr>
                <w:rFonts w:ascii="Arial" w:hAnsi="Arial" w:cs="Arial"/>
                <w:kern w:val="2"/>
                <w:sz w:val="22"/>
                <w:szCs w:val="22"/>
              </w:rPr>
              <w:t xml:space="preserve"> kojin</w:t>
            </w:r>
            <w:r w:rsidR="00F64FFE">
              <w:rPr>
                <w:rFonts w:ascii="Arial" w:hAnsi="Arial" w:cs="Arial"/>
                <w:kern w:val="2"/>
                <w:sz w:val="22"/>
                <w:szCs w:val="22"/>
              </w:rPr>
              <w:t xml:space="preserve">ių </w:t>
            </w:r>
            <w:r w:rsidRPr="008B35C2">
              <w:rPr>
                <w:rFonts w:ascii="Arial" w:hAnsi="Arial" w:cs="Arial"/>
                <w:color w:val="000000"/>
                <w:kern w:val="2"/>
                <w:sz w:val="22"/>
                <w:szCs w:val="22"/>
              </w:rPr>
              <w:t>(toliau – Prekės).</w:t>
            </w:r>
          </w:p>
          <w:p w14:paraId="331DB508" w14:textId="3A5BBB8C" w:rsidR="007A16E0" w:rsidRPr="008B35C2" w:rsidRDefault="00E03797" w:rsidP="00BD5618">
            <w:pPr>
              <w:jc w:val="both"/>
              <w:rPr>
                <w:rFonts w:ascii="Arial" w:hAnsi="Arial" w:cs="Arial"/>
                <w:color w:val="000000"/>
                <w:kern w:val="2"/>
                <w:sz w:val="22"/>
                <w:szCs w:val="22"/>
              </w:rPr>
            </w:pPr>
            <w:r w:rsidRPr="008B35C2">
              <w:rPr>
                <w:rFonts w:ascii="Arial" w:hAnsi="Arial" w:cs="Arial"/>
                <w:color w:val="000000"/>
                <w:kern w:val="2"/>
                <w:sz w:val="22"/>
                <w:szCs w:val="22"/>
              </w:rPr>
              <w:t xml:space="preserve">Išsamus Prekių aprašymas ir kiti reikalavimai tiekiamoms Prekėms nustatyti Sutarties priede Nr. </w:t>
            </w:r>
            <w:r w:rsidR="00F43739" w:rsidRPr="008B35C2">
              <w:rPr>
                <w:rFonts w:ascii="Arial" w:hAnsi="Arial" w:cs="Arial"/>
                <w:color w:val="000000"/>
                <w:kern w:val="2"/>
                <w:sz w:val="22"/>
                <w:szCs w:val="22"/>
              </w:rPr>
              <w:t>1</w:t>
            </w:r>
            <w:r w:rsidRPr="008B35C2">
              <w:rPr>
                <w:rFonts w:ascii="Arial" w:hAnsi="Arial" w:cs="Arial"/>
                <w:color w:val="000000"/>
                <w:kern w:val="2"/>
                <w:sz w:val="22"/>
                <w:szCs w:val="22"/>
              </w:rPr>
              <w:t xml:space="preserve"> „Techninė specifikacija“ (toliau – Techninė specifikacija) ir Sutarties priede Nr. </w:t>
            </w:r>
            <w:r w:rsidR="00893A76" w:rsidRPr="008B35C2">
              <w:rPr>
                <w:rFonts w:ascii="Arial" w:hAnsi="Arial" w:cs="Arial"/>
                <w:color w:val="000000"/>
                <w:kern w:val="2"/>
                <w:sz w:val="22"/>
                <w:szCs w:val="22"/>
              </w:rPr>
              <w:t>[..</w:t>
            </w:r>
            <w:r w:rsidRPr="008B35C2">
              <w:rPr>
                <w:rFonts w:ascii="Arial" w:hAnsi="Arial" w:cs="Arial"/>
                <w:color w:val="000000"/>
                <w:kern w:val="2"/>
                <w:sz w:val="22"/>
                <w:szCs w:val="22"/>
              </w:rPr>
              <w:t xml:space="preserve"> </w:t>
            </w:r>
            <w:r w:rsidR="00893A76" w:rsidRPr="008B35C2">
              <w:rPr>
                <w:rFonts w:ascii="Arial" w:hAnsi="Arial" w:cs="Arial"/>
                <w:color w:val="000000"/>
                <w:kern w:val="2"/>
                <w:sz w:val="22"/>
                <w:szCs w:val="22"/>
              </w:rPr>
              <w:t>]</w:t>
            </w:r>
            <w:r w:rsidRPr="008B35C2">
              <w:rPr>
                <w:rFonts w:ascii="Arial" w:hAnsi="Arial" w:cs="Arial"/>
                <w:color w:val="000000"/>
                <w:kern w:val="2"/>
                <w:sz w:val="22"/>
                <w:szCs w:val="22"/>
              </w:rPr>
              <w:t>„Pasiūlymas“.</w:t>
            </w:r>
          </w:p>
        </w:tc>
      </w:tr>
      <w:tr w:rsidR="007A16E0" w14:paraId="37E2DB1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D9BD11E" w14:textId="77777777" w:rsidR="007A16E0" w:rsidRDefault="00E03797">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7DB22FDB" w14:textId="77777777" w:rsidR="007A16E0" w:rsidRPr="008B35C2" w:rsidRDefault="007A16E0">
            <w:pPr>
              <w:rPr>
                <w:rFonts w:ascii="Arial" w:hAnsi="Arial" w:cs="Arial"/>
                <w:kern w:val="2"/>
                <w:sz w:val="22"/>
                <w:szCs w:val="22"/>
              </w:rPr>
            </w:pPr>
          </w:p>
        </w:tc>
      </w:tr>
      <w:tr w:rsidR="007A16E0" w14:paraId="48B0E78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FC0F59" w14:textId="77777777" w:rsidR="007A16E0" w:rsidRDefault="00E03797">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24E584D4" w14:textId="77777777" w:rsidR="007A16E0" w:rsidRPr="008B35C2" w:rsidRDefault="00E03797">
            <w:pPr>
              <w:rPr>
                <w:rFonts w:ascii="Arial" w:hAnsi="Arial" w:cs="Arial"/>
                <w:kern w:val="2"/>
                <w:sz w:val="22"/>
                <w:szCs w:val="22"/>
              </w:rPr>
            </w:pPr>
            <w:r w:rsidRPr="008B35C2">
              <w:rPr>
                <w:rFonts w:ascii="Arial" w:hAnsi="Arial" w:cs="Arial"/>
                <w:kern w:val="2"/>
                <w:sz w:val="22"/>
                <w:szCs w:val="22"/>
              </w:rPr>
              <w:t>Netaikoma</w:t>
            </w:r>
          </w:p>
          <w:p w14:paraId="14257509" w14:textId="77777777" w:rsidR="007A16E0" w:rsidRPr="008B35C2" w:rsidRDefault="007A16E0">
            <w:pPr>
              <w:rPr>
                <w:rFonts w:ascii="Arial" w:hAnsi="Arial" w:cs="Arial"/>
                <w:kern w:val="2"/>
                <w:sz w:val="22"/>
                <w:szCs w:val="22"/>
              </w:rPr>
            </w:pPr>
          </w:p>
          <w:p w14:paraId="6E18CE58" w14:textId="2A0F1337" w:rsidR="007A16E0" w:rsidRPr="008B35C2" w:rsidRDefault="007A16E0">
            <w:pPr>
              <w:rPr>
                <w:rFonts w:ascii="Arial" w:hAnsi="Arial" w:cs="Arial"/>
                <w:kern w:val="2"/>
                <w:sz w:val="22"/>
                <w:szCs w:val="22"/>
              </w:rPr>
            </w:pPr>
          </w:p>
        </w:tc>
      </w:tr>
      <w:tr w:rsidR="007A16E0" w14:paraId="62BB73E1" w14:textId="77777777">
        <w:trPr>
          <w:trHeight w:val="300"/>
        </w:trPr>
        <w:tc>
          <w:tcPr>
            <w:tcW w:w="9535" w:type="dxa"/>
            <w:gridSpan w:val="5"/>
          </w:tcPr>
          <w:p w14:paraId="45AEECB3" w14:textId="77777777" w:rsidR="007A16E0" w:rsidRDefault="00E03797">
            <w:pPr>
              <w:jc w:val="center"/>
              <w:rPr>
                <w:b/>
                <w:bCs/>
                <w:kern w:val="2"/>
                <w:szCs w:val="24"/>
              </w:rPr>
            </w:pPr>
            <w:r>
              <w:rPr>
                <w:b/>
                <w:bCs/>
                <w:kern w:val="2"/>
                <w:szCs w:val="24"/>
              </w:rPr>
              <w:t>4. PREKIŲ PRISTATYMO TERMINAI IR PREKIŲ PERDAVIMO - PRIĖMIMO TVARKA</w:t>
            </w:r>
          </w:p>
        </w:tc>
      </w:tr>
      <w:tr w:rsidR="007A16E0" w14:paraId="0C864AE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AE8FC52" w14:textId="1ECF1AC8" w:rsidR="007A16E0" w:rsidRDefault="00E03797" w:rsidP="00893A76">
            <w:pPr>
              <w:rPr>
                <w:b/>
                <w:bCs/>
                <w:kern w:val="2"/>
                <w:szCs w:val="24"/>
              </w:rPr>
            </w:pPr>
            <w:r>
              <w:rPr>
                <w:b/>
                <w:bCs/>
                <w:kern w:val="2"/>
                <w:szCs w:val="24"/>
              </w:rPr>
              <w:t>4.1.</w:t>
            </w:r>
            <w:r w:rsidR="00893A76">
              <w:rPr>
                <w:b/>
                <w:bCs/>
                <w:kern w:val="2"/>
                <w:szCs w:val="24"/>
              </w:rPr>
              <w:t xml:space="preserve"> </w:t>
            </w:r>
            <w:r w:rsidR="00893A76" w:rsidRPr="00893A76">
              <w:rPr>
                <w:b/>
                <w:bCs/>
                <w:kern w:val="2"/>
                <w:szCs w:val="24"/>
              </w:rPr>
              <w:t>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5724C2F5" w14:textId="1E7A895B" w:rsidR="007A16E0" w:rsidRPr="008B35C2" w:rsidRDefault="001174F5" w:rsidP="00BD5618">
            <w:pPr>
              <w:jc w:val="both"/>
              <w:rPr>
                <w:rFonts w:ascii="Arial" w:hAnsi="Arial" w:cs="Arial"/>
                <w:kern w:val="2"/>
                <w:sz w:val="22"/>
                <w:szCs w:val="22"/>
              </w:rPr>
            </w:pPr>
            <w:r w:rsidRPr="008B35C2">
              <w:rPr>
                <w:rFonts w:ascii="Arial" w:hAnsi="Arial" w:cs="Arial"/>
                <w:kern w:val="2"/>
                <w:sz w:val="22"/>
                <w:szCs w:val="22"/>
              </w:rPr>
              <w:t xml:space="preserve">Tiekėjas pagal atskirą užsakymą įsipareigoja pristatyti Prekes ne vėliau kaip per </w:t>
            </w:r>
            <w:r w:rsidRPr="008B35C2">
              <w:rPr>
                <w:rFonts w:ascii="Arial" w:hAnsi="Arial" w:cs="Arial"/>
                <w:kern w:val="2"/>
                <w:sz w:val="22"/>
                <w:szCs w:val="22"/>
              </w:rPr>
              <w:t>90 kalendorinių dienų</w:t>
            </w:r>
            <w:r w:rsidRPr="008B35C2">
              <w:rPr>
                <w:rFonts w:ascii="Arial" w:hAnsi="Arial" w:cs="Arial"/>
                <w:kern w:val="2"/>
                <w:sz w:val="22"/>
                <w:szCs w:val="22"/>
              </w:rPr>
              <w:t xml:space="preserve"> nuo užsakymo pateikimo dienos šiuo adresu:</w:t>
            </w:r>
            <w:r w:rsidR="003F680F" w:rsidRPr="008B35C2">
              <w:rPr>
                <w:rFonts w:ascii="Arial" w:hAnsi="Arial" w:cs="Arial"/>
                <w:color w:val="000000"/>
                <w:kern w:val="2"/>
                <w:sz w:val="22"/>
                <w:szCs w:val="22"/>
              </w:rPr>
              <w:t xml:space="preserve"> </w:t>
            </w:r>
            <w:r w:rsidR="00002ABF" w:rsidRPr="008B35C2">
              <w:rPr>
                <w:rFonts w:ascii="Arial" w:hAnsi="Arial" w:cs="Arial"/>
                <w:kern w:val="2"/>
                <w:sz w:val="22"/>
                <w:szCs w:val="22"/>
              </w:rPr>
              <w:t>Pilaitės pr. 19, Vilnius</w:t>
            </w:r>
            <w:r w:rsidR="00002ABF" w:rsidRPr="008B35C2">
              <w:rPr>
                <w:rFonts w:ascii="Arial" w:hAnsi="Arial" w:cs="Arial"/>
                <w:sz w:val="22"/>
                <w:szCs w:val="22"/>
              </w:rPr>
              <w:t xml:space="preserve"> </w:t>
            </w:r>
            <w:r w:rsidR="00002ABF" w:rsidRPr="008B35C2">
              <w:rPr>
                <w:rFonts w:ascii="Arial" w:hAnsi="Arial" w:cs="Arial"/>
                <w:kern w:val="2"/>
                <w:sz w:val="22"/>
                <w:szCs w:val="22"/>
              </w:rPr>
              <w:t>LT-06264, Lietuva.</w:t>
            </w:r>
          </w:p>
          <w:p w14:paraId="5B0FE9B9" w14:textId="22D5A37D" w:rsidR="007A16E0" w:rsidRPr="008B35C2" w:rsidRDefault="007A16E0" w:rsidP="003F680F">
            <w:pPr>
              <w:jc w:val="both"/>
              <w:rPr>
                <w:rFonts w:ascii="Arial" w:hAnsi="Arial" w:cs="Arial"/>
                <w:sz w:val="22"/>
                <w:szCs w:val="22"/>
              </w:rPr>
            </w:pPr>
          </w:p>
        </w:tc>
      </w:tr>
      <w:tr w:rsidR="007A16E0" w14:paraId="28CBF1E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9FDC57D" w14:textId="77777777" w:rsidR="007A16E0" w:rsidRDefault="00E03797">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278E2CB2" w14:textId="77777777" w:rsidR="007A16E0" w:rsidRPr="008B35C2" w:rsidRDefault="00E03797">
            <w:pPr>
              <w:rPr>
                <w:rFonts w:ascii="Arial" w:hAnsi="Arial" w:cs="Arial"/>
                <w:kern w:val="2"/>
                <w:sz w:val="22"/>
                <w:szCs w:val="22"/>
              </w:rPr>
            </w:pPr>
            <w:r w:rsidRPr="008B35C2">
              <w:rPr>
                <w:rFonts w:ascii="Arial" w:hAnsi="Arial" w:cs="Arial"/>
                <w:kern w:val="2"/>
                <w:sz w:val="22"/>
                <w:szCs w:val="22"/>
              </w:rPr>
              <w:t>Netaikoma</w:t>
            </w:r>
          </w:p>
          <w:p w14:paraId="4C38EC4A" w14:textId="03B93C0D" w:rsidR="007A16E0" w:rsidRPr="008B35C2" w:rsidRDefault="007A16E0">
            <w:pPr>
              <w:rPr>
                <w:rFonts w:ascii="Arial" w:hAnsi="Arial" w:cs="Arial"/>
                <w:color w:val="FF0000"/>
                <w:kern w:val="2"/>
                <w:sz w:val="22"/>
                <w:szCs w:val="22"/>
              </w:rPr>
            </w:pPr>
          </w:p>
          <w:p w14:paraId="741A1CB3" w14:textId="0E3CBAE6" w:rsidR="007A16E0" w:rsidRPr="008B35C2" w:rsidRDefault="007A16E0">
            <w:pPr>
              <w:rPr>
                <w:rFonts w:ascii="Arial" w:hAnsi="Arial" w:cs="Arial"/>
                <w:kern w:val="2"/>
                <w:sz w:val="22"/>
                <w:szCs w:val="22"/>
              </w:rPr>
            </w:pPr>
          </w:p>
        </w:tc>
      </w:tr>
      <w:tr w:rsidR="007A16E0" w14:paraId="0120B5F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30BA334" w14:textId="77777777" w:rsidR="007A16E0" w:rsidRDefault="00E03797">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38BE8C7F" w14:textId="56876111" w:rsidR="007A16E0" w:rsidRPr="008B35C2" w:rsidRDefault="003F59CE" w:rsidP="003F59CE">
            <w:pPr>
              <w:rPr>
                <w:rFonts w:ascii="Arial" w:hAnsi="Arial" w:cs="Arial"/>
                <w:kern w:val="2"/>
                <w:sz w:val="22"/>
                <w:szCs w:val="22"/>
              </w:rPr>
            </w:pPr>
            <w:r w:rsidRPr="008B35C2">
              <w:rPr>
                <w:rFonts w:ascii="Arial" w:hAnsi="Arial" w:cs="Arial"/>
                <w:kern w:val="2"/>
                <w:sz w:val="22"/>
                <w:szCs w:val="22"/>
              </w:rPr>
              <w:t>Užsakymai teikiami Tiekėjo nurodytu elektroniniu paštu ir laikomi gautais nedelsiant / po 2 (dviejų valandų) nuo užsakymo pateikimo.</w:t>
            </w:r>
          </w:p>
        </w:tc>
      </w:tr>
      <w:tr w:rsidR="007A16E0" w14:paraId="144D2A7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F15F54" w14:textId="77777777" w:rsidR="007A16E0" w:rsidRDefault="00E03797">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6CE305DC" w14:textId="77777777" w:rsidR="007A16E0" w:rsidRPr="008B35C2" w:rsidRDefault="00E03797">
            <w:pPr>
              <w:rPr>
                <w:rFonts w:ascii="Arial" w:hAnsi="Arial" w:cs="Arial"/>
                <w:kern w:val="2"/>
                <w:sz w:val="22"/>
                <w:szCs w:val="22"/>
              </w:rPr>
            </w:pPr>
            <w:r w:rsidRPr="008B35C2">
              <w:rPr>
                <w:rFonts w:ascii="Arial" w:hAnsi="Arial" w:cs="Arial"/>
                <w:kern w:val="2"/>
                <w:sz w:val="22"/>
                <w:szCs w:val="22"/>
              </w:rPr>
              <w:t>Netaikoma</w:t>
            </w:r>
          </w:p>
          <w:p w14:paraId="5C64C740" w14:textId="77777777" w:rsidR="007A16E0" w:rsidRPr="008B35C2" w:rsidRDefault="007A16E0">
            <w:pPr>
              <w:rPr>
                <w:rFonts w:ascii="Arial" w:hAnsi="Arial" w:cs="Arial"/>
                <w:kern w:val="2"/>
                <w:sz w:val="22"/>
                <w:szCs w:val="22"/>
              </w:rPr>
            </w:pPr>
          </w:p>
          <w:p w14:paraId="59E72A43" w14:textId="47F106C8" w:rsidR="007A16E0" w:rsidRPr="008B35C2" w:rsidRDefault="007A16E0">
            <w:pPr>
              <w:rPr>
                <w:rFonts w:ascii="Arial" w:hAnsi="Arial" w:cs="Arial"/>
                <w:kern w:val="2"/>
                <w:sz w:val="22"/>
                <w:szCs w:val="22"/>
              </w:rPr>
            </w:pPr>
          </w:p>
        </w:tc>
      </w:tr>
      <w:tr w:rsidR="007A16E0" w14:paraId="0BCBB08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F625D02" w14:textId="77777777" w:rsidR="007A16E0" w:rsidRDefault="00E03797">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427E8BF3" w14:textId="1EF75D89" w:rsidR="007A16E0" w:rsidRPr="008B35C2" w:rsidRDefault="00E03797" w:rsidP="00BD5618">
            <w:pPr>
              <w:jc w:val="both"/>
              <w:rPr>
                <w:rFonts w:ascii="Arial" w:hAnsi="Arial" w:cs="Arial"/>
                <w:kern w:val="2"/>
                <w:sz w:val="22"/>
                <w:szCs w:val="22"/>
              </w:rPr>
            </w:pPr>
            <w:r w:rsidRPr="008B35C2">
              <w:rPr>
                <w:rFonts w:ascii="Arial" w:hAnsi="Arial" w:cs="Arial"/>
                <w:kern w:val="2"/>
                <w:sz w:val="22"/>
                <w:szCs w:val="22"/>
              </w:rPr>
              <w:t>Kartu su Prekėmis pateikiami šie dokumentai: Prekių perdavimo-priėmimo aktas, kiti reikalingi dokumentai. Tiekėjui nepateikus nurodytų dokumentų, laikoma, kad Prekės neatitinka Sutartyje nustatytų reikalavimų.</w:t>
            </w:r>
          </w:p>
        </w:tc>
      </w:tr>
      <w:tr w:rsidR="007A16E0" w14:paraId="5D09508B" w14:textId="77777777">
        <w:trPr>
          <w:trHeight w:val="300"/>
        </w:trPr>
        <w:tc>
          <w:tcPr>
            <w:tcW w:w="9535" w:type="dxa"/>
            <w:gridSpan w:val="5"/>
          </w:tcPr>
          <w:p w14:paraId="204047A5" w14:textId="77777777" w:rsidR="007A16E0" w:rsidRDefault="00E03797">
            <w:pPr>
              <w:jc w:val="center"/>
              <w:rPr>
                <w:b/>
                <w:bCs/>
                <w:kern w:val="2"/>
                <w:szCs w:val="24"/>
              </w:rPr>
            </w:pPr>
            <w:r>
              <w:rPr>
                <w:b/>
                <w:bCs/>
                <w:kern w:val="2"/>
                <w:szCs w:val="24"/>
              </w:rPr>
              <w:t>5. SUTARTIES KAINA IR ATSISKAITYMO TVARKA</w:t>
            </w:r>
          </w:p>
        </w:tc>
      </w:tr>
      <w:tr w:rsidR="007A16E0" w14:paraId="403465A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963C8E6" w14:textId="77777777" w:rsidR="007A16E0" w:rsidRDefault="00E03797">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6BBD4FDE" w14:textId="66885C3F" w:rsidR="007A16E0" w:rsidRPr="008B35C2" w:rsidRDefault="00E03797">
            <w:pPr>
              <w:rPr>
                <w:rFonts w:ascii="Arial" w:hAnsi="Arial" w:cs="Arial"/>
                <w:kern w:val="2"/>
                <w:sz w:val="22"/>
                <w:szCs w:val="22"/>
              </w:rPr>
            </w:pPr>
            <w:r w:rsidRPr="008B35C2">
              <w:rPr>
                <w:rFonts w:ascii="Arial" w:hAnsi="Arial" w:cs="Arial"/>
                <w:kern w:val="2"/>
                <w:sz w:val="22"/>
                <w:szCs w:val="22"/>
              </w:rPr>
              <w:t xml:space="preserve">Fiksuoto </w:t>
            </w:r>
            <w:r w:rsidR="000C1239" w:rsidRPr="008B35C2">
              <w:rPr>
                <w:rFonts w:ascii="Arial" w:hAnsi="Arial" w:cs="Arial"/>
                <w:kern w:val="2"/>
                <w:sz w:val="22"/>
                <w:szCs w:val="22"/>
              </w:rPr>
              <w:t>į</w:t>
            </w:r>
            <w:r w:rsidRPr="008B35C2">
              <w:rPr>
                <w:rFonts w:ascii="Arial" w:hAnsi="Arial" w:cs="Arial"/>
                <w:kern w:val="2"/>
                <w:sz w:val="22"/>
                <w:szCs w:val="22"/>
              </w:rPr>
              <w:t>kain</w:t>
            </w:r>
            <w:r w:rsidR="000C1239" w:rsidRPr="008B35C2">
              <w:rPr>
                <w:rFonts w:ascii="Arial" w:hAnsi="Arial" w:cs="Arial"/>
                <w:kern w:val="2"/>
                <w:sz w:val="22"/>
                <w:szCs w:val="22"/>
              </w:rPr>
              <w:t>i</w:t>
            </w:r>
            <w:r w:rsidRPr="008B35C2">
              <w:rPr>
                <w:rFonts w:ascii="Arial" w:hAnsi="Arial" w:cs="Arial"/>
                <w:kern w:val="2"/>
                <w:sz w:val="22"/>
                <w:szCs w:val="22"/>
              </w:rPr>
              <w:t>o kainodara</w:t>
            </w:r>
          </w:p>
          <w:p w14:paraId="58ADEBF0" w14:textId="77777777" w:rsidR="007A16E0" w:rsidRPr="008B35C2" w:rsidRDefault="007A16E0">
            <w:pPr>
              <w:rPr>
                <w:rFonts w:ascii="Arial" w:hAnsi="Arial" w:cs="Arial"/>
                <w:kern w:val="2"/>
                <w:sz w:val="22"/>
                <w:szCs w:val="22"/>
              </w:rPr>
            </w:pPr>
          </w:p>
          <w:p w14:paraId="6E5EA6DD" w14:textId="21D9A12E" w:rsidR="007A16E0" w:rsidRPr="008B35C2" w:rsidRDefault="007A16E0">
            <w:pPr>
              <w:rPr>
                <w:rFonts w:ascii="Arial" w:hAnsi="Arial" w:cs="Arial"/>
                <w:color w:val="4472C4"/>
                <w:kern w:val="2"/>
                <w:sz w:val="22"/>
                <w:szCs w:val="22"/>
              </w:rPr>
            </w:pPr>
          </w:p>
        </w:tc>
      </w:tr>
      <w:tr w:rsidR="007A16E0" w14:paraId="1E7B508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52D34DA" w14:textId="083B9896" w:rsidR="007A16E0" w:rsidRDefault="00E03797">
            <w:pPr>
              <w:rPr>
                <w:b/>
                <w:bCs/>
                <w:kern w:val="2"/>
                <w:szCs w:val="24"/>
              </w:rPr>
            </w:pPr>
            <w:r>
              <w:rPr>
                <w:b/>
                <w:bCs/>
                <w:kern w:val="2"/>
                <w:szCs w:val="24"/>
              </w:rPr>
              <w:t>5.2. </w:t>
            </w:r>
            <w:r w:rsidR="003F59CE" w:rsidRPr="003F59CE">
              <w:rPr>
                <w:b/>
                <w:bCs/>
                <w:kern w:val="2"/>
                <w:szCs w:val="24"/>
              </w:rPr>
              <w:t xml:space="preserve">Pradinės Sutarties vertė ir Sutarties kaina, kai taikoma </w:t>
            </w:r>
            <w:r w:rsidR="003F59CE" w:rsidRPr="009532E8">
              <w:rPr>
                <w:b/>
                <w:bCs/>
                <w:kern w:val="2"/>
                <w:szCs w:val="24"/>
                <w:u w:val="single"/>
              </w:rPr>
              <w:t xml:space="preserve">fiksuoto </w:t>
            </w:r>
            <w:r w:rsidR="001174F5">
              <w:rPr>
                <w:b/>
                <w:bCs/>
                <w:kern w:val="2"/>
                <w:szCs w:val="24"/>
                <w:u w:val="single"/>
              </w:rPr>
              <w:t>į</w:t>
            </w:r>
            <w:r w:rsidR="003F59CE" w:rsidRPr="009532E8">
              <w:rPr>
                <w:b/>
                <w:bCs/>
                <w:kern w:val="2"/>
                <w:szCs w:val="24"/>
                <w:u w:val="single"/>
              </w:rPr>
              <w:t>kain</w:t>
            </w:r>
            <w:r w:rsidR="001174F5">
              <w:rPr>
                <w:b/>
                <w:bCs/>
                <w:kern w:val="2"/>
                <w:szCs w:val="24"/>
                <w:u w:val="single"/>
              </w:rPr>
              <w:t>io</w:t>
            </w:r>
            <w:r w:rsidR="003F59CE" w:rsidRPr="003F59CE">
              <w:rPr>
                <w:b/>
                <w:bCs/>
                <w:kern w:val="2"/>
                <w:szCs w:val="24"/>
              </w:rPr>
              <w:t xml:space="preserve"> kainodara</w:t>
            </w:r>
          </w:p>
          <w:p w14:paraId="22515FF8" w14:textId="77777777" w:rsidR="007A16E0" w:rsidRDefault="007A16E0">
            <w:pPr>
              <w:rPr>
                <w:b/>
                <w:bCs/>
                <w:kern w:val="2"/>
                <w:szCs w:val="24"/>
              </w:rPr>
            </w:pPr>
          </w:p>
          <w:p w14:paraId="26DB7F97" w14:textId="77777777" w:rsidR="007A16E0" w:rsidRDefault="007A16E0">
            <w:pPr>
              <w:rPr>
                <w:b/>
                <w:bCs/>
                <w:kern w:val="2"/>
                <w:szCs w:val="24"/>
              </w:rPr>
            </w:pPr>
          </w:p>
          <w:p w14:paraId="4DBA9D2B" w14:textId="77777777" w:rsidR="007A16E0" w:rsidRDefault="007A16E0">
            <w:pPr>
              <w:rPr>
                <w:b/>
                <w:bCs/>
                <w:kern w:val="2"/>
                <w:szCs w:val="24"/>
              </w:rPr>
            </w:pPr>
          </w:p>
          <w:p w14:paraId="41A7E266" w14:textId="77777777" w:rsidR="007A16E0" w:rsidRDefault="007A16E0" w:rsidP="009B72E0">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3DBB59FB" w14:textId="77777777" w:rsidR="00C26D47" w:rsidRPr="008B35C2" w:rsidRDefault="00C26D47" w:rsidP="00C26D47">
            <w:pPr>
              <w:rPr>
                <w:rFonts w:ascii="Arial" w:hAnsi="Arial" w:cs="Arial"/>
                <w:kern w:val="2"/>
                <w:sz w:val="22"/>
                <w:szCs w:val="22"/>
              </w:rPr>
            </w:pPr>
            <w:r w:rsidRPr="008B35C2">
              <w:rPr>
                <w:rFonts w:ascii="Arial" w:hAnsi="Arial" w:cs="Arial"/>
                <w:kern w:val="2"/>
                <w:sz w:val="22"/>
                <w:szCs w:val="22"/>
              </w:rPr>
              <w:t xml:space="preserve">Pradinės Sutarties vertė yra </w:t>
            </w:r>
            <w:r w:rsidRPr="008B35C2">
              <w:rPr>
                <w:rFonts w:ascii="Arial" w:hAnsi="Arial" w:cs="Arial"/>
                <w:color w:val="4472C4"/>
                <w:kern w:val="2"/>
                <w:sz w:val="22"/>
                <w:szCs w:val="22"/>
              </w:rPr>
              <w:t>(nurodyti sumą skaičiais)</w:t>
            </w:r>
            <w:r w:rsidRPr="008B35C2">
              <w:rPr>
                <w:rFonts w:ascii="Arial" w:hAnsi="Arial" w:cs="Arial"/>
                <w:kern w:val="2"/>
                <w:sz w:val="22"/>
                <w:szCs w:val="22"/>
              </w:rPr>
              <w:t xml:space="preserve"> Eur, </w:t>
            </w:r>
            <w:r w:rsidRPr="008B35C2">
              <w:rPr>
                <w:rFonts w:ascii="Arial" w:hAnsi="Arial" w:cs="Arial"/>
                <w:color w:val="4472C4"/>
                <w:kern w:val="2"/>
                <w:sz w:val="22"/>
                <w:szCs w:val="22"/>
              </w:rPr>
              <w:t>(nurodyti sumą žodžiais)</w:t>
            </w:r>
            <w:r w:rsidRPr="008B35C2">
              <w:rPr>
                <w:rFonts w:ascii="Arial" w:hAnsi="Arial" w:cs="Arial"/>
                <w:kern w:val="2"/>
                <w:sz w:val="22"/>
                <w:szCs w:val="22"/>
              </w:rPr>
              <w:t xml:space="preserve"> be pridėtinės vertės mokesčio (toliau – PVM). </w:t>
            </w:r>
          </w:p>
          <w:p w14:paraId="5777C9EC" w14:textId="77777777" w:rsidR="00C26D47" w:rsidRPr="008B35C2" w:rsidRDefault="00C26D47" w:rsidP="00C26D47">
            <w:pPr>
              <w:rPr>
                <w:rFonts w:ascii="Arial" w:hAnsi="Arial" w:cs="Arial"/>
                <w:kern w:val="2"/>
                <w:sz w:val="22"/>
                <w:szCs w:val="22"/>
              </w:rPr>
            </w:pPr>
            <w:r w:rsidRPr="008B35C2">
              <w:rPr>
                <w:rFonts w:ascii="Arial" w:hAnsi="Arial" w:cs="Arial"/>
                <w:kern w:val="2"/>
                <w:sz w:val="22"/>
                <w:szCs w:val="22"/>
              </w:rPr>
              <w:t xml:space="preserve">PVM sudaro </w:t>
            </w:r>
            <w:r w:rsidRPr="008B35C2">
              <w:rPr>
                <w:rFonts w:ascii="Arial" w:hAnsi="Arial" w:cs="Arial"/>
                <w:color w:val="4472C4"/>
                <w:kern w:val="2"/>
                <w:sz w:val="22"/>
                <w:szCs w:val="22"/>
              </w:rPr>
              <w:t>(nurodyti sumą skaičiais)</w:t>
            </w:r>
            <w:r w:rsidRPr="008B35C2">
              <w:rPr>
                <w:rFonts w:ascii="Arial" w:hAnsi="Arial" w:cs="Arial"/>
                <w:kern w:val="2"/>
                <w:sz w:val="22"/>
                <w:szCs w:val="22"/>
              </w:rPr>
              <w:t xml:space="preserve"> Eur, </w:t>
            </w:r>
            <w:r w:rsidRPr="008B35C2">
              <w:rPr>
                <w:rFonts w:ascii="Arial" w:hAnsi="Arial" w:cs="Arial"/>
                <w:color w:val="4472C4"/>
                <w:kern w:val="2"/>
                <w:sz w:val="22"/>
                <w:szCs w:val="22"/>
              </w:rPr>
              <w:t>(nurodyti sumą žodžiais)</w:t>
            </w:r>
            <w:r w:rsidRPr="008B35C2">
              <w:rPr>
                <w:rFonts w:ascii="Arial" w:hAnsi="Arial" w:cs="Arial"/>
                <w:kern w:val="2"/>
                <w:sz w:val="22"/>
                <w:szCs w:val="22"/>
              </w:rPr>
              <w:t>.</w:t>
            </w:r>
          </w:p>
          <w:p w14:paraId="298A5779" w14:textId="77777777" w:rsidR="00C26D47" w:rsidRPr="008B35C2" w:rsidRDefault="00C26D47" w:rsidP="00C26D47">
            <w:pPr>
              <w:rPr>
                <w:rFonts w:ascii="Arial" w:hAnsi="Arial" w:cs="Arial"/>
                <w:kern w:val="2"/>
                <w:sz w:val="22"/>
                <w:szCs w:val="22"/>
              </w:rPr>
            </w:pPr>
            <w:r w:rsidRPr="008B35C2">
              <w:rPr>
                <w:rFonts w:ascii="Arial" w:hAnsi="Arial" w:cs="Arial"/>
                <w:kern w:val="2"/>
                <w:sz w:val="22"/>
                <w:szCs w:val="22"/>
              </w:rPr>
              <w:t xml:space="preserve">Sutarties kaina yra </w:t>
            </w:r>
            <w:r w:rsidRPr="008B35C2">
              <w:rPr>
                <w:rFonts w:ascii="Arial" w:hAnsi="Arial" w:cs="Arial"/>
                <w:color w:val="4472C4"/>
                <w:kern w:val="2"/>
                <w:sz w:val="22"/>
                <w:szCs w:val="22"/>
              </w:rPr>
              <w:t>(nurodyti sumą skaičiais)</w:t>
            </w:r>
            <w:r w:rsidRPr="008B35C2">
              <w:rPr>
                <w:rFonts w:ascii="Arial" w:hAnsi="Arial" w:cs="Arial"/>
                <w:kern w:val="2"/>
                <w:sz w:val="22"/>
                <w:szCs w:val="22"/>
              </w:rPr>
              <w:t xml:space="preserve"> Eur, </w:t>
            </w:r>
            <w:r w:rsidRPr="008B35C2">
              <w:rPr>
                <w:rFonts w:ascii="Arial" w:hAnsi="Arial" w:cs="Arial"/>
                <w:color w:val="4472C4"/>
                <w:kern w:val="2"/>
                <w:sz w:val="22"/>
                <w:szCs w:val="22"/>
              </w:rPr>
              <w:t>(nurodyti sumą žodžiais)</w:t>
            </w:r>
            <w:r w:rsidRPr="008B35C2">
              <w:rPr>
                <w:rFonts w:ascii="Arial" w:hAnsi="Arial" w:cs="Arial"/>
                <w:kern w:val="2"/>
                <w:sz w:val="22"/>
                <w:szCs w:val="22"/>
              </w:rPr>
              <w:t xml:space="preserve"> Eur su PVM.</w:t>
            </w:r>
          </w:p>
          <w:p w14:paraId="11E39B50" w14:textId="77777777" w:rsidR="000C1239" w:rsidRPr="008B35C2" w:rsidRDefault="000C1239" w:rsidP="000C1239">
            <w:pPr>
              <w:rPr>
                <w:rFonts w:ascii="Arial" w:hAnsi="Arial" w:cs="Arial"/>
                <w:color w:val="000000"/>
                <w:kern w:val="2"/>
                <w:sz w:val="22"/>
                <w:szCs w:val="22"/>
              </w:rPr>
            </w:pPr>
            <w:r w:rsidRPr="008B35C2">
              <w:rPr>
                <w:rFonts w:ascii="Arial" w:hAnsi="Arial" w:cs="Arial"/>
                <w:color w:val="000000"/>
                <w:kern w:val="2"/>
                <w:sz w:val="22"/>
                <w:szCs w:val="22"/>
              </w:rPr>
              <w:t xml:space="preserve">Šioje Sutartyje Pradinės Sutarties vertė yra lygi Tiekėjo pasiūlymo kainai be PVM, apskaičiuotai sudauginus </w:t>
            </w:r>
            <w:r w:rsidRPr="008B35C2">
              <w:rPr>
                <w:rFonts w:ascii="Arial" w:hAnsi="Arial" w:cs="Arial"/>
                <w:b/>
                <w:bCs/>
                <w:color w:val="000000"/>
                <w:kern w:val="2"/>
                <w:sz w:val="22"/>
                <w:szCs w:val="22"/>
              </w:rPr>
              <w:t>maksimalų Prekių kiekį</w:t>
            </w:r>
            <w:r w:rsidRPr="008B35C2">
              <w:rPr>
                <w:rFonts w:ascii="Arial" w:hAnsi="Arial" w:cs="Arial"/>
                <w:color w:val="000000"/>
                <w:kern w:val="2"/>
                <w:sz w:val="22"/>
                <w:szCs w:val="22"/>
              </w:rPr>
              <w:t xml:space="preserve"> iš Tiekėjo pasiūlyto įkainio be PVM.</w:t>
            </w:r>
            <w:r w:rsidRPr="008B35C2">
              <w:rPr>
                <w:rFonts w:ascii="Arial" w:hAnsi="Arial" w:cs="Arial"/>
                <w:kern w:val="2"/>
                <w:sz w:val="22"/>
                <w:szCs w:val="22"/>
              </w:rPr>
              <w:t xml:space="preserve"> </w:t>
            </w:r>
            <w:r w:rsidRPr="008B35C2">
              <w:rPr>
                <w:rFonts w:ascii="Arial" w:hAnsi="Arial" w:cs="Arial"/>
                <w:color w:val="000000"/>
                <w:kern w:val="2"/>
                <w:sz w:val="22"/>
                <w:szCs w:val="22"/>
              </w:rPr>
              <w:t>Pirkėjas perka Prekes pagal poreikį Sutartyje arba jos priede Nr.</w:t>
            </w:r>
            <w:r w:rsidRPr="008B35C2">
              <w:rPr>
                <w:rFonts w:ascii="Arial" w:hAnsi="Arial" w:cs="Arial"/>
                <w:kern w:val="2"/>
                <w:sz w:val="22"/>
                <w:szCs w:val="22"/>
                <w:highlight w:val="yellow"/>
              </w:rPr>
              <w:t xml:space="preserve"> [...]</w:t>
            </w:r>
            <w:r w:rsidRPr="008B35C2">
              <w:rPr>
                <w:rFonts w:ascii="Arial" w:hAnsi="Arial" w:cs="Arial"/>
                <w:kern w:val="2"/>
                <w:sz w:val="22"/>
                <w:szCs w:val="22"/>
              </w:rPr>
              <w:t xml:space="preserve"> </w:t>
            </w:r>
            <w:r w:rsidRPr="008B35C2">
              <w:rPr>
                <w:rFonts w:ascii="Arial" w:hAnsi="Arial" w:cs="Arial"/>
                <w:color w:val="000000"/>
                <w:kern w:val="2"/>
                <w:sz w:val="22"/>
                <w:szCs w:val="22"/>
              </w:rPr>
              <w:t xml:space="preserve"> nurodytais įkainiais, neviršijant jame nurodyto Prekių maksimalaus kiekio. </w:t>
            </w:r>
          </w:p>
          <w:p w14:paraId="4B15CD8C" w14:textId="527E68EA" w:rsidR="007A16E0" w:rsidRPr="008B35C2" w:rsidRDefault="000C1239" w:rsidP="000C1239">
            <w:pPr>
              <w:rPr>
                <w:rFonts w:ascii="Arial" w:hAnsi="Arial" w:cs="Arial"/>
                <w:color w:val="000000"/>
                <w:kern w:val="2"/>
                <w:sz w:val="22"/>
                <w:szCs w:val="22"/>
              </w:rPr>
            </w:pPr>
            <w:r w:rsidRPr="008B35C2">
              <w:rPr>
                <w:rFonts w:ascii="Arial" w:hAnsi="Arial" w:cs="Arial"/>
                <w:kern w:val="2"/>
                <w:sz w:val="22"/>
                <w:szCs w:val="22"/>
              </w:rPr>
              <w:lastRenderedPageBreak/>
              <w:t>Pirkėjas neįsipareigoja išpirkti maksimalaus Prekių kiekio</w:t>
            </w:r>
            <w:r w:rsidRPr="008B35C2">
              <w:rPr>
                <w:rFonts w:ascii="Arial" w:hAnsi="Arial" w:cs="Arial"/>
                <w:kern w:val="2"/>
                <w:sz w:val="22"/>
                <w:szCs w:val="22"/>
              </w:rPr>
              <w:t>.</w:t>
            </w:r>
          </w:p>
        </w:tc>
      </w:tr>
      <w:tr w:rsidR="007A16E0" w14:paraId="3F76410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CBAB2DE" w14:textId="77777777" w:rsidR="007A16E0" w:rsidRDefault="00E03797">
            <w:pPr>
              <w:rPr>
                <w:b/>
                <w:bCs/>
                <w:kern w:val="2"/>
                <w:szCs w:val="24"/>
              </w:rPr>
            </w:pPr>
            <w:r>
              <w:rPr>
                <w:b/>
                <w:bCs/>
                <w:kern w:val="2"/>
                <w:szCs w:val="24"/>
              </w:rPr>
              <w:lastRenderedPageBreak/>
              <w:t xml:space="preserve">5.3. Sutarties kainos / įkainių perskaičiavimas taikant </w:t>
            </w:r>
            <w:r>
              <w:rPr>
                <w:b/>
                <w:bCs/>
                <w:kern w:val="2"/>
                <w:szCs w:val="24"/>
                <w:u w:val="single"/>
              </w:rPr>
              <w:t>peržiūros</w:t>
            </w:r>
            <w:r>
              <w:rPr>
                <w:b/>
                <w:bCs/>
                <w:kern w:val="2"/>
                <w:szCs w:val="24"/>
              </w:rPr>
              <w:t xml:space="preserve"> taisykles</w:t>
            </w:r>
          </w:p>
          <w:p w14:paraId="716C966F" w14:textId="77777777" w:rsidR="007A16E0" w:rsidRDefault="007A16E0">
            <w:pPr>
              <w:rPr>
                <w:b/>
                <w:bCs/>
                <w:kern w:val="2"/>
                <w:szCs w:val="24"/>
              </w:rPr>
            </w:pPr>
          </w:p>
          <w:p w14:paraId="6DD40B78" w14:textId="77777777" w:rsidR="007A16E0" w:rsidRDefault="007A16E0">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15CC00FD" w14:textId="61DC2586" w:rsidR="007A16E0" w:rsidRPr="008B35C2" w:rsidRDefault="00E03797" w:rsidP="00BD5618">
            <w:pPr>
              <w:jc w:val="both"/>
              <w:rPr>
                <w:rFonts w:ascii="Arial" w:hAnsi="Arial" w:cs="Arial"/>
                <w:kern w:val="2"/>
                <w:sz w:val="22"/>
                <w:szCs w:val="22"/>
              </w:rPr>
            </w:pPr>
            <w:r w:rsidRPr="008B35C2">
              <w:rPr>
                <w:rFonts w:ascii="Arial" w:hAnsi="Arial" w:cs="Arial"/>
                <w:kern w:val="2"/>
                <w:sz w:val="22"/>
                <w:szCs w:val="22"/>
              </w:rPr>
              <w:t>Sutarties kaina</w:t>
            </w:r>
            <w:r w:rsidR="000C1239" w:rsidRPr="008B35C2">
              <w:rPr>
                <w:rFonts w:ascii="Arial" w:hAnsi="Arial" w:cs="Arial"/>
                <w:kern w:val="2"/>
                <w:sz w:val="22"/>
                <w:szCs w:val="22"/>
              </w:rPr>
              <w:t xml:space="preserve"> / įkainiai</w:t>
            </w:r>
            <w:r w:rsidRPr="008B35C2">
              <w:rPr>
                <w:rFonts w:ascii="Arial" w:hAnsi="Arial" w:cs="Arial"/>
                <w:color w:val="FF0000"/>
                <w:kern w:val="2"/>
                <w:sz w:val="22"/>
                <w:szCs w:val="22"/>
              </w:rPr>
              <w:t xml:space="preserve"> </w:t>
            </w:r>
            <w:r w:rsidRPr="008B35C2">
              <w:rPr>
                <w:rFonts w:ascii="Arial" w:hAnsi="Arial" w:cs="Arial"/>
                <w:kern w:val="2"/>
                <w:sz w:val="22"/>
                <w:szCs w:val="22"/>
              </w:rPr>
              <w:t>bus perskaičiuojami:</w:t>
            </w:r>
          </w:p>
          <w:p w14:paraId="4E4EB164" w14:textId="77777777" w:rsidR="007A16E0" w:rsidRPr="008B35C2" w:rsidRDefault="00E03797" w:rsidP="00BD5618">
            <w:pPr>
              <w:jc w:val="both"/>
              <w:rPr>
                <w:rFonts w:ascii="Arial" w:hAnsi="Arial" w:cs="Arial"/>
                <w:kern w:val="2"/>
                <w:sz w:val="22"/>
                <w:szCs w:val="22"/>
              </w:rPr>
            </w:pPr>
            <w:r w:rsidRPr="008B35C2">
              <w:rPr>
                <w:rFonts w:ascii="Arial" w:hAnsi="Arial" w:cs="Arial"/>
                <w:kern w:val="2"/>
                <w:sz w:val="22"/>
                <w:szCs w:val="22"/>
              </w:rPr>
              <w:t>5.3.1. dėl PVM tarifo pasikeitimo;</w:t>
            </w:r>
          </w:p>
          <w:p w14:paraId="5AECCCD8" w14:textId="4A04901F" w:rsidR="00777E99" w:rsidRPr="008B35C2" w:rsidRDefault="00777E99" w:rsidP="00BD5618">
            <w:pPr>
              <w:jc w:val="both"/>
              <w:rPr>
                <w:rFonts w:ascii="Arial" w:hAnsi="Arial" w:cs="Arial"/>
                <w:kern w:val="2"/>
                <w:sz w:val="22"/>
                <w:szCs w:val="22"/>
              </w:rPr>
            </w:pPr>
            <w:r w:rsidRPr="008B35C2">
              <w:rPr>
                <w:rFonts w:ascii="Arial" w:hAnsi="Arial" w:cs="Arial"/>
                <w:kern w:val="2"/>
                <w:sz w:val="22"/>
                <w:szCs w:val="22"/>
              </w:rPr>
              <w:t>5.3.2. dėl kainų lygio pokyčio.</w:t>
            </w:r>
          </w:p>
          <w:p w14:paraId="15DC4CAD" w14:textId="684E028E" w:rsidR="007A16E0" w:rsidRPr="008B35C2" w:rsidRDefault="007A16E0" w:rsidP="00BD5618">
            <w:pPr>
              <w:jc w:val="both"/>
              <w:rPr>
                <w:rFonts w:ascii="Arial" w:hAnsi="Arial" w:cs="Arial"/>
                <w:color w:val="FF0000"/>
                <w:kern w:val="2"/>
                <w:sz w:val="22"/>
                <w:szCs w:val="22"/>
              </w:rPr>
            </w:pPr>
          </w:p>
        </w:tc>
      </w:tr>
      <w:tr w:rsidR="007A16E0" w14:paraId="0293634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6AA25AD" w14:textId="77777777" w:rsidR="007A16E0" w:rsidRDefault="00E03797">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38744028" w14:textId="77777777" w:rsidR="007A16E0" w:rsidRPr="008B35C2" w:rsidRDefault="00E03797" w:rsidP="00BD5618">
            <w:pPr>
              <w:jc w:val="both"/>
              <w:rPr>
                <w:rFonts w:ascii="Arial" w:hAnsi="Arial" w:cs="Arial"/>
                <w:kern w:val="2"/>
                <w:sz w:val="22"/>
                <w:szCs w:val="22"/>
              </w:rPr>
            </w:pPr>
            <w:r w:rsidRPr="008B35C2">
              <w:rPr>
                <w:rFonts w:ascii="Arial" w:hAnsi="Arial" w:cs="Arial"/>
                <w:kern w:val="2"/>
                <w:sz w:val="22"/>
                <w:szCs w:val="22"/>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5ECDFDFE" w14:textId="77777777" w:rsidR="007A16E0" w:rsidRPr="008B35C2" w:rsidRDefault="007A16E0" w:rsidP="00BD5618">
            <w:pPr>
              <w:jc w:val="both"/>
              <w:rPr>
                <w:rFonts w:ascii="Arial" w:hAnsi="Arial" w:cs="Arial"/>
                <w:kern w:val="2"/>
                <w:sz w:val="22"/>
                <w:szCs w:val="22"/>
              </w:rPr>
            </w:pPr>
          </w:p>
          <w:p w14:paraId="1F0449E4" w14:textId="77777777" w:rsidR="007A16E0" w:rsidRPr="008B35C2" w:rsidRDefault="00E03797" w:rsidP="00BD5618">
            <w:pPr>
              <w:jc w:val="both"/>
              <w:rPr>
                <w:rFonts w:ascii="Arial" w:hAnsi="Arial" w:cs="Arial"/>
                <w:kern w:val="2"/>
                <w:sz w:val="22"/>
                <w:szCs w:val="22"/>
              </w:rPr>
            </w:pPr>
            <w:r w:rsidRPr="008B35C2">
              <w:rPr>
                <w:rFonts w:ascii="Arial" w:hAnsi="Arial" w:cs="Arial"/>
                <w:kern w:val="2"/>
                <w:sz w:val="22"/>
                <w:szCs w:val="22"/>
              </w:rPr>
              <w:t>Perskaičiuota Sutarties kaina / Prekių įkainiai įforminami Susitarimu ir turi būti taikomi nuo naujo PVM įvedimo datos (nepriklausomai nuo to, kada pasirašytas Susitarimas).</w:t>
            </w:r>
          </w:p>
        </w:tc>
      </w:tr>
      <w:tr w:rsidR="007A16E0" w14:paraId="2D14E16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B557901" w14:textId="77777777" w:rsidR="007A16E0" w:rsidRDefault="00E03797">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49101B1E" w14:textId="77777777" w:rsidR="007A16E0" w:rsidRPr="008B35C2" w:rsidRDefault="00E03797">
            <w:pPr>
              <w:rPr>
                <w:rFonts w:ascii="Arial" w:hAnsi="Arial" w:cs="Arial"/>
                <w:kern w:val="2"/>
                <w:sz w:val="22"/>
                <w:szCs w:val="22"/>
              </w:rPr>
            </w:pPr>
            <w:r w:rsidRPr="008B35C2">
              <w:rPr>
                <w:rFonts w:ascii="Arial" w:hAnsi="Arial" w:cs="Arial"/>
                <w:kern w:val="2"/>
                <w:sz w:val="22"/>
                <w:szCs w:val="22"/>
              </w:rPr>
              <w:t>Netaikoma</w:t>
            </w:r>
          </w:p>
          <w:p w14:paraId="09ED3321" w14:textId="77777777" w:rsidR="007A16E0" w:rsidRPr="008B35C2" w:rsidRDefault="007A16E0">
            <w:pPr>
              <w:rPr>
                <w:rFonts w:ascii="Arial" w:hAnsi="Arial" w:cs="Arial"/>
                <w:kern w:val="2"/>
                <w:sz w:val="22"/>
                <w:szCs w:val="22"/>
              </w:rPr>
            </w:pPr>
          </w:p>
          <w:p w14:paraId="083128A7" w14:textId="77777777" w:rsidR="007A16E0" w:rsidRPr="008B35C2" w:rsidRDefault="007A16E0">
            <w:pPr>
              <w:rPr>
                <w:rFonts w:ascii="Arial" w:hAnsi="Arial" w:cs="Arial"/>
                <w:kern w:val="2"/>
                <w:sz w:val="22"/>
                <w:szCs w:val="22"/>
              </w:rPr>
            </w:pPr>
          </w:p>
          <w:p w14:paraId="218CAEA6" w14:textId="279C05E4" w:rsidR="007A16E0" w:rsidRPr="008B35C2" w:rsidRDefault="007A16E0">
            <w:pPr>
              <w:rPr>
                <w:rFonts w:ascii="Arial" w:hAnsi="Arial" w:cs="Arial"/>
                <w:sz w:val="22"/>
                <w:szCs w:val="22"/>
              </w:rPr>
            </w:pPr>
          </w:p>
        </w:tc>
      </w:tr>
      <w:tr w:rsidR="007A16E0" w14:paraId="5AE6E25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3F81C61" w14:textId="1C913CED" w:rsidR="007A16E0" w:rsidRDefault="00E03797">
            <w:pPr>
              <w:rPr>
                <w:b/>
                <w:bCs/>
                <w:kern w:val="2"/>
                <w:szCs w:val="24"/>
              </w:rPr>
            </w:pPr>
            <w:r>
              <w:rPr>
                <w:b/>
                <w:bCs/>
                <w:kern w:val="2"/>
                <w:szCs w:val="24"/>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1942E986" w14:textId="17919E3E" w:rsidR="00777E99" w:rsidRPr="008B35C2" w:rsidRDefault="00777E99" w:rsidP="00777E99">
            <w:pPr>
              <w:jc w:val="both"/>
              <w:rPr>
                <w:rFonts w:ascii="Arial" w:hAnsi="Arial" w:cs="Arial"/>
                <w:kern w:val="2"/>
                <w:sz w:val="22"/>
                <w:szCs w:val="22"/>
              </w:rPr>
            </w:pPr>
            <w:r w:rsidRPr="008B35C2">
              <w:rPr>
                <w:rFonts w:ascii="Arial" w:hAnsi="Arial" w:cs="Arial"/>
                <w:kern w:val="2"/>
                <w:sz w:val="22"/>
                <w:szCs w:val="22"/>
              </w:rPr>
              <w:t xml:space="preserve">5.3.3.1. Bet kuri Sutarties šalis Sutarties galiojimo metu turi teisę inicijuoti Sutarties </w:t>
            </w:r>
            <w:r w:rsidR="000C1239" w:rsidRPr="008B35C2">
              <w:rPr>
                <w:rFonts w:ascii="Arial" w:hAnsi="Arial" w:cs="Arial"/>
                <w:kern w:val="2"/>
                <w:sz w:val="22"/>
                <w:szCs w:val="22"/>
              </w:rPr>
              <w:t xml:space="preserve">kainos / </w:t>
            </w:r>
            <w:r w:rsidRPr="008B35C2">
              <w:rPr>
                <w:rFonts w:ascii="Arial" w:hAnsi="Arial" w:cs="Arial"/>
                <w:kern w:val="2"/>
                <w:sz w:val="22"/>
                <w:szCs w:val="22"/>
              </w:rPr>
              <w:t>įkainių peržiūrą (keitimą) ne anksčiau kaip po 6 (šešių) mėnesių nuo Sutarties įsigaliojimo dienos (jeigu peržiūra jau buvo atlikta – nuo Susitarimo dėl paskutinio perskaičiavimo pagal šį punktą įsigaliojimo dienos). Sutarties</w:t>
            </w:r>
            <w:r w:rsidR="000C1239" w:rsidRPr="008B35C2">
              <w:rPr>
                <w:rFonts w:ascii="Arial" w:hAnsi="Arial" w:cs="Arial"/>
                <w:kern w:val="2"/>
                <w:sz w:val="22"/>
                <w:szCs w:val="22"/>
              </w:rPr>
              <w:t xml:space="preserve"> kainos /</w:t>
            </w:r>
            <w:r w:rsidRPr="008B35C2">
              <w:rPr>
                <w:rFonts w:ascii="Arial" w:hAnsi="Arial" w:cs="Arial"/>
                <w:kern w:val="2"/>
                <w:sz w:val="22"/>
                <w:szCs w:val="22"/>
              </w:rPr>
              <w:t xml:space="preserve"> įkainių peržiūra atliekama ne rečiau kaip kas 6 (šeši) mėnesiai.</w:t>
            </w:r>
          </w:p>
          <w:p w14:paraId="519554EB" w14:textId="798C827F" w:rsidR="00777E99" w:rsidRPr="008B35C2" w:rsidRDefault="00777E99" w:rsidP="00777E99">
            <w:pPr>
              <w:jc w:val="both"/>
              <w:rPr>
                <w:rFonts w:ascii="Arial" w:hAnsi="Arial" w:cs="Arial"/>
                <w:kern w:val="2"/>
                <w:sz w:val="22"/>
                <w:szCs w:val="22"/>
              </w:rPr>
            </w:pPr>
            <w:r w:rsidRPr="008B35C2">
              <w:rPr>
                <w:rFonts w:ascii="Arial" w:hAnsi="Arial" w:cs="Arial"/>
                <w:kern w:val="2"/>
                <w:sz w:val="22"/>
                <w:szCs w:val="22"/>
              </w:rPr>
              <w:t>5.3.3.2. Sutarties</w:t>
            </w:r>
            <w:r w:rsidR="000C1239" w:rsidRPr="008B35C2">
              <w:rPr>
                <w:rFonts w:ascii="Arial" w:hAnsi="Arial" w:cs="Arial"/>
                <w:kern w:val="2"/>
                <w:sz w:val="22"/>
                <w:szCs w:val="22"/>
              </w:rPr>
              <w:t xml:space="preserve"> </w:t>
            </w:r>
            <w:r w:rsidRPr="008B35C2">
              <w:rPr>
                <w:rFonts w:ascii="Arial" w:hAnsi="Arial" w:cs="Arial"/>
                <w:kern w:val="2"/>
                <w:sz w:val="22"/>
                <w:szCs w:val="22"/>
              </w:rPr>
              <w:t>įkainiai peržiūrimi tik tai Sutarties daliai, kuri nėra išpirkta, t. y., Prekėms, kurios nėra priimtos ir apmokėtos. Vėlesnė Sutarties</w:t>
            </w:r>
            <w:r w:rsidR="000C1239" w:rsidRPr="008B35C2">
              <w:rPr>
                <w:rFonts w:ascii="Arial" w:hAnsi="Arial" w:cs="Arial"/>
                <w:kern w:val="2"/>
                <w:sz w:val="22"/>
                <w:szCs w:val="22"/>
              </w:rPr>
              <w:t xml:space="preserve"> kainos /</w:t>
            </w:r>
            <w:r w:rsidRPr="008B35C2">
              <w:rPr>
                <w:rFonts w:ascii="Arial" w:hAnsi="Arial" w:cs="Arial"/>
                <w:kern w:val="2"/>
                <w:sz w:val="22"/>
                <w:szCs w:val="22"/>
              </w:rPr>
              <w:t xml:space="preserve"> įkainių peržiūra negali apimti laikotarpio, už kurį jau buvo atliktas peržiūra.</w:t>
            </w:r>
          </w:p>
          <w:p w14:paraId="6A91D727" w14:textId="222378D5" w:rsidR="00777E99" w:rsidRPr="008B35C2" w:rsidRDefault="00777E99" w:rsidP="00777E99">
            <w:pPr>
              <w:jc w:val="both"/>
              <w:rPr>
                <w:rFonts w:ascii="Arial" w:hAnsi="Arial" w:cs="Arial"/>
                <w:kern w:val="2"/>
                <w:sz w:val="22"/>
                <w:szCs w:val="22"/>
              </w:rPr>
            </w:pPr>
            <w:r w:rsidRPr="008B35C2">
              <w:rPr>
                <w:rFonts w:ascii="Arial" w:hAnsi="Arial" w:cs="Arial"/>
                <w:kern w:val="2"/>
                <w:sz w:val="22"/>
                <w:szCs w:val="22"/>
              </w:rPr>
              <w:t>5.3.3.3. Jeigu Prekių tiekimas vėluoja dėl Tiekėjo kaltės, uždelstų pristatyti Prekių įkainiai nėra perskaičiuojami dėl kainų lygio kilimo (gali būti mažinami, tačiau negali būti didinami).</w:t>
            </w:r>
          </w:p>
          <w:p w14:paraId="77F7DCF7" w14:textId="38FF58BA" w:rsidR="00777E99" w:rsidRPr="008B35C2" w:rsidRDefault="00777E99" w:rsidP="00777E99">
            <w:pPr>
              <w:jc w:val="both"/>
              <w:rPr>
                <w:rFonts w:ascii="Arial" w:hAnsi="Arial" w:cs="Arial"/>
                <w:kern w:val="2"/>
                <w:sz w:val="22"/>
                <w:szCs w:val="22"/>
              </w:rPr>
            </w:pPr>
            <w:r w:rsidRPr="008B35C2">
              <w:rPr>
                <w:rFonts w:ascii="Arial" w:hAnsi="Arial" w:cs="Arial"/>
                <w:kern w:val="2"/>
                <w:sz w:val="22"/>
                <w:szCs w:val="22"/>
              </w:rPr>
              <w:t>5.3.3.4. Atlikdamos Sutarties įkainių 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7AE4DBD9" w14:textId="6DAF3C93" w:rsidR="00777E99" w:rsidRPr="008B35C2" w:rsidRDefault="00777E99" w:rsidP="00777E99">
            <w:pPr>
              <w:jc w:val="both"/>
              <w:rPr>
                <w:rFonts w:ascii="Arial" w:hAnsi="Arial" w:cs="Arial"/>
                <w:kern w:val="2"/>
                <w:sz w:val="22"/>
                <w:szCs w:val="22"/>
              </w:rPr>
            </w:pPr>
            <w:r w:rsidRPr="008B35C2">
              <w:rPr>
                <w:rFonts w:ascii="Arial" w:hAnsi="Arial" w:cs="Arial"/>
                <w:kern w:val="2"/>
                <w:sz w:val="22"/>
                <w:szCs w:val="22"/>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38D3183B" w14:textId="6A19796F" w:rsidR="00777E99" w:rsidRPr="008B35C2" w:rsidRDefault="00777E99" w:rsidP="00777E99">
            <w:pPr>
              <w:jc w:val="both"/>
              <w:rPr>
                <w:rFonts w:ascii="Arial" w:hAnsi="Arial" w:cs="Arial"/>
                <w:kern w:val="2"/>
                <w:sz w:val="22"/>
                <w:szCs w:val="22"/>
              </w:rPr>
            </w:pPr>
            <w:r w:rsidRPr="008B35C2">
              <w:rPr>
                <w:rFonts w:ascii="Arial" w:hAnsi="Arial" w:cs="Arial"/>
                <w:kern w:val="2"/>
                <w:sz w:val="22"/>
                <w:szCs w:val="22"/>
              </w:rPr>
              <w:t>5.3.3.6. Nauji Sutarties įkainiai apskaičiuojami pagal žemiau pateiktą formulę:</w:t>
            </w:r>
          </w:p>
          <w:p w14:paraId="155567C7" w14:textId="77777777" w:rsidR="00777E99" w:rsidRPr="008B35C2" w:rsidRDefault="00777E99" w:rsidP="00777E99">
            <w:pPr>
              <w:jc w:val="both"/>
              <w:rPr>
                <w:rFonts w:ascii="Arial" w:hAnsi="Arial" w:cs="Arial"/>
                <w:kern w:val="2"/>
                <w:sz w:val="22"/>
                <w:szCs w:val="22"/>
              </w:rPr>
            </w:pPr>
            <w:r w:rsidRPr="008B35C2">
              <w:rPr>
                <w:rFonts w:ascii="Arial" w:hAnsi="Arial" w:cs="Arial"/>
                <w:kern w:val="2"/>
                <w:sz w:val="22"/>
                <w:szCs w:val="22"/>
              </w:rPr>
              <w:t>a_1=a+(k/100×a), kur a – įkainis (Eur be PVM)) (jei peržiūra jau buvo atlikta, tai po paskutinio perskaičiavimo)</w:t>
            </w:r>
          </w:p>
          <w:p w14:paraId="087AF6B1" w14:textId="77777777" w:rsidR="00777E99" w:rsidRPr="008B35C2" w:rsidRDefault="00777E99" w:rsidP="00777E99">
            <w:pPr>
              <w:jc w:val="both"/>
              <w:rPr>
                <w:rFonts w:ascii="Arial" w:hAnsi="Arial" w:cs="Arial"/>
                <w:kern w:val="2"/>
                <w:sz w:val="22"/>
                <w:szCs w:val="22"/>
              </w:rPr>
            </w:pPr>
            <w:r w:rsidRPr="008B35C2">
              <w:rPr>
                <w:rFonts w:ascii="Arial" w:hAnsi="Arial" w:cs="Arial"/>
                <w:kern w:val="2"/>
                <w:sz w:val="22"/>
                <w:szCs w:val="22"/>
              </w:rPr>
              <w:t>a1 – perskaičiuotas (pakeistas) įkainis (Eur be PVM)</w:t>
            </w:r>
          </w:p>
          <w:p w14:paraId="70569D05" w14:textId="77777777" w:rsidR="00777E99" w:rsidRPr="008B35C2" w:rsidRDefault="00777E99" w:rsidP="00777E99">
            <w:pPr>
              <w:jc w:val="both"/>
              <w:rPr>
                <w:rFonts w:ascii="Arial" w:hAnsi="Arial" w:cs="Arial"/>
                <w:kern w:val="2"/>
                <w:sz w:val="22"/>
                <w:szCs w:val="22"/>
              </w:rPr>
            </w:pPr>
            <w:r w:rsidRPr="008B35C2">
              <w:rPr>
                <w:rFonts w:ascii="Arial" w:hAnsi="Arial" w:cs="Arial"/>
                <w:kern w:val="2"/>
                <w:sz w:val="22"/>
                <w:szCs w:val="22"/>
              </w:rPr>
              <w:t xml:space="preserve">k – pagal vartotojų kainų indeksą (pasirenkamas bendras „Vartojimo prekių ir paslaugų“ indeksas) apskaičiuotas Vartojimo prekių ir </w:t>
            </w:r>
            <w:r w:rsidRPr="008B35C2">
              <w:rPr>
                <w:rFonts w:ascii="Arial" w:hAnsi="Arial" w:cs="Arial"/>
                <w:kern w:val="2"/>
                <w:sz w:val="22"/>
                <w:szCs w:val="22"/>
              </w:rPr>
              <w:lastRenderedPageBreak/>
              <w:t>paslaugų kainų pokytis (padidėjimas arba sumažėjimas) (%). „k“ reikšmė skaičiuojama pagal formulę:</w:t>
            </w:r>
          </w:p>
          <w:p w14:paraId="570E8CBF" w14:textId="55F91C08" w:rsidR="00777E99" w:rsidRPr="008B35C2" w:rsidRDefault="00777E99" w:rsidP="00777E99">
            <w:pPr>
              <w:jc w:val="both"/>
              <w:rPr>
                <w:rFonts w:ascii="Arial" w:hAnsi="Arial" w:cs="Arial"/>
                <w:kern w:val="2"/>
                <w:sz w:val="22"/>
                <w:szCs w:val="22"/>
              </w:rPr>
            </w:pPr>
            <m:oMath>
              <m:r>
                <m:rPr>
                  <m:sty m:val="p"/>
                </m:rPr>
                <w:rPr>
                  <w:rFonts w:ascii="Cambria Math" w:hAnsi="Cambria Math" w:cs="Arial"/>
                  <w:kern w:val="2"/>
                  <w:sz w:val="22"/>
                  <w:szCs w:val="22"/>
                </w:rPr>
                <m:t>k =</m:t>
              </m:r>
              <m:f>
                <m:fPr>
                  <m:ctrlPr>
                    <w:rPr>
                      <w:rFonts w:ascii="Cambria Math" w:hAnsi="Cambria Math" w:cs="Arial"/>
                      <w:kern w:val="2"/>
                      <w:sz w:val="22"/>
                      <w:szCs w:val="22"/>
                    </w:rPr>
                  </m:ctrlPr>
                </m:fPr>
                <m:num>
                  <m:sSub>
                    <m:sSubPr>
                      <m:ctrlPr>
                        <w:rPr>
                          <w:rFonts w:ascii="Cambria Math" w:hAnsi="Cambria Math" w:cs="Arial"/>
                          <w:kern w:val="2"/>
                          <w:sz w:val="22"/>
                          <w:szCs w:val="22"/>
                        </w:rPr>
                      </m:ctrlPr>
                    </m:sSubPr>
                    <m:e>
                      <m:r>
                        <m:rPr>
                          <m:sty m:val="p"/>
                        </m:rPr>
                        <w:rPr>
                          <w:rFonts w:ascii="Cambria Math" w:hAnsi="Cambria Math" w:cs="Arial"/>
                          <w:kern w:val="2"/>
                          <w:sz w:val="22"/>
                          <w:szCs w:val="22"/>
                        </w:rPr>
                        <m:t>Ind</m:t>
                      </m:r>
                    </m:e>
                    <m:sub>
                      <m:r>
                        <m:rPr>
                          <m:sty m:val="p"/>
                        </m:rPr>
                        <w:rPr>
                          <w:rFonts w:ascii="Cambria Math" w:hAnsi="Cambria Math" w:cs="Arial"/>
                          <w:kern w:val="2"/>
                          <w:sz w:val="22"/>
                          <w:szCs w:val="22"/>
                        </w:rPr>
                        <m:t>naujausias</m:t>
                      </m:r>
                    </m:sub>
                  </m:sSub>
                </m:num>
                <m:den>
                  <m:sSub>
                    <m:sSubPr>
                      <m:ctrlPr>
                        <w:rPr>
                          <w:rFonts w:ascii="Cambria Math" w:hAnsi="Cambria Math" w:cs="Arial"/>
                          <w:kern w:val="2"/>
                          <w:sz w:val="22"/>
                          <w:szCs w:val="22"/>
                        </w:rPr>
                      </m:ctrlPr>
                    </m:sSubPr>
                    <m:e>
                      <m:r>
                        <m:rPr>
                          <m:sty m:val="p"/>
                        </m:rPr>
                        <w:rPr>
                          <w:rFonts w:ascii="Cambria Math" w:hAnsi="Cambria Math" w:cs="Arial"/>
                          <w:kern w:val="2"/>
                          <w:sz w:val="22"/>
                          <w:szCs w:val="22"/>
                        </w:rPr>
                        <m:t>Ind</m:t>
                      </m:r>
                    </m:e>
                    <m:sub>
                      <m:r>
                        <m:rPr>
                          <m:sty m:val="p"/>
                        </m:rPr>
                        <w:rPr>
                          <w:rFonts w:ascii="Cambria Math" w:hAnsi="Cambria Math" w:cs="Arial"/>
                          <w:kern w:val="2"/>
                          <w:sz w:val="22"/>
                          <w:szCs w:val="22"/>
                        </w:rPr>
                        <m:t>pradžia</m:t>
                      </m:r>
                    </m:sub>
                  </m:sSub>
                </m:den>
              </m:f>
              <m:r>
                <m:rPr>
                  <m:sty m:val="p"/>
                </m:rPr>
                <w:rPr>
                  <w:rFonts w:ascii="Cambria Math" w:hAnsi="Cambria Math" w:cs="Arial"/>
                  <w:kern w:val="2"/>
                  <w:sz w:val="22"/>
                  <w:szCs w:val="22"/>
                </w:rPr>
                <m:t>×100-100</m:t>
              </m:r>
            </m:oMath>
            <w:r w:rsidRPr="008B35C2">
              <w:rPr>
                <w:rFonts w:ascii="Arial" w:hAnsi="Arial" w:cs="Arial"/>
                <w:kern w:val="2"/>
                <w:sz w:val="22"/>
                <w:szCs w:val="22"/>
              </w:rPr>
              <w:t>, (proc.) kur</w:t>
            </w:r>
          </w:p>
          <w:p w14:paraId="3F999777" w14:textId="2E8320E0" w:rsidR="00777E99" w:rsidRPr="008B35C2" w:rsidRDefault="005D07B9" w:rsidP="00777E99">
            <w:pPr>
              <w:jc w:val="both"/>
              <w:rPr>
                <w:rFonts w:ascii="Arial" w:hAnsi="Arial" w:cs="Arial"/>
                <w:kern w:val="2"/>
                <w:sz w:val="22"/>
                <w:szCs w:val="22"/>
              </w:rPr>
            </w:pPr>
            <w:proofErr w:type="spellStart"/>
            <w:r w:rsidRPr="008B35C2">
              <w:rPr>
                <w:rFonts w:ascii="Arial" w:hAnsi="Arial" w:cs="Arial"/>
                <w:kern w:val="2"/>
                <w:sz w:val="22"/>
                <w:szCs w:val="22"/>
              </w:rPr>
              <w:t>Ind</w:t>
            </w:r>
            <w:r w:rsidRPr="008B35C2">
              <w:rPr>
                <w:rFonts w:ascii="Arial" w:hAnsi="Arial" w:cs="Arial"/>
                <w:kern w:val="2"/>
                <w:sz w:val="22"/>
                <w:szCs w:val="22"/>
                <w:vertAlign w:val="subscript"/>
              </w:rPr>
              <w:t>naujausias</w:t>
            </w:r>
            <w:proofErr w:type="spellEnd"/>
            <w:r w:rsidRPr="008B35C2">
              <w:rPr>
                <w:rFonts w:ascii="Arial" w:hAnsi="Arial" w:cs="Arial"/>
                <w:kern w:val="2"/>
                <w:sz w:val="22"/>
                <w:szCs w:val="22"/>
              </w:rPr>
              <w:t xml:space="preserve"> </w:t>
            </w:r>
            <w:r w:rsidR="00777E99" w:rsidRPr="008B35C2">
              <w:rPr>
                <w:rFonts w:ascii="Arial" w:hAnsi="Arial" w:cs="Arial"/>
                <w:kern w:val="2"/>
                <w:sz w:val="22"/>
                <w:szCs w:val="22"/>
              </w:rPr>
              <w:t>– kreipimosi dėl įkainių peržiūros išsiuntimo kitai šaliai dieną paskelbtas naujausias vartojimo prekių ir paslaugų indeksas (pasirenkamas bendras „Vartojimo prekių ir paslaugų“ indeksas).</w:t>
            </w:r>
          </w:p>
          <w:p w14:paraId="2C32378A" w14:textId="77777777" w:rsidR="005D07B9" w:rsidRPr="008B35C2" w:rsidRDefault="005D07B9" w:rsidP="00777E99">
            <w:pPr>
              <w:jc w:val="both"/>
              <w:rPr>
                <w:rFonts w:ascii="Arial" w:hAnsi="Arial" w:cs="Arial"/>
                <w:kern w:val="2"/>
                <w:sz w:val="22"/>
                <w:szCs w:val="22"/>
              </w:rPr>
            </w:pPr>
            <w:proofErr w:type="spellStart"/>
            <w:r w:rsidRPr="008B35C2">
              <w:rPr>
                <w:rFonts w:ascii="Arial" w:hAnsi="Arial" w:cs="Arial"/>
                <w:kern w:val="2"/>
                <w:sz w:val="22"/>
                <w:szCs w:val="22"/>
              </w:rPr>
              <w:t>Ind</w:t>
            </w:r>
            <w:r w:rsidRPr="008B35C2">
              <w:rPr>
                <w:rFonts w:ascii="Arial" w:hAnsi="Arial" w:cs="Arial"/>
                <w:kern w:val="2"/>
                <w:sz w:val="22"/>
                <w:szCs w:val="22"/>
                <w:vertAlign w:val="subscript"/>
              </w:rPr>
              <w:t>pradžia</w:t>
            </w:r>
            <w:proofErr w:type="spellEnd"/>
            <w:r w:rsidR="00777E99" w:rsidRPr="008B35C2">
              <w:rPr>
                <w:rFonts w:ascii="Arial" w:hAnsi="Arial" w:cs="Arial"/>
                <w:kern w:val="2"/>
                <w:sz w:val="22"/>
                <w:szCs w:val="22"/>
              </w:rPr>
              <w:t xml:space="preserve"> – laikotarpio pradžios datos (mėnesio) vartojimo prekių ir paslaugų indeksas (pasirenkamas bendras „Vartojimo prekių ir paslaugų“ indeksas). </w:t>
            </w:r>
          </w:p>
          <w:p w14:paraId="025498AF" w14:textId="69A2F8DD" w:rsidR="00777E99" w:rsidRPr="008B35C2" w:rsidRDefault="00777E99" w:rsidP="00777E99">
            <w:pPr>
              <w:jc w:val="both"/>
              <w:rPr>
                <w:rFonts w:ascii="Arial" w:hAnsi="Arial" w:cs="Arial"/>
                <w:kern w:val="2"/>
                <w:sz w:val="22"/>
                <w:szCs w:val="22"/>
              </w:rPr>
            </w:pPr>
            <w:r w:rsidRPr="008B35C2">
              <w:rPr>
                <w:rFonts w:ascii="Arial" w:hAnsi="Arial" w:cs="Arial"/>
                <w:kern w:val="2"/>
                <w:sz w:val="22"/>
                <w:szCs w:val="22"/>
              </w:rPr>
              <w:t>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02722CFF" w14:textId="73BF1376" w:rsidR="00777E99" w:rsidRPr="008B35C2" w:rsidRDefault="005D07B9" w:rsidP="00777E99">
            <w:pPr>
              <w:jc w:val="both"/>
              <w:rPr>
                <w:rFonts w:ascii="Arial" w:hAnsi="Arial" w:cs="Arial"/>
                <w:kern w:val="2"/>
                <w:sz w:val="22"/>
                <w:szCs w:val="22"/>
              </w:rPr>
            </w:pPr>
            <w:r w:rsidRPr="008B35C2">
              <w:rPr>
                <w:rFonts w:ascii="Arial" w:hAnsi="Arial" w:cs="Arial"/>
                <w:kern w:val="2"/>
                <w:sz w:val="22"/>
                <w:szCs w:val="22"/>
              </w:rPr>
              <w:t xml:space="preserve">5.3.3.7. </w:t>
            </w:r>
            <w:r w:rsidR="00777E99" w:rsidRPr="008B35C2">
              <w:rPr>
                <w:rFonts w:ascii="Arial" w:hAnsi="Arial" w:cs="Arial"/>
                <w:kern w:val="2"/>
                <w:sz w:val="22"/>
                <w:szCs w:val="22"/>
              </w:rPr>
              <w:t>Skaičiavimams indeksų reikšmės imamos keturių skaitmenų po kablelio tikslumu. Apskaičiuotas pokytis (k) tolimesniems skaičiavimams naudojamas suapvalinus iki vieno (Valstybės duomenų agentūra pokyčius skelbia apvalindama iki vieno skaitmens po kablelio) skaitmens po kablelio, o apskaičiuotas įkainis</w:t>
            </w:r>
            <w:r w:rsidRPr="008B35C2">
              <w:rPr>
                <w:rFonts w:ascii="Arial" w:hAnsi="Arial" w:cs="Arial"/>
                <w:kern w:val="2"/>
                <w:sz w:val="22"/>
                <w:szCs w:val="22"/>
              </w:rPr>
              <w:t xml:space="preserve"> </w:t>
            </w:r>
            <w:r w:rsidRPr="008B35C2">
              <w:rPr>
                <w:rFonts w:ascii="Arial" w:hAnsi="Arial" w:cs="Arial"/>
                <w:color w:val="000000"/>
                <w:kern w:val="2"/>
                <w:sz w:val="22"/>
                <w:szCs w:val="22"/>
                <w:shd w:val="clear" w:color="auto" w:fill="FFFFFF"/>
              </w:rPr>
              <w:t>„a</w:t>
            </w:r>
            <w:r w:rsidRPr="008B35C2">
              <w:rPr>
                <w:rFonts w:ascii="Arial" w:hAnsi="Arial" w:cs="Arial"/>
                <w:color w:val="000000"/>
                <w:kern w:val="2"/>
                <w:sz w:val="22"/>
                <w:szCs w:val="22"/>
                <w:shd w:val="clear" w:color="auto" w:fill="FFFFFF"/>
                <w:vertAlign w:val="subscript"/>
              </w:rPr>
              <w:t>1</w:t>
            </w:r>
            <w:r w:rsidRPr="008B35C2">
              <w:rPr>
                <w:rFonts w:ascii="Arial" w:hAnsi="Arial" w:cs="Arial"/>
                <w:color w:val="000000"/>
                <w:kern w:val="2"/>
                <w:sz w:val="22"/>
                <w:szCs w:val="22"/>
                <w:shd w:val="clear" w:color="auto" w:fill="FFFFFF"/>
              </w:rPr>
              <w:t xml:space="preserve">“ </w:t>
            </w:r>
            <w:r w:rsidR="00777E99" w:rsidRPr="008B35C2">
              <w:rPr>
                <w:rFonts w:ascii="Arial" w:hAnsi="Arial" w:cs="Arial"/>
                <w:kern w:val="2"/>
                <w:sz w:val="22"/>
                <w:szCs w:val="22"/>
              </w:rPr>
              <w:t>suapvalinamas iki dviejų skaitmenų po kablelio.</w:t>
            </w:r>
          </w:p>
          <w:p w14:paraId="7134E7B0" w14:textId="6599E1B5" w:rsidR="00777E99" w:rsidRPr="008B35C2" w:rsidRDefault="005D07B9" w:rsidP="00777E99">
            <w:pPr>
              <w:jc w:val="both"/>
              <w:rPr>
                <w:rFonts w:ascii="Arial" w:hAnsi="Arial" w:cs="Arial"/>
                <w:kern w:val="2"/>
                <w:sz w:val="22"/>
                <w:szCs w:val="22"/>
              </w:rPr>
            </w:pPr>
            <w:r w:rsidRPr="008B35C2">
              <w:rPr>
                <w:rFonts w:ascii="Arial" w:hAnsi="Arial" w:cs="Arial"/>
                <w:kern w:val="2"/>
                <w:sz w:val="22"/>
                <w:szCs w:val="22"/>
              </w:rPr>
              <w:t xml:space="preserve">5.3.3.8. </w:t>
            </w:r>
            <w:r w:rsidR="00777E99" w:rsidRPr="008B35C2">
              <w:rPr>
                <w:rFonts w:ascii="Arial" w:hAnsi="Arial" w:cs="Arial"/>
                <w:kern w:val="2"/>
                <w:sz w:val="22"/>
                <w:szCs w:val="22"/>
              </w:rPr>
              <w:t>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15A92C7E" w14:textId="113AB4C0" w:rsidR="00777E99" w:rsidRPr="008B35C2" w:rsidRDefault="005D07B9" w:rsidP="00777E99">
            <w:pPr>
              <w:jc w:val="both"/>
              <w:rPr>
                <w:rFonts w:ascii="Arial" w:hAnsi="Arial" w:cs="Arial"/>
                <w:kern w:val="2"/>
                <w:sz w:val="22"/>
                <w:szCs w:val="22"/>
              </w:rPr>
            </w:pPr>
            <w:r w:rsidRPr="008B35C2">
              <w:rPr>
                <w:rFonts w:ascii="Arial" w:hAnsi="Arial" w:cs="Arial"/>
                <w:kern w:val="2"/>
                <w:sz w:val="22"/>
                <w:szCs w:val="22"/>
              </w:rPr>
              <w:t>5.3.3.9.</w:t>
            </w:r>
            <w:r w:rsidR="00777E99" w:rsidRPr="008B35C2">
              <w:rPr>
                <w:rFonts w:ascii="Arial" w:hAnsi="Arial" w:cs="Arial"/>
                <w:kern w:val="2"/>
                <w:sz w:val="22"/>
                <w:szCs w:val="22"/>
              </w:rPr>
              <w:t>Susitarimas turi būti sudarytas per 10 (dešimt) darbo dienų nuo Šalies pateikto tinkamo prašymo perskaičiuoti Sutarties įkainius gavimo dienos.</w:t>
            </w:r>
          </w:p>
          <w:p w14:paraId="1EB32D8B" w14:textId="69C35251" w:rsidR="007A16E0" w:rsidRPr="008B35C2" w:rsidRDefault="005D07B9" w:rsidP="005D07B9">
            <w:pPr>
              <w:jc w:val="both"/>
              <w:rPr>
                <w:rFonts w:ascii="Arial" w:hAnsi="Arial" w:cs="Arial"/>
                <w:color w:val="4472C4"/>
                <w:kern w:val="2"/>
                <w:sz w:val="22"/>
                <w:szCs w:val="22"/>
              </w:rPr>
            </w:pPr>
            <w:r w:rsidRPr="008B35C2">
              <w:rPr>
                <w:rFonts w:ascii="Arial" w:hAnsi="Arial" w:cs="Arial"/>
                <w:kern w:val="2"/>
                <w:sz w:val="22"/>
                <w:szCs w:val="22"/>
              </w:rPr>
              <w:t xml:space="preserve">5.3.3.10. </w:t>
            </w:r>
            <w:r w:rsidR="00777E99" w:rsidRPr="008B35C2">
              <w:rPr>
                <w:rFonts w:ascii="Arial" w:hAnsi="Arial" w:cs="Arial"/>
                <w:kern w:val="2"/>
                <w:sz w:val="22"/>
                <w:szCs w:val="22"/>
              </w:rPr>
              <w:t>Susitarimu Šalys neturi teisės keisti procedūroje nurodytos tvarkos ar kitų Sutarties nuostatų, išskyrus, jei keitimas atliekamas pagal VPĮ nuostatas.</w:t>
            </w:r>
          </w:p>
        </w:tc>
      </w:tr>
      <w:tr w:rsidR="007A16E0" w14:paraId="32E7A17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6853FCD" w14:textId="77777777" w:rsidR="007A16E0" w:rsidRDefault="00E03797">
            <w:pPr>
              <w:rPr>
                <w:b/>
                <w:bCs/>
                <w:kern w:val="2"/>
                <w:szCs w:val="24"/>
              </w:rPr>
            </w:pPr>
            <w:r>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20ED7769" w14:textId="77777777" w:rsidR="007A16E0" w:rsidRPr="008B35C2" w:rsidRDefault="00E03797">
            <w:pPr>
              <w:rPr>
                <w:rFonts w:ascii="Arial" w:hAnsi="Arial" w:cs="Arial"/>
                <w:kern w:val="2"/>
                <w:sz w:val="22"/>
                <w:szCs w:val="22"/>
              </w:rPr>
            </w:pPr>
            <w:r w:rsidRPr="008B35C2">
              <w:rPr>
                <w:rFonts w:ascii="Arial" w:hAnsi="Arial" w:cs="Arial"/>
                <w:kern w:val="2"/>
                <w:sz w:val="22"/>
                <w:szCs w:val="22"/>
              </w:rPr>
              <w:t>Netaikoma</w:t>
            </w:r>
          </w:p>
          <w:p w14:paraId="510ACC1D" w14:textId="77777777" w:rsidR="007A16E0" w:rsidRPr="008B35C2" w:rsidRDefault="007A16E0">
            <w:pPr>
              <w:rPr>
                <w:rFonts w:ascii="Arial" w:hAnsi="Arial" w:cs="Arial"/>
                <w:kern w:val="2"/>
                <w:sz w:val="22"/>
                <w:szCs w:val="22"/>
              </w:rPr>
            </w:pPr>
          </w:p>
          <w:p w14:paraId="17FBD358" w14:textId="0ADB1735" w:rsidR="007A16E0" w:rsidRPr="008B35C2" w:rsidRDefault="007A16E0">
            <w:pPr>
              <w:rPr>
                <w:rFonts w:ascii="Arial" w:hAnsi="Arial" w:cs="Arial"/>
                <w:kern w:val="2"/>
                <w:sz w:val="22"/>
                <w:szCs w:val="22"/>
              </w:rPr>
            </w:pPr>
          </w:p>
        </w:tc>
      </w:tr>
      <w:tr w:rsidR="007A16E0" w14:paraId="5FB017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298161" w14:textId="77777777" w:rsidR="007A16E0" w:rsidRDefault="00E03797">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025566D2" w14:textId="77777777" w:rsidR="007A16E0" w:rsidRPr="008B35C2" w:rsidRDefault="00E03797">
            <w:pPr>
              <w:rPr>
                <w:rFonts w:ascii="Arial" w:hAnsi="Arial" w:cs="Arial"/>
                <w:kern w:val="2"/>
                <w:sz w:val="22"/>
                <w:szCs w:val="22"/>
              </w:rPr>
            </w:pPr>
            <w:r w:rsidRPr="008B35C2">
              <w:rPr>
                <w:rFonts w:ascii="Arial" w:hAnsi="Arial" w:cs="Arial"/>
                <w:kern w:val="2"/>
                <w:sz w:val="22"/>
                <w:szCs w:val="22"/>
              </w:rPr>
              <w:t>Netaikoma</w:t>
            </w:r>
          </w:p>
          <w:p w14:paraId="21562E14" w14:textId="77777777" w:rsidR="007A16E0" w:rsidRPr="008B35C2" w:rsidRDefault="007A16E0">
            <w:pPr>
              <w:rPr>
                <w:rFonts w:ascii="Arial" w:hAnsi="Arial" w:cs="Arial"/>
                <w:kern w:val="2"/>
                <w:sz w:val="22"/>
                <w:szCs w:val="22"/>
              </w:rPr>
            </w:pPr>
          </w:p>
          <w:p w14:paraId="6D794099" w14:textId="12160E32" w:rsidR="007A16E0" w:rsidRPr="008B35C2" w:rsidRDefault="007A16E0">
            <w:pPr>
              <w:rPr>
                <w:rFonts w:ascii="Arial" w:hAnsi="Arial" w:cs="Arial"/>
                <w:kern w:val="2"/>
                <w:sz w:val="22"/>
                <w:szCs w:val="22"/>
              </w:rPr>
            </w:pPr>
          </w:p>
        </w:tc>
      </w:tr>
      <w:tr w:rsidR="007A16E0" w14:paraId="6AC4888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16F7116" w14:textId="77777777" w:rsidR="007A16E0" w:rsidRDefault="00E03797">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2B5205CD" w14:textId="570B0D67" w:rsidR="007A16E0" w:rsidRPr="008B35C2" w:rsidRDefault="00E03797" w:rsidP="00BD5618">
            <w:pPr>
              <w:jc w:val="both"/>
              <w:rPr>
                <w:rFonts w:ascii="Arial" w:hAnsi="Arial" w:cs="Arial"/>
                <w:kern w:val="2"/>
                <w:sz w:val="22"/>
                <w:szCs w:val="22"/>
              </w:rPr>
            </w:pPr>
            <w:r w:rsidRPr="008B35C2">
              <w:rPr>
                <w:rFonts w:ascii="Arial" w:hAnsi="Arial" w:cs="Arial"/>
                <w:kern w:val="2"/>
                <w:sz w:val="22"/>
                <w:szCs w:val="22"/>
              </w:rPr>
              <w:t xml:space="preserve">Pirkėjas atsiskaito su Tiekėju ne vėliau kaip per </w:t>
            </w:r>
            <w:r w:rsidR="009B72E0" w:rsidRPr="008B35C2">
              <w:rPr>
                <w:rFonts w:ascii="Arial" w:hAnsi="Arial" w:cs="Arial"/>
                <w:kern w:val="2"/>
                <w:sz w:val="22"/>
                <w:szCs w:val="22"/>
              </w:rPr>
              <w:t>30 (trisdešimt) kalendorinių dienų</w:t>
            </w:r>
            <w:r w:rsidRPr="008B35C2">
              <w:rPr>
                <w:rFonts w:ascii="Arial" w:hAnsi="Arial" w:cs="Arial"/>
                <w:kern w:val="2"/>
                <w:sz w:val="22"/>
                <w:szCs w:val="22"/>
              </w:rPr>
              <w:t xml:space="preserve"> nuo Sąskaitos gavimo dienos.</w:t>
            </w:r>
          </w:p>
          <w:p w14:paraId="5CC0F565" w14:textId="77777777" w:rsidR="009B72E0" w:rsidRPr="008B35C2" w:rsidRDefault="009B72E0" w:rsidP="00BD5618">
            <w:pPr>
              <w:jc w:val="both"/>
              <w:rPr>
                <w:rFonts w:ascii="Arial" w:hAnsi="Arial" w:cs="Arial"/>
                <w:color w:val="000000"/>
                <w:kern w:val="2"/>
                <w:sz w:val="22"/>
                <w:szCs w:val="22"/>
                <w:shd w:val="clear" w:color="auto" w:fill="FFFFFF"/>
              </w:rPr>
            </w:pPr>
          </w:p>
          <w:p w14:paraId="0B9E940D" w14:textId="3020700D" w:rsidR="007A16E0" w:rsidRPr="008B35C2" w:rsidRDefault="00E03797" w:rsidP="00BD5618">
            <w:pPr>
              <w:jc w:val="both"/>
              <w:rPr>
                <w:rFonts w:ascii="Arial" w:hAnsi="Arial" w:cs="Arial"/>
                <w:kern w:val="2"/>
                <w:sz w:val="22"/>
                <w:szCs w:val="22"/>
                <w:shd w:val="clear" w:color="auto" w:fill="FFFFFF"/>
              </w:rPr>
            </w:pPr>
            <w:r w:rsidRPr="008B35C2">
              <w:rPr>
                <w:rFonts w:ascii="Arial" w:hAnsi="Arial" w:cs="Arial"/>
                <w:color w:val="000000"/>
                <w:kern w:val="2"/>
                <w:sz w:val="22"/>
                <w:szCs w:val="22"/>
                <w:shd w:val="clear" w:color="auto" w:fill="FFFFFF"/>
              </w:rPr>
              <w:t>Apmokėjimo sąlygos</w:t>
            </w:r>
            <w:r w:rsidRPr="008B35C2">
              <w:rPr>
                <w:rFonts w:ascii="Arial" w:hAnsi="Arial" w:cs="Arial"/>
                <w:kern w:val="2"/>
                <w:sz w:val="22"/>
                <w:szCs w:val="22"/>
                <w:shd w:val="clear" w:color="auto" w:fill="FFFFFF"/>
              </w:rPr>
              <w:t xml:space="preserve">: </w:t>
            </w:r>
          </w:p>
          <w:p w14:paraId="166CE61C" w14:textId="5F97331B" w:rsidR="007A16E0" w:rsidRPr="008B35C2" w:rsidRDefault="006B5C3A" w:rsidP="006B5C3A">
            <w:pPr>
              <w:jc w:val="both"/>
              <w:rPr>
                <w:rFonts w:ascii="Arial" w:hAnsi="Arial" w:cs="Arial"/>
                <w:kern w:val="2"/>
                <w:sz w:val="22"/>
                <w:szCs w:val="22"/>
                <w:shd w:val="clear" w:color="auto" w:fill="FFFFFF"/>
              </w:rPr>
            </w:pPr>
            <w:r w:rsidRPr="008B35C2">
              <w:rPr>
                <w:rFonts w:ascii="Arial" w:hAnsi="Arial" w:cs="Arial"/>
                <w:kern w:val="2"/>
                <w:sz w:val="22"/>
                <w:szCs w:val="22"/>
                <w:shd w:val="clear" w:color="auto" w:fill="FFFFFF"/>
              </w:rPr>
              <w:t>1)įvykdžius užsakymą, mokama už konkretų kiekį / apimtį pagal nustatytus įkainius</w:t>
            </w:r>
            <w:r w:rsidR="009B72E0" w:rsidRPr="008B35C2">
              <w:rPr>
                <w:rFonts w:ascii="Arial" w:hAnsi="Arial" w:cs="Arial"/>
                <w:kern w:val="2"/>
                <w:sz w:val="22"/>
                <w:szCs w:val="22"/>
                <w:shd w:val="clear" w:color="auto" w:fill="FFFFFF"/>
              </w:rPr>
              <w:t>.</w:t>
            </w:r>
          </w:p>
        </w:tc>
      </w:tr>
      <w:tr w:rsidR="007A16E0" w14:paraId="3B399C7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0B774E6" w14:textId="77777777" w:rsidR="007A16E0" w:rsidRDefault="00E03797">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690C4FC7" w14:textId="77777777" w:rsidR="007A16E0" w:rsidRPr="008B35C2" w:rsidRDefault="00E03797">
            <w:pPr>
              <w:rPr>
                <w:rFonts w:ascii="Arial" w:hAnsi="Arial" w:cs="Arial"/>
                <w:kern w:val="2"/>
                <w:sz w:val="22"/>
                <w:szCs w:val="22"/>
              </w:rPr>
            </w:pPr>
            <w:r w:rsidRPr="008B35C2">
              <w:rPr>
                <w:rFonts w:ascii="Arial" w:hAnsi="Arial" w:cs="Arial"/>
                <w:kern w:val="2"/>
                <w:sz w:val="22"/>
                <w:szCs w:val="22"/>
              </w:rPr>
              <w:t>Netaikoma</w:t>
            </w:r>
          </w:p>
          <w:p w14:paraId="185D764A" w14:textId="77777777" w:rsidR="007A16E0" w:rsidRPr="008B35C2" w:rsidRDefault="007A16E0">
            <w:pPr>
              <w:rPr>
                <w:rFonts w:ascii="Arial" w:hAnsi="Arial" w:cs="Arial"/>
                <w:kern w:val="2"/>
                <w:sz w:val="22"/>
                <w:szCs w:val="22"/>
              </w:rPr>
            </w:pPr>
          </w:p>
          <w:p w14:paraId="3E7575EB" w14:textId="1F832A7D" w:rsidR="007A16E0" w:rsidRPr="008B35C2" w:rsidRDefault="007A16E0">
            <w:pPr>
              <w:spacing w:line="259" w:lineRule="auto"/>
              <w:rPr>
                <w:rFonts w:ascii="Arial" w:hAnsi="Arial" w:cs="Arial"/>
                <w:color w:val="000000"/>
                <w:kern w:val="2"/>
                <w:sz w:val="22"/>
                <w:szCs w:val="22"/>
                <w:shd w:val="clear" w:color="auto" w:fill="FFFFFF"/>
              </w:rPr>
            </w:pPr>
          </w:p>
        </w:tc>
      </w:tr>
      <w:tr w:rsidR="007A16E0" w14:paraId="2FBB1A0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C34C193" w14:textId="77777777" w:rsidR="007A16E0" w:rsidRDefault="00E03797">
            <w:pPr>
              <w:rPr>
                <w:b/>
                <w:bCs/>
                <w:kern w:val="2"/>
                <w:szCs w:val="24"/>
              </w:rPr>
            </w:pPr>
            <w:r>
              <w:rPr>
                <w:b/>
                <w:bCs/>
                <w:kern w:val="2"/>
                <w:szCs w:val="24"/>
              </w:rPr>
              <w:lastRenderedPageBreak/>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EF2E24A" w14:textId="77777777" w:rsidR="007A16E0" w:rsidRPr="008B35C2" w:rsidRDefault="00E03797">
            <w:pPr>
              <w:rPr>
                <w:rFonts w:ascii="Arial" w:hAnsi="Arial" w:cs="Arial"/>
                <w:kern w:val="2"/>
                <w:sz w:val="22"/>
                <w:szCs w:val="22"/>
              </w:rPr>
            </w:pPr>
            <w:r w:rsidRPr="008B35C2">
              <w:rPr>
                <w:rFonts w:ascii="Arial" w:hAnsi="Arial" w:cs="Arial"/>
                <w:kern w:val="2"/>
                <w:sz w:val="22"/>
                <w:szCs w:val="22"/>
              </w:rPr>
              <w:t>Netaikoma</w:t>
            </w:r>
          </w:p>
          <w:p w14:paraId="6977B080" w14:textId="0E9A7036" w:rsidR="007A16E0" w:rsidRPr="008B35C2" w:rsidRDefault="007A16E0">
            <w:pPr>
              <w:rPr>
                <w:rFonts w:ascii="Arial" w:hAnsi="Arial" w:cs="Arial"/>
                <w:kern w:val="2"/>
                <w:sz w:val="22"/>
                <w:szCs w:val="22"/>
              </w:rPr>
            </w:pPr>
          </w:p>
        </w:tc>
      </w:tr>
      <w:tr w:rsidR="007A16E0" w14:paraId="2CA8E6FB" w14:textId="77777777">
        <w:trPr>
          <w:trHeight w:val="300"/>
        </w:trPr>
        <w:tc>
          <w:tcPr>
            <w:tcW w:w="9535" w:type="dxa"/>
            <w:gridSpan w:val="5"/>
          </w:tcPr>
          <w:p w14:paraId="37E37915" w14:textId="77777777" w:rsidR="007A16E0" w:rsidRDefault="00E03797">
            <w:pPr>
              <w:jc w:val="center"/>
              <w:rPr>
                <w:b/>
                <w:bCs/>
                <w:kern w:val="2"/>
                <w:szCs w:val="24"/>
              </w:rPr>
            </w:pPr>
            <w:r>
              <w:rPr>
                <w:b/>
                <w:bCs/>
                <w:kern w:val="2"/>
                <w:szCs w:val="24"/>
              </w:rPr>
              <w:t>6. PREKIŲ KOKYBĖ IR GARANTINIAI ĮSIPAREIGOJIMAI</w:t>
            </w:r>
          </w:p>
        </w:tc>
      </w:tr>
      <w:tr w:rsidR="007A16E0" w14:paraId="57AD05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6B2088B" w14:textId="77777777" w:rsidR="007A16E0" w:rsidRDefault="00E03797">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66B5633D" w14:textId="715FA8A2" w:rsidR="007A16E0" w:rsidRPr="008B35C2" w:rsidRDefault="00E03797" w:rsidP="00BD5618">
            <w:pPr>
              <w:jc w:val="both"/>
              <w:rPr>
                <w:rFonts w:ascii="Arial" w:hAnsi="Arial" w:cs="Arial"/>
                <w:kern w:val="2"/>
                <w:sz w:val="22"/>
                <w:szCs w:val="22"/>
              </w:rPr>
            </w:pPr>
            <w:r w:rsidRPr="008B35C2">
              <w:rPr>
                <w:rFonts w:ascii="Arial" w:hAnsi="Arial" w:cs="Arial"/>
                <w:kern w:val="2"/>
                <w:sz w:val="22"/>
                <w:szCs w:val="22"/>
              </w:rPr>
              <w:t xml:space="preserve">Prekėms nustatomas </w:t>
            </w:r>
            <w:r w:rsidR="00C26D47" w:rsidRPr="008B35C2">
              <w:rPr>
                <w:rFonts w:ascii="Arial" w:hAnsi="Arial" w:cs="Arial"/>
                <w:color w:val="5B9BD5" w:themeColor="accent1"/>
                <w:kern w:val="2"/>
                <w:sz w:val="22"/>
                <w:szCs w:val="22"/>
              </w:rPr>
              <w:t xml:space="preserve">Tiekėjo pasiūlytas / Techninėje specifikacijoje </w:t>
            </w:r>
            <w:r w:rsidR="00C26D47" w:rsidRPr="008B35C2">
              <w:rPr>
                <w:rFonts w:ascii="Arial" w:hAnsi="Arial" w:cs="Arial"/>
                <w:kern w:val="2"/>
                <w:sz w:val="22"/>
                <w:szCs w:val="22"/>
              </w:rPr>
              <w:t xml:space="preserve">nustatytas </w:t>
            </w:r>
            <w:r w:rsidRPr="008B35C2">
              <w:rPr>
                <w:rFonts w:ascii="Arial" w:hAnsi="Arial" w:cs="Arial"/>
                <w:kern w:val="2"/>
                <w:sz w:val="22"/>
                <w:szCs w:val="22"/>
              </w:rPr>
              <w:t>garanti</w:t>
            </w:r>
            <w:r w:rsidR="00C2441B" w:rsidRPr="008B35C2">
              <w:rPr>
                <w:rFonts w:ascii="Arial" w:hAnsi="Arial" w:cs="Arial"/>
                <w:kern w:val="2"/>
                <w:sz w:val="22"/>
                <w:szCs w:val="22"/>
              </w:rPr>
              <w:t>nis</w:t>
            </w:r>
            <w:r w:rsidRPr="008B35C2">
              <w:rPr>
                <w:rFonts w:ascii="Arial" w:hAnsi="Arial" w:cs="Arial"/>
                <w:kern w:val="2"/>
                <w:sz w:val="22"/>
                <w:szCs w:val="22"/>
              </w:rPr>
              <w:t xml:space="preserve"> terminas, kuris</w:t>
            </w:r>
            <w:r w:rsidR="00C26D47" w:rsidRPr="008B35C2">
              <w:rPr>
                <w:rFonts w:ascii="Arial" w:hAnsi="Arial" w:cs="Arial"/>
                <w:kern w:val="2"/>
                <w:sz w:val="22"/>
                <w:szCs w:val="22"/>
              </w:rPr>
              <w:t xml:space="preserve"> yra (</w:t>
            </w:r>
            <w:r w:rsidR="00C26D47" w:rsidRPr="008B35C2">
              <w:rPr>
                <w:rFonts w:ascii="Arial" w:hAnsi="Arial" w:cs="Arial"/>
                <w:color w:val="5B9BD5" w:themeColor="accent1"/>
                <w:kern w:val="2"/>
                <w:sz w:val="22"/>
                <w:szCs w:val="22"/>
              </w:rPr>
              <w:t>įrašyti terminą mėnesiais / metais)</w:t>
            </w:r>
            <w:r w:rsidR="00C26D47" w:rsidRPr="008B35C2">
              <w:rPr>
                <w:rFonts w:ascii="Arial" w:hAnsi="Arial" w:cs="Arial"/>
                <w:kern w:val="2"/>
                <w:sz w:val="22"/>
                <w:szCs w:val="22"/>
              </w:rPr>
              <w:t>. Garantinis terminas, skaičiuojamas nuo Prekių perdavimo–priėmimo akto ar Sąskaitos (kai Prekių perdavimo–priėmimo aktas nėra pasirašomas) pasirašymo dienos.</w:t>
            </w:r>
          </w:p>
        </w:tc>
      </w:tr>
      <w:tr w:rsidR="007A16E0" w14:paraId="5789ACE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AFAD9D" w14:textId="77777777" w:rsidR="007A16E0" w:rsidRDefault="00E03797">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3F811EDC" w14:textId="505963DF" w:rsidR="00C2441B" w:rsidRPr="008B35C2" w:rsidRDefault="00C2441B" w:rsidP="00BD5618">
            <w:pPr>
              <w:jc w:val="both"/>
              <w:rPr>
                <w:rFonts w:ascii="Arial" w:hAnsi="Arial" w:cs="Arial"/>
                <w:kern w:val="2"/>
                <w:sz w:val="22"/>
                <w:szCs w:val="22"/>
              </w:rPr>
            </w:pPr>
            <w:r w:rsidRPr="008B35C2">
              <w:rPr>
                <w:rFonts w:ascii="Arial" w:hAnsi="Arial" w:cs="Arial"/>
                <w:kern w:val="2"/>
                <w:sz w:val="22"/>
                <w:szCs w:val="22"/>
              </w:rPr>
              <w:t>Prekių trūkumų nustatymo bei šalinimo tvarka nustatyta Bendrųjų sąlygų 7 skyriuje.</w:t>
            </w:r>
          </w:p>
        </w:tc>
      </w:tr>
      <w:tr w:rsidR="007A16E0" w14:paraId="20907B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BAB843" w14:textId="77777777" w:rsidR="007A16E0" w:rsidRDefault="00E03797">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432293E4" w14:textId="26A23BEB" w:rsidR="007A16E0" w:rsidRPr="008B35C2" w:rsidRDefault="00E03797" w:rsidP="00826819">
            <w:pPr>
              <w:rPr>
                <w:rFonts w:ascii="Arial" w:hAnsi="Arial" w:cs="Arial"/>
                <w:kern w:val="2"/>
                <w:sz w:val="22"/>
                <w:szCs w:val="22"/>
              </w:rPr>
            </w:pPr>
            <w:r w:rsidRPr="008B35C2">
              <w:rPr>
                <w:rFonts w:ascii="Arial" w:hAnsi="Arial" w:cs="Arial"/>
                <w:kern w:val="2"/>
                <w:sz w:val="22"/>
                <w:szCs w:val="22"/>
              </w:rPr>
              <w:t>Netaikoma</w:t>
            </w:r>
          </w:p>
        </w:tc>
      </w:tr>
      <w:tr w:rsidR="007A16E0" w14:paraId="049B05F6" w14:textId="77777777">
        <w:trPr>
          <w:trHeight w:val="300"/>
        </w:trPr>
        <w:tc>
          <w:tcPr>
            <w:tcW w:w="9535" w:type="dxa"/>
            <w:gridSpan w:val="5"/>
          </w:tcPr>
          <w:p w14:paraId="61E0B560" w14:textId="77777777" w:rsidR="007A16E0" w:rsidRDefault="00E03797">
            <w:pPr>
              <w:jc w:val="center"/>
              <w:rPr>
                <w:b/>
                <w:bCs/>
                <w:kern w:val="2"/>
                <w:szCs w:val="24"/>
              </w:rPr>
            </w:pPr>
            <w:r>
              <w:rPr>
                <w:b/>
                <w:bCs/>
                <w:kern w:val="2"/>
                <w:szCs w:val="24"/>
              </w:rPr>
              <w:t>7. SUTARTIES VYKDYMUI PASITELKIAMI SUBTIEKĖJAI</w:t>
            </w:r>
          </w:p>
        </w:tc>
      </w:tr>
      <w:tr w:rsidR="007A16E0" w14:paraId="7A2EC40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4058ED" w14:textId="77777777" w:rsidR="007A16E0" w:rsidRDefault="00E03797">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25D5D05D" w14:textId="77777777" w:rsidR="006B5C3A" w:rsidRPr="008B35C2" w:rsidRDefault="006B5C3A" w:rsidP="006B5C3A">
            <w:pPr>
              <w:rPr>
                <w:rFonts w:ascii="Arial" w:hAnsi="Arial" w:cs="Arial"/>
                <w:kern w:val="2"/>
                <w:sz w:val="22"/>
                <w:szCs w:val="22"/>
              </w:rPr>
            </w:pPr>
            <w:r w:rsidRPr="008B35C2">
              <w:rPr>
                <w:rFonts w:ascii="Arial" w:hAnsi="Arial" w:cs="Arial"/>
                <w:kern w:val="2"/>
                <w:sz w:val="22"/>
                <w:szCs w:val="22"/>
              </w:rPr>
              <w:t>Sutarties vykdymui subtiekėjai ir (ar) specialistai nepasitelkiami.</w:t>
            </w:r>
          </w:p>
          <w:p w14:paraId="16A752F5" w14:textId="77777777" w:rsidR="006B5C3A" w:rsidRPr="008B35C2" w:rsidRDefault="006B5C3A" w:rsidP="006B5C3A">
            <w:pPr>
              <w:rPr>
                <w:rFonts w:ascii="Arial" w:hAnsi="Arial" w:cs="Arial"/>
                <w:kern w:val="2"/>
                <w:sz w:val="22"/>
                <w:szCs w:val="22"/>
              </w:rPr>
            </w:pPr>
          </w:p>
          <w:p w14:paraId="2C264C4F" w14:textId="77777777" w:rsidR="006B5C3A" w:rsidRPr="008B35C2" w:rsidRDefault="006B5C3A" w:rsidP="006B5C3A">
            <w:pPr>
              <w:rPr>
                <w:rFonts w:ascii="Arial" w:hAnsi="Arial" w:cs="Arial"/>
                <w:kern w:val="2"/>
                <w:sz w:val="22"/>
                <w:szCs w:val="22"/>
              </w:rPr>
            </w:pPr>
            <w:r w:rsidRPr="008B35C2">
              <w:rPr>
                <w:rFonts w:ascii="Arial" w:hAnsi="Arial" w:cs="Arial"/>
                <w:kern w:val="2"/>
                <w:sz w:val="22"/>
                <w:szCs w:val="22"/>
              </w:rPr>
              <w:t>arba</w:t>
            </w:r>
          </w:p>
          <w:p w14:paraId="544A3B3B" w14:textId="77777777" w:rsidR="006B5C3A" w:rsidRPr="008B35C2" w:rsidRDefault="006B5C3A" w:rsidP="006B5C3A">
            <w:pPr>
              <w:rPr>
                <w:rFonts w:ascii="Arial" w:hAnsi="Arial" w:cs="Arial"/>
                <w:kern w:val="2"/>
                <w:sz w:val="22"/>
                <w:szCs w:val="22"/>
              </w:rPr>
            </w:pPr>
          </w:p>
          <w:p w14:paraId="200A9E7B" w14:textId="3ECF19AE" w:rsidR="007A16E0" w:rsidRPr="008B35C2" w:rsidRDefault="006B5C3A" w:rsidP="006B5C3A">
            <w:pPr>
              <w:rPr>
                <w:rFonts w:ascii="Arial" w:hAnsi="Arial" w:cs="Arial"/>
                <w:kern w:val="2"/>
                <w:sz w:val="22"/>
                <w:szCs w:val="22"/>
              </w:rPr>
            </w:pPr>
            <w:r w:rsidRPr="008B35C2">
              <w:rPr>
                <w:rFonts w:ascii="Arial" w:hAnsi="Arial" w:cs="Arial"/>
                <w:kern w:val="2"/>
                <w:sz w:val="22"/>
                <w:szCs w:val="22"/>
              </w:rPr>
              <w:t>Sutarties vykdymui pasitelkiami subtiekėjai ir (ar) specialistai yra nurodyti Sutarties priede Nr. [...] „Sutarties vykdymui pasitelkiami subtiekėjai ir (ar) specialistai“.</w:t>
            </w:r>
          </w:p>
          <w:p w14:paraId="1418101C" w14:textId="789FD2B9" w:rsidR="007A16E0" w:rsidRPr="008B35C2" w:rsidRDefault="007A16E0">
            <w:pPr>
              <w:rPr>
                <w:rFonts w:ascii="Arial" w:hAnsi="Arial" w:cs="Arial"/>
                <w:b/>
                <w:bCs/>
                <w:kern w:val="2"/>
                <w:sz w:val="22"/>
                <w:szCs w:val="22"/>
              </w:rPr>
            </w:pPr>
          </w:p>
        </w:tc>
      </w:tr>
      <w:tr w:rsidR="007A16E0" w14:paraId="3A46255E" w14:textId="77777777">
        <w:trPr>
          <w:trHeight w:val="300"/>
        </w:trPr>
        <w:tc>
          <w:tcPr>
            <w:tcW w:w="9535" w:type="dxa"/>
            <w:gridSpan w:val="5"/>
          </w:tcPr>
          <w:p w14:paraId="6F235A25" w14:textId="77777777" w:rsidR="007A16E0" w:rsidRDefault="00E03797">
            <w:pPr>
              <w:jc w:val="center"/>
              <w:rPr>
                <w:b/>
                <w:bCs/>
                <w:kern w:val="2"/>
                <w:szCs w:val="24"/>
              </w:rPr>
            </w:pPr>
            <w:r>
              <w:rPr>
                <w:b/>
                <w:bCs/>
                <w:kern w:val="2"/>
                <w:szCs w:val="24"/>
              </w:rPr>
              <w:t>8. PRIEVOLIŲ PAGAL SUTARTĮ ĮVYKDYMO UŽTIKRINIMAS</w:t>
            </w:r>
          </w:p>
        </w:tc>
      </w:tr>
      <w:tr w:rsidR="007A16E0" w14:paraId="09770C0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0145E97" w14:textId="77777777" w:rsidR="007A16E0" w:rsidRDefault="00E03797">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87D9FB9" w14:textId="213D6656" w:rsidR="007A16E0" w:rsidRPr="008B35C2" w:rsidRDefault="00E03797">
            <w:pPr>
              <w:rPr>
                <w:rFonts w:ascii="Arial" w:hAnsi="Arial" w:cs="Arial"/>
                <w:kern w:val="2"/>
                <w:sz w:val="22"/>
                <w:szCs w:val="22"/>
              </w:rPr>
            </w:pPr>
            <w:r w:rsidRPr="008B35C2">
              <w:rPr>
                <w:rFonts w:ascii="Arial" w:hAnsi="Arial" w:cs="Arial"/>
                <w:kern w:val="2"/>
                <w:sz w:val="22"/>
                <w:szCs w:val="22"/>
              </w:rPr>
              <w:t>Prievolių pagal Sutartį įvykdymas užtikrinamas:</w:t>
            </w:r>
          </w:p>
          <w:p w14:paraId="26654005" w14:textId="77777777" w:rsidR="007A16E0" w:rsidRPr="008B35C2" w:rsidRDefault="00E03797">
            <w:pPr>
              <w:rPr>
                <w:rFonts w:ascii="Arial" w:hAnsi="Arial" w:cs="Arial"/>
                <w:kern w:val="2"/>
                <w:sz w:val="22"/>
                <w:szCs w:val="22"/>
              </w:rPr>
            </w:pPr>
            <w:r w:rsidRPr="008B35C2">
              <w:rPr>
                <w:rFonts w:ascii="Arial" w:hAnsi="Arial" w:cs="Arial"/>
                <w:kern w:val="2"/>
                <w:sz w:val="22"/>
                <w:szCs w:val="22"/>
              </w:rPr>
              <w:t>Netesybomis (delspinigiais, bauda);</w:t>
            </w:r>
          </w:p>
          <w:p w14:paraId="73A12E38" w14:textId="6B914C40" w:rsidR="007A16E0" w:rsidRPr="008B35C2" w:rsidRDefault="007A16E0">
            <w:pPr>
              <w:rPr>
                <w:rFonts w:ascii="Arial" w:hAnsi="Arial" w:cs="Arial"/>
                <w:kern w:val="2"/>
                <w:sz w:val="22"/>
                <w:szCs w:val="22"/>
              </w:rPr>
            </w:pPr>
          </w:p>
        </w:tc>
      </w:tr>
      <w:tr w:rsidR="007A16E0" w14:paraId="06344A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71497B2" w14:textId="77777777" w:rsidR="007A16E0" w:rsidRDefault="00E03797">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2C0C61E1" w14:textId="77777777" w:rsidR="007A16E0" w:rsidRPr="008B35C2" w:rsidRDefault="00E03797">
            <w:pPr>
              <w:rPr>
                <w:rFonts w:ascii="Arial" w:hAnsi="Arial" w:cs="Arial"/>
                <w:kern w:val="2"/>
                <w:sz w:val="22"/>
                <w:szCs w:val="22"/>
              </w:rPr>
            </w:pPr>
            <w:r w:rsidRPr="008B35C2">
              <w:rPr>
                <w:rFonts w:ascii="Arial" w:hAnsi="Arial" w:cs="Arial"/>
                <w:kern w:val="2"/>
                <w:sz w:val="22"/>
                <w:szCs w:val="22"/>
              </w:rPr>
              <w:t>Netaikoma</w:t>
            </w:r>
          </w:p>
          <w:p w14:paraId="7213C2E3" w14:textId="77777777" w:rsidR="007A16E0" w:rsidRPr="008B35C2" w:rsidRDefault="007A16E0">
            <w:pPr>
              <w:rPr>
                <w:rFonts w:ascii="Arial" w:hAnsi="Arial" w:cs="Arial"/>
                <w:kern w:val="2"/>
                <w:sz w:val="22"/>
                <w:szCs w:val="22"/>
              </w:rPr>
            </w:pPr>
          </w:p>
          <w:p w14:paraId="2A2FC8BA" w14:textId="402714F5" w:rsidR="007A16E0" w:rsidRPr="008B35C2" w:rsidRDefault="007A16E0">
            <w:pPr>
              <w:rPr>
                <w:rFonts w:ascii="Arial" w:hAnsi="Arial" w:cs="Arial"/>
                <w:kern w:val="2"/>
                <w:sz w:val="22"/>
                <w:szCs w:val="22"/>
              </w:rPr>
            </w:pPr>
          </w:p>
        </w:tc>
      </w:tr>
      <w:tr w:rsidR="007A16E0" w14:paraId="26B223A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F1192C8" w14:textId="77777777" w:rsidR="007A16E0" w:rsidRDefault="00E03797">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0038BD1B" w14:textId="77777777" w:rsidR="007A16E0" w:rsidRPr="008B35C2" w:rsidRDefault="00E03797">
            <w:pPr>
              <w:rPr>
                <w:rFonts w:ascii="Arial" w:hAnsi="Arial" w:cs="Arial"/>
                <w:kern w:val="2"/>
                <w:sz w:val="22"/>
                <w:szCs w:val="22"/>
              </w:rPr>
            </w:pPr>
            <w:r w:rsidRPr="008B35C2">
              <w:rPr>
                <w:rFonts w:ascii="Arial" w:hAnsi="Arial" w:cs="Arial"/>
                <w:kern w:val="2"/>
                <w:sz w:val="22"/>
                <w:szCs w:val="22"/>
              </w:rPr>
              <w:t>Netaikoma</w:t>
            </w:r>
          </w:p>
          <w:p w14:paraId="1BBB5C00" w14:textId="77777777" w:rsidR="007A16E0" w:rsidRPr="008B35C2" w:rsidRDefault="007A16E0">
            <w:pPr>
              <w:rPr>
                <w:rFonts w:ascii="Arial" w:hAnsi="Arial" w:cs="Arial"/>
                <w:kern w:val="2"/>
                <w:sz w:val="22"/>
                <w:szCs w:val="22"/>
              </w:rPr>
            </w:pPr>
          </w:p>
          <w:p w14:paraId="0FBED305" w14:textId="365BCF73" w:rsidR="007A16E0" w:rsidRPr="008B35C2" w:rsidRDefault="007A16E0">
            <w:pPr>
              <w:rPr>
                <w:rFonts w:ascii="Arial" w:hAnsi="Arial" w:cs="Arial"/>
                <w:kern w:val="2"/>
                <w:sz w:val="22"/>
                <w:szCs w:val="22"/>
              </w:rPr>
            </w:pPr>
          </w:p>
        </w:tc>
      </w:tr>
      <w:tr w:rsidR="007A16E0" w14:paraId="226B4518" w14:textId="77777777">
        <w:trPr>
          <w:trHeight w:val="300"/>
        </w:trPr>
        <w:tc>
          <w:tcPr>
            <w:tcW w:w="9535" w:type="dxa"/>
            <w:gridSpan w:val="5"/>
          </w:tcPr>
          <w:p w14:paraId="1B0ED0C1" w14:textId="77777777" w:rsidR="007A16E0" w:rsidRDefault="00E03797">
            <w:pPr>
              <w:jc w:val="center"/>
              <w:rPr>
                <w:b/>
                <w:bCs/>
                <w:kern w:val="2"/>
                <w:szCs w:val="24"/>
              </w:rPr>
            </w:pPr>
            <w:r>
              <w:rPr>
                <w:b/>
                <w:bCs/>
                <w:kern w:val="2"/>
                <w:szCs w:val="24"/>
              </w:rPr>
              <w:t>9. ŠALIŲ ATSAKOMYBĖ</w:t>
            </w:r>
            <w:r>
              <w:rPr>
                <w:b/>
                <w:bCs/>
                <w:kern w:val="2"/>
                <w:szCs w:val="24"/>
              </w:rPr>
              <w:tab/>
            </w:r>
          </w:p>
        </w:tc>
      </w:tr>
      <w:tr w:rsidR="007A16E0" w14:paraId="617D8AB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46806A" w14:textId="77777777" w:rsidR="007A16E0" w:rsidRDefault="00E03797">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28ABCA53" w14:textId="1EDBD142" w:rsidR="007A16E0" w:rsidRPr="008B35C2" w:rsidRDefault="006B5C3A" w:rsidP="00BD5618">
            <w:pPr>
              <w:jc w:val="both"/>
              <w:rPr>
                <w:rFonts w:ascii="Arial" w:hAnsi="Arial" w:cs="Arial"/>
                <w:color w:val="000000"/>
                <w:kern w:val="2"/>
                <w:sz w:val="22"/>
                <w:szCs w:val="22"/>
              </w:rPr>
            </w:pPr>
            <w:r w:rsidRPr="008B35C2">
              <w:rPr>
                <w:rFonts w:ascii="Arial" w:hAnsi="Arial" w:cs="Arial"/>
                <w:color w:val="000000"/>
                <w:kern w:val="2"/>
                <w:sz w:val="22"/>
                <w:szCs w:val="22"/>
              </w:rPr>
              <w:t>Jei Pirkėjas gavęs tinkamai pateiktą ir užpildytą sąskaitą, uždelsia atsiskaityti už Tiekėjo pristatytas kokybiškas Prekes per Sutartyje nurodytą terminą, Tiekėjas nuo kitos nei nustatytas terminas dienos skaičiuoja Pirkėjui 0,2</w:t>
            </w:r>
            <w:r w:rsidRPr="008B35C2">
              <w:rPr>
                <w:rFonts w:ascii="Arial" w:hAnsi="Arial" w:cs="Arial"/>
                <w:sz w:val="22"/>
                <w:szCs w:val="22"/>
              </w:rPr>
              <w:t xml:space="preserve"> (</w:t>
            </w:r>
            <w:r w:rsidRPr="008B35C2">
              <w:rPr>
                <w:rFonts w:ascii="Arial" w:hAnsi="Arial" w:cs="Arial"/>
                <w:color w:val="000000"/>
                <w:kern w:val="2"/>
                <w:sz w:val="22"/>
                <w:szCs w:val="22"/>
              </w:rPr>
              <w:t>dvi dešimtosios) procento dydžio delspinigius nuo neapmokėtos sumos be PVM už kiekvieną vėlavimo kalendorinę dieną.</w:t>
            </w:r>
            <w:r w:rsidR="00E03797" w:rsidRPr="008B35C2">
              <w:rPr>
                <w:rFonts w:ascii="Arial" w:hAnsi="Arial" w:cs="Arial"/>
                <w:color w:val="000000"/>
                <w:kern w:val="2"/>
                <w:sz w:val="22"/>
                <w:szCs w:val="22"/>
              </w:rPr>
              <w:t>  </w:t>
            </w:r>
          </w:p>
        </w:tc>
      </w:tr>
      <w:tr w:rsidR="007A16E0" w14:paraId="3C4AACB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83FBA5E" w14:textId="77777777" w:rsidR="007A16E0" w:rsidRDefault="00E03797">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2FDD75DA" w14:textId="170655B7" w:rsidR="007A16E0" w:rsidRPr="008B35C2" w:rsidRDefault="00E03797" w:rsidP="00BD5618">
            <w:pPr>
              <w:jc w:val="both"/>
              <w:rPr>
                <w:rFonts w:ascii="Arial" w:hAnsi="Arial" w:cs="Arial"/>
                <w:color w:val="000000"/>
                <w:kern w:val="2"/>
                <w:sz w:val="22"/>
                <w:szCs w:val="22"/>
              </w:rPr>
            </w:pPr>
            <w:r w:rsidRPr="008B35C2">
              <w:rPr>
                <w:rFonts w:ascii="Arial" w:hAnsi="Arial" w:cs="Arial"/>
                <w:color w:val="000000"/>
                <w:kern w:val="2"/>
                <w:sz w:val="22"/>
                <w:szCs w:val="22"/>
              </w:rPr>
              <w:t>9.2.1.</w:t>
            </w:r>
            <w:r w:rsidR="007644B5" w:rsidRPr="008B35C2">
              <w:rPr>
                <w:rFonts w:ascii="Arial" w:hAnsi="Arial" w:cs="Arial"/>
                <w:color w:val="000000"/>
                <w:kern w:val="2"/>
                <w:sz w:val="22"/>
                <w:szCs w:val="22"/>
              </w:rPr>
              <w:t xml:space="preserve"> </w:t>
            </w:r>
            <w:r w:rsidRPr="008B35C2">
              <w:rPr>
                <w:rFonts w:ascii="Arial" w:hAnsi="Arial" w:cs="Arial"/>
                <w:color w:val="000000"/>
                <w:kern w:val="2"/>
                <w:sz w:val="22"/>
                <w:szCs w:val="22"/>
              </w:rPr>
              <w:t>Jeigu Tiekėjas vėluoja vykdyti užsakymą, tiekti Prekes ar ištaisyti jų trūkumus</w:t>
            </w:r>
            <w:r w:rsidRPr="008B35C2">
              <w:rPr>
                <w:rFonts w:ascii="Arial" w:hAnsi="Arial" w:cs="Arial"/>
                <w:color w:val="000000"/>
                <w:sz w:val="22"/>
                <w:szCs w:val="22"/>
              </w:rPr>
              <w:t xml:space="preserve"> </w:t>
            </w:r>
            <w:r w:rsidRPr="008B35C2">
              <w:rPr>
                <w:rFonts w:ascii="Arial" w:hAnsi="Arial" w:cs="Arial"/>
                <w:color w:val="000000"/>
                <w:kern w:val="2"/>
                <w:sz w:val="22"/>
                <w:szCs w:val="22"/>
              </w:rPr>
              <w:t xml:space="preserve">arba nevykdo kitų sutartinių įsipareigojimų, Pirkėjas nuo kitos nei nustatytas terminas dienos Tiekėjui skaičiuoja </w:t>
            </w:r>
            <w:r w:rsidRPr="008B35C2">
              <w:rPr>
                <w:rFonts w:ascii="Arial" w:hAnsi="Arial" w:cs="Arial"/>
                <w:kern w:val="2"/>
                <w:sz w:val="22"/>
                <w:szCs w:val="22"/>
              </w:rPr>
              <w:t>0,2</w:t>
            </w:r>
            <w:r w:rsidR="00B104A1" w:rsidRPr="008B35C2">
              <w:rPr>
                <w:rFonts w:ascii="Arial" w:hAnsi="Arial" w:cs="Arial"/>
                <w:kern w:val="2"/>
                <w:sz w:val="22"/>
                <w:szCs w:val="22"/>
              </w:rPr>
              <w:t xml:space="preserve"> </w:t>
            </w:r>
            <w:r w:rsidRPr="008B35C2">
              <w:rPr>
                <w:rFonts w:ascii="Arial" w:hAnsi="Arial" w:cs="Arial"/>
                <w:kern w:val="2"/>
                <w:sz w:val="22"/>
                <w:szCs w:val="22"/>
              </w:rPr>
              <w:t xml:space="preserve">(dvi </w:t>
            </w:r>
            <w:r w:rsidR="008F7C56" w:rsidRPr="008B35C2">
              <w:rPr>
                <w:rFonts w:ascii="Arial" w:hAnsi="Arial" w:cs="Arial"/>
                <w:kern w:val="2"/>
                <w:sz w:val="22"/>
                <w:szCs w:val="22"/>
              </w:rPr>
              <w:t>de</w:t>
            </w:r>
            <w:r w:rsidRPr="008B35C2">
              <w:rPr>
                <w:rFonts w:ascii="Arial" w:hAnsi="Arial" w:cs="Arial"/>
                <w:kern w:val="2"/>
                <w:sz w:val="22"/>
                <w:szCs w:val="22"/>
              </w:rPr>
              <w:t xml:space="preserve">šimtosios) procento </w:t>
            </w:r>
            <w:r w:rsidRPr="008B35C2">
              <w:rPr>
                <w:rFonts w:ascii="Arial" w:hAnsi="Arial" w:cs="Arial"/>
                <w:color w:val="000000"/>
                <w:kern w:val="2"/>
                <w:sz w:val="22"/>
                <w:szCs w:val="22"/>
              </w:rPr>
              <w:t>dydžio delspinigius už kiekvieną uždelstą</w:t>
            </w:r>
            <w:r w:rsidR="008F7C56" w:rsidRPr="008B35C2">
              <w:rPr>
                <w:rFonts w:ascii="Arial" w:hAnsi="Arial" w:cs="Arial"/>
                <w:color w:val="000000"/>
                <w:kern w:val="2"/>
                <w:sz w:val="22"/>
                <w:szCs w:val="22"/>
              </w:rPr>
              <w:t xml:space="preserve"> </w:t>
            </w:r>
            <w:r w:rsidRPr="008B35C2">
              <w:rPr>
                <w:rFonts w:ascii="Arial" w:hAnsi="Arial" w:cs="Arial"/>
                <w:kern w:val="2"/>
                <w:sz w:val="22"/>
                <w:szCs w:val="22"/>
              </w:rPr>
              <w:t>dieną</w:t>
            </w:r>
            <w:r w:rsidRPr="008B35C2">
              <w:rPr>
                <w:rFonts w:ascii="Arial" w:hAnsi="Arial" w:cs="Arial"/>
                <w:color w:val="FF0000"/>
                <w:kern w:val="2"/>
                <w:sz w:val="22"/>
                <w:szCs w:val="22"/>
              </w:rPr>
              <w:t xml:space="preserve"> </w:t>
            </w:r>
            <w:r w:rsidRPr="008B35C2">
              <w:rPr>
                <w:rFonts w:ascii="Arial" w:hAnsi="Arial" w:cs="Arial"/>
                <w:color w:val="000000"/>
                <w:kern w:val="2"/>
                <w:sz w:val="22"/>
                <w:szCs w:val="22"/>
              </w:rPr>
              <w:t>nuo laiku neperduotų Prekių ar Prekių, turinčių trūkumų, kainos be PVM. </w:t>
            </w:r>
          </w:p>
          <w:p w14:paraId="17EB633C" w14:textId="2D043F44" w:rsidR="007A16E0" w:rsidRPr="008B35C2" w:rsidRDefault="00B104A1" w:rsidP="00B104A1">
            <w:pPr>
              <w:jc w:val="both"/>
              <w:rPr>
                <w:rFonts w:ascii="Arial" w:hAnsi="Arial" w:cs="Arial"/>
                <w:b/>
                <w:kern w:val="2"/>
                <w:sz w:val="22"/>
                <w:szCs w:val="22"/>
              </w:rPr>
            </w:pPr>
            <w:r w:rsidRPr="008B35C2">
              <w:rPr>
                <w:rFonts w:ascii="Arial" w:hAnsi="Arial" w:cs="Arial"/>
                <w:color w:val="000000"/>
                <w:kern w:val="2"/>
                <w:sz w:val="22"/>
                <w:szCs w:val="22"/>
              </w:rPr>
              <w:t xml:space="preserve">9.2.2. </w:t>
            </w:r>
            <w:r w:rsidR="00E03797" w:rsidRPr="008B35C2">
              <w:rPr>
                <w:rFonts w:ascii="Arial" w:hAnsi="Arial" w:cs="Arial"/>
                <w:color w:val="000000"/>
                <w:kern w:val="2"/>
                <w:sz w:val="22"/>
                <w:szCs w:val="22"/>
              </w:rPr>
              <w:t xml:space="preserve">Tiekėjas privalo sumokėti Pirkėjui netesybas per </w:t>
            </w:r>
            <w:r w:rsidR="008F7C56" w:rsidRPr="008B35C2">
              <w:rPr>
                <w:rFonts w:ascii="Arial" w:hAnsi="Arial" w:cs="Arial"/>
                <w:color w:val="000000"/>
                <w:kern w:val="2"/>
                <w:sz w:val="22"/>
                <w:szCs w:val="22"/>
              </w:rPr>
              <w:t xml:space="preserve">10 </w:t>
            </w:r>
            <w:r w:rsidRPr="008B35C2">
              <w:rPr>
                <w:rFonts w:ascii="Arial" w:hAnsi="Arial" w:cs="Arial"/>
                <w:color w:val="000000"/>
                <w:kern w:val="2"/>
                <w:sz w:val="22"/>
                <w:szCs w:val="22"/>
              </w:rPr>
              <w:t xml:space="preserve">(dešimt) </w:t>
            </w:r>
            <w:r w:rsidR="00E03797" w:rsidRPr="008B35C2">
              <w:rPr>
                <w:rFonts w:ascii="Arial" w:hAnsi="Arial" w:cs="Arial"/>
                <w:color w:val="000000"/>
                <w:kern w:val="2"/>
                <w:sz w:val="22"/>
                <w:szCs w:val="22"/>
              </w:rPr>
              <w:t xml:space="preserve">dienų nuo Pirkėjo pareikalavimo, jeigu netesybų suma nėra </w:t>
            </w:r>
            <w:r w:rsidR="00E03797" w:rsidRPr="008B35C2">
              <w:rPr>
                <w:rFonts w:ascii="Arial" w:hAnsi="Arial" w:cs="Arial"/>
                <w:sz w:val="22"/>
                <w:szCs w:val="22"/>
              </w:rPr>
              <w:t>išskaitoma iš Tiekėjui mokėtinos sumos.</w:t>
            </w:r>
            <w:r w:rsidR="00E03797" w:rsidRPr="008B35C2">
              <w:rPr>
                <w:rFonts w:ascii="Arial" w:hAnsi="Arial" w:cs="Arial"/>
                <w:color w:val="000000"/>
                <w:kern w:val="2"/>
                <w:sz w:val="22"/>
                <w:szCs w:val="22"/>
              </w:rPr>
              <w:t xml:space="preserve"> </w:t>
            </w:r>
          </w:p>
        </w:tc>
      </w:tr>
      <w:tr w:rsidR="007A16E0" w14:paraId="734DEF5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7CFEF79" w14:textId="77777777" w:rsidR="007A16E0" w:rsidRDefault="00E03797">
            <w:pPr>
              <w:rPr>
                <w:b/>
                <w:bCs/>
                <w:kern w:val="2"/>
                <w:szCs w:val="24"/>
              </w:rPr>
            </w:pPr>
            <w:r>
              <w:rPr>
                <w:b/>
                <w:bCs/>
                <w:kern w:val="2"/>
                <w:szCs w:val="24"/>
              </w:rPr>
              <w:lastRenderedPageBreak/>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1F22C163" w14:textId="59D1A120" w:rsidR="007A16E0" w:rsidRPr="008B35C2" w:rsidRDefault="00E03797" w:rsidP="00BD5618">
            <w:pPr>
              <w:jc w:val="both"/>
              <w:rPr>
                <w:rFonts w:ascii="Arial" w:hAnsi="Arial" w:cs="Arial"/>
                <w:kern w:val="2"/>
                <w:sz w:val="22"/>
                <w:szCs w:val="22"/>
              </w:rPr>
            </w:pPr>
            <w:r w:rsidRPr="008B35C2">
              <w:rPr>
                <w:rFonts w:ascii="Arial" w:hAnsi="Arial" w:cs="Arial"/>
                <w:kern w:val="2"/>
                <w:sz w:val="22"/>
                <w:szCs w:val="22"/>
              </w:rPr>
              <w:t xml:space="preserve">9.3.1. Nutraukus Sutartį dėl esminio Sutarties pažeidimo, nustatyto Sutarties Specialiosiose sąlygose, mokama </w:t>
            </w:r>
            <w:r w:rsidR="00A4020D" w:rsidRPr="008B35C2">
              <w:rPr>
                <w:rFonts w:ascii="Arial" w:hAnsi="Arial" w:cs="Arial"/>
                <w:kern w:val="2"/>
                <w:sz w:val="22"/>
                <w:szCs w:val="22"/>
              </w:rPr>
              <w:t>10 proc.</w:t>
            </w:r>
            <w:r w:rsidRPr="008B35C2">
              <w:rPr>
                <w:rFonts w:ascii="Arial" w:hAnsi="Arial" w:cs="Arial"/>
                <w:kern w:val="2"/>
                <w:sz w:val="22"/>
                <w:szCs w:val="22"/>
              </w:rPr>
              <w:t xml:space="preserve"> procentų dydžio bauda nuo Pradinės Sutarties vertės be PVM, nurodytos Specialiųjų sąlygų 5.2 punkte. </w:t>
            </w:r>
          </w:p>
          <w:p w14:paraId="1361B0EF" w14:textId="77777777" w:rsidR="007A16E0" w:rsidRPr="008B35C2" w:rsidRDefault="007A16E0" w:rsidP="00BD5618">
            <w:pPr>
              <w:jc w:val="both"/>
              <w:rPr>
                <w:rFonts w:ascii="Arial" w:hAnsi="Arial" w:cs="Arial"/>
                <w:kern w:val="2"/>
                <w:sz w:val="22"/>
                <w:szCs w:val="22"/>
              </w:rPr>
            </w:pPr>
          </w:p>
          <w:p w14:paraId="3BA62F0E" w14:textId="12F899BA" w:rsidR="007A16E0" w:rsidRPr="008B35C2" w:rsidRDefault="00E03797" w:rsidP="00BD5618">
            <w:pPr>
              <w:jc w:val="both"/>
              <w:rPr>
                <w:rFonts w:ascii="Arial" w:hAnsi="Arial" w:cs="Arial"/>
                <w:sz w:val="22"/>
                <w:szCs w:val="22"/>
              </w:rPr>
            </w:pPr>
            <w:r w:rsidRPr="008B35C2">
              <w:rPr>
                <w:rFonts w:ascii="Arial" w:hAnsi="Arial" w:cs="Arial"/>
                <w:kern w:val="2"/>
                <w:sz w:val="22"/>
                <w:szCs w:val="22"/>
              </w:rPr>
              <w:t>9.3.2. </w:t>
            </w:r>
            <w:r w:rsidRPr="008B35C2">
              <w:rPr>
                <w:rFonts w:ascii="Arial" w:hAnsi="Arial" w:cs="Arial"/>
                <w:sz w:val="22"/>
                <w:szCs w:val="22"/>
              </w:rPr>
              <w:t xml:space="preserve">Nepagrįstai nutraukus Sutarties vykdymą ne Sutartyje nustatyta tvarka, mokama </w:t>
            </w:r>
            <w:r w:rsidR="00A4020D" w:rsidRPr="008B35C2">
              <w:rPr>
                <w:rFonts w:ascii="Arial" w:hAnsi="Arial" w:cs="Arial"/>
                <w:sz w:val="22"/>
                <w:szCs w:val="22"/>
              </w:rPr>
              <w:t>10 proc.</w:t>
            </w:r>
            <w:r w:rsidRPr="008B35C2">
              <w:rPr>
                <w:rFonts w:ascii="Arial" w:hAnsi="Arial" w:cs="Arial"/>
                <w:kern w:val="2"/>
                <w:sz w:val="22"/>
                <w:szCs w:val="22"/>
              </w:rPr>
              <w:t xml:space="preserve"> procentų dydžio bauda nuo Pradinės Sutarties vertės, nurodytos Specialiųjų sąlygų 5.2 punkte.</w:t>
            </w:r>
          </w:p>
          <w:p w14:paraId="6F42DE10" w14:textId="662E2DD0" w:rsidR="007A16E0" w:rsidRPr="008B35C2" w:rsidRDefault="007A16E0" w:rsidP="00BD5618">
            <w:pPr>
              <w:jc w:val="both"/>
              <w:rPr>
                <w:rFonts w:ascii="Arial" w:hAnsi="Arial" w:cs="Arial"/>
                <w:kern w:val="2"/>
                <w:sz w:val="22"/>
                <w:szCs w:val="22"/>
              </w:rPr>
            </w:pPr>
          </w:p>
        </w:tc>
      </w:tr>
      <w:tr w:rsidR="007A16E0" w14:paraId="7DC0A68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FE2D8A9" w14:textId="77777777" w:rsidR="007A16E0" w:rsidRDefault="00E03797">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0C9E83F8" w14:textId="77777777" w:rsidR="007A16E0" w:rsidRPr="008B35C2" w:rsidRDefault="00E03797">
            <w:pPr>
              <w:rPr>
                <w:rFonts w:ascii="Arial" w:hAnsi="Arial" w:cs="Arial"/>
                <w:color w:val="000000"/>
                <w:kern w:val="2"/>
                <w:sz w:val="22"/>
                <w:szCs w:val="22"/>
              </w:rPr>
            </w:pPr>
            <w:r w:rsidRPr="008B35C2">
              <w:rPr>
                <w:rFonts w:ascii="Arial" w:hAnsi="Arial" w:cs="Arial"/>
                <w:color w:val="000000"/>
                <w:kern w:val="2"/>
                <w:sz w:val="22"/>
                <w:szCs w:val="22"/>
              </w:rPr>
              <w:t>Netaikoma</w:t>
            </w:r>
          </w:p>
          <w:p w14:paraId="383979E4" w14:textId="77777777" w:rsidR="007A16E0" w:rsidRPr="008B35C2" w:rsidRDefault="007A16E0">
            <w:pPr>
              <w:rPr>
                <w:rFonts w:ascii="Arial" w:hAnsi="Arial" w:cs="Arial"/>
                <w:kern w:val="2"/>
                <w:sz w:val="22"/>
                <w:szCs w:val="22"/>
              </w:rPr>
            </w:pPr>
          </w:p>
          <w:p w14:paraId="06FEF318" w14:textId="77777777" w:rsidR="007A16E0" w:rsidRPr="008B35C2" w:rsidRDefault="007A16E0" w:rsidP="008F7C56">
            <w:pPr>
              <w:rPr>
                <w:rFonts w:ascii="Arial" w:hAnsi="Arial" w:cs="Arial"/>
                <w:kern w:val="2"/>
                <w:sz w:val="22"/>
                <w:szCs w:val="22"/>
              </w:rPr>
            </w:pPr>
          </w:p>
        </w:tc>
      </w:tr>
      <w:tr w:rsidR="007A16E0" w14:paraId="2CAE56D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2C15578" w14:textId="77777777" w:rsidR="007A16E0" w:rsidRDefault="00E03797">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3070F8A3" w14:textId="77777777" w:rsidR="00956EBB" w:rsidRPr="008B35C2" w:rsidRDefault="00956EBB" w:rsidP="00956EBB">
            <w:pPr>
              <w:jc w:val="both"/>
              <w:rPr>
                <w:rFonts w:ascii="Arial" w:hAnsi="Arial" w:cs="Arial"/>
                <w:color w:val="000000"/>
                <w:kern w:val="2"/>
                <w:sz w:val="22"/>
                <w:szCs w:val="22"/>
              </w:rPr>
            </w:pPr>
            <w:r w:rsidRPr="008B35C2">
              <w:rPr>
                <w:rFonts w:ascii="Arial" w:hAnsi="Arial" w:cs="Arial"/>
                <w:color w:val="000000"/>
                <w:kern w:val="2"/>
                <w:sz w:val="22"/>
                <w:szCs w:val="22"/>
              </w:rPr>
              <w:t>Dėl Prekių pakuotei, nurodytų Sutarties 13.1 punkte, aplinkosauginių kriterijų nesilaikymo bus taikomos 100 (vieno šimto) Eur dydžio bauda už kiekvieną atvejį.</w:t>
            </w:r>
          </w:p>
          <w:p w14:paraId="6AE9F6CF" w14:textId="170CCC4A" w:rsidR="007A16E0" w:rsidRPr="008B35C2" w:rsidRDefault="007A16E0" w:rsidP="00FD45FA">
            <w:pPr>
              <w:jc w:val="both"/>
              <w:rPr>
                <w:rFonts w:ascii="Arial" w:hAnsi="Arial" w:cs="Arial"/>
                <w:color w:val="4472C4"/>
                <w:kern w:val="2"/>
                <w:sz w:val="22"/>
                <w:szCs w:val="22"/>
              </w:rPr>
            </w:pPr>
          </w:p>
        </w:tc>
      </w:tr>
      <w:tr w:rsidR="007A16E0" w14:paraId="0B6B36A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7454DE4" w14:textId="77777777" w:rsidR="007A16E0" w:rsidRDefault="00E03797">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78CA05FB" w14:textId="77777777" w:rsidR="007A16E0" w:rsidRPr="008B35C2" w:rsidRDefault="00E03797">
            <w:pPr>
              <w:rPr>
                <w:rFonts w:ascii="Arial" w:hAnsi="Arial" w:cs="Arial"/>
                <w:kern w:val="2"/>
                <w:sz w:val="22"/>
                <w:szCs w:val="22"/>
              </w:rPr>
            </w:pPr>
            <w:r w:rsidRPr="008B35C2">
              <w:rPr>
                <w:rFonts w:ascii="Arial" w:hAnsi="Arial" w:cs="Arial"/>
                <w:kern w:val="2"/>
                <w:sz w:val="22"/>
                <w:szCs w:val="22"/>
              </w:rPr>
              <w:t>Netaikoma</w:t>
            </w:r>
          </w:p>
          <w:p w14:paraId="79546C6F" w14:textId="77777777" w:rsidR="007A16E0" w:rsidRPr="008B35C2" w:rsidRDefault="007A16E0">
            <w:pPr>
              <w:rPr>
                <w:rFonts w:ascii="Arial" w:hAnsi="Arial" w:cs="Arial"/>
                <w:color w:val="4472C4"/>
                <w:kern w:val="2"/>
                <w:sz w:val="22"/>
                <w:szCs w:val="22"/>
              </w:rPr>
            </w:pPr>
          </w:p>
          <w:p w14:paraId="31C91D06" w14:textId="742D38C9" w:rsidR="007A16E0" w:rsidRPr="008B35C2" w:rsidRDefault="007A16E0">
            <w:pPr>
              <w:rPr>
                <w:rFonts w:ascii="Arial" w:hAnsi="Arial" w:cs="Arial"/>
                <w:color w:val="4472C4"/>
                <w:kern w:val="2"/>
                <w:sz w:val="22"/>
                <w:szCs w:val="22"/>
              </w:rPr>
            </w:pPr>
          </w:p>
        </w:tc>
      </w:tr>
      <w:tr w:rsidR="007A16E0" w14:paraId="4EF4FC1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B1CD62D" w14:textId="77777777" w:rsidR="007A16E0" w:rsidRDefault="00E03797">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0C513B97" w14:textId="440F5957" w:rsidR="008F7C56" w:rsidRPr="008B35C2" w:rsidRDefault="00E03797" w:rsidP="008F7C56">
            <w:pPr>
              <w:rPr>
                <w:rFonts w:ascii="Arial" w:hAnsi="Arial" w:cs="Arial"/>
                <w:color w:val="4472C4"/>
                <w:kern w:val="2"/>
                <w:sz w:val="22"/>
                <w:szCs w:val="22"/>
              </w:rPr>
            </w:pPr>
            <w:r w:rsidRPr="008B35C2">
              <w:rPr>
                <w:rFonts w:ascii="Arial" w:hAnsi="Arial" w:cs="Arial"/>
                <w:kern w:val="2"/>
                <w:sz w:val="22"/>
                <w:szCs w:val="22"/>
              </w:rPr>
              <w:t>Netaikoma</w:t>
            </w:r>
          </w:p>
          <w:p w14:paraId="5EC537A7" w14:textId="05E8786D" w:rsidR="007A16E0" w:rsidRPr="008B35C2" w:rsidRDefault="007A16E0">
            <w:pPr>
              <w:rPr>
                <w:rFonts w:ascii="Arial" w:hAnsi="Arial" w:cs="Arial"/>
                <w:color w:val="4472C4"/>
                <w:kern w:val="2"/>
                <w:sz w:val="22"/>
                <w:szCs w:val="22"/>
              </w:rPr>
            </w:pPr>
          </w:p>
        </w:tc>
      </w:tr>
      <w:tr w:rsidR="007A16E0" w14:paraId="026622A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77843A5" w14:textId="77777777" w:rsidR="007A16E0" w:rsidRDefault="00E03797">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4BC7CE62" w14:textId="77777777" w:rsidR="007A16E0" w:rsidRPr="008B35C2" w:rsidRDefault="00E03797">
            <w:pPr>
              <w:rPr>
                <w:rFonts w:ascii="Arial" w:hAnsi="Arial" w:cs="Arial"/>
                <w:kern w:val="2"/>
                <w:sz w:val="22"/>
                <w:szCs w:val="22"/>
              </w:rPr>
            </w:pPr>
            <w:r w:rsidRPr="008B35C2">
              <w:rPr>
                <w:rFonts w:ascii="Arial" w:hAnsi="Arial" w:cs="Arial"/>
                <w:kern w:val="2"/>
                <w:sz w:val="22"/>
                <w:szCs w:val="22"/>
              </w:rPr>
              <w:t>Netaikoma</w:t>
            </w:r>
          </w:p>
          <w:p w14:paraId="4B455D58" w14:textId="77777777" w:rsidR="007A16E0" w:rsidRPr="008B35C2" w:rsidRDefault="007A16E0">
            <w:pPr>
              <w:rPr>
                <w:rFonts w:ascii="Arial" w:hAnsi="Arial" w:cs="Arial"/>
                <w:color w:val="4472C4"/>
                <w:kern w:val="2"/>
                <w:sz w:val="22"/>
                <w:szCs w:val="22"/>
              </w:rPr>
            </w:pPr>
          </w:p>
          <w:p w14:paraId="1AE29B22" w14:textId="1BE336A6" w:rsidR="007A16E0" w:rsidRPr="008B35C2" w:rsidRDefault="007A16E0">
            <w:pPr>
              <w:rPr>
                <w:rFonts w:ascii="Arial" w:hAnsi="Arial" w:cs="Arial"/>
                <w:color w:val="4472C4"/>
                <w:kern w:val="2"/>
                <w:sz w:val="22"/>
                <w:szCs w:val="22"/>
              </w:rPr>
            </w:pPr>
          </w:p>
        </w:tc>
      </w:tr>
      <w:tr w:rsidR="007A16E0" w14:paraId="40DCCCD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4B06BE" w14:textId="77777777" w:rsidR="007A16E0" w:rsidRDefault="00E03797">
            <w:pPr>
              <w:rPr>
                <w:b/>
                <w:bCs/>
                <w:kern w:val="2"/>
                <w:szCs w:val="24"/>
              </w:rPr>
            </w:pPr>
            <w:r>
              <w:rPr>
                <w:b/>
                <w:bCs/>
                <w:kern w:val="2"/>
                <w:szCs w:val="24"/>
              </w:rPr>
              <w:t xml:space="preserve">9.9. Tiekėjui taikoma bauda dėl Pirkėjo simbolių, pavadinimo ir ženklo reklamoje ar rinkodaroje naudojimo reikalavimų nesilaikymo bei draudimo naudotis </w:t>
            </w:r>
            <w:r>
              <w:rPr>
                <w:b/>
                <w:bCs/>
                <w:kern w:val="2"/>
                <w:szCs w:val="24"/>
              </w:rPr>
              <w:lastRenderedPageBreak/>
              <w:t>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104E621C" w14:textId="77777777" w:rsidR="007A16E0" w:rsidRPr="008B35C2" w:rsidRDefault="00E03797">
            <w:pPr>
              <w:spacing w:line="259" w:lineRule="auto"/>
              <w:rPr>
                <w:rFonts w:ascii="Arial" w:hAnsi="Arial" w:cs="Arial"/>
                <w:kern w:val="2"/>
                <w:sz w:val="22"/>
                <w:szCs w:val="22"/>
              </w:rPr>
            </w:pPr>
            <w:r w:rsidRPr="008B35C2">
              <w:rPr>
                <w:rFonts w:ascii="Arial" w:hAnsi="Arial" w:cs="Arial"/>
                <w:kern w:val="2"/>
                <w:sz w:val="22"/>
                <w:szCs w:val="22"/>
              </w:rPr>
              <w:lastRenderedPageBreak/>
              <w:t>Netaikoma</w:t>
            </w:r>
          </w:p>
          <w:p w14:paraId="2A168C0D" w14:textId="77777777" w:rsidR="007A16E0" w:rsidRPr="008B35C2" w:rsidRDefault="007A16E0">
            <w:pPr>
              <w:spacing w:line="259" w:lineRule="auto"/>
              <w:rPr>
                <w:rFonts w:ascii="Arial" w:hAnsi="Arial" w:cs="Arial"/>
                <w:kern w:val="2"/>
                <w:sz w:val="22"/>
                <w:szCs w:val="22"/>
              </w:rPr>
            </w:pPr>
          </w:p>
          <w:p w14:paraId="7C8AC11E" w14:textId="77777777" w:rsidR="007A16E0" w:rsidRPr="008B35C2" w:rsidRDefault="007A16E0">
            <w:pPr>
              <w:rPr>
                <w:rFonts w:ascii="Arial" w:hAnsi="Arial" w:cs="Arial"/>
                <w:sz w:val="22"/>
                <w:szCs w:val="22"/>
              </w:rPr>
            </w:pPr>
          </w:p>
          <w:p w14:paraId="721F967A" w14:textId="77777777" w:rsidR="007A16E0" w:rsidRPr="008B35C2" w:rsidRDefault="007A16E0">
            <w:pPr>
              <w:rPr>
                <w:rFonts w:ascii="Arial" w:hAnsi="Arial" w:cs="Arial"/>
                <w:color w:val="4472C4"/>
                <w:kern w:val="2"/>
                <w:sz w:val="22"/>
                <w:szCs w:val="22"/>
              </w:rPr>
            </w:pPr>
          </w:p>
        </w:tc>
      </w:tr>
      <w:tr w:rsidR="007A16E0" w14:paraId="0158874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AA498F" w14:textId="77777777" w:rsidR="007A16E0" w:rsidRDefault="00E03797">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2CD4F8C6" w14:textId="0D88D576" w:rsidR="007A16E0" w:rsidRPr="008B35C2" w:rsidRDefault="00FD45FA">
            <w:pPr>
              <w:rPr>
                <w:rFonts w:ascii="Arial" w:hAnsi="Arial" w:cs="Arial"/>
                <w:color w:val="4472C4"/>
                <w:kern w:val="2"/>
                <w:sz w:val="22"/>
                <w:szCs w:val="22"/>
              </w:rPr>
            </w:pPr>
            <w:r w:rsidRPr="008B35C2">
              <w:rPr>
                <w:rFonts w:ascii="Arial" w:hAnsi="Arial" w:cs="Arial"/>
                <w:kern w:val="2"/>
                <w:sz w:val="22"/>
                <w:szCs w:val="22"/>
              </w:rPr>
              <w:t>Netaikoma</w:t>
            </w:r>
          </w:p>
        </w:tc>
      </w:tr>
      <w:tr w:rsidR="007A16E0" w14:paraId="2559C65B" w14:textId="77777777">
        <w:trPr>
          <w:trHeight w:val="300"/>
        </w:trPr>
        <w:tc>
          <w:tcPr>
            <w:tcW w:w="9535" w:type="dxa"/>
            <w:gridSpan w:val="5"/>
          </w:tcPr>
          <w:p w14:paraId="3C4B0709" w14:textId="77777777" w:rsidR="007A16E0" w:rsidRDefault="00E03797">
            <w:pPr>
              <w:jc w:val="center"/>
              <w:rPr>
                <w:b/>
                <w:bCs/>
                <w:kern w:val="2"/>
                <w:szCs w:val="24"/>
              </w:rPr>
            </w:pPr>
            <w:r>
              <w:rPr>
                <w:b/>
                <w:kern w:val="2"/>
                <w:szCs w:val="24"/>
              </w:rPr>
              <w:t>10. ESMINĖS SUTARTIES SĄLYGOS</w:t>
            </w:r>
          </w:p>
        </w:tc>
      </w:tr>
      <w:tr w:rsidR="007A16E0" w14:paraId="711441C2" w14:textId="77777777">
        <w:trPr>
          <w:trHeight w:val="300"/>
        </w:trPr>
        <w:tc>
          <w:tcPr>
            <w:tcW w:w="2707" w:type="dxa"/>
            <w:gridSpan w:val="3"/>
          </w:tcPr>
          <w:p w14:paraId="001B4716" w14:textId="77777777" w:rsidR="007A16E0" w:rsidRDefault="00E03797">
            <w:pPr>
              <w:rPr>
                <w:b/>
                <w:bCs/>
                <w:kern w:val="2"/>
              </w:rPr>
            </w:pPr>
            <w:r>
              <w:rPr>
                <w:b/>
                <w:bCs/>
              </w:rPr>
              <w:t>10.1. Esminės Sutarties sąlygos</w:t>
            </w:r>
          </w:p>
        </w:tc>
        <w:tc>
          <w:tcPr>
            <w:tcW w:w="6828" w:type="dxa"/>
            <w:gridSpan w:val="2"/>
          </w:tcPr>
          <w:p w14:paraId="3182C90C" w14:textId="77777777" w:rsidR="007A16E0" w:rsidRPr="008B35C2" w:rsidRDefault="00E03797">
            <w:pPr>
              <w:rPr>
                <w:rFonts w:ascii="Arial" w:hAnsi="Arial" w:cs="Arial"/>
                <w:kern w:val="2"/>
                <w:sz w:val="22"/>
                <w:szCs w:val="22"/>
              </w:rPr>
            </w:pPr>
            <w:r w:rsidRPr="008B35C2">
              <w:rPr>
                <w:rFonts w:ascii="Arial" w:hAnsi="Arial" w:cs="Arial"/>
                <w:kern w:val="2"/>
                <w:sz w:val="22"/>
                <w:szCs w:val="22"/>
              </w:rPr>
              <w:t>Netaikoma</w:t>
            </w:r>
          </w:p>
          <w:p w14:paraId="016791BA" w14:textId="77777777" w:rsidR="007A16E0" w:rsidRPr="008B35C2" w:rsidRDefault="007A16E0">
            <w:pPr>
              <w:rPr>
                <w:rFonts w:ascii="Arial" w:hAnsi="Arial" w:cs="Arial"/>
                <w:b/>
                <w:bCs/>
                <w:kern w:val="2"/>
                <w:sz w:val="22"/>
                <w:szCs w:val="22"/>
              </w:rPr>
            </w:pPr>
          </w:p>
          <w:p w14:paraId="2D715D47" w14:textId="5571BA20" w:rsidR="007A16E0" w:rsidRPr="008B35C2" w:rsidRDefault="007A16E0">
            <w:pPr>
              <w:rPr>
                <w:rFonts w:ascii="Arial" w:hAnsi="Arial" w:cs="Arial"/>
                <w:b/>
                <w:bCs/>
                <w:color w:val="4472C4"/>
                <w:kern w:val="2"/>
                <w:sz w:val="22"/>
                <w:szCs w:val="22"/>
              </w:rPr>
            </w:pPr>
          </w:p>
        </w:tc>
      </w:tr>
      <w:tr w:rsidR="007A16E0" w14:paraId="33ABC3CD" w14:textId="77777777">
        <w:trPr>
          <w:trHeight w:val="300"/>
        </w:trPr>
        <w:tc>
          <w:tcPr>
            <w:tcW w:w="2700" w:type="dxa"/>
            <w:gridSpan w:val="2"/>
          </w:tcPr>
          <w:p w14:paraId="312BAEEE" w14:textId="77777777" w:rsidR="007A16E0" w:rsidRDefault="00E03797">
            <w:pPr>
              <w:rPr>
                <w:b/>
                <w:bCs/>
                <w:kern w:val="2"/>
                <w:szCs w:val="24"/>
              </w:rPr>
            </w:pPr>
            <w:r>
              <w:rPr>
                <w:b/>
                <w:bCs/>
                <w:kern w:val="2"/>
                <w:szCs w:val="24"/>
              </w:rPr>
              <w:t>10.2. Dideli arba nuolatiniai esminės Sutarties sąlygos vykdymo trūkumai</w:t>
            </w:r>
          </w:p>
        </w:tc>
        <w:tc>
          <w:tcPr>
            <w:tcW w:w="6835" w:type="dxa"/>
            <w:gridSpan w:val="3"/>
          </w:tcPr>
          <w:p w14:paraId="1F34479B" w14:textId="4F85B728" w:rsidR="007A16E0" w:rsidRPr="008B35C2" w:rsidRDefault="00E03797" w:rsidP="00FD45FA">
            <w:pPr>
              <w:rPr>
                <w:rFonts w:ascii="Arial" w:hAnsi="Arial" w:cs="Arial"/>
                <w:kern w:val="2"/>
                <w:sz w:val="22"/>
                <w:szCs w:val="22"/>
              </w:rPr>
            </w:pPr>
            <w:r w:rsidRPr="008B35C2">
              <w:rPr>
                <w:rFonts w:ascii="Arial" w:hAnsi="Arial" w:cs="Arial"/>
                <w:kern w:val="2"/>
                <w:sz w:val="22"/>
                <w:szCs w:val="22"/>
              </w:rPr>
              <w:t xml:space="preserve">Netaikoma </w:t>
            </w:r>
          </w:p>
        </w:tc>
      </w:tr>
      <w:tr w:rsidR="007A16E0" w14:paraId="4C7AD59E" w14:textId="77777777">
        <w:trPr>
          <w:trHeight w:val="300"/>
        </w:trPr>
        <w:tc>
          <w:tcPr>
            <w:tcW w:w="9535" w:type="dxa"/>
            <w:gridSpan w:val="5"/>
          </w:tcPr>
          <w:p w14:paraId="5F8355AE" w14:textId="77777777" w:rsidR="007A16E0" w:rsidRDefault="00E03797">
            <w:pPr>
              <w:jc w:val="center"/>
              <w:rPr>
                <w:b/>
                <w:bCs/>
                <w:kern w:val="2"/>
                <w:szCs w:val="24"/>
              </w:rPr>
            </w:pPr>
            <w:r>
              <w:rPr>
                <w:b/>
                <w:bCs/>
                <w:kern w:val="2"/>
                <w:szCs w:val="24"/>
              </w:rPr>
              <w:t>11. SUTARTIES GALIOJIMAS IR KEITIMAS</w:t>
            </w:r>
          </w:p>
        </w:tc>
      </w:tr>
      <w:tr w:rsidR="007A16E0" w14:paraId="192ACB3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F61ED56" w14:textId="77777777" w:rsidR="007A16E0" w:rsidRDefault="00E03797">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48CA897" w14:textId="77777777" w:rsidR="007A16E0" w:rsidRPr="008B35C2" w:rsidRDefault="00E03797" w:rsidP="00FD45FA">
            <w:pPr>
              <w:jc w:val="both"/>
              <w:rPr>
                <w:rFonts w:ascii="Arial" w:hAnsi="Arial" w:cs="Arial"/>
                <w:kern w:val="2"/>
                <w:sz w:val="22"/>
                <w:szCs w:val="22"/>
              </w:rPr>
            </w:pPr>
            <w:r w:rsidRPr="008B35C2">
              <w:rPr>
                <w:rFonts w:ascii="Arial" w:hAnsi="Arial" w:cs="Arial"/>
                <w:kern w:val="2"/>
                <w:sz w:val="22"/>
                <w:szCs w:val="22"/>
              </w:rPr>
              <w:t>Ši Sutartis laikoma sudaryta ir įsigalioja nuo Sutarties pasirašymo dienos (antrosios Šalies pasirašymo dieną).</w:t>
            </w:r>
          </w:p>
          <w:p w14:paraId="26AEC0E5" w14:textId="4B8A9A92" w:rsidR="007A16E0" w:rsidRPr="008B35C2" w:rsidRDefault="00E03797" w:rsidP="00FD45FA">
            <w:pPr>
              <w:jc w:val="both"/>
              <w:rPr>
                <w:rFonts w:ascii="Arial" w:hAnsi="Arial" w:cs="Arial"/>
                <w:color w:val="4472C4"/>
                <w:kern w:val="2"/>
                <w:sz w:val="22"/>
                <w:szCs w:val="22"/>
              </w:rPr>
            </w:pPr>
            <w:r w:rsidRPr="008B35C2">
              <w:rPr>
                <w:rFonts w:ascii="Arial" w:hAnsi="Arial" w:cs="Arial"/>
                <w:color w:val="000000"/>
                <w:kern w:val="2"/>
                <w:sz w:val="22"/>
                <w:szCs w:val="22"/>
              </w:rPr>
              <w:t xml:space="preserve">Sutartis galioja iki visiško prievolių įvykdymo (kol bus išnaudota Pradinės Sutarties vertė, bet jos terminas negali būti ilgesnis kaip </w:t>
            </w:r>
            <w:r w:rsidR="007644B5" w:rsidRPr="008B35C2">
              <w:rPr>
                <w:rFonts w:ascii="Arial" w:hAnsi="Arial" w:cs="Arial"/>
                <w:color w:val="000000"/>
                <w:kern w:val="2"/>
                <w:sz w:val="22"/>
                <w:szCs w:val="22"/>
              </w:rPr>
              <w:t xml:space="preserve"> </w:t>
            </w:r>
            <w:r w:rsidR="008B35C2" w:rsidRPr="008B35C2">
              <w:rPr>
                <w:rFonts w:ascii="Arial" w:hAnsi="Arial" w:cs="Arial"/>
                <w:color w:val="000000"/>
                <w:kern w:val="2"/>
                <w:sz w:val="22"/>
                <w:szCs w:val="22"/>
              </w:rPr>
              <w:t>iki 2027 m. gruodžio 15 d.</w:t>
            </w:r>
            <w:r w:rsidR="00595370" w:rsidRPr="008B35C2">
              <w:rPr>
                <w:rFonts w:ascii="Arial" w:hAnsi="Arial" w:cs="Arial"/>
                <w:color w:val="000000"/>
                <w:kern w:val="2"/>
                <w:sz w:val="22"/>
                <w:szCs w:val="22"/>
              </w:rPr>
              <w:t xml:space="preserve"> </w:t>
            </w:r>
          </w:p>
        </w:tc>
      </w:tr>
      <w:tr w:rsidR="007A16E0" w14:paraId="44BE0C5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9C1BA8B" w14:textId="77777777" w:rsidR="007A16E0" w:rsidRDefault="00E03797">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81E32A0" w14:textId="77777777" w:rsidR="007A16E0" w:rsidRPr="008B35C2" w:rsidRDefault="00E03797">
            <w:pPr>
              <w:rPr>
                <w:rFonts w:ascii="Arial" w:hAnsi="Arial" w:cs="Arial"/>
                <w:kern w:val="2"/>
                <w:sz w:val="22"/>
                <w:szCs w:val="22"/>
              </w:rPr>
            </w:pPr>
            <w:r w:rsidRPr="008B35C2">
              <w:rPr>
                <w:rFonts w:ascii="Arial" w:hAnsi="Arial" w:cs="Arial"/>
                <w:kern w:val="2"/>
                <w:sz w:val="22"/>
                <w:szCs w:val="22"/>
              </w:rPr>
              <w:t>Netaikoma</w:t>
            </w:r>
          </w:p>
          <w:p w14:paraId="559809D5" w14:textId="41C350CF" w:rsidR="007A16E0" w:rsidRPr="008B35C2" w:rsidRDefault="007A16E0">
            <w:pPr>
              <w:rPr>
                <w:rFonts w:ascii="Arial" w:hAnsi="Arial" w:cs="Arial"/>
                <w:kern w:val="2"/>
                <w:sz w:val="22"/>
                <w:szCs w:val="22"/>
              </w:rPr>
            </w:pPr>
          </w:p>
        </w:tc>
      </w:tr>
      <w:tr w:rsidR="007A16E0" w14:paraId="64117FC7" w14:textId="77777777">
        <w:trPr>
          <w:trHeight w:val="300"/>
        </w:trPr>
        <w:tc>
          <w:tcPr>
            <w:tcW w:w="9535" w:type="dxa"/>
            <w:gridSpan w:val="5"/>
          </w:tcPr>
          <w:p w14:paraId="49EB5465" w14:textId="77777777" w:rsidR="007A16E0" w:rsidRDefault="00E03797">
            <w:pPr>
              <w:jc w:val="center"/>
              <w:rPr>
                <w:b/>
                <w:bCs/>
                <w:kern w:val="2"/>
                <w:szCs w:val="24"/>
              </w:rPr>
            </w:pPr>
            <w:r>
              <w:rPr>
                <w:b/>
                <w:bCs/>
                <w:kern w:val="2"/>
                <w:szCs w:val="24"/>
              </w:rPr>
              <w:t>12. SUTARTIES NUTRAUKIMAS</w:t>
            </w:r>
          </w:p>
        </w:tc>
      </w:tr>
      <w:tr w:rsidR="007A16E0" w14:paraId="2A835B39" w14:textId="77777777">
        <w:trPr>
          <w:trHeight w:val="300"/>
        </w:trPr>
        <w:tc>
          <w:tcPr>
            <w:tcW w:w="2532" w:type="dxa"/>
          </w:tcPr>
          <w:p w14:paraId="0E5FF460" w14:textId="77777777" w:rsidR="007A16E0" w:rsidRDefault="00E03797">
            <w:pPr>
              <w:rPr>
                <w:b/>
                <w:bCs/>
                <w:kern w:val="2"/>
                <w:szCs w:val="24"/>
              </w:rPr>
            </w:pPr>
            <w:r>
              <w:rPr>
                <w:b/>
                <w:bCs/>
                <w:kern w:val="2"/>
                <w:szCs w:val="24"/>
              </w:rPr>
              <w:t>12.1. Sutarties nutraukimo pagrindai</w:t>
            </w:r>
          </w:p>
        </w:tc>
        <w:tc>
          <w:tcPr>
            <w:tcW w:w="7003" w:type="dxa"/>
            <w:gridSpan w:val="4"/>
          </w:tcPr>
          <w:p w14:paraId="55293FD9" w14:textId="61939810" w:rsidR="007A16E0" w:rsidRPr="008B35C2" w:rsidRDefault="00E03797" w:rsidP="00FD45FA">
            <w:pPr>
              <w:jc w:val="both"/>
              <w:rPr>
                <w:rFonts w:ascii="Arial" w:hAnsi="Arial" w:cs="Arial"/>
                <w:kern w:val="2"/>
                <w:sz w:val="22"/>
                <w:szCs w:val="22"/>
              </w:rPr>
            </w:pPr>
            <w:r w:rsidRPr="008B35C2">
              <w:rPr>
                <w:rFonts w:ascii="Arial" w:hAnsi="Arial" w:cs="Arial"/>
                <w:kern w:val="2"/>
                <w:sz w:val="22"/>
                <w:szCs w:val="22"/>
              </w:rPr>
              <w:t>Sutartis gali būti nutraukiama rašytiniu Šalių susitarimu arba vienašališkai, Bendrosiose sąlygose nustatyta tvarka.</w:t>
            </w:r>
          </w:p>
        </w:tc>
      </w:tr>
      <w:tr w:rsidR="007A16E0" w14:paraId="1E4E1500" w14:textId="77777777">
        <w:trPr>
          <w:trHeight w:val="300"/>
        </w:trPr>
        <w:tc>
          <w:tcPr>
            <w:tcW w:w="2532" w:type="dxa"/>
          </w:tcPr>
          <w:p w14:paraId="0C4F690F" w14:textId="77777777" w:rsidR="007A16E0" w:rsidRDefault="00E03797">
            <w:pPr>
              <w:rPr>
                <w:b/>
                <w:bCs/>
                <w:kern w:val="2"/>
                <w:szCs w:val="24"/>
              </w:rPr>
            </w:pPr>
            <w:r>
              <w:rPr>
                <w:b/>
                <w:bCs/>
                <w:kern w:val="2"/>
                <w:szCs w:val="24"/>
              </w:rPr>
              <w:t>12.2. Esminiai Sutarties pažeidimai</w:t>
            </w:r>
          </w:p>
          <w:p w14:paraId="5D7E25A3" w14:textId="77777777" w:rsidR="007A16E0" w:rsidRDefault="007A16E0">
            <w:pPr>
              <w:rPr>
                <w:b/>
                <w:bCs/>
                <w:kern w:val="2"/>
                <w:szCs w:val="24"/>
              </w:rPr>
            </w:pPr>
          </w:p>
        </w:tc>
        <w:tc>
          <w:tcPr>
            <w:tcW w:w="7003" w:type="dxa"/>
            <w:gridSpan w:val="4"/>
          </w:tcPr>
          <w:p w14:paraId="24A800F3" w14:textId="77777777" w:rsidR="007A16E0" w:rsidRPr="008B35C2" w:rsidRDefault="00E03797" w:rsidP="00FD45FA">
            <w:pPr>
              <w:jc w:val="both"/>
              <w:rPr>
                <w:rFonts w:ascii="Arial" w:hAnsi="Arial" w:cs="Arial"/>
                <w:kern w:val="2"/>
                <w:sz w:val="22"/>
                <w:szCs w:val="22"/>
              </w:rPr>
            </w:pPr>
            <w:r w:rsidRPr="008B35C2">
              <w:rPr>
                <w:rFonts w:ascii="Arial" w:hAnsi="Arial" w:cs="Arial"/>
                <w:kern w:val="2"/>
                <w:sz w:val="22"/>
                <w:szCs w:val="22"/>
              </w:rPr>
              <w:t>12.2.1. jeigu Tiekėjas nevykdo prisiimtų įsipareigojimų už Sutartyje nustatytą Sutarties kainą / įkainius;</w:t>
            </w:r>
          </w:p>
          <w:p w14:paraId="35D9FB4B" w14:textId="3537D1A6" w:rsidR="007A16E0" w:rsidRPr="008B35C2" w:rsidRDefault="00E03797" w:rsidP="00FD45FA">
            <w:pPr>
              <w:jc w:val="both"/>
              <w:rPr>
                <w:rFonts w:ascii="Arial" w:eastAsia="Arial" w:hAnsi="Arial" w:cs="Arial"/>
                <w:kern w:val="2"/>
                <w:sz w:val="22"/>
                <w:szCs w:val="22"/>
              </w:rPr>
            </w:pPr>
            <w:r w:rsidRPr="008B35C2">
              <w:rPr>
                <w:rFonts w:ascii="Arial" w:hAnsi="Arial" w:cs="Arial"/>
                <w:kern w:val="2"/>
                <w:sz w:val="22"/>
                <w:szCs w:val="22"/>
              </w:rPr>
              <w:t>12.2.2</w:t>
            </w:r>
            <w:r w:rsidR="00785966" w:rsidRPr="008B35C2">
              <w:rPr>
                <w:rFonts w:ascii="Arial" w:hAnsi="Arial" w:cs="Arial"/>
                <w:kern w:val="2"/>
                <w:sz w:val="22"/>
                <w:szCs w:val="22"/>
              </w:rPr>
              <w:t xml:space="preserve">. </w:t>
            </w:r>
            <w:r w:rsidRPr="008B35C2">
              <w:rPr>
                <w:rFonts w:ascii="Arial" w:eastAsia="Arial" w:hAnsi="Arial" w:cs="Arial"/>
                <w:kern w:val="2"/>
                <w:sz w:val="22"/>
                <w:szCs w:val="22"/>
              </w:rPr>
              <w:t xml:space="preserve">jeigu Tiekėjas nesilaiko Sutartyje nustatytų Prekių tiekimo terminų </w:t>
            </w:r>
            <w:r w:rsidR="005459AF" w:rsidRPr="008B35C2">
              <w:rPr>
                <w:rFonts w:ascii="Arial" w:eastAsia="Arial" w:hAnsi="Arial" w:cs="Arial"/>
                <w:kern w:val="2"/>
                <w:sz w:val="22"/>
                <w:szCs w:val="22"/>
              </w:rPr>
              <w:t>-</w:t>
            </w:r>
            <w:r w:rsidRPr="008B35C2">
              <w:rPr>
                <w:rFonts w:ascii="Arial" w:eastAsia="Arial" w:hAnsi="Arial" w:cs="Arial"/>
                <w:kern w:val="2"/>
                <w:sz w:val="22"/>
                <w:szCs w:val="22"/>
              </w:rPr>
              <w:t xml:space="preserve"> vėluoja pristatyti Prekes</w:t>
            </w:r>
            <w:r w:rsidR="005459AF" w:rsidRPr="008B35C2">
              <w:rPr>
                <w:rFonts w:ascii="Arial" w:eastAsia="Arial" w:hAnsi="Arial" w:cs="Arial"/>
                <w:kern w:val="2"/>
                <w:sz w:val="22"/>
                <w:szCs w:val="22"/>
              </w:rPr>
              <w:t>, nevykdo garantinių įsipareigojimų</w:t>
            </w:r>
            <w:r w:rsidRPr="008B35C2">
              <w:rPr>
                <w:rFonts w:ascii="Arial" w:eastAsia="Arial" w:hAnsi="Arial" w:cs="Arial"/>
                <w:kern w:val="2"/>
                <w:sz w:val="22"/>
                <w:szCs w:val="22"/>
              </w:rPr>
              <w:t xml:space="preserve"> daugiau nei </w:t>
            </w:r>
            <w:r w:rsidR="008B35C2" w:rsidRPr="008B35C2">
              <w:rPr>
                <w:rFonts w:ascii="Arial" w:eastAsia="Arial" w:hAnsi="Arial" w:cs="Arial"/>
                <w:kern w:val="2"/>
                <w:sz w:val="22"/>
                <w:szCs w:val="22"/>
              </w:rPr>
              <w:t>3</w:t>
            </w:r>
            <w:r w:rsidR="005459AF" w:rsidRPr="008B35C2">
              <w:rPr>
                <w:rFonts w:ascii="Arial" w:eastAsia="Arial" w:hAnsi="Arial" w:cs="Arial"/>
                <w:kern w:val="2"/>
                <w:sz w:val="22"/>
                <w:szCs w:val="22"/>
              </w:rPr>
              <w:t>0 (</w:t>
            </w:r>
            <w:r w:rsidR="008B35C2" w:rsidRPr="008B35C2">
              <w:rPr>
                <w:rFonts w:ascii="Arial" w:eastAsia="Arial" w:hAnsi="Arial" w:cs="Arial"/>
                <w:kern w:val="2"/>
                <w:sz w:val="22"/>
                <w:szCs w:val="22"/>
              </w:rPr>
              <w:t>tris</w:t>
            </w:r>
            <w:r w:rsidR="005459AF" w:rsidRPr="008B35C2">
              <w:rPr>
                <w:rFonts w:ascii="Arial" w:eastAsia="Arial" w:hAnsi="Arial" w:cs="Arial"/>
                <w:kern w:val="2"/>
                <w:sz w:val="22"/>
                <w:szCs w:val="22"/>
              </w:rPr>
              <w:t>dešimt) kalendorinių dienų</w:t>
            </w:r>
            <w:r w:rsidRPr="008B35C2">
              <w:rPr>
                <w:rFonts w:ascii="Arial" w:eastAsia="Arial" w:hAnsi="Arial" w:cs="Arial"/>
                <w:kern w:val="2"/>
                <w:sz w:val="22"/>
                <w:szCs w:val="22"/>
              </w:rPr>
              <w:t xml:space="preserve"> Sutartyje nustatytas Prekių pristatymo terminas;</w:t>
            </w:r>
          </w:p>
          <w:p w14:paraId="0D550D7B" w14:textId="43BD2932" w:rsidR="007A16E0" w:rsidRPr="008B35C2" w:rsidRDefault="00E03797" w:rsidP="00FD45FA">
            <w:pPr>
              <w:tabs>
                <w:tab w:val="left" w:pos="567"/>
                <w:tab w:val="left" w:pos="851"/>
                <w:tab w:val="left" w:pos="992"/>
                <w:tab w:val="left" w:pos="1134"/>
              </w:tabs>
              <w:spacing w:line="257" w:lineRule="auto"/>
              <w:jc w:val="both"/>
              <w:rPr>
                <w:rFonts w:ascii="Arial" w:eastAsia="Arial" w:hAnsi="Arial" w:cs="Arial"/>
                <w:kern w:val="2"/>
                <w:sz w:val="22"/>
                <w:szCs w:val="22"/>
              </w:rPr>
            </w:pPr>
            <w:r w:rsidRPr="008B35C2">
              <w:rPr>
                <w:rFonts w:ascii="Arial" w:eastAsia="Arial" w:hAnsi="Arial" w:cs="Arial"/>
                <w:kern w:val="2"/>
                <w:sz w:val="22"/>
                <w:szCs w:val="22"/>
              </w:rPr>
              <w:t>12.2.</w:t>
            </w:r>
            <w:r w:rsidR="00A65177" w:rsidRPr="008B35C2">
              <w:rPr>
                <w:rFonts w:ascii="Arial" w:eastAsia="Arial" w:hAnsi="Arial" w:cs="Arial"/>
                <w:kern w:val="2"/>
                <w:sz w:val="22"/>
                <w:szCs w:val="22"/>
              </w:rPr>
              <w:t>3</w:t>
            </w:r>
            <w:r w:rsidRPr="008B35C2">
              <w:rPr>
                <w:rFonts w:ascii="Arial" w:eastAsia="Arial" w:hAnsi="Arial" w:cs="Arial"/>
                <w:kern w:val="2"/>
                <w:sz w:val="22"/>
                <w:szCs w:val="22"/>
              </w:rPr>
              <w:t>. Tiekėjas daugiau kaip 2</w:t>
            </w:r>
            <w:r w:rsidR="00A65177" w:rsidRPr="008B35C2">
              <w:rPr>
                <w:rFonts w:ascii="Arial" w:eastAsia="Arial" w:hAnsi="Arial" w:cs="Arial"/>
                <w:kern w:val="2"/>
                <w:sz w:val="22"/>
                <w:szCs w:val="22"/>
              </w:rPr>
              <w:t xml:space="preserve"> </w:t>
            </w:r>
            <w:r w:rsidRPr="008B35C2">
              <w:rPr>
                <w:rFonts w:ascii="Arial" w:eastAsia="Arial" w:hAnsi="Arial" w:cs="Arial"/>
                <w:kern w:val="2"/>
                <w:sz w:val="22"/>
                <w:szCs w:val="22"/>
              </w:rPr>
              <w:t>(du) kartus pristato Prekes, kurios neatitinka Sutartyje ir (ar) Įstatymuose nustatytų reikalavimų Prekėms;</w:t>
            </w:r>
          </w:p>
          <w:p w14:paraId="739B0CFC" w14:textId="6384C9F5" w:rsidR="007A16E0" w:rsidRPr="008B35C2" w:rsidRDefault="00E03797" w:rsidP="00FD45FA">
            <w:pPr>
              <w:tabs>
                <w:tab w:val="left" w:pos="567"/>
                <w:tab w:val="left" w:pos="851"/>
                <w:tab w:val="left" w:pos="992"/>
                <w:tab w:val="left" w:pos="1134"/>
              </w:tabs>
              <w:spacing w:line="257" w:lineRule="auto"/>
              <w:jc w:val="both"/>
              <w:rPr>
                <w:rFonts w:ascii="Arial" w:eastAsia="Arial" w:hAnsi="Arial" w:cs="Arial"/>
                <w:color w:val="FF0000"/>
                <w:kern w:val="2"/>
                <w:sz w:val="22"/>
                <w:szCs w:val="22"/>
              </w:rPr>
            </w:pPr>
            <w:r w:rsidRPr="008B35C2">
              <w:rPr>
                <w:rFonts w:ascii="Arial" w:eastAsia="Arial" w:hAnsi="Arial" w:cs="Arial"/>
                <w:kern w:val="2"/>
                <w:sz w:val="22"/>
                <w:szCs w:val="22"/>
              </w:rPr>
              <w:t>12.2.</w:t>
            </w:r>
            <w:r w:rsidR="00A65177" w:rsidRPr="008B35C2">
              <w:rPr>
                <w:rFonts w:ascii="Arial" w:eastAsia="Arial" w:hAnsi="Arial" w:cs="Arial"/>
                <w:kern w:val="2"/>
                <w:sz w:val="22"/>
                <w:szCs w:val="22"/>
              </w:rPr>
              <w:t>4</w:t>
            </w:r>
            <w:r w:rsidRPr="008B35C2">
              <w:rPr>
                <w:rFonts w:ascii="Arial" w:eastAsia="Arial" w:hAnsi="Arial" w:cs="Arial"/>
                <w:kern w:val="2"/>
                <w:sz w:val="22"/>
                <w:szCs w:val="22"/>
              </w:rPr>
              <w:t>. Tiekėjas 2 (du) kartus pažeidžia esminę Sutarties sąlygą.</w:t>
            </w:r>
          </w:p>
        </w:tc>
      </w:tr>
      <w:tr w:rsidR="007A16E0" w14:paraId="6E654F3F" w14:textId="77777777">
        <w:trPr>
          <w:trHeight w:val="300"/>
        </w:trPr>
        <w:tc>
          <w:tcPr>
            <w:tcW w:w="9535" w:type="dxa"/>
            <w:gridSpan w:val="5"/>
          </w:tcPr>
          <w:p w14:paraId="34885D05" w14:textId="38D97721" w:rsidR="007A16E0" w:rsidRDefault="00E03797" w:rsidP="00A65177">
            <w:pPr>
              <w:jc w:val="center"/>
              <w:rPr>
                <w:kern w:val="2"/>
                <w:szCs w:val="24"/>
              </w:rPr>
            </w:pPr>
            <w:r>
              <w:rPr>
                <w:b/>
                <w:bCs/>
                <w:kern w:val="2"/>
                <w:szCs w:val="24"/>
              </w:rPr>
              <w:t>13. APLINKOSAUGINIAI IR SOCIALINIAI KRITERIJAI</w:t>
            </w:r>
          </w:p>
        </w:tc>
      </w:tr>
      <w:tr w:rsidR="007A16E0" w14:paraId="5D645842" w14:textId="77777777">
        <w:trPr>
          <w:trHeight w:val="300"/>
        </w:trPr>
        <w:tc>
          <w:tcPr>
            <w:tcW w:w="2532" w:type="dxa"/>
          </w:tcPr>
          <w:p w14:paraId="3F9E1A33" w14:textId="77777777" w:rsidR="007A16E0" w:rsidRDefault="00E03797">
            <w:pPr>
              <w:rPr>
                <w:b/>
                <w:bCs/>
                <w:kern w:val="2"/>
                <w:szCs w:val="24"/>
              </w:rPr>
            </w:pPr>
            <w:r>
              <w:rPr>
                <w:b/>
                <w:bCs/>
                <w:kern w:val="2"/>
                <w:szCs w:val="24"/>
              </w:rPr>
              <w:t>13.1. Aplinkosauginių kriterijų nustatymo teisinis pagrindas</w:t>
            </w:r>
          </w:p>
        </w:tc>
        <w:tc>
          <w:tcPr>
            <w:tcW w:w="7003" w:type="dxa"/>
            <w:gridSpan w:val="4"/>
          </w:tcPr>
          <w:p w14:paraId="5F87BAB0" w14:textId="77777777" w:rsidR="00956EBB" w:rsidRPr="00401127" w:rsidRDefault="00956EBB" w:rsidP="00956EBB">
            <w:pPr>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Su Prekių pakuotėmis susiję aplinkosauginiai kriterijai:</w:t>
            </w:r>
          </w:p>
          <w:p w14:paraId="7511DF68" w14:textId="77777777" w:rsidR="00956EBB" w:rsidRPr="00401127" w:rsidRDefault="00956EBB" w:rsidP="00956EBB">
            <w:pPr>
              <w:rPr>
                <w:rFonts w:ascii="Arial" w:hAnsi="Arial" w:cs="Arial"/>
                <w:color w:val="000000"/>
                <w:kern w:val="2"/>
                <w:sz w:val="22"/>
                <w:szCs w:val="22"/>
                <w:shd w:val="clear" w:color="auto" w:fill="FFFFFF"/>
              </w:rPr>
            </w:pPr>
          </w:p>
          <w:p w14:paraId="49B48115" w14:textId="77777777" w:rsidR="00956EBB" w:rsidRPr="00401127" w:rsidRDefault="00956EBB" w:rsidP="00956EBB">
            <w:pPr>
              <w:jc w:val="both"/>
              <w:rPr>
                <w:rFonts w:ascii="Arial" w:hAnsi="Arial" w:cs="Arial"/>
                <w:color w:val="000000"/>
                <w:kern w:val="2"/>
                <w:sz w:val="22"/>
                <w:szCs w:val="22"/>
                <w:shd w:val="clear" w:color="auto" w:fill="FFFFFF"/>
                <w:lang w:val="en-US"/>
              </w:rPr>
            </w:pPr>
            <w:r w:rsidRPr="00401127">
              <w:rPr>
                <w:rFonts w:ascii="Arial" w:hAnsi="Arial" w:cs="Arial"/>
                <w:color w:val="000000"/>
                <w:kern w:val="2"/>
                <w:sz w:val="22"/>
                <w:szCs w:val="22"/>
                <w:shd w:val="clear" w:color="auto" w:fill="FFFFFF"/>
              </w:rPr>
              <w:t>Sutarties vykdymo metu, jeigu Prekės tiekiamos ar perduodamos Pirkėjui antrinėje pakuotėje</w:t>
            </w:r>
            <w:r w:rsidRPr="00401127">
              <w:rPr>
                <w:rFonts w:ascii="Arial" w:hAnsi="Arial" w:cs="Arial"/>
                <w:color w:val="000000"/>
                <w:kern w:val="2"/>
                <w:sz w:val="22"/>
                <w:szCs w:val="22"/>
                <w:shd w:val="clear" w:color="auto" w:fill="FFFFFF"/>
                <w:vertAlign w:val="superscript"/>
              </w:rPr>
              <w:footnoteReference w:id="1"/>
            </w:r>
            <w:r w:rsidRPr="00401127">
              <w:rPr>
                <w:rFonts w:ascii="Arial" w:hAnsi="Arial" w:cs="Arial"/>
                <w:color w:val="000000"/>
                <w:kern w:val="2"/>
                <w:sz w:val="22"/>
                <w:szCs w:val="22"/>
                <w:shd w:val="clear" w:color="auto" w:fill="FFFFFF"/>
              </w:rPr>
              <w:t>, antrinės pakuotės turi būti laikytinos perdirbamosiomis pakuotėmis pagal Lietuvos Respublikos mokesčio už aplinkos teršimą įstatymo nuostatas ir (ar) turi būti vienalytės (homogeniškos) pakuotės, pagamintos iš vienos rūšies medžiagos:</w:t>
            </w:r>
          </w:p>
          <w:p w14:paraId="2CC8D67A" w14:textId="77777777" w:rsidR="00956EBB" w:rsidRPr="00401127" w:rsidRDefault="00956EBB" w:rsidP="00956EBB">
            <w:pPr>
              <w:jc w:val="both"/>
              <w:rPr>
                <w:rFonts w:ascii="Arial" w:hAnsi="Arial" w:cs="Arial"/>
                <w:color w:val="000000"/>
                <w:kern w:val="2"/>
                <w:sz w:val="22"/>
                <w:szCs w:val="22"/>
                <w:shd w:val="clear" w:color="auto" w:fill="FFFFFF"/>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
              <w:gridCol w:w="2986"/>
              <w:gridCol w:w="2756"/>
            </w:tblGrid>
            <w:tr w:rsidR="00956EBB" w:rsidRPr="00401127" w14:paraId="79C14725" w14:textId="77777777" w:rsidTr="0069256C">
              <w:tc>
                <w:tcPr>
                  <w:tcW w:w="764" w:type="pct"/>
                  <w:tcBorders>
                    <w:top w:val="single" w:sz="4" w:space="0" w:color="auto"/>
                    <w:left w:val="single" w:sz="4" w:space="0" w:color="auto"/>
                    <w:bottom w:val="single" w:sz="4" w:space="0" w:color="auto"/>
                    <w:right w:val="single" w:sz="4" w:space="0" w:color="auto"/>
                  </w:tcBorders>
                  <w:hideMark/>
                </w:tcPr>
                <w:p w14:paraId="2FD8C39D"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 xml:space="preserve">   Eil. Nr.</w:t>
                  </w:r>
                </w:p>
              </w:tc>
              <w:tc>
                <w:tcPr>
                  <w:tcW w:w="2203" w:type="pct"/>
                  <w:tcBorders>
                    <w:top w:val="single" w:sz="4" w:space="0" w:color="auto"/>
                    <w:left w:val="single" w:sz="4" w:space="0" w:color="auto"/>
                    <w:bottom w:val="single" w:sz="4" w:space="0" w:color="auto"/>
                    <w:right w:val="single" w:sz="4" w:space="0" w:color="auto"/>
                  </w:tcBorders>
                  <w:hideMark/>
                </w:tcPr>
                <w:p w14:paraId="29D527D7"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Pakuotės medžiaga</w:t>
                  </w:r>
                </w:p>
              </w:tc>
              <w:tc>
                <w:tcPr>
                  <w:tcW w:w="2033" w:type="pct"/>
                  <w:tcBorders>
                    <w:top w:val="single" w:sz="4" w:space="0" w:color="auto"/>
                    <w:left w:val="single" w:sz="4" w:space="0" w:color="auto"/>
                    <w:bottom w:val="single" w:sz="4" w:space="0" w:color="auto"/>
                    <w:right w:val="single" w:sz="4" w:space="0" w:color="auto"/>
                  </w:tcBorders>
                  <w:hideMark/>
                </w:tcPr>
                <w:p w14:paraId="716639B8"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Ženklinimas</w:t>
                  </w:r>
                </w:p>
              </w:tc>
            </w:tr>
            <w:tr w:rsidR="00956EBB" w:rsidRPr="00401127" w14:paraId="14A59650" w14:textId="77777777" w:rsidTr="0069256C">
              <w:tc>
                <w:tcPr>
                  <w:tcW w:w="764" w:type="pct"/>
                  <w:tcBorders>
                    <w:top w:val="single" w:sz="4" w:space="0" w:color="auto"/>
                    <w:left w:val="single" w:sz="4" w:space="0" w:color="auto"/>
                    <w:bottom w:val="single" w:sz="4" w:space="0" w:color="auto"/>
                    <w:right w:val="single" w:sz="4" w:space="0" w:color="auto"/>
                  </w:tcBorders>
                  <w:hideMark/>
                </w:tcPr>
                <w:p w14:paraId="06D347A9"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1.</w:t>
                  </w:r>
                </w:p>
              </w:tc>
              <w:tc>
                <w:tcPr>
                  <w:tcW w:w="2203" w:type="pct"/>
                  <w:tcBorders>
                    <w:top w:val="single" w:sz="4" w:space="0" w:color="auto"/>
                    <w:left w:val="single" w:sz="4" w:space="0" w:color="auto"/>
                    <w:bottom w:val="single" w:sz="4" w:space="0" w:color="auto"/>
                    <w:right w:val="single" w:sz="4" w:space="0" w:color="auto"/>
                  </w:tcBorders>
                  <w:hideMark/>
                </w:tcPr>
                <w:p w14:paraId="7270E38D"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Stiklas</w:t>
                  </w:r>
                </w:p>
              </w:tc>
              <w:tc>
                <w:tcPr>
                  <w:tcW w:w="2033" w:type="pct"/>
                  <w:tcBorders>
                    <w:top w:val="single" w:sz="4" w:space="0" w:color="auto"/>
                    <w:left w:val="single" w:sz="4" w:space="0" w:color="auto"/>
                    <w:bottom w:val="single" w:sz="4" w:space="0" w:color="auto"/>
                    <w:right w:val="single" w:sz="4" w:space="0" w:color="auto"/>
                  </w:tcBorders>
                  <w:hideMark/>
                </w:tcPr>
                <w:p w14:paraId="6FD68B29"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GL (arba GL nuo 70 iki 79)</w:t>
                  </w:r>
                </w:p>
              </w:tc>
            </w:tr>
            <w:tr w:rsidR="00956EBB" w:rsidRPr="00401127" w14:paraId="3213EF11" w14:textId="77777777" w:rsidTr="0069256C">
              <w:tc>
                <w:tcPr>
                  <w:tcW w:w="764" w:type="pct"/>
                  <w:tcBorders>
                    <w:top w:val="single" w:sz="4" w:space="0" w:color="auto"/>
                    <w:left w:val="single" w:sz="4" w:space="0" w:color="auto"/>
                    <w:bottom w:val="single" w:sz="4" w:space="0" w:color="auto"/>
                    <w:right w:val="single" w:sz="4" w:space="0" w:color="auto"/>
                  </w:tcBorders>
                  <w:hideMark/>
                </w:tcPr>
                <w:p w14:paraId="2F843CA0"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2.</w:t>
                  </w:r>
                </w:p>
              </w:tc>
              <w:tc>
                <w:tcPr>
                  <w:tcW w:w="2203" w:type="pct"/>
                  <w:tcBorders>
                    <w:top w:val="single" w:sz="4" w:space="0" w:color="auto"/>
                    <w:left w:val="single" w:sz="4" w:space="0" w:color="auto"/>
                    <w:bottom w:val="single" w:sz="4" w:space="0" w:color="auto"/>
                    <w:right w:val="single" w:sz="4" w:space="0" w:color="auto"/>
                  </w:tcBorders>
                  <w:hideMark/>
                </w:tcPr>
                <w:p w14:paraId="7F169D7D"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Metalas</w:t>
                  </w:r>
                </w:p>
              </w:tc>
              <w:tc>
                <w:tcPr>
                  <w:tcW w:w="2033" w:type="pct"/>
                  <w:tcBorders>
                    <w:top w:val="single" w:sz="4" w:space="0" w:color="auto"/>
                    <w:left w:val="single" w:sz="4" w:space="0" w:color="auto"/>
                    <w:bottom w:val="single" w:sz="4" w:space="0" w:color="auto"/>
                    <w:right w:val="single" w:sz="4" w:space="0" w:color="auto"/>
                  </w:tcBorders>
                  <w:hideMark/>
                </w:tcPr>
                <w:p w14:paraId="21A4BCAC"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FE (arba FE 40),</w:t>
                  </w:r>
                </w:p>
                <w:p w14:paraId="47E6DA7E"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ALU (arba ALU 41)</w:t>
                  </w:r>
                </w:p>
                <w:p w14:paraId="7E58DC9A"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Nuo 42 iki 49</w:t>
                  </w:r>
                </w:p>
              </w:tc>
            </w:tr>
            <w:tr w:rsidR="00956EBB" w:rsidRPr="00401127" w14:paraId="528437CB" w14:textId="77777777" w:rsidTr="0069256C">
              <w:tc>
                <w:tcPr>
                  <w:tcW w:w="764" w:type="pct"/>
                  <w:tcBorders>
                    <w:top w:val="single" w:sz="4" w:space="0" w:color="auto"/>
                    <w:left w:val="single" w:sz="4" w:space="0" w:color="auto"/>
                    <w:bottom w:val="single" w:sz="4" w:space="0" w:color="auto"/>
                    <w:right w:val="single" w:sz="4" w:space="0" w:color="auto"/>
                  </w:tcBorders>
                  <w:hideMark/>
                </w:tcPr>
                <w:p w14:paraId="41C7210A"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lastRenderedPageBreak/>
                    <w:t>3.</w:t>
                  </w:r>
                </w:p>
              </w:tc>
              <w:tc>
                <w:tcPr>
                  <w:tcW w:w="2203" w:type="pct"/>
                  <w:tcBorders>
                    <w:top w:val="single" w:sz="4" w:space="0" w:color="auto"/>
                    <w:left w:val="single" w:sz="4" w:space="0" w:color="auto"/>
                    <w:bottom w:val="single" w:sz="4" w:space="0" w:color="auto"/>
                    <w:right w:val="single" w:sz="4" w:space="0" w:color="auto"/>
                  </w:tcBorders>
                  <w:hideMark/>
                </w:tcPr>
                <w:p w14:paraId="0F4B4983"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Popierius ar kartonas</w:t>
                  </w:r>
                </w:p>
              </w:tc>
              <w:tc>
                <w:tcPr>
                  <w:tcW w:w="2033" w:type="pct"/>
                  <w:tcBorders>
                    <w:top w:val="single" w:sz="4" w:space="0" w:color="auto"/>
                    <w:left w:val="single" w:sz="4" w:space="0" w:color="auto"/>
                    <w:bottom w:val="single" w:sz="4" w:space="0" w:color="auto"/>
                    <w:right w:val="single" w:sz="4" w:space="0" w:color="auto"/>
                  </w:tcBorders>
                  <w:hideMark/>
                </w:tcPr>
                <w:p w14:paraId="564FE800"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PAP (arba PAP nuo 20 iki 39)</w:t>
                  </w:r>
                </w:p>
              </w:tc>
            </w:tr>
            <w:tr w:rsidR="00956EBB" w:rsidRPr="00401127" w14:paraId="0C47EF58" w14:textId="77777777" w:rsidTr="0069256C">
              <w:tc>
                <w:tcPr>
                  <w:tcW w:w="764" w:type="pct"/>
                  <w:tcBorders>
                    <w:top w:val="single" w:sz="4" w:space="0" w:color="auto"/>
                    <w:left w:val="single" w:sz="4" w:space="0" w:color="auto"/>
                    <w:bottom w:val="single" w:sz="4" w:space="0" w:color="auto"/>
                    <w:right w:val="single" w:sz="4" w:space="0" w:color="auto"/>
                  </w:tcBorders>
                  <w:hideMark/>
                </w:tcPr>
                <w:p w14:paraId="355D40E3"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4.</w:t>
                  </w:r>
                </w:p>
              </w:tc>
              <w:tc>
                <w:tcPr>
                  <w:tcW w:w="2203" w:type="pct"/>
                  <w:tcBorders>
                    <w:top w:val="single" w:sz="4" w:space="0" w:color="auto"/>
                    <w:left w:val="single" w:sz="4" w:space="0" w:color="auto"/>
                    <w:bottom w:val="single" w:sz="4" w:space="0" w:color="auto"/>
                    <w:right w:val="single" w:sz="4" w:space="0" w:color="auto"/>
                  </w:tcBorders>
                  <w:hideMark/>
                </w:tcPr>
                <w:p w14:paraId="558F0BA5"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Medis ar kamštinė medžiaga</w:t>
                  </w:r>
                </w:p>
              </w:tc>
              <w:tc>
                <w:tcPr>
                  <w:tcW w:w="2033" w:type="pct"/>
                  <w:tcBorders>
                    <w:top w:val="single" w:sz="4" w:space="0" w:color="auto"/>
                    <w:left w:val="single" w:sz="4" w:space="0" w:color="auto"/>
                    <w:bottom w:val="single" w:sz="4" w:space="0" w:color="auto"/>
                    <w:right w:val="single" w:sz="4" w:space="0" w:color="auto"/>
                  </w:tcBorders>
                  <w:hideMark/>
                </w:tcPr>
                <w:p w14:paraId="6BBEA835"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FOR (arba FOR nuo 50 iki 59)</w:t>
                  </w:r>
                </w:p>
              </w:tc>
            </w:tr>
            <w:tr w:rsidR="00956EBB" w:rsidRPr="00401127" w14:paraId="7EC37766" w14:textId="77777777" w:rsidTr="0069256C">
              <w:tc>
                <w:tcPr>
                  <w:tcW w:w="764" w:type="pct"/>
                  <w:tcBorders>
                    <w:top w:val="single" w:sz="4" w:space="0" w:color="auto"/>
                    <w:left w:val="single" w:sz="4" w:space="0" w:color="auto"/>
                    <w:bottom w:val="single" w:sz="4" w:space="0" w:color="auto"/>
                    <w:right w:val="single" w:sz="4" w:space="0" w:color="auto"/>
                  </w:tcBorders>
                  <w:hideMark/>
                </w:tcPr>
                <w:p w14:paraId="3EB5C0A3"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5.</w:t>
                  </w:r>
                </w:p>
              </w:tc>
              <w:tc>
                <w:tcPr>
                  <w:tcW w:w="2203" w:type="pct"/>
                  <w:tcBorders>
                    <w:top w:val="single" w:sz="4" w:space="0" w:color="auto"/>
                    <w:left w:val="single" w:sz="4" w:space="0" w:color="auto"/>
                    <w:bottom w:val="single" w:sz="4" w:space="0" w:color="auto"/>
                    <w:right w:val="single" w:sz="4" w:space="0" w:color="auto"/>
                  </w:tcBorders>
                  <w:hideMark/>
                </w:tcPr>
                <w:p w14:paraId="5DABF37F"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Medvilnė ar džiutas</w:t>
                  </w:r>
                </w:p>
              </w:tc>
              <w:tc>
                <w:tcPr>
                  <w:tcW w:w="2033" w:type="pct"/>
                  <w:tcBorders>
                    <w:top w:val="single" w:sz="4" w:space="0" w:color="auto"/>
                    <w:left w:val="single" w:sz="4" w:space="0" w:color="auto"/>
                    <w:bottom w:val="single" w:sz="4" w:space="0" w:color="auto"/>
                    <w:right w:val="single" w:sz="4" w:space="0" w:color="auto"/>
                  </w:tcBorders>
                  <w:hideMark/>
                </w:tcPr>
                <w:p w14:paraId="28A93783"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TEX (arba TEX nuo 60 iki 69)</w:t>
                  </w:r>
                </w:p>
              </w:tc>
            </w:tr>
            <w:tr w:rsidR="00956EBB" w:rsidRPr="00401127" w14:paraId="5BBF9A30" w14:textId="77777777" w:rsidTr="0069256C">
              <w:tc>
                <w:tcPr>
                  <w:tcW w:w="764" w:type="pct"/>
                  <w:tcBorders>
                    <w:top w:val="single" w:sz="4" w:space="0" w:color="auto"/>
                    <w:left w:val="single" w:sz="4" w:space="0" w:color="auto"/>
                    <w:bottom w:val="single" w:sz="4" w:space="0" w:color="auto"/>
                    <w:right w:val="single" w:sz="4" w:space="0" w:color="auto"/>
                  </w:tcBorders>
                  <w:hideMark/>
                </w:tcPr>
                <w:p w14:paraId="2BC889F4"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6.</w:t>
                  </w:r>
                </w:p>
              </w:tc>
              <w:tc>
                <w:tcPr>
                  <w:tcW w:w="2203" w:type="pct"/>
                  <w:tcBorders>
                    <w:top w:val="single" w:sz="4" w:space="0" w:color="auto"/>
                    <w:left w:val="single" w:sz="4" w:space="0" w:color="auto"/>
                    <w:bottom w:val="single" w:sz="4" w:space="0" w:color="auto"/>
                    <w:right w:val="single" w:sz="4" w:space="0" w:color="auto"/>
                  </w:tcBorders>
                  <w:hideMark/>
                </w:tcPr>
                <w:p w14:paraId="47611FE5" w14:textId="77777777" w:rsidR="00956EBB" w:rsidRPr="00401127" w:rsidRDefault="00956EBB" w:rsidP="00956EBB">
                  <w:pPr>
                    <w:jc w:val="both"/>
                    <w:rPr>
                      <w:rFonts w:ascii="Arial" w:hAnsi="Arial" w:cs="Arial"/>
                      <w:color w:val="000000"/>
                      <w:kern w:val="2"/>
                      <w:sz w:val="22"/>
                      <w:szCs w:val="22"/>
                      <w:shd w:val="clear" w:color="auto" w:fill="FFFFFF"/>
                    </w:rPr>
                  </w:pPr>
                  <w:proofErr w:type="spellStart"/>
                  <w:r w:rsidRPr="00401127">
                    <w:rPr>
                      <w:rFonts w:ascii="Arial" w:hAnsi="Arial" w:cs="Arial"/>
                      <w:color w:val="000000"/>
                      <w:kern w:val="2"/>
                      <w:sz w:val="22"/>
                      <w:szCs w:val="22"/>
                      <w:shd w:val="clear" w:color="auto" w:fill="FFFFFF"/>
                    </w:rPr>
                    <w:t>Polietilentereftalatas</w:t>
                  </w:r>
                  <w:proofErr w:type="spellEnd"/>
                </w:p>
              </w:tc>
              <w:tc>
                <w:tcPr>
                  <w:tcW w:w="2033" w:type="pct"/>
                  <w:tcBorders>
                    <w:top w:val="single" w:sz="4" w:space="0" w:color="auto"/>
                    <w:left w:val="single" w:sz="4" w:space="0" w:color="auto"/>
                    <w:bottom w:val="single" w:sz="4" w:space="0" w:color="auto"/>
                    <w:right w:val="single" w:sz="4" w:space="0" w:color="auto"/>
                  </w:tcBorders>
                  <w:hideMark/>
                </w:tcPr>
                <w:p w14:paraId="74116E41"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PET arba PET 1</w:t>
                  </w:r>
                </w:p>
              </w:tc>
            </w:tr>
            <w:tr w:rsidR="00956EBB" w:rsidRPr="00401127" w14:paraId="4C3BCB55" w14:textId="77777777" w:rsidTr="0069256C">
              <w:tc>
                <w:tcPr>
                  <w:tcW w:w="764" w:type="pct"/>
                  <w:tcBorders>
                    <w:top w:val="single" w:sz="4" w:space="0" w:color="auto"/>
                    <w:left w:val="single" w:sz="4" w:space="0" w:color="auto"/>
                    <w:bottom w:val="single" w:sz="4" w:space="0" w:color="auto"/>
                    <w:right w:val="single" w:sz="4" w:space="0" w:color="auto"/>
                  </w:tcBorders>
                  <w:hideMark/>
                </w:tcPr>
                <w:p w14:paraId="608B16E6"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7.</w:t>
                  </w:r>
                </w:p>
              </w:tc>
              <w:tc>
                <w:tcPr>
                  <w:tcW w:w="2203" w:type="pct"/>
                  <w:tcBorders>
                    <w:top w:val="single" w:sz="4" w:space="0" w:color="auto"/>
                    <w:left w:val="single" w:sz="4" w:space="0" w:color="auto"/>
                    <w:bottom w:val="single" w:sz="4" w:space="0" w:color="auto"/>
                    <w:right w:val="single" w:sz="4" w:space="0" w:color="auto"/>
                  </w:tcBorders>
                  <w:hideMark/>
                </w:tcPr>
                <w:p w14:paraId="52FA723C"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Aukšto tankumo polietilenas</w:t>
                  </w:r>
                </w:p>
              </w:tc>
              <w:tc>
                <w:tcPr>
                  <w:tcW w:w="2033" w:type="pct"/>
                  <w:tcBorders>
                    <w:top w:val="single" w:sz="4" w:space="0" w:color="auto"/>
                    <w:left w:val="single" w:sz="4" w:space="0" w:color="auto"/>
                    <w:bottom w:val="single" w:sz="4" w:space="0" w:color="auto"/>
                    <w:right w:val="single" w:sz="4" w:space="0" w:color="auto"/>
                  </w:tcBorders>
                  <w:hideMark/>
                </w:tcPr>
                <w:p w14:paraId="6CFD4B39"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HDPE (arba HDPE 2)</w:t>
                  </w:r>
                </w:p>
              </w:tc>
            </w:tr>
            <w:tr w:rsidR="00956EBB" w:rsidRPr="00401127" w14:paraId="79898155" w14:textId="77777777" w:rsidTr="0069256C">
              <w:tc>
                <w:tcPr>
                  <w:tcW w:w="764" w:type="pct"/>
                  <w:tcBorders>
                    <w:top w:val="single" w:sz="4" w:space="0" w:color="auto"/>
                    <w:left w:val="single" w:sz="4" w:space="0" w:color="auto"/>
                    <w:bottom w:val="single" w:sz="4" w:space="0" w:color="auto"/>
                    <w:right w:val="single" w:sz="4" w:space="0" w:color="auto"/>
                  </w:tcBorders>
                  <w:hideMark/>
                </w:tcPr>
                <w:p w14:paraId="2CF45F03"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8.</w:t>
                  </w:r>
                </w:p>
              </w:tc>
              <w:tc>
                <w:tcPr>
                  <w:tcW w:w="2203" w:type="pct"/>
                  <w:tcBorders>
                    <w:top w:val="single" w:sz="4" w:space="0" w:color="auto"/>
                    <w:left w:val="single" w:sz="4" w:space="0" w:color="auto"/>
                    <w:bottom w:val="single" w:sz="4" w:space="0" w:color="auto"/>
                    <w:right w:val="single" w:sz="4" w:space="0" w:color="auto"/>
                  </w:tcBorders>
                  <w:hideMark/>
                </w:tcPr>
                <w:p w14:paraId="35EDB57B" w14:textId="77777777" w:rsidR="00956EBB" w:rsidRPr="00401127" w:rsidRDefault="00956EBB" w:rsidP="00956EBB">
                  <w:pPr>
                    <w:jc w:val="both"/>
                    <w:rPr>
                      <w:rFonts w:ascii="Arial" w:hAnsi="Arial" w:cs="Arial"/>
                      <w:color w:val="000000"/>
                      <w:kern w:val="2"/>
                      <w:sz w:val="22"/>
                      <w:szCs w:val="22"/>
                      <w:shd w:val="clear" w:color="auto" w:fill="FFFFFF"/>
                    </w:rPr>
                  </w:pPr>
                  <w:proofErr w:type="spellStart"/>
                  <w:r w:rsidRPr="00401127">
                    <w:rPr>
                      <w:rFonts w:ascii="Arial" w:hAnsi="Arial" w:cs="Arial"/>
                      <w:color w:val="000000"/>
                      <w:kern w:val="2"/>
                      <w:sz w:val="22"/>
                      <w:szCs w:val="22"/>
                      <w:shd w:val="clear" w:color="auto" w:fill="FFFFFF"/>
                    </w:rPr>
                    <w:t>Polivinilchloridas</w:t>
                  </w:r>
                  <w:proofErr w:type="spellEnd"/>
                </w:p>
              </w:tc>
              <w:tc>
                <w:tcPr>
                  <w:tcW w:w="2033" w:type="pct"/>
                  <w:tcBorders>
                    <w:top w:val="single" w:sz="4" w:space="0" w:color="auto"/>
                    <w:left w:val="single" w:sz="4" w:space="0" w:color="auto"/>
                    <w:bottom w:val="single" w:sz="4" w:space="0" w:color="auto"/>
                    <w:right w:val="single" w:sz="4" w:space="0" w:color="auto"/>
                  </w:tcBorders>
                  <w:hideMark/>
                </w:tcPr>
                <w:p w14:paraId="7B57FCC8"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PVC (arba PVC 3)</w:t>
                  </w:r>
                </w:p>
              </w:tc>
            </w:tr>
            <w:tr w:rsidR="00956EBB" w:rsidRPr="00401127" w14:paraId="0E4D2A02" w14:textId="77777777" w:rsidTr="0069256C">
              <w:tc>
                <w:tcPr>
                  <w:tcW w:w="764" w:type="pct"/>
                  <w:tcBorders>
                    <w:top w:val="single" w:sz="4" w:space="0" w:color="auto"/>
                    <w:left w:val="single" w:sz="4" w:space="0" w:color="auto"/>
                    <w:bottom w:val="single" w:sz="4" w:space="0" w:color="auto"/>
                    <w:right w:val="single" w:sz="4" w:space="0" w:color="auto"/>
                  </w:tcBorders>
                  <w:hideMark/>
                </w:tcPr>
                <w:p w14:paraId="2B33A3AC"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9.</w:t>
                  </w:r>
                </w:p>
              </w:tc>
              <w:tc>
                <w:tcPr>
                  <w:tcW w:w="2203" w:type="pct"/>
                  <w:tcBorders>
                    <w:top w:val="single" w:sz="4" w:space="0" w:color="auto"/>
                    <w:left w:val="single" w:sz="4" w:space="0" w:color="auto"/>
                    <w:bottom w:val="single" w:sz="4" w:space="0" w:color="auto"/>
                    <w:right w:val="single" w:sz="4" w:space="0" w:color="auto"/>
                  </w:tcBorders>
                  <w:hideMark/>
                </w:tcPr>
                <w:p w14:paraId="771AD8D2"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Žemo tankumo polietilenas</w:t>
                  </w:r>
                </w:p>
              </w:tc>
              <w:tc>
                <w:tcPr>
                  <w:tcW w:w="2033" w:type="pct"/>
                  <w:tcBorders>
                    <w:top w:val="single" w:sz="4" w:space="0" w:color="auto"/>
                    <w:left w:val="single" w:sz="4" w:space="0" w:color="auto"/>
                    <w:bottom w:val="single" w:sz="4" w:space="0" w:color="auto"/>
                    <w:right w:val="single" w:sz="4" w:space="0" w:color="auto"/>
                  </w:tcBorders>
                  <w:hideMark/>
                </w:tcPr>
                <w:p w14:paraId="5BFCDA3C"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LDPE (arba LDPE 4)</w:t>
                  </w:r>
                </w:p>
              </w:tc>
            </w:tr>
            <w:tr w:rsidR="00956EBB" w:rsidRPr="00401127" w14:paraId="4965312E" w14:textId="77777777" w:rsidTr="0069256C">
              <w:tc>
                <w:tcPr>
                  <w:tcW w:w="764" w:type="pct"/>
                  <w:tcBorders>
                    <w:top w:val="single" w:sz="4" w:space="0" w:color="auto"/>
                    <w:left w:val="single" w:sz="4" w:space="0" w:color="auto"/>
                    <w:bottom w:val="single" w:sz="4" w:space="0" w:color="auto"/>
                    <w:right w:val="single" w:sz="4" w:space="0" w:color="auto"/>
                  </w:tcBorders>
                  <w:hideMark/>
                </w:tcPr>
                <w:p w14:paraId="41514C05"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10.</w:t>
                  </w:r>
                </w:p>
              </w:tc>
              <w:tc>
                <w:tcPr>
                  <w:tcW w:w="2203" w:type="pct"/>
                  <w:tcBorders>
                    <w:top w:val="single" w:sz="4" w:space="0" w:color="auto"/>
                    <w:left w:val="single" w:sz="4" w:space="0" w:color="auto"/>
                    <w:bottom w:val="single" w:sz="4" w:space="0" w:color="auto"/>
                    <w:right w:val="single" w:sz="4" w:space="0" w:color="auto"/>
                  </w:tcBorders>
                  <w:hideMark/>
                </w:tcPr>
                <w:p w14:paraId="66DE259E"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Polipropilenas</w:t>
                  </w:r>
                </w:p>
              </w:tc>
              <w:tc>
                <w:tcPr>
                  <w:tcW w:w="2033" w:type="pct"/>
                  <w:tcBorders>
                    <w:top w:val="single" w:sz="4" w:space="0" w:color="auto"/>
                    <w:left w:val="single" w:sz="4" w:space="0" w:color="auto"/>
                    <w:bottom w:val="single" w:sz="4" w:space="0" w:color="auto"/>
                    <w:right w:val="single" w:sz="4" w:space="0" w:color="auto"/>
                  </w:tcBorders>
                  <w:hideMark/>
                </w:tcPr>
                <w:p w14:paraId="73561B60"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PP (arba PP 5)</w:t>
                  </w:r>
                </w:p>
              </w:tc>
            </w:tr>
            <w:tr w:rsidR="00956EBB" w:rsidRPr="00401127" w14:paraId="235A74CE" w14:textId="77777777" w:rsidTr="0069256C">
              <w:tc>
                <w:tcPr>
                  <w:tcW w:w="764" w:type="pct"/>
                  <w:tcBorders>
                    <w:top w:val="single" w:sz="4" w:space="0" w:color="auto"/>
                    <w:left w:val="single" w:sz="4" w:space="0" w:color="auto"/>
                    <w:bottom w:val="single" w:sz="4" w:space="0" w:color="auto"/>
                    <w:right w:val="single" w:sz="4" w:space="0" w:color="auto"/>
                  </w:tcBorders>
                  <w:hideMark/>
                </w:tcPr>
                <w:p w14:paraId="4A1C7C90"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11.</w:t>
                  </w:r>
                </w:p>
              </w:tc>
              <w:tc>
                <w:tcPr>
                  <w:tcW w:w="2203" w:type="pct"/>
                  <w:tcBorders>
                    <w:top w:val="single" w:sz="4" w:space="0" w:color="auto"/>
                    <w:left w:val="single" w:sz="4" w:space="0" w:color="auto"/>
                    <w:bottom w:val="single" w:sz="4" w:space="0" w:color="auto"/>
                    <w:right w:val="single" w:sz="4" w:space="0" w:color="auto"/>
                  </w:tcBorders>
                  <w:hideMark/>
                </w:tcPr>
                <w:p w14:paraId="41E38BC3" w14:textId="77777777" w:rsidR="00956EBB" w:rsidRPr="00401127" w:rsidRDefault="00956EBB" w:rsidP="00956EBB">
                  <w:pPr>
                    <w:jc w:val="both"/>
                    <w:rPr>
                      <w:rFonts w:ascii="Arial" w:hAnsi="Arial" w:cs="Arial"/>
                      <w:color w:val="000000"/>
                      <w:kern w:val="2"/>
                      <w:sz w:val="22"/>
                      <w:szCs w:val="22"/>
                      <w:shd w:val="clear" w:color="auto" w:fill="FFFFFF"/>
                    </w:rPr>
                  </w:pPr>
                  <w:proofErr w:type="spellStart"/>
                  <w:r w:rsidRPr="00401127">
                    <w:rPr>
                      <w:rFonts w:ascii="Arial" w:hAnsi="Arial" w:cs="Arial"/>
                      <w:color w:val="000000"/>
                      <w:kern w:val="2"/>
                      <w:sz w:val="22"/>
                      <w:szCs w:val="22"/>
                      <w:shd w:val="clear" w:color="auto" w:fill="FFFFFF"/>
                    </w:rPr>
                    <w:t>Polistirenas</w:t>
                  </w:r>
                  <w:proofErr w:type="spellEnd"/>
                </w:p>
              </w:tc>
              <w:tc>
                <w:tcPr>
                  <w:tcW w:w="2033" w:type="pct"/>
                  <w:tcBorders>
                    <w:top w:val="single" w:sz="4" w:space="0" w:color="auto"/>
                    <w:left w:val="single" w:sz="4" w:space="0" w:color="auto"/>
                    <w:bottom w:val="single" w:sz="4" w:space="0" w:color="auto"/>
                    <w:right w:val="single" w:sz="4" w:space="0" w:color="auto"/>
                  </w:tcBorders>
                  <w:hideMark/>
                </w:tcPr>
                <w:p w14:paraId="51757D73"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PS (arba PS 6)</w:t>
                  </w:r>
                </w:p>
              </w:tc>
            </w:tr>
          </w:tbl>
          <w:p w14:paraId="603FB603" w14:textId="77777777" w:rsidR="00956EBB" w:rsidRPr="00401127" w:rsidRDefault="00956EBB" w:rsidP="00956EBB">
            <w:pPr>
              <w:jc w:val="both"/>
              <w:rPr>
                <w:rFonts w:ascii="Arial" w:hAnsi="Arial" w:cs="Arial"/>
                <w:color w:val="000000"/>
                <w:kern w:val="2"/>
                <w:sz w:val="22"/>
                <w:szCs w:val="22"/>
                <w:shd w:val="clear" w:color="auto" w:fill="FFFFFF"/>
                <w:lang w:val="en-US"/>
              </w:rPr>
            </w:pPr>
          </w:p>
          <w:p w14:paraId="07366D41" w14:textId="77777777" w:rsidR="00956EBB" w:rsidRPr="00401127" w:rsidRDefault="00956EBB" w:rsidP="00956EBB">
            <w:pPr>
              <w:jc w:val="both"/>
              <w:rPr>
                <w:rFonts w:ascii="Arial" w:hAnsi="Arial" w:cs="Arial"/>
                <w:color w:val="000000"/>
                <w:kern w:val="2"/>
                <w:sz w:val="22"/>
                <w:szCs w:val="22"/>
                <w:shd w:val="clear" w:color="auto" w:fill="FFFFFF"/>
              </w:rPr>
            </w:pPr>
            <w:r w:rsidRPr="00401127">
              <w:rPr>
                <w:rFonts w:ascii="Arial" w:hAnsi="Arial" w:cs="Arial"/>
                <w:color w:val="000000"/>
                <w:kern w:val="2"/>
                <w:sz w:val="22"/>
                <w:szCs w:val="22"/>
                <w:shd w:val="clear" w:color="auto" w:fill="FFFFFF"/>
              </w:rPr>
              <w:t>Tokiu atveju Tiekėjas patiekdamas Prekes Pirkėjui, turi pateikti Prekės (-</w:t>
            </w:r>
            <w:proofErr w:type="spellStart"/>
            <w:r w:rsidRPr="00401127">
              <w:rPr>
                <w:rFonts w:ascii="Arial" w:hAnsi="Arial" w:cs="Arial"/>
                <w:color w:val="000000"/>
                <w:kern w:val="2"/>
                <w:sz w:val="22"/>
                <w:szCs w:val="22"/>
                <w:shd w:val="clear" w:color="auto" w:fill="FFFFFF"/>
              </w:rPr>
              <w:t>ių</w:t>
            </w:r>
            <w:proofErr w:type="spellEnd"/>
            <w:r w:rsidRPr="00401127">
              <w:rPr>
                <w:rFonts w:ascii="Arial" w:hAnsi="Arial" w:cs="Arial"/>
                <w:color w:val="000000"/>
                <w:kern w:val="2"/>
                <w:sz w:val="22"/>
                <w:szCs w:val="22"/>
                <w:shd w:val="clear" w:color="auto" w:fill="FFFFFF"/>
              </w:rPr>
              <w:t>) antrinės (-</w:t>
            </w:r>
            <w:proofErr w:type="spellStart"/>
            <w:r w:rsidRPr="00401127">
              <w:rPr>
                <w:rFonts w:ascii="Arial" w:hAnsi="Arial" w:cs="Arial"/>
                <w:color w:val="000000"/>
                <w:kern w:val="2"/>
                <w:sz w:val="22"/>
                <w:szCs w:val="22"/>
                <w:shd w:val="clear" w:color="auto" w:fill="FFFFFF"/>
              </w:rPr>
              <w:t>ių</w:t>
            </w:r>
            <w:proofErr w:type="spellEnd"/>
            <w:r w:rsidRPr="00401127">
              <w:rPr>
                <w:rFonts w:ascii="Arial" w:hAnsi="Arial" w:cs="Arial"/>
                <w:color w:val="000000"/>
                <w:kern w:val="2"/>
                <w:sz w:val="22"/>
                <w:szCs w:val="22"/>
                <w:shd w:val="clear" w:color="auto" w:fill="FFFFFF"/>
              </w:rPr>
              <w:t>) pakuotės (-</w:t>
            </w:r>
            <w:proofErr w:type="spellStart"/>
            <w:r w:rsidRPr="00401127">
              <w:rPr>
                <w:rFonts w:ascii="Arial" w:hAnsi="Arial" w:cs="Arial"/>
                <w:color w:val="000000"/>
                <w:kern w:val="2"/>
                <w:sz w:val="22"/>
                <w:szCs w:val="22"/>
                <w:shd w:val="clear" w:color="auto" w:fill="FFFFFF"/>
              </w:rPr>
              <w:t>čių</w:t>
            </w:r>
            <w:proofErr w:type="spellEnd"/>
            <w:r w:rsidRPr="00401127">
              <w:rPr>
                <w:rFonts w:ascii="Arial" w:hAnsi="Arial" w:cs="Arial"/>
                <w:color w:val="000000"/>
                <w:kern w:val="2"/>
                <w:sz w:val="22"/>
                <w:szCs w:val="22"/>
                <w:shd w:val="clear" w:color="auto" w:fill="FFFFFF"/>
              </w:rPr>
              <w:t>) tinkamumą perdirbti (</w:t>
            </w:r>
            <w:proofErr w:type="spellStart"/>
            <w:r w:rsidRPr="00401127">
              <w:rPr>
                <w:rFonts w:ascii="Arial" w:hAnsi="Arial" w:cs="Arial"/>
                <w:color w:val="000000"/>
                <w:kern w:val="2"/>
                <w:sz w:val="22"/>
                <w:szCs w:val="22"/>
                <w:shd w:val="clear" w:color="auto" w:fill="FFFFFF"/>
              </w:rPr>
              <w:t>perdirbamumą</w:t>
            </w:r>
            <w:proofErr w:type="spellEnd"/>
            <w:r w:rsidRPr="00401127">
              <w:rPr>
                <w:rFonts w:ascii="Arial" w:hAnsi="Arial" w:cs="Arial"/>
                <w:color w:val="000000"/>
                <w:kern w:val="2"/>
                <w:sz w:val="22"/>
                <w:szCs w:val="22"/>
                <w:shd w:val="clear" w:color="auto" w:fill="FFFFFF"/>
              </w:rPr>
              <w:t xml:space="preserve">) patvirtinančius dokumentus. Atitiktį reikalavimams įrodantys dokumentai: tiekėjo ar gamintojo dokumentai, įrodantys, kad pakuotės yra homogeniškos ir (ar) atitinkamai paženklintos, arba atitiktis standartams, pagal kuriuos įrodoma, kad pakuočių medžiagos perdirbamos, pvz., standartas LST EN 13432 „Pakuotė. Naudotų pakuočių, numatomų kompostuoti ir biologiškai skaidyti, reikalavimai.“, standartas </w:t>
            </w:r>
            <w:proofErr w:type="spellStart"/>
            <w:r w:rsidRPr="00401127">
              <w:rPr>
                <w:rFonts w:ascii="Arial" w:hAnsi="Arial" w:cs="Arial"/>
                <w:i/>
                <w:iCs/>
                <w:color w:val="000000"/>
                <w:kern w:val="2"/>
                <w:sz w:val="22"/>
                <w:szCs w:val="22"/>
                <w:shd w:val="clear" w:color="auto" w:fill="FFFFFF"/>
              </w:rPr>
              <w:t>Voluntary</w:t>
            </w:r>
            <w:proofErr w:type="spellEnd"/>
            <w:r w:rsidRPr="00401127">
              <w:rPr>
                <w:rFonts w:ascii="Arial" w:hAnsi="Arial" w:cs="Arial"/>
                <w:i/>
                <w:iCs/>
                <w:color w:val="000000"/>
                <w:kern w:val="2"/>
                <w:sz w:val="22"/>
                <w:szCs w:val="22"/>
                <w:shd w:val="clear" w:color="auto" w:fill="FFFFFF"/>
              </w:rPr>
              <w:t xml:space="preserve"> Standard </w:t>
            </w:r>
            <w:proofErr w:type="spellStart"/>
            <w:r w:rsidRPr="00401127">
              <w:rPr>
                <w:rFonts w:ascii="Arial" w:hAnsi="Arial" w:cs="Arial"/>
                <w:i/>
                <w:iCs/>
                <w:color w:val="000000"/>
                <w:kern w:val="2"/>
                <w:sz w:val="22"/>
                <w:szCs w:val="22"/>
                <w:shd w:val="clear" w:color="auto" w:fill="FFFFFF"/>
              </w:rPr>
              <w:t>for</w:t>
            </w:r>
            <w:proofErr w:type="spellEnd"/>
            <w:r w:rsidRPr="00401127">
              <w:rPr>
                <w:rFonts w:ascii="Arial" w:hAnsi="Arial" w:cs="Arial"/>
                <w:i/>
                <w:iCs/>
                <w:color w:val="000000"/>
                <w:kern w:val="2"/>
                <w:sz w:val="22"/>
                <w:szCs w:val="22"/>
                <w:shd w:val="clear" w:color="auto" w:fill="FFFFFF"/>
              </w:rPr>
              <w:t xml:space="preserve"> </w:t>
            </w:r>
            <w:proofErr w:type="spellStart"/>
            <w:r w:rsidRPr="00401127">
              <w:rPr>
                <w:rFonts w:ascii="Arial" w:hAnsi="Arial" w:cs="Arial"/>
                <w:i/>
                <w:iCs/>
                <w:color w:val="000000"/>
                <w:kern w:val="2"/>
                <w:sz w:val="22"/>
                <w:szCs w:val="22"/>
                <w:shd w:val="clear" w:color="auto" w:fill="FFFFFF"/>
              </w:rPr>
              <w:t>Repulping</w:t>
            </w:r>
            <w:proofErr w:type="spellEnd"/>
            <w:r w:rsidRPr="00401127">
              <w:rPr>
                <w:rFonts w:ascii="Arial" w:hAnsi="Arial" w:cs="Arial"/>
                <w:i/>
                <w:iCs/>
                <w:color w:val="000000"/>
                <w:kern w:val="2"/>
                <w:sz w:val="22"/>
                <w:szCs w:val="22"/>
                <w:shd w:val="clear" w:color="auto" w:fill="FFFFFF"/>
              </w:rPr>
              <w:t xml:space="preserve"> </w:t>
            </w:r>
            <w:proofErr w:type="spellStart"/>
            <w:r w:rsidRPr="00401127">
              <w:rPr>
                <w:rFonts w:ascii="Arial" w:hAnsi="Arial" w:cs="Arial"/>
                <w:i/>
                <w:iCs/>
                <w:color w:val="000000"/>
                <w:kern w:val="2"/>
                <w:sz w:val="22"/>
                <w:szCs w:val="22"/>
                <w:shd w:val="clear" w:color="auto" w:fill="FFFFFF"/>
              </w:rPr>
              <w:t>and</w:t>
            </w:r>
            <w:proofErr w:type="spellEnd"/>
            <w:r w:rsidRPr="00401127">
              <w:rPr>
                <w:rFonts w:ascii="Arial" w:hAnsi="Arial" w:cs="Arial"/>
                <w:i/>
                <w:iCs/>
                <w:color w:val="000000"/>
                <w:kern w:val="2"/>
                <w:sz w:val="22"/>
                <w:szCs w:val="22"/>
                <w:shd w:val="clear" w:color="auto" w:fill="FFFFFF"/>
              </w:rPr>
              <w:t xml:space="preserve"> </w:t>
            </w:r>
            <w:proofErr w:type="spellStart"/>
            <w:r w:rsidRPr="00401127">
              <w:rPr>
                <w:rFonts w:ascii="Arial" w:hAnsi="Arial" w:cs="Arial"/>
                <w:i/>
                <w:iCs/>
                <w:color w:val="000000"/>
                <w:kern w:val="2"/>
                <w:sz w:val="22"/>
                <w:szCs w:val="22"/>
                <w:shd w:val="clear" w:color="auto" w:fill="FFFFFF"/>
              </w:rPr>
              <w:t>Recycling</w:t>
            </w:r>
            <w:proofErr w:type="spellEnd"/>
            <w:r w:rsidRPr="00401127">
              <w:rPr>
                <w:rFonts w:ascii="Arial" w:hAnsi="Arial" w:cs="Arial"/>
                <w:i/>
                <w:iCs/>
                <w:color w:val="000000"/>
                <w:kern w:val="2"/>
                <w:sz w:val="22"/>
                <w:szCs w:val="22"/>
                <w:shd w:val="clear" w:color="auto" w:fill="FFFFFF"/>
              </w:rPr>
              <w:t xml:space="preserve"> </w:t>
            </w:r>
            <w:proofErr w:type="spellStart"/>
            <w:r w:rsidRPr="00401127">
              <w:rPr>
                <w:rFonts w:ascii="Arial" w:hAnsi="Arial" w:cs="Arial"/>
                <w:i/>
                <w:iCs/>
                <w:color w:val="000000"/>
                <w:kern w:val="2"/>
                <w:sz w:val="22"/>
                <w:szCs w:val="22"/>
                <w:shd w:val="clear" w:color="auto" w:fill="FFFFFF"/>
              </w:rPr>
              <w:t>Corrugated</w:t>
            </w:r>
            <w:proofErr w:type="spellEnd"/>
            <w:r w:rsidRPr="00401127">
              <w:rPr>
                <w:rFonts w:ascii="Arial" w:hAnsi="Arial" w:cs="Arial"/>
                <w:i/>
                <w:iCs/>
                <w:color w:val="000000"/>
                <w:kern w:val="2"/>
                <w:sz w:val="22"/>
                <w:szCs w:val="22"/>
                <w:shd w:val="clear" w:color="auto" w:fill="FFFFFF"/>
              </w:rPr>
              <w:t xml:space="preserve"> </w:t>
            </w:r>
            <w:proofErr w:type="spellStart"/>
            <w:r w:rsidRPr="00401127">
              <w:rPr>
                <w:rFonts w:ascii="Arial" w:hAnsi="Arial" w:cs="Arial"/>
                <w:i/>
                <w:iCs/>
                <w:color w:val="000000"/>
                <w:kern w:val="2"/>
                <w:sz w:val="22"/>
                <w:szCs w:val="22"/>
                <w:shd w:val="clear" w:color="auto" w:fill="FFFFFF"/>
              </w:rPr>
              <w:t>Fiberboard</w:t>
            </w:r>
            <w:proofErr w:type="spellEnd"/>
            <w:r w:rsidRPr="00401127">
              <w:rPr>
                <w:rFonts w:ascii="Arial" w:hAnsi="Arial" w:cs="Arial"/>
                <w:i/>
                <w:iCs/>
                <w:color w:val="000000"/>
                <w:kern w:val="2"/>
                <w:sz w:val="22"/>
                <w:szCs w:val="22"/>
                <w:shd w:val="clear" w:color="auto" w:fill="FFFFFF"/>
              </w:rPr>
              <w:t xml:space="preserve"> </w:t>
            </w:r>
            <w:proofErr w:type="spellStart"/>
            <w:r w:rsidRPr="00401127">
              <w:rPr>
                <w:rFonts w:ascii="Arial" w:hAnsi="Arial" w:cs="Arial"/>
                <w:i/>
                <w:iCs/>
                <w:color w:val="000000"/>
                <w:kern w:val="2"/>
                <w:sz w:val="22"/>
                <w:szCs w:val="22"/>
                <w:shd w:val="clear" w:color="auto" w:fill="FFFFFF"/>
              </w:rPr>
              <w:t>Treated</w:t>
            </w:r>
            <w:proofErr w:type="spellEnd"/>
            <w:r w:rsidRPr="00401127">
              <w:rPr>
                <w:rFonts w:ascii="Arial" w:hAnsi="Arial" w:cs="Arial"/>
                <w:i/>
                <w:iCs/>
                <w:color w:val="000000"/>
                <w:kern w:val="2"/>
                <w:sz w:val="22"/>
                <w:szCs w:val="22"/>
                <w:shd w:val="clear" w:color="auto" w:fill="FFFFFF"/>
              </w:rPr>
              <w:t xml:space="preserve"> to </w:t>
            </w:r>
            <w:proofErr w:type="spellStart"/>
            <w:r w:rsidRPr="00401127">
              <w:rPr>
                <w:rFonts w:ascii="Arial" w:hAnsi="Arial" w:cs="Arial"/>
                <w:i/>
                <w:iCs/>
                <w:color w:val="000000"/>
                <w:kern w:val="2"/>
                <w:sz w:val="22"/>
                <w:szCs w:val="22"/>
                <w:shd w:val="clear" w:color="auto" w:fill="FFFFFF"/>
              </w:rPr>
              <w:t>Improve</w:t>
            </w:r>
            <w:proofErr w:type="spellEnd"/>
            <w:r w:rsidRPr="00401127">
              <w:rPr>
                <w:rFonts w:ascii="Arial" w:hAnsi="Arial" w:cs="Arial"/>
                <w:i/>
                <w:iCs/>
                <w:color w:val="000000"/>
                <w:kern w:val="2"/>
                <w:sz w:val="22"/>
                <w:szCs w:val="22"/>
                <w:shd w:val="clear" w:color="auto" w:fill="FFFFFF"/>
              </w:rPr>
              <w:t xml:space="preserve"> </w:t>
            </w:r>
            <w:proofErr w:type="spellStart"/>
            <w:r w:rsidRPr="00401127">
              <w:rPr>
                <w:rFonts w:ascii="Arial" w:hAnsi="Arial" w:cs="Arial"/>
                <w:i/>
                <w:iCs/>
                <w:color w:val="000000"/>
                <w:kern w:val="2"/>
                <w:sz w:val="22"/>
                <w:szCs w:val="22"/>
                <w:shd w:val="clear" w:color="auto" w:fill="FFFFFF"/>
              </w:rPr>
              <w:t>Its</w:t>
            </w:r>
            <w:proofErr w:type="spellEnd"/>
            <w:r w:rsidRPr="00401127">
              <w:rPr>
                <w:rFonts w:ascii="Arial" w:hAnsi="Arial" w:cs="Arial"/>
                <w:i/>
                <w:iCs/>
                <w:color w:val="000000"/>
                <w:kern w:val="2"/>
                <w:sz w:val="22"/>
                <w:szCs w:val="22"/>
                <w:shd w:val="clear" w:color="auto" w:fill="FFFFFF"/>
              </w:rPr>
              <w:t xml:space="preserve"> </w:t>
            </w:r>
            <w:proofErr w:type="spellStart"/>
            <w:r w:rsidRPr="00401127">
              <w:rPr>
                <w:rFonts w:ascii="Arial" w:hAnsi="Arial" w:cs="Arial"/>
                <w:i/>
                <w:iCs/>
                <w:color w:val="000000"/>
                <w:kern w:val="2"/>
                <w:sz w:val="22"/>
                <w:szCs w:val="22"/>
                <w:shd w:val="clear" w:color="auto" w:fill="FFFFFF"/>
              </w:rPr>
              <w:t>Performance</w:t>
            </w:r>
            <w:proofErr w:type="spellEnd"/>
            <w:r w:rsidRPr="00401127">
              <w:rPr>
                <w:rFonts w:ascii="Arial" w:hAnsi="Arial" w:cs="Arial"/>
                <w:i/>
                <w:iCs/>
                <w:color w:val="000000"/>
                <w:kern w:val="2"/>
                <w:sz w:val="22"/>
                <w:szCs w:val="22"/>
                <w:shd w:val="clear" w:color="auto" w:fill="FFFFFF"/>
              </w:rPr>
              <w:t xml:space="preserve"> </w:t>
            </w:r>
            <w:proofErr w:type="spellStart"/>
            <w:r w:rsidRPr="00401127">
              <w:rPr>
                <w:rFonts w:ascii="Arial" w:hAnsi="Arial" w:cs="Arial"/>
                <w:i/>
                <w:iCs/>
                <w:color w:val="000000"/>
                <w:kern w:val="2"/>
                <w:sz w:val="22"/>
                <w:szCs w:val="22"/>
                <w:shd w:val="clear" w:color="auto" w:fill="FFFFFF"/>
              </w:rPr>
              <w:t>in</w:t>
            </w:r>
            <w:proofErr w:type="spellEnd"/>
            <w:r w:rsidRPr="00401127">
              <w:rPr>
                <w:rFonts w:ascii="Arial" w:hAnsi="Arial" w:cs="Arial"/>
                <w:i/>
                <w:iCs/>
                <w:color w:val="000000"/>
                <w:kern w:val="2"/>
                <w:sz w:val="22"/>
                <w:szCs w:val="22"/>
                <w:shd w:val="clear" w:color="auto" w:fill="FFFFFF"/>
              </w:rPr>
              <w:t xml:space="preserve"> </w:t>
            </w:r>
            <w:proofErr w:type="spellStart"/>
            <w:r w:rsidRPr="00401127">
              <w:rPr>
                <w:rFonts w:ascii="Arial" w:hAnsi="Arial" w:cs="Arial"/>
                <w:i/>
                <w:iCs/>
                <w:color w:val="000000"/>
                <w:kern w:val="2"/>
                <w:sz w:val="22"/>
                <w:szCs w:val="22"/>
                <w:shd w:val="clear" w:color="auto" w:fill="FFFFFF"/>
              </w:rPr>
              <w:t>the</w:t>
            </w:r>
            <w:proofErr w:type="spellEnd"/>
            <w:r w:rsidRPr="00401127">
              <w:rPr>
                <w:rFonts w:ascii="Arial" w:hAnsi="Arial" w:cs="Arial"/>
                <w:i/>
                <w:iCs/>
                <w:color w:val="000000"/>
                <w:kern w:val="2"/>
                <w:sz w:val="22"/>
                <w:szCs w:val="22"/>
                <w:shd w:val="clear" w:color="auto" w:fill="FFFFFF"/>
              </w:rPr>
              <w:t xml:space="preserve"> </w:t>
            </w:r>
            <w:proofErr w:type="spellStart"/>
            <w:r w:rsidRPr="00401127">
              <w:rPr>
                <w:rFonts w:ascii="Arial" w:hAnsi="Arial" w:cs="Arial"/>
                <w:i/>
                <w:iCs/>
                <w:color w:val="000000"/>
                <w:kern w:val="2"/>
                <w:sz w:val="22"/>
                <w:szCs w:val="22"/>
                <w:shd w:val="clear" w:color="auto" w:fill="FFFFFF"/>
              </w:rPr>
              <w:t>Presence</w:t>
            </w:r>
            <w:proofErr w:type="spellEnd"/>
            <w:r w:rsidRPr="00401127">
              <w:rPr>
                <w:rFonts w:ascii="Arial" w:hAnsi="Arial" w:cs="Arial"/>
                <w:i/>
                <w:iCs/>
                <w:color w:val="000000"/>
                <w:kern w:val="2"/>
                <w:sz w:val="22"/>
                <w:szCs w:val="22"/>
                <w:shd w:val="clear" w:color="auto" w:fill="FFFFFF"/>
              </w:rPr>
              <w:t xml:space="preserve"> </w:t>
            </w:r>
            <w:proofErr w:type="spellStart"/>
            <w:r w:rsidRPr="00401127">
              <w:rPr>
                <w:rFonts w:ascii="Arial" w:hAnsi="Arial" w:cs="Arial"/>
                <w:i/>
                <w:iCs/>
                <w:color w:val="000000"/>
                <w:kern w:val="2"/>
                <w:sz w:val="22"/>
                <w:szCs w:val="22"/>
                <w:shd w:val="clear" w:color="auto" w:fill="FFFFFF"/>
              </w:rPr>
              <w:t>of</w:t>
            </w:r>
            <w:proofErr w:type="spellEnd"/>
            <w:r w:rsidRPr="00401127">
              <w:rPr>
                <w:rFonts w:ascii="Arial" w:hAnsi="Arial" w:cs="Arial"/>
                <w:i/>
                <w:iCs/>
                <w:color w:val="000000"/>
                <w:kern w:val="2"/>
                <w:sz w:val="22"/>
                <w:szCs w:val="22"/>
                <w:shd w:val="clear" w:color="auto" w:fill="FFFFFF"/>
              </w:rPr>
              <w:t xml:space="preserve"> </w:t>
            </w:r>
            <w:proofErr w:type="spellStart"/>
            <w:r w:rsidRPr="00401127">
              <w:rPr>
                <w:rFonts w:ascii="Arial" w:hAnsi="Arial" w:cs="Arial"/>
                <w:i/>
                <w:iCs/>
                <w:color w:val="000000"/>
                <w:kern w:val="2"/>
                <w:sz w:val="22"/>
                <w:szCs w:val="22"/>
                <w:shd w:val="clear" w:color="auto" w:fill="FFFFFF"/>
              </w:rPr>
              <w:t>Water</w:t>
            </w:r>
            <w:proofErr w:type="spellEnd"/>
            <w:r w:rsidRPr="00401127">
              <w:rPr>
                <w:rFonts w:ascii="Arial" w:hAnsi="Arial" w:cs="Arial"/>
                <w:i/>
                <w:iCs/>
                <w:color w:val="000000"/>
                <w:kern w:val="2"/>
                <w:sz w:val="22"/>
                <w:szCs w:val="22"/>
                <w:shd w:val="clear" w:color="auto" w:fill="FFFFFF"/>
              </w:rPr>
              <w:t xml:space="preserve"> </w:t>
            </w:r>
            <w:proofErr w:type="spellStart"/>
            <w:r w:rsidRPr="00401127">
              <w:rPr>
                <w:rFonts w:ascii="Arial" w:hAnsi="Arial" w:cs="Arial"/>
                <w:i/>
                <w:iCs/>
                <w:color w:val="000000"/>
                <w:kern w:val="2"/>
                <w:sz w:val="22"/>
                <w:szCs w:val="22"/>
                <w:shd w:val="clear" w:color="auto" w:fill="FFFFFF"/>
              </w:rPr>
              <w:t>and</w:t>
            </w:r>
            <w:proofErr w:type="spellEnd"/>
            <w:r w:rsidRPr="00401127">
              <w:rPr>
                <w:rFonts w:ascii="Arial" w:hAnsi="Arial" w:cs="Arial"/>
                <w:i/>
                <w:iCs/>
                <w:color w:val="000000"/>
                <w:kern w:val="2"/>
                <w:sz w:val="22"/>
                <w:szCs w:val="22"/>
                <w:shd w:val="clear" w:color="auto" w:fill="FFFFFF"/>
              </w:rPr>
              <w:t xml:space="preserve"> </w:t>
            </w:r>
            <w:proofErr w:type="spellStart"/>
            <w:r w:rsidRPr="00401127">
              <w:rPr>
                <w:rFonts w:ascii="Arial" w:hAnsi="Arial" w:cs="Arial"/>
                <w:i/>
                <w:iCs/>
                <w:color w:val="000000"/>
                <w:kern w:val="2"/>
                <w:sz w:val="22"/>
                <w:szCs w:val="22"/>
                <w:shd w:val="clear" w:color="auto" w:fill="FFFFFF"/>
              </w:rPr>
              <w:t>Water</w:t>
            </w:r>
            <w:proofErr w:type="spellEnd"/>
            <w:r w:rsidRPr="00401127">
              <w:rPr>
                <w:rFonts w:ascii="Arial" w:hAnsi="Arial" w:cs="Arial"/>
                <w:i/>
                <w:iCs/>
                <w:color w:val="000000"/>
                <w:kern w:val="2"/>
                <w:sz w:val="22"/>
                <w:szCs w:val="22"/>
                <w:shd w:val="clear" w:color="auto" w:fill="FFFFFF"/>
              </w:rPr>
              <w:t xml:space="preserve"> </w:t>
            </w:r>
            <w:proofErr w:type="spellStart"/>
            <w:r w:rsidRPr="00401127">
              <w:rPr>
                <w:rFonts w:ascii="Arial" w:hAnsi="Arial" w:cs="Arial"/>
                <w:i/>
                <w:iCs/>
                <w:color w:val="000000"/>
                <w:kern w:val="2"/>
                <w:sz w:val="22"/>
                <w:szCs w:val="22"/>
                <w:shd w:val="clear" w:color="auto" w:fill="FFFFFF"/>
              </w:rPr>
              <w:t>Vapor</w:t>
            </w:r>
            <w:proofErr w:type="spellEnd"/>
            <w:r w:rsidRPr="00401127">
              <w:rPr>
                <w:rFonts w:ascii="Arial" w:hAnsi="Arial" w:cs="Arial"/>
                <w:i/>
                <w:iCs/>
                <w:color w:val="000000"/>
                <w:kern w:val="2"/>
                <w:sz w:val="22"/>
                <w:szCs w:val="22"/>
                <w:shd w:val="clear" w:color="auto" w:fill="FFFFFF"/>
              </w:rPr>
              <w:t xml:space="preserve">, </w:t>
            </w:r>
            <w:r w:rsidRPr="00401127">
              <w:rPr>
                <w:rFonts w:ascii="Arial" w:hAnsi="Arial" w:cs="Arial"/>
                <w:color w:val="000000"/>
                <w:kern w:val="2"/>
                <w:sz w:val="22"/>
                <w:szCs w:val="22"/>
                <w:shd w:val="clear" w:color="auto" w:fill="FFFFFF"/>
              </w:rPr>
              <w:t>standartas</w:t>
            </w:r>
            <w:r w:rsidRPr="00401127">
              <w:rPr>
                <w:rFonts w:ascii="Arial" w:hAnsi="Arial" w:cs="Arial"/>
                <w:i/>
                <w:iCs/>
                <w:color w:val="000000"/>
                <w:kern w:val="2"/>
                <w:sz w:val="22"/>
                <w:szCs w:val="22"/>
                <w:shd w:val="clear" w:color="auto" w:fill="FFFFFF"/>
              </w:rPr>
              <w:t xml:space="preserve"> </w:t>
            </w:r>
            <w:proofErr w:type="spellStart"/>
            <w:r w:rsidRPr="00401127">
              <w:rPr>
                <w:rFonts w:ascii="Arial" w:hAnsi="Arial" w:cs="Arial"/>
                <w:i/>
                <w:iCs/>
                <w:color w:val="000000"/>
                <w:kern w:val="2"/>
                <w:sz w:val="22"/>
                <w:szCs w:val="22"/>
                <w:shd w:val="clear" w:color="auto" w:fill="FFFFFF"/>
              </w:rPr>
              <w:t>RecyClass</w:t>
            </w:r>
            <w:proofErr w:type="spellEnd"/>
            <w:r w:rsidRPr="00401127">
              <w:rPr>
                <w:rFonts w:ascii="Arial" w:hAnsi="Arial" w:cs="Arial"/>
                <w:i/>
                <w:iCs/>
                <w:color w:val="000000"/>
                <w:kern w:val="2"/>
                <w:sz w:val="22"/>
                <w:szCs w:val="22"/>
                <w:shd w:val="clear" w:color="auto" w:fill="FFFFFF"/>
              </w:rPr>
              <w:t xml:space="preserve"> </w:t>
            </w:r>
            <w:r w:rsidRPr="00401127">
              <w:rPr>
                <w:rFonts w:ascii="Arial" w:hAnsi="Arial" w:cs="Arial"/>
                <w:color w:val="000000"/>
                <w:kern w:val="2"/>
                <w:sz w:val="22"/>
                <w:szCs w:val="22"/>
                <w:shd w:val="clear" w:color="auto" w:fill="FFFFFF"/>
              </w:rPr>
              <w:t xml:space="preserve">ar kitas lygiavertis standartas, arba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 </w:t>
            </w:r>
          </w:p>
          <w:p w14:paraId="608EB28B" w14:textId="609C2D6F" w:rsidR="007A16E0" w:rsidRDefault="00956EBB" w:rsidP="00956EBB">
            <w:pPr>
              <w:jc w:val="both"/>
              <w:rPr>
                <w:b/>
                <w:bCs/>
                <w:kern w:val="2"/>
                <w:szCs w:val="24"/>
              </w:rPr>
            </w:pPr>
            <w:r w:rsidRPr="00401127">
              <w:rPr>
                <w:rFonts w:ascii="Arial" w:hAnsi="Arial" w:cs="Arial"/>
                <w:color w:val="000000"/>
                <w:kern w:val="2"/>
                <w:sz w:val="22"/>
                <w:szCs w:val="22"/>
                <w:shd w:val="clear" w:color="auto" w:fill="FFFFFF"/>
              </w:rPr>
              <w:t>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 kuriuos Tiekėjas privalo ištaisyti.</w:t>
            </w:r>
          </w:p>
        </w:tc>
      </w:tr>
      <w:tr w:rsidR="007A16E0" w14:paraId="6E330A65" w14:textId="77777777">
        <w:trPr>
          <w:trHeight w:val="300"/>
        </w:trPr>
        <w:tc>
          <w:tcPr>
            <w:tcW w:w="2532" w:type="dxa"/>
          </w:tcPr>
          <w:p w14:paraId="6D9ACD0A" w14:textId="77777777" w:rsidR="007A16E0" w:rsidRDefault="00E03797">
            <w:pPr>
              <w:rPr>
                <w:b/>
                <w:bCs/>
                <w:kern w:val="2"/>
                <w:szCs w:val="24"/>
              </w:rPr>
            </w:pPr>
            <w:r>
              <w:rPr>
                <w:b/>
                <w:bCs/>
                <w:kern w:val="2"/>
                <w:szCs w:val="24"/>
              </w:rPr>
              <w:lastRenderedPageBreak/>
              <w:t>13.2.  Su perkamomis Prekėmis susiję socialiniai kriterijai</w:t>
            </w:r>
          </w:p>
        </w:tc>
        <w:tc>
          <w:tcPr>
            <w:tcW w:w="7003" w:type="dxa"/>
            <w:gridSpan w:val="4"/>
          </w:tcPr>
          <w:p w14:paraId="66B8FC81" w14:textId="77777777" w:rsidR="007A16E0" w:rsidRDefault="00E03797">
            <w:pPr>
              <w:rPr>
                <w:color w:val="000000"/>
                <w:kern w:val="2"/>
                <w:szCs w:val="24"/>
                <w:shd w:val="clear" w:color="auto" w:fill="FFFFFF"/>
              </w:rPr>
            </w:pPr>
            <w:r>
              <w:rPr>
                <w:color w:val="000000"/>
                <w:kern w:val="2"/>
                <w:szCs w:val="24"/>
                <w:shd w:val="clear" w:color="auto" w:fill="FFFFFF"/>
              </w:rPr>
              <w:t>Netaikoma</w:t>
            </w:r>
          </w:p>
          <w:p w14:paraId="61BBD513" w14:textId="77777777" w:rsidR="007A16E0" w:rsidRDefault="007A16E0">
            <w:pPr>
              <w:rPr>
                <w:color w:val="000000"/>
                <w:kern w:val="2"/>
                <w:szCs w:val="24"/>
                <w:shd w:val="clear" w:color="auto" w:fill="FFFFFF"/>
              </w:rPr>
            </w:pPr>
          </w:p>
          <w:p w14:paraId="4A7E669A" w14:textId="4A517A8C" w:rsidR="007A16E0" w:rsidRDefault="007A16E0">
            <w:pPr>
              <w:rPr>
                <w:color w:val="0070C0"/>
                <w:kern w:val="2"/>
                <w:szCs w:val="24"/>
              </w:rPr>
            </w:pPr>
          </w:p>
        </w:tc>
      </w:tr>
      <w:tr w:rsidR="007A16E0" w14:paraId="47B025F0" w14:textId="77777777">
        <w:trPr>
          <w:trHeight w:val="300"/>
        </w:trPr>
        <w:tc>
          <w:tcPr>
            <w:tcW w:w="9535" w:type="dxa"/>
            <w:gridSpan w:val="5"/>
          </w:tcPr>
          <w:p w14:paraId="3722A679" w14:textId="77777777" w:rsidR="007A16E0" w:rsidRDefault="00E03797">
            <w:pPr>
              <w:jc w:val="center"/>
              <w:rPr>
                <w:b/>
                <w:bCs/>
                <w:kern w:val="2"/>
                <w:szCs w:val="24"/>
              </w:rPr>
            </w:pPr>
            <w:r>
              <w:rPr>
                <w:b/>
                <w:bCs/>
                <w:kern w:val="2"/>
                <w:szCs w:val="24"/>
              </w:rPr>
              <w:t xml:space="preserve">14. BENDRŲJŲ SĄLYGŲ PAKEITIMAI IR PAPILDYMAI </w:t>
            </w:r>
          </w:p>
          <w:p w14:paraId="47594B72" w14:textId="77777777" w:rsidR="007A16E0" w:rsidRDefault="00E03797">
            <w:pPr>
              <w:jc w:val="center"/>
              <w:rPr>
                <w:kern w:val="2"/>
                <w:szCs w:val="24"/>
              </w:rPr>
            </w:pPr>
            <w:r>
              <w:rPr>
                <w:kern w:val="2"/>
                <w:szCs w:val="24"/>
              </w:rPr>
              <w:t xml:space="preserve">(jeigu būtina dėl konkretaus Sutarties dalyko specifikos) </w:t>
            </w:r>
          </w:p>
        </w:tc>
      </w:tr>
      <w:tr w:rsidR="007A16E0" w14:paraId="2AA8D6CF" w14:textId="77777777">
        <w:trPr>
          <w:trHeight w:val="300"/>
        </w:trPr>
        <w:tc>
          <w:tcPr>
            <w:tcW w:w="2532" w:type="dxa"/>
          </w:tcPr>
          <w:p w14:paraId="4BAC33A4" w14:textId="77777777" w:rsidR="007A16E0" w:rsidRDefault="00E03797">
            <w:pPr>
              <w:rPr>
                <w:b/>
                <w:bCs/>
                <w:kern w:val="2"/>
                <w:szCs w:val="24"/>
              </w:rPr>
            </w:pPr>
            <w:r>
              <w:rPr>
                <w:b/>
                <w:bCs/>
                <w:kern w:val="2"/>
                <w:szCs w:val="24"/>
              </w:rPr>
              <w:t xml:space="preserve">14.1. </w:t>
            </w:r>
          </w:p>
        </w:tc>
        <w:tc>
          <w:tcPr>
            <w:tcW w:w="7003" w:type="dxa"/>
            <w:gridSpan w:val="4"/>
          </w:tcPr>
          <w:p w14:paraId="1E3D245D" w14:textId="32D726B3" w:rsidR="007A16E0" w:rsidRDefault="007A16E0">
            <w:pPr>
              <w:rPr>
                <w:kern w:val="2"/>
                <w:szCs w:val="24"/>
              </w:rPr>
            </w:pPr>
          </w:p>
        </w:tc>
      </w:tr>
      <w:tr w:rsidR="007A16E0" w14:paraId="0E300FBF" w14:textId="77777777">
        <w:trPr>
          <w:trHeight w:val="300"/>
        </w:trPr>
        <w:tc>
          <w:tcPr>
            <w:tcW w:w="2532" w:type="dxa"/>
          </w:tcPr>
          <w:p w14:paraId="2A458091" w14:textId="77777777" w:rsidR="007A16E0" w:rsidRDefault="00E03797">
            <w:pPr>
              <w:rPr>
                <w:b/>
                <w:bCs/>
                <w:kern w:val="2"/>
                <w:szCs w:val="24"/>
              </w:rPr>
            </w:pPr>
            <w:r>
              <w:rPr>
                <w:b/>
                <w:bCs/>
                <w:kern w:val="2"/>
                <w:szCs w:val="24"/>
              </w:rPr>
              <w:t>14.2.</w:t>
            </w:r>
          </w:p>
        </w:tc>
        <w:tc>
          <w:tcPr>
            <w:tcW w:w="7003" w:type="dxa"/>
            <w:gridSpan w:val="4"/>
          </w:tcPr>
          <w:p w14:paraId="175E0D47" w14:textId="02F472B4" w:rsidR="007A16E0" w:rsidRDefault="007A16E0">
            <w:pPr>
              <w:rPr>
                <w:kern w:val="2"/>
                <w:szCs w:val="24"/>
              </w:rPr>
            </w:pPr>
          </w:p>
        </w:tc>
      </w:tr>
      <w:tr w:rsidR="007A16E0" w14:paraId="5E2623E7" w14:textId="77777777">
        <w:trPr>
          <w:trHeight w:val="300"/>
        </w:trPr>
        <w:tc>
          <w:tcPr>
            <w:tcW w:w="9535" w:type="dxa"/>
            <w:gridSpan w:val="5"/>
          </w:tcPr>
          <w:p w14:paraId="675C61F0" w14:textId="77777777" w:rsidR="007A16E0" w:rsidRDefault="00E03797">
            <w:pPr>
              <w:jc w:val="center"/>
              <w:rPr>
                <w:b/>
                <w:bCs/>
                <w:kern w:val="2"/>
                <w:szCs w:val="24"/>
              </w:rPr>
            </w:pPr>
            <w:r>
              <w:rPr>
                <w:b/>
                <w:bCs/>
                <w:kern w:val="2"/>
                <w:szCs w:val="24"/>
              </w:rPr>
              <w:t>15. SUTARTIES PRIEDAI</w:t>
            </w:r>
          </w:p>
        </w:tc>
      </w:tr>
      <w:tr w:rsidR="007A16E0" w14:paraId="0EB17506" w14:textId="77777777">
        <w:trPr>
          <w:trHeight w:val="300"/>
        </w:trPr>
        <w:tc>
          <w:tcPr>
            <w:tcW w:w="2532" w:type="dxa"/>
          </w:tcPr>
          <w:p w14:paraId="783C4E73" w14:textId="77777777" w:rsidR="007A16E0" w:rsidRDefault="00E03797">
            <w:pPr>
              <w:jc w:val="center"/>
              <w:rPr>
                <w:b/>
                <w:bCs/>
                <w:kern w:val="2"/>
                <w:szCs w:val="24"/>
              </w:rPr>
            </w:pPr>
            <w:r>
              <w:rPr>
                <w:b/>
                <w:bCs/>
                <w:kern w:val="2"/>
                <w:szCs w:val="24"/>
              </w:rPr>
              <w:t>15.1. Priedas Nr. 1</w:t>
            </w:r>
          </w:p>
        </w:tc>
        <w:tc>
          <w:tcPr>
            <w:tcW w:w="7003" w:type="dxa"/>
            <w:gridSpan w:val="4"/>
          </w:tcPr>
          <w:p w14:paraId="3C9A8372" w14:textId="2C257B37" w:rsidR="007A16E0" w:rsidRPr="00620D1C" w:rsidRDefault="005459AF" w:rsidP="00620D1C">
            <w:pPr>
              <w:jc w:val="both"/>
              <w:rPr>
                <w:kern w:val="2"/>
                <w:szCs w:val="24"/>
              </w:rPr>
            </w:pPr>
            <w:r w:rsidRPr="00620D1C">
              <w:rPr>
                <w:kern w:val="2"/>
                <w:szCs w:val="24"/>
              </w:rPr>
              <w:t>Techninė spe</w:t>
            </w:r>
            <w:r w:rsidR="00620D1C" w:rsidRPr="00620D1C">
              <w:rPr>
                <w:kern w:val="2"/>
                <w:szCs w:val="24"/>
              </w:rPr>
              <w:t>cifikacija</w:t>
            </w:r>
            <w:r w:rsidR="00785966">
              <w:rPr>
                <w:kern w:val="2"/>
                <w:szCs w:val="24"/>
              </w:rPr>
              <w:t>,</w:t>
            </w:r>
            <w:r w:rsidR="008B35C2">
              <w:rPr>
                <w:kern w:val="2"/>
                <w:szCs w:val="24"/>
              </w:rPr>
              <w:t xml:space="preserve"> </w:t>
            </w:r>
            <w:r w:rsidR="008B35C2" w:rsidRPr="008B35C2">
              <w:rPr>
                <w:kern w:val="2"/>
                <w:szCs w:val="24"/>
                <w:highlight w:val="yellow"/>
              </w:rPr>
              <w:t>8</w:t>
            </w:r>
            <w:r w:rsidR="00785966">
              <w:rPr>
                <w:kern w:val="2"/>
                <w:szCs w:val="24"/>
              </w:rPr>
              <w:t xml:space="preserve"> lapai.</w:t>
            </w:r>
          </w:p>
        </w:tc>
      </w:tr>
      <w:tr w:rsidR="007A16E0" w14:paraId="0D8A943D" w14:textId="77777777">
        <w:trPr>
          <w:trHeight w:val="300"/>
        </w:trPr>
        <w:tc>
          <w:tcPr>
            <w:tcW w:w="2532" w:type="dxa"/>
          </w:tcPr>
          <w:p w14:paraId="48E31B08" w14:textId="77777777" w:rsidR="007A16E0" w:rsidRDefault="00E03797">
            <w:pPr>
              <w:jc w:val="center"/>
              <w:rPr>
                <w:b/>
                <w:bCs/>
                <w:kern w:val="2"/>
                <w:szCs w:val="24"/>
              </w:rPr>
            </w:pPr>
            <w:r>
              <w:rPr>
                <w:b/>
                <w:bCs/>
                <w:kern w:val="2"/>
                <w:szCs w:val="24"/>
              </w:rPr>
              <w:t>15.2. Priedas Nr. 2</w:t>
            </w:r>
          </w:p>
        </w:tc>
        <w:tc>
          <w:tcPr>
            <w:tcW w:w="7003" w:type="dxa"/>
            <w:gridSpan w:val="4"/>
          </w:tcPr>
          <w:p w14:paraId="4B90D00E" w14:textId="3432D4EB" w:rsidR="007A16E0" w:rsidRPr="004F5303" w:rsidRDefault="007A16E0" w:rsidP="004F5303">
            <w:pPr>
              <w:jc w:val="both"/>
              <w:rPr>
                <w:kern w:val="2"/>
                <w:szCs w:val="24"/>
              </w:rPr>
            </w:pPr>
          </w:p>
        </w:tc>
      </w:tr>
      <w:tr w:rsidR="007A16E0" w14:paraId="4F5E5111" w14:textId="77777777">
        <w:trPr>
          <w:trHeight w:val="300"/>
        </w:trPr>
        <w:tc>
          <w:tcPr>
            <w:tcW w:w="2532" w:type="dxa"/>
          </w:tcPr>
          <w:p w14:paraId="186591E6" w14:textId="77777777" w:rsidR="007A16E0" w:rsidRDefault="00E03797">
            <w:pPr>
              <w:jc w:val="center"/>
              <w:rPr>
                <w:b/>
                <w:bCs/>
                <w:kern w:val="2"/>
                <w:szCs w:val="24"/>
              </w:rPr>
            </w:pPr>
            <w:r>
              <w:rPr>
                <w:b/>
                <w:bCs/>
                <w:kern w:val="2"/>
                <w:szCs w:val="24"/>
              </w:rPr>
              <w:t>15.3. Priedas Nr. 3</w:t>
            </w:r>
          </w:p>
        </w:tc>
        <w:tc>
          <w:tcPr>
            <w:tcW w:w="7003" w:type="dxa"/>
            <w:gridSpan w:val="4"/>
          </w:tcPr>
          <w:p w14:paraId="0B9ADEB4" w14:textId="77777777" w:rsidR="007A16E0" w:rsidRDefault="007A16E0">
            <w:pPr>
              <w:jc w:val="center"/>
              <w:rPr>
                <w:b/>
                <w:bCs/>
                <w:kern w:val="2"/>
                <w:szCs w:val="24"/>
              </w:rPr>
            </w:pPr>
          </w:p>
        </w:tc>
      </w:tr>
      <w:tr w:rsidR="007A16E0" w14:paraId="1F2CA99E" w14:textId="77777777">
        <w:tc>
          <w:tcPr>
            <w:tcW w:w="9535" w:type="dxa"/>
            <w:gridSpan w:val="5"/>
          </w:tcPr>
          <w:p w14:paraId="72681CFA" w14:textId="77777777" w:rsidR="007A16E0" w:rsidRDefault="00E03797">
            <w:pPr>
              <w:jc w:val="center"/>
              <w:rPr>
                <w:b/>
                <w:bCs/>
                <w:kern w:val="2"/>
                <w:szCs w:val="24"/>
              </w:rPr>
            </w:pPr>
            <w:r>
              <w:rPr>
                <w:b/>
                <w:bCs/>
                <w:kern w:val="2"/>
                <w:szCs w:val="24"/>
              </w:rPr>
              <w:t>16. ŠALIŲ ATSTOVŲ PARAŠAI</w:t>
            </w:r>
          </w:p>
        </w:tc>
      </w:tr>
      <w:tr w:rsidR="007A16E0" w14:paraId="07DD1675" w14:textId="77777777">
        <w:tc>
          <w:tcPr>
            <w:tcW w:w="4787" w:type="dxa"/>
            <w:gridSpan w:val="4"/>
            <w:tcBorders>
              <w:top w:val="single" w:sz="4" w:space="0" w:color="auto"/>
              <w:left w:val="single" w:sz="4" w:space="0" w:color="auto"/>
              <w:bottom w:val="single" w:sz="4" w:space="0" w:color="auto"/>
              <w:right w:val="single" w:sz="4" w:space="0" w:color="auto"/>
            </w:tcBorders>
          </w:tcPr>
          <w:p w14:paraId="0F73E38D" w14:textId="77777777" w:rsidR="007A16E0" w:rsidRDefault="00E03797">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6BED40D5" w14:textId="77777777" w:rsidR="007A16E0" w:rsidRDefault="00E03797">
            <w:pPr>
              <w:jc w:val="center"/>
              <w:rPr>
                <w:b/>
                <w:bCs/>
                <w:kern w:val="2"/>
                <w:szCs w:val="24"/>
              </w:rPr>
            </w:pPr>
            <w:r>
              <w:rPr>
                <w:b/>
                <w:bCs/>
                <w:kern w:val="2"/>
                <w:szCs w:val="24"/>
              </w:rPr>
              <w:t>TIEKĖJAS</w:t>
            </w:r>
          </w:p>
        </w:tc>
      </w:tr>
      <w:tr w:rsidR="007A16E0" w14:paraId="7B908E38" w14:textId="77777777">
        <w:tc>
          <w:tcPr>
            <w:tcW w:w="4787" w:type="dxa"/>
            <w:gridSpan w:val="4"/>
            <w:tcBorders>
              <w:top w:val="single" w:sz="4" w:space="0" w:color="auto"/>
              <w:left w:val="single" w:sz="4" w:space="0" w:color="auto"/>
              <w:bottom w:val="single" w:sz="4" w:space="0" w:color="auto"/>
              <w:right w:val="single" w:sz="4" w:space="0" w:color="auto"/>
            </w:tcBorders>
          </w:tcPr>
          <w:p w14:paraId="47B32958" w14:textId="77777777" w:rsidR="007A16E0" w:rsidRDefault="00E03797">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3F460091" w14:textId="77777777" w:rsidR="007A16E0" w:rsidRDefault="00E03797">
            <w:pPr>
              <w:jc w:val="center"/>
              <w:rPr>
                <w:b/>
                <w:bCs/>
                <w:kern w:val="2"/>
                <w:szCs w:val="24"/>
              </w:rPr>
            </w:pPr>
            <w:r>
              <w:rPr>
                <w:color w:val="4472C4"/>
                <w:kern w:val="2"/>
                <w:szCs w:val="24"/>
              </w:rPr>
              <w:t>(nurodomos atstovo pareigos, vardas, pavardė)</w:t>
            </w:r>
          </w:p>
        </w:tc>
      </w:tr>
      <w:tr w:rsidR="007A16E0" w14:paraId="76E9B7DF" w14:textId="77777777">
        <w:tc>
          <w:tcPr>
            <w:tcW w:w="4787" w:type="dxa"/>
            <w:gridSpan w:val="4"/>
            <w:tcBorders>
              <w:top w:val="single" w:sz="4" w:space="0" w:color="auto"/>
              <w:left w:val="single" w:sz="4" w:space="0" w:color="auto"/>
              <w:bottom w:val="single" w:sz="4" w:space="0" w:color="auto"/>
              <w:right w:val="single" w:sz="4" w:space="0" w:color="auto"/>
            </w:tcBorders>
          </w:tcPr>
          <w:p w14:paraId="73ACE87C" w14:textId="77777777" w:rsidR="007A16E0" w:rsidRDefault="007A16E0">
            <w:pPr>
              <w:jc w:val="center"/>
              <w:rPr>
                <w:b/>
                <w:bCs/>
                <w:color w:val="4472C4"/>
                <w:kern w:val="2"/>
                <w:szCs w:val="24"/>
              </w:rPr>
            </w:pPr>
          </w:p>
          <w:p w14:paraId="4B5FDDD9" w14:textId="77777777" w:rsidR="007A16E0" w:rsidRDefault="00E03797">
            <w:pPr>
              <w:jc w:val="center"/>
              <w:rPr>
                <w:b/>
                <w:bCs/>
                <w:color w:val="4472C4"/>
                <w:kern w:val="2"/>
                <w:szCs w:val="24"/>
              </w:rPr>
            </w:pPr>
            <w:r>
              <w:rPr>
                <w:b/>
                <w:bCs/>
                <w:color w:val="4472C4"/>
                <w:kern w:val="2"/>
                <w:szCs w:val="24"/>
              </w:rPr>
              <w:t>(parašas)</w:t>
            </w:r>
          </w:p>
          <w:p w14:paraId="37CEB0F7" w14:textId="77777777" w:rsidR="007A16E0" w:rsidRDefault="007A16E0">
            <w:pPr>
              <w:jc w:val="center"/>
              <w:rPr>
                <w:b/>
                <w:bCs/>
                <w:color w:val="4472C4"/>
                <w:kern w:val="2"/>
                <w:szCs w:val="24"/>
              </w:rPr>
            </w:pPr>
          </w:p>
          <w:p w14:paraId="0F67B320" w14:textId="77777777" w:rsidR="007A16E0" w:rsidRDefault="007A16E0">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184F795E" w14:textId="77777777" w:rsidR="007A16E0" w:rsidRDefault="007A16E0">
            <w:pPr>
              <w:jc w:val="center"/>
              <w:rPr>
                <w:b/>
                <w:bCs/>
                <w:color w:val="4472C4"/>
                <w:kern w:val="2"/>
                <w:szCs w:val="24"/>
              </w:rPr>
            </w:pPr>
          </w:p>
          <w:p w14:paraId="3BEFBB1A" w14:textId="77777777" w:rsidR="007A16E0" w:rsidRDefault="00E03797">
            <w:pPr>
              <w:jc w:val="center"/>
              <w:rPr>
                <w:b/>
                <w:bCs/>
                <w:color w:val="4472C4"/>
                <w:kern w:val="2"/>
                <w:szCs w:val="24"/>
              </w:rPr>
            </w:pPr>
            <w:r>
              <w:rPr>
                <w:b/>
                <w:bCs/>
                <w:color w:val="4472C4"/>
                <w:kern w:val="2"/>
                <w:szCs w:val="24"/>
              </w:rPr>
              <w:t>(parašas)</w:t>
            </w:r>
          </w:p>
        </w:tc>
      </w:tr>
    </w:tbl>
    <w:p w14:paraId="7F3FE7A2" w14:textId="77777777" w:rsidR="007A16E0" w:rsidRDefault="007A16E0">
      <w:pPr>
        <w:widowControl w:val="0"/>
        <w:pBdr>
          <w:top w:val="nil"/>
          <w:left w:val="nil"/>
          <w:bottom w:val="nil"/>
          <w:right w:val="nil"/>
          <w:between w:val="nil"/>
        </w:pBdr>
        <w:tabs>
          <w:tab w:val="left" w:pos="567"/>
          <w:tab w:val="left" w:pos="851"/>
        </w:tabs>
        <w:jc w:val="center"/>
        <w:rPr>
          <w:b/>
          <w:bCs/>
          <w:caps/>
          <w:kern w:val="2"/>
          <w:szCs w:val="24"/>
        </w:rPr>
      </w:pPr>
    </w:p>
    <w:p w14:paraId="51A63B58" w14:textId="77777777" w:rsidR="007A16E0" w:rsidRDefault="00E03797">
      <w:pPr>
        <w:jc w:val="center"/>
        <w:rPr>
          <w:szCs w:val="24"/>
        </w:rPr>
      </w:pPr>
      <w:r>
        <w:rPr>
          <w:color w:val="000000"/>
          <w:szCs w:val="24"/>
        </w:rPr>
        <w:t>_______________</w:t>
      </w:r>
    </w:p>
    <w:p w14:paraId="713F84CB" w14:textId="77777777" w:rsidR="007A16E0" w:rsidRDefault="007A16E0">
      <w:pPr>
        <w:spacing w:line="259" w:lineRule="auto"/>
        <w:rPr>
          <w:szCs w:val="24"/>
        </w:rPr>
      </w:pPr>
    </w:p>
    <w:p w14:paraId="2CD65A2E" w14:textId="77777777" w:rsidR="007A16E0" w:rsidRDefault="007A16E0"/>
    <w:sectPr w:rsidR="007A16E0">
      <w:headerReference w:type="even" r:id="rId8"/>
      <w:headerReference w:type="default" r:id="rId9"/>
      <w:footerReference w:type="even" r:id="rId10"/>
      <w:footerReference w:type="default" r:id="rId11"/>
      <w:headerReference w:type="first" r:id="rId12"/>
      <w:footerReference w:type="first" r:id="rId13"/>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C3FC0" w14:textId="77777777" w:rsidR="00446198" w:rsidRDefault="00446198">
      <w:r>
        <w:separator/>
      </w:r>
    </w:p>
  </w:endnote>
  <w:endnote w:type="continuationSeparator" w:id="0">
    <w:p w14:paraId="774CA686" w14:textId="77777777" w:rsidR="00446198" w:rsidRDefault="00446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34EF6" w14:textId="77777777" w:rsidR="007A16E0" w:rsidRDefault="007A16E0">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72802" w14:textId="77777777" w:rsidR="007A16E0" w:rsidRDefault="007A16E0">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01A67" w14:textId="77777777" w:rsidR="007A16E0" w:rsidRDefault="007A16E0">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45C9B" w14:textId="77777777" w:rsidR="00446198" w:rsidRDefault="00446198">
      <w:r>
        <w:separator/>
      </w:r>
    </w:p>
  </w:footnote>
  <w:footnote w:type="continuationSeparator" w:id="0">
    <w:p w14:paraId="2EF8B5B6" w14:textId="77777777" w:rsidR="00446198" w:rsidRDefault="00446198">
      <w:r>
        <w:continuationSeparator/>
      </w:r>
    </w:p>
  </w:footnote>
  <w:footnote w:id="1">
    <w:p w14:paraId="4E0A1A20" w14:textId="77777777" w:rsidR="00956EBB" w:rsidRDefault="00956EBB" w:rsidP="00956EBB">
      <w:pPr>
        <w:jc w:val="both"/>
        <w:rPr>
          <w:szCs w:val="24"/>
        </w:rPr>
      </w:pPr>
      <w:r>
        <w:rPr>
          <w:rStyle w:val="Puslapioinaosnuoroda"/>
        </w:rPr>
        <w:footnoteRef/>
      </w:r>
      <w:r>
        <w:t xml:space="preserve"> </w:t>
      </w:r>
      <w:r>
        <w:rPr>
          <w:sz w:val="20"/>
        </w:rPr>
        <w:t>Grupinė, arba antrinė, pakuotė – pakuotė, kurioje vartotojams ar gaminio naudotojams pateikiama tam tikra grupė prekinių vienetų ar kuri naudojama prekių atsargoms papildyti. Grupinę pakuotę galima pašalinti nepažeidus gaminio (</w:t>
      </w:r>
      <w:hyperlink r:id="rId1" w:history="1">
        <w:r>
          <w:rPr>
            <w:rStyle w:val="Hipersaitas"/>
            <w:color w:val="auto"/>
            <w:sz w:val="20"/>
          </w:rPr>
          <w:t>Lietuvos Respublikos pakuočių ir pakuočių atliekų tvarkymo įstatymo</w:t>
        </w:r>
      </w:hyperlink>
      <w:r>
        <w:rPr>
          <w:sz w:val="20"/>
        </w:rPr>
        <w:t xml:space="preserve"> 2 straipsnio 5 dalis).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8F214" w14:textId="77777777" w:rsidR="007A16E0" w:rsidRDefault="007A16E0">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BC41D" w14:textId="77777777" w:rsidR="007A16E0" w:rsidRDefault="007A16E0">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324DD" w14:textId="7F768B9C" w:rsidR="007A16E0" w:rsidRDefault="004317CA" w:rsidP="004317CA">
    <w:pPr>
      <w:tabs>
        <w:tab w:val="center" w:pos="4680"/>
        <w:tab w:val="right" w:pos="9360"/>
      </w:tabs>
      <w:jc w:val="right"/>
    </w:pPr>
    <w: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341A7"/>
    <w:multiLevelType w:val="hybridMultilevel"/>
    <w:tmpl w:val="2DE0500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47F0DC8"/>
    <w:multiLevelType w:val="hybridMultilevel"/>
    <w:tmpl w:val="A952273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22B7599"/>
    <w:multiLevelType w:val="hybridMultilevel"/>
    <w:tmpl w:val="F9EA2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87B0726"/>
    <w:multiLevelType w:val="hybridMultilevel"/>
    <w:tmpl w:val="9ADC52D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48622540">
    <w:abstractNumId w:val="3"/>
  </w:num>
  <w:num w:numId="2" w16cid:durableId="1223056003">
    <w:abstractNumId w:val="0"/>
  </w:num>
  <w:num w:numId="3" w16cid:durableId="2066294077">
    <w:abstractNumId w:val="1"/>
  </w:num>
  <w:num w:numId="4" w16cid:durableId="17811416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2ABF"/>
    <w:rsid w:val="000521A4"/>
    <w:rsid w:val="000C1239"/>
    <w:rsid w:val="001174F5"/>
    <w:rsid w:val="002F0B5F"/>
    <w:rsid w:val="003163DD"/>
    <w:rsid w:val="003F59CE"/>
    <w:rsid w:val="003F680F"/>
    <w:rsid w:val="00414C27"/>
    <w:rsid w:val="004317CA"/>
    <w:rsid w:val="00446198"/>
    <w:rsid w:val="00453520"/>
    <w:rsid w:val="004A5CB7"/>
    <w:rsid w:val="004F5303"/>
    <w:rsid w:val="005459AF"/>
    <w:rsid w:val="00595370"/>
    <w:rsid w:val="005B534F"/>
    <w:rsid w:val="005D07B9"/>
    <w:rsid w:val="00620D1C"/>
    <w:rsid w:val="00645C6E"/>
    <w:rsid w:val="00694E25"/>
    <w:rsid w:val="006B5C3A"/>
    <w:rsid w:val="006E5300"/>
    <w:rsid w:val="0074063F"/>
    <w:rsid w:val="0074763E"/>
    <w:rsid w:val="007644B5"/>
    <w:rsid w:val="00777E99"/>
    <w:rsid w:val="00785966"/>
    <w:rsid w:val="007905B5"/>
    <w:rsid w:val="007A16E0"/>
    <w:rsid w:val="00826819"/>
    <w:rsid w:val="00893A76"/>
    <w:rsid w:val="008B35C2"/>
    <w:rsid w:val="008F7C56"/>
    <w:rsid w:val="009532E8"/>
    <w:rsid w:val="00954DBF"/>
    <w:rsid w:val="00956EBB"/>
    <w:rsid w:val="00966AE9"/>
    <w:rsid w:val="009A5082"/>
    <w:rsid w:val="009B72E0"/>
    <w:rsid w:val="00A4020D"/>
    <w:rsid w:val="00A65177"/>
    <w:rsid w:val="00B104A1"/>
    <w:rsid w:val="00B256BA"/>
    <w:rsid w:val="00BD5618"/>
    <w:rsid w:val="00C126F9"/>
    <w:rsid w:val="00C2441B"/>
    <w:rsid w:val="00C26D47"/>
    <w:rsid w:val="00C72DFE"/>
    <w:rsid w:val="00C73B4A"/>
    <w:rsid w:val="00D61D96"/>
    <w:rsid w:val="00D832D7"/>
    <w:rsid w:val="00DA28D0"/>
    <w:rsid w:val="00E03797"/>
    <w:rsid w:val="00E8453A"/>
    <w:rsid w:val="00F43739"/>
    <w:rsid w:val="00F64FFE"/>
    <w:rsid w:val="00FD45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666FE"/>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B256BA"/>
    <w:rPr>
      <w:color w:val="0563C1" w:themeColor="hyperlink"/>
      <w:u w:val="single"/>
    </w:rPr>
  </w:style>
  <w:style w:type="character" w:styleId="Neapdorotaspaminjimas">
    <w:name w:val="Unresolved Mention"/>
    <w:basedOn w:val="Numatytasispastraiposriftas"/>
    <w:uiPriority w:val="99"/>
    <w:semiHidden/>
    <w:unhideWhenUsed/>
    <w:rsid w:val="00B256BA"/>
    <w:rPr>
      <w:color w:val="605E5C"/>
      <w:shd w:val="clear" w:color="auto" w:fill="E1DFDD"/>
    </w:rPr>
  </w:style>
  <w:style w:type="paragraph" w:styleId="Sraopastraipa">
    <w:name w:val="List Paragraph"/>
    <w:basedOn w:val="prastasis"/>
    <w:rsid w:val="006B5C3A"/>
    <w:pPr>
      <w:ind w:left="720"/>
      <w:contextualSpacing/>
    </w:pPr>
  </w:style>
  <w:style w:type="character" w:styleId="Puslapioinaosnuoroda">
    <w:name w:val="footnote reference"/>
    <w:basedOn w:val="Numatytasispastraiposriftas"/>
    <w:uiPriority w:val="99"/>
    <w:semiHidden/>
    <w:unhideWhenUsed/>
    <w:rsid w:val="00956E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header3.xml"
                 Type="http://schemas.openxmlformats.org/officeDocument/2006/relationships/header"/>
   <Relationship Id="rId13" Target="footer3.xml"
                 Type="http://schemas.openxmlformats.org/officeDocument/2006/relationships/footer"/>
   <Relationship Id="rId14" Target="fontTable.xml"
                 Type="http://schemas.openxmlformats.org/officeDocument/2006/relationships/fontTable"/>
   <Relationship Id="rId15"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header2.xml"
                 Type="http://schemas.openxmlformats.org/officeDocument/2006/relationships/header"/>
</Relationships>
</file>

<file path=word/_rels/footnotes.xml.rels><?xml version="1.0" encoding="UTF-8" standalone="yes"?>
<Relationships xmlns="http://schemas.openxmlformats.org/package/2006/relationships">
   <Relationship Id="rId1" Target="https://www.e-tar.lt/portal/lt/legalAct/TAR.9D1ADB9E1518/asr"
                 TargetMode="External"
                 Type="http://schemas.openxmlformats.org/officeDocument/2006/relationships/hyperlink"/>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2E64D-465A-4D04-932C-7C6B445A6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11102</Words>
  <Characters>6329</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17397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2026-07-08T12:13:00Z</dcterms:created>
  <dc:creator>PAPINIGIENĖ Augustė</dc:creator>
  <cp:lastModifiedBy>Raminta Petrauskaitė - Banienė</cp:lastModifiedBy>
  <dcterms:modified xsi:type="dcterms:W3CDTF">2026-07-08T12:13:00Z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01d5a48-4c59-412d-be44-bbc1eb67ba39_Enabled">
    <vt:lpwstr>true</vt:lpwstr>
  </property>
  <property fmtid="{D5CDD505-2E9C-101B-9397-08002B2CF9AE}" pid="3" name="MSIP_Label_c01d5a48-4c59-412d-be44-bbc1eb67ba39_SetDate">
    <vt:lpwstr>2025-05-13T05:50:04Z</vt:lpwstr>
  </property>
  <property fmtid="{D5CDD505-2E9C-101B-9397-08002B2CF9AE}" pid="4" name="MSIP_Label_c01d5a48-4c59-412d-be44-bbc1eb67ba39_Method">
    <vt:lpwstr>Standard</vt:lpwstr>
  </property>
  <property fmtid="{D5CDD505-2E9C-101B-9397-08002B2CF9AE}" pid="5" name="MSIP_Label_c01d5a48-4c59-412d-be44-bbc1eb67ba39_Name">
    <vt:lpwstr>Vieša informacija</vt:lpwstr>
  </property>
  <property fmtid="{D5CDD505-2E9C-101B-9397-08002B2CF9AE}" pid="6" name="MSIP_Label_c01d5a48-4c59-412d-be44-bbc1eb67ba39_SiteId">
    <vt:lpwstr>a6503176-38f3-4811-8b58-65db73593a8b</vt:lpwstr>
  </property>
  <property fmtid="{D5CDD505-2E9C-101B-9397-08002B2CF9AE}" pid="7" name="MSIP_Label_c01d5a48-4c59-412d-be44-bbc1eb67ba39_ActionId">
    <vt:lpwstr>f7451d55-4d4c-49d8-bd8f-4fcf31090a7b</vt:lpwstr>
  </property>
  <property fmtid="{D5CDD505-2E9C-101B-9397-08002B2CF9AE}" pid="8" name="MSIP_Label_c01d5a48-4c59-412d-be44-bbc1eb67ba39_ContentBits">
    <vt:lpwstr>0</vt:lpwstr>
  </property>
  <property fmtid="{D5CDD505-2E9C-101B-9397-08002B2CF9AE}" pid="9" name="MSIP_Label_c01d5a48-4c59-412d-be44-bbc1eb67ba39_Tag">
    <vt:lpwstr>10, 3, 0, 1</vt:lpwstr>
  </property>
</Properties>
</file>