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21A76" w14:textId="77777777" w:rsidR="006725EA" w:rsidRPr="00116E4B" w:rsidRDefault="006725EA" w:rsidP="006725EA">
      <w:pPr>
        <w:tabs>
          <w:tab w:val="center" w:pos="4680"/>
          <w:tab w:val="right" w:pos="9360"/>
        </w:tabs>
        <w:spacing w:line="259" w:lineRule="auto"/>
        <w:jc w:val="right"/>
        <w:rPr>
          <w:rFonts w:eastAsia="Arial"/>
          <w:kern w:val="2"/>
          <w:sz w:val="22"/>
          <w:szCs w:val="22"/>
        </w:rPr>
      </w:pPr>
      <w:r w:rsidRPr="00116E4B">
        <w:rPr>
          <w:rFonts w:eastAsia="Arial"/>
          <w:kern w:val="2"/>
          <w:sz w:val="22"/>
          <w:szCs w:val="22"/>
        </w:rPr>
        <w:t xml:space="preserve">Pirkimo sąlygų </w:t>
      </w:r>
    </w:p>
    <w:p w14:paraId="461E124F" w14:textId="0D562C4D" w:rsidR="006725EA" w:rsidRPr="00116E4B" w:rsidRDefault="00CF4F1D" w:rsidP="006725EA">
      <w:pPr>
        <w:tabs>
          <w:tab w:val="center" w:pos="4680"/>
          <w:tab w:val="right" w:pos="9360"/>
        </w:tabs>
        <w:spacing w:line="259" w:lineRule="auto"/>
        <w:jc w:val="right"/>
        <w:rPr>
          <w:rFonts w:eastAsia="Arial"/>
          <w:kern w:val="2"/>
          <w:sz w:val="22"/>
          <w:szCs w:val="22"/>
        </w:rPr>
      </w:pPr>
      <w:r>
        <w:rPr>
          <w:rFonts w:eastAsia="Arial"/>
          <w:kern w:val="2"/>
          <w:sz w:val="22"/>
          <w:szCs w:val="22"/>
        </w:rPr>
        <w:t>3</w:t>
      </w:r>
      <w:r w:rsidR="006725EA" w:rsidRPr="00116E4B">
        <w:rPr>
          <w:rFonts w:eastAsia="Arial"/>
          <w:kern w:val="2"/>
          <w:sz w:val="22"/>
          <w:szCs w:val="22"/>
        </w:rPr>
        <w:t xml:space="preserve"> priedas</w:t>
      </w:r>
    </w:p>
    <w:p w14:paraId="41C486E9" w14:textId="5660CB23" w:rsidR="005A5832" w:rsidRDefault="00077502" w:rsidP="00077502">
      <w:pPr>
        <w:widowControl w:val="0"/>
        <w:pBdr>
          <w:top w:val="nil"/>
          <w:left w:val="nil"/>
          <w:bottom w:val="nil"/>
          <w:right w:val="nil"/>
          <w:between w:val="nil"/>
        </w:pBdr>
        <w:tabs>
          <w:tab w:val="left" w:pos="567"/>
          <w:tab w:val="left" w:pos="851"/>
        </w:tabs>
        <w:jc w:val="center"/>
        <w:rPr>
          <w:b/>
          <w:bCs/>
          <w:caps/>
          <w:kern w:val="2"/>
          <w:szCs w:val="24"/>
        </w:rPr>
      </w:pPr>
      <w:r>
        <w:rPr>
          <w:b/>
          <w:bCs/>
          <w:caps/>
          <w:kern w:val="2"/>
          <w:szCs w:val="24"/>
        </w:rPr>
        <w:t>Viešojo pirkimo sutarties projektas</w:t>
      </w:r>
    </w:p>
    <w:p w14:paraId="5CFDD5F0" w14:textId="77777777" w:rsidR="00077502" w:rsidRDefault="00077502" w:rsidP="00077502">
      <w:pPr>
        <w:widowControl w:val="0"/>
        <w:pBdr>
          <w:top w:val="nil"/>
          <w:left w:val="nil"/>
          <w:bottom w:val="nil"/>
          <w:right w:val="nil"/>
          <w:between w:val="nil"/>
        </w:pBdr>
        <w:tabs>
          <w:tab w:val="left" w:pos="567"/>
          <w:tab w:val="left" w:pos="851"/>
        </w:tabs>
        <w:jc w:val="center"/>
        <w:rPr>
          <w:b/>
          <w:bCs/>
          <w:caps/>
          <w:kern w:val="2"/>
          <w:szCs w:val="24"/>
        </w:rPr>
      </w:pPr>
    </w:p>
    <w:p w14:paraId="2B785F61" w14:textId="77777777" w:rsidR="005A5832" w:rsidRDefault="00A10867" w:rsidP="006725EA">
      <w:pPr>
        <w:widowControl w:val="0"/>
        <w:pBdr>
          <w:top w:val="nil"/>
          <w:left w:val="nil"/>
          <w:bottom w:val="nil"/>
          <w:right w:val="nil"/>
          <w:between w:val="nil"/>
        </w:pBdr>
        <w:tabs>
          <w:tab w:val="left" w:pos="567"/>
          <w:tab w:val="left" w:pos="851"/>
        </w:tabs>
        <w:jc w:val="center"/>
        <w:rPr>
          <w:caps/>
          <w:szCs w:val="24"/>
        </w:rPr>
      </w:pPr>
      <w:bookmarkStart w:id="0" w:name="_Hlk235429525"/>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bookmarkEnd w:id="0"/>
    <w:p w14:paraId="43EFE8B3"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B875117" w14:textId="77777777">
        <w:tc>
          <w:tcPr>
            <w:tcW w:w="2448" w:type="dxa"/>
          </w:tcPr>
          <w:p w14:paraId="65BEFA69" w14:textId="77777777" w:rsidR="005A5832" w:rsidRDefault="00A10867">
            <w:pPr>
              <w:jc w:val="both"/>
              <w:rPr>
                <w:b/>
                <w:bCs/>
                <w:kern w:val="2"/>
                <w:szCs w:val="24"/>
              </w:rPr>
            </w:pPr>
            <w:r>
              <w:rPr>
                <w:b/>
                <w:bCs/>
                <w:kern w:val="2"/>
                <w:szCs w:val="24"/>
              </w:rPr>
              <w:t>Sutarties pavadinimas</w:t>
            </w:r>
          </w:p>
        </w:tc>
        <w:tc>
          <w:tcPr>
            <w:tcW w:w="7110" w:type="dxa"/>
            <w:gridSpan w:val="3"/>
          </w:tcPr>
          <w:p w14:paraId="6A9970BF" w14:textId="31F8D926" w:rsidR="005A5832" w:rsidRDefault="00FB6421">
            <w:pPr>
              <w:jc w:val="both"/>
              <w:rPr>
                <w:kern w:val="2"/>
                <w:szCs w:val="24"/>
              </w:rPr>
            </w:pPr>
            <w:r>
              <w:rPr>
                <w:b/>
                <w:bCs/>
                <w:kern w:val="2"/>
                <w:szCs w:val="24"/>
              </w:rPr>
              <w:t>Ličių elementai</w:t>
            </w:r>
          </w:p>
        </w:tc>
      </w:tr>
      <w:tr w:rsidR="005A5832" w14:paraId="4FB2C1ED" w14:textId="77777777">
        <w:tc>
          <w:tcPr>
            <w:tcW w:w="2448" w:type="dxa"/>
          </w:tcPr>
          <w:p w14:paraId="313EA2F1" w14:textId="77777777" w:rsidR="005A5832" w:rsidRDefault="00A10867">
            <w:pPr>
              <w:jc w:val="both"/>
              <w:rPr>
                <w:b/>
                <w:bCs/>
                <w:kern w:val="2"/>
                <w:szCs w:val="24"/>
              </w:rPr>
            </w:pPr>
            <w:r>
              <w:rPr>
                <w:b/>
                <w:bCs/>
                <w:kern w:val="2"/>
                <w:szCs w:val="24"/>
              </w:rPr>
              <w:t>Sutarties data</w:t>
            </w:r>
          </w:p>
        </w:tc>
        <w:tc>
          <w:tcPr>
            <w:tcW w:w="2177" w:type="dxa"/>
          </w:tcPr>
          <w:p w14:paraId="4AFDCB3F" w14:textId="77777777" w:rsidR="005A5832" w:rsidRDefault="005A5832">
            <w:pPr>
              <w:jc w:val="both"/>
              <w:rPr>
                <w:kern w:val="2"/>
                <w:szCs w:val="24"/>
              </w:rPr>
            </w:pPr>
          </w:p>
        </w:tc>
        <w:tc>
          <w:tcPr>
            <w:tcW w:w="2362" w:type="dxa"/>
          </w:tcPr>
          <w:p w14:paraId="056B059C" w14:textId="77777777" w:rsidR="005A5832" w:rsidRDefault="00A10867">
            <w:pPr>
              <w:jc w:val="both"/>
              <w:rPr>
                <w:b/>
                <w:bCs/>
                <w:kern w:val="2"/>
                <w:szCs w:val="24"/>
              </w:rPr>
            </w:pPr>
            <w:r>
              <w:rPr>
                <w:b/>
                <w:bCs/>
                <w:kern w:val="2"/>
                <w:szCs w:val="24"/>
              </w:rPr>
              <w:t>Sutarties numeris</w:t>
            </w:r>
          </w:p>
        </w:tc>
        <w:tc>
          <w:tcPr>
            <w:tcW w:w="2571" w:type="dxa"/>
          </w:tcPr>
          <w:p w14:paraId="75C2DD5A" w14:textId="77777777" w:rsidR="005A5832" w:rsidRDefault="005A5832">
            <w:pPr>
              <w:jc w:val="both"/>
              <w:rPr>
                <w:kern w:val="2"/>
                <w:szCs w:val="24"/>
              </w:rPr>
            </w:pPr>
          </w:p>
        </w:tc>
      </w:tr>
    </w:tbl>
    <w:p w14:paraId="17C6813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1990221" w14:textId="77777777">
        <w:tc>
          <w:tcPr>
            <w:tcW w:w="9558" w:type="dxa"/>
            <w:gridSpan w:val="3"/>
          </w:tcPr>
          <w:p w14:paraId="35588FFF" w14:textId="77777777" w:rsidR="005A5832" w:rsidRDefault="00A10867">
            <w:pPr>
              <w:jc w:val="center"/>
              <w:rPr>
                <w:b/>
                <w:bCs/>
                <w:kern w:val="2"/>
                <w:szCs w:val="24"/>
              </w:rPr>
            </w:pPr>
            <w:r>
              <w:rPr>
                <w:b/>
                <w:bCs/>
                <w:kern w:val="2"/>
                <w:szCs w:val="24"/>
              </w:rPr>
              <w:t>1. SUTARTIES ŠALYS</w:t>
            </w:r>
          </w:p>
        </w:tc>
      </w:tr>
      <w:tr w:rsidR="005A5832" w14:paraId="6F16BBCA" w14:textId="77777777">
        <w:tc>
          <w:tcPr>
            <w:tcW w:w="2808" w:type="dxa"/>
            <w:vMerge w:val="restart"/>
          </w:tcPr>
          <w:p w14:paraId="05F37353" w14:textId="77777777" w:rsidR="005A5832" w:rsidRDefault="005A5832">
            <w:pPr>
              <w:jc w:val="center"/>
              <w:rPr>
                <w:b/>
                <w:bCs/>
                <w:kern w:val="2"/>
                <w:szCs w:val="24"/>
              </w:rPr>
            </w:pPr>
          </w:p>
          <w:p w14:paraId="679BE7A1" w14:textId="77777777" w:rsidR="005A5832" w:rsidRDefault="005A5832">
            <w:pPr>
              <w:jc w:val="center"/>
              <w:rPr>
                <w:b/>
                <w:bCs/>
                <w:kern w:val="2"/>
                <w:szCs w:val="24"/>
              </w:rPr>
            </w:pPr>
          </w:p>
          <w:p w14:paraId="6311F955" w14:textId="77777777" w:rsidR="005A5832" w:rsidRDefault="005A5832">
            <w:pPr>
              <w:jc w:val="center"/>
              <w:rPr>
                <w:b/>
                <w:bCs/>
                <w:kern w:val="2"/>
                <w:szCs w:val="24"/>
              </w:rPr>
            </w:pPr>
          </w:p>
          <w:p w14:paraId="439716A8" w14:textId="77777777" w:rsidR="005A5832" w:rsidRDefault="005A5832">
            <w:pPr>
              <w:rPr>
                <w:b/>
                <w:bCs/>
                <w:kern w:val="2"/>
                <w:szCs w:val="24"/>
              </w:rPr>
            </w:pPr>
          </w:p>
          <w:p w14:paraId="164D10A3" w14:textId="77777777" w:rsidR="005A5832" w:rsidRDefault="00A10867">
            <w:pPr>
              <w:rPr>
                <w:b/>
                <w:bCs/>
                <w:kern w:val="2"/>
                <w:szCs w:val="24"/>
              </w:rPr>
            </w:pPr>
            <w:r>
              <w:rPr>
                <w:b/>
                <w:bCs/>
                <w:kern w:val="2"/>
                <w:szCs w:val="24"/>
              </w:rPr>
              <w:t>1.1. Pirkėjas</w:t>
            </w:r>
          </w:p>
        </w:tc>
        <w:tc>
          <w:tcPr>
            <w:tcW w:w="3240" w:type="dxa"/>
          </w:tcPr>
          <w:p w14:paraId="2583FC62" w14:textId="77777777" w:rsidR="005A5832" w:rsidRDefault="00A10867">
            <w:pPr>
              <w:rPr>
                <w:kern w:val="2"/>
                <w:szCs w:val="24"/>
              </w:rPr>
            </w:pPr>
            <w:r>
              <w:rPr>
                <w:kern w:val="2"/>
                <w:szCs w:val="24"/>
              </w:rPr>
              <w:t>1.1.1. Pavadinimas</w:t>
            </w:r>
          </w:p>
        </w:tc>
        <w:tc>
          <w:tcPr>
            <w:tcW w:w="3510" w:type="dxa"/>
          </w:tcPr>
          <w:p w14:paraId="5375F3CC" w14:textId="0AC1B697" w:rsidR="005A5832" w:rsidRDefault="006725EA" w:rsidP="006725EA">
            <w:pPr>
              <w:rPr>
                <w:kern w:val="2"/>
                <w:szCs w:val="24"/>
              </w:rPr>
            </w:pPr>
            <w:r>
              <w:t>Lietuvos kariuomenės Generolo Adolfo Ramanausko kovinio rengimo centras</w:t>
            </w:r>
          </w:p>
        </w:tc>
      </w:tr>
      <w:tr w:rsidR="005A5832" w14:paraId="21DF71A1" w14:textId="77777777">
        <w:tc>
          <w:tcPr>
            <w:tcW w:w="2808" w:type="dxa"/>
            <w:vMerge/>
          </w:tcPr>
          <w:p w14:paraId="562F16B0" w14:textId="77777777" w:rsidR="005A5832" w:rsidRDefault="005A5832">
            <w:pPr>
              <w:rPr>
                <w:kern w:val="2"/>
                <w:szCs w:val="24"/>
              </w:rPr>
            </w:pPr>
          </w:p>
        </w:tc>
        <w:tc>
          <w:tcPr>
            <w:tcW w:w="3240" w:type="dxa"/>
          </w:tcPr>
          <w:p w14:paraId="678643C3" w14:textId="77777777" w:rsidR="005A5832" w:rsidRDefault="00A10867">
            <w:pPr>
              <w:rPr>
                <w:kern w:val="2"/>
                <w:szCs w:val="24"/>
              </w:rPr>
            </w:pPr>
            <w:r>
              <w:rPr>
                <w:kern w:val="2"/>
                <w:szCs w:val="24"/>
              </w:rPr>
              <w:t>1.1.2. Juridinio asmens kodas</w:t>
            </w:r>
          </w:p>
        </w:tc>
        <w:tc>
          <w:tcPr>
            <w:tcW w:w="3510" w:type="dxa"/>
          </w:tcPr>
          <w:p w14:paraId="24E28A46" w14:textId="54D189CE" w:rsidR="005A5832" w:rsidRDefault="006725EA" w:rsidP="006725EA">
            <w:pPr>
              <w:rPr>
                <w:kern w:val="2"/>
                <w:szCs w:val="24"/>
              </w:rPr>
            </w:pPr>
            <w:r>
              <w:t>193027843</w:t>
            </w:r>
          </w:p>
        </w:tc>
      </w:tr>
      <w:tr w:rsidR="005A5832" w14:paraId="509B4364" w14:textId="77777777">
        <w:tc>
          <w:tcPr>
            <w:tcW w:w="2808" w:type="dxa"/>
            <w:vMerge/>
          </w:tcPr>
          <w:p w14:paraId="1416EAEF" w14:textId="77777777" w:rsidR="005A5832" w:rsidRDefault="005A5832">
            <w:pPr>
              <w:rPr>
                <w:kern w:val="2"/>
                <w:szCs w:val="24"/>
              </w:rPr>
            </w:pPr>
          </w:p>
        </w:tc>
        <w:tc>
          <w:tcPr>
            <w:tcW w:w="3240" w:type="dxa"/>
          </w:tcPr>
          <w:p w14:paraId="4E3F8434" w14:textId="77777777" w:rsidR="005A5832" w:rsidRDefault="00A10867">
            <w:pPr>
              <w:rPr>
                <w:kern w:val="2"/>
                <w:szCs w:val="24"/>
              </w:rPr>
            </w:pPr>
            <w:r>
              <w:rPr>
                <w:kern w:val="2"/>
                <w:szCs w:val="24"/>
              </w:rPr>
              <w:t>1.1.3. Adresas</w:t>
            </w:r>
          </w:p>
        </w:tc>
        <w:tc>
          <w:tcPr>
            <w:tcW w:w="3510" w:type="dxa"/>
          </w:tcPr>
          <w:p w14:paraId="75BF8D43" w14:textId="70C84533" w:rsidR="005A5832" w:rsidRDefault="006725EA" w:rsidP="006725EA">
            <w:pPr>
              <w:rPr>
                <w:kern w:val="2"/>
                <w:szCs w:val="24"/>
              </w:rPr>
            </w:pPr>
            <w:r>
              <w:t xml:space="preserve">Švenčionių rajono sav., Pabradės sen., </w:t>
            </w:r>
            <w:proofErr w:type="spellStart"/>
            <w:r>
              <w:t>Mažalotės</w:t>
            </w:r>
            <w:proofErr w:type="spellEnd"/>
            <w:r>
              <w:t xml:space="preserve"> k. 9, Lietuva, Pabradė</w:t>
            </w:r>
          </w:p>
        </w:tc>
      </w:tr>
      <w:tr w:rsidR="005A5832" w14:paraId="1C2E01B8" w14:textId="77777777">
        <w:tc>
          <w:tcPr>
            <w:tcW w:w="2808" w:type="dxa"/>
            <w:vMerge/>
          </w:tcPr>
          <w:p w14:paraId="6F753D80" w14:textId="77777777" w:rsidR="005A5832" w:rsidRDefault="005A5832">
            <w:pPr>
              <w:rPr>
                <w:kern w:val="2"/>
                <w:szCs w:val="24"/>
              </w:rPr>
            </w:pPr>
          </w:p>
        </w:tc>
        <w:tc>
          <w:tcPr>
            <w:tcW w:w="3240" w:type="dxa"/>
          </w:tcPr>
          <w:p w14:paraId="7FC54019" w14:textId="77777777" w:rsidR="005A5832" w:rsidRDefault="00A10867">
            <w:pPr>
              <w:rPr>
                <w:kern w:val="2"/>
                <w:szCs w:val="24"/>
              </w:rPr>
            </w:pPr>
            <w:r>
              <w:rPr>
                <w:kern w:val="2"/>
                <w:szCs w:val="24"/>
              </w:rPr>
              <w:t>1.1.4. PVM mokėtojo kodas</w:t>
            </w:r>
          </w:p>
        </w:tc>
        <w:tc>
          <w:tcPr>
            <w:tcW w:w="3510" w:type="dxa"/>
          </w:tcPr>
          <w:p w14:paraId="4D38EECD" w14:textId="77777777" w:rsidR="005A5832" w:rsidRDefault="005A5832">
            <w:pPr>
              <w:jc w:val="center"/>
              <w:rPr>
                <w:kern w:val="2"/>
                <w:szCs w:val="24"/>
              </w:rPr>
            </w:pPr>
          </w:p>
        </w:tc>
      </w:tr>
      <w:tr w:rsidR="005A5832" w14:paraId="11F73F8B" w14:textId="77777777">
        <w:tc>
          <w:tcPr>
            <w:tcW w:w="2808" w:type="dxa"/>
            <w:vMerge/>
          </w:tcPr>
          <w:p w14:paraId="2C04C21E" w14:textId="77777777" w:rsidR="005A5832" w:rsidRDefault="005A5832">
            <w:pPr>
              <w:rPr>
                <w:kern w:val="2"/>
                <w:szCs w:val="24"/>
              </w:rPr>
            </w:pPr>
          </w:p>
        </w:tc>
        <w:tc>
          <w:tcPr>
            <w:tcW w:w="3240" w:type="dxa"/>
          </w:tcPr>
          <w:p w14:paraId="4D97BD4F" w14:textId="77777777" w:rsidR="005A5832" w:rsidRDefault="00A10867">
            <w:pPr>
              <w:rPr>
                <w:kern w:val="2"/>
                <w:szCs w:val="24"/>
              </w:rPr>
            </w:pPr>
            <w:r>
              <w:rPr>
                <w:kern w:val="2"/>
                <w:szCs w:val="24"/>
              </w:rPr>
              <w:t>1.1.5. Atsiskaitomoji sąskaita</w:t>
            </w:r>
          </w:p>
        </w:tc>
        <w:tc>
          <w:tcPr>
            <w:tcW w:w="3510" w:type="dxa"/>
          </w:tcPr>
          <w:p w14:paraId="51465352" w14:textId="77777777" w:rsidR="005A5832" w:rsidRDefault="005A5832">
            <w:pPr>
              <w:jc w:val="center"/>
              <w:rPr>
                <w:kern w:val="2"/>
                <w:szCs w:val="24"/>
              </w:rPr>
            </w:pPr>
          </w:p>
        </w:tc>
      </w:tr>
      <w:tr w:rsidR="005A5832" w14:paraId="31E28087" w14:textId="77777777">
        <w:tc>
          <w:tcPr>
            <w:tcW w:w="2808" w:type="dxa"/>
            <w:vMerge/>
          </w:tcPr>
          <w:p w14:paraId="554D674D" w14:textId="77777777" w:rsidR="005A5832" w:rsidRDefault="005A5832">
            <w:pPr>
              <w:rPr>
                <w:kern w:val="2"/>
                <w:szCs w:val="24"/>
              </w:rPr>
            </w:pPr>
          </w:p>
        </w:tc>
        <w:tc>
          <w:tcPr>
            <w:tcW w:w="3240" w:type="dxa"/>
          </w:tcPr>
          <w:p w14:paraId="1580CA78" w14:textId="77777777" w:rsidR="005A5832" w:rsidRDefault="00A10867">
            <w:pPr>
              <w:rPr>
                <w:kern w:val="2"/>
                <w:szCs w:val="24"/>
              </w:rPr>
            </w:pPr>
            <w:r>
              <w:rPr>
                <w:kern w:val="2"/>
                <w:szCs w:val="24"/>
              </w:rPr>
              <w:t>1.1.6. Bankas, banko kodas</w:t>
            </w:r>
          </w:p>
        </w:tc>
        <w:tc>
          <w:tcPr>
            <w:tcW w:w="3510" w:type="dxa"/>
          </w:tcPr>
          <w:p w14:paraId="08E41ABD" w14:textId="77777777" w:rsidR="005A5832" w:rsidRDefault="005A5832">
            <w:pPr>
              <w:jc w:val="center"/>
              <w:rPr>
                <w:kern w:val="2"/>
                <w:szCs w:val="24"/>
              </w:rPr>
            </w:pPr>
          </w:p>
        </w:tc>
      </w:tr>
      <w:tr w:rsidR="006725EA" w14:paraId="3CCCB19A" w14:textId="77777777">
        <w:tc>
          <w:tcPr>
            <w:tcW w:w="2808" w:type="dxa"/>
            <w:vMerge/>
          </w:tcPr>
          <w:p w14:paraId="596999E7" w14:textId="77777777" w:rsidR="006725EA" w:rsidRDefault="006725EA" w:rsidP="006725EA">
            <w:pPr>
              <w:rPr>
                <w:kern w:val="2"/>
                <w:szCs w:val="24"/>
              </w:rPr>
            </w:pPr>
          </w:p>
        </w:tc>
        <w:tc>
          <w:tcPr>
            <w:tcW w:w="3240" w:type="dxa"/>
          </w:tcPr>
          <w:p w14:paraId="43420B1C" w14:textId="77777777" w:rsidR="006725EA" w:rsidRDefault="006725EA" w:rsidP="006725EA">
            <w:pPr>
              <w:rPr>
                <w:kern w:val="2"/>
                <w:szCs w:val="24"/>
              </w:rPr>
            </w:pPr>
            <w:r>
              <w:rPr>
                <w:kern w:val="2"/>
                <w:szCs w:val="24"/>
              </w:rPr>
              <w:t>1.1.7. Telefonas</w:t>
            </w:r>
          </w:p>
        </w:tc>
        <w:tc>
          <w:tcPr>
            <w:tcW w:w="3510" w:type="dxa"/>
          </w:tcPr>
          <w:p w14:paraId="57B102FE" w14:textId="73631FA3" w:rsidR="006725EA" w:rsidRDefault="006725EA" w:rsidP="006725EA">
            <w:pPr>
              <w:rPr>
                <w:kern w:val="2"/>
                <w:szCs w:val="24"/>
              </w:rPr>
            </w:pPr>
            <w:r>
              <w:t>+370 5 2108851</w:t>
            </w:r>
          </w:p>
        </w:tc>
      </w:tr>
      <w:tr w:rsidR="006725EA" w14:paraId="0CA563CC" w14:textId="77777777">
        <w:tc>
          <w:tcPr>
            <w:tcW w:w="2808" w:type="dxa"/>
            <w:vMerge/>
          </w:tcPr>
          <w:p w14:paraId="13C626EE" w14:textId="77777777" w:rsidR="006725EA" w:rsidRDefault="006725EA" w:rsidP="006725EA">
            <w:pPr>
              <w:rPr>
                <w:kern w:val="2"/>
                <w:szCs w:val="24"/>
              </w:rPr>
            </w:pPr>
          </w:p>
        </w:tc>
        <w:tc>
          <w:tcPr>
            <w:tcW w:w="3240" w:type="dxa"/>
          </w:tcPr>
          <w:p w14:paraId="33D044F7" w14:textId="77777777" w:rsidR="006725EA" w:rsidRDefault="006725EA" w:rsidP="006725EA">
            <w:pPr>
              <w:rPr>
                <w:kern w:val="2"/>
                <w:szCs w:val="24"/>
              </w:rPr>
            </w:pPr>
            <w:r>
              <w:rPr>
                <w:kern w:val="2"/>
                <w:szCs w:val="24"/>
              </w:rPr>
              <w:t>1.1.8. El. paštas</w:t>
            </w:r>
          </w:p>
        </w:tc>
        <w:tc>
          <w:tcPr>
            <w:tcW w:w="3510" w:type="dxa"/>
          </w:tcPr>
          <w:p w14:paraId="57F27CAA" w14:textId="77777777" w:rsidR="006725EA" w:rsidRDefault="006725EA" w:rsidP="006725EA">
            <w:pPr>
              <w:jc w:val="center"/>
              <w:rPr>
                <w:kern w:val="2"/>
                <w:szCs w:val="24"/>
              </w:rPr>
            </w:pPr>
          </w:p>
        </w:tc>
      </w:tr>
      <w:tr w:rsidR="006725EA" w14:paraId="079D0647" w14:textId="77777777">
        <w:tc>
          <w:tcPr>
            <w:tcW w:w="2808" w:type="dxa"/>
            <w:vMerge/>
          </w:tcPr>
          <w:p w14:paraId="3FF23B03" w14:textId="77777777" w:rsidR="006725EA" w:rsidRDefault="006725EA" w:rsidP="006725EA">
            <w:pPr>
              <w:rPr>
                <w:kern w:val="2"/>
                <w:szCs w:val="24"/>
              </w:rPr>
            </w:pPr>
          </w:p>
        </w:tc>
        <w:tc>
          <w:tcPr>
            <w:tcW w:w="3240" w:type="dxa"/>
          </w:tcPr>
          <w:p w14:paraId="4ACEBAE1" w14:textId="77777777" w:rsidR="006725EA" w:rsidRDefault="006725EA" w:rsidP="006725EA">
            <w:pPr>
              <w:rPr>
                <w:kern w:val="2"/>
                <w:szCs w:val="24"/>
              </w:rPr>
            </w:pPr>
            <w:r>
              <w:rPr>
                <w:kern w:val="2"/>
                <w:szCs w:val="24"/>
              </w:rPr>
              <w:t>1.1.9. Šalies atstovas</w:t>
            </w:r>
          </w:p>
        </w:tc>
        <w:tc>
          <w:tcPr>
            <w:tcW w:w="3510" w:type="dxa"/>
          </w:tcPr>
          <w:p w14:paraId="77E42CF1" w14:textId="77777777" w:rsidR="006725EA" w:rsidRDefault="006725EA" w:rsidP="006725EA">
            <w:pPr>
              <w:jc w:val="center"/>
              <w:rPr>
                <w:kern w:val="2"/>
                <w:szCs w:val="24"/>
              </w:rPr>
            </w:pPr>
          </w:p>
        </w:tc>
      </w:tr>
      <w:tr w:rsidR="006725EA" w14:paraId="05849088" w14:textId="77777777">
        <w:tc>
          <w:tcPr>
            <w:tcW w:w="2808" w:type="dxa"/>
            <w:vMerge/>
          </w:tcPr>
          <w:p w14:paraId="2E06747C" w14:textId="77777777" w:rsidR="006725EA" w:rsidRDefault="006725EA" w:rsidP="006725EA">
            <w:pPr>
              <w:rPr>
                <w:kern w:val="2"/>
                <w:szCs w:val="24"/>
              </w:rPr>
            </w:pPr>
          </w:p>
        </w:tc>
        <w:tc>
          <w:tcPr>
            <w:tcW w:w="3240" w:type="dxa"/>
          </w:tcPr>
          <w:p w14:paraId="48AF96B5" w14:textId="77777777" w:rsidR="006725EA" w:rsidRDefault="006725EA" w:rsidP="006725EA">
            <w:pPr>
              <w:rPr>
                <w:kern w:val="2"/>
                <w:szCs w:val="24"/>
              </w:rPr>
            </w:pPr>
            <w:r>
              <w:rPr>
                <w:kern w:val="2"/>
                <w:szCs w:val="24"/>
              </w:rPr>
              <w:t>1.1.10. Atstovavimo pagrindas</w:t>
            </w:r>
          </w:p>
        </w:tc>
        <w:tc>
          <w:tcPr>
            <w:tcW w:w="3510" w:type="dxa"/>
          </w:tcPr>
          <w:p w14:paraId="1335798B" w14:textId="77777777" w:rsidR="006725EA" w:rsidRDefault="006725EA" w:rsidP="006725EA">
            <w:pPr>
              <w:jc w:val="center"/>
              <w:rPr>
                <w:kern w:val="2"/>
                <w:szCs w:val="24"/>
              </w:rPr>
            </w:pPr>
          </w:p>
        </w:tc>
      </w:tr>
      <w:tr w:rsidR="006725EA" w14:paraId="238DAA58" w14:textId="77777777">
        <w:tc>
          <w:tcPr>
            <w:tcW w:w="2808" w:type="dxa"/>
            <w:vMerge w:val="restart"/>
          </w:tcPr>
          <w:p w14:paraId="49A96C60" w14:textId="77777777" w:rsidR="006725EA" w:rsidRDefault="006725EA" w:rsidP="006725EA">
            <w:pPr>
              <w:rPr>
                <w:b/>
                <w:bCs/>
                <w:kern w:val="2"/>
                <w:szCs w:val="24"/>
              </w:rPr>
            </w:pPr>
          </w:p>
          <w:p w14:paraId="03AF76D8" w14:textId="77777777" w:rsidR="006725EA" w:rsidRDefault="006725EA" w:rsidP="006725EA">
            <w:pPr>
              <w:rPr>
                <w:b/>
                <w:bCs/>
                <w:kern w:val="2"/>
                <w:szCs w:val="24"/>
              </w:rPr>
            </w:pPr>
          </w:p>
          <w:p w14:paraId="7D6EF962" w14:textId="77777777" w:rsidR="006725EA" w:rsidRDefault="006725EA" w:rsidP="006725EA">
            <w:pPr>
              <w:rPr>
                <w:b/>
                <w:bCs/>
                <w:kern w:val="2"/>
                <w:szCs w:val="24"/>
              </w:rPr>
            </w:pPr>
          </w:p>
          <w:p w14:paraId="2562184B" w14:textId="77777777" w:rsidR="006725EA" w:rsidRDefault="006725EA" w:rsidP="006725EA">
            <w:pPr>
              <w:rPr>
                <w:b/>
                <w:bCs/>
                <w:kern w:val="2"/>
                <w:szCs w:val="24"/>
              </w:rPr>
            </w:pPr>
            <w:r>
              <w:rPr>
                <w:b/>
                <w:bCs/>
                <w:kern w:val="2"/>
                <w:szCs w:val="24"/>
              </w:rPr>
              <w:t>1.2. Tiekėjas</w:t>
            </w:r>
          </w:p>
          <w:p w14:paraId="3F4ABA1B" w14:textId="77777777" w:rsidR="006725EA" w:rsidRDefault="006725EA" w:rsidP="006725EA">
            <w:pPr>
              <w:rPr>
                <w:color w:val="4472C4"/>
                <w:kern w:val="2"/>
                <w:szCs w:val="24"/>
              </w:rPr>
            </w:pPr>
            <w:r>
              <w:rPr>
                <w:color w:val="4472C4"/>
                <w:kern w:val="2"/>
                <w:szCs w:val="24"/>
              </w:rPr>
              <w:t>(jei Tiekėjas yra fizinis asmuo, skiltys atitinkamai pakoreguojamos)</w:t>
            </w:r>
          </w:p>
          <w:p w14:paraId="30D274E0" w14:textId="77777777" w:rsidR="006725EA" w:rsidRDefault="006725EA" w:rsidP="006725EA">
            <w:pPr>
              <w:rPr>
                <w:b/>
                <w:bCs/>
                <w:kern w:val="2"/>
                <w:szCs w:val="24"/>
              </w:rPr>
            </w:pPr>
          </w:p>
        </w:tc>
        <w:tc>
          <w:tcPr>
            <w:tcW w:w="3240" w:type="dxa"/>
          </w:tcPr>
          <w:p w14:paraId="14DA91C4" w14:textId="77777777" w:rsidR="006725EA" w:rsidRDefault="006725EA" w:rsidP="006725EA">
            <w:pPr>
              <w:rPr>
                <w:kern w:val="2"/>
                <w:szCs w:val="24"/>
              </w:rPr>
            </w:pPr>
            <w:r>
              <w:rPr>
                <w:kern w:val="2"/>
                <w:szCs w:val="24"/>
              </w:rPr>
              <w:t>1.2.1. Pavadinimas</w:t>
            </w:r>
          </w:p>
        </w:tc>
        <w:tc>
          <w:tcPr>
            <w:tcW w:w="3510" w:type="dxa"/>
          </w:tcPr>
          <w:p w14:paraId="2016BE42" w14:textId="77777777" w:rsidR="006725EA" w:rsidRDefault="006725EA" w:rsidP="006725EA">
            <w:pPr>
              <w:jc w:val="center"/>
              <w:rPr>
                <w:kern w:val="2"/>
                <w:szCs w:val="24"/>
              </w:rPr>
            </w:pPr>
          </w:p>
        </w:tc>
      </w:tr>
      <w:tr w:rsidR="006725EA" w14:paraId="5DDC39DE" w14:textId="77777777">
        <w:tc>
          <w:tcPr>
            <w:tcW w:w="2808" w:type="dxa"/>
            <w:vMerge/>
          </w:tcPr>
          <w:p w14:paraId="0CCCA692" w14:textId="77777777" w:rsidR="006725EA" w:rsidRDefault="006725EA" w:rsidP="006725EA">
            <w:pPr>
              <w:rPr>
                <w:b/>
                <w:bCs/>
                <w:kern w:val="2"/>
                <w:szCs w:val="24"/>
              </w:rPr>
            </w:pPr>
          </w:p>
        </w:tc>
        <w:tc>
          <w:tcPr>
            <w:tcW w:w="3240" w:type="dxa"/>
          </w:tcPr>
          <w:p w14:paraId="221EF626" w14:textId="77777777" w:rsidR="006725EA" w:rsidRDefault="006725EA" w:rsidP="006725EA">
            <w:pPr>
              <w:rPr>
                <w:kern w:val="2"/>
                <w:szCs w:val="24"/>
              </w:rPr>
            </w:pPr>
            <w:r>
              <w:rPr>
                <w:kern w:val="2"/>
                <w:szCs w:val="24"/>
              </w:rPr>
              <w:t>1.2.2. Juridinio asmens kodas</w:t>
            </w:r>
          </w:p>
        </w:tc>
        <w:tc>
          <w:tcPr>
            <w:tcW w:w="3510" w:type="dxa"/>
          </w:tcPr>
          <w:p w14:paraId="18D5D1BF" w14:textId="77777777" w:rsidR="006725EA" w:rsidRDefault="006725EA" w:rsidP="006725EA">
            <w:pPr>
              <w:jc w:val="center"/>
              <w:rPr>
                <w:kern w:val="2"/>
                <w:szCs w:val="24"/>
              </w:rPr>
            </w:pPr>
          </w:p>
        </w:tc>
      </w:tr>
      <w:tr w:rsidR="006725EA" w14:paraId="6EB30F9A" w14:textId="77777777">
        <w:tc>
          <w:tcPr>
            <w:tcW w:w="2808" w:type="dxa"/>
            <w:vMerge/>
          </w:tcPr>
          <w:p w14:paraId="64A4DD4D" w14:textId="77777777" w:rsidR="006725EA" w:rsidRDefault="006725EA" w:rsidP="006725EA">
            <w:pPr>
              <w:rPr>
                <w:b/>
                <w:bCs/>
                <w:kern w:val="2"/>
                <w:szCs w:val="24"/>
              </w:rPr>
            </w:pPr>
          </w:p>
        </w:tc>
        <w:tc>
          <w:tcPr>
            <w:tcW w:w="3240" w:type="dxa"/>
          </w:tcPr>
          <w:p w14:paraId="23CAC324" w14:textId="77777777" w:rsidR="006725EA" w:rsidRDefault="006725EA" w:rsidP="006725EA">
            <w:pPr>
              <w:rPr>
                <w:kern w:val="2"/>
                <w:szCs w:val="24"/>
              </w:rPr>
            </w:pPr>
            <w:r>
              <w:rPr>
                <w:kern w:val="2"/>
                <w:szCs w:val="24"/>
              </w:rPr>
              <w:t>1.2.3. Adresas</w:t>
            </w:r>
          </w:p>
        </w:tc>
        <w:tc>
          <w:tcPr>
            <w:tcW w:w="3510" w:type="dxa"/>
          </w:tcPr>
          <w:p w14:paraId="34AD12B2" w14:textId="77777777" w:rsidR="006725EA" w:rsidRDefault="006725EA" w:rsidP="006725EA">
            <w:pPr>
              <w:jc w:val="center"/>
              <w:rPr>
                <w:kern w:val="2"/>
                <w:szCs w:val="24"/>
              </w:rPr>
            </w:pPr>
          </w:p>
        </w:tc>
      </w:tr>
      <w:tr w:rsidR="006725EA" w14:paraId="01CB6A5F" w14:textId="77777777">
        <w:tc>
          <w:tcPr>
            <w:tcW w:w="2808" w:type="dxa"/>
            <w:vMerge/>
          </w:tcPr>
          <w:p w14:paraId="666A7816" w14:textId="77777777" w:rsidR="006725EA" w:rsidRDefault="006725EA" w:rsidP="006725EA">
            <w:pPr>
              <w:rPr>
                <w:b/>
                <w:bCs/>
                <w:kern w:val="2"/>
                <w:szCs w:val="24"/>
              </w:rPr>
            </w:pPr>
          </w:p>
        </w:tc>
        <w:tc>
          <w:tcPr>
            <w:tcW w:w="3240" w:type="dxa"/>
          </w:tcPr>
          <w:p w14:paraId="1D8DC8A0" w14:textId="77777777" w:rsidR="006725EA" w:rsidRDefault="006725EA" w:rsidP="006725EA">
            <w:pPr>
              <w:rPr>
                <w:kern w:val="2"/>
                <w:szCs w:val="24"/>
              </w:rPr>
            </w:pPr>
            <w:r>
              <w:rPr>
                <w:kern w:val="2"/>
                <w:szCs w:val="24"/>
              </w:rPr>
              <w:t>1.2.4. PVM mokėtojo kodas</w:t>
            </w:r>
          </w:p>
        </w:tc>
        <w:tc>
          <w:tcPr>
            <w:tcW w:w="3510" w:type="dxa"/>
          </w:tcPr>
          <w:p w14:paraId="6356536D" w14:textId="77777777" w:rsidR="006725EA" w:rsidRDefault="006725EA" w:rsidP="006725EA">
            <w:pPr>
              <w:jc w:val="center"/>
              <w:rPr>
                <w:kern w:val="2"/>
                <w:szCs w:val="24"/>
              </w:rPr>
            </w:pPr>
          </w:p>
        </w:tc>
      </w:tr>
      <w:tr w:rsidR="006725EA" w14:paraId="53AF3096" w14:textId="77777777">
        <w:tc>
          <w:tcPr>
            <w:tcW w:w="2808" w:type="dxa"/>
            <w:vMerge/>
          </w:tcPr>
          <w:p w14:paraId="73BC75F5" w14:textId="77777777" w:rsidR="006725EA" w:rsidRDefault="006725EA" w:rsidP="006725EA">
            <w:pPr>
              <w:rPr>
                <w:b/>
                <w:bCs/>
                <w:kern w:val="2"/>
                <w:szCs w:val="24"/>
              </w:rPr>
            </w:pPr>
          </w:p>
        </w:tc>
        <w:tc>
          <w:tcPr>
            <w:tcW w:w="3240" w:type="dxa"/>
          </w:tcPr>
          <w:p w14:paraId="200621BB" w14:textId="77777777" w:rsidR="006725EA" w:rsidRDefault="006725EA" w:rsidP="006725EA">
            <w:pPr>
              <w:rPr>
                <w:kern w:val="2"/>
                <w:szCs w:val="24"/>
              </w:rPr>
            </w:pPr>
            <w:r>
              <w:rPr>
                <w:kern w:val="2"/>
                <w:szCs w:val="24"/>
              </w:rPr>
              <w:t>1.2.5. Atsiskaitomoji sąskaita</w:t>
            </w:r>
          </w:p>
        </w:tc>
        <w:tc>
          <w:tcPr>
            <w:tcW w:w="3510" w:type="dxa"/>
          </w:tcPr>
          <w:p w14:paraId="2648D8BA" w14:textId="77777777" w:rsidR="006725EA" w:rsidRDefault="006725EA" w:rsidP="006725EA">
            <w:pPr>
              <w:jc w:val="center"/>
              <w:rPr>
                <w:kern w:val="2"/>
                <w:szCs w:val="24"/>
              </w:rPr>
            </w:pPr>
          </w:p>
        </w:tc>
      </w:tr>
      <w:tr w:rsidR="006725EA" w14:paraId="5FF3BA5D" w14:textId="77777777">
        <w:tc>
          <w:tcPr>
            <w:tcW w:w="2808" w:type="dxa"/>
            <w:vMerge/>
          </w:tcPr>
          <w:p w14:paraId="02E7BC3E" w14:textId="77777777" w:rsidR="006725EA" w:rsidRDefault="006725EA" w:rsidP="006725EA">
            <w:pPr>
              <w:rPr>
                <w:b/>
                <w:bCs/>
                <w:kern w:val="2"/>
                <w:szCs w:val="24"/>
              </w:rPr>
            </w:pPr>
          </w:p>
        </w:tc>
        <w:tc>
          <w:tcPr>
            <w:tcW w:w="3240" w:type="dxa"/>
          </w:tcPr>
          <w:p w14:paraId="0F2D5085" w14:textId="77777777" w:rsidR="006725EA" w:rsidRDefault="006725EA" w:rsidP="006725EA">
            <w:pPr>
              <w:rPr>
                <w:kern w:val="2"/>
                <w:szCs w:val="24"/>
              </w:rPr>
            </w:pPr>
            <w:r>
              <w:rPr>
                <w:kern w:val="2"/>
                <w:szCs w:val="24"/>
              </w:rPr>
              <w:t>1.2.6. Bankas, banko kodas</w:t>
            </w:r>
          </w:p>
        </w:tc>
        <w:tc>
          <w:tcPr>
            <w:tcW w:w="3510" w:type="dxa"/>
          </w:tcPr>
          <w:p w14:paraId="5876C86C" w14:textId="77777777" w:rsidR="006725EA" w:rsidRDefault="006725EA" w:rsidP="006725EA">
            <w:pPr>
              <w:jc w:val="center"/>
              <w:rPr>
                <w:kern w:val="2"/>
                <w:szCs w:val="24"/>
              </w:rPr>
            </w:pPr>
          </w:p>
        </w:tc>
      </w:tr>
      <w:tr w:rsidR="006725EA" w14:paraId="2C4ED5F7" w14:textId="77777777">
        <w:tc>
          <w:tcPr>
            <w:tcW w:w="2808" w:type="dxa"/>
            <w:vMerge/>
          </w:tcPr>
          <w:p w14:paraId="2441678A" w14:textId="77777777" w:rsidR="006725EA" w:rsidRDefault="006725EA" w:rsidP="006725EA">
            <w:pPr>
              <w:rPr>
                <w:b/>
                <w:bCs/>
                <w:kern w:val="2"/>
                <w:szCs w:val="24"/>
              </w:rPr>
            </w:pPr>
          </w:p>
        </w:tc>
        <w:tc>
          <w:tcPr>
            <w:tcW w:w="3240" w:type="dxa"/>
          </w:tcPr>
          <w:p w14:paraId="7C2DE63B" w14:textId="77777777" w:rsidR="006725EA" w:rsidRDefault="006725EA" w:rsidP="006725EA">
            <w:pPr>
              <w:rPr>
                <w:kern w:val="2"/>
                <w:szCs w:val="24"/>
              </w:rPr>
            </w:pPr>
            <w:r>
              <w:rPr>
                <w:kern w:val="2"/>
                <w:szCs w:val="24"/>
              </w:rPr>
              <w:t>1.2.7. Telefonas</w:t>
            </w:r>
          </w:p>
        </w:tc>
        <w:tc>
          <w:tcPr>
            <w:tcW w:w="3510" w:type="dxa"/>
          </w:tcPr>
          <w:p w14:paraId="07E6621E" w14:textId="77777777" w:rsidR="006725EA" w:rsidRDefault="006725EA" w:rsidP="006725EA">
            <w:pPr>
              <w:jc w:val="center"/>
              <w:rPr>
                <w:kern w:val="2"/>
                <w:szCs w:val="24"/>
              </w:rPr>
            </w:pPr>
          </w:p>
        </w:tc>
      </w:tr>
      <w:tr w:rsidR="006725EA" w14:paraId="0D4F784F" w14:textId="77777777">
        <w:tc>
          <w:tcPr>
            <w:tcW w:w="2808" w:type="dxa"/>
            <w:vMerge/>
          </w:tcPr>
          <w:p w14:paraId="67733FFE" w14:textId="77777777" w:rsidR="006725EA" w:rsidRDefault="006725EA" w:rsidP="006725EA">
            <w:pPr>
              <w:rPr>
                <w:b/>
                <w:bCs/>
                <w:kern w:val="2"/>
                <w:szCs w:val="24"/>
              </w:rPr>
            </w:pPr>
          </w:p>
        </w:tc>
        <w:tc>
          <w:tcPr>
            <w:tcW w:w="3240" w:type="dxa"/>
          </w:tcPr>
          <w:p w14:paraId="4B6AD641" w14:textId="77777777" w:rsidR="006725EA" w:rsidRDefault="006725EA" w:rsidP="006725EA">
            <w:pPr>
              <w:rPr>
                <w:kern w:val="2"/>
                <w:szCs w:val="24"/>
              </w:rPr>
            </w:pPr>
            <w:r>
              <w:rPr>
                <w:kern w:val="2"/>
                <w:szCs w:val="24"/>
              </w:rPr>
              <w:t>1.2.8. El. paštas</w:t>
            </w:r>
          </w:p>
        </w:tc>
        <w:tc>
          <w:tcPr>
            <w:tcW w:w="3510" w:type="dxa"/>
          </w:tcPr>
          <w:p w14:paraId="5CAA536E" w14:textId="77777777" w:rsidR="006725EA" w:rsidRDefault="006725EA" w:rsidP="006725EA">
            <w:pPr>
              <w:jc w:val="center"/>
              <w:rPr>
                <w:kern w:val="2"/>
                <w:szCs w:val="24"/>
              </w:rPr>
            </w:pPr>
          </w:p>
        </w:tc>
      </w:tr>
      <w:tr w:rsidR="006725EA" w14:paraId="23DD32EC" w14:textId="77777777">
        <w:tc>
          <w:tcPr>
            <w:tcW w:w="2808" w:type="dxa"/>
            <w:vMerge/>
          </w:tcPr>
          <w:p w14:paraId="3CC71DE8" w14:textId="77777777" w:rsidR="006725EA" w:rsidRDefault="006725EA" w:rsidP="006725EA">
            <w:pPr>
              <w:rPr>
                <w:b/>
                <w:bCs/>
                <w:kern w:val="2"/>
                <w:szCs w:val="24"/>
              </w:rPr>
            </w:pPr>
          </w:p>
        </w:tc>
        <w:tc>
          <w:tcPr>
            <w:tcW w:w="3240" w:type="dxa"/>
          </w:tcPr>
          <w:p w14:paraId="3DD31164" w14:textId="77777777" w:rsidR="006725EA" w:rsidRDefault="006725EA" w:rsidP="006725EA">
            <w:pPr>
              <w:rPr>
                <w:kern w:val="2"/>
                <w:szCs w:val="24"/>
              </w:rPr>
            </w:pPr>
            <w:r>
              <w:rPr>
                <w:kern w:val="2"/>
                <w:szCs w:val="24"/>
              </w:rPr>
              <w:t>1.2.9. Šalies atstovas</w:t>
            </w:r>
          </w:p>
        </w:tc>
        <w:tc>
          <w:tcPr>
            <w:tcW w:w="3510" w:type="dxa"/>
          </w:tcPr>
          <w:p w14:paraId="654F0770" w14:textId="77777777" w:rsidR="006725EA" w:rsidRDefault="006725EA" w:rsidP="006725EA">
            <w:pPr>
              <w:jc w:val="center"/>
              <w:rPr>
                <w:kern w:val="2"/>
                <w:szCs w:val="24"/>
              </w:rPr>
            </w:pPr>
          </w:p>
        </w:tc>
      </w:tr>
      <w:tr w:rsidR="006725EA" w14:paraId="5ED73D59" w14:textId="77777777">
        <w:tc>
          <w:tcPr>
            <w:tcW w:w="2808" w:type="dxa"/>
            <w:vMerge/>
          </w:tcPr>
          <w:p w14:paraId="77F75C66" w14:textId="77777777" w:rsidR="006725EA" w:rsidRDefault="006725EA" w:rsidP="006725EA">
            <w:pPr>
              <w:rPr>
                <w:b/>
                <w:bCs/>
                <w:kern w:val="2"/>
                <w:szCs w:val="24"/>
              </w:rPr>
            </w:pPr>
          </w:p>
        </w:tc>
        <w:tc>
          <w:tcPr>
            <w:tcW w:w="3240" w:type="dxa"/>
          </w:tcPr>
          <w:p w14:paraId="67A0BEFF" w14:textId="77777777" w:rsidR="006725EA" w:rsidRDefault="006725EA" w:rsidP="006725EA">
            <w:pPr>
              <w:rPr>
                <w:kern w:val="2"/>
                <w:szCs w:val="24"/>
              </w:rPr>
            </w:pPr>
            <w:r>
              <w:rPr>
                <w:kern w:val="2"/>
                <w:szCs w:val="24"/>
              </w:rPr>
              <w:t>1.2.10. Atstovavimo pagrindas</w:t>
            </w:r>
          </w:p>
        </w:tc>
        <w:tc>
          <w:tcPr>
            <w:tcW w:w="3510" w:type="dxa"/>
          </w:tcPr>
          <w:p w14:paraId="1CCC25EA" w14:textId="77777777" w:rsidR="006725EA" w:rsidRDefault="006725EA" w:rsidP="006725EA">
            <w:pPr>
              <w:jc w:val="center"/>
              <w:rPr>
                <w:kern w:val="2"/>
                <w:szCs w:val="24"/>
              </w:rPr>
            </w:pPr>
          </w:p>
        </w:tc>
      </w:tr>
    </w:tbl>
    <w:p w14:paraId="02597A25" w14:textId="77777777" w:rsidR="005A5832" w:rsidRDefault="005A5832">
      <w:pPr>
        <w:jc w:val="both"/>
        <w:rPr>
          <w:szCs w:val="24"/>
        </w:rPr>
      </w:pP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5"/>
        <w:gridCol w:w="2080"/>
        <w:gridCol w:w="4749"/>
      </w:tblGrid>
      <w:tr w:rsidR="005A5832" w14:paraId="11AB0C51" w14:textId="77777777" w:rsidTr="00E23228">
        <w:trPr>
          <w:trHeight w:val="300"/>
        </w:trPr>
        <w:tc>
          <w:tcPr>
            <w:tcW w:w="9536" w:type="dxa"/>
            <w:gridSpan w:val="4"/>
          </w:tcPr>
          <w:p w14:paraId="3DAF85C1" w14:textId="77777777" w:rsidR="005A5832" w:rsidRDefault="00A10867">
            <w:pPr>
              <w:jc w:val="center"/>
              <w:rPr>
                <w:b/>
                <w:bCs/>
                <w:kern w:val="2"/>
                <w:szCs w:val="24"/>
              </w:rPr>
            </w:pPr>
            <w:r>
              <w:rPr>
                <w:b/>
                <w:bCs/>
                <w:kern w:val="2"/>
                <w:szCs w:val="24"/>
              </w:rPr>
              <w:t>2. ATSAKINGI ASMENYS</w:t>
            </w:r>
          </w:p>
        </w:tc>
      </w:tr>
      <w:tr w:rsidR="005A5832" w14:paraId="1DABCE02" w14:textId="77777777" w:rsidTr="00E23228">
        <w:trPr>
          <w:trHeight w:val="300"/>
        </w:trPr>
        <w:tc>
          <w:tcPr>
            <w:tcW w:w="2707" w:type="dxa"/>
            <w:gridSpan w:val="2"/>
          </w:tcPr>
          <w:p w14:paraId="6A0449AD" w14:textId="1E26B842" w:rsidR="005A5832" w:rsidRDefault="00A10867">
            <w:pPr>
              <w:rPr>
                <w:b/>
                <w:bCs/>
                <w:kern w:val="2"/>
                <w:szCs w:val="24"/>
              </w:rPr>
            </w:pPr>
            <w:r>
              <w:rPr>
                <w:b/>
                <w:bCs/>
                <w:kern w:val="2"/>
                <w:szCs w:val="24"/>
              </w:rPr>
              <w:t>2.1. Pirkėjo kontaktiniai asmenys, atsakingi už Sutarties vykdymą, Prekių priėmimą, Sąskaitų per informacinę sistemą „</w:t>
            </w:r>
            <w:r w:rsidR="002D7C25">
              <w:rPr>
                <w:b/>
                <w:bCs/>
                <w:kern w:val="2"/>
                <w:szCs w:val="24"/>
              </w:rPr>
              <w:t>SABIS</w:t>
            </w:r>
            <w:r>
              <w:rPr>
                <w:b/>
                <w:bCs/>
                <w:kern w:val="2"/>
                <w:szCs w:val="24"/>
              </w:rPr>
              <w:t>“ priėmimą</w:t>
            </w:r>
          </w:p>
        </w:tc>
        <w:tc>
          <w:tcPr>
            <w:tcW w:w="6829" w:type="dxa"/>
            <w:gridSpan w:val="2"/>
          </w:tcPr>
          <w:p w14:paraId="418B7246"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52122C6B" w14:textId="77777777" w:rsidTr="00E23228">
        <w:trPr>
          <w:trHeight w:val="300"/>
        </w:trPr>
        <w:tc>
          <w:tcPr>
            <w:tcW w:w="2707" w:type="dxa"/>
            <w:gridSpan w:val="2"/>
          </w:tcPr>
          <w:p w14:paraId="630AEFC0" w14:textId="77777777" w:rsidR="005A5832" w:rsidRDefault="00A10867">
            <w:pPr>
              <w:rPr>
                <w:b/>
                <w:bCs/>
                <w:kern w:val="2"/>
                <w:szCs w:val="24"/>
              </w:rPr>
            </w:pPr>
            <w:r>
              <w:rPr>
                <w:b/>
                <w:bCs/>
                <w:kern w:val="2"/>
                <w:szCs w:val="24"/>
              </w:rPr>
              <w:lastRenderedPageBreak/>
              <w:t>2.2. Tiekėjo kontaktiniai asmenys, atsakingi už Sutarties vykdymą</w:t>
            </w:r>
          </w:p>
        </w:tc>
        <w:tc>
          <w:tcPr>
            <w:tcW w:w="6829" w:type="dxa"/>
            <w:gridSpan w:val="2"/>
          </w:tcPr>
          <w:p w14:paraId="359C8E7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6D1AFBFA" w14:textId="77777777" w:rsidTr="00E23228">
        <w:trPr>
          <w:trHeight w:val="300"/>
        </w:trPr>
        <w:tc>
          <w:tcPr>
            <w:tcW w:w="9536" w:type="dxa"/>
            <w:gridSpan w:val="4"/>
          </w:tcPr>
          <w:p w14:paraId="1E3EDFC3" w14:textId="77777777" w:rsidR="005A5832" w:rsidRDefault="00A10867">
            <w:pPr>
              <w:jc w:val="center"/>
              <w:rPr>
                <w:b/>
                <w:bCs/>
                <w:kern w:val="2"/>
                <w:szCs w:val="24"/>
              </w:rPr>
            </w:pPr>
            <w:r>
              <w:rPr>
                <w:b/>
                <w:bCs/>
                <w:kern w:val="2"/>
                <w:szCs w:val="24"/>
              </w:rPr>
              <w:t>3. SUTARTIES DALYKAS</w:t>
            </w:r>
          </w:p>
        </w:tc>
      </w:tr>
      <w:tr w:rsidR="005A5832" w14:paraId="02AFDE15" w14:textId="77777777" w:rsidTr="00E23228">
        <w:trPr>
          <w:trHeight w:val="300"/>
        </w:trPr>
        <w:tc>
          <w:tcPr>
            <w:tcW w:w="2707" w:type="dxa"/>
            <w:gridSpan w:val="2"/>
          </w:tcPr>
          <w:p w14:paraId="3F41923E" w14:textId="77777777" w:rsidR="005A5832" w:rsidRDefault="00A10867">
            <w:pPr>
              <w:rPr>
                <w:b/>
                <w:bCs/>
                <w:kern w:val="2"/>
                <w:szCs w:val="24"/>
              </w:rPr>
            </w:pPr>
            <w:r>
              <w:rPr>
                <w:b/>
                <w:bCs/>
                <w:kern w:val="2"/>
                <w:szCs w:val="24"/>
              </w:rPr>
              <w:t xml:space="preserve">3.1. Sutarties dalykas </w:t>
            </w:r>
          </w:p>
        </w:tc>
        <w:tc>
          <w:tcPr>
            <w:tcW w:w="6829" w:type="dxa"/>
            <w:gridSpan w:val="2"/>
          </w:tcPr>
          <w:p w14:paraId="51942811" w14:textId="0FCDA198" w:rsidR="005A5832" w:rsidRPr="0015030E" w:rsidRDefault="00A10867">
            <w:pPr>
              <w:rPr>
                <w:kern w:val="2"/>
                <w:szCs w:val="24"/>
              </w:rPr>
            </w:pPr>
            <w:r>
              <w:rPr>
                <w:kern w:val="2"/>
                <w:szCs w:val="24"/>
              </w:rPr>
              <w:t xml:space="preserve">Tiekėjas įsipareigoja Sutartyje numatytomis sąlygomis perduoti </w:t>
            </w:r>
            <w:r w:rsidRPr="0015030E">
              <w:rPr>
                <w:kern w:val="2"/>
                <w:szCs w:val="24"/>
              </w:rPr>
              <w:t xml:space="preserve">Pirkėjui </w:t>
            </w:r>
            <w:r w:rsidR="00FB6421" w:rsidRPr="00134206">
              <w:rPr>
                <w:b/>
                <w:bCs/>
                <w:kern w:val="2"/>
                <w:szCs w:val="24"/>
              </w:rPr>
              <w:t>ličių elementus</w:t>
            </w:r>
            <w:r w:rsidR="00134206" w:rsidRPr="00134206">
              <w:rPr>
                <w:b/>
                <w:bCs/>
                <w:kern w:val="2"/>
                <w:szCs w:val="24"/>
              </w:rPr>
              <w:t xml:space="preserve"> 3 V CR123A</w:t>
            </w:r>
            <w:r w:rsidR="00134206">
              <w:rPr>
                <w:kern w:val="2"/>
                <w:szCs w:val="24"/>
              </w:rPr>
              <w:t xml:space="preserve"> (</w:t>
            </w:r>
            <w:r w:rsidR="00134206" w:rsidRPr="00134206">
              <w:rPr>
                <w:i/>
                <w:iCs/>
                <w:kern w:val="2"/>
                <w:szCs w:val="24"/>
              </w:rPr>
              <w:t>taikoma 1-ai pirkimo daliai</w:t>
            </w:r>
            <w:r w:rsidR="00134206">
              <w:rPr>
                <w:kern w:val="2"/>
                <w:szCs w:val="24"/>
              </w:rPr>
              <w:t xml:space="preserve">) / </w:t>
            </w:r>
            <w:r w:rsidR="00134206" w:rsidRPr="00134206">
              <w:rPr>
                <w:b/>
                <w:bCs/>
                <w:kern w:val="2"/>
                <w:szCs w:val="24"/>
              </w:rPr>
              <w:t>ličių elementus 1,5V AA</w:t>
            </w:r>
            <w:r w:rsidR="00134206">
              <w:rPr>
                <w:kern w:val="2"/>
                <w:szCs w:val="24"/>
              </w:rPr>
              <w:t xml:space="preserve"> (</w:t>
            </w:r>
            <w:r w:rsidR="00134206" w:rsidRPr="00134206">
              <w:rPr>
                <w:i/>
                <w:iCs/>
                <w:kern w:val="2"/>
                <w:szCs w:val="24"/>
              </w:rPr>
              <w:t>taikoma 2-ai pirkimo daliai</w:t>
            </w:r>
            <w:r w:rsidR="00134206">
              <w:rPr>
                <w:kern w:val="2"/>
                <w:szCs w:val="24"/>
              </w:rPr>
              <w:t xml:space="preserve">) / </w:t>
            </w:r>
            <w:r w:rsidR="00134206" w:rsidRPr="00134206">
              <w:rPr>
                <w:i/>
                <w:iCs/>
                <w:kern w:val="2"/>
                <w:szCs w:val="24"/>
              </w:rPr>
              <w:t>ličio elementus 3,6V 1/2AA</w:t>
            </w:r>
            <w:r w:rsidR="00134206">
              <w:rPr>
                <w:kern w:val="2"/>
                <w:szCs w:val="24"/>
              </w:rPr>
              <w:t xml:space="preserve"> (</w:t>
            </w:r>
            <w:r w:rsidR="00134206" w:rsidRPr="00134206">
              <w:rPr>
                <w:i/>
                <w:iCs/>
                <w:kern w:val="2"/>
                <w:szCs w:val="24"/>
              </w:rPr>
              <w:t>taikoma 3-iai pirkimo daliai</w:t>
            </w:r>
            <w:r w:rsidR="00134206">
              <w:rPr>
                <w:kern w:val="2"/>
                <w:szCs w:val="24"/>
              </w:rPr>
              <w:t xml:space="preserve">) </w:t>
            </w:r>
            <w:r w:rsidRPr="0015030E">
              <w:rPr>
                <w:kern w:val="2"/>
                <w:szCs w:val="24"/>
              </w:rPr>
              <w:t xml:space="preserve"> </w:t>
            </w:r>
            <w:r w:rsidR="00FB6421" w:rsidRPr="0015030E">
              <w:rPr>
                <w:kern w:val="2"/>
                <w:szCs w:val="24"/>
              </w:rPr>
              <w:t xml:space="preserve">atitinkančius Sutarties 1 priedo „Techninė specifikacija (toliau – Sutartis 1 priedas) reikalavimus </w:t>
            </w:r>
            <w:r w:rsidRPr="0015030E">
              <w:rPr>
                <w:kern w:val="2"/>
                <w:szCs w:val="24"/>
              </w:rPr>
              <w:t>(toliau – Prekės).</w:t>
            </w:r>
          </w:p>
          <w:p w14:paraId="3BD20252" w14:textId="6326D744"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FB6421">
              <w:rPr>
                <w:color w:val="000000"/>
                <w:kern w:val="2"/>
                <w:szCs w:val="24"/>
              </w:rPr>
              <w:t>1</w:t>
            </w:r>
            <w:r>
              <w:rPr>
                <w:color w:val="000000"/>
                <w:kern w:val="2"/>
                <w:szCs w:val="24"/>
              </w:rPr>
              <w:t xml:space="preserve">„Techninė specifikacija“ (toliau – Techninė specifikacija) ir Sutarties priede Nr. </w:t>
            </w:r>
            <w:r w:rsidR="00FB6421">
              <w:rPr>
                <w:color w:val="000000"/>
                <w:kern w:val="2"/>
                <w:szCs w:val="24"/>
              </w:rPr>
              <w:t>2</w:t>
            </w:r>
            <w:r>
              <w:rPr>
                <w:color w:val="000000"/>
                <w:kern w:val="2"/>
                <w:szCs w:val="24"/>
              </w:rPr>
              <w:t>„Pasiūlymas“.</w:t>
            </w:r>
          </w:p>
        </w:tc>
      </w:tr>
      <w:tr w:rsidR="005A5832" w14:paraId="143F4FF8" w14:textId="77777777" w:rsidTr="00E23228">
        <w:trPr>
          <w:trHeight w:val="300"/>
        </w:trPr>
        <w:tc>
          <w:tcPr>
            <w:tcW w:w="2707" w:type="dxa"/>
            <w:gridSpan w:val="2"/>
          </w:tcPr>
          <w:p w14:paraId="2FE77A63" w14:textId="77777777" w:rsidR="005A5832" w:rsidRDefault="00A10867">
            <w:pPr>
              <w:rPr>
                <w:b/>
                <w:bCs/>
                <w:kern w:val="2"/>
                <w:szCs w:val="24"/>
              </w:rPr>
            </w:pPr>
            <w:r>
              <w:rPr>
                <w:b/>
                <w:bCs/>
                <w:kern w:val="2"/>
                <w:szCs w:val="24"/>
              </w:rPr>
              <w:t>3.2. Pirkimo numeris</w:t>
            </w:r>
          </w:p>
        </w:tc>
        <w:tc>
          <w:tcPr>
            <w:tcW w:w="6829" w:type="dxa"/>
            <w:gridSpan w:val="2"/>
          </w:tcPr>
          <w:p w14:paraId="5E4EE8A1" w14:textId="77777777" w:rsidR="005A5832" w:rsidRDefault="005A5832">
            <w:pPr>
              <w:rPr>
                <w:kern w:val="2"/>
                <w:szCs w:val="24"/>
              </w:rPr>
            </w:pPr>
          </w:p>
        </w:tc>
      </w:tr>
      <w:tr w:rsidR="005A5832" w14:paraId="6313E673" w14:textId="77777777" w:rsidTr="00E23228">
        <w:trPr>
          <w:trHeight w:val="300"/>
        </w:trPr>
        <w:tc>
          <w:tcPr>
            <w:tcW w:w="2707" w:type="dxa"/>
            <w:gridSpan w:val="2"/>
          </w:tcPr>
          <w:p w14:paraId="5BEB8AA6"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29" w:type="dxa"/>
            <w:gridSpan w:val="2"/>
          </w:tcPr>
          <w:p w14:paraId="7632ECED" w14:textId="77777777" w:rsidR="005A5832" w:rsidRDefault="00A10867">
            <w:pPr>
              <w:rPr>
                <w:kern w:val="2"/>
                <w:szCs w:val="24"/>
              </w:rPr>
            </w:pPr>
            <w:r>
              <w:rPr>
                <w:kern w:val="2"/>
                <w:szCs w:val="24"/>
              </w:rPr>
              <w:t>Netaikoma</w:t>
            </w:r>
          </w:p>
          <w:p w14:paraId="1AB82C26" w14:textId="77777777" w:rsidR="005A5832" w:rsidRDefault="005A5832">
            <w:pPr>
              <w:rPr>
                <w:kern w:val="2"/>
                <w:szCs w:val="24"/>
              </w:rPr>
            </w:pPr>
          </w:p>
          <w:p w14:paraId="7C6252EA" w14:textId="641D41DD" w:rsidR="005A5832" w:rsidRDefault="005A5832">
            <w:pPr>
              <w:rPr>
                <w:kern w:val="2"/>
                <w:szCs w:val="24"/>
              </w:rPr>
            </w:pPr>
          </w:p>
        </w:tc>
      </w:tr>
      <w:tr w:rsidR="005A5832" w14:paraId="01D173BF" w14:textId="77777777" w:rsidTr="00E23228">
        <w:trPr>
          <w:trHeight w:val="300"/>
        </w:trPr>
        <w:tc>
          <w:tcPr>
            <w:tcW w:w="9536" w:type="dxa"/>
            <w:gridSpan w:val="4"/>
          </w:tcPr>
          <w:p w14:paraId="0D7CA4F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434B6BB5" w14:textId="77777777" w:rsidTr="00E23228">
        <w:trPr>
          <w:trHeight w:val="300"/>
        </w:trPr>
        <w:tc>
          <w:tcPr>
            <w:tcW w:w="2707" w:type="dxa"/>
            <w:gridSpan w:val="2"/>
          </w:tcPr>
          <w:p w14:paraId="5B521BF6" w14:textId="77777777" w:rsidR="005A5832" w:rsidRDefault="00A10867">
            <w:pPr>
              <w:rPr>
                <w:b/>
                <w:bCs/>
                <w:kern w:val="2"/>
                <w:szCs w:val="24"/>
              </w:rPr>
            </w:pPr>
            <w:r>
              <w:rPr>
                <w:b/>
                <w:bCs/>
                <w:kern w:val="2"/>
                <w:szCs w:val="24"/>
              </w:rPr>
              <w:t>4.1. Prekių pristatymo terminas, kai Prekės pristatomos vienu kartu</w:t>
            </w:r>
          </w:p>
          <w:p w14:paraId="78078156" w14:textId="77777777" w:rsidR="005A5832" w:rsidRDefault="005A5832">
            <w:pPr>
              <w:rPr>
                <w:b/>
                <w:bCs/>
                <w:kern w:val="2"/>
                <w:szCs w:val="24"/>
              </w:rPr>
            </w:pPr>
          </w:p>
          <w:p w14:paraId="52F9B056" w14:textId="77777777" w:rsidR="005A5832" w:rsidRDefault="005A5832">
            <w:pPr>
              <w:rPr>
                <w:b/>
                <w:bCs/>
                <w:kern w:val="2"/>
                <w:szCs w:val="24"/>
              </w:rPr>
            </w:pPr>
          </w:p>
          <w:p w14:paraId="4FEEA2E4" w14:textId="77777777" w:rsidR="005A5832" w:rsidRDefault="005A5832">
            <w:pPr>
              <w:rPr>
                <w:b/>
                <w:bCs/>
                <w:kern w:val="2"/>
                <w:szCs w:val="24"/>
              </w:rPr>
            </w:pPr>
          </w:p>
          <w:p w14:paraId="10EBE1E4" w14:textId="77777777" w:rsidR="005A5832" w:rsidRDefault="005A5832">
            <w:pPr>
              <w:rPr>
                <w:b/>
                <w:bCs/>
                <w:kern w:val="2"/>
                <w:szCs w:val="24"/>
              </w:rPr>
            </w:pPr>
          </w:p>
          <w:p w14:paraId="4445B23B" w14:textId="77777777" w:rsidR="005A5832" w:rsidRDefault="005A5832">
            <w:pPr>
              <w:rPr>
                <w:b/>
                <w:bCs/>
                <w:kern w:val="2"/>
                <w:szCs w:val="24"/>
              </w:rPr>
            </w:pPr>
          </w:p>
          <w:p w14:paraId="40D3696F" w14:textId="77777777" w:rsidR="005A5832" w:rsidRDefault="005A5832">
            <w:pPr>
              <w:rPr>
                <w:b/>
                <w:bCs/>
                <w:kern w:val="2"/>
                <w:szCs w:val="24"/>
              </w:rPr>
            </w:pPr>
          </w:p>
          <w:p w14:paraId="0980A5AA" w14:textId="64714609" w:rsidR="005A5832" w:rsidRDefault="005A5832">
            <w:pPr>
              <w:rPr>
                <w:b/>
                <w:bCs/>
                <w:kern w:val="2"/>
                <w:szCs w:val="24"/>
              </w:rPr>
            </w:pPr>
          </w:p>
        </w:tc>
        <w:tc>
          <w:tcPr>
            <w:tcW w:w="6829" w:type="dxa"/>
            <w:gridSpan w:val="2"/>
          </w:tcPr>
          <w:p w14:paraId="39E5E33D" w14:textId="5B4D2A55" w:rsidR="005A5832" w:rsidRPr="00015942" w:rsidRDefault="00A10867" w:rsidP="00015942">
            <w:pPr>
              <w:jc w:val="both"/>
              <w:rPr>
                <w:kern w:val="2"/>
                <w:szCs w:val="24"/>
              </w:rPr>
            </w:pPr>
            <w:r>
              <w:rPr>
                <w:kern w:val="2"/>
                <w:szCs w:val="24"/>
              </w:rPr>
              <w:t xml:space="preserve">Tiekėjas Prekes (visą Prekių kiekį) įsipareigoja pristatyti </w:t>
            </w:r>
            <w:r>
              <w:rPr>
                <w:b/>
                <w:bCs/>
                <w:kern w:val="2"/>
                <w:szCs w:val="24"/>
              </w:rPr>
              <w:t xml:space="preserve">ne vėliau </w:t>
            </w:r>
            <w:r w:rsidRPr="00FB6421">
              <w:rPr>
                <w:b/>
                <w:bCs/>
                <w:kern w:val="2"/>
                <w:szCs w:val="24"/>
              </w:rPr>
              <w:t>kaip per</w:t>
            </w:r>
            <w:r w:rsidRPr="00FB6421">
              <w:rPr>
                <w:kern w:val="2"/>
                <w:szCs w:val="24"/>
              </w:rPr>
              <w:t xml:space="preserve"> </w:t>
            </w:r>
            <w:r w:rsidR="00FB6421" w:rsidRPr="00FB6421">
              <w:rPr>
                <w:kern w:val="2"/>
                <w:szCs w:val="24"/>
              </w:rPr>
              <w:t>6 (šešis) mėnesius</w:t>
            </w:r>
            <w:r w:rsidRPr="00FB6421">
              <w:rPr>
                <w:kern w:val="2"/>
                <w:szCs w:val="24"/>
              </w:rPr>
              <w:t xml:space="preserve"> nuo Sutarties įsigaliojimo dienos šiuo adresu: </w:t>
            </w:r>
            <w:r w:rsidR="00FB6421" w:rsidRPr="00FB6421">
              <w:rPr>
                <w:kern w:val="2"/>
                <w:szCs w:val="24"/>
              </w:rPr>
              <w:t xml:space="preserve">Švenčionių rajono sav., Pabradės sen., </w:t>
            </w:r>
            <w:proofErr w:type="spellStart"/>
            <w:r w:rsidR="00FB6421" w:rsidRPr="00FB6421">
              <w:rPr>
                <w:kern w:val="2"/>
                <w:szCs w:val="24"/>
              </w:rPr>
              <w:t>Mažalotės</w:t>
            </w:r>
            <w:proofErr w:type="spellEnd"/>
            <w:r w:rsidR="00FB6421" w:rsidRPr="00FB6421">
              <w:rPr>
                <w:kern w:val="2"/>
                <w:szCs w:val="24"/>
              </w:rPr>
              <w:t xml:space="preserve"> k. 9, Lietuva, Pabradė</w:t>
            </w:r>
            <w:r w:rsidRPr="00FB6421">
              <w:rPr>
                <w:kern w:val="2"/>
                <w:szCs w:val="24"/>
              </w:rPr>
              <w:t>.</w:t>
            </w:r>
          </w:p>
        </w:tc>
      </w:tr>
      <w:tr w:rsidR="005A5832" w14:paraId="1A9F29AF" w14:textId="77777777" w:rsidTr="00E23228">
        <w:trPr>
          <w:trHeight w:val="300"/>
        </w:trPr>
        <w:tc>
          <w:tcPr>
            <w:tcW w:w="2707" w:type="dxa"/>
            <w:gridSpan w:val="2"/>
          </w:tcPr>
          <w:p w14:paraId="46984218" w14:textId="77777777" w:rsidR="005A5832" w:rsidRDefault="00A10867">
            <w:pPr>
              <w:rPr>
                <w:b/>
                <w:bCs/>
                <w:kern w:val="2"/>
                <w:szCs w:val="24"/>
              </w:rPr>
            </w:pPr>
            <w:r>
              <w:rPr>
                <w:b/>
                <w:bCs/>
                <w:kern w:val="2"/>
                <w:szCs w:val="24"/>
              </w:rPr>
              <w:t>4.2. Prekių (ar jų dalies) pristatymo termino pratęsimas</w:t>
            </w:r>
          </w:p>
        </w:tc>
        <w:tc>
          <w:tcPr>
            <w:tcW w:w="6829" w:type="dxa"/>
            <w:gridSpan w:val="2"/>
          </w:tcPr>
          <w:p w14:paraId="5A2C6DFB" w14:textId="77777777" w:rsidR="005A5832" w:rsidRDefault="00A10867">
            <w:pPr>
              <w:rPr>
                <w:kern w:val="2"/>
                <w:szCs w:val="24"/>
              </w:rPr>
            </w:pPr>
            <w:r>
              <w:rPr>
                <w:kern w:val="2"/>
                <w:szCs w:val="24"/>
              </w:rPr>
              <w:t>Netaikoma</w:t>
            </w:r>
          </w:p>
          <w:p w14:paraId="2BF96B89" w14:textId="36E3E562" w:rsidR="005A5832" w:rsidRDefault="005A5832">
            <w:pPr>
              <w:rPr>
                <w:kern w:val="2"/>
                <w:szCs w:val="24"/>
              </w:rPr>
            </w:pPr>
          </w:p>
        </w:tc>
      </w:tr>
      <w:tr w:rsidR="005A5832" w14:paraId="651F8099" w14:textId="77777777" w:rsidTr="00E23228">
        <w:trPr>
          <w:trHeight w:val="300"/>
        </w:trPr>
        <w:tc>
          <w:tcPr>
            <w:tcW w:w="2707" w:type="dxa"/>
            <w:gridSpan w:val="2"/>
          </w:tcPr>
          <w:p w14:paraId="670ED9EA" w14:textId="77777777" w:rsidR="005A5832" w:rsidRDefault="00A10867">
            <w:pPr>
              <w:rPr>
                <w:b/>
                <w:bCs/>
                <w:kern w:val="2"/>
                <w:szCs w:val="24"/>
              </w:rPr>
            </w:pPr>
            <w:r>
              <w:rPr>
                <w:b/>
                <w:bCs/>
                <w:kern w:val="2"/>
                <w:szCs w:val="24"/>
              </w:rPr>
              <w:t>4.3. Užsakymų teikimo tvarka</w:t>
            </w:r>
          </w:p>
        </w:tc>
        <w:tc>
          <w:tcPr>
            <w:tcW w:w="6829" w:type="dxa"/>
            <w:gridSpan w:val="2"/>
          </w:tcPr>
          <w:p w14:paraId="3FCAE0D1" w14:textId="103B9E09" w:rsidR="005A5832" w:rsidRDefault="002D7C25">
            <w:pPr>
              <w:rPr>
                <w:kern w:val="2"/>
                <w:szCs w:val="24"/>
              </w:rPr>
            </w:pPr>
            <w:r>
              <w:rPr>
                <w:kern w:val="2"/>
                <w:szCs w:val="24"/>
              </w:rPr>
              <w:t>Netaikoma</w:t>
            </w:r>
          </w:p>
        </w:tc>
      </w:tr>
      <w:tr w:rsidR="005A5832" w14:paraId="7B242B7B" w14:textId="77777777" w:rsidTr="00E23228">
        <w:trPr>
          <w:trHeight w:val="300"/>
        </w:trPr>
        <w:tc>
          <w:tcPr>
            <w:tcW w:w="2707" w:type="dxa"/>
            <w:gridSpan w:val="2"/>
          </w:tcPr>
          <w:p w14:paraId="04956326" w14:textId="77777777" w:rsidR="005A5832" w:rsidRDefault="00A10867">
            <w:pPr>
              <w:rPr>
                <w:b/>
                <w:bCs/>
                <w:kern w:val="2"/>
                <w:szCs w:val="24"/>
              </w:rPr>
            </w:pPr>
            <w:r>
              <w:rPr>
                <w:b/>
                <w:bCs/>
                <w:kern w:val="2"/>
                <w:szCs w:val="24"/>
              </w:rPr>
              <w:t>4.4. Dėl Prekių pristatymo dalimis vertės / apimties</w:t>
            </w:r>
          </w:p>
        </w:tc>
        <w:tc>
          <w:tcPr>
            <w:tcW w:w="6829" w:type="dxa"/>
            <w:gridSpan w:val="2"/>
          </w:tcPr>
          <w:p w14:paraId="72095C0E" w14:textId="77777777" w:rsidR="005A5832" w:rsidRDefault="00A10867">
            <w:pPr>
              <w:rPr>
                <w:kern w:val="2"/>
                <w:szCs w:val="24"/>
              </w:rPr>
            </w:pPr>
            <w:r>
              <w:rPr>
                <w:kern w:val="2"/>
                <w:szCs w:val="24"/>
              </w:rPr>
              <w:t>Netaikoma</w:t>
            </w:r>
          </w:p>
          <w:p w14:paraId="6C1D6837" w14:textId="77777777" w:rsidR="005A5832" w:rsidRDefault="005A5832">
            <w:pPr>
              <w:rPr>
                <w:kern w:val="2"/>
                <w:szCs w:val="24"/>
              </w:rPr>
            </w:pPr>
          </w:p>
          <w:p w14:paraId="5336DF5F" w14:textId="3957FAF9" w:rsidR="005A5832" w:rsidRDefault="005A5832">
            <w:pPr>
              <w:rPr>
                <w:kern w:val="2"/>
                <w:szCs w:val="24"/>
              </w:rPr>
            </w:pPr>
          </w:p>
        </w:tc>
      </w:tr>
      <w:tr w:rsidR="005A5832" w14:paraId="238A7F2F" w14:textId="77777777" w:rsidTr="00E23228">
        <w:trPr>
          <w:trHeight w:val="300"/>
        </w:trPr>
        <w:tc>
          <w:tcPr>
            <w:tcW w:w="2707" w:type="dxa"/>
            <w:gridSpan w:val="2"/>
          </w:tcPr>
          <w:p w14:paraId="35A50412" w14:textId="77777777" w:rsidR="005A5832" w:rsidRDefault="00A10867">
            <w:pPr>
              <w:rPr>
                <w:b/>
                <w:bCs/>
                <w:kern w:val="2"/>
                <w:szCs w:val="24"/>
              </w:rPr>
            </w:pPr>
            <w:r>
              <w:rPr>
                <w:b/>
                <w:bCs/>
                <w:kern w:val="2"/>
                <w:szCs w:val="24"/>
              </w:rPr>
              <w:t xml:space="preserve">4.5. Kartu su Prekėmis pateikiami dokumentai </w:t>
            </w:r>
          </w:p>
        </w:tc>
        <w:tc>
          <w:tcPr>
            <w:tcW w:w="6829" w:type="dxa"/>
            <w:gridSpan w:val="2"/>
          </w:tcPr>
          <w:p w14:paraId="727DC67E" w14:textId="443649BA" w:rsidR="00FB6421" w:rsidRPr="00FB6421" w:rsidRDefault="00FB6421" w:rsidP="00FB6421">
            <w:pPr>
              <w:jc w:val="both"/>
              <w:rPr>
                <w:kern w:val="2"/>
                <w:szCs w:val="24"/>
              </w:rPr>
            </w:pPr>
            <w:r>
              <w:rPr>
                <w:kern w:val="2"/>
                <w:szCs w:val="24"/>
              </w:rPr>
              <w:t xml:space="preserve">Turi būti pateikiamas Prekių </w:t>
            </w:r>
            <w:r w:rsidRPr="006E605D">
              <w:rPr>
                <w:szCs w:val="24"/>
                <w:lang w:eastAsia="lt-LT"/>
              </w:rPr>
              <w:t>priėmimo – perdavimo aktas</w:t>
            </w:r>
            <w:r>
              <w:rPr>
                <w:szCs w:val="24"/>
                <w:lang w:eastAsia="lt-LT"/>
              </w:rPr>
              <w:t xml:space="preserve"> Prekių pristatymo metu</w:t>
            </w:r>
            <w:r w:rsidR="00C34F97">
              <w:rPr>
                <w:szCs w:val="24"/>
                <w:lang w:eastAsia="lt-LT"/>
              </w:rPr>
              <w:t xml:space="preserve">. </w:t>
            </w:r>
            <w:r w:rsidR="00C34F97" w:rsidRPr="00C34F97">
              <w:rPr>
                <w:szCs w:val="24"/>
                <w:lang w:eastAsia="lt-LT"/>
              </w:rPr>
              <w:t>Tiekėjui nepateikus nurodyt</w:t>
            </w:r>
            <w:r w:rsidR="00015942">
              <w:rPr>
                <w:szCs w:val="24"/>
                <w:lang w:eastAsia="lt-LT"/>
              </w:rPr>
              <w:t>o</w:t>
            </w:r>
            <w:r w:rsidR="00C34F97" w:rsidRPr="00C34F97">
              <w:rPr>
                <w:szCs w:val="24"/>
                <w:lang w:eastAsia="lt-LT"/>
              </w:rPr>
              <w:t xml:space="preserve"> dokument</w:t>
            </w:r>
            <w:r w:rsidR="00015942">
              <w:rPr>
                <w:szCs w:val="24"/>
                <w:lang w:eastAsia="lt-LT"/>
              </w:rPr>
              <w:t>o</w:t>
            </w:r>
            <w:r w:rsidR="00C34F97" w:rsidRPr="00C34F97">
              <w:rPr>
                <w:szCs w:val="24"/>
                <w:lang w:eastAsia="lt-LT"/>
              </w:rPr>
              <w:t>, laikoma, kad Prekės neatitinka Sutartyje nustatytų reikalavimų.</w:t>
            </w:r>
          </w:p>
          <w:p w14:paraId="4452476A" w14:textId="19A3FDCF" w:rsidR="005A5832" w:rsidRDefault="005A5832">
            <w:pPr>
              <w:rPr>
                <w:kern w:val="2"/>
                <w:szCs w:val="24"/>
              </w:rPr>
            </w:pPr>
          </w:p>
        </w:tc>
      </w:tr>
      <w:tr w:rsidR="005A5832" w14:paraId="47F170AC" w14:textId="77777777" w:rsidTr="00E23228">
        <w:trPr>
          <w:trHeight w:val="300"/>
        </w:trPr>
        <w:tc>
          <w:tcPr>
            <w:tcW w:w="9536" w:type="dxa"/>
            <w:gridSpan w:val="4"/>
          </w:tcPr>
          <w:p w14:paraId="133DE11A"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6DEB8DB6" w14:textId="77777777" w:rsidTr="00E23228">
        <w:trPr>
          <w:trHeight w:val="300"/>
        </w:trPr>
        <w:tc>
          <w:tcPr>
            <w:tcW w:w="2707" w:type="dxa"/>
            <w:gridSpan w:val="2"/>
          </w:tcPr>
          <w:p w14:paraId="147C423D" w14:textId="77777777" w:rsidR="005A5832" w:rsidRDefault="00A10867">
            <w:pPr>
              <w:rPr>
                <w:b/>
                <w:bCs/>
                <w:kern w:val="2"/>
                <w:szCs w:val="24"/>
              </w:rPr>
            </w:pPr>
            <w:r>
              <w:rPr>
                <w:b/>
                <w:bCs/>
                <w:kern w:val="2"/>
                <w:szCs w:val="24"/>
              </w:rPr>
              <w:t>5.1. Sutarčiai taikomas kainos apskaičiavimo būdas</w:t>
            </w:r>
          </w:p>
        </w:tc>
        <w:tc>
          <w:tcPr>
            <w:tcW w:w="6829" w:type="dxa"/>
            <w:gridSpan w:val="2"/>
          </w:tcPr>
          <w:p w14:paraId="07B9BF2E" w14:textId="77777777" w:rsidR="005A5832" w:rsidRDefault="00A10867">
            <w:pPr>
              <w:rPr>
                <w:kern w:val="2"/>
                <w:szCs w:val="24"/>
              </w:rPr>
            </w:pPr>
            <w:r>
              <w:rPr>
                <w:kern w:val="2"/>
                <w:szCs w:val="24"/>
              </w:rPr>
              <w:t>Fiksuotos kainos kainodara</w:t>
            </w:r>
          </w:p>
          <w:p w14:paraId="7BE7FDF5" w14:textId="77777777" w:rsidR="005A5832" w:rsidRDefault="005A5832">
            <w:pPr>
              <w:rPr>
                <w:kern w:val="2"/>
                <w:szCs w:val="24"/>
              </w:rPr>
            </w:pPr>
          </w:p>
          <w:p w14:paraId="5635EDAB" w14:textId="7F43FDCB" w:rsidR="005A5832" w:rsidRDefault="005A5832">
            <w:pPr>
              <w:rPr>
                <w:color w:val="4472C4"/>
                <w:kern w:val="2"/>
              </w:rPr>
            </w:pPr>
          </w:p>
        </w:tc>
      </w:tr>
      <w:tr w:rsidR="005A5832" w14:paraId="5360EBBF" w14:textId="77777777" w:rsidTr="00E23228">
        <w:trPr>
          <w:trHeight w:val="300"/>
        </w:trPr>
        <w:tc>
          <w:tcPr>
            <w:tcW w:w="2707" w:type="dxa"/>
            <w:gridSpan w:val="2"/>
          </w:tcPr>
          <w:p w14:paraId="00A88219"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B9399AD" w14:textId="77777777" w:rsidR="005A5832" w:rsidRDefault="005A5832">
            <w:pPr>
              <w:rPr>
                <w:b/>
                <w:bCs/>
                <w:kern w:val="2"/>
                <w:szCs w:val="24"/>
              </w:rPr>
            </w:pPr>
          </w:p>
          <w:p w14:paraId="487B5C36" w14:textId="77777777" w:rsidR="005A5832" w:rsidRDefault="005A5832">
            <w:pPr>
              <w:rPr>
                <w:b/>
                <w:bCs/>
                <w:kern w:val="2"/>
                <w:szCs w:val="24"/>
              </w:rPr>
            </w:pPr>
          </w:p>
          <w:p w14:paraId="3F8D6B2B" w14:textId="77777777" w:rsidR="005A5832" w:rsidRDefault="005A5832">
            <w:pPr>
              <w:rPr>
                <w:b/>
                <w:bCs/>
                <w:kern w:val="2"/>
                <w:szCs w:val="24"/>
              </w:rPr>
            </w:pPr>
          </w:p>
          <w:p w14:paraId="717300BA" w14:textId="49AE0682" w:rsidR="005A5832" w:rsidRDefault="005A5832" w:rsidP="00FB6421">
            <w:pPr>
              <w:jc w:val="both"/>
              <w:rPr>
                <w:b/>
                <w:bCs/>
                <w:kern w:val="2"/>
                <w:szCs w:val="24"/>
              </w:rPr>
            </w:pPr>
          </w:p>
        </w:tc>
        <w:tc>
          <w:tcPr>
            <w:tcW w:w="6829" w:type="dxa"/>
            <w:gridSpan w:val="2"/>
          </w:tcPr>
          <w:p w14:paraId="63EFCBFD" w14:textId="77777777" w:rsidR="005A5832" w:rsidRDefault="00A10867">
            <w:pPr>
              <w:rPr>
                <w:kern w:val="2"/>
                <w:szCs w:val="24"/>
              </w:rPr>
            </w:pPr>
            <w:bookmarkStart w:id="1" w:name="_Hlk234412315"/>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171A2D3"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F801A11"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074FED4"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bookmarkEnd w:id="1"/>
          </w:p>
        </w:tc>
      </w:tr>
      <w:tr w:rsidR="005A5832" w14:paraId="25D27D4D" w14:textId="77777777" w:rsidTr="00E23228">
        <w:trPr>
          <w:trHeight w:val="300"/>
        </w:trPr>
        <w:tc>
          <w:tcPr>
            <w:tcW w:w="2707" w:type="dxa"/>
            <w:gridSpan w:val="2"/>
          </w:tcPr>
          <w:p w14:paraId="0441B78C"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82B194C" w14:textId="77777777" w:rsidR="005A5832" w:rsidRDefault="005A5832">
            <w:pPr>
              <w:rPr>
                <w:b/>
                <w:bCs/>
                <w:kern w:val="2"/>
                <w:szCs w:val="24"/>
              </w:rPr>
            </w:pPr>
          </w:p>
          <w:p w14:paraId="58767597" w14:textId="77777777" w:rsidR="005A5832" w:rsidRDefault="005A5832">
            <w:pPr>
              <w:rPr>
                <w:kern w:val="2"/>
                <w:szCs w:val="24"/>
              </w:rPr>
            </w:pPr>
          </w:p>
        </w:tc>
        <w:tc>
          <w:tcPr>
            <w:tcW w:w="6829" w:type="dxa"/>
            <w:gridSpan w:val="2"/>
          </w:tcPr>
          <w:p w14:paraId="647E9EF1" w14:textId="281D6DB3" w:rsidR="005A5832" w:rsidRDefault="00A10867">
            <w:pPr>
              <w:rPr>
                <w:kern w:val="2"/>
                <w:szCs w:val="24"/>
              </w:rPr>
            </w:pPr>
            <w:r>
              <w:rPr>
                <w:kern w:val="2"/>
                <w:szCs w:val="24"/>
              </w:rPr>
              <w:t xml:space="preserve">Sutarties </w:t>
            </w:r>
            <w:r w:rsidRPr="00FB6421">
              <w:rPr>
                <w:kern w:val="2"/>
                <w:szCs w:val="24"/>
              </w:rPr>
              <w:t xml:space="preserve">kaina </w:t>
            </w:r>
            <w:r>
              <w:rPr>
                <w:kern w:val="2"/>
                <w:szCs w:val="24"/>
              </w:rPr>
              <w:t>bus perskaičiuojam</w:t>
            </w:r>
            <w:r w:rsidR="00FB6421">
              <w:rPr>
                <w:kern w:val="2"/>
                <w:szCs w:val="24"/>
              </w:rPr>
              <w:t>a</w:t>
            </w:r>
            <w:r>
              <w:rPr>
                <w:kern w:val="2"/>
                <w:szCs w:val="24"/>
              </w:rPr>
              <w:t>:</w:t>
            </w:r>
          </w:p>
          <w:p w14:paraId="68A473B7" w14:textId="77777777" w:rsidR="005A5832" w:rsidRDefault="00A10867">
            <w:pPr>
              <w:rPr>
                <w:color w:val="FF0000"/>
                <w:kern w:val="2"/>
                <w:szCs w:val="24"/>
              </w:rPr>
            </w:pPr>
            <w:r>
              <w:rPr>
                <w:kern w:val="2"/>
                <w:szCs w:val="24"/>
              </w:rPr>
              <w:t>5.3.1. dėl PVM tarifo pasikeitimo;</w:t>
            </w:r>
          </w:p>
          <w:p w14:paraId="4A9A8AFA" w14:textId="343C8CF5" w:rsidR="005A5832" w:rsidRDefault="005A5832">
            <w:pPr>
              <w:rPr>
                <w:color w:val="FF0000"/>
                <w:kern w:val="2"/>
              </w:rPr>
            </w:pPr>
          </w:p>
        </w:tc>
      </w:tr>
      <w:tr w:rsidR="005A5832" w14:paraId="09F60469" w14:textId="77777777" w:rsidTr="00E23228">
        <w:trPr>
          <w:trHeight w:val="300"/>
        </w:trPr>
        <w:tc>
          <w:tcPr>
            <w:tcW w:w="2707" w:type="dxa"/>
            <w:gridSpan w:val="2"/>
          </w:tcPr>
          <w:p w14:paraId="171DBCB4" w14:textId="77777777" w:rsidR="005A5832" w:rsidRDefault="00A10867">
            <w:pPr>
              <w:rPr>
                <w:b/>
                <w:bCs/>
                <w:kern w:val="2"/>
                <w:szCs w:val="24"/>
              </w:rPr>
            </w:pPr>
            <w:r>
              <w:rPr>
                <w:b/>
                <w:bCs/>
                <w:kern w:val="2"/>
                <w:szCs w:val="24"/>
              </w:rPr>
              <w:t>5.3.1. Sutarties kainos / įkainių peržiūra dėl PVM tarifo pasikeitimo</w:t>
            </w:r>
          </w:p>
        </w:tc>
        <w:tc>
          <w:tcPr>
            <w:tcW w:w="6829" w:type="dxa"/>
            <w:gridSpan w:val="2"/>
          </w:tcPr>
          <w:p w14:paraId="2CB07E9C"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7F3C2F0A" w14:textId="77777777" w:rsidTr="00E23228">
        <w:trPr>
          <w:trHeight w:val="300"/>
        </w:trPr>
        <w:tc>
          <w:tcPr>
            <w:tcW w:w="2707" w:type="dxa"/>
            <w:gridSpan w:val="2"/>
          </w:tcPr>
          <w:p w14:paraId="3E13EC8A"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29" w:type="dxa"/>
            <w:gridSpan w:val="2"/>
          </w:tcPr>
          <w:p w14:paraId="1D662D0C" w14:textId="77777777" w:rsidR="005A5832" w:rsidRDefault="00A10867">
            <w:pPr>
              <w:rPr>
                <w:kern w:val="2"/>
                <w:szCs w:val="24"/>
              </w:rPr>
            </w:pPr>
            <w:r>
              <w:rPr>
                <w:kern w:val="2"/>
                <w:szCs w:val="24"/>
              </w:rPr>
              <w:t>Netaikoma</w:t>
            </w:r>
          </w:p>
          <w:p w14:paraId="73DAE0B3" w14:textId="77777777" w:rsidR="005A5832" w:rsidRDefault="005A5832">
            <w:pPr>
              <w:rPr>
                <w:kern w:val="2"/>
                <w:szCs w:val="24"/>
              </w:rPr>
            </w:pPr>
          </w:p>
          <w:p w14:paraId="2D8C6CF1" w14:textId="5CE9A5DE" w:rsidR="005A5832" w:rsidRDefault="005A5832">
            <w:pPr>
              <w:rPr>
                <w:kern w:val="2"/>
              </w:rPr>
            </w:pPr>
          </w:p>
        </w:tc>
      </w:tr>
      <w:tr w:rsidR="005A5832" w14:paraId="5F7457E9" w14:textId="77777777" w:rsidTr="00E23228">
        <w:trPr>
          <w:trHeight w:val="300"/>
        </w:trPr>
        <w:tc>
          <w:tcPr>
            <w:tcW w:w="2707" w:type="dxa"/>
            <w:gridSpan w:val="2"/>
          </w:tcPr>
          <w:p w14:paraId="42E59C80" w14:textId="77777777" w:rsidR="005A5832" w:rsidRDefault="00A10867">
            <w:pPr>
              <w:rPr>
                <w:b/>
                <w:bCs/>
                <w:kern w:val="2"/>
                <w:szCs w:val="24"/>
              </w:rPr>
            </w:pPr>
            <w:r>
              <w:rPr>
                <w:b/>
                <w:bCs/>
                <w:kern w:val="2"/>
                <w:szCs w:val="24"/>
              </w:rPr>
              <w:t>5.3.3. Sutarties kainos / įkainių peržiūra dėl kainų lygio pokyčio</w:t>
            </w:r>
          </w:p>
          <w:p w14:paraId="7DB1BCBA" w14:textId="77777777" w:rsidR="005A5832" w:rsidRDefault="005A5832">
            <w:pPr>
              <w:rPr>
                <w:color w:val="4472C4"/>
                <w:kern w:val="2"/>
                <w:szCs w:val="24"/>
              </w:rPr>
            </w:pPr>
          </w:p>
          <w:p w14:paraId="26A230CB" w14:textId="55C95C15" w:rsidR="005A5832" w:rsidRDefault="005A5832">
            <w:pPr>
              <w:rPr>
                <w:b/>
                <w:bCs/>
                <w:kern w:val="2"/>
                <w:szCs w:val="24"/>
                <w:lang w:val="en-US"/>
              </w:rPr>
            </w:pPr>
          </w:p>
        </w:tc>
        <w:tc>
          <w:tcPr>
            <w:tcW w:w="6829" w:type="dxa"/>
            <w:gridSpan w:val="2"/>
          </w:tcPr>
          <w:p w14:paraId="3736B416" w14:textId="77777777" w:rsidR="005A5832" w:rsidRDefault="00A10867">
            <w:pPr>
              <w:rPr>
                <w:kern w:val="2"/>
                <w:szCs w:val="24"/>
              </w:rPr>
            </w:pPr>
            <w:r>
              <w:rPr>
                <w:kern w:val="2"/>
                <w:szCs w:val="24"/>
              </w:rPr>
              <w:t>Netaikoma</w:t>
            </w:r>
          </w:p>
          <w:p w14:paraId="48A78FC0" w14:textId="77777777" w:rsidR="005A5832" w:rsidRDefault="005A5832">
            <w:pPr>
              <w:rPr>
                <w:kern w:val="2"/>
                <w:szCs w:val="24"/>
              </w:rPr>
            </w:pPr>
          </w:p>
          <w:p w14:paraId="2D4587B8" w14:textId="61B77326" w:rsidR="005A5832" w:rsidRDefault="005A5832">
            <w:pPr>
              <w:rPr>
                <w:color w:val="4472C4"/>
                <w:kern w:val="2"/>
                <w:szCs w:val="24"/>
              </w:rPr>
            </w:pPr>
          </w:p>
        </w:tc>
      </w:tr>
      <w:tr w:rsidR="005A5832" w14:paraId="2BF6985E" w14:textId="77777777" w:rsidTr="00E23228">
        <w:trPr>
          <w:trHeight w:val="300"/>
        </w:trPr>
        <w:tc>
          <w:tcPr>
            <w:tcW w:w="2707" w:type="dxa"/>
            <w:gridSpan w:val="2"/>
          </w:tcPr>
          <w:p w14:paraId="0D5D7D15"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29" w:type="dxa"/>
            <w:gridSpan w:val="2"/>
          </w:tcPr>
          <w:p w14:paraId="569456A2" w14:textId="77777777" w:rsidR="005A5832" w:rsidRDefault="00A10867">
            <w:pPr>
              <w:rPr>
                <w:kern w:val="2"/>
                <w:szCs w:val="24"/>
              </w:rPr>
            </w:pPr>
            <w:r>
              <w:rPr>
                <w:kern w:val="2"/>
                <w:szCs w:val="24"/>
              </w:rPr>
              <w:t>Netaikoma</w:t>
            </w:r>
          </w:p>
          <w:p w14:paraId="13CC740C" w14:textId="77777777" w:rsidR="005A5832" w:rsidRDefault="005A5832">
            <w:pPr>
              <w:rPr>
                <w:kern w:val="2"/>
                <w:szCs w:val="24"/>
              </w:rPr>
            </w:pPr>
          </w:p>
          <w:p w14:paraId="66FDA6D8" w14:textId="28DE8552" w:rsidR="005A5832" w:rsidRDefault="005A5832">
            <w:pPr>
              <w:rPr>
                <w:kern w:val="2"/>
                <w:szCs w:val="24"/>
              </w:rPr>
            </w:pPr>
          </w:p>
        </w:tc>
      </w:tr>
      <w:tr w:rsidR="005A5832" w14:paraId="273392BB" w14:textId="77777777" w:rsidTr="00E23228">
        <w:trPr>
          <w:trHeight w:val="300"/>
        </w:trPr>
        <w:tc>
          <w:tcPr>
            <w:tcW w:w="2707" w:type="dxa"/>
            <w:gridSpan w:val="2"/>
          </w:tcPr>
          <w:p w14:paraId="2E401734"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9" w:type="dxa"/>
            <w:gridSpan w:val="2"/>
          </w:tcPr>
          <w:p w14:paraId="6BC7038C" w14:textId="77777777" w:rsidR="005A5832" w:rsidRDefault="00A10867">
            <w:pPr>
              <w:rPr>
                <w:kern w:val="2"/>
                <w:szCs w:val="24"/>
              </w:rPr>
            </w:pPr>
            <w:r>
              <w:rPr>
                <w:kern w:val="2"/>
                <w:szCs w:val="24"/>
              </w:rPr>
              <w:t>Netaikoma</w:t>
            </w:r>
          </w:p>
          <w:p w14:paraId="4CE01402" w14:textId="77777777" w:rsidR="005A5832" w:rsidRDefault="005A5832">
            <w:pPr>
              <w:rPr>
                <w:kern w:val="2"/>
                <w:szCs w:val="24"/>
              </w:rPr>
            </w:pPr>
          </w:p>
          <w:p w14:paraId="4DF410C1" w14:textId="7BAD5FA5" w:rsidR="005A5832" w:rsidRDefault="005A5832">
            <w:pPr>
              <w:rPr>
                <w:kern w:val="2"/>
                <w:szCs w:val="24"/>
              </w:rPr>
            </w:pPr>
          </w:p>
        </w:tc>
      </w:tr>
      <w:tr w:rsidR="005A5832" w14:paraId="676BA9C0" w14:textId="77777777" w:rsidTr="00E23228">
        <w:trPr>
          <w:trHeight w:val="300"/>
        </w:trPr>
        <w:tc>
          <w:tcPr>
            <w:tcW w:w="2707" w:type="dxa"/>
            <w:gridSpan w:val="2"/>
          </w:tcPr>
          <w:p w14:paraId="0090E8E1" w14:textId="77777777" w:rsidR="005A5832" w:rsidRDefault="00A10867">
            <w:pPr>
              <w:rPr>
                <w:b/>
                <w:bCs/>
                <w:kern w:val="2"/>
                <w:szCs w:val="24"/>
              </w:rPr>
            </w:pPr>
            <w:r>
              <w:rPr>
                <w:b/>
                <w:bCs/>
                <w:kern w:val="2"/>
                <w:szCs w:val="24"/>
              </w:rPr>
              <w:lastRenderedPageBreak/>
              <w:t>5.5. Atsiskaitymo su Tiekėju terminas ir tvarka</w:t>
            </w:r>
          </w:p>
        </w:tc>
        <w:tc>
          <w:tcPr>
            <w:tcW w:w="6829" w:type="dxa"/>
            <w:gridSpan w:val="2"/>
          </w:tcPr>
          <w:p w14:paraId="3686BA19" w14:textId="0E78957D" w:rsidR="00FB6421" w:rsidRDefault="00FB6421" w:rsidP="00FB6421">
            <w:pPr>
              <w:jc w:val="both"/>
              <w:rPr>
                <w:kern w:val="2"/>
                <w:szCs w:val="24"/>
              </w:rPr>
            </w:pPr>
            <w:r w:rsidRPr="005615C8">
              <w:rPr>
                <w:b/>
                <w:kern w:val="2"/>
                <w:szCs w:val="24"/>
              </w:rPr>
              <w:t>Pirkėjas</w:t>
            </w:r>
            <w:r>
              <w:rPr>
                <w:kern w:val="2"/>
                <w:szCs w:val="24"/>
              </w:rPr>
              <w:t xml:space="preserve"> atsiskaito su </w:t>
            </w:r>
            <w:r w:rsidRPr="005615C8">
              <w:rPr>
                <w:b/>
                <w:kern w:val="2"/>
                <w:szCs w:val="24"/>
              </w:rPr>
              <w:t>Tiekėju</w:t>
            </w:r>
            <w:r>
              <w:rPr>
                <w:kern w:val="2"/>
                <w:szCs w:val="24"/>
              </w:rPr>
              <w:t xml:space="preserve"> ne vėliau kaip per </w:t>
            </w:r>
            <w:r w:rsidRPr="00EB6DB7">
              <w:rPr>
                <w:kern w:val="2"/>
                <w:szCs w:val="24"/>
              </w:rPr>
              <w:t xml:space="preserve">30 </w:t>
            </w:r>
            <w:r>
              <w:rPr>
                <w:kern w:val="2"/>
                <w:szCs w:val="24"/>
              </w:rPr>
              <w:t xml:space="preserve">(trisdešimt) </w:t>
            </w:r>
            <w:r w:rsidRPr="00EB6DB7">
              <w:rPr>
                <w:kern w:val="2"/>
                <w:szCs w:val="24"/>
              </w:rPr>
              <w:t>dienų</w:t>
            </w:r>
            <w:r>
              <w:rPr>
                <w:color w:val="4472C4"/>
                <w:kern w:val="2"/>
                <w:szCs w:val="24"/>
              </w:rPr>
              <w:t xml:space="preserve"> </w:t>
            </w:r>
            <w:r>
              <w:rPr>
                <w:kern w:val="2"/>
                <w:szCs w:val="24"/>
              </w:rPr>
              <w:t>nuo S</w:t>
            </w:r>
            <w:r w:rsidRPr="00243806">
              <w:t xml:space="preserve">ąskaitos faktūros </w:t>
            </w:r>
            <w:r>
              <w:rPr>
                <w:kern w:val="2"/>
                <w:szCs w:val="24"/>
              </w:rPr>
              <w:t xml:space="preserve">gavimo dienos (kurią </w:t>
            </w:r>
            <w:r w:rsidRPr="00FB6421">
              <w:rPr>
                <w:b/>
                <w:bCs/>
                <w:kern w:val="2"/>
                <w:szCs w:val="24"/>
              </w:rPr>
              <w:t>Tiekėjas</w:t>
            </w:r>
            <w:r>
              <w:rPr>
                <w:kern w:val="2"/>
                <w:szCs w:val="24"/>
              </w:rPr>
              <w:t xml:space="preserve"> gauna prekių pristatymo metu).</w:t>
            </w:r>
          </w:p>
          <w:p w14:paraId="7D0FEFB3" w14:textId="3D80BA51" w:rsidR="005A5832" w:rsidRPr="00FB6421" w:rsidRDefault="00FB6421" w:rsidP="00FB6421">
            <w:pPr>
              <w:jc w:val="both"/>
            </w:pPr>
            <w:r w:rsidRPr="00243806">
              <w:t xml:space="preserve">Vykdant Sutartį, </w:t>
            </w:r>
            <w:r>
              <w:t>S</w:t>
            </w:r>
            <w:r w:rsidRPr="00243806">
              <w:t xml:space="preserve">ąskaitos faktūros turi būti teikiamos naudojantis </w:t>
            </w:r>
            <w:r>
              <w:rPr>
                <w:szCs w:val="24"/>
                <w:lang w:eastAsia="lt-LT"/>
              </w:rPr>
              <w:t>s</w:t>
            </w:r>
            <w:r w:rsidRPr="00FD4119">
              <w:rPr>
                <w:szCs w:val="24"/>
                <w:lang w:eastAsia="lt-LT"/>
              </w:rPr>
              <w:t>ąskaitų administravimo bendr</w:t>
            </w:r>
            <w:r>
              <w:rPr>
                <w:szCs w:val="24"/>
                <w:lang w:eastAsia="lt-LT"/>
              </w:rPr>
              <w:t>osios</w:t>
            </w:r>
            <w:r w:rsidRPr="00FD4119">
              <w:rPr>
                <w:szCs w:val="24"/>
                <w:lang w:eastAsia="lt-LT"/>
              </w:rPr>
              <w:t xml:space="preserve"> informacinė</w:t>
            </w:r>
            <w:r>
              <w:rPr>
                <w:szCs w:val="24"/>
                <w:lang w:eastAsia="lt-LT"/>
              </w:rPr>
              <w:t>s sistemos</w:t>
            </w:r>
            <w:r w:rsidRPr="00FD4119">
              <w:rPr>
                <w:szCs w:val="24"/>
                <w:lang w:eastAsia="lt-LT"/>
              </w:rPr>
              <w:t xml:space="preserve"> (toliau – SABIS)</w:t>
            </w:r>
            <w:r>
              <w:rPr>
                <w:szCs w:val="24"/>
                <w:lang w:eastAsia="lt-LT"/>
              </w:rPr>
              <w:t xml:space="preserve"> </w:t>
            </w:r>
            <w:r>
              <w:t xml:space="preserve">priemonėmis. </w:t>
            </w:r>
            <w:r w:rsidRPr="00CE7DFE">
              <w:t xml:space="preserve">Jeigu </w:t>
            </w:r>
            <w:r>
              <w:rPr>
                <w:b/>
              </w:rPr>
              <w:t>Tiekėjas</w:t>
            </w:r>
            <w:r w:rsidRPr="00CE7DFE">
              <w:t xml:space="preserve"> nepateikia sąskaitos</w:t>
            </w:r>
            <w:r>
              <w:t xml:space="preserve"> faktūros SABIS</w:t>
            </w:r>
            <w:r w:rsidRPr="00CE7DFE">
              <w:t xml:space="preserve"> priemonėmis, </w:t>
            </w:r>
            <w:r>
              <w:rPr>
                <w:b/>
              </w:rPr>
              <w:t xml:space="preserve">Pirkėjas </w:t>
            </w:r>
            <w:r w:rsidRPr="00495519">
              <w:t>turi teisę</w:t>
            </w:r>
            <w:r w:rsidRPr="00CE7DFE">
              <w:t xml:space="preserve"> neatli</w:t>
            </w:r>
            <w:r>
              <w:t>kti</w:t>
            </w:r>
            <w:r w:rsidRPr="00CE7DFE">
              <w:t xml:space="preserve"> mokėjimo.</w:t>
            </w:r>
          </w:p>
        </w:tc>
      </w:tr>
      <w:tr w:rsidR="005A5832" w14:paraId="5FE79537" w14:textId="77777777" w:rsidTr="00E23228">
        <w:trPr>
          <w:trHeight w:val="300"/>
        </w:trPr>
        <w:tc>
          <w:tcPr>
            <w:tcW w:w="2707" w:type="dxa"/>
            <w:gridSpan w:val="2"/>
          </w:tcPr>
          <w:p w14:paraId="285C112E" w14:textId="77777777" w:rsidR="005A5832" w:rsidRDefault="00A10867">
            <w:pPr>
              <w:rPr>
                <w:b/>
                <w:bCs/>
                <w:kern w:val="2"/>
                <w:szCs w:val="24"/>
              </w:rPr>
            </w:pPr>
            <w:r>
              <w:rPr>
                <w:b/>
                <w:bCs/>
                <w:kern w:val="2"/>
                <w:szCs w:val="24"/>
              </w:rPr>
              <w:t>5.6. Avansas</w:t>
            </w:r>
          </w:p>
        </w:tc>
        <w:tc>
          <w:tcPr>
            <w:tcW w:w="6829" w:type="dxa"/>
            <w:gridSpan w:val="2"/>
          </w:tcPr>
          <w:p w14:paraId="262C32BF" w14:textId="0947154A" w:rsidR="0015030E" w:rsidRPr="0015030E" w:rsidRDefault="0015030E" w:rsidP="0015030E">
            <w:pPr>
              <w:jc w:val="both"/>
              <w:rPr>
                <w:rFonts w:ascii="Aptos" w:eastAsia="Aptos" w:hAnsi="Aptos" w:cs="Aptos"/>
                <w:szCs w:val="24"/>
                <w:lang w:eastAsia="lt-LT"/>
              </w:rPr>
            </w:pPr>
            <w:bookmarkStart w:id="2" w:name="_Hlk234411480"/>
            <w:r w:rsidRPr="0015030E">
              <w:rPr>
                <w:rFonts w:eastAsia="Aptos"/>
                <w:b/>
                <w:bCs/>
                <w:szCs w:val="24"/>
                <w:lang w:eastAsia="lt-LT"/>
              </w:rPr>
              <w:t>Pirkėjui</w:t>
            </w:r>
            <w:r w:rsidRPr="0015030E">
              <w:rPr>
                <w:rFonts w:eastAsia="Aptos"/>
                <w:i/>
                <w:iCs/>
                <w:szCs w:val="24"/>
                <w:lang w:eastAsia="lt-LT"/>
              </w:rPr>
              <w:t xml:space="preserve"> </w:t>
            </w:r>
            <w:r w:rsidRPr="0015030E">
              <w:rPr>
                <w:rFonts w:eastAsia="Aptos"/>
                <w:szCs w:val="24"/>
                <w:lang w:eastAsia="lt-LT"/>
              </w:rPr>
              <w:t xml:space="preserve">nusprendus gali būti mokamas avansas iki 30 (trisdešimt) procentų nuo sumos, nurodytos Sutarties specialiosios dalies 5.2. punkte. </w:t>
            </w:r>
            <w:r w:rsidR="002D7C25" w:rsidRPr="002D7C25">
              <w:rPr>
                <w:rFonts w:eastAsia="Aptos"/>
                <w:szCs w:val="24"/>
                <w:lang w:eastAsia="lt-LT"/>
              </w:rPr>
              <w:t xml:space="preserve">Jeigu už </w:t>
            </w:r>
            <w:r w:rsidR="002D7C25">
              <w:rPr>
                <w:rFonts w:eastAsia="Aptos"/>
                <w:szCs w:val="24"/>
                <w:lang w:eastAsia="lt-LT"/>
              </w:rPr>
              <w:t>prekes</w:t>
            </w:r>
            <w:r w:rsidR="002D7C25" w:rsidRPr="002D7C25">
              <w:rPr>
                <w:rFonts w:eastAsia="Aptos"/>
                <w:szCs w:val="24"/>
                <w:lang w:eastAsia="lt-LT"/>
              </w:rPr>
              <w:t xml:space="preserve"> bus mokamas</w:t>
            </w:r>
            <w:r w:rsidR="002D7C25">
              <w:rPr>
                <w:rFonts w:eastAsia="Aptos"/>
                <w:szCs w:val="24"/>
                <w:lang w:eastAsia="lt-LT"/>
              </w:rPr>
              <w:t xml:space="preserve"> avansas</w:t>
            </w:r>
            <w:r w:rsidR="002D7C25" w:rsidRPr="002D7C25">
              <w:rPr>
                <w:rFonts w:eastAsia="Aptos"/>
                <w:szCs w:val="24"/>
                <w:lang w:eastAsia="lt-LT"/>
              </w:rPr>
              <w:t>, Tiekėjas įsipareigoja per 5 (penkias) darbo dienas nuo pranešimo gavimo dienos pateikti Pirkėjo sumokamo avanso sumai avansinio apmokėjimo banko garantiją arba draudimo bendrovės laidavimo raštą (kuri (-</w:t>
            </w:r>
            <w:proofErr w:type="spellStart"/>
            <w:r w:rsidR="002D7C25" w:rsidRPr="002D7C25">
              <w:rPr>
                <w:rFonts w:eastAsia="Aptos"/>
                <w:szCs w:val="24"/>
                <w:lang w:eastAsia="lt-LT"/>
              </w:rPr>
              <w:t>is</w:t>
            </w:r>
            <w:proofErr w:type="spellEnd"/>
            <w:r w:rsidR="002D7C25" w:rsidRPr="002D7C25">
              <w:rPr>
                <w:rFonts w:eastAsia="Aptos"/>
                <w:szCs w:val="24"/>
                <w:lang w:eastAsia="lt-LT"/>
              </w:rPr>
              <w:t xml:space="preserve">) galiotų 2 (du) mėnesius ilgiau nei prekių pristatymo terminas) ir avansinio mokėjimo sąskaitą.  </w:t>
            </w:r>
            <w:r w:rsidRPr="0015030E">
              <w:rPr>
                <w:rFonts w:eastAsia="Aptos"/>
                <w:szCs w:val="24"/>
                <w:lang w:eastAsia="lt-LT"/>
              </w:rPr>
              <w:t xml:space="preserve">Pirkėjas sumoka Tiekėjui avansą pagal Tiekėjo pateiktą išankstinio mokėjimo sąskaitą ne vėliau kaip per </w:t>
            </w:r>
            <w:r w:rsidRPr="002D7C25">
              <w:rPr>
                <w:rFonts w:eastAsia="Aptos"/>
                <w:szCs w:val="24"/>
                <w:lang w:eastAsia="lt-LT"/>
              </w:rPr>
              <w:t xml:space="preserve">30 (trisdešimt)  dienų </w:t>
            </w:r>
            <w:r w:rsidRPr="0015030E">
              <w:rPr>
                <w:rFonts w:eastAsia="Aptos"/>
                <w:szCs w:val="24"/>
                <w:lang w:eastAsia="lt-LT"/>
              </w:rPr>
              <w:t>nuo išankstinio mokėjimo sąskaitos faktūros ir Avanso užtikrinimo gavimo dienos.</w:t>
            </w:r>
            <w:r w:rsidRPr="0015030E">
              <w:rPr>
                <w:rFonts w:ascii="Aptos" w:eastAsia="Aptos" w:hAnsi="Aptos" w:cs="Aptos"/>
                <w:szCs w:val="24"/>
                <w:lang w:eastAsia="lt-LT"/>
              </w:rPr>
              <w:t xml:space="preserve"> </w:t>
            </w:r>
          </w:p>
          <w:bookmarkEnd w:id="2"/>
          <w:p w14:paraId="34EF6AF9" w14:textId="135D7E3A" w:rsidR="005A5832" w:rsidRPr="00FB6421" w:rsidRDefault="005A5832" w:rsidP="000A68E8">
            <w:pPr>
              <w:jc w:val="both"/>
              <w:rPr>
                <w:kern w:val="2"/>
                <w:szCs w:val="24"/>
              </w:rPr>
            </w:pPr>
          </w:p>
        </w:tc>
      </w:tr>
      <w:tr w:rsidR="005A5832" w14:paraId="5F529A45" w14:textId="77777777" w:rsidTr="00E23228">
        <w:trPr>
          <w:trHeight w:val="300"/>
        </w:trPr>
        <w:tc>
          <w:tcPr>
            <w:tcW w:w="2707" w:type="dxa"/>
            <w:gridSpan w:val="2"/>
          </w:tcPr>
          <w:p w14:paraId="5254591D" w14:textId="77777777" w:rsidR="005A5832" w:rsidRDefault="00A10867">
            <w:pPr>
              <w:rPr>
                <w:b/>
                <w:bCs/>
                <w:kern w:val="2"/>
                <w:szCs w:val="24"/>
              </w:rPr>
            </w:pPr>
            <w:r>
              <w:rPr>
                <w:b/>
                <w:bCs/>
                <w:kern w:val="2"/>
                <w:szCs w:val="24"/>
              </w:rPr>
              <w:t>5.7. Avanso užtikrinimas</w:t>
            </w:r>
          </w:p>
        </w:tc>
        <w:tc>
          <w:tcPr>
            <w:tcW w:w="6829" w:type="dxa"/>
            <w:gridSpan w:val="2"/>
          </w:tcPr>
          <w:p w14:paraId="39467711" w14:textId="512D4538" w:rsidR="005A5832" w:rsidRDefault="00FB6421">
            <w:pPr>
              <w:rPr>
                <w:kern w:val="2"/>
                <w:szCs w:val="24"/>
              </w:rPr>
            </w:pPr>
            <w:r>
              <w:t xml:space="preserve">Avanso užtikrinimo priemonės: </w:t>
            </w:r>
            <w:r>
              <w:br/>
              <w:t>Banko garantija</w:t>
            </w:r>
            <w:r>
              <w:br/>
              <w:t xml:space="preserve">Draudimo bendrovės laidavimas </w:t>
            </w:r>
            <w:r>
              <w:br/>
              <w:t>Reikalavimai Avanso užtikrinimui nustatyti Bendrųjų sąlygų 12.1 poskyryje.</w:t>
            </w:r>
          </w:p>
        </w:tc>
      </w:tr>
      <w:tr w:rsidR="005A5832" w14:paraId="1FCFB2DB" w14:textId="77777777" w:rsidTr="00E23228">
        <w:trPr>
          <w:trHeight w:val="300"/>
        </w:trPr>
        <w:tc>
          <w:tcPr>
            <w:tcW w:w="9536" w:type="dxa"/>
            <w:gridSpan w:val="4"/>
          </w:tcPr>
          <w:p w14:paraId="7EF533C3" w14:textId="77777777" w:rsidR="005A5832" w:rsidRDefault="00A10867">
            <w:pPr>
              <w:jc w:val="center"/>
              <w:rPr>
                <w:b/>
                <w:bCs/>
                <w:kern w:val="2"/>
                <w:szCs w:val="24"/>
              </w:rPr>
            </w:pPr>
            <w:r>
              <w:rPr>
                <w:b/>
                <w:bCs/>
                <w:kern w:val="2"/>
                <w:szCs w:val="24"/>
              </w:rPr>
              <w:t>6. PREKIŲ KOKYBĖ IR GARANTINIAI ĮSIPAREIGOJIMAI</w:t>
            </w:r>
          </w:p>
        </w:tc>
      </w:tr>
      <w:tr w:rsidR="005A5832" w14:paraId="484DDFBC" w14:textId="77777777" w:rsidTr="00E23228">
        <w:trPr>
          <w:trHeight w:val="300"/>
        </w:trPr>
        <w:tc>
          <w:tcPr>
            <w:tcW w:w="2707" w:type="dxa"/>
            <w:gridSpan w:val="2"/>
          </w:tcPr>
          <w:p w14:paraId="7E0D4E80" w14:textId="77777777" w:rsidR="005A5832" w:rsidRDefault="00A10867">
            <w:pPr>
              <w:rPr>
                <w:b/>
                <w:bCs/>
                <w:kern w:val="2"/>
                <w:szCs w:val="24"/>
              </w:rPr>
            </w:pPr>
            <w:r>
              <w:rPr>
                <w:b/>
                <w:bCs/>
                <w:kern w:val="2"/>
                <w:szCs w:val="24"/>
              </w:rPr>
              <w:t>6.1. Garantinis terminas</w:t>
            </w:r>
          </w:p>
        </w:tc>
        <w:tc>
          <w:tcPr>
            <w:tcW w:w="6829" w:type="dxa"/>
            <w:gridSpan w:val="2"/>
          </w:tcPr>
          <w:p w14:paraId="4D978172" w14:textId="08D92819" w:rsidR="005A5832" w:rsidRDefault="00A10867" w:rsidP="00AC07C8">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FB6421">
              <w:rPr>
                <w:kern w:val="2"/>
                <w:szCs w:val="24"/>
              </w:rPr>
              <w:t>24 (dvidešimt keturi) mėnesiai</w:t>
            </w:r>
            <w:r>
              <w:rPr>
                <w:kern w:val="2"/>
                <w:szCs w:val="24"/>
              </w:rPr>
              <w:t>. Garantinis terminas, skaičiuojamas nuo Prekių perdavimo–priėmimo akto ar Sąskaitos (kai Prekių perdavimo–priėmimo aktas nėra pasirašomas) pasirašymo dienos.</w:t>
            </w:r>
          </w:p>
        </w:tc>
      </w:tr>
      <w:tr w:rsidR="005A5832" w14:paraId="4C6C178B" w14:textId="77777777" w:rsidTr="00E23228">
        <w:trPr>
          <w:trHeight w:val="300"/>
        </w:trPr>
        <w:tc>
          <w:tcPr>
            <w:tcW w:w="2707" w:type="dxa"/>
            <w:gridSpan w:val="2"/>
          </w:tcPr>
          <w:p w14:paraId="6E8D09A8" w14:textId="77777777" w:rsidR="005A5832" w:rsidRDefault="00A10867">
            <w:pPr>
              <w:rPr>
                <w:b/>
                <w:bCs/>
                <w:kern w:val="2"/>
                <w:szCs w:val="24"/>
              </w:rPr>
            </w:pPr>
            <w:r>
              <w:rPr>
                <w:b/>
                <w:bCs/>
                <w:kern w:val="2"/>
                <w:szCs w:val="24"/>
              </w:rPr>
              <w:t>6.2. Garantinė priežiūra</w:t>
            </w:r>
          </w:p>
        </w:tc>
        <w:tc>
          <w:tcPr>
            <w:tcW w:w="6829" w:type="dxa"/>
            <w:gridSpan w:val="2"/>
          </w:tcPr>
          <w:p w14:paraId="7BE873CE" w14:textId="189877CE" w:rsidR="00FB6421" w:rsidRPr="00FB6421" w:rsidRDefault="00FB6421" w:rsidP="00FB6421">
            <w:pPr>
              <w:autoSpaceDE w:val="0"/>
              <w:autoSpaceDN w:val="0"/>
              <w:adjustRightInd w:val="0"/>
              <w:jc w:val="both"/>
              <w:rPr>
                <w:bCs/>
                <w:szCs w:val="24"/>
              </w:rPr>
            </w:pPr>
            <w:r w:rsidRPr="00FB6421">
              <w:rPr>
                <w:kern w:val="2"/>
                <w:szCs w:val="24"/>
              </w:rPr>
              <w:t>6.2.1.</w:t>
            </w:r>
            <w:r w:rsidRPr="00FB6421">
              <w:rPr>
                <w:szCs w:val="24"/>
              </w:rPr>
              <w:t xml:space="preserve"> Kokybės garantijos termino metu </w:t>
            </w:r>
            <w:r w:rsidRPr="00FB6421">
              <w:rPr>
                <w:bCs/>
                <w:szCs w:val="24"/>
              </w:rPr>
              <w:t>Tiekėjas privalo</w:t>
            </w:r>
            <w:r>
              <w:rPr>
                <w:bCs/>
                <w:szCs w:val="24"/>
              </w:rPr>
              <w:t xml:space="preserve"> nuo sužinojimo</w:t>
            </w:r>
            <w:r w:rsidRPr="00FB6421">
              <w:rPr>
                <w:bCs/>
                <w:szCs w:val="24"/>
              </w:rPr>
              <w:t xml:space="preserve"> ne vėliau kaip per 14 (keturiolika) dienų savo sąskaita pašalinti Prekių trūkumus arba, nepavykus jų pašalinti, Prekę su trūkumais savo sąskaita pakeisti nauja, atitinkančia šioje Sutartyje ir jos priede (-</w:t>
            </w:r>
            <w:proofErr w:type="spellStart"/>
            <w:r w:rsidRPr="00FB6421">
              <w:rPr>
                <w:bCs/>
                <w:szCs w:val="24"/>
              </w:rPr>
              <w:t>uose</w:t>
            </w:r>
            <w:proofErr w:type="spellEnd"/>
            <w:r w:rsidRPr="00FB6421">
              <w:rPr>
                <w:bCs/>
                <w:szCs w:val="24"/>
              </w:rPr>
              <w:t xml:space="preserve">) nustatytus reikalavimus bei kompensuoti Pirkėjo patirtus nuostolius (jeigu tokie buvo). </w:t>
            </w:r>
          </w:p>
          <w:p w14:paraId="3338C485" w14:textId="2FB7DECA" w:rsidR="00FB6421" w:rsidRPr="00FB6421" w:rsidRDefault="00FB6421" w:rsidP="00FB6421">
            <w:pPr>
              <w:jc w:val="both"/>
              <w:rPr>
                <w:kern w:val="2"/>
                <w:szCs w:val="24"/>
              </w:rPr>
            </w:pPr>
            <w:r w:rsidRPr="00FB6421">
              <w:rPr>
                <w:bCs/>
                <w:kern w:val="2"/>
                <w:szCs w:val="24"/>
              </w:rPr>
              <w:t xml:space="preserve">6.2.2. </w:t>
            </w:r>
            <w:r w:rsidRPr="00FB6421">
              <w:rPr>
                <w:bCs/>
                <w:szCs w:val="24"/>
              </w:rPr>
              <w:t>Apie garantinio termino metu pastebėtus Prekių trūkumus Tiekėjas informuojamas raštu (el. paštu __________). Pareikšti pretenziją dėl Prekės kokybės galima viso garantinio naudoti</w:t>
            </w:r>
            <w:r w:rsidRPr="00FB6421">
              <w:rPr>
                <w:szCs w:val="24"/>
              </w:rPr>
              <w:t xml:space="preserve"> termino galiojimo metu.</w:t>
            </w:r>
          </w:p>
          <w:p w14:paraId="164E1443" w14:textId="23D7FAA9" w:rsidR="005A5832" w:rsidRDefault="00FB6421" w:rsidP="00AC07C8">
            <w:pPr>
              <w:jc w:val="both"/>
              <w:rPr>
                <w:kern w:val="2"/>
                <w:szCs w:val="24"/>
              </w:rPr>
            </w:pPr>
            <w:r w:rsidRPr="00FB6421">
              <w:rPr>
                <w:kern w:val="2"/>
                <w:szCs w:val="24"/>
              </w:rPr>
              <w:t>6.2.3. Detali Prekių trūkumų nustatymo bei šalinimo tvarka nustatyta Sutarties Bendrųjų sąlygų 7 skyriuje.</w:t>
            </w:r>
          </w:p>
        </w:tc>
      </w:tr>
      <w:tr w:rsidR="00AC07C8" w14:paraId="228A3B42" w14:textId="77777777" w:rsidTr="00E23228">
        <w:trPr>
          <w:trHeight w:val="300"/>
        </w:trPr>
        <w:tc>
          <w:tcPr>
            <w:tcW w:w="2707" w:type="dxa"/>
            <w:gridSpan w:val="2"/>
          </w:tcPr>
          <w:p w14:paraId="46EB3077" w14:textId="0C1B86B3" w:rsidR="00AC07C8" w:rsidRDefault="00AC07C8">
            <w:pPr>
              <w:rPr>
                <w:b/>
                <w:bCs/>
                <w:kern w:val="2"/>
                <w:szCs w:val="24"/>
              </w:rPr>
            </w:pPr>
            <w:r>
              <w:rPr>
                <w:b/>
                <w:bCs/>
                <w:kern w:val="2"/>
                <w:szCs w:val="24"/>
              </w:rPr>
              <w:lastRenderedPageBreak/>
              <w:t>6.3. Kokybinių kriterijų įgyvendinimo ir tikrinimo tvarka</w:t>
            </w:r>
          </w:p>
        </w:tc>
        <w:tc>
          <w:tcPr>
            <w:tcW w:w="6829" w:type="dxa"/>
            <w:gridSpan w:val="2"/>
          </w:tcPr>
          <w:p w14:paraId="47AF1375" w14:textId="5D0B685E" w:rsidR="00AC07C8" w:rsidRPr="00FB6421" w:rsidRDefault="00AC07C8" w:rsidP="00FB6421">
            <w:pPr>
              <w:autoSpaceDE w:val="0"/>
              <w:autoSpaceDN w:val="0"/>
              <w:adjustRightInd w:val="0"/>
              <w:jc w:val="both"/>
              <w:rPr>
                <w:kern w:val="2"/>
                <w:szCs w:val="24"/>
              </w:rPr>
            </w:pPr>
            <w:r>
              <w:rPr>
                <w:kern w:val="2"/>
                <w:szCs w:val="24"/>
              </w:rPr>
              <w:t>Netaikoma.</w:t>
            </w:r>
          </w:p>
        </w:tc>
      </w:tr>
      <w:tr w:rsidR="005A5832" w14:paraId="6FAC3B43" w14:textId="77777777" w:rsidTr="00E23228">
        <w:trPr>
          <w:trHeight w:val="300"/>
        </w:trPr>
        <w:tc>
          <w:tcPr>
            <w:tcW w:w="9536" w:type="dxa"/>
            <w:gridSpan w:val="4"/>
          </w:tcPr>
          <w:p w14:paraId="69D01B17" w14:textId="77777777" w:rsidR="005A5832" w:rsidRDefault="00A10867">
            <w:pPr>
              <w:jc w:val="center"/>
              <w:rPr>
                <w:b/>
                <w:bCs/>
                <w:kern w:val="2"/>
                <w:szCs w:val="24"/>
              </w:rPr>
            </w:pPr>
            <w:r>
              <w:rPr>
                <w:b/>
                <w:bCs/>
                <w:kern w:val="2"/>
                <w:szCs w:val="24"/>
              </w:rPr>
              <w:t>7. SUTARTIES VYKDYMUI PASITELKIAMI SUBTIEKĖJAI</w:t>
            </w:r>
          </w:p>
        </w:tc>
      </w:tr>
      <w:tr w:rsidR="005A5832" w14:paraId="49747769" w14:textId="77777777" w:rsidTr="00E23228">
        <w:trPr>
          <w:trHeight w:val="300"/>
        </w:trPr>
        <w:tc>
          <w:tcPr>
            <w:tcW w:w="2707" w:type="dxa"/>
            <w:gridSpan w:val="2"/>
          </w:tcPr>
          <w:p w14:paraId="3D6A677C" w14:textId="77777777" w:rsidR="005A5832" w:rsidRDefault="00A10867">
            <w:pPr>
              <w:rPr>
                <w:b/>
                <w:bCs/>
                <w:kern w:val="2"/>
                <w:szCs w:val="24"/>
              </w:rPr>
            </w:pPr>
            <w:r>
              <w:rPr>
                <w:b/>
                <w:bCs/>
                <w:kern w:val="2"/>
                <w:szCs w:val="24"/>
              </w:rPr>
              <w:t>Sutarties vykdymui pasitelkiami subtiekėjai ir (ar) specialistai</w:t>
            </w:r>
          </w:p>
        </w:tc>
        <w:tc>
          <w:tcPr>
            <w:tcW w:w="6829" w:type="dxa"/>
            <w:gridSpan w:val="2"/>
          </w:tcPr>
          <w:p w14:paraId="3610DA7C" w14:textId="77777777" w:rsidR="005A5832" w:rsidRDefault="00A10867">
            <w:pPr>
              <w:rPr>
                <w:kern w:val="2"/>
                <w:szCs w:val="24"/>
              </w:rPr>
            </w:pPr>
            <w:r>
              <w:rPr>
                <w:kern w:val="2"/>
                <w:szCs w:val="24"/>
              </w:rPr>
              <w:t>Sutarties vykdymui subtiekėjai ir (ar) specialistai nepasitelkiami.</w:t>
            </w:r>
          </w:p>
          <w:p w14:paraId="3F9AAA1A" w14:textId="77777777" w:rsidR="005A5832" w:rsidRDefault="005A5832">
            <w:pPr>
              <w:rPr>
                <w:kern w:val="2"/>
                <w:szCs w:val="24"/>
              </w:rPr>
            </w:pPr>
          </w:p>
          <w:p w14:paraId="2B7C863B" w14:textId="77777777" w:rsidR="005A5832" w:rsidRDefault="00A10867">
            <w:pPr>
              <w:rPr>
                <w:color w:val="FF0000"/>
                <w:kern w:val="2"/>
                <w:szCs w:val="24"/>
              </w:rPr>
            </w:pPr>
            <w:r>
              <w:rPr>
                <w:color w:val="FF0000"/>
                <w:kern w:val="2"/>
                <w:szCs w:val="24"/>
              </w:rPr>
              <w:t>arba</w:t>
            </w:r>
          </w:p>
          <w:p w14:paraId="633656A7" w14:textId="77777777" w:rsidR="005A5832" w:rsidRDefault="005A5832">
            <w:pPr>
              <w:rPr>
                <w:kern w:val="2"/>
                <w:szCs w:val="24"/>
              </w:rPr>
            </w:pPr>
          </w:p>
          <w:p w14:paraId="36A740FA" w14:textId="56B070C2" w:rsidR="005A5832" w:rsidRDefault="00A10867">
            <w:pPr>
              <w:rPr>
                <w:b/>
                <w:bCs/>
                <w:kern w:val="2"/>
                <w:szCs w:val="24"/>
              </w:rPr>
            </w:pPr>
            <w:r>
              <w:rPr>
                <w:kern w:val="2"/>
                <w:szCs w:val="24"/>
              </w:rPr>
              <w:t xml:space="preserve">Sutarties vykdymui pasitelkiami subtiekėjai ir (ar) specialistai yra nurodyti Sutarties priede Nr. </w:t>
            </w:r>
            <w:r w:rsidR="00FB6421">
              <w:rPr>
                <w:kern w:val="2"/>
                <w:szCs w:val="24"/>
              </w:rPr>
              <w:t>(...)</w:t>
            </w:r>
            <w:r>
              <w:rPr>
                <w:kern w:val="2"/>
                <w:szCs w:val="24"/>
              </w:rPr>
              <w:t>„Sutarties vykdymui pasitelkiami subtiekėjai ir (ar) specialistai“</w:t>
            </w:r>
          </w:p>
        </w:tc>
      </w:tr>
      <w:tr w:rsidR="005A5832" w14:paraId="218C816A" w14:textId="77777777" w:rsidTr="00E23228">
        <w:trPr>
          <w:trHeight w:val="300"/>
        </w:trPr>
        <w:tc>
          <w:tcPr>
            <w:tcW w:w="9536" w:type="dxa"/>
            <w:gridSpan w:val="4"/>
          </w:tcPr>
          <w:p w14:paraId="1415C0A7" w14:textId="77777777" w:rsidR="005A5832" w:rsidRDefault="00A10867">
            <w:pPr>
              <w:jc w:val="center"/>
              <w:rPr>
                <w:b/>
                <w:bCs/>
                <w:kern w:val="2"/>
                <w:szCs w:val="24"/>
              </w:rPr>
            </w:pPr>
            <w:r>
              <w:rPr>
                <w:b/>
                <w:bCs/>
                <w:kern w:val="2"/>
                <w:szCs w:val="24"/>
              </w:rPr>
              <w:t>8. PRIEVOLIŲ PAGAL SUTARTĮ ĮVYKDYMO UŽTIKRINIMAS</w:t>
            </w:r>
          </w:p>
        </w:tc>
      </w:tr>
      <w:tr w:rsidR="005A5832" w14:paraId="64982321" w14:textId="77777777" w:rsidTr="00E23228">
        <w:trPr>
          <w:trHeight w:val="300"/>
        </w:trPr>
        <w:tc>
          <w:tcPr>
            <w:tcW w:w="2707" w:type="dxa"/>
            <w:gridSpan w:val="2"/>
          </w:tcPr>
          <w:p w14:paraId="264D8292" w14:textId="77777777" w:rsidR="005A5832" w:rsidRDefault="00A10867">
            <w:pPr>
              <w:rPr>
                <w:b/>
                <w:bCs/>
                <w:kern w:val="2"/>
                <w:szCs w:val="24"/>
              </w:rPr>
            </w:pPr>
            <w:r>
              <w:rPr>
                <w:b/>
                <w:bCs/>
                <w:kern w:val="2"/>
                <w:szCs w:val="24"/>
              </w:rPr>
              <w:t>8.1. Prievolių pagal Sutartį įvykdymo užtikrinimas</w:t>
            </w:r>
          </w:p>
        </w:tc>
        <w:tc>
          <w:tcPr>
            <w:tcW w:w="6829" w:type="dxa"/>
            <w:gridSpan w:val="2"/>
          </w:tcPr>
          <w:p w14:paraId="22DC11AC" w14:textId="77777777" w:rsidR="00C51815" w:rsidRPr="00C51815" w:rsidRDefault="00C51815" w:rsidP="00C51815">
            <w:pPr>
              <w:rPr>
                <w:kern w:val="2"/>
                <w:szCs w:val="24"/>
              </w:rPr>
            </w:pPr>
            <w:r w:rsidRPr="00C51815">
              <w:rPr>
                <w:kern w:val="2"/>
                <w:szCs w:val="24"/>
              </w:rPr>
              <w:t>Prievolių pagal Sutartį įvykdymas užtikrinamas:</w:t>
            </w:r>
          </w:p>
          <w:p w14:paraId="6F9EB5B8" w14:textId="77777777" w:rsidR="00C51815" w:rsidRPr="00C51815" w:rsidRDefault="00C51815" w:rsidP="00C51815">
            <w:pPr>
              <w:rPr>
                <w:kern w:val="2"/>
                <w:szCs w:val="24"/>
              </w:rPr>
            </w:pPr>
            <w:r w:rsidRPr="00C51815">
              <w:rPr>
                <w:kern w:val="2"/>
                <w:szCs w:val="24"/>
              </w:rPr>
              <w:t>Netesybomis (delspinigiais, bauda);</w:t>
            </w:r>
          </w:p>
          <w:p w14:paraId="29DED4D8" w14:textId="36AE4390" w:rsidR="005A5832" w:rsidRPr="00FB6421" w:rsidRDefault="00C51815" w:rsidP="00C51815">
            <w:pPr>
              <w:rPr>
                <w:kern w:val="2"/>
                <w:szCs w:val="24"/>
              </w:rPr>
            </w:pPr>
            <w:r w:rsidRPr="00C51815">
              <w:rPr>
                <w:kern w:val="2"/>
                <w:szCs w:val="24"/>
              </w:rPr>
              <w:t>Kitais Lietuvos Respublikos civiliniame kodekse ir (ar) Sutartyje nurodytais prievolių įvykdymo užtikrinimo būdais.</w:t>
            </w:r>
          </w:p>
        </w:tc>
      </w:tr>
      <w:tr w:rsidR="005C52AE" w14:paraId="1DFF7810" w14:textId="77777777" w:rsidTr="00E23228">
        <w:trPr>
          <w:trHeight w:val="300"/>
        </w:trPr>
        <w:tc>
          <w:tcPr>
            <w:tcW w:w="2707" w:type="dxa"/>
            <w:gridSpan w:val="2"/>
          </w:tcPr>
          <w:p w14:paraId="0F16799F" w14:textId="3EE2FB4F" w:rsidR="005C52AE" w:rsidRDefault="005C52AE">
            <w:pPr>
              <w:rPr>
                <w:b/>
                <w:bCs/>
                <w:kern w:val="2"/>
                <w:szCs w:val="24"/>
              </w:rPr>
            </w:pPr>
            <w:r>
              <w:rPr>
                <w:b/>
                <w:bCs/>
                <w:kern w:val="2"/>
                <w:szCs w:val="24"/>
              </w:rPr>
              <w:t>8.2. Sutarties įvykdymo užtikrinimo galiojimo terminas</w:t>
            </w:r>
          </w:p>
        </w:tc>
        <w:tc>
          <w:tcPr>
            <w:tcW w:w="6829" w:type="dxa"/>
            <w:gridSpan w:val="2"/>
          </w:tcPr>
          <w:p w14:paraId="6C449470" w14:textId="64AD48D6" w:rsidR="005C52AE" w:rsidRPr="00FB6421" w:rsidRDefault="001B7BC2" w:rsidP="005C52AE">
            <w:pPr>
              <w:jc w:val="both"/>
              <w:rPr>
                <w:kern w:val="2"/>
                <w:szCs w:val="24"/>
              </w:rPr>
            </w:pPr>
            <w:r w:rsidRPr="001B7BC2">
              <w:rPr>
                <w:kern w:val="2"/>
                <w:szCs w:val="24"/>
              </w:rPr>
              <w:t>Netaikoma</w:t>
            </w:r>
          </w:p>
        </w:tc>
      </w:tr>
      <w:tr w:rsidR="005A5832" w14:paraId="5EF68AB9" w14:textId="77777777" w:rsidTr="00E23228">
        <w:trPr>
          <w:trHeight w:val="300"/>
        </w:trPr>
        <w:tc>
          <w:tcPr>
            <w:tcW w:w="2707" w:type="dxa"/>
            <w:gridSpan w:val="2"/>
          </w:tcPr>
          <w:p w14:paraId="3B889FD3" w14:textId="42F6FAEF" w:rsidR="005A5832" w:rsidRDefault="00A10867">
            <w:pPr>
              <w:rPr>
                <w:b/>
                <w:bCs/>
                <w:kern w:val="2"/>
                <w:szCs w:val="24"/>
              </w:rPr>
            </w:pPr>
            <w:bookmarkStart w:id="3" w:name="_Hlk234412256"/>
            <w:r>
              <w:rPr>
                <w:b/>
                <w:bCs/>
                <w:kern w:val="2"/>
                <w:szCs w:val="24"/>
              </w:rPr>
              <w:t>8.</w:t>
            </w:r>
            <w:r w:rsidR="005C52AE">
              <w:rPr>
                <w:b/>
                <w:bCs/>
                <w:kern w:val="2"/>
                <w:szCs w:val="24"/>
              </w:rPr>
              <w:t>3</w:t>
            </w:r>
            <w:r>
              <w:rPr>
                <w:b/>
                <w:bCs/>
                <w:kern w:val="2"/>
                <w:szCs w:val="24"/>
              </w:rPr>
              <w:t xml:space="preserve">. Sutarties įvykdymo užtikrinimo pateikimas </w:t>
            </w:r>
          </w:p>
        </w:tc>
        <w:tc>
          <w:tcPr>
            <w:tcW w:w="6829" w:type="dxa"/>
            <w:gridSpan w:val="2"/>
          </w:tcPr>
          <w:p w14:paraId="6D7FE80F" w14:textId="6AFC42BB" w:rsidR="005A5832" w:rsidRDefault="001B7BC2" w:rsidP="000A68E8">
            <w:pPr>
              <w:jc w:val="both"/>
              <w:rPr>
                <w:kern w:val="2"/>
                <w:szCs w:val="24"/>
              </w:rPr>
            </w:pPr>
            <w:r>
              <w:rPr>
                <w:kern w:val="2"/>
                <w:szCs w:val="24"/>
                <w:shd w:val="clear" w:color="auto" w:fill="FFFFFF"/>
              </w:rPr>
              <w:t>Netaikoma</w:t>
            </w:r>
          </w:p>
        </w:tc>
      </w:tr>
      <w:bookmarkEnd w:id="3"/>
      <w:tr w:rsidR="005A5832" w14:paraId="096B4F84" w14:textId="77777777" w:rsidTr="00E23228">
        <w:trPr>
          <w:trHeight w:val="300"/>
        </w:trPr>
        <w:tc>
          <w:tcPr>
            <w:tcW w:w="9536" w:type="dxa"/>
            <w:gridSpan w:val="4"/>
          </w:tcPr>
          <w:p w14:paraId="3334BE0A"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6BAA78B5" w14:textId="77777777" w:rsidTr="00E23228">
        <w:trPr>
          <w:trHeight w:val="300"/>
        </w:trPr>
        <w:tc>
          <w:tcPr>
            <w:tcW w:w="2707" w:type="dxa"/>
            <w:gridSpan w:val="2"/>
          </w:tcPr>
          <w:p w14:paraId="74D6322C" w14:textId="77777777" w:rsidR="005A5832" w:rsidRDefault="00A10867">
            <w:pPr>
              <w:rPr>
                <w:b/>
                <w:bCs/>
                <w:kern w:val="2"/>
                <w:szCs w:val="24"/>
              </w:rPr>
            </w:pPr>
            <w:r>
              <w:rPr>
                <w:b/>
                <w:bCs/>
                <w:kern w:val="2"/>
                <w:szCs w:val="24"/>
              </w:rPr>
              <w:t>9.1. Pirkėjui taikomos netesybos už mokėjimų pagal Sutartį vėlavimą</w:t>
            </w:r>
          </w:p>
        </w:tc>
        <w:tc>
          <w:tcPr>
            <w:tcW w:w="6829" w:type="dxa"/>
            <w:gridSpan w:val="2"/>
          </w:tcPr>
          <w:p w14:paraId="584FBD2A" w14:textId="084CCA36" w:rsidR="005A5832" w:rsidRDefault="00A10867">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FB6421">
              <w:rPr>
                <w:kern w:val="2"/>
                <w:szCs w:val="24"/>
              </w:rPr>
              <w:t>dienos skaičiuoja Pirkėjui 0,</w:t>
            </w:r>
            <w:r w:rsidR="00697870" w:rsidRPr="00FB6421">
              <w:rPr>
                <w:kern w:val="2"/>
                <w:szCs w:val="24"/>
              </w:rPr>
              <w:t>0</w:t>
            </w:r>
            <w:r w:rsidR="00697870">
              <w:rPr>
                <w:kern w:val="2"/>
                <w:szCs w:val="24"/>
              </w:rPr>
              <w:t>5</w:t>
            </w:r>
            <w:r w:rsidR="00697870" w:rsidRPr="00FB6421">
              <w:rPr>
                <w:kern w:val="2"/>
                <w:szCs w:val="24"/>
              </w:rPr>
              <w:t xml:space="preserve"> </w:t>
            </w:r>
            <w:r w:rsidRPr="00FB6421">
              <w:rPr>
                <w:kern w:val="2"/>
                <w:szCs w:val="24"/>
              </w:rPr>
              <w:t>(</w:t>
            </w:r>
            <w:r w:rsidR="00697870">
              <w:rPr>
                <w:kern w:val="2"/>
                <w:szCs w:val="24"/>
              </w:rPr>
              <w:t>penkias</w:t>
            </w:r>
            <w:r w:rsidR="00697870" w:rsidRPr="00FB6421">
              <w:rPr>
                <w:kern w:val="2"/>
                <w:szCs w:val="24"/>
              </w:rPr>
              <w:t xml:space="preserve"> </w:t>
            </w:r>
            <w:r w:rsidRPr="00FB6421">
              <w:rPr>
                <w:kern w:val="2"/>
                <w:szCs w:val="24"/>
              </w:rPr>
              <w:t>šimt</w:t>
            </w:r>
            <w:r w:rsidR="00FB6421" w:rsidRPr="00FB6421">
              <w:rPr>
                <w:kern w:val="2"/>
                <w:szCs w:val="24"/>
              </w:rPr>
              <w:t>ąsia</w:t>
            </w:r>
            <w:r w:rsidRPr="00FB6421">
              <w:rPr>
                <w:kern w:val="2"/>
                <w:szCs w:val="24"/>
              </w:rPr>
              <w:t>s) procento dydžio delspinigius nuo neapmokėtos sumos be PVM už kiekvieną vėlavimo dieną. </w:t>
            </w:r>
          </w:p>
          <w:p w14:paraId="727ACA29" w14:textId="3E64C2B0" w:rsidR="005A5832" w:rsidRDefault="005A5832">
            <w:pPr>
              <w:spacing w:line="259" w:lineRule="auto"/>
              <w:rPr>
                <w:color w:val="000000"/>
                <w:kern w:val="2"/>
                <w:szCs w:val="24"/>
              </w:rPr>
            </w:pPr>
          </w:p>
        </w:tc>
      </w:tr>
      <w:tr w:rsidR="005A5832" w14:paraId="2EAA5CB0" w14:textId="77777777" w:rsidTr="00E23228">
        <w:trPr>
          <w:trHeight w:val="300"/>
        </w:trPr>
        <w:tc>
          <w:tcPr>
            <w:tcW w:w="2707" w:type="dxa"/>
            <w:gridSpan w:val="2"/>
          </w:tcPr>
          <w:p w14:paraId="05E5B4AA" w14:textId="77777777" w:rsidR="005A5832" w:rsidRDefault="00A10867">
            <w:pPr>
              <w:rPr>
                <w:b/>
                <w:bCs/>
                <w:kern w:val="2"/>
                <w:szCs w:val="24"/>
              </w:rPr>
            </w:pPr>
            <w:r>
              <w:rPr>
                <w:b/>
                <w:bCs/>
                <w:kern w:val="2"/>
                <w:szCs w:val="24"/>
              </w:rPr>
              <w:t>9.2. Tiekėjui taikomos netesybos</w:t>
            </w:r>
          </w:p>
        </w:tc>
        <w:tc>
          <w:tcPr>
            <w:tcW w:w="6829" w:type="dxa"/>
            <w:gridSpan w:val="2"/>
          </w:tcPr>
          <w:p w14:paraId="58508971" w14:textId="72FBE596" w:rsidR="005A5832" w:rsidRDefault="00A108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FB6421">
              <w:rPr>
                <w:kern w:val="2"/>
                <w:szCs w:val="24"/>
              </w:rPr>
              <w:t>0,</w:t>
            </w:r>
            <w:r w:rsidR="00697870" w:rsidRPr="00FB6421">
              <w:rPr>
                <w:kern w:val="2"/>
                <w:szCs w:val="24"/>
              </w:rPr>
              <w:t>0</w:t>
            </w:r>
            <w:r w:rsidR="00697870">
              <w:rPr>
                <w:kern w:val="2"/>
                <w:szCs w:val="24"/>
              </w:rPr>
              <w:t>5</w:t>
            </w:r>
            <w:r w:rsidR="00697870" w:rsidRPr="00FB6421">
              <w:rPr>
                <w:kern w:val="2"/>
                <w:szCs w:val="24"/>
              </w:rPr>
              <w:t xml:space="preserve"> </w:t>
            </w:r>
            <w:r w:rsidRPr="00FB6421">
              <w:rPr>
                <w:kern w:val="2"/>
                <w:szCs w:val="24"/>
              </w:rPr>
              <w:t>(</w:t>
            </w:r>
            <w:r w:rsidR="00697870">
              <w:rPr>
                <w:kern w:val="2"/>
                <w:szCs w:val="24"/>
              </w:rPr>
              <w:t>penkias</w:t>
            </w:r>
            <w:r w:rsidR="00697870" w:rsidRPr="00FB6421">
              <w:rPr>
                <w:kern w:val="2"/>
                <w:szCs w:val="24"/>
              </w:rPr>
              <w:t xml:space="preserve"> </w:t>
            </w:r>
            <w:r w:rsidRPr="00FB6421">
              <w:rPr>
                <w:kern w:val="2"/>
                <w:szCs w:val="24"/>
              </w:rPr>
              <w:t>šimtosios) procento  dydžio delspinigius už kiekvieną uždelstą dieną nuo laiku neperduotų Prekių ar Prekių, turinčių trūkumų, kainos be PVM</w:t>
            </w:r>
            <w:r>
              <w:rPr>
                <w:color w:val="000000"/>
                <w:kern w:val="2"/>
                <w:szCs w:val="24"/>
              </w:rPr>
              <w:t>. </w:t>
            </w:r>
          </w:p>
          <w:p w14:paraId="24B589EC" w14:textId="77777777" w:rsidR="005A5832" w:rsidRDefault="005A5832">
            <w:pPr>
              <w:rPr>
                <w:color w:val="000000"/>
                <w:kern w:val="2"/>
                <w:szCs w:val="24"/>
              </w:rPr>
            </w:pPr>
          </w:p>
          <w:p w14:paraId="6378DC5A" w14:textId="0381990A" w:rsidR="005A5832" w:rsidRDefault="00A10867">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FB6421" w:rsidRPr="00FB6421">
              <w:rPr>
                <w:kern w:val="2"/>
                <w:szCs w:val="24"/>
              </w:rPr>
              <w:t>10 (dešimt)</w:t>
            </w:r>
            <w:r w:rsidRPr="00FB6421">
              <w:rPr>
                <w:kern w:val="2"/>
                <w:szCs w:val="24"/>
              </w:rPr>
              <w:t xml:space="preserve"> </w:t>
            </w:r>
            <w:r w:rsidR="00FB6421">
              <w:rPr>
                <w:color w:val="000000"/>
                <w:kern w:val="2"/>
                <w:szCs w:val="24"/>
              </w:rPr>
              <w:t xml:space="preserve">kalendorinių </w:t>
            </w:r>
            <w:r>
              <w:rPr>
                <w:color w:val="000000"/>
                <w:kern w:val="2"/>
                <w:szCs w:val="24"/>
              </w:rPr>
              <w:t xml:space="preserve">dienų nuo Pirkėjo pareikalavimo. </w:t>
            </w:r>
          </w:p>
        </w:tc>
      </w:tr>
      <w:tr w:rsidR="005A5832" w14:paraId="5E887C06" w14:textId="77777777" w:rsidTr="00E23228">
        <w:trPr>
          <w:trHeight w:val="300"/>
        </w:trPr>
        <w:tc>
          <w:tcPr>
            <w:tcW w:w="2707" w:type="dxa"/>
            <w:gridSpan w:val="2"/>
          </w:tcPr>
          <w:p w14:paraId="58B2864E" w14:textId="76E22AA7" w:rsidR="005A5832" w:rsidRDefault="00A10867">
            <w:pPr>
              <w:rPr>
                <w:b/>
                <w:bCs/>
                <w:kern w:val="2"/>
                <w:szCs w:val="24"/>
              </w:rPr>
            </w:pPr>
            <w:r>
              <w:rPr>
                <w:b/>
                <w:bCs/>
                <w:kern w:val="2"/>
                <w:szCs w:val="24"/>
              </w:rPr>
              <w:t>9.3. Tiekėjui / Pirkėjui taikoma bauda nutraukus Sutartį dėl esminio Sutarties pažeidimo</w:t>
            </w:r>
            <w:r w:rsidR="00196A1F">
              <w:rPr>
                <w:b/>
                <w:bCs/>
                <w:kern w:val="2"/>
                <w:szCs w:val="24"/>
              </w:rPr>
              <w:t xml:space="preserve"> </w:t>
            </w:r>
            <w:r w:rsidR="00196A1F" w:rsidRPr="00196A1F">
              <w:rPr>
                <w:b/>
                <w:bCs/>
                <w:kern w:val="2"/>
                <w:szCs w:val="24"/>
              </w:rPr>
              <w:t xml:space="preserve">ar nepagrįstai nutraukus </w:t>
            </w:r>
            <w:r w:rsidR="00196A1F" w:rsidRPr="00196A1F">
              <w:rPr>
                <w:b/>
                <w:bCs/>
                <w:kern w:val="2"/>
                <w:szCs w:val="24"/>
              </w:rPr>
              <w:lastRenderedPageBreak/>
              <w:t>Sutarties vykdymą ne Sutartyje nustatyta tvarka</w:t>
            </w:r>
          </w:p>
        </w:tc>
        <w:tc>
          <w:tcPr>
            <w:tcW w:w="6829" w:type="dxa"/>
            <w:gridSpan w:val="2"/>
          </w:tcPr>
          <w:p w14:paraId="53D74B48" w14:textId="771B1B9E" w:rsidR="005A5832" w:rsidRDefault="00A10867">
            <w:pPr>
              <w:rPr>
                <w:kern w:val="2"/>
                <w:szCs w:val="24"/>
              </w:rPr>
            </w:pPr>
            <w:r>
              <w:rPr>
                <w:kern w:val="2"/>
                <w:szCs w:val="24"/>
              </w:rPr>
              <w:lastRenderedPageBreak/>
              <w:t xml:space="preserve">Nutraukus Sutartį dėl esminio Sutarties pažeidimo, nustatyto Sutarties Specialiosiose sąlygose, mokama </w:t>
            </w:r>
            <w:r w:rsidR="00FB6421" w:rsidRPr="00FB6421">
              <w:rPr>
                <w:kern w:val="2"/>
                <w:szCs w:val="24"/>
              </w:rPr>
              <w:t xml:space="preserve">7 </w:t>
            </w:r>
            <w:r w:rsidR="00FB6421" w:rsidRPr="00FB6421">
              <w:rPr>
                <w:kern w:val="2"/>
                <w:szCs w:val="24"/>
                <w:lang w:val="en-US"/>
              </w:rPr>
              <w:t>%</w:t>
            </w:r>
            <w:r>
              <w:rPr>
                <w:kern w:val="2"/>
                <w:szCs w:val="24"/>
              </w:rPr>
              <w:t xml:space="preserve"> procentų dydžio bauda nuo Pradinės Sutarties vertės be PVM, nurodytos Specialiųjų sąlygų 5.2 punkte. </w:t>
            </w:r>
          </w:p>
          <w:p w14:paraId="424EA7CF" w14:textId="2C98094E" w:rsidR="005A5832" w:rsidRDefault="005A5832">
            <w:pPr>
              <w:rPr>
                <w:kern w:val="2"/>
                <w:szCs w:val="24"/>
              </w:rPr>
            </w:pPr>
          </w:p>
        </w:tc>
      </w:tr>
      <w:tr w:rsidR="005A5832" w14:paraId="04A0FFE4" w14:textId="77777777" w:rsidTr="00E23228">
        <w:trPr>
          <w:trHeight w:val="300"/>
        </w:trPr>
        <w:tc>
          <w:tcPr>
            <w:tcW w:w="2707" w:type="dxa"/>
            <w:gridSpan w:val="2"/>
          </w:tcPr>
          <w:p w14:paraId="350AEB7D"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9" w:type="dxa"/>
            <w:gridSpan w:val="2"/>
          </w:tcPr>
          <w:p w14:paraId="7EF8F72B" w14:textId="77777777" w:rsidR="005A5832" w:rsidRDefault="00A10867">
            <w:pPr>
              <w:rPr>
                <w:color w:val="000000"/>
                <w:kern w:val="2"/>
                <w:szCs w:val="24"/>
              </w:rPr>
            </w:pPr>
            <w:r>
              <w:rPr>
                <w:color w:val="000000"/>
                <w:kern w:val="2"/>
                <w:szCs w:val="24"/>
              </w:rPr>
              <w:t>Netaikoma</w:t>
            </w:r>
          </w:p>
          <w:p w14:paraId="302F27E1" w14:textId="77777777" w:rsidR="005A5832" w:rsidRDefault="005A5832">
            <w:pPr>
              <w:rPr>
                <w:kern w:val="2"/>
                <w:szCs w:val="24"/>
              </w:rPr>
            </w:pPr>
          </w:p>
          <w:p w14:paraId="0B9595D0" w14:textId="77777777" w:rsidR="005A5832" w:rsidRDefault="005A5832" w:rsidP="00FB6421">
            <w:pPr>
              <w:rPr>
                <w:kern w:val="2"/>
                <w:szCs w:val="24"/>
              </w:rPr>
            </w:pPr>
          </w:p>
        </w:tc>
      </w:tr>
      <w:tr w:rsidR="005A5832" w14:paraId="32E4B16B" w14:textId="77777777" w:rsidTr="00E23228">
        <w:trPr>
          <w:trHeight w:val="300"/>
        </w:trPr>
        <w:tc>
          <w:tcPr>
            <w:tcW w:w="2707" w:type="dxa"/>
            <w:gridSpan w:val="2"/>
          </w:tcPr>
          <w:p w14:paraId="2F859191"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29" w:type="dxa"/>
            <w:gridSpan w:val="2"/>
          </w:tcPr>
          <w:p w14:paraId="2EFF6B64" w14:textId="73199DF0" w:rsidR="005A5832" w:rsidRPr="00511138" w:rsidRDefault="00830D36">
            <w:pPr>
              <w:rPr>
                <w:color w:val="000000"/>
                <w:kern w:val="2"/>
                <w:szCs w:val="24"/>
              </w:rPr>
            </w:pPr>
            <w:r w:rsidRPr="00830D36">
              <w:rPr>
                <w:color w:val="000000"/>
                <w:kern w:val="2"/>
                <w:szCs w:val="24"/>
              </w:rPr>
              <w:t>Pažeidus Sutarties specialiosios dalies 13.1. papunktyje nustatyt</w:t>
            </w:r>
            <w:r w:rsidR="00511138">
              <w:rPr>
                <w:color w:val="000000"/>
                <w:kern w:val="2"/>
                <w:szCs w:val="24"/>
              </w:rPr>
              <w:t>ą</w:t>
            </w:r>
            <w:r w:rsidRPr="00830D36">
              <w:rPr>
                <w:color w:val="000000"/>
                <w:kern w:val="2"/>
                <w:szCs w:val="24"/>
              </w:rPr>
              <w:t xml:space="preserve"> reikalavim</w:t>
            </w:r>
            <w:r w:rsidR="00511138">
              <w:rPr>
                <w:color w:val="000000"/>
                <w:kern w:val="2"/>
                <w:szCs w:val="24"/>
              </w:rPr>
              <w:t>ą</w:t>
            </w:r>
            <w:r w:rsidRPr="00830D36">
              <w:rPr>
                <w:color w:val="000000"/>
                <w:kern w:val="2"/>
                <w:szCs w:val="24"/>
              </w:rPr>
              <w:t xml:space="preserve">, </w:t>
            </w:r>
            <w:r w:rsidRPr="00830D36">
              <w:rPr>
                <w:b/>
                <w:color w:val="000000"/>
                <w:kern w:val="2"/>
                <w:szCs w:val="24"/>
              </w:rPr>
              <w:t>Tiekėjas</w:t>
            </w:r>
            <w:r w:rsidRPr="00830D36">
              <w:rPr>
                <w:color w:val="000000"/>
                <w:kern w:val="2"/>
                <w:szCs w:val="24"/>
              </w:rPr>
              <w:t xml:space="preserve"> įsipareigoja sumokėti </w:t>
            </w:r>
            <w:r w:rsidRPr="00830D36">
              <w:rPr>
                <w:b/>
                <w:color w:val="000000"/>
                <w:kern w:val="2"/>
                <w:szCs w:val="24"/>
              </w:rPr>
              <w:t xml:space="preserve">Pirkėjui </w:t>
            </w:r>
            <w:r w:rsidRPr="00830D36">
              <w:rPr>
                <w:color w:val="000000"/>
                <w:kern w:val="2"/>
                <w:szCs w:val="24"/>
              </w:rPr>
              <w:t>10</w:t>
            </w:r>
            <w:r w:rsidR="00511138">
              <w:rPr>
                <w:color w:val="000000"/>
                <w:kern w:val="2"/>
                <w:szCs w:val="24"/>
              </w:rPr>
              <w:t>0,00 (vien</w:t>
            </w:r>
            <w:r w:rsidR="00A4141E">
              <w:rPr>
                <w:color w:val="000000"/>
                <w:kern w:val="2"/>
                <w:szCs w:val="24"/>
              </w:rPr>
              <w:t>ą</w:t>
            </w:r>
            <w:r w:rsidR="00511138">
              <w:rPr>
                <w:color w:val="000000"/>
                <w:kern w:val="2"/>
                <w:szCs w:val="24"/>
              </w:rPr>
              <w:t xml:space="preserve"> šimtą eurų</w:t>
            </w:r>
            <w:r w:rsidR="00A4141E">
              <w:rPr>
                <w:color w:val="000000"/>
                <w:kern w:val="2"/>
                <w:szCs w:val="24"/>
              </w:rPr>
              <w:t>,</w:t>
            </w:r>
            <w:r w:rsidR="00511138">
              <w:rPr>
                <w:color w:val="000000"/>
                <w:kern w:val="2"/>
                <w:szCs w:val="24"/>
              </w:rPr>
              <w:t xml:space="preserve"> 00 ct) </w:t>
            </w:r>
            <w:r w:rsidR="00511138" w:rsidRPr="00511138">
              <w:rPr>
                <w:kern w:val="2"/>
                <w:szCs w:val="24"/>
              </w:rPr>
              <w:t>Eur baud</w:t>
            </w:r>
            <w:r w:rsidR="00511138">
              <w:rPr>
                <w:kern w:val="2"/>
                <w:szCs w:val="24"/>
              </w:rPr>
              <w:t>ą</w:t>
            </w:r>
            <w:r w:rsidR="00511138" w:rsidRPr="00511138">
              <w:rPr>
                <w:kern w:val="2"/>
                <w:szCs w:val="24"/>
              </w:rPr>
              <w:t xml:space="preserve"> už kiekvieną nustatytą pažeidimo atvejį</w:t>
            </w:r>
            <w:r w:rsidR="00511138">
              <w:rPr>
                <w:kern w:val="2"/>
                <w:szCs w:val="24"/>
              </w:rPr>
              <w:t>.</w:t>
            </w:r>
          </w:p>
          <w:p w14:paraId="4BD7DA76" w14:textId="5FA9D2EB" w:rsidR="005A5832" w:rsidRDefault="005A5832">
            <w:pPr>
              <w:rPr>
                <w:color w:val="4472C4"/>
                <w:kern w:val="2"/>
                <w:szCs w:val="24"/>
              </w:rPr>
            </w:pPr>
          </w:p>
        </w:tc>
      </w:tr>
      <w:tr w:rsidR="005A5832" w14:paraId="745A9953" w14:textId="77777777" w:rsidTr="00E23228">
        <w:trPr>
          <w:trHeight w:val="300"/>
        </w:trPr>
        <w:tc>
          <w:tcPr>
            <w:tcW w:w="2707" w:type="dxa"/>
            <w:gridSpan w:val="2"/>
          </w:tcPr>
          <w:p w14:paraId="0A771377" w14:textId="77777777" w:rsidR="005A5832" w:rsidRDefault="00A10867">
            <w:pPr>
              <w:rPr>
                <w:b/>
                <w:bCs/>
                <w:kern w:val="2"/>
                <w:szCs w:val="24"/>
              </w:rPr>
            </w:pPr>
            <w:r>
              <w:rPr>
                <w:b/>
                <w:bCs/>
                <w:kern w:val="2"/>
                <w:szCs w:val="24"/>
              </w:rPr>
              <w:t>9.6. Tiekėjui / Pirkėjui taikoma bauda dėl konfidencialumo reikalavimų nesilaikymo</w:t>
            </w:r>
          </w:p>
        </w:tc>
        <w:tc>
          <w:tcPr>
            <w:tcW w:w="6829" w:type="dxa"/>
            <w:gridSpan w:val="2"/>
          </w:tcPr>
          <w:p w14:paraId="15327B8C" w14:textId="77777777" w:rsidR="005A5832" w:rsidRDefault="00A10867">
            <w:pPr>
              <w:rPr>
                <w:kern w:val="2"/>
                <w:szCs w:val="24"/>
              </w:rPr>
            </w:pPr>
            <w:r>
              <w:rPr>
                <w:kern w:val="2"/>
                <w:szCs w:val="24"/>
              </w:rPr>
              <w:t>Netaikoma</w:t>
            </w:r>
          </w:p>
          <w:p w14:paraId="4CBA6FFE" w14:textId="77777777" w:rsidR="005A5832" w:rsidRDefault="005A5832">
            <w:pPr>
              <w:rPr>
                <w:color w:val="4472C4"/>
                <w:kern w:val="2"/>
                <w:szCs w:val="24"/>
              </w:rPr>
            </w:pPr>
          </w:p>
          <w:p w14:paraId="183996CB" w14:textId="110D7C8E" w:rsidR="005A5832" w:rsidRDefault="005A5832" w:rsidP="00FB6421">
            <w:pPr>
              <w:rPr>
                <w:color w:val="4472C4"/>
                <w:kern w:val="2"/>
                <w:szCs w:val="24"/>
              </w:rPr>
            </w:pPr>
          </w:p>
        </w:tc>
      </w:tr>
      <w:tr w:rsidR="005A5832" w14:paraId="594779C8" w14:textId="77777777" w:rsidTr="00E23228">
        <w:trPr>
          <w:trHeight w:val="300"/>
        </w:trPr>
        <w:tc>
          <w:tcPr>
            <w:tcW w:w="2707" w:type="dxa"/>
            <w:gridSpan w:val="2"/>
          </w:tcPr>
          <w:p w14:paraId="52B8EC1A"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29" w:type="dxa"/>
            <w:gridSpan w:val="2"/>
          </w:tcPr>
          <w:p w14:paraId="1B469177" w14:textId="042B5B5E" w:rsidR="00FB6421" w:rsidRDefault="00A10867" w:rsidP="00FB6421">
            <w:pPr>
              <w:rPr>
                <w:color w:val="4472C4"/>
                <w:kern w:val="2"/>
                <w:szCs w:val="24"/>
              </w:rPr>
            </w:pPr>
            <w:r>
              <w:rPr>
                <w:kern w:val="2"/>
                <w:szCs w:val="24"/>
              </w:rPr>
              <w:t xml:space="preserve">Netaikoma </w:t>
            </w:r>
          </w:p>
          <w:p w14:paraId="50153963" w14:textId="0BDB9DE4" w:rsidR="005A5832" w:rsidRDefault="005A5832">
            <w:pPr>
              <w:rPr>
                <w:color w:val="4472C4"/>
                <w:kern w:val="2"/>
                <w:szCs w:val="24"/>
              </w:rPr>
            </w:pPr>
          </w:p>
        </w:tc>
      </w:tr>
      <w:tr w:rsidR="005A5832" w14:paraId="330C26D9" w14:textId="77777777" w:rsidTr="00E23228">
        <w:trPr>
          <w:trHeight w:val="300"/>
        </w:trPr>
        <w:tc>
          <w:tcPr>
            <w:tcW w:w="2707" w:type="dxa"/>
            <w:gridSpan w:val="2"/>
          </w:tcPr>
          <w:p w14:paraId="2617E04C"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29" w:type="dxa"/>
            <w:gridSpan w:val="2"/>
          </w:tcPr>
          <w:p w14:paraId="23A80F65" w14:textId="77777777" w:rsidR="00FB6421" w:rsidRPr="00FB6421" w:rsidRDefault="00FB6421" w:rsidP="00FB6421">
            <w:pPr>
              <w:rPr>
                <w:kern w:val="2"/>
                <w:szCs w:val="24"/>
              </w:rPr>
            </w:pPr>
            <w:r w:rsidRPr="00FB6421">
              <w:rPr>
                <w:kern w:val="2"/>
                <w:szCs w:val="24"/>
              </w:rPr>
              <w:t xml:space="preserve">Netaikoma </w:t>
            </w:r>
          </w:p>
          <w:p w14:paraId="0B6B6B9D" w14:textId="084496DA" w:rsidR="005A5832" w:rsidRPr="00FB6421" w:rsidRDefault="005A5832">
            <w:pPr>
              <w:rPr>
                <w:kern w:val="2"/>
                <w:szCs w:val="24"/>
              </w:rPr>
            </w:pPr>
          </w:p>
        </w:tc>
      </w:tr>
      <w:tr w:rsidR="00697870" w14:paraId="4C5D1315" w14:textId="77777777" w:rsidTr="00E23228">
        <w:trPr>
          <w:trHeight w:val="300"/>
        </w:trPr>
        <w:tc>
          <w:tcPr>
            <w:tcW w:w="2707" w:type="dxa"/>
            <w:gridSpan w:val="2"/>
          </w:tcPr>
          <w:p w14:paraId="6D147260" w14:textId="450DCB9F" w:rsidR="00697870" w:rsidRPr="00697870" w:rsidRDefault="00697870" w:rsidP="00697870">
            <w:pPr>
              <w:rPr>
                <w:b/>
                <w:bCs/>
                <w:kern w:val="2"/>
                <w:szCs w:val="24"/>
                <w:lang w:val="en-US"/>
              </w:rPr>
            </w:pPr>
            <w:r w:rsidRPr="000A68E8">
              <w:rPr>
                <w:b/>
              </w:rPr>
              <w:t xml:space="preserve">9.9. Tiekėjui taikoma bauda dėl Pirkėjo simbolių, pavadinimo ir ženklo reklamoje ar rinkodaroje naudojimo reikalavimų nesilaikymo bei draudimo naudotis Pirkėjo sukurtais </w:t>
            </w:r>
            <w:r w:rsidRPr="000A68E8">
              <w:rPr>
                <w:b/>
              </w:rPr>
              <w:lastRenderedPageBreak/>
              <w:t>intelektiniais veiklos rezultatais nesilaikymo</w:t>
            </w:r>
          </w:p>
        </w:tc>
        <w:tc>
          <w:tcPr>
            <w:tcW w:w="6829" w:type="dxa"/>
            <w:gridSpan w:val="2"/>
          </w:tcPr>
          <w:p w14:paraId="4474B553" w14:textId="62B492B6" w:rsidR="00697870" w:rsidRPr="00FB6421" w:rsidRDefault="00697870" w:rsidP="00697870">
            <w:pPr>
              <w:rPr>
                <w:kern w:val="2"/>
                <w:szCs w:val="24"/>
              </w:rPr>
            </w:pPr>
            <w:r>
              <w:rPr>
                <w:kern w:val="2"/>
                <w:szCs w:val="24"/>
              </w:rPr>
              <w:lastRenderedPageBreak/>
              <w:t>Netaikoma.</w:t>
            </w:r>
          </w:p>
        </w:tc>
      </w:tr>
      <w:tr w:rsidR="005A5832" w14:paraId="3F60D754" w14:textId="77777777" w:rsidTr="00E23228">
        <w:trPr>
          <w:trHeight w:val="300"/>
        </w:trPr>
        <w:tc>
          <w:tcPr>
            <w:tcW w:w="2707" w:type="dxa"/>
            <w:gridSpan w:val="2"/>
          </w:tcPr>
          <w:p w14:paraId="743B313D" w14:textId="44A3A494" w:rsidR="005A5832" w:rsidRDefault="00A10867">
            <w:pPr>
              <w:rPr>
                <w:b/>
                <w:bCs/>
                <w:kern w:val="2"/>
                <w:szCs w:val="24"/>
                <w:lang w:val="en-US"/>
              </w:rPr>
            </w:pPr>
            <w:r>
              <w:rPr>
                <w:b/>
                <w:bCs/>
                <w:kern w:val="2"/>
                <w:szCs w:val="24"/>
                <w:lang w:val="en-US"/>
              </w:rPr>
              <w:t>9.</w:t>
            </w:r>
            <w:r w:rsidR="00697870">
              <w:rPr>
                <w:b/>
                <w:bCs/>
                <w:kern w:val="2"/>
                <w:szCs w:val="24"/>
                <w:lang w:val="en-US"/>
              </w:rPr>
              <w:t>10</w:t>
            </w:r>
            <w:r>
              <w:rPr>
                <w:b/>
                <w:bCs/>
                <w:kern w:val="2"/>
                <w:szCs w:val="24"/>
                <w:lang w:val="en-US"/>
              </w:rPr>
              <w:t xml:space="preserve">. </w:t>
            </w:r>
            <w:r>
              <w:rPr>
                <w:b/>
                <w:bCs/>
                <w:kern w:val="2"/>
                <w:szCs w:val="24"/>
              </w:rPr>
              <w:t>Kitos netesybos</w:t>
            </w:r>
          </w:p>
        </w:tc>
        <w:tc>
          <w:tcPr>
            <w:tcW w:w="6829" w:type="dxa"/>
            <w:gridSpan w:val="2"/>
          </w:tcPr>
          <w:p w14:paraId="1DDCEC45" w14:textId="54ED899F" w:rsidR="005A5832" w:rsidRDefault="005E39F5" w:rsidP="00350650">
            <w:pPr>
              <w:jc w:val="both"/>
              <w:rPr>
                <w:color w:val="4472C4"/>
                <w:kern w:val="2"/>
                <w:szCs w:val="24"/>
              </w:rPr>
            </w:pPr>
            <w:r w:rsidRPr="00015942">
              <w:rPr>
                <w:kern w:val="2"/>
                <w:szCs w:val="24"/>
              </w:rPr>
              <w:t>Sutartį nut</w:t>
            </w:r>
            <w:r w:rsidR="00350650" w:rsidRPr="00015942">
              <w:rPr>
                <w:kern w:val="2"/>
                <w:szCs w:val="24"/>
              </w:rPr>
              <w:t>raukus Specialiųjų sąlygų 12.2.9, 12.2.10</w:t>
            </w:r>
            <w:r w:rsidRPr="00015942">
              <w:rPr>
                <w:kern w:val="2"/>
                <w:szCs w:val="24"/>
              </w:rPr>
              <w:t>, 12.2.</w:t>
            </w:r>
            <w:r w:rsidR="00350650" w:rsidRPr="00015942">
              <w:rPr>
                <w:kern w:val="2"/>
                <w:szCs w:val="24"/>
              </w:rPr>
              <w:t>11</w:t>
            </w:r>
            <w:r w:rsidRPr="00015942">
              <w:rPr>
                <w:kern w:val="2"/>
                <w:szCs w:val="24"/>
              </w:rPr>
              <w:t xml:space="preserve"> punktuose nurodytais atvejais Šalių iš anksto sutartų minimalių nuostolių dydis yra 15 (penkiolika) procentų nuo Pradinės sutarties vertės be PVM.</w:t>
            </w:r>
          </w:p>
        </w:tc>
      </w:tr>
      <w:tr w:rsidR="005A5832" w14:paraId="61B6B684" w14:textId="77777777" w:rsidTr="00E23228">
        <w:trPr>
          <w:trHeight w:val="300"/>
        </w:trPr>
        <w:tc>
          <w:tcPr>
            <w:tcW w:w="9536" w:type="dxa"/>
            <w:gridSpan w:val="4"/>
          </w:tcPr>
          <w:p w14:paraId="01317734" w14:textId="37C57A05" w:rsidR="005A5832" w:rsidRDefault="00A10867">
            <w:pPr>
              <w:jc w:val="center"/>
              <w:rPr>
                <w:b/>
                <w:bCs/>
                <w:kern w:val="2"/>
                <w:szCs w:val="24"/>
              </w:rPr>
            </w:pPr>
            <w:r>
              <w:rPr>
                <w:b/>
                <w:bCs/>
                <w:kern w:val="2"/>
                <w:szCs w:val="24"/>
              </w:rPr>
              <w:t xml:space="preserve">10. </w:t>
            </w:r>
            <w:r w:rsidR="00B52210">
              <w:rPr>
                <w:b/>
                <w:kern w:val="2"/>
                <w:szCs w:val="24"/>
              </w:rPr>
              <w:t>ESMINĖS SUTARTIES SĄLYGOS</w:t>
            </w:r>
          </w:p>
        </w:tc>
      </w:tr>
      <w:tr w:rsidR="005A5832" w14:paraId="19EB938B" w14:textId="77777777" w:rsidTr="00E23228">
        <w:trPr>
          <w:trHeight w:val="300"/>
        </w:trPr>
        <w:tc>
          <w:tcPr>
            <w:tcW w:w="2707" w:type="dxa"/>
            <w:gridSpan w:val="2"/>
          </w:tcPr>
          <w:p w14:paraId="3984E1BD" w14:textId="2DE6E2D1" w:rsidR="005A5832" w:rsidRDefault="00A10867">
            <w:pPr>
              <w:rPr>
                <w:b/>
                <w:bCs/>
                <w:kern w:val="2"/>
                <w:szCs w:val="24"/>
              </w:rPr>
            </w:pPr>
            <w:r>
              <w:rPr>
                <w:b/>
                <w:bCs/>
                <w:kern w:val="2"/>
                <w:szCs w:val="24"/>
              </w:rPr>
              <w:t xml:space="preserve">10.1. </w:t>
            </w:r>
            <w:r w:rsidR="00612E9B" w:rsidRPr="00612E9B">
              <w:rPr>
                <w:b/>
                <w:bCs/>
                <w:kern w:val="2"/>
                <w:szCs w:val="24"/>
              </w:rPr>
              <w:t>Esminės Sutarties sąlygos</w:t>
            </w:r>
          </w:p>
        </w:tc>
        <w:tc>
          <w:tcPr>
            <w:tcW w:w="6829" w:type="dxa"/>
            <w:gridSpan w:val="2"/>
          </w:tcPr>
          <w:p w14:paraId="3B9C679F" w14:textId="69FAB815" w:rsidR="00671947" w:rsidRPr="00671947" w:rsidRDefault="00671947" w:rsidP="00671947">
            <w:pPr>
              <w:rPr>
                <w:kern w:val="2"/>
                <w:szCs w:val="24"/>
              </w:rPr>
            </w:pPr>
            <w:r w:rsidRPr="00671947">
              <w:rPr>
                <w:kern w:val="2"/>
                <w:szCs w:val="24"/>
              </w:rPr>
              <w:t xml:space="preserve">10.1.1. Specialiųjų sąlygų 4.1 punkte </w:t>
            </w:r>
            <w:r>
              <w:rPr>
                <w:kern w:val="2"/>
                <w:szCs w:val="24"/>
              </w:rPr>
              <w:t>nustatytas terminas</w:t>
            </w:r>
            <w:r w:rsidRPr="00671947">
              <w:rPr>
                <w:kern w:val="2"/>
                <w:szCs w:val="24"/>
              </w:rPr>
              <w:t>.</w:t>
            </w:r>
          </w:p>
          <w:p w14:paraId="7A400B56" w14:textId="77777777" w:rsidR="00671947" w:rsidRPr="00671947" w:rsidRDefault="00671947" w:rsidP="000A68E8">
            <w:pPr>
              <w:jc w:val="both"/>
              <w:rPr>
                <w:kern w:val="2"/>
                <w:szCs w:val="24"/>
              </w:rPr>
            </w:pPr>
            <w:r w:rsidRPr="00671947">
              <w:rPr>
                <w:kern w:val="2"/>
                <w:szCs w:val="24"/>
              </w:rPr>
              <w:t>10.1.2. Aplinkybių, atitinkančių bent vieną iš VPĮ 45 straipsnio 2</w:t>
            </w:r>
            <w:r w:rsidRPr="000A68E8">
              <w:rPr>
                <w:kern w:val="2"/>
                <w:szCs w:val="24"/>
                <w:vertAlign w:val="superscript"/>
              </w:rPr>
              <w:t>1</w:t>
            </w:r>
            <w:r w:rsidRPr="00671947">
              <w:rPr>
                <w:kern w:val="2"/>
                <w:szCs w:val="24"/>
              </w:rPr>
              <w:t xml:space="preserve"> dalyje išvardintų sąlygų nebuvimas.</w:t>
            </w:r>
          </w:p>
          <w:p w14:paraId="2BD15D0D" w14:textId="7D88054F" w:rsidR="005A5832" w:rsidRPr="00FB6421" w:rsidRDefault="005A5832">
            <w:pPr>
              <w:rPr>
                <w:kern w:val="2"/>
                <w:szCs w:val="24"/>
              </w:rPr>
            </w:pPr>
          </w:p>
        </w:tc>
      </w:tr>
      <w:tr w:rsidR="005A5832" w14:paraId="0D1F3C26" w14:textId="77777777" w:rsidTr="00E23228">
        <w:trPr>
          <w:trHeight w:val="300"/>
        </w:trPr>
        <w:tc>
          <w:tcPr>
            <w:tcW w:w="2707" w:type="dxa"/>
            <w:gridSpan w:val="2"/>
          </w:tcPr>
          <w:p w14:paraId="7D87EA79" w14:textId="6640A893" w:rsidR="005A5832" w:rsidRDefault="00A10867">
            <w:pPr>
              <w:rPr>
                <w:b/>
                <w:bCs/>
                <w:kern w:val="2"/>
                <w:szCs w:val="24"/>
              </w:rPr>
            </w:pPr>
            <w:r>
              <w:rPr>
                <w:b/>
                <w:bCs/>
                <w:kern w:val="2"/>
                <w:szCs w:val="24"/>
              </w:rPr>
              <w:t xml:space="preserve">10.2. </w:t>
            </w:r>
            <w:r w:rsidR="00612E9B" w:rsidRPr="00612E9B">
              <w:rPr>
                <w:b/>
                <w:bCs/>
                <w:kern w:val="2"/>
                <w:szCs w:val="24"/>
              </w:rPr>
              <w:t>Dideli arba nuolatiniai esminės Sutarties sąlygos vykdymo trūkumai</w:t>
            </w:r>
          </w:p>
        </w:tc>
        <w:tc>
          <w:tcPr>
            <w:tcW w:w="6829" w:type="dxa"/>
            <w:gridSpan w:val="2"/>
          </w:tcPr>
          <w:p w14:paraId="695CC2C0" w14:textId="745AC565" w:rsidR="00671947" w:rsidRPr="00671947" w:rsidRDefault="00671947" w:rsidP="00671947">
            <w:pPr>
              <w:rPr>
                <w:kern w:val="2"/>
                <w:szCs w:val="24"/>
              </w:rPr>
            </w:pPr>
            <w:r w:rsidRPr="00671947">
              <w:rPr>
                <w:kern w:val="2"/>
                <w:szCs w:val="24"/>
              </w:rPr>
              <w:t xml:space="preserve">10.2.1. Tiekėjui vėluojant </w:t>
            </w:r>
            <w:r w:rsidR="00C840D5">
              <w:rPr>
                <w:kern w:val="2"/>
                <w:szCs w:val="24"/>
              </w:rPr>
              <w:t>pristatyti Prekes daugiau kaip 10 (dešimt) darbo dienų</w:t>
            </w:r>
            <w:r w:rsidRPr="00671947">
              <w:rPr>
                <w:kern w:val="2"/>
                <w:szCs w:val="24"/>
              </w:rPr>
              <w:t xml:space="preserve"> Specialiosios dalies 4.1 punkte nustatyto termino.</w:t>
            </w:r>
          </w:p>
          <w:p w14:paraId="26A83F48" w14:textId="77777777" w:rsidR="00671947" w:rsidRPr="00671947" w:rsidRDefault="00671947" w:rsidP="00671947">
            <w:pPr>
              <w:rPr>
                <w:kern w:val="2"/>
                <w:szCs w:val="24"/>
              </w:rPr>
            </w:pPr>
            <w:r w:rsidRPr="00671947">
              <w:rPr>
                <w:kern w:val="2"/>
                <w:szCs w:val="24"/>
              </w:rPr>
              <w:t>10.2.2. Paaiškėja, kad yra aplinkybė, atitinkanti bent vieną iš VPĮ 45 straipsnio 2</w:t>
            </w:r>
            <w:r w:rsidRPr="000A68E8">
              <w:rPr>
                <w:kern w:val="2"/>
                <w:szCs w:val="24"/>
                <w:vertAlign w:val="superscript"/>
              </w:rPr>
              <w:t>1</w:t>
            </w:r>
            <w:r w:rsidRPr="00671947">
              <w:rPr>
                <w:kern w:val="2"/>
                <w:szCs w:val="24"/>
              </w:rPr>
              <w:t xml:space="preserve"> dalyje išvardintų sąlygų.</w:t>
            </w:r>
          </w:p>
          <w:p w14:paraId="44C67910" w14:textId="598FF96D" w:rsidR="005A5832" w:rsidRDefault="00671947" w:rsidP="00671947">
            <w:pPr>
              <w:rPr>
                <w:kern w:val="2"/>
                <w:szCs w:val="24"/>
              </w:rPr>
            </w:pPr>
            <w:r w:rsidRPr="00671947">
              <w:rPr>
                <w:kern w:val="2"/>
                <w:szCs w:val="24"/>
              </w:rPr>
              <w:t>10.2.3. Tiekėjas per 10 (dešimt) darbo dienų nuo prašymo gavimo dienos iš Pirkėjo nepateikia prašomų dokumentų nurodytus VPĮ 51 straipsnio 12 dalyje, kad nėra sąlygų, numatytų VPĮ 45 straipsnio 2</w:t>
            </w:r>
            <w:r w:rsidRPr="000A68E8">
              <w:rPr>
                <w:kern w:val="2"/>
                <w:szCs w:val="24"/>
                <w:vertAlign w:val="superscript"/>
              </w:rPr>
              <w:t>1</w:t>
            </w:r>
            <w:r w:rsidRPr="00671947">
              <w:rPr>
                <w:kern w:val="2"/>
                <w:szCs w:val="24"/>
              </w:rPr>
              <w:t xml:space="preserve"> dalyje.</w:t>
            </w:r>
          </w:p>
        </w:tc>
      </w:tr>
      <w:tr w:rsidR="00743273" w:rsidRPr="00BC6BA2" w14:paraId="067DBF36" w14:textId="77777777" w:rsidTr="00E23228">
        <w:trPr>
          <w:trHeight w:val="300"/>
        </w:trPr>
        <w:tc>
          <w:tcPr>
            <w:tcW w:w="9536" w:type="dxa"/>
            <w:gridSpan w:val="4"/>
          </w:tcPr>
          <w:p w14:paraId="1584109B" w14:textId="77777777" w:rsidR="00743273" w:rsidRPr="00BC6BA2" w:rsidRDefault="00743273" w:rsidP="007532BB">
            <w:pPr>
              <w:jc w:val="center"/>
              <w:rPr>
                <w:b/>
                <w:bCs/>
                <w:kern w:val="2"/>
                <w:szCs w:val="24"/>
              </w:rPr>
            </w:pPr>
            <w:r w:rsidRPr="00BC6BA2">
              <w:rPr>
                <w:b/>
                <w:bCs/>
                <w:kern w:val="2"/>
                <w:szCs w:val="24"/>
              </w:rPr>
              <w:t>11. SUTARTIES GALIOJIMAS IR KEITIMAS</w:t>
            </w:r>
          </w:p>
        </w:tc>
      </w:tr>
      <w:tr w:rsidR="00743273" w:rsidRPr="00BC6BA2" w14:paraId="1E5C1B2F" w14:textId="77777777" w:rsidTr="00E2322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11D373D" w14:textId="77777777" w:rsidR="00743273" w:rsidRPr="00BC6BA2" w:rsidRDefault="00743273" w:rsidP="007532BB">
            <w:pPr>
              <w:rPr>
                <w:b/>
                <w:bCs/>
                <w:kern w:val="2"/>
                <w:szCs w:val="24"/>
              </w:rPr>
            </w:pPr>
            <w:r w:rsidRPr="00BC6BA2">
              <w:rPr>
                <w:b/>
                <w:bCs/>
                <w:kern w:val="2"/>
                <w:szCs w:val="24"/>
              </w:rPr>
              <w:t>11.1. Sutarties sudarymas ir įsigaliojimas</w:t>
            </w:r>
          </w:p>
        </w:tc>
        <w:tc>
          <w:tcPr>
            <w:tcW w:w="6829" w:type="dxa"/>
            <w:gridSpan w:val="2"/>
            <w:tcBorders>
              <w:top w:val="single" w:sz="4" w:space="0" w:color="auto"/>
              <w:left w:val="single" w:sz="4" w:space="0" w:color="auto"/>
              <w:bottom w:val="single" w:sz="4" w:space="0" w:color="auto"/>
              <w:right w:val="single" w:sz="4" w:space="0" w:color="auto"/>
            </w:tcBorders>
          </w:tcPr>
          <w:p w14:paraId="06B97E3C" w14:textId="07087028" w:rsidR="00743273" w:rsidRPr="00743273" w:rsidRDefault="00743273" w:rsidP="00743273">
            <w:pPr>
              <w:jc w:val="both"/>
              <w:rPr>
                <w:kern w:val="2"/>
                <w:szCs w:val="24"/>
              </w:rPr>
            </w:pPr>
            <w:r w:rsidRPr="00743273">
              <w:rPr>
                <w:kern w:val="2"/>
                <w:szCs w:val="24"/>
              </w:rPr>
              <w:t>Ši Sutartis laikoma sudaryta, kai (pirma) ją pasirašo abi Šalys.</w:t>
            </w:r>
          </w:p>
          <w:p w14:paraId="77E81AE1" w14:textId="61270A86" w:rsidR="00743273" w:rsidRPr="00BC6BA2" w:rsidRDefault="00743273" w:rsidP="000A68E8">
            <w:pPr>
              <w:jc w:val="both"/>
              <w:rPr>
                <w:color w:val="000000" w:themeColor="text1"/>
                <w:kern w:val="2"/>
                <w:szCs w:val="24"/>
              </w:rPr>
            </w:pPr>
            <w:r w:rsidRPr="00743273">
              <w:rPr>
                <w:kern w:val="2"/>
                <w:szCs w:val="24"/>
              </w:rPr>
              <w:t xml:space="preserve">Sutartis galioja </w:t>
            </w:r>
            <w:r w:rsidR="002D7C25" w:rsidRPr="002D7C25">
              <w:rPr>
                <w:b/>
                <w:kern w:val="2"/>
                <w:szCs w:val="24"/>
              </w:rPr>
              <w:t>6 (šeši</w:t>
            </w:r>
            <w:r w:rsidR="002D7C25">
              <w:rPr>
                <w:b/>
                <w:kern w:val="2"/>
                <w:szCs w:val="24"/>
              </w:rPr>
              <w:t>s</w:t>
            </w:r>
            <w:r w:rsidR="002D7C25" w:rsidRPr="002D7C25">
              <w:rPr>
                <w:b/>
                <w:kern w:val="2"/>
                <w:szCs w:val="24"/>
              </w:rPr>
              <w:t>)</w:t>
            </w:r>
            <w:r w:rsidR="002D7C25" w:rsidRPr="002D7C25">
              <w:rPr>
                <w:kern w:val="2"/>
                <w:szCs w:val="24"/>
              </w:rPr>
              <w:t xml:space="preserve"> mėnesi</w:t>
            </w:r>
            <w:r w:rsidR="002D7C25">
              <w:rPr>
                <w:kern w:val="2"/>
                <w:szCs w:val="24"/>
              </w:rPr>
              <w:t>us</w:t>
            </w:r>
            <w:r w:rsidR="002D7C25" w:rsidRPr="002D7C25">
              <w:rPr>
                <w:kern w:val="2"/>
                <w:szCs w:val="24"/>
              </w:rPr>
              <w:t xml:space="preserve"> nuo Sutarties įsigaliojimo dienos, </w:t>
            </w:r>
            <w:bookmarkStart w:id="4" w:name="_Hlk235004459"/>
            <w:r w:rsidR="002D7C25" w:rsidRPr="00405025">
              <w:rPr>
                <w:bCs/>
              </w:rPr>
              <w:t>o finansinių ir garantinių įsipareigojimų atžvilgiu – iki visiško finansinių ir garantinių įsipareigojimų įvykdymo</w:t>
            </w:r>
            <w:bookmarkEnd w:id="4"/>
            <w:r w:rsidR="002D7C25">
              <w:rPr>
                <w:bCs/>
              </w:rPr>
              <w:t>.</w:t>
            </w:r>
          </w:p>
        </w:tc>
      </w:tr>
      <w:tr w:rsidR="00743273" w:rsidRPr="00BC6BA2" w14:paraId="1F347125" w14:textId="77777777" w:rsidTr="00E2322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8B8DD9" w14:textId="77777777" w:rsidR="00743273" w:rsidRPr="00BC6BA2" w:rsidRDefault="00743273" w:rsidP="007532BB">
            <w:pPr>
              <w:rPr>
                <w:b/>
                <w:bCs/>
                <w:kern w:val="2"/>
                <w:szCs w:val="24"/>
              </w:rPr>
            </w:pPr>
            <w:r w:rsidRPr="00BC6BA2">
              <w:rPr>
                <w:b/>
                <w:bCs/>
                <w:kern w:val="2"/>
                <w:szCs w:val="24"/>
              </w:rPr>
              <w:t>11.2. Sutarties galiojimo termino pratęsimas</w:t>
            </w:r>
          </w:p>
        </w:tc>
        <w:tc>
          <w:tcPr>
            <w:tcW w:w="6829" w:type="dxa"/>
            <w:gridSpan w:val="2"/>
            <w:tcBorders>
              <w:top w:val="single" w:sz="4" w:space="0" w:color="auto"/>
              <w:left w:val="single" w:sz="4" w:space="0" w:color="auto"/>
              <w:bottom w:val="single" w:sz="4" w:space="0" w:color="auto"/>
              <w:right w:val="single" w:sz="4" w:space="0" w:color="auto"/>
            </w:tcBorders>
          </w:tcPr>
          <w:p w14:paraId="5ACDAB60" w14:textId="77777777" w:rsidR="00743273" w:rsidRPr="00BC6BA2" w:rsidRDefault="00743273" w:rsidP="007532BB">
            <w:pPr>
              <w:rPr>
                <w:kern w:val="2"/>
                <w:szCs w:val="24"/>
              </w:rPr>
            </w:pPr>
            <w:r w:rsidRPr="00BC6BA2">
              <w:rPr>
                <w:kern w:val="2"/>
                <w:szCs w:val="24"/>
              </w:rPr>
              <w:t>Netaikoma.</w:t>
            </w:r>
          </w:p>
        </w:tc>
      </w:tr>
      <w:tr w:rsidR="005A5832" w14:paraId="4C4E8C10" w14:textId="77777777" w:rsidTr="00E23228">
        <w:trPr>
          <w:trHeight w:val="300"/>
        </w:trPr>
        <w:tc>
          <w:tcPr>
            <w:tcW w:w="9536" w:type="dxa"/>
            <w:gridSpan w:val="4"/>
          </w:tcPr>
          <w:p w14:paraId="02532F69" w14:textId="0360A544" w:rsidR="005A5832" w:rsidRDefault="00A10867">
            <w:pPr>
              <w:jc w:val="center"/>
              <w:rPr>
                <w:b/>
                <w:bCs/>
                <w:kern w:val="2"/>
                <w:szCs w:val="24"/>
              </w:rPr>
            </w:pPr>
            <w:r>
              <w:rPr>
                <w:b/>
                <w:bCs/>
                <w:kern w:val="2"/>
                <w:szCs w:val="24"/>
              </w:rPr>
              <w:t>1</w:t>
            </w:r>
            <w:r w:rsidR="00912B31">
              <w:rPr>
                <w:b/>
                <w:bCs/>
                <w:kern w:val="2"/>
                <w:szCs w:val="24"/>
              </w:rPr>
              <w:t>2</w:t>
            </w:r>
            <w:r>
              <w:rPr>
                <w:b/>
                <w:bCs/>
                <w:kern w:val="2"/>
                <w:szCs w:val="24"/>
              </w:rPr>
              <w:t>. SUTARTIES NUTRAUKIMAS</w:t>
            </w:r>
          </w:p>
        </w:tc>
      </w:tr>
      <w:tr w:rsidR="005A5832" w14:paraId="293C0811" w14:textId="77777777" w:rsidTr="00E23228">
        <w:trPr>
          <w:trHeight w:val="300"/>
        </w:trPr>
        <w:tc>
          <w:tcPr>
            <w:tcW w:w="2532" w:type="dxa"/>
          </w:tcPr>
          <w:p w14:paraId="7C600F23" w14:textId="2DB0CCF0" w:rsidR="005A5832" w:rsidRDefault="00A10867">
            <w:pPr>
              <w:rPr>
                <w:b/>
                <w:bCs/>
                <w:kern w:val="2"/>
                <w:szCs w:val="24"/>
              </w:rPr>
            </w:pPr>
            <w:r>
              <w:rPr>
                <w:b/>
                <w:bCs/>
                <w:kern w:val="2"/>
                <w:szCs w:val="24"/>
              </w:rPr>
              <w:t>1</w:t>
            </w:r>
            <w:r w:rsidR="00912B31">
              <w:rPr>
                <w:b/>
                <w:bCs/>
                <w:kern w:val="2"/>
                <w:szCs w:val="24"/>
              </w:rPr>
              <w:t>2</w:t>
            </w:r>
            <w:r>
              <w:rPr>
                <w:b/>
                <w:bCs/>
                <w:kern w:val="2"/>
                <w:szCs w:val="24"/>
              </w:rPr>
              <w:t>.1. Sutarties nutraukimo pagrindai</w:t>
            </w:r>
          </w:p>
        </w:tc>
        <w:tc>
          <w:tcPr>
            <w:tcW w:w="7004" w:type="dxa"/>
            <w:gridSpan w:val="3"/>
          </w:tcPr>
          <w:p w14:paraId="11942DCD" w14:textId="77777777" w:rsidR="004E23AE" w:rsidRDefault="004E23AE" w:rsidP="004E23AE">
            <w:pPr>
              <w:jc w:val="both"/>
              <w:rPr>
                <w:kern w:val="2"/>
                <w:szCs w:val="24"/>
              </w:rPr>
            </w:pPr>
            <w:r>
              <w:rPr>
                <w:kern w:val="2"/>
                <w:szCs w:val="24"/>
              </w:rPr>
              <w:t xml:space="preserve">12.1.1. </w:t>
            </w:r>
            <w:r w:rsidRPr="00BC6BA2">
              <w:rPr>
                <w:kern w:val="2"/>
                <w:szCs w:val="24"/>
              </w:rPr>
              <w:t>Sutartis gali būti nutraukiama rašytiniu Šalių susitarimu arba vienašališkai, Bendrosiose sąlygose ir žemiau Specialiosiose sąlygose nurodytais atvejais bei nustatyta tvarka.</w:t>
            </w:r>
          </w:p>
          <w:p w14:paraId="7C50222D" w14:textId="0287BA9A" w:rsidR="005A5832" w:rsidRDefault="004E23AE" w:rsidP="00FB6421">
            <w:pPr>
              <w:rPr>
                <w:color w:val="4472C4"/>
                <w:kern w:val="2"/>
                <w:szCs w:val="24"/>
              </w:rPr>
            </w:pPr>
            <w:r>
              <w:rPr>
                <w:kern w:val="2"/>
                <w:szCs w:val="24"/>
              </w:rPr>
              <w:t xml:space="preserve">12.1.2. </w:t>
            </w:r>
            <w:r w:rsidRPr="00237021">
              <w:rPr>
                <w:kern w:val="2"/>
                <w:szCs w:val="24"/>
              </w:rPr>
              <w:t>Pirkėjas turi teisę vienašališkai nutraukti Sutartį, raštu įspėjęs Tiekėją prieš ne trumpesnį nei 10 (dešimties) dienų terminą, jeigu: nustatomi dideli arba nuolatiniai esminės Sutarties sąlygos vykdymo trūkumai arba Tiekėjas padaro esminį Sutarties pažeidimą.</w:t>
            </w:r>
          </w:p>
        </w:tc>
      </w:tr>
      <w:tr w:rsidR="005A5832" w14:paraId="6718E771" w14:textId="77777777" w:rsidTr="00E23228">
        <w:trPr>
          <w:trHeight w:val="300"/>
        </w:trPr>
        <w:tc>
          <w:tcPr>
            <w:tcW w:w="2532" w:type="dxa"/>
          </w:tcPr>
          <w:p w14:paraId="7F0E476B" w14:textId="2C0E4F15" w:rsidR="005A5832" w:rsidRDefault="00A10867">
            <w:pPr>
              <w:rPr>
                <w:b/>
                <w:bCs/>
                <w:kern w:val="2"/>
                <w:szCs w:val="24"/>
              </w:rPr>
            </w:pPr>
            <w:r>
              <w:rPr>
                <w:b/>
                <w:bCs/>
                <w:kern w:val="2"/>
                <w:szCs w:val="24"/>
              </w:rPr>
              <w:t>1</w:t>
            </w:r>
            <w:r w:rsidR="00912B31">
              <w:rPr>
                <w:b/>
                <w:bCs/>
                <w:kern w:val="2"/>
                <w:szCs w:val="24"/>
              </w:rPr>
              <w:t>2</w:t>
            </w:r>
            <w:r>
              <w:rPr>
                <w:b/>
                <w:bCs/>
                <w:kern w:val="2"/>
                <w:szCs w:val="24"/>
              </w:rPr>
              <w:t>.2. Esminiai Sutarties pažeidimai</w:t>
            </w:r>
          </w:p>
          <w:p w14:paraId="61D6CC81" w14:textId="77777777" w:rsidR="005A5832" w:rsidRDefault="005A5832">
            <w:pPr>
              <w:rPr>
                <w:b/>
                <w:bCs/>
                <w:kern w:val="2"/>
                <w:szCs w:val="24"/>
              </w:rPr>
            </w:pPr>
          </w:p>
        </w:tc>
        <w:tc>
          <w:tcPr>
            <w:tcW w:w="7004" w:type="dxa"/>
            <w:gridSpan w:val="3"/>
          </w:tcPr>
          <w:p w14:paraId="364F35B2" w14:textId="3BFCA7C2" w:rsidR="00FB6421" w:rsidRPr="00963AEE" w:rsidRDefault="00FB6421" w:rsidP="00FB6421">
            <w:pPr>
              <w:jc w:val="both"/>
              <w:rPr>
                <w:kern w:val="2"/>
                <w:szCs w:val="24"/>
              </w:rPr>
            </w:pPr>
            <w:r w:rsidRPr="00963AEE">
              <w:rPr>
                <w:kern w:val="2"/>
                <w:szCs w:val="24"/>
              </w:rPr>
              <w:t>1</w:t>
            </w:r>
            <w:r w:rsidR="00912B31">
              <w:rPr>
                <w:kern w:val="2"/>
                <w:szCs w:val="24"/>
              </w:rPr>
              <w:t>2</w:t>
            </w:r>
            <w:r w:rsidRPr="00963AEE">
              <w:rPr>
                <w:kern w:val="2"/>
                <w:szCs w:val="24"/>
              </w:rPr>
              <w:t xml:space="preserve">.2.1. Tiekėjas nepradeda arba vėluoja </w:t>
            </w:r>
            <w:r>
              <w:rPr>
                <w:kern w:val="2"/>
                <w:szCs w:val="24"/>
              </w:rPr>
              <w:t>tiekti</w:t>
            </w:r>
            <w:r w:rsidRPr="00963AEE">
              <w:rPr>
                <w:kern w:val="2"/>
                <w:szCs w:val="24"/>
              </w:rPr>
              <w:t xml:space="preserve"> </w:t>
            </w:r>
            <w:r>
              <w:rPr>
                <w:kern w:val="2"/>
                <w:szCs w:val="24"/>
              </w:rPr>
              <w:t xml:space="preserve">Prekes </w:t>
            </w:r>
            <w:r w:rsidRPr="00963AEE">
              <w:rPr>
                <w:kern w:val="2"/>
                <w:szCs w:val="24"/>
              </w:rPr>
              <w:t xml:space="preserve">daugiau kaip 10 (dešimt) darbo dienų, skaičiuojant nuo </w:t>
            </w:r>
            <w:r>
              <w:rPr>
                <w:kern w:val="2"/>
                <w:szCs w:val="24"/>
              </w:rPr>
              <w:t>Prekių užsakymo</w:t>
            </w:r>
            <w:r w:rsidRPr="00963AEE">
              <w:rPr>
                <w:kern w:val="2"/>
                <w:szCs w:val="24"/>
              </w:rPr>
              <w:t xml:space="preserve"> teikimo pradžios, ar informuoja, kad net</w:t>
            </w:r>
            <w:r>
              <w:rPr>
                <w:kern w:val="2"/>
                <w:szCs w:val="24"/>
              </w:rPr>
              <w:t>ieks</w:t>
            </w:r>
            <w:r w:rsidRPr="00963AEE">
              <w:rPr>
                <w:kern w:val="2"/>
                <w:szCs w:val="24"/>
              </w:rPr>
              <w:t xml:space="preserve"> </w:t>
            </w:r>
            <w:r>
              <w:rPr>
                <w:kern w:val="2"/>
                <w:szCs w:val="24"/>
              </w:rPr>
              <w:t>Prekių</w:t>
            </w:r>
            <w:r w:rsidRPr="00963AEE">
              <w:rPr>
                <w:kern w:val="2"/>
                <w:szCs w:val="24"/>
              </w:rPr>
              <w:t xml:space="preserve"> Sutarties Specialiųjų sąlygų 4 punkte nurodyt</w:t>
            </w:r>
            <w:r>
              <w:rPr>
                <w:kern w:val="2"/>
                <w:szCs w:val="24"/>
              </w:rPr>
              <w:t>u</w:t>
            </w:r>
            <w:r w:rsidRPr="00963AEE">
              <w:rPr>
                <w:kern w:val="2"/>
                <w:szCs w:val="24"/>
              </w:rPr>
              <w:t xml:space="preserve"> termin</w:t>
            </w:r>
            <w:r>
              <w:rPr>
                <w:kern w:val="2"/>
                <w:szCs w:val="24"/>
              </w:rPr>
              <w:t>u</w:t>
            </w:r>
            <w:r w:rsidRPr="00963AEE">
              <w:rPr>
                <w:kern w:val="2"/>
                <w:szCs w:val="24"/>
              </w:rPr>
              <w:t xml:space="preserve">; </w:t>
            </w:r>
          </w:p>
          <w:p w14:paraId="17CBC8DB" w14:textId="66BC80C3" w:rsidR="00FB6421" w:rsidRPr="00963AEE" w:rsidRDefault="00FB6421" w:rsidP="00FB6421">
            <w:pPr>
              <w:jc w:val="both"/>
              <w:rPr>
                <w:kern w:val="2"/>
                <w:szCs w:val="24"/>
              </w:rPr>
            </w:pPr>
            <w:r w:rsidRPr="00963AEE">
              <w:rPr>
                <w:kern w:val="2"/>
                <w:szCs w:val="24"/>
              </w:rPr>
              <w:t>1</w:t>
            </w:r>
            <w:r w:rsidR="00912B31">
              <w:rPr>
                <w:kern w:val="2"/>
                <w:szCs w:val="24"/>
              </w:rPr>
              <w:t>2</w:t>
            </w:r>
            <w:r w:rsidRPr="00963AEE">
              <w:rPr>
                <w:kern w:val="2"/>
                <w:szCs w:val="24"/>
              </w:rPr>
              <w:t xml:space="preserve">.2.2. Tiekėjas vienašališkai nusprendžia didinti </w:t>
            </w:r>
            <w:r>
              <w:rPr>
                <w:kern w:val="2"/>
                <w:szCs w:val="24"/>
              </w:rPr>
              <w:t>Prekių</w:t>
            </w:r>
            <w:r w:rsidRPr="00963AEE">
              <w:rPr>
                <w:kern w:val="2"/>
                <w:szCs w:val="24"/>
              </w:rPr>
              <w:t xml:space="preserve"> </w:t>
            </w:r>
            <w:r>
              <w:rPr>
                <w:kern w:val="2"/>
                <w:szCs w:val="24"/>
              </w:rPr>
              <w:t>kainą</w:t>
            </w:r>
            <w:r w:rsidRPr="00963AEE">
              <w:rPr>
                <w:kern w:val="2"/>
                <w:szCs w:val="24"/>
              </w:rPr>
              <w:t>, išskyrus Sutarties specialiųjų sąlygų 5.3.1 papunktyje numatytą atvejį;</w:t>
            </w:r>
          </w:p>
          <w:p w14:paraId="7FE52F34" w14:textId="68A49706" w:rsidR="00FB6421" w:rsidRPr="00963AEE" w:rsidRDefault="00FB6421" w:rsidP="00FB6421">
            <w:pPr>
              <w:jc w:val="both"/>
              <w:rPr>
                <w:kern w:val="2"/>
                <w:szCs w:val="24"/>
              </w:rPr>
            </w:pPr>
            <w:r w:rsidRPr="00963AEE">
              <w:rPr>
                <w:kern w:val="2"/>
                <w:szCs w:val="24"/>
              </w:rPr>
              <w:t>1</w:t>
            </w:r>
            <w:r w:rsidR="00912B31">
              <w:rPr>
                <w:kern w:val="2"/>
                <w:szCs w:val="24"/>
              </w:rPr>
              <w:t>2</w:t>
            </w:r>
            <w:r w:rsidRPr="00963AEE">
              <w:rPr>
                <w:kern w:val="2"/>
                <w:szCs w:val="24"/>
              </w:rPr>
              <w:t>.2.3. Tiekėjas nevykdo arba netinkamai vykdo Sutarties specialiųjų sąlygų 6 punkte numatytus įsipareigojimus;</w:t>
            </w:r>
          </w:p>
          <w:p w14:paraId="62710F61" w14:textId="0D42A763" w:rsidR="00FB6421" w:rsidRPr="00FB6421" w:rsidRDefault="00FB6421" w:rsidP="00FB6421">
            <w:pPr>
              <w:jc w:val="both"/>
              <w:rPr>
                <w:kern w:val="2"/>
                <w:szCs w:val="24"/>
              </w:rPr>
            </w:pPr>
            <w:r w:rsidRPr="00FB6421">
              <w:rPr>
                <w:kern w:val="2"/>
                <w:szCs w:val="24"/>
              </w:rPr>
              <w:lastRenderedPageBreak/>
              <w:t>1</w:t>
            </w:r>
            <w:r w:rsidR="00912B31">
              <w:rPr>
                <w:kern w:val="2"/>
                <w:szCs w:val="24"/>
              </w:rPr>
              <w:t>2</w:t>
            </w:r>
            <w:r w:rsidRPr="00FB6421">
              <w:rPr>
                <w:kern w:val="2"/>
                <w:szCs w:val="24"/>
              </w:rPr>
              <w:t>.2.4. Tiekėjo pristatytos Prekės neatitinka Sutartyje ir jos priede (-</w:t>
            </w:r>
            <w:proofErr w:type="spellStart"/>
            <w:r w:rsidRPr="00FB6421">
              <w:rPr>
                <w:kern w:val="2"/>
                <w:szCs w:val="24"/>
              </w:rPr>
              <w:t>uose</w:t>
            </w:r>
            <w:proofErr w:type="spellEnd"/>
            <w:r w:rsidRPr="00FB6421">
              <w:rPr>
                <w:kern w:val="2"/>
                <w:szCs w:val="24"/>
              </w:rPr>
              <w:t xml:space="preserve">) nustatytų reikalavimų ir Tiekėjas Sutarties specialiųjų sąlygų nustatyta tvarka nepašalina pristatytų Prekių trūkumų; </w:t>
            </w:r>
          </w:p>
          <w:p w14:paraId="2667F88C" w14:textId="511C2B26" w:rsidR="00FB6421" w:rsidRPr="00FB6421" w:rsidRDefault="00FB6421" w:rsidP="00FB6421">
            <w:pPr>
              <w:jc w:val="both"/>
              <w:rPr>
                <w:kern w:val="2"/>
                <w:szCs w:val="24"/>
              </w:rPr>
            </w:pPr>
            <w:r w:rsidRPr="00FB6421">
              <w:rPr>
                <w:kern w:val="2"/>
                <w:szCs w:val="24"/>
              </w:rPr>
              <w:t>1</w:t>
            </w:r>
            <w:r w:rsidR="00912B31">
              <w:rPr>
                <w:kern w:val="2"/>
                <w:szCs w:val="24"/>
              </w:rPr>
              <w:t>2</w:t>
            </w:r>
            <w:r w:rsidRPr="00FB6421">
              <w:rPr>
                <w:kern w:val="2"/>
                <w:szCs w:val="24"/>
              </w:rPr>
              <w:t>.2.5. Sutarties galiojimo laikotarpiu Tiekėjas yra įtraukiamas į Nepatikimų tiekėjų ar Melagingą informaciją pateikusių tiekėjų sąrašus;</w:t>
            </w:r>
          </w:p>
          <w:p w14:paraId="7DB6D372" w14:textId="40B034C2" w:rsidR="00FB6421" w:rsidRPr="00FB6421" w:rsidRDefault="00FB6421" w:rsidP="00FB6421">
            <w:pPr>
              <w:jc w:val="both"/>
              <w:rPr>
                <w:kern w:val="2"/>
                <w:szCs w:val="24"/>
              </w:rPr>
            </w:pPr>
            <w:r w:rsidRPr="00FB6421">
              <w:rPr>
                <w:kern w:val="2"/>
                <w:szCs w:val="24"/>
              </w:rPr>
              <w:t>1</w:t>
            </w:r>
            <w:r w:rsidR="00912B31">
              <w:rPr>
                <w:kern w:val="2"/>
                <w:szCs w:val="24"/>
              </w:rPr>
              <w:t>2</w:t>
            </w:r>
            <w:r w:rsidRPr="00FB6421">
              <w:rPr>
                <w:kern w:val="2"/>
                <w:szCs w:val="24"/>
              </w:rPr>
              <w:t>.2.6. Paaiškėjus, kad Tiekėjas ar jo tiekiamos Prekės yra nepatikimos ir kelia pavojų nacionaliniam saugumui;</w:t>
            </w:r>
          </w:p>
          <w:p w14:paraId="69DAAC48" w14:textId="42E4DC28" w:rsidR="00FB6421" w:rsidRPr="00FB6421" w:rsidRDefault="00FB6421" w:rsidP="00FB6421">
            <w:pPr>
              <w:jc w:val="both"/>
              <w:rPr>
                <w:kern w:val="2"/>
                <w:szCs w:val="24"/>
              </w:rPr>
            </w:pPr>
            <w:r w:rsidRPr="00FB6421">
              <w:rPr>
                <w:kern w:val="2"/>
                <w:szCs w:val="24"/>
              </w:rPr>
              <w:t>1</w:t>
            </w:r>
            <w:r w:rsidR="00912B31">
              <w:rPr>
                <w:kern w:val="2"/>
                <w:szCs w:val="24"/>
              </w:rPr>
              <w:t>2</w:t>
            </w:r>
            <w:r w:rsidRPr="00FB6421">
              <w:rPr>
                <w:kern w:val="2"/>
                <w:szCs w:val="24"/>
              </w:rPr>
              <w:t>.2.7. Sutarties vykdymo metu paaiškėja VPĮ 46 straipsnio 1 dalyje numatytos aplinkybės;</w:t>
            </w:r>
          </w:p>
          <w:p w14:paraId="05102758" w14:textId="60DEB0AA" w:rsidR="00FB6421" w:rsidRPr="00FB6421" w:rsidRDefault="00FB6421" w:rsidP="00FB6421">
            <w:pPr>
              <w:jc w:val="both"/>
              <w:rPr>
                <w:kern w:val="2"/>
                <w:szCs w:val="24"/>
              </w:rPr>
            </w:pPr>
            <w:r w:rsidRPr="00FB6421">
              <w:rPr>
                <w:kern w:val="2"/>
                <w:szCs w:val="24"/>
              </w:rPr>
              <w:t>1</w:t>
            </w:r>
            <w:r w:rsidR="00912B31">
              <w:rPr>
                <w:kern w:val="2"/>
                <w:szCs w:val="24"/>
              </w:rPr>
              <w:t>2</w:t>
            </w:r>
            <w:r w:rsidRPr="00FB6421">
              <w:rPr>
                <w:kern w:val="2"/>
                <w:szCs w:val="24"/>
              </w:rPr>
              <w:t xml:space="preserve">.2.8. Sutarties vykdymo metu paaiškėja, kad Sutartis buvo pakeista pažeidžiant VPĮ 89 straipsnį; </w:t>
            </w:r>
          </w:p>
          <w:p w14:paraId="57C1FEA2" w14:textId="5A2C4432" w:rsidR="00FB6421" w:rsidRPr="00FB6421" w:rsidRDefault="00FB6421" w:rsidP="00FB6421">
            <w:pPr>
              <w:jc w:val="both"/>
              <w:rPr>
                <w:kern w:val="2"/>
                <w:szCs w:val="24"/>
              </w:rPr>
            </w:pPr>
            <w:r w:rsidRPr="00FB6421">
              <w:rPr>
                <w:kern w:val="2"/>
                <w:szCs w:val="24"/>
              </w:rPr>
              <w:t>1</w:t>
            </w:r>
            <w:r w:rsidR="00912B31">
              <w:rPr>
                <w:kern w:val="2"/>
                <w:szCs w:val="24"/>
              </w:rPr>
              <w:t>2</w:t>
            </w:r>
            <w:r w:rsidRPr="00FB6421">
              <w:rPr>
                <w:kern w:val="2"/>
                <w:szCs w:val="24"/>
              </w:rPr>
              <w:t>.2.9. paaiškėja, kad yra aplinkybė, atitinkanti bent vieną iš VPĮ 45 straipsnio 2</w:t>
            </w:r>
            <w:r w:rsidRPr="00FB6421">
              <w:rPr>
                <w:kern w:val="2"/>
                <w:szCs w:val="24"/>
                <w:vertAlign w:val="superscript"/>
              </w:rPr>
              <w:t>1</w:t>
            </w:r>
            <w:r w:rsidRPr="00FB6421">
              <w:rPr>
                <w:kern w:val="2"/>
                <w:szCs w:val="24"/>
              </w:rPr>
              <w:t xml:space="preserve"> dalyje išvardintų sąlygų, taip pat paaiškėja, kad Tiekėjas, jo subtiekėjai, kiti ūkio subjektai, kurių pajėgumais yra remiamasi, gamintojai ar juos kontroliuojantys asmenys Sutarties vykdymo metu atitinka Viešųjų pirkimų įstatymo 37 straipsnio 8 dalyje ir (ar) 47 straipsnio 8 dalyje išvardintas sąlygas;</w:t>
            </w:r>
          </w:p>
          <w:p w14:paraId="48527860" w14:textId="6F411537" w:rsidR="00FB6421" w:rsidRPr="00FB6421" w:rsidRDefault="00FB6421" w:rsidP="00FB6421">
            <w:pPr>
              <w:jc w:val="both"/>
              <w:rPr>
                <w:kern w:val="2"/>
                <w:szCs w:val="24"/>
              </w:rPr>
            </w:pPr>
            <w:r w:rsidRPr="00FB6421">
              <w:rPr>
                <w:kern w:val="2"/>
                <w:szCs w:val="24"/>
              </w:rPr>
              <w:t>1</w:t>
            </w:r>
            <w:r w:rsidR="00912B31">
              <w:rPr>
                <w:kern w:val="2"/>
                <w:szCs w:val="24"/>
              </w:rPr>
              <w:t>2</w:t>
            </w:r>
            <w:r w:rsidRPr="00FB6421">
              <w:rPr>
                <w:kern w:val="2"/>
                <w:szCs w:val="24"/>
              </w:rPr>
              <w:t>.2.10. Tiekėjas per 10 (dešimt) darbo dienų nuo Pirkėjo prašymo pateikimo dienos nepateikia Pirkėjui jo prašomų dokumentų nurodytų VPĮ 51 straipsnio 12 dalyje, kad nėra sąlygų, numatytų VPĮ 45 straipsnio 2</w:t>
            </w:r>
            <w:r w:rsidRPr="00FB6421">
              <w:rPr>
                <w:kern w:val="2"/>
                <w:szCs w:val="24"/>
                <w:vertAlign w:val="superscript"/>
              </w:rPr>
              <w:t>1</w:t>
            </w:r>
            <w:r w:rsidRPr="00FB6421">
              <w:rPr>
                <w:kern w:val="2"/>
                <w:szCs w:val="24"/>
              </w:rPr>
              <w:t xml:space="preserve"> dalyje;</w:t>
            </w:r>
          </w:p>
          <w:p w14:paraId="1EE0C774" w14:textId="2ED7E421" w:rsidR="00FB6421" w:rsidRDefault="00FB6421" w:rsidP="00FB6421">
            <w:pPr>
              <w:jc w:val="both"/>
              <w:rPr>
                <w:kern w:val="2"/>
                <w:szCs w:val="24"/>
              </w:rPr>
            </w:pPr>
            <w:r w:rsidRPr="00FB6421">
              <w:rPr>
                <w:kern w:val="2"/>
                <w:szCs w:val="24"/>
              </w:rPr>
              <w:t>1</w:t>
            </w:r>
            <w:r w:rsidR="00912B31">
              <w:rPr>
                <w:kern w:val="2"/>
                <w:szCs w:val="24"/>
              </w:rPr>
              <w:t>2</w:t>
            </w:r>
            <w:r w:rsidRPr="00FB6421">
              <w:rPr>
                <w:kern w:val="2"/>
                <w:szCs w:val="24"/>
              </w:rPr>
              <w:t xml:space="preserve">.2.11.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trūkumus šalinantys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w:t>
            </w:r>
            <w:r w:rsidRPr="00FB6421">
              <w:rPr>
                <w:kern w:val="2"/>
                <w:szCs w:val="24"/>
              </w:rPr>
              <w:lastRenderedPageBreak/>
              <w:t>valdomas karines teritorijas, o Lietuvos kariuomenės vadas – dėl patekimo į Lietuvos kariuomenės valdomas karines teritorijas, AOTD direktorius – dėl patekimo į AOTD valdomas teritorijas;</w:t>
            </w:r>
          </w:p>
          <w:p w14:paraId="0E22C4C9" w14:textId="20C0B248" w:rsidR="00830D36" w:rsidRPr="00830D36" w:rsidRDefault="00830D36" w:rsidP="00830D36">
            <w:pPr>
              <w:jc w:val="both"/>
              <w:rPr>
                <w:kern w:val="2"/>
                <w:szCs w:val="24"/>
              </w:rPr>
            </w:pPr>
            <w:r>
              <w:rPr>
                <w:kern w:val="2"/>
                <w:szCs w:val="24"/>
              </w:rPr>
              <w:t xml:space="preserve">12.2.12. </w:t>
            </w:r>
            <w:r w:rsidRPr="00830D36">
              <w:rPr>
                <w:kern w:val="2"/>
                <w:szCs w:val="24"/>
              </w:rPr>
              <w:t xml:space="preserve">paaiškėja, kad </w:t>
            </w:r>
            <w:r w:rsidRPr="00830D36">
              <w:rPr>
                <w:b/>
                <w:kern w:val="2"/>
                <w:szCs w:val="24"/>
              </w:rPr>
              <w:t>Tiekėjas</w:t>
            </w:r>
            <w:r w:rsidRPr="00830D36">
              <w:rPr>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830D36">
              <w:rPr>
                <w:b/>
                <w:kern w:val="2"/>
                <w:szCs w:val="24"/>
              </w:rPr>
              <w:t>Tiekėjo</w:t>
            </w:r>
            <w:r w:rsidRPr="00830D36">
              <w:rPr>
                <w:kern w:val="2"/>
                <w:szCs w:val="24"/>
              </w:rPr>
              <w:t xml:space="preserve"> finansinės apskaitos dokumentus arba remiasi pajėgumais ir (ar) sudaro </w:t>
            </w:r>
            <w:proofErr w:type="spellStart"/>
            <w:r w:rsidRPr="00830D36">
              <w:rPr>
                <w:kern w:val="2"/>
                <w:szCs w:val="24"/>
              </w:rPr>
              <w:t>subtiekimo</w:t>
            </w:r>
            <w:proofErr w:type="spellEnd"/>
            <w:r w:rsidRPr="00830D36">
              <w:rPr>
                <w:kern w:val="2"/>
                <w:szCs w:val="24"/>
              </w:rPr>
              <w:t xml:space="preserve"> sutartį (-</w:t>
            </w:r>
            <w:proofErr w:type="spellStart"/>
            <w:r w:rsidRPr="00830D36">
              <w:rPr>
                <w:kern w:val="2"/>
                <w:szCs w:val="24"/>
              </w:rPr>
              <w:t>čių</w:t>
            </w:r>
            <w:proofErr w:type="spellEnd"/>
            <w:r w:rsidRPr="00830D36">
              <w:rPr>
                <w:kern w:val="2"/>
                <w:szCs w:val="24"/>
              </w:rPr>
              <w:t>) su subtiekėju (-</w:t>
            </w:r>
            <w:proofErr w:type="spellStart"/>
            <w:r w:rsidRPr="00830D36">
              <w:rPr>
                <w:kern w:val="2"/>
                <w:szCs w:val="24"/>
              </w:rPr>
              <w:t>ais</w:t>
            </w:r>
            <w:proofErr w:type="spellEnd"/>
            <w:r w:rsidRPr="00830D36">
              <w:rPr>
                <w:kern w:val="2"/>
                <w:szCs w:val="24"/>
              </w:rPr>
              <w:t>) netenkinančiu (-</w:t>
            </w:r>
            <w:proofErr w:type="spellStart"/>
            <w:r w:rsidRPr="00830D36">
              <w:rPr>
                <w:kern w:val="2"/>
                <w:szCs w:val="24"/>
              </w:rPr>
              <w:t>ais</w:t>
            </w:r>
            <w:proofErr w:type="spellEnd"/>
            <w:r w:rsidRPr="00830D36">
              <w:rPr>
                <w:kern w:val="2"/>
                <w:szCs w:val="24"/>
              </w:rPr>
              <w:t xml:space="preserve">) šios sąlygos arba </w:t>
            </w:r>
            <w:r w:rsidRPr="00830D36">
              <w:rPr>
                <w:b/>
                <w:kern w:val="2"/>
                <w:szCs w:val="24"/>
              </w:rPr>
              <w:t>Tiekėjas</w:t>
            </w:r>
            <w:r w:rsidRPr="00830D36">
              <w:rPr>
                <w:kern w:val="2"/>
                <w:szCs w:val="24"/>
              </w:rPr>
              <w:t xml:space="preserve"> neužtikrina, kad anksčiau minėtų Kodekso nuostatų laikytųsi visi Tiekėjo pasitelkti tretieji asmenys (subtiekėjai ar kiti ūkio subjektai, kurių pajėgumais </w:t>
            </w:r>
            <w:r w:rsidRPr="00830D36">
              <w:rPr>
                <w:b/>
                <w:kern w:val="2"/>
                <w:szCs w:val="24"/>
              </w:rPr>
              <w:t>Tiekėjas</w:t>
            </w:r>
            <w:r w:rsidRPr="00830D36">
              <w:rPr>
                <w:kern w:val="2"/>
                <w:szCs w:val="24"/>
              </w:rPr>
              <w:t xml:space="preserve"> remiasi). Šio punkto nuostatos netaikomos, jeigu </w:t>
            </w:r>
            <w:r w:rsidRPr="00830D36">
              <w:rPr>
                <w:b/>
                <w:kern w:val="2"/>
                <w:szCs w:val="24"/>
              </w:rPr>
              <w:t>Tiekėjas</w:t>
            </w:r>
            <w:r w:rsidRPr="00830D36">
              <w:rPr>
                <w:kern w:val="2"/>
                <w:szCs w:val="24"/>
              </w:rPr>
              <w:t xml:space="preserve"> nedelsiant informuoja </w:t>
            </w:r>
            <w:r w:rsidRPr="00830D36">
              <w:rPr>
                <w:b/>
                <w:kern w:val="2"/>
                <w:szCs w:val="24"/>
              </w:rPr>
              <w:t>Pirkėją</w:t>
            </w:r>
            <w:r w:rsidRPr="00830D36">
              <w:rPr>
                <w:kern w:val="2"/>
                <w:szCs w:val="24"/>
              </w:rPr>
              <w:t xml:space="preserve"> apie Sutarties galiojimo metu atsiradusias aplinkybes, susijusias su </w:t>
            </w:r>
            <w:r w:rsidRPr="00830D36">
              <w:rPr>
                <w:b/>
                <w:kern w:val="2"/>
                <w:szCs w:val="24"/>
              </w:rPr>
              <w:t>Tiekėjo</w:t>
            </w:r>
            <w:r w:rsidRPr="00830D36">
              <w:rPr>
                <w:kern w:val="2"/>
                <w:szCs w:val="24"/>
              </w:rPr>
              <w:t xml:space="preserve"> elgesio neatitikimu bet kuriai Kodekso ar kitų viešųjų interesų apsaugai skirtų teisės aktų nuostatai ir Sutarties vykdymo metu </w:t>
            </w:r>
            <w:r w:rsidRPr="00830D36">
              <w:rPr>
                <w:b/>
                <w:kern w:val="2"/>
                <w:szCs w:val="24"/>
              </w:rPr>
              <w:t>Tiekėjui</w:t>
            </w:r>
            <w:r w:rsidRPr="00830D36">
              <w:rPr>
                <w:kern w:val="2"/>
                <w:szCs w:val="24"/>
              </w:rPr>
              <w:t xml:space="preserve"> pažeidus Kodekso nuostatas </w:t>
            </w:r>
            <w:r w:rsidRPr="00830D36">
              <w:rPr>
                <w:b/>
                <w:kern w:val="2"/>
                <w:szCs w:val="24"/>
              </w:rPr>
              <w:t xml:space="preserve">Pirkėjas </w:t>
            </w:r>
            <w:r w:rsidRPr="00830D36">
              <w:rPr>
                <w:kern w:val="2"/>
                <w:szCs w:val="24"/>
              </w:rPr>
              <w:t xml:space="preserve">priima sprendimą leisti </w:t>
            </w:r>
            <w:r w:rsidRPr="00830D36">
              <w:rPr>
                <w:b/>
                <w:kern w:val="2"/>
                <w:szCs w:val="24"/>
              </w:rPr>
              <w:t>Tiekėjui</w:t>
            </w:r>
            <w:r w:rsidRPr="00830D36">
              <w:rPr>
                <w:kern w:val="2"/>
                <w:szCs w:val="24"/>
              </w:rPr>
              <w:t xml:space="preserve"> pašalinti nustatytus pažeidimus (išskyrus nusikaltimų, kitų šiurkščių teisės aktų pažeidimų atvejais) per </w:t>
            </w:r>
            <w:r w:rsidRPr="00830D36">
              <w:rPr>
                <w:b/>
                <w:kern w:val="2"/>
                <w:szCs w:val="24"/>
              </w:rPr>
              <w:t>Pirkėjo</w:t>
            </w:r>
            <w:r w:rsidRPr="00830D36">
              <w:rPr>
                <w:kern w:val="2"/>
                <w:szCs w:val="24"/>
              </w:rPr>
              <w:t xml:space="preserve"> nustatytą protingą terminą bei </w:t>
            </w:r>
            <w:r w:rsidRPr="00830D36">
              <w:rPr>
                <w:b/>
                <w:kern w:val="2"/>
                <w:szCs w:val="24"/>
              </w:rPr>
              <w:t xml:space="preserve">Tiekėjas </w:t>
            </w:r>
            <w:r w:rsidRPr="00830D36">
              <w:rPr>
                <w:kern w:val="2"/>
                <w:szCs w:val="24"/>
              </w:rPr>
              <w:t>nustatytu terminu pažeidimą pašalina.</w:t>
            </w:r>
          </w:p>
          <w:p w14:paraId="5A361037" w14:textId="52DDB04C" w:rsidR="005A5832" w:rsidRPr="00830D36" w:rsidRDefault="00830D36" w:rsidP="00830D36">
            <w:pPr>
              <w:jc w:val="both"/>
              <w:rPr>
                <w:kern w:val="2"/>
                <w:szCs w:val="24"/>
              </w:rPr>
            </w:pPr>
            <w:r w:rsidRPr="00830D36">
              <w:rPr>
                <w:kern w:val="2"/>
                <w:szCs w:val="24"/>
              </w:rPr>
              <w:t xml:space="preserve">12.2.13. nustatoma, kad Sutarties </w:t>
            </w:r>
            <w:r>
              <w:rPr>
                <w:kern w:val="2"/>
                <w:szCs w:val="24"/>
              </w:rPr>
              <w:t>s</w:t>
            </w:r>
            <w:r w:rsidRPr="00830D36">
              <w:rPr>
                <w:kern w:val="2"/>
                <w:szCs w:val="24"/>
              </w:rPr>
              <w:t>pecialiųjų sąlygų 4.1 punkte nurodytu adresu prie pristatytų Prekių (Prekių pakuotės)</w:t>
            </w:r>
            <w:r w:rsidRPr="00830D36">
              <w:rPr>
                <w:bCs/>
                <w:kern w:val="2"/>
                <w:szCs w:val="24"/>
              </w:rPr>
              <w:t xml:space="preserve"> (be atskiro </w:t>
            </w:r>
            <w:r w:rsidRPr="00830D36">
              <w:rPr>
                <w:b/>
                <w:bCs/>
                <w:kern w:val="2"/>
                <w:szCs w:val="24"/>
              </w:rPr>
              <w:t>Pirkėjo</w:t>
            </w:r>
            <w:r w:rsidRPr="00830D36">
              <w:rPr>
                <w:bCs/>
                <w:kern w:val="2"/>
                <w:szCs w:val="24"/>
              </w:rPr>
              <w:t xml:space="preserve"> raštiško sutikimo)</w:t>
            </w:r>
            <w:r w:rsidRPr="00830D36">
              <w:rPr>
                <w:kern w:val="2"/>
                <w:szCs w:val="24"/>
              </w:rPr>
              <w:t xml:space="preserve"> yra pridėti elektronikos prietaisai, skirti vietos nustatymui ir duomenų perdavimui.</w:t>
            </w:r>
          </w:p>
        </w:tc>
      </w:tr>
      <w:tr w:rsidR="005A5832" w14:paraId="13D6894E" w14:textId="77777777" w:rsidTr="00E23228">
        <w:trPr>
          <w:trHeight w:val="300"/>
        </w:trPr>
        <w:tc>
          <w:tcPr>
            <w:tcW w:w="9536" w:type="dxa"/>
            <w:gridSpan w:val="4"/>
          </w:tcPr>
          <w:p w14:paraId="4173D59C" w14:textId="2B579749" w:rsidR="005A5832" w:rsidRDefault="00A10867">
            <w:pPr>
              <w:jc w:val="center"/>
              <w:rPr>
                <w:kern w:val="2"/>
                <w:szCs w:val="24"/>
              </w:rPr>
            </w:pPr>
            <w:r>
              <w:rPr>
                <w:b/>
                <w:bCs/>
                <w:kern w:val="2"/>
                <w:szCs w:val="24"/>
              </w:rPr>
              <w:lastRenderedPageBreak/>
              <w:t>1</w:t>
            </w:r>
            <w:r w:rsidR="00AC3074">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5A5832" w14:paraId="12657BE4" w14:textId="77777777" w:rsidTr="00E23228">
        <w:trPr>
          <w:trHeight w:val="300"/>
        </w:trPr>
        <w:tc>
          <w:tcPr>
            <w:tcW w:w="2532" w:type="dxa"/>
          </w:tcPr>
          <w:p w14:paraId="285E41B1" w14:textId="5A53A86E" w:rsidR="005A5832" w:rsidRDefault="00A10867">
            <w:pPr>
              <w:rPr>
                <w:b/>
                <w:bCs/>
                <w:kern w:val="2"/>
                <w:szCs w:val="24"/>
              </w:rPr>
            </w:pPr>
            <w:r>
              <w:rPr>
                <w:b/>
                <w:bCs/>
                <w:kern w:val="2"/>
                <w:szCs w:val="24"/>
              </w:rPr>
              <w:t>1</w:t>
            </w:r>
            <w:r w:rsidR="00AC3074">
              <w:rPr>
                <w:b/>
                <w:bCs/>
                <w:kern w:val="2"/>
                <w:szCs w:val="24"/>
              </w:rPr>
              <w:t>3</w:t>
            </w:r>
            <w:r>
              <w:rPr>
                <w:b/>
                <w:bCs/>
                <w:kern w:val="2"/>
                <w:szCs w:val="24"/>
              </w:rPr>
              <w:t>.1. Aplinkosauginių kriterijų nustatymo teisinis pagrindas</w:t>
            </w:r>
          </w:p>
        </w:tc>
        <w:tc>
          <w:tcPr>
            <w:tcW w:w="7004" w:type="dxa"/>
            <w:gridSpan w:val="3"/>
          </w:tcPr>
          <w:p w14:paraId="430ADA4C" w14:textId="4D10F9FF" w:rsidR="005A5832" w:rsidRPr="00E23228" w:rsidRDefault="00A10867" w:rsidP="000A68E8">
            <w:pPr>
              <w:jc w:val="both"/>
              <w:rPr>
                <w:b/>
                <w:bCs/>
                <w:kern w:val="2"/>
                <w:szCs w:val="24"/>
              </w:rPr>
            </w:pPr>
            <w:r w:rsidRPr="00E23228">
              <w:rPr>
                <w:kern w:val="2"/>
                <w:szCs w:val="24"/>
                <w:shd w:val="clear" w:color="auto" w:fill="FFFFFF"/>
              </w:rPr>
              <w:t xml:space="preserve">Aplinkosauginiai kriterijai Prekėms nustatomi vadovaujantis </w:t>
            </w:r>
            <w:r w:rsidRPr="00E23228">
              <w:rPr>
                <w:kern w:val="2"/>
                <w:szCs w:val="24"/>
              </w:rPr>
              <w:t xml:space="preserve">Aplinkos apsaugos kriterijų taikymo, vykdant žaliuosius pirkimus, tvarkos aprašo, patvirtinto 2011 m. birželio 28 d. įsakymu </w:t>
            </w:r>
            <w:r w:rsidRPr="00E23228">
              <w:rPr>
                <w:kern w:val="2"/>
                <w:szCs w:val="24"/>
                <w:lang w:val="en-US"/>
              </w:rPr>
              <w:t>D1-508</w:t>
            </w:r>
            <w:r w:rsidRPr="00E23228">
              <w:rPr>
                <w:kern w:val="2"/>
                <w:szCs w:val="24"/>
                <w:shd w:val="clear" w:color="auto" w:fill="FFFFFF"/>
              </w:rPr>
              <w:t xml:space="preserve"> „Dėl Aplinkos apsaugos kriterijų taikymo, vykdant žaliuosius pirkimus, tvarkos aprašo patvirtinimo“ (toliau – Tvarkos aprašas) </w:t>
            </w:r>
            <w:r w:rsidR="00E23228" w:rsidRPr="00E23228">
              <w:rPr>
                <w:kern w:val="2"/>
                <w:szCs w:val="24"/>
                <w:shd w:val="clear" w:color="auto" w:fill="FFFFFF"/>
              </w:rPr>
              <w:t>4.4.4.</w:t>
            </w:r>
            <w:r w:rsidRPr="00E23228">
              <w:rPr>
                <w:kern w:val="2"/>
                <w:szCs w:val="24"/>
                <w:shd w:val="clear" w:color="auto" w:fill="FFFFFF"/>
              </w:rPr>
              <w:t xml:space="preserve"> papunkčiu</w:t>
            </w:r>
            <w:r w:rsidR="00494947">
              <w:rPr>
                <w:kern w:val="2"/>
                <w:szCs w:val="24"/>
                <w:shd w:val="clear" w:color="auto" w:fill="FFFFFF"/>
              </w:rPr>
              <w:t xml:space="preserve">, </w:t>
            </w:r>
            <w:r w:rsidR="00494947" w:rsidRPr="00494947">
              <w:rPr>
                <w:b/>
                <w:bCs/>
                <w:kern w:val="2"/>
                <w:szCs w:val="24"/>
                <w:shd w:val="clear" w:color="auto" w:fill="FFFFFF"/>
              </w:rPr>
              <w:t>Tiekėjas</w:t>
            </w:r>
            <w:r w:rsidR="00494947">
              <w:rPr>
                <w:kern w:val="2"/>
                <w:szCs w:val="24"/>
                <w:shd w:val="clear" w:color="auto" w:fill="FFFFFF"/>
              </w:rPr>
              <w:t xml:space="preserve"> pristato visą prekių kiekį per vieną kartą, ne piko valandomis,</w:t>
            </w:r>
            <w:r w:rsidR="00494947">
              <w:t xml:space="preserve"> Prekės turi būti pristatomos darbo dien</w:t>
            </w:r>
            <w:r w:rsidR="00EA50E6">
              <w:t>ą</w:t>
            </w:r>
            <w:r w:rsidR="00494947">
              <w:t xml:space="preserve"> iki 16:00 val.</w:t>
            </w:r>
            <w:r w:rsidRPr="00E23228">
              <w:rPr>
                <w:kern w:val="2"/>
                <w:szCs w:val="24"/>
              </w:rPr>
              <w:t> </w:t>
            </w:r>
          </w:p>
        </w:tc>
      </w:tr>
      <w:tr w:rsidR="005A5832" w14:paraId="12D7C207" w14:textId="77777777" w:rsidTr="00E23228">
        <w:trPr>
          <w:trHeight w:val="300"/>
        </w:trPr>
        <w:tc>
          <w:tcPr>
            <w:tcW w:w="2532" w:type="dxa"/>
          </w:tcPr>
          <w:p w14:paraId="5A4E8AFB" w14:textId="0256D3CE" w:rsidR="005A5832" w:rsidRDefault="005A5832" w:rsidP="00AC3074">
            <w:pPr>
              <w:rPr>
                <w:b/>
                <w:bCs/>
                <w:kern w:val="2"/>
                <w:szCs w:val="24"/>
              </w:rPr>
            </w:pPr>
          </w:p>
        </w:tc>
        <w:tc>
          <w:tcPr>
            <w:tcW w:w="7004" w:type="dxa"/>
            <w:gridSpan w:val="3"/>
          </w:tcPr>
          <w:p w14:paraId="222F7CE9" w14:textId="631C186D" w:rsidR="005A5832" w:rsidRDefault="005A5832">
            <w:pPr>
              <w:rPr>
                <w:color w:val="008080"/>
                <w:szCs w:val="24"/>
              </w:rPr>
            </w:pPr>
          </w:p>
        </w:tc>
      </w:tr>
      <w:tr w:rsidR="005A5832" w14:paraId="327A039B" w14:textId="77777777" w:rsidTr="00E23228">
        <w:trPr>
          <w:trHeight w:val="300"/>
        </w:trPr>
        <w:tc>
          <w:tcPr>
            <w:tcW w:w="2532" w:type="dxa"/>
          </w:tcPr>
          <w:p w14:paraId="7A3B2FAD" w14:textId="2EC69C70" w:rsidR="005A5832" w:rsidRDefault="005A5832">
            <w:pPr>
              <w:rPr>
                <w:b/>
                <w:bCs/>
                <w:kern w:val="2"/>
                <w:szCs w:val="24"/>
              </w:rPr>
            </w:pPr>
          </w:p>
        </w:tc>
        <w:tc>
          <w:tcPr>
            <w:tcW w:w="7004" w:type="dxa"/>
            <w:gridSpan w:val="3"/>
          </w:tcPr>
          <w:p w14:paraId="7D7FFF81" w14:textId="469F174E" w:rsidR="005A5832" w:rsidRDefault="005A5832">
            <w:pPr>
              <w:rPr>
                <w:szCs w:val="24"/>
              </w:rPr>
            </w:pPr>
          </w:p>
        </w:tc>
      </w:tr>
      <w:tr w:rsidR="005A5832" w14:paraId="26460593" w14:textId="77777777" w:rsidTr="00E23228">
        <w:trPr>
          <w:trHeight w:val="300"/>
        </w:trPr>
        <w:tc>
          <w:tcPr>
            <w:tcW w:w="2532" w:type="dxa"/>
          </w:tcPr>
          <w:p w14:paraId="0DE92202" w14:textId="5F05DA56" w:rsidR="005A5832" w:rsidRDefault="005A5832">
            <w:pPr>
              <w:rPr>
                <w:b/>
                <w:bCs/>
                <w:kern w:val="2"/>
                <w:szCs w:val="24"/>
              </w:rPr>
            </w:pPr>
          </w:p>
        </w:tc>
        <w:tc>
          <w:tcPr>
            <w:tcW w:w="7004" w:type="dxa"/>
            <w:gridSpan w:val="3"/>
          </w:tcPr>
          <w:p w14:paraId="1D6E29CB" w14:textId="02997172" w:rsidR="005A5832" w:rsidRDefault="005A5832" w:rsidP="00FB6421">
            <w:pPr>
              <w:rPr>
                <w:kern w:val="2"/>
                <w:szCs w:val="24"/>
              </w:rPr>
            </w:pPr>
          </w:p>
        </w:tc>
      </w:tr>
      <w:tr w:rsidR="005A5832" w14:paraId="00779D12" w14:textId="77777777" w:rsidTr="00E23228">
        <w:trPr>
          <w:trHeight w:val="300"/>
        </w:trPr>
        <w:tc>
          <w:tcPr>
            <w:tcW w:w="2532" w:type="dxa"/>
          </w:tcPr>
          <w:p w14:paraId="67508E0D" w14:textId="53E3B506" w:rsidR="005A5832" w:rsidRDefault="00A10867">
            <w:pPr>
              <w:rPr>
                <w:b/>
                <w:bCs/>
                <w:kern w:val="2"/>
                <w:szCs w:val="24"/>
              </w:rPr>
            </w:pPr>
            <w:r>
              <w:rPr>
                <w:b/>
                <w:bCs/>
                <w:kern w:val="2"/>
                <w:szCs w:val="24"/>
              </w:rPr>
              <w:lastRenderedPageBreak/>
              <w:t>1</w:t>
            </w:r>
            <w:r w:rsidR="00606DF8">
              <w:rPr>
                <w:b/>
                <w:bCs/>
                <w:kern w:val="2"/>
                <w:szCs w:val="24"/>
              </w:rPr>
              <w:t>3</w:t>
            </w:r>
            <w:r>
              <w:rPr>
                <w:b/>
                <w:bCs/>
                <w:kern w:val="2"/>
                <w:szCs w:val="24"/>
              </w:rPr>
              <w:t>.</w:t>
            </w:r>
            <w:r w:rsidR="00606DF8">
              <w:rPr>
                <w:b/>
                <w:bCs/>
                <w:kern w:val="2"/>
                <w:szCs w:val="24"/>
              </w:rPr>
              <w:t>2</w:t>
            </w:r>
            <w:r>
              <w:rPr>
                <w:b/>
                <w:bCs/>
                <w:kern w:val="2"/>
                <w:szCs w:val="24"/>
              </w:rPr>
              <w:t>. Su perkamomis Prekėmis susiję socialiniai kriterijai</w:t>
            </w:r>
          </w:p>
        </w:tc>
        <w:tc>
          <w:tcPr>
            <w:tcW w:w="7004" w:type="dxa"/>
            <w:gridSpan w:val="3"/>
          </w:tcPr>
          <w:p w14:paraId="186664AA"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B307C5D" w14:textId="77777777" w:rsidR="005A5832" w:rsidRDefault="005A5832">
            <w:pPr>
              <w:rPr>
                <w:color w:val="000000"/>
                <w:kern w:val="2"/>
                <w:szCs w:val="24"/>
                <w:shd w:val="clear" w:color="auto" w:fill="FFFFFF"/>
              </w:rPr>
            </w:pPr>
          </w:p>
          <w:p w14:paraId="28FCACA2" w14:textId="03326932" w:rsidR="005A5832" w:rsidRDefault="005A5832">
            <w:pPr>
              <w:rPr>
                <w:color w:val="0070C0"/>
                <w:kern w:val="2"/>
                <w:szCs w:val="24"/>
              </w:rPr>
            </w:pPr>
          </w:p>
        </w:tc>
      </w:tr>
      <w:tr w:rsidR="005A5832" w14:paraId="4D4E2F92" w14:textId="77777777" w:rsidTr="00E23228">
        <w:trPr>
          <w:trHeight w:val="300"/>
        </w:trPr>
        <w:tc>
          <w:tcPr>
            <w:tcW w:w="9536" w:type="dxa"/>
            <w:gridSpan w:val="4"/>
          </w:tcPr>
          <w:p w14:paraId="07D16354" w14:textId="61A494B9" w:rsidR="005A5832" w:rsidRDefault="00A10867">
            <w:pPr>
              <w:jc w:val="center"/>
              <w:rPr>
                <w:b/>
                <w:bCs/>
                <w:kern w:val="2"/>
                <w:szCs w:val="24"/>
              </w:rPr>
            </w:pPr>
            <w:r>
              <w:rPr>
                <w:b/>
                <w:bCs/>
                <w:kern w:val="2"/>
                <w:szCs w:val="24"/>
              </w:rPr>
              <w:t>1</w:t>
            </w:r>
            <w:r w:rsidR="00D56351">
              <w:rPr>
                <w:b/>
                <w:bCs/>
                <w:kern w:val="2"/>
                <w:szCs w:val="24"/>
              </w:rPr>
              <w:t>4</w:t>
            </w:r>
            <w:r>
              <w:rPr>
                <w:b/>
                <w:bCs/>
                <w:kern w:val="2"/>
                <w:szCs w:val="24"/>
              </w:rPr>
              <w:t xml:space="preserve">. BENDRŲJŲ SĄLYGŲ PAKEITIMAI IR PAPILDYMAI </w:t>
            </w:r>
          </w:p>
          <w:p w14:paraId="06DC524E" w14:textId="77777777" w:rsidR="005A5832" w:rsidRDefault="00A10867">
            <w:pPr>
              <w:jc w:val="center"/>
              <w:rPr>
                <w:kern w:val="2"/>
                <w:szCs w:val="24"/>
              </w:rPr>
            </w:pPr>
            <w:r>
              <w:rPr>
                <w:kern w:val="2"/>
                <w:szCs w:val="24"/>
              </w:rPr>
              <w:t xml:space="preserve">(jeigu būtina dėl konkretaus Sutarties dalyko specifikos) </w:t>
            </w:r>
          </w:p>
        </w:tc>
      </w:tr>
      <w:tr w:rsidR="005A5832" w14:paraId="350857B9" w14:textId="77777777" w:rsidTr="00E23228">
        <w:trPr>
          <w:trHeight w:val="300"/>
        </w:trPr>
        <w:tc>
          <w:tcPr>
            <w:tcW w:w="9536" w:type="dxa"/>
            <w:gridSpan w:val="4"/>
          </w:tcPr>
          <w:p w14:paraId="590BCEC6" w14:textId="01EA6C7B" w:rsidR="005A5832" w:rsidRDefault="00A10867">
            <w:pPr>
              <w:jc w:val="center"/>
              <w:rPr>
                <w:b/>
                <w:bCs/>
                <w:kern w:val="2"/>
                <w:szCs w:val="24"/>
              </w:rPr>
            </w:pPr>
            <w:r>
              <w:rPr>
                <w:b/>
                <w:bCs/>
                <w:kern w:val="2"/>
                <w:szCs w:val="24"/>
              </w:rPr>
              <w:t>1</w:t>
            </w:r>
            <w:r w:rsidR="00D56351">
              <w:rPr>
                <w:b/>
                <w:bCs/>
                <w:kern w:val="2"/>
                <w:szCs w:val="24"/>
              </w:rPr>
              <w:t>5</w:t>
            </w:r>
            <w:r>
              <w:rPr>
                <w:b/>
                <w:bCs/>
                <w:kern w:val="2"/>
                <w:szCs w:val="24"/>
              </w:rPr>
              <w:t>. SUTARTIES PRIEDAI</w:t>
            </w:r>
          </w:p>
        </w:tc>
      </w:tr>
      <w:tr w:rsidR="005A5832" w14:paraId="144F0380" w14:textId="77777777" w:rsidTr="00E23228">
        <w:trPr>
          <w:trHeight w:val="300"/>
        </w:trPr>
        <w:tc>
          <w:tcPr>
            <w:tcW w:w="2532" w:type="dxa"/>
          </w:tcPr>
          <w:p w14:paraId="1C1A2D39" w14:textId="1950540C" w:rsidR="005A5832" w:rsidRDefault="00A10867">
            <w:pPr>
              <w:jc w:val="center"/>
              <w:rPr>
                <w:b/>
                <w:bCs/>
                <w:kern w:val="2"/>
                <w:szCs w:val="24"/>
              </w:rPr>
            </w:pPr>
            <w:r>
              <w:rPr>
                <w:b/>
                <w:bCs/>
                <w:kern w:val="2"/>
                <w:szCs w:val="24"/>
              </w:rPr>
              <w:t>1</w:t>
            </w:r>
            <w:r w:rsidR="00D56351">
              <w:rPr>
                <w:b/>
                <w:bCs/>
                <w:kern w:val="2"/>
                <w:szCs w:val="24"/>
              </w:rPr>
              <w:t>5</w:t>
            </w:r>
            <w:r>
              <w:rPr>
                <w:b/>
                <w:bCs/>
                <w:kern w:val="2"/>
                <w:szCs w:val="24"/>
              </w:rPr>
              <w:t>.1. Priedas Nr. 1</w:t>
            </w:r>
          </w:p>
        </w:tc>
        <w:tc>
          <w:tcPr>
            <w:tcW w:w="7004" w:type="dxa"/>
            <w:gridSpan w:val="3"/>
          </w:tcPr>
          <w:p w14:paraId="3345B574" w14:textId="3F292D00" w:rsidR="005A5832" w:rsidRDefault="00495A80" w:rsidP="000A68E8">
            <w:pPr>
              <w:rPr>
                <w:b/>
                <w:bCs/>
                <w:kern w:val="2"/>
                <w:szCs w:val="24"/>
              </w:rPr>
            </w:pPr>
            <w:r w:rsidRPr="00495A80">
              <w:rPr>
                <w:b/>
                <w:bCs/>
                <w:kern w:val="2"/>
                <w:szCs w:val="24"/>
              </w:rPr>
              <w:t>„Techninė specifikacija</w:t>
            </w:r>
            <w:r>
              <w:rPr>
                <w:b/>
                <w:bCs/>
                <w:kern w:val="2"/>
                <w:szCs w:val="24"/>
              </w:rPr>
              <w:t>“, x lapai.</w:t>
            </w:r>
          </w:p>
        </w:tc>
      </w:tr>
      <w:tr w:rsidR="005A5832" w14:paraId="572C8624" w14:textId="77777777" w:rsidTr="00E23228">
        <w:trPr>
          <w:trHeight w:val="300"/>
        </w:trPr>
        <w:tc>
          <w:tcPr>
            <w:tcW w:w="2532" w:type="dxa"/>
          </w:tcPr>
          <w:p w14:paraId="36460F9B" w14:textId="39B50E07" w:rsidR="005A5832" w:rsidRDefault="00A10867">
            <w:pPr>
              <w:jc w:val="center"/>
              <w:rPr>
                <w:b/>
                <w:bCs/>
                <w:kern w:val="2"/>
                <w:szCs w:val="24"/>
              </w:rPr>
            </w:pPr>
            <w:r>
              <w:rPr>
                <w:b/>
                <w:bCs/>
                <w:kern w:val="2"/>
                <w:szCs w:val="24"/>
              </w:rPr>
              <w:t>1</w:t>
            </w:r>
            <w:r w:rsidR="00D56351">
              <w:rPr>
                <w:b/>
                <w:bCs/>
                <w:kern w:val="2"/>
                <w:szCs w:val="24"/>
              </w:rPr>
              <w:t>5</w:t>
            </w:r>
            <w:r>
              <w:rPr>
                <w:b/>
                <w:bCs/>
                <w:kern w:val="2"/>
                <w:szCs w:val="24"/>
              </w:rPr>
              <w:t>.2. Priedas Nr. 2</w:t>
            </w:r>
          </w:p>
        </w:tc>
        <w:tc>
          <w:tcPr>
            <w:tcW w:w="7004" w:type="dxa"/>
            <w:gridSpan w:val="3"/>
          </w:tcPr>
          <w:p w14:paraId="38D17970" w14:textId="4A0276BD" w:rsidR="005A5832" w:rsidRDefault="00495A80" w:rsidP="000A68E8">
            <w:pPr>
              <w:rPr>
                <w:b/>
                <w:bCs/>
                <w:kern w:val="2"/>
                <w:szCs w:val="24"/>
              </w:rPr>
            </w:pPr>
            <w:r w:rsidRPr="00495A80">
              <w:rPr>
                <w:b/>
                <w:bCs/>
                <w:kern w:val="2"/>
                <w:szCs w:val="24"/>
              </w:rPr>
              <w:t>„Pasiūlymas“</w:t>
            </w:r>
            <w:r>
              <w:rPr>
                <w:b/>
                <w:bCs/>
                <w:kern w:val="2"/>
                <w:szCs w:val="24"/>
              </w:rPr>
              <w:t>, x lapai.</w:t>
            </w:r>
          </w:p>
        </w:tc>
      </w:tr>
      <w:tr w:rsidR="005A5832" w14:paraId="1B89FA33" w14:textId="77777777" w:rsidTr="00E23228">
        <w:trPr>
          <w:trHeight w:val="300"/>
        </w:trPr>
        <w:tc>
          <w:tcPr>
            <w:tcW w:w="2532" w:type="dxa"/>
          </w:tcPr>
          <w:p w14:paraId="622305B7" w14:textId="71E7FFD3" w:rsidR="005A5832" w:rsidRDefault="00A10867">
            <w:pPr>
              <w:jc w:val="center"/>
              <w:rPr>
                <w:b/>
                <w:bCs/>
                <w:kern w:val="2"/>
                <w:szCs w:val="24"/>
              </w:rPr>
            </w:pPr>
            <w:r>
              <w:rPr>
                <w:b/>
                <w:bCs/>
                <w:kern w:val="2"/>
                <w:szCs w:val="24"/>
              </w:rPr>
              <w:t>1</w:t>
            </w:r>
            <w:r w:rsidR="00D56351">
              <w:rPr>
                <w:b/>
                <w:bCs/>
                <w:kern w:val="2"/>
                <w:szCs w:val="24"/>
              </w:rPr>
              <w:t>5</w:t>
            </w:r>
            <w:r>
              <w:rPr>
                <w:b/>
                <w:bCs/>
                <w:kern w:val="2"/>
                <w:szCs w:val="24"/>
              </w:rPr>
              <w:t>.3. Priedas Nr. 3</w:t>
            </w:r>
          </w:p>
        </w:tc>
        <w:tc>
          <w:tcPr>
            <w:tcW w:w="7004" w:type="dxa"/>
            <w:gridSpan w:val="3"/>
          </w:tcPr>
          <w:p w14:paraId="749F3A3C" w14:textId="77777777" w:rsidR="005A5832" w:rsidRDefault="005A5832">
            <w:pPr>
              <w:jc w:val="center"/>
              <w:rPr>
                <w:b/>
                <w:bCs/>
                <w:kern w:val="2"/>
                <w:szCs w:val="24"/>
              </w:rPr>
            </w:pPr>
          </w:p>
        </w:tc>
      </w:tr>
      <w:tr w:rsidR="005A5832" w14:paraId="2CA06099" w14:textId="77777777" w:rsidTr="00E23228">
        <w:trPr>
          <w:trHeight w:val="300"/>
        </w:trPr>
        <w:tc>
          <w:tcPr>
            <w:tcW w:w="2532" w:type="dxa"/>
          </w:tcPr>
          <w:p w14:paraId="1750274F" w14:textId="6C4E4752" w:rsidR="005A5832" w:rsidRDefault="00A10867">
            <w:pPr>
              <w:jc w:val="center"/>
              <w:rPr>
                <w:b/>
                <w:bCs/>
                <w:kern w:val="2"/>
                <w:szCs w:val="24"/>
              </w:rPr>
            </w:pPr>
            <w:r>
              <w:rPr>
                <w:b/>
                <w:bCs/>
                <w:kern w:val="2"/>
                <w:szCs w:val="24"/>
              </w:rPr>
              <w:t>1</w:t>
            </w:r>
            <w:r w:rsidR="00D56351">
              <w:rPr>
                <w:b/>
                <w:bCs/>
                <w:kern w:val="2"/>
                <w:szCs w:val="24"/>
              </w:rPr>
              <w:t>5</w:t>
            </w:r>
            <w:r>
              <w:rPr>
                <w:b/>
                <w:bCs/>
                <w:kern w:val="2"/>
                <w:szCs w:val="24"/>
              </w:rPr>
              <w:t>.4. Priedas Nr. 4</w:t>
            </w:r>
          </w:p>
        </w:tc>
        <w:tc>
          <w:tcPr>
            <w:tcW w:w="7004" w:type="dxa"/>
            <w:gridSpan w:val="3"/>
          </w:tcPr>
          <w:p w14:paraId="7900BEB0" w14:textId="77777777" w:rsidR="005A5832" w:rsidRDefault="005A5832">
            <w:pPr>
              <w:jc w:val="center"/>
              <w:rPr>
                <w:b/>
                <w:bCs/>
                <w:kern w:val="2"/>
                <w:szCs w:val="24"/>
              </w:rPr>
            </w:pPr>
          </w:p>
        </w:tc>
      </w:tr>
      <w:tr w:rsidR="005A5832" w14:paraId="5EFE9530" w14:textId="77777777" w:rsidTr="00E23228">
        <w:trPr>
          <w:trHeight w:val="300"/>
        </w:trPr>
        <w:tc>
          <w:tcPr>
            <w:tcW w:w="2532" w:type="dxa"/>
          </w:tcPr>
          <w:p w14:paraId="1FA68E66" w14:textId="121316CB" w:rsidR="005A5832" w:rsidRDefault="00A10867">
            <w:pPr>
              <w:jc w:val="center"/>
              <w:rPr>
                <w:b/>
                <w:bCs/>
                <w:kern w:val="2"/>
                <w:szCs w:val="24"/>
              </w:rPr>
            </w:pPr>
            <w:r>
              <w:rPr>
                <w:b/>
                <w:bCs/>
                <w:kern w:val="2"/>
                <w:szCs w:val="24"/>
              </w:rPr>
              <w:t>1</w:t>
            </w:r>
            <w:r w:rsidR="00D56351">
              <w:rPr>
                <w:b/>
                <w:bCs/>
                <w:kern w:val="2"/>
                <w:szCs w:val="24"/>
              </w:rPr>
              <w:t>5</w:t>
            </w:r>
            <w:r>
              <w:rPr>
                <w:b/>
                <w:bCs/>
                <w:kern w:val="2"/>
                <w:szCs w:val="24"/>
              </w:rPr>
              <w:t>.5. Priedas Nr. 5</w:t>
            </w:r>
          </w:p>
        </w:tc>
        <w:tc>
          <w:tcPr>
            <w:tcW w:w="7004" w:type="dxa"/>
            <w:gridSpan w:val="3"/>
          </w:tcPr>
          <w:p w14:paraId="53B1971A" w14:textId="77777777" w:rsidR="005A5832" w:rsidRDefault="005A5832">
            <w:pPr>
              <w:jc w:val="center"/>
              <w:rPr>
                <w:b/>
                <w:bCs/>
                <w:kern w:val="2"/>
                <w:szCs w:val="24"/>
              </w:rPr>
            </w:pPr>
          </w:p>
        </w:tc>
      </w:tr>
      <w:tr w:rsidR="005A5832" w14:paraId="226674A1" w14:textId="77777777" w:rsidTr="00E23228">
        <w:tc>
          <w:tcPr>
            <w:tcW w:w="9536" w:type="dxa"/>
            <w:gridSpan w:val="4"/>
          </w:tcPr>
          <w:p w14:paraId="67AE3CFC" w14:textId="015E22EC" w:rsidR="005A5832" w:rsidRDefault="00A10867">
            <w:pPr>
              <w:jc w:val="center"/>
              <w:rPr>
                <w:b/>
                <w:bCs/>
                <w:kern w:val="2"/>
                <w:szCs w:val="24"/>
              </w:rPr>
            </w:pPr>
            <w:r>
              <w:rPr>
                <w:b/>
                <w:bCs/>
                <w:kern w:val="2"/>
                <w:szCs w:val="24"/>
              </w:rPr>
              <w:t>1</w:t>
            </w:r>
            <w:r w:rsidR="00D56351">
              <w:rPr>
                <w:b/>
                <w:bCs/>
                <w:kern w:val="2"/>
                <w:szCs w:val="24"/>
              </w:rPr>
              <w:t>6</w:t>
            </w:r>
            <w:r>
              <w:rPr>
                <w:b/>
                <w:bCs/>
                <w:kern w:val="2"/>
                <w:szCs w:val="24"/>
              </w:rPr>
              <w:t>. ŠALIŲ ATSTOVŲ PARAŠAI</w:t>
            </w:r>
          </w:p>
        </w:tc>
      </w:tr>
      <w:tr w:rsidR="005A5832" w14:paraId="73D2A0F2" w14:textId="77777777" w:rsidTr="00E23228">
        <w:tc>
          <w:tcPr>
            <w:tcW w:w="4787" w:type="dxa"/>
            <w:gridSpan w:val="3"/>
          </w:tcPr>
          <w:p w14:paraId="4F94F93D" w14:textId="77777777" w:rsidR="005A5832" w:rsidRDefault="00A10867">
            <w:pPr>
              <w:jc w:val="center"/>
              <w:rPr>
                <w:b/>
                <w:bCs/>
                <w:kern w:val="2"/>
                <w:szCs w:val="24"/>
              </w:rPr>
            </w:pPr>
            <w:r>
              <w:rPr>
                <w:b/>
                <w:bCs/>
                <w:kern w:val="2"/>
                <w:szCs w:val="24"/>
              </w:rPr>
              <w:t>PIRKĖJAS</w:t>
            </w:r>
          </w:p>
        </w:tc>
        <w:tc>
          <w:tcPr>
            <w:tcW w:w="4749" w:type="dxa"/>
          </w:tcPr>
          <w:p w14:paraId="212A6E35" w14:textId="77777777" w:rsidR="005A5832" w:rsidRDefault="00A10867">
            <w:pPr>
              <w:jc w:val="center"/>
              <w:rPr>
                <w:b/>
                <w:bCs/>
                <w:kern w:val="2"/>
                <w:szCs w:val="24"/>
              </w:rPr>
            </w:pPr>
            <w:r>
              <w:rPr>
                <w:b/>
                <w:bCs/>
                <w:kern w:val="2"/>
                <w:szCs w:val="24"/>
              </w:rPr>
              <w:t>TIEKĖJAS</w:t>
            </w:r>
          </w:p>
        </w:tc>
      </w:tr>
      <w:tr w:rsidR="005A5832" w14:paraId="000E3A08" w14:textId="77777777" w:rsidTr="00E23228">
        <w:tc>
          <w:tcPr>
            <w:tcW w:w="4787" w:type="dxa"/>
            <w:gridSpan w:val="3"/>
          </w:tcPr>
          <w:p w14:paraId="72755EDE" w14:textId="77777777" w:rsidR="005A5832" w:rsidRDefault="00A10867">
            <w:pPr>
              <w:jc w:val="center"/>
              <w:rPr>
                <w:color w:val="4472C4"/>
                <w:kern w:val="2"/>
                <w:szCs w:val="24"/>
              </w:rPr>
            </w:pPr>
            <w:r>
              <w:rPr>
                <w:color w:val="4472C4"/>
                <w:kern w:val="2"/>
                <w:szCs w:val="24"/>
              </w:rPr>
              <w:t>(nurodomos atstovo pareigos, vardas, pavardė)</w:t>
            </w:r>
          </w:p>
        </w:tc>
        <w:tc>
          <w:tcPr>
            <w:tcW w:w="4749" w:type="dxa"/>
          </w:tcPr>
          <w:p w14:paraId="1BC56DB3" w14:textId="77777777" w:rsidR="005A5832" w:rsidRDefault="00A10867">
            <w:pPr>
              <w:jc w:val="center"/>
              <w:rPr>
                <w:b/>
                <w:bCs/>
                <w:kern w:val="2"/>
                <w:szCs w:val="24"/>
              </w:rPr>
            </w:pPr>
            <w:r>
              <w:rPr>
                <w:color w:val="4472C4"/>
                <w:kern w:val="2"/>
                <w:szCs w:val="24"/>
              </w:rPr>
              <w:t>(nurodomos atstovo pareigos, vardas, pavardė)</w:t>
            </w:r>
          </w:p>
        </w:tc>
      </w:tr>
      <w:tr w:rsidR="005A5832" w14:paraId="109E37F8" w14:textId="77777777" w:rsidTr="00E23228">
        <w:tc>
          <w:tcPr>
            <w:tcW w:w="4787" w:type="dxa"/>
            <w:gridSpan w:val="3"/>
          </w:tcPr>
          <w:p w14:paraId="3CD4FBC1" w14:textId="77777777" w:rsidR="005A5832" w:rsidRDefault="005A5832">
            <w:pPr>
              <w:jc w:val="center"/>
              <w:rPr>
                <w:b/>
                <w:bCs/>
                <w:color w:val="4472C4"/>
                <w:kern w:val="2"/>
                <w:szCs w:val="24"/>
              </w:rPr>
            </w:pPr>
          </w:p>
          <w:p w14:paraId="51CAF374" w14:textId="77777777" w:rsidR="005A5832" w:rsidRDefault="00A10867">
            <w:pPr>
              <w:jc w:val="center"/>
              <w:rPr>
                <w:b/>
                <w:bCs/>
                <w:color w:val="4472C4"/>
                <w:kern w:val="2"/>
                <w:szCs w:val="24"/>
              </w:rPr>
            </w:pPr>
            <w:r>
              <w:rPr>
                <w:b/>
                <w:bCs/>
                <w:color w:val="4472C4"/>
                <w:kern w:val="2"/>
                <w:szCs w:val="24"/>
              </w:rPr>
              <w:t>(parašas)</w:t>
            </w:r>
          </w:p>
          <w:p w14:paraId="71EA9689" w14:textId="77777777" w:rsidR="005A5832" w:rsidRDefault="005A5832">
            <w:pPr>
              <w:jc w:val="center"/>
              <w:rPr>
                <w:b/>
                <w:bCs/>
                <w:color w:val="4472C4"/>
                <w:kern w:val="2"/>
                <w:szCs w:val="24"/>
              </w:rPr>
            </w:pPr>
          </w:p>
          <w:p w14:paraId="4F9DE71A" w14:textId="77777777" w:rsidR="005A5832" w:rsidRDefault="005A5832">
            <w:pPr>
              <w:jc w:val="center"/>
              <w:rPr>
                <w:b/>
                <w:bCs/>
                <w:color w:val="4472C4"/>
                <w:kern w:val="2"/>
                <w:szCs w:val="24"/>
              </w:rPr>
            </w:pPr>
          </w:p>
        </w:tc>
        <w:tc>
          <w:tcPr>
            <w:tcW w:w="4749" w:type="dxa"/>
          </w:tcPr>
          <w:p w14:paraId="77B7A87C" w14:textId="77777777" w:rsidR="005A5832" w:rsidRDefault="005A5832">
            <w:pPr>
              <w:jc w:val="center"/>
              <w:rPr>
                <w:b/>
                <w:bCs/>
                <w:color w:val="4472C4"/>
                <w:kern w:val="2"/>
                <w:szCs w:val="24"/>
              </w:rPr>
            </w:pPr>
          </w:p>
          <w:p w14:paraId="5BC7874B" w14:textId="77777777" w:rsidR="005A5832" w:rsidRDefault="00A10867">
            <w:pPr>
              <w:jc w:val="center"/>
              <w:rPr>
                <w:b/>
                <w:bCs/>
                <w:color w:val="4472C4"/>
                <w:kern w:val="2"/>
                <w:szCs w:val="24"/>
              </w:rPr>
            </w:pPr>
            <w:r>
              <w:rPr>
                <w:b/>
                <w:bCs/>
                <w:color w:val="4472C4"/>
                <w:kern w:val="2"/>
                <w:szCs w:val="24"/>
              </w:rPr>
              <w:t>(parašas)</w:t>
            </w:r>
          </w:p>
        </w:tc>
      </w:tr>
    </w:tbl>
    <w:p w14:paraId="20D5D1E7" w14:textId="77777777" w:rsidR="005A5832" w:rsidRDefault="00A10867">
      <w:pPr>
        <w:jc w:val="center"/>
        <w:rPr>
          <w:color w:val="000000"/>
          <w:szCs w:val="24"/>
        </w:rPr>
      </w:pPr>
      <w:r>
        <w:rPr>
          <w:color w:val="000000"/>
          <w:szCs w:val="24"/>
        </w:rPr>
        <w:t>_______________</w:t>
      </w:r>
    </w:p>
    <w:p w14:paraId="23963B33" w14:textId="77777777" w:rsidR="00FB6421" w:rsidRPr="00FB6421" w:rsidRDefault="00FB6421" w:rsidP="00FB6421">
      <w:pPr>
        <w:rPr>
          <w:szCs w:val="24"/>
        </w:rPr>
      </w:pPr>
    </w:p>
    <w:p w14:paraId="5762F342" w14:textId="77777777" w:rsidR="00FB6421" w:rsidRDefault="00FB6421" w:rsidP="00FB6421">
      <w:pPr>
        <w:rPr>
          <w:color w:val="000000"/>
          <w:szCs w:val="24"/>
        </w:rPr>
      </w:pPr>
    </w:p>
    <w:p w14:paraId="7AEB428C" w14:textId="77777777" w:rsidR="00FB6421" w:rsidRDefault="00FB6421" w:rsidP="00FB6421">
      <w:pPr>
        <w:rPr>
          <w:color w:val="000000"/>
          <w:szCs w:val="24"/>
        </w:rPr>
      </w:pPr>
    </w:p>
    <w:p w14:paraId="702EAE99" w14:textId="77777777" w:rsidR="00FB6421" w:rsidRDefault="00FB6421" w:rsidP="00FB6421">
      <w:pPr>
        <w:rPr>
          <w:color w:val="000000"/>
          <w:szCs w:val="24"/>
        </w:rPr>
      </w:pPr>
    </w:p>
    <w:p w14:paraId="25D0F264" w14:textId="77777777" w:rsidR="00FB6421" w:rsidRDefault="00FB6421" w:rsidP="00FB6421">
      <w:pPr>
        <w:rPr>
          <w:color w:val="000000"/>
          <w:szCs w:val="24"/>
        </w:rPr>
      </w:pPr>
    </w:p>
    <w:p w14:paraId="15E8B79A" w14:textId="77777777" w:rsidR="00FB6421" w:rsidRDefault="00FB6421" w:rsidP="00FB6421">
      <w:pPr>
        <w:rPr>
          <w:color w:val="000000"/>
          <w:szCs w:val="24"/>
        </w:rPr>
      </w:pPr>
    </w:p>
    <w:p w14:paraId="51A1649B" w14:textId="77777777" w:rsidR="00FB6421" w:rsidRDefault="00FB6421" w:rsidP="00FB6421">
      <w:pPr>
        <w:rPr>
          <w:color w:val="000000"/>
          <w:szCs w:val="24"/>
        </w:rPr>
      </w:pPr>
    </w:p>
    <w:p w14:paraId="2CF36881" w14:textId="77777777" w:rsidR="00FB6421" w:rsidRDefault="00FB6421" w:rsidP="00FB6421">
      <w:pPr>
        <w:rPr>
          <w:color w:val="000000"/>
          <w:szCs w:val="24"/>
        </w:rPr>
      </w:pPr>
    </w:p>
    <w:p w14:paraId="6BE1C52F" w14:textId="77777777" w:rsidR="00494947" w:rsidRDefault="00494947" w:rsidP="00FB6421">
      <w:pPr>
        <w:rPr>
          <w:color w:val="000000"/>
          <w:szCs w:val="24"/>
        </w:rPr>
      </w:pPr>
    </w:p>
    <w:p w14:paraId="438EBCD3" w14:textId="77777777" w:rsidR="00494947" w:rsidRDefault="00494947" w:rsidP="00FB6421">
      <w:pPr>
        <w:rPr>
          <w:color w:val="000000"/>
          <w:szCs w:val="24"/>
        </w:rPr>
      </w:pPr>
    </w:p>
    <w:p w14:paraId="1FDA5552" w14:textId="77777777" w:rsidR="00077502" w:rsidRDefault="00077502" w:rsidP="00FB6421">
      <w:pPr>
        <w:rPr>
          <w:color w:val="000000"/>
          <w:szCs w:val="24"/>
        </w:rPr>
      </w:pPr>
    </w:p>
    <w:p w14:paraId="59D9BF7D" w14:textId="77777777" w:rsidR="00077502" w:rsidRDefault="00077502" w:rsidP="00FB6421">
      <w:pPr>
        <w:rPr>
          <w:color w:val="000000"/>
          <w:szCs w:val="24"/>
        </w:rPr>
      </w:pPr>
    </w:p>
    <w:p w14:paraId="750EFC43" w14:textId="77777777" w:rsidR="00077502" w:rsidRDefault="00077502" w:rsidP="00FB6421">
      <w:pPr>
        <w:rPr>
          <w:color w:val="000000"/>
          <w:szCs w:val="24"/>
        </w:rPr>
      </w:pPr>
    </w:p>
    <w:p w14:paraId="5B7E5C39" w14:textId="77777777" w:rsidR="00077502" w:rsidRDefault="00077502" w:rsidP="00FB6421">
      <w:pPr>
        <w:rPr>
          <w:color w:val="000000"/>
          <w:szCs w:val="24"/>
        </w:rPr>
      </w:pPr>
    </w:p>
    <w:p w14:paraId="65CF9AC6" w14:textId="77777777" w:rsidR="00077502" w:rsidRDefault="00077502" w:rsidP="00FB6421">
      <w:pPr>
        <w:rPr>
          <w:color w:val="000000"/>
          <w:szCs w:val="24"/>
        </w:rPr>
      </w:pPr>
    </w:p>
    <w:p w14:paraId="69847341" w14:textId="77777777" w:rsidR="00077502" w:rsidRDefault="00077502" w:rsidP="00FB6421">
      <w:pPr>
        <w:rPr>
          <w:color w:val="000000"/>
          <w:szCs w:val="24"/>
        </w:rPr>
      </w:pPr>
    </w:p>
    <w:p w14:paraId="3F820D32" w14:textId="77777777" w:rsidR="00077502" w:rsidRDefault="00077502" w:rsidP="00FB6421">
      <w:pPr>
        <w:rPr>
          <w:color w:val="000000"/>
          <w:szCs w:val="24"/>
        </w:rPr>
      </w:pPr>
    </w:p>
    <w:p w14:paraId="09CBC9D3" w14:textId="77777777" w:rsidR="00077502" w:rsidRDefault="00077502" w:rsidP="00FB6421">
      <w:pPr>
        <w:rPr>
          <w:color w:val="000000"/>
          <w:szCs w:val="24"/>
        </w:rPr>
      </w:pPr>
    </w:p>
    <w:p w14:paraId="2989A0FD" w14:textId="77777777" w:rsidR="00077502" w:rsidRDefault="00077502" w:rsidP="00FB6421">
      <w:pPr>
        <w:rPr>
          <w:color w:val="000000"/>
          <w:szCs w:val="24"/>
        </w:rPr>
      </w:pPr>
    </w:p>
    <w:p w14:paraId="1D481399" w14:textId="77777777" w:rsidR="00077502" w:rsidRDefault="00077502" w:rsidP="00FB6421">
      <w:pPr>
        <w:rPr>
          <w:color w:val="000000"/>
          <w:szCs w:val="24"/>
        </w:rPr>
      </w:pPr>
    </w:p>
    <w:p w14:paraId="2328263E" w14:textId="77777777" w:rsidR="00077502" w:rsidRDefault="00077502" w:rsidP="00FB6421">
      <w:pPr>
        <w:rPr>
          <w:color w:val="000000"/>
          <w:szCs w:val="24"/>
        </w:rPr>
      </w:pPr>
    </w:p>
    <w:p w14:paraId="45A6F3EB" w14:textId="77777777" w:rsidR="00494947" w:rsidRDefault="00494947" w:rsidP="00FB6421">
      <w:pPr>
        <w:rPr>
          <w:color w:val="000000"/>
          <w:szCs w:val="24"/>
        </w:rPr>
      </w:pPr>
    </w:p>
    <w:p w14:paraId="03A9DC88" w14:textId="77777777" w:rsidR="00494947" w:rsidRDefault="00494947" w:rsidP="00FB6421">
      <w:pPr>
        <w:rPr>
          <w:color w:val="000000"/>
          <w:szCs w:val="24"/>
        </w:rPr>
      </w:pPr>
    </w:p>
    <w:p w14:paraId="50CB2901" w14:textId="77777777" w:rsidR="00FB6421" w:rsidRDefault="00FB6421" w:rsidP="00FB6421">
      <w:pPr>
        <w:rPr>
          <w:color w:val="000000"/>
          <w:szCs w:val="24"/>
        </w:rPr>
      </w:pPr>
    </w:p>
    <w:p w14:paraId="63954B08" w14:textId="77777777" w:rsidR="00FB6421" w:rsidRDefault="00FB6421" w:rsidP="00FB6421">
      <w:pPr>
        <w:rPr>
          <w:color w:val="000000"/>
          <w:szCs w:val="24"/>
        </w:rPr>
      </w:pPr>
    </w:p>
    <w:p w14:paraId="6EFF381B" w14:textId="716C5782" w:rsidR="00FB6421" w:rsidRDefault="00FB6421" w:rsidP="00FB6421">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PROJEKTO</w:t>
      </w:r>
    </w:p>
    <w:p w14:paraId="50184763" w14:textId="77777777" w:rsidR="00FB6421" w:rsidRDefault="00FB6421" w:rsidP="00FB6421">
      <w:pPr>
        <w:spacing w:line="259" w:lineRule="auto"/>
        <w:jc w:val="center"/>
        <w:rPr>
          <w:b/>
          <w:caps/>
          <w:szCs w:val="24"/>
        </w:rPr>
      </w:pPr>
      <w:r>
        <w:rPr>
          <w:b/>
          <w:caps/>
          <w:szCs w:val="24"/>
        </w:rPr>
        <w:t>Bendrosios sąlygos</w:t>
      </w:r>
    </w:p>
    <w:p w14:paraId="4E778A3D" w14:textId="77777777" w:rsidR="00FB6421" w:rsidRDefault="00FB6421" w:rsidP="00FB6421">
      <w:pPr>
        <w:spacing w:line="259" w:lineRule="auto"/>
        <w:jc w:val="center"/>
        <w:rPr>
          <w:szCs w:val="24"/>
        </w:rPr>
      </w:pPr>
    </w:p>
    <w:p w14:paraId="5AFF27DE" w14:textId="77777777" w:rsidR="00FB6421" w:rsidRDefault="00FB6421" w:rsidP="00FB6421">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09A94419" w14:textId="77777777" w:rsidR="00FB6421" w:rsidRDefault="00FB6421" w:rsidP="00FB6421">
      <w:pPr>
        <w:keepNext/>
        <w:keepLines/>
        <w:tabs>
          <w:tab w:val="left" w:pos="426"/>
        </w:tabs>
        <w:spacing w:line="259" w:lineRule="auto"/>
        <w:jc w:val="both"/>
        <w:rPr>
          <w:rFonts w:eastAsia="Cambria"/>
          <w:b/>
          <w:bCs/>
          <w:caps/>
          <w:szCs w:val="24"/>
          <w14:numSpacing w14:val="tabular"/>
        </w:rPr>
      </w:pPr>
    </w:p>
    <w:p w14:paraId="3DA61B65" w14:textId="77777777" w:rsidR="00FB6421" w:rsidRDefault="00FB6421" w:rsidP="00FB642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875C0E4" w14:textId="77777777" w:rsidR="00FB6421" w:rsidRDefault="00FB6421" w:rsidP="00FB642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875C471" w14:textId="77777777" w:rsidR="00FB6421" w:rsidRDefault="00FB6421" w:rsidP="00FB6421">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8FE062E"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43FF876"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52BBA55" w14:textId="77777777" w:rsidR="00FB6421" w:rsidRDefault="00FB6421" w:rsidP="00FB642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09982546" w14:textId="77777777" w:rsidR="00FB6421" w:rsidRDefault="00FB6421" w:rsidP="00FB6421">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CDAB277" w14:textId="77777777" w:rsidR="00FB6421" w:rsidRDefault="00FB6421" w:rsidP="00FB6421">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CFD565F"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DE75DDD" w14:textId="77777777" w:rsidR="00FB6421" w:rsidRDefault="00FB6421" w:rsidP="00FB642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008E1F2"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FD0C1BA" w14:textId="77777777" w:rsidR="00FB6421" w:rsidRDefault="00FB6421" w:rsidP="00FB642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6A4DAFA" w14:textId="77777777" w:rsidR="00FB6421" w:rsidRDefault="00FB6421" w:rsidP="00FB642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D71A3ED"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BAAA5A5"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CA19006"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D1EEB01"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62A6161" w14:textId="77777777" w:rsidR="00FB6421" w:rsidRDefault="00FB6421" w:rsidP="00FB6421">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2E67BCF" w14:textId="77777777" w:rsidR="00FB6421" w:rsidRDefault="00FB6421" w:rsidP="00FB642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F28AF89"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6E2CDA6"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5F81997"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9FAB036"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p>
    <w:p w14:paraId="2146F936" w14:textId="77777777" w:rsidR="00FB6421" w:rsidRDefault="00FB6421" w:rsidP="00FB6421">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AD34E2E" w14:textId="77777777" w:rsidR="00FB6421" w:rsidRDefault="00FB6421" w:rsidP="00FB6421">
      <w:pPr>
        <w:keepNext/>
        <w:keepLines/>
        <w:tabs>
          <w:tab w:val="left" w:pos="567"/>
        </w:tabs>
        <w:spacing w:line="259" w:lineRule="auto"/>
        <w:ind w:left="792"/>
        <w:jc w:val="both"/>
        <w:rPr>
          <w:rFonts w:eastAsia="Cambria"/>
          <w:b/>
          <w:bCs/>
          <w:szCs w:val="24"/>
          <w14:numSpacing w14:val="tabular"/>
        </w:rPr>
      </w:pPr>
    </w:p>
    <w:p w14:paraId="576B1214"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1A15B2A"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6332230"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2B373A9"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9690DA2"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E3CE7A0"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18ED4EB"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F8B1583"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5C509C5"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314B9D7" w14:textId="77777777" w:rsidR="00FB6421" w:rsidRDefault="00FB6421" w:rsidP="00FB642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2A1677" w14:textId="77777777" w:rsidR="00FB6421" w:rsidRDefault="00FB6421" w:rsidP="00FB642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2ACB743" w14:textId="77777777" w:rsidR="00FB6421" w:rsidRDefault="00FB6421" w:rsidP="00FB642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16FF62A1" w14:textId="77777777" w:rsidR="00FB6421" w:rsidRDefault="00FB6421" w:rsidP="00FB6421">
      <w:pPr>
        <w:widowControl w:val="0"/>
        <w:tabs>
          <w:tab w:val="left" w:pos="567"/>
          <w:tab w:val="left" w:pos="851"/>
          <w:tab w:val="left" w:pos="992"/>
          <w:tab w:val="left" w:pos="1134"/>
        </w:tabs>
        <w:spacing w:line="259" w:lineRule="auto"/>
        <w:jc w:val="both"/>
        <w:rPr>
          <w:rFonts w:eastAsia="Arial"/>
          <w:color w:val="000000"/>
          <w:szCs w:val="24"/>
        </w:rPr>
      </w:pPr>
    </w:p>
    <w:p w14:paraId="5E77736F"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279444F7"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E2670D3" w14:textId="77777777" w:rsidR="00FB6421" w:rsidRDefault="00FB6421" w:rsidP="00FB642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3C3383A" w14:textId="77777777" w:rsidR="00FB6421" w:rsidRDefault="00FB6421" w:rsidP="00FB642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1350E05D" w14:textId="77777777" w:rsidR="00FB6421" w:rsidRDefault="00FB6421" w:rsidP="00FB642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20BC1AB7" w14:textId="77777777" w:rsidR="00FB6421" w:rsidRDefault="00FB6421" w:rsidP="00FB642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B59AA88" w14:textId="77777777" w:rsidR="00FB6421" w:rsidRDefault="00FB6421" w:rsidP="00FB642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9F00B41" w14:textId="77777777" w:rsidR="00FB6421" w:rsidRDefault="00FB6421" w:rsidP="00FB642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8ECB386" w14:textId="77777777" w:rsidR="00FB6421" w:rsidRDefault="00FB6421" w:rsidP="00FB642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BAFFFA2" w14:textId="77777777" w:rsidR="00FB6421" w:rsidRDefault="00FB6421" w:rsidP="00FB642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9EECF87" w14:textId="77777777" w:rsidR="00FB6421" w:rsidRDefault="00FB6421" w:rsidP="00FB642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99C5A9D"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E4D1A71"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p>
    <w:p w14:paraId="2EFC3FFC" w14:textId="77777777" w:rsidR="00FB6421" w:rsidRDefault="00FB6421" w:rsidP="00FB642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E2F85B5" w14:textId="77777777" w:rsidR="00FB6421" w:rsidRDefault="00FB6421" w:rsidP="00FB642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0293E75" w14:textId="77777777" w:rsidR="00FB6421" w:rsidRDefault="00FB6421" w:rsidP="00FB6421">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94DCFD7" w14:textId="77777777" w:rsidR="00FB6421" w:rsidRDefault="00FB6421" w:rsidP="00FB642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92B53EE" w14:textId="77777777" w:rsidR="00FB6421" w:rsidRDefault="00FB6421" w:rsidP="00FB642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E3FAFB9" w14:textId="77777777" w:rsidR="00FB6421" w:rsidRDefault="00FB6421" w:rsidP="00FB6421">
      <w:pPr>
        <w:widowControl w:val="0"/>
        <w:tabs>
          <w:tab w:val="left" w:pos="426"/>
          <w:tab w:val="left" w:pos="567"/>
          <w:tab w:val="left" w:pos="851"/>
          <w:tab w:val="left" w:pos="992"/>
          <w:tab w:val="left" w:pos="1134"/>
        </w:tabs>
        <w:spacing w:line="259" w:lineRule="auto"/>
        <w:jc w:val="both"/>
        <w:rPr>
          <w:rFonts w:eastAsia="Arial"/>
          <w:szCs w:val="24"/>
        </w:rPr>
      </w:pPr>
    </w:p>
    <w:p w14:paraId="2C451304" w14:textId="77777777" w:rsidR="00FB6421" w:rsidRDefault="00FB6421" w:rsidP="00FB642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0F74CE1" w14:textId="77777777" w:rsidR="00FB6421" w:rsidRDefault="00FB6421" w:rsidP="00FB642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A4D3811" w14:textId="77777777" w:rsidR="00FB6421" w:rsidRDefault="00FB6421" w:rsidP="00FB642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F6CC668" w14:textId="77777777" w:rsidR="00FB6421" w:rsidRDefault="00FB6421" w:rsidP="00FB642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B0462A3"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24905C5"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66F2876"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1702529"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64E7E1E"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C493824"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FFB7E7E"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E307134"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373B208"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881A416"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080CF44"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89C0D10"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5AE02D8"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FAFEA37" w14:textId="77777777" w:rsidR="00FB6421" w:rsidRDefault="00FB6421" w:rsidP="00FB6421">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AB92056"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B1A73B7"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0D5D93F"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6FC0E57"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EBF123F"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32BD16E"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030E3AF0"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3F7B1B9"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69EA50"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A4EE351"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F73759E"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B73E40C"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8007C4D"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5AD4493"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32CBADB"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6093C47"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B5A25AB"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C63DB99"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DEC6B8C"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1E6DA6F" w14:textId="77777777" w:rsidR="00FB6421" w:rsidRDefault="00FB6421" w:rsidP="00FB6421">
      <w:pPr>
        <w:widowControl w:val="0"/>
        <w:pBdr>
          <w:top w:val="nil"/>
          <w:left w:val="nil"/>
          <w:bottom w:val="nil"/>
          <w:right w:val="nil"/>
          <w:between w:val="nil"/>
        </w:pBdr>
        <w:tabs>
          <w:tab w:val="left" w:pos="567"/>
        </w:tabs>
        <w:spacing w:line="259" w:lineRule="auto"/>
        <w:jc w:val="both"/>
        <w:rPr>
          <w:rFonts w:eastAsia="Cambria"/>
          <w:szCs w:val="24"/>
        </w:rPr>
      </w:pPr>
    </w:p>
    <w:p w14:paraId="4056C8D7" w14:textId="77777777" w:rsidR="00FB6421" w:rsidRDefault="00FB6421" w:rsidP="00FB6421">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C63A4F7"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5BC6ECB"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8F3647F"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C6334A1"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4E6CBD2"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35260E22"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FF8F5D6"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CFBD128"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4393D122"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CAEAE2"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BA1984C"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15C7E4A"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465BF31"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E647A44"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FB356C7"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E14BC20"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C81FB6E"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19782B5"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C7E01C3"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91695E5"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2813600"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2018699"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F958B4D"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70DDC37"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19C6229E"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12ACBCE" w14:textId="77777777" w:rsidR="00FB6421" w:rsidRDefault="00FB6421" w:rsidP="00FB642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1D997D2" w14:textId="77777777" w:rsidR="00FB6421" w:rsidRDefault="00FB6421" w:rsidP="00FB642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53A2220A" w14:textId="77777777" w:rsidR="00FB6421" w:rsidRDefault="00FB6421" w:rsidP="00FB642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E00AFCE" w14:textId="77777777" w:rsidR="00FB6421" w:rsidRDefault="00FB6421" w:rsidP="00FB6421">
      <w:pPr>
        <w:widowControl w:val="0"/>
        <w:tabs>
          <w:tab w:val="left" w:pos="567"/>
          <w:tab w:val="left" w:pos="709"/>
          <w:tab w:val="left" w:pos="851"/>
          <w:tab w:val="left" w:pos="992"/>
          <w:tab w:val="left" w:pos="1134"/>
        </w:tabs>
        <w:spacing w:line="259" w:lineRule="auto"/>
        <w:jc w:val="both"/>
        <w:rPr>
          <w:rFonts w:eastAsia="Arial"/>
          <w:szCs w:val="24"/>
        </w:rPr>
      </w:pPr>
    </w:p>
    <w:p w14:paraId="4B6520F7" w14:textId="77777777" w:rsidR="00FB6421" w:rsidRDefault="00FB6421" w:rsidP="00FB642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01AE873D" w14:textId="77777777" w:rsidR="00FB6421" w:rsidRDefault="00FB6421" w:rsidP="00FB642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F86EB08" w14:textId="77777777" w:rsidR="00FB6421" w:rsidRDefault="00FB6421" w:rsidP="00FB642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5F34A68" w14:textId="77777777" w:rsidR="00FB6421" w:rsidRDefault="00FB6421" w:rsidP="00FB642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7A409D" w14:textId="77777777" w:rsidR="00FB6421" w:rsidRDefault="00FB6421" w:rsidP="00FB642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A0D8FCB" w14:textId="77777777" w:rsidR="00FB6421" w:rsidRDefault="00FB6421" w:rsidP="00FB6421">
      <w:pPr>
        <w:widowControl w:val="0"/>
        <w:tabs>
          <w:tab w:val="left" w:pos="567"/>
          <w:tab w:val="left" w:pos="709"/>
          <w:tab w:val="left" w:pos="851"/>
          <w:tab w:val="left" w:pos="992"/>
          <w:tab w:val="left" w:pos="1134"/>
        </w:tabs>
        <w:spacing w:line="259" w:lineRule="auto"/>
        <w:jc w:val="both"/>
        <w:rPr>
          <w:rFonts w:eastAsia="Arial"/>
          <w:szCs w:val="24"/>
        </w:rPr>
      </w:pPr>
    </w:p>
    <w:p w14:paraId="35522089"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AB6EDAE"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6C8F1BF"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5EEF572"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B4ACDB6"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FC29AE7"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7BD7D50"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B7D4765"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028C5A9"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733A14F"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72C04763"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p>
    <w:p w14:paraId="557F8C30"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bookmarkStart w:id="5" w:name="_Hlk214891279"/>
      <w:r>
        <w:rPr>
          <w:rFonts w:eastAsia="Arial"/>
          <w:b/>
          <w:szCs w:val="24"/>
        </w:rPr>
        <w:t>6.2.</w:t>
      </w:r>
      <w:r>
        <w:rPr>
          <w:rFonts w:eastAsia="Arial"/>
          <w:b/>
          <w:szCs w:val="24"/>
        </w:rPr>
        <w:tab/>
        <w:t>Prekių perdavimas–priėmimas</w:t>
      </w:r>
    </w:p>
    <w:p w14:paraId="1931E495"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1AE51F" w14:textId="77777777" w:rsidR="00FB6421" w:rsidRDefault="00FB6421" w:rsidP="00FB642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4D4AA8E" w14:textId="77777777" w:rsidR="00FB6421" w:rsidRDefault="00FB6421" w:rsidP="00FB642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D9FF0B0" w14:textId="77777777" w:rsidR="00FB6421" w:rsidRDefault="00FB6421" w:rsidP="00FB642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BE16762"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147CD1A"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A94489F"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5B2BE00"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52FCF5A"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632A93B"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09307E3"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3A265EF" w14:textId="77777777" w:rsidR="00FB6421" w:rsidRDefault="00FB6421" w:rsidP="00FB642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82D4CD4" w14:textId="77777777" w:rsidR="00FB6421" w:rsidRDefault="00FB6421" w:rsidP="00FB642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CE9340A"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bookmarkEnd w:id="5"/>
    <w:p w14:paraId="697E20FF"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C4CDC6" w14:textId="77777777" w:rsidR="00FB6421" w:rsidRDefault="00FB6421" w:rsidP="00FB642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716F76C" w14:textId="77777777" w:rsidR="00FB6421" w:rsidRDefault="00FB6421" w:rsidP="00FB642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71EE9E9"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8007D43"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5D269A7" w14:textId="77777777" w:rsidR="00FB6421" w:rsidRDefault="00FB6421" w:rsidP="00FB642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42BFE51" w14:textId="77777777" w:rsidR="00FB6421" w:rsidRDefault="00FB6421" w:rsidP="00FB642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6C82A51" w14:textId="77777777" w:rsidR="00FB6421" w:rsidRDefault="00FB6421" w:rsidP="00FB642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0C2471" w14:textId="77777777" w:rsidR="00FB6421" w:rsidRDefault="00FB6421" w:rsidP="00FB642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4DED3AD"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36B5869"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2B6F57"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5B231D"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45EE674" w14:textId="77777777" w:rsidR="00FB6421" w:rsidRDefault="00FB6421" w:rsidP="00FB6421">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7BBBE97" w14:textId="77777777" w:rsidR="00FB6421" w:rsidRDefault="00FB6421" w:rsidP="00FB6421">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88B8784" w14:textId="77777777" w:rsidR="00FB6421" w:rsidRDefault="00FB6421" w:rsidP="00FB6421">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0BDA9292" w14:textId="77777777" w:rsidR="00FB6421" w:rsidRDefault="00FB6421" w:rsidP="00FB6421">
      <w:pPr>
        <w:tabs>
          <w:tab w:val="left" w:pos="567"/>
          <w:tab w:val="left" w:pos="851"/>
          <w:tab w:val="left" w:pos="992"/>
          <w:tab w:val="left" w:pos="1134"/>
        </w:tabs>
        <w:spacing w:line="259" w:lineRule="auto"/>
        <w:jc w:val="both"/>
        <w:rPr>
          <w:rFonts w:eastAsia="Arial"/>
          <w:szCs w:val="24"/>
        </w:rPr>
      </w:pPr>
    </w:p>
    <w:p w14:paraId="5B35A6AE"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4485188"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6C8C99"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405A9A48"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EDD87AE"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3AB2203"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744940D"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F06AB9"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E3B174B"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BF97B26"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p>
    <w:p w14:paraId="5CF65804"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19B6AFD"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646E6F"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1ED825A"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FAE6B12"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14E6A1B"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78495C1B"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15F70E5"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57AC90C"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27FB29E"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7F42866" w14:textId="77777777" w:rsidR="00FB6421" w:rsidRDefault="00FB6421" w:rsidP="00FB642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2CBE9218" w14:textId="77777777" w:rsidR="00FB6421" w:rsidRDefault="00FB6421" w:rsidP="00FB642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5F76FAC"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2083E1DE"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7CC6F4"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3E97F85"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FCDD4F9"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670557D"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8C47CB"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6AB171B"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A23110"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5410CE1"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B97D3F4"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AAB04AB"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DDEE377" w14:textId="77777777" w:rsidR="00FB6421" w:rsidRDefault="00FB6421" w:rsidP="00FB642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AC95A24" w14:textId="77777777" w:rsidR="00FB6421" w:rsidRDefault="00FB6421" w:rsidP="00FB642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994187B"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17BF4D5"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6C7A87"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BA55D25"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1F30E97"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4836888"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04E13A9" w14:textId="77777777" w:rsidR="00FB6421" w:rsidRDefault="00FB6421" w:rsidP="00FB6421">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6E54F43D" w14:textId="77777777" w:rsidR="00FB6421" w:rsidRDefault="00FB6421" w:rsidP="00FB6421">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C2AAAB1" w14:textId="77777777" w:rsidR="00FB6421" w:rsidRDefault="00FB6421" w:rsidP="00FB6421">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BE31CBF" w14:textId="77777777" w:rsidR="00FB6421" w:rsidRDefault="00FB6421" w:rsidP="00FB6421">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2D29A0F" w14:textId="77777777" w:rsidR="00FB6421" w:rsidRDefault="00FB6421" w:rsidP="00FB6421">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6D2704" w14:textId="77777777" w:rsidR="00FB6421" w:rsidRDefault="00FB6421" w:rsidP="00FB6421">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3A7E77C8" w14:textId="77777777" w:rsidR="00FB6421" w:rsidRDefault="00FB6421" w:rsidP="00FB6421">
      <w:pPr>
        <w:tabs>
          <w:tab w:val="left" w:pos="567"/>
        </w:tabs>
        <w:spacing w:line="259" w:lineRule="auto"/>
        <w:jc w:val="both"/>
        <w:textAlignment w:val="baseline"/>
        <w:rPr>
          <w:szCs w:val="24"/>
        </w:rPr>
      </w:pPr>
      <w:r>
        <w:rPr>
          <w:szCs w:val="24"/>
        </w:rPr>
        <w:t>10.8. Sutarties įvykdymo užtikrinimo suma turi būti nurodoma ir išmokama eurais. </w:t>
      </w:r>
    </w:p>
    <w:p w14:paraId="20C5F765" w14:textId="77777777" w:rsidR="00FB6421" w:rsidRDefault="00FB6421" w:rsidP="00FB6421">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5B098F5" w14:textId="77777777" w:rsidR="00FB6421" w:rsidRDefault="00FB6421" w:rsidP="00FB6421">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42E8E2D8" w14:textId="77777777" w:rsidR="00FB6421" w:rsidRDefault="00FB6421" w:rsidP="00FB6421">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B534B43" w14:textId="77777777" w:rsidR="00FB6421" w:rsidRDefault="00FB6421" w:rsidP="00FB6421">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57B3E87" w14:textId="77777777" w:rsidR="00FB6421" w:rsidRDefault="00FB6421" w:rsidP="00FB6421">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41A9E2E" w14:textId="77777777" w:rsidR="00FB6421" w:rsidRDefault="00FB6421" w:rsidP="00FB6421">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331C16" w14:textId="77777777" w:rsidR="00FB6421" w:rsidRDefault="00FB6421" w:rsidP="00FB6421">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FC93582" w14:textId="77777777" w:rsidR="00FB6421" w:rsidRDefault="00FB6421" w:rsidP="00FB6421">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5169AF0" w14:textId="77777777" w:rsidR="00FB6421" w:rsidRDefault="00FB6421" w:rsidP="00FB6421">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F42B370" w14:textId="77777777" w:rsidR="00FB6421" w:rsidRDefault="00FB6421" w:rsidP="00FB6421">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CEAD01D" w14:textId="77777777" w:rsidR="00FB6421" w:rsidRDefault="00FB6421" w:rsidP="00FB6421">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73ECF44" w14:textId="77777777" w:rsidR="00FB6421" w:rsidRDefault="00FB6421" w:rsidP="00FB6421">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0FA21862" w14:textId="77777777" w:rsidR="00FB6421" w:rsidRDefault="00FB6421" w:rsidP="00FB6421">
      <w:pPr>
        <w:tabs>
          <w:tab w:val="left" w:pos="567"/>
        </w:tabs>
        <w:spacing w:line="259" w:lineRule="auto"/>
        <w:jc w:val="both"/>
        <w:textAlignment w:val="baseline"/>
        <w:rPr>
          <w:szCs w:val="24"/>
        </w:rPr>
      </w:pPr>
    </w:p>
    <w:p w14:paraId="588E0F50" w14:textId="77777777" w:rsidR="00FB6421" w:rsidRDefault="00FB6421" w:rsidP="00FB6421">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5CEE543D"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22A2BE"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1CA3328"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55196118"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9AEAE35"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D5E14F3"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D56851F" w14:textId="77777777" w:rsidR="00FB6421" w:rsidRDefault="00FB6421" w:rsidP="00FB6421">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B3DBDBE" w14:textId="77777777" w:rsidR="00FB6421" w:rsidRDefault="00FB6421" w:rsidP="00FB642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AA506CD"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802CC26"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5EBA4D" w14:textId="77777777" w:rsidR="00FB6421" w:rsidRDefault="00FB6421" w:rsidP="00FB6421">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31DF66A" w14:textId="77777777" w:rsidR="00FB6421" w:rsidRDefault="00FB6421" w:rsidP="00FB6421">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F82FD33" w14:textId="77777777" w:rsidR="00FB6421" w:rsidRDefault="00FB6421" w:rsidP="00FB6421">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F386C4F" w14:textId="77777777" w:rsidR="00FB6421" w:rsidRDefault="00FB6421" w:rsidP="00FB6421">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2A00A48" w14:textId="77777777" w:rsidR="00FB6421" w:rsidRDefault="00FB6421" w:rsidP="00FB6421">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0B76877" w14:textId="77777777" w:rsidR="00FB6421" w:rsidRDefault="00FB6421" w:rsidP="00FB6421">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72F5DD3" w14:textId="77777777" w:rsidR="00FB6421" w:rsidRDefault="00FB6421" w:rsidP="00FB6421">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2F0ACB" w14:textId="77777777" w:rsidR="00FB6421" w:rsidRDefault="00FB6421" w:rsidP="00FB6421">
      <w:pPr>
        <w:tabs>
          <w:tab w:val="left" w:pos="567"/>
        </w:tabs>
        <w:spacing w:line="259" w:lineRule="auto"/>
        <w:jc w:val="both"/>
        <w:textAlignment w:val="baseline"/>
        <w:rPr>
          <w:szCs w:val="24"/>
        </w:rPr>
      </w:pPr>
      <w:r>
        <w:rPr>
          <w:szCs w:val="24"/>
        </w:rPr>
        <w:t>12.1.7. Avanso užtikrinimo suma turi būti nurodoma ir išmokama eurais. </w:t>
      </w:r>
    </w:p>
    <w:p w14:paraId="0ABDEEDB" w14:textId="77777777" w:rsidR="00FB6421" w:rsidRDefault="00FB6421" w:rsidP="00FB6421">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3810A9F" w14:textId="77777777" w:rsidR="00FB6421" w:rsidRDefault="00FB6421" w:rsidP="00FB6421">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78813F0A" w14:textId="77777777" w:rsidR="00FB6421" w:rsidRDefault="00FB6421" w:rsidP="00FB6421">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15C5534" w14:textId="77777777" w:rsidR="00FB6421" w:rsidRDefault="00FB6421" w:rsidP="00FB6421">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E3D5507" w14:textId="77777777" w:rsidR="00FB6421" w:rsidRDefault="00FB6421" w:rsidP="00FB6421">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1F3BCAB" w14:textId="77777777" w:rsidR="00FB6421" w:rsidRDefault="00FB6421" w:rsidP="00FB6421">
      <w:pPr>
        <w:tabs>
          <w:tab w:val="left" w:pos="567"/>
        </w:tabs>
        <w:spacing w:line="259" w:lineRule="auto"/>
        <w:jc w:val="both"/>
        <w:textAlignment w:val="baseline"/>
        <w:rPr>
          <w:szCs w:val="24"/>
        </w:rPr>
      </w:pPr>
    </w:p>
    <w:p w14:paraId="6E99BEC4"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B384C75"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D9E3AB"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6FFF5AF"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Pr>
          <w:szCs w:val="24"/>
          <w:lang w:eastAsia="lt-LT"/>
        </w:rPr>
        <w:t>SABIS</w:t>
      </w:r>
      <w:r>
        <w:rPr>
          <w:rFonts w:eastAsia="Arial"/>
          <w:szCs w:val="24"/>
        </w:rPr>
        <w:t xml:space="preserve"> arba per kitą savo pasirinktą informacinę sistemą;</w:t>
      </w:r>
    </w:p>
    <w:p w14:paraId="7480F6E3"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SABIS priemonėmis.</w:t>
      </w:r>
    </w:p>
    <w:p w14:paraId="128C6B23"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SABIS priemonėmis, išskyrus VPĮ nustatytus išimtinius atvejus.</w:t>
      </w:r>
    </w:p>
    <w:p w14:paraId="2FF6DD2E" w14:textId="77777777" w:rsidR="00FB6421" w:rsidRDefault="00FB6421" w:rsidP="00FB6421">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2C9001C8"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2BA127DB"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082BA00"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122669BF" w14:textId="77777777" w:rsidR="00FB6421" w:rsidRDefault="00FB6421" w:rsidP="00FB642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6B36C65"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C525EBF"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F09891F"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DE4BE5"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A125DAA"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DA03BEC"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7277532"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12.3.4.</w:t>
      </w:r>
      <w:r>
        <w:rPr>
          <w:rFonts w:eastAsia="Arial"/>
          <w:szCs w:val="24"/>
        </w:rPr>
        <w:tab/>
        <w:t>Už pavėluotus mokėjimus pagal Sutartį mokančioji Šalis privalo sumokėti kitai Šaliai Specialiosiose sąlygose nurodyto dydžio netesybas.</w:t>
      </w:r>
    </w:p>
    <w:p w14:paraId="1FC7DC4D"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5B4758"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5CCDED9"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8E098B"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710E3C0"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DFE16D0"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7BE1023"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317E021B"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A239528"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521E0715"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5028B84"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DAF2D75"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46FA790"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7C12C9"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44E969D5"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98DEECA"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50E9020" w14:textId="77777777" w:rsidR="00FB6421" w:rsidRDefault="00FB6421" w:rsidP="00FB6421">
      <w:pPr>
        <w:tabs>
          <w:tab w:val="left" w:pos="567"/>
          <w:tab w:val="left" w:pos="851"/>
          <w:tab w:val="left" w:pos="992"/>
          <w:tab w:val="left" w:pos="1134"/>
        </w:tabs>
        <w:spacing w:line="259" w:lineRule="auto"/>
        <w:jc w:val="both"/>
        <w:rPr>
          <w:szCs w:val="24"/>
        </w:rPr>
      </w:pPr>
      <w:r>
        <w:rPr>
          <w:szCs w:val="24"/>
        </w:rPr>
        <w:t>14.2.</w:t>
      </w:r>
      <w:r>
        <w:rPr>
          <w:szCs w:val="24"/>
        </w:rPr>
        <w:tab/>
        <w:t xml:space="preserve">Šalys patvirtina, kad jeigu siekiant užtikrinti tinkamą Sutarties vykdymą bus tvarkomi asmens duomenys, Šalys įsipareigoja sudaryti atskirą susitarimą dėl duomenų tvarkymo, kuriuo nustato duomenų </w:t>
      </w:r>
      <w:r>
        <w:rPr>
          <w:szCs w:val="24"/>
        </w:rPr>
        <w:lastRenderedPageBreak/>
        <w:t>tvarkymo dalyką ir trukmę, duomenų tvarkymo pobūdį ir tikslą, asmens duomenų rūšis ir duomenų subjektų kategorijas bei duomenų valdytojo prievoles ir teises.</w:t>
      </w:r>
    </w:p>
    <w:p w14:paraId="7ABC062B" w14:textId="77777777" w:rsidR="00FB6421" w:rsidRDefault="00FB6421" w:rsidP="00FB6421">
      <w:pPr>
        <w:tabs>
          <w:tab w:val="left" w:pos="567"/>
          <w:tab w:val="left" w:pos="851"/>
          <w:tab w:val="left" w:pos="992"/>
          <w:tab w:val="left" w:pos="1134"/>
        </w:tabs>
        <w:spacing w:line="259" w:lineRule="auto"/>
        <w:ind w:left="360" w:firstLine="53"/>
        <w:jc w:val="both"/>
        <w:rPr>
          <w:rFonts w:eastAsia="Arial"/>
          <w:szCs w:val="24"/>
        </w:rPr>
      </w:pPr>
    </w:p>
    <w:p w14:paraId="1A45AB11"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DC05FFF"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82FBC03" w14:textId="77777777" w:rsidR="00FB6421" w:rsidRDefault="00FB6421" w:rsidP="00FB6421">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A4C9B07" w14:textId="77777777" w:rsidR="00FB6421" w:rsidRDefault="00FB6421" w:rsidP="00FB6421">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7E43083" w14:textId="77777777" w:rsidR="00FB6421" w:rsidRDefault="00FB6421" w:rsidP="00FB6421">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825EAAD" w14:textId="77777777" w:rsidR="00FB6421" w:rsidRDefault="00FB6421" w:rsidP="00FB6421">
      <w:pPr>
        <w:tabs>
          <w:tab w:val="left" w:pos="567"/>
        </w:tabs>
        <w:spacing w:line="259" w:lineRule="auto"/>
        <w:jc w:val="both"/>
        <w:textAlignment w:val="baseline"/>
        <w:rPr>
          <w:szCs w:val="24"/>
        </w:rPr>
      </w:pPr>
    </w:p>
    <w:p w14:paraId="61A8EDED"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8BC7956"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187A2B8"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B7A5BD0"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02114C8"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026E471"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16AE33"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25AAA0"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0F9CA2"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16.1.6. visi Šalies pareiškimai ir garantijos yra išsamūs ir nepalieka nutylėtų jokių aplinkybių, kurios darytų šiuos pareiškimus ar garantijas neteisingais.</w:t>
      </w:r>
    </w:p>
    <w:p w14:paraId="05F8CAE5"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48C7714"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BC10379"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6AEFE32"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25A715A"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p>
    <w:p w14:paraId="62BB2B1D"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171D1D4" w14:textId="77777777" w:rsidR="00FB6421" w:rsidRDefault="00FB6421" w:rsidP="00FB6421">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8B77C6"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7EC4E3"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6D54301F"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1C7189C"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08028B" w14:textId="77777777" w:rsidR="00FB6421" w:rsidRDefault="00FB6421" w:rsidP="00FB6421">
      <w:pPr>
        <w:widowControl w:val="0"/>
        <w:tabs>
          <w:tab w:val="left" w:pos="567"/>
          <w:tab w:val="left" w:pos="851"/>
          <w:tab w:val="left" w:pos="992"/>
          <w:tab w:val="left" w:pos="1134"/>
        </w:tabs>
        <w:spacing w:line="259" w:lineRule="auto"/>
        <w:ind w:firstLine="53"/>
        <w:jc w:val="both"/>
        <w:rPr>
          <w:rFonts w:eastAsia="Arial"/>
          <w:szCs w:val="24"/>
        </w:rPr>
      </w:pPr>
    </w:p>
    <w:p w14:paraId="74568195"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5B63155"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98F5BA1"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BBAE97B" w14:textId="77777777" w:rsidR="00FB6421" w:rsidRDefault="00FB6421" w:rsidP="00FB642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6.212 straipsnio ir Lietuvos Respublikos Vyriausybės 1996 m. liepos 15 d. nutarimu Nr. 840 „Dėl Atleidimo </w:t>
      </w:r>
      <w:r>
        <w:rPr>
          <w:rFonts w:eastAsia="Cambria"/>
          <w:szCs w:val="24"/>
        </w:rPr>
        <w:lastRenderedPageBreak/>
        <w:t>nuo atsakomybės esant nenugalimos jėgos (force majeure) aplinkybėms taisyklių patvirtinimo” patvirtintų taisyklių nuostatos;</w:t>
      </w:r>
    </w:p>
    <w:p w14:paraId="4C9C0427" w14:textId="77777777" w:rsidR="00FB6421" w:rsidRDefault="00FB6421" w:rsidP="00FB6421">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58185F"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ABC3F1" w14:textId="77777777" w:rsidR="00FB6421" w:rsidRDefault="00FB6421" w:rsidP="00FB642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889659"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0FC84BC"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p>
    <w:p w14:paraId="327D072D"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01890BE3"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199C255"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02C0F992"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307FA"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C5DA49"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153E26F"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A2293D7" w14:textId="77777777" w:rsidR="00FB6421" w:rsidRDefault="00FB6421" w:rsidP="00FB6421">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B8E8A68"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6606F75"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rFonts w:eastAsia="Arial"/>
          <w:szCs w:val="24"/>
        </w:rPr>
        <w:lastRenderedPageBreak/>
        <w:t xml:space="preserve">pateikti savo pastabas ir pasiūlymus, pagrįstus Sutarties arba imperatyviomis </w:t>
      </w:r>
      <w:r>
        <w:rPr>
          <w:szCs w:val="24"/>
        </w:rPr>
        <w:t>įstatymų bei kitų teisės aktų</w:t>
      </w:r>
      <w:r>
        <w:rPr>
          <w:rFonts w:eastAsia="Arial"/>
          <w:szCs w:val="24"/>
        </w:rPr>
        <w:t xml:space="preserve"> nuostatomis. </w:t>
      </w:r>
    </w:p>
    <w:p w14:paraId="0CA08D69"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065DA793"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1F26F3E"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CA28A3E"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29E5BDD"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0372A56" w14:textId="77777777" w:rsidR="00FB6421" w:rsidRDefault="00FB6421" w:rsidP="00FB6421">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F602B84" w14:textId="77777777" w:rsidR="00FB6421" w:rsidRDefault="00FB6421" w:rsidP="00FB6421">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7722D9C" w14:textId="77777777" w:rsidR="00FB6421" w:rsidRDefault="00FB6421" w:rsidP="00FB6421">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24C9E86" w14:textId="77777777" w:rsidR="00FB6421" w:rsidRDefault="00FB6421" w:rsidP="00FB6421">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06A6768" w14:textId="77777777" w:rsidR="00FB6421" w:rsidRDefault="00FB6421" w:rsidP="00FB6421">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D0DA37A" w14:textId="77777777" w:rsidR="00FB6421" w:rsidRDefault="00FB6421" w:rsidP="00FB6421">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5F45369E" w14:textId="77777777" w:rsidR="00FB6421" w:rsidRDefault="00FB6421" w:rsidP="00FB6421">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D4D32AF" w14:textId="77777777" w:rsidR="00FB6421" w:rsidRDefault="00FB6421" w:rsidP="00FB6421">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159E5FA9" w14:textId="77777777" w:rsidR="00FB6421" w:rsidRDefault="00FB6421" w:rsidP="00FB6421">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7C88213" w14:textId="77777777" w:rsidR="00FB6421" w:rsidRDefault="00FB6421" w:rsidP="00FB6421">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2330F22" w14:textId="77777777" w:rsidR="00FB6421" w:rsidRDefault="00FB6421" w:rsidP="00FB6421">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BD86B7C" w14:textId="77777777" w:rsidR="00FB6421" w:rsidRDefault="00FB6421" w:rsidP="00FB6421">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8A04F9D" w14:textId="77777777" w:rsidR="00FB6421" w:rsidRDefault="00FB6421" w:rsidP="00FB6421">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591AEC29" w14:textId="77777777" w:rsidR="00FB6421" w:rsidRDefault="00FB6421" w:rsidP="00FB6421">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8E2CE96" w14:textId="77777777" w:rsidR="00FB6421" w:rsidRDefault="00FB6421" w:rsidP="00FB642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C4DB3" w14:textId="77777777" w:rsidR="00FB6421" w:rsidRDefault="00FB6421" w:rsidP="00FB642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8DD9395" w14:textId="77777777" w:rsidR="00FB6421" w:rsidRDefault="00FB6421" w:rsidP="00FB642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73A6DF" w14:textId="77777777" w:rsidR="00FB6421" w:rsidRDefault="00FB6421" w:rsidP="00FB6421">
      <w:pPr>
        <w:spacing w:line="264" w:lineRule="auto"/>
        <w:jc w:val="both"/>
        <w:rPr>
          <w:szCs w:val="24"/>
        </w:rPr>
      </w:pPr>
      <w:r>
        <w:rPr>
          <w:szCs w:val="24"/>
        </w:rPr>
        <w:t>21.7. Sutartinių įsipareigojimų vykdymas stabdomas ne ilgesniam kaip konkrečios, pagrįstos aplinkybės egzistavimo laikotarpiui.</w:t>
      </w:r>
    </w:p>
    <w:p w14:paraId="2AD5C0DC" w14:textId="77777777" w:rsidR="00FB6421" w:rsidRDefault="00FB6421" w:rsidP="00FB6421">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5547789" w14:textId="77777777" w:rsidR="00FB6421" w:rsidRDefault="00FB6421" w:rsidP="00FB6421">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7AA4C6" w14:textId="77777777" w:rsidR="00FB6421" w:rsidRDefault="00FB6421" w:rsidP="00FB6421">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0103040" w14:textId="77777777" w:rsidR="00FB6421" w:rsidRDefault="00FB6421" w:rsidP="00FB6421">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817C584" w14:textId="77777777" w:rsidR="00FB6421" w:rsidRDefault="00FB6421" w:rsidP="00FB6421">
      <w:pPr>
        <w:tabs>
          <w:tab w:val="left" w:pos="567"/>
        </w:tabs>
        <w:spacing w:line="259" w:lineRule="auto"/>
        <w:jc w:val="both"/>
        <w:textAlignment w:val="baseline"/>
        <w:rPr>
          <w:szCs w:val="24"/>
        </w:rPr>
      </w:pPr>
    </w:p>
    <w:p w14:paraId="3301309F"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4FB30B2B"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C04E6F" w14:textId="77777777" w:rsidR="00FB6421" w:rsidRPr="00AC7E4F" w:rsidRDefault="00FB6421" w:rsidP="00FB6421">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68DBBAF" w14:textId="77777777" w:rsidR="00FB6421" w:rsidRPr="00AC7E4F" w:rsidRDefault="00FB6421" w:rsidP="00FB6421">
      <w:pPr>
        <w:tabs>
          <w:tab w:val="left" w:pos="567"/>
          <w:tab w:val="left" w:pos="851"/>
          <w:tab w:val="left" w:pos="992"/>
          <w:tab w:val="left" w:pos="1134"/>
        </w:tabs>
        <w:spacing w:line="259" w:lineRule="auto"/>
        <w:jc w:val="both"/>
        <w:rPr>
          <w:rFonts w:eastAsia="Cambria"/>
          <w:b/>
          <w:bCs/>
          <w:szCs w:val="24"/>
        </w:rPr>
      </w:pPr>
    </w:p>
    <w:p w14:paraId="46660DBA"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54297AA7"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6532997" w14:textId="77777777" w:rsidR="00FB6421" w:rsidRDefault="00FB6421" w:rsidP="00FB6421">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F6F664A" w14:textId="77777777" w:rsidR="00FB6421" w:rsidRDefault="00FB6421" w:rsidP="00FB6421">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FB3F5F4" w14:textId="77777777" w:rsidR="00FB6421" w:rsidRDefault="00FB6421" w:rsidP="00FB6421">
      <w:pPr>
        <w:tabs>
          <w:tab w:val="left" w:pos="567"/>
        </w:tabs>
        <w:spacing w:line="259" w:lineRule="auto"/>
        <w:jc w:val="both"/>
        <w:textAlignment w:val="baseline"/>
        <w:rPr>
          <w:szCs w:val="24"/>
        </w:rPr>
      </w:pPr>
    </w:p>
    <w:p w14:paraId="35EF8003"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00EBBFF"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4EF55D" w14:textId="77777777" w:rsidR="00FB6421" w:rsidRDefault="00FB6421" w:rsidP="00FB6421">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027AE74" w14:textId="77777777" w:rsidR="00FB6421" w:rsidRDefault="00FB6421" w:rsidP="00FB6421">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D5C5E6C" w14:textId="77777777" w:rsidR="00FB6421" w:rsidRDefault="00FB6421" w:rsidP="00FB6421">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B9F3D9B" w14:textId="77777777" w:rsidR="00FB6421" w:rsidRDefault="00FB6421" w:rsidP="00FB6421">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70B647C" w14:textId="77777777" w:rsidR="00FB6421" w:rsidRDefault="00FB6421" w:rsidP="00FB6421">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6B1AC894" w14:textId="77777777" w:rsidR="00FB6421" w:rsidRDefault="00FB6421" w:rsidP="00FB6421">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D8DC64E" w14:textId="77777777" w:rsidR="00FB6421" w:rsidRDefault="00FB6421" w:rsidP="00FB6421">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2FD97F2" w14:textId="77777777" w:rsidR="00FB6421" w:rsidRDefault="00FB6421" w:rsidP="00FB6421">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5BAF143" w14:textId="77777777" w:rsidR="00FB6421" w:rsidRDefault="00FB6421" w:rsidP="00FB6421">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FC662B8" w14:textId="77777777" w:rsidR="00FB6421" w:rsidRDefault="00FB6421" w:rsidP="00FB6421">
      <w:pPr>
        <w:tabs>
          <w:tab w:val="left" w:pos="567"/>
        </w:tabs>
        <w:spacing w:line="259" w:lineRule="auto"/>
        <w:jc w:val="both"/>
        <w:textAlignment w:val="baseline"/>
        <w:rPr>
          <w:szCs w:val="24"/>
        </w:rPr>
      </w:pPr>
      <w:r>
        <w:rPr>
          <w:szCs w:val="24"/>
        </w:rPr>
        <w:t>22.2.2.8. nebelieka perkamų Prekių poreikio; </w:t>
      </w:r>
    </w:p>
    <w:p w14:paraId="38C5FC58" w14:textId="77777777" w:rsidR="00FB6421" w:rsidRDefault="00FB6421" w:rsidP="00FB6421">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1E6E8B18" w14:textId="77777777" w:rsidR="00FB6421" w:rsidRDefault="00FB6421" w:rsidP="00FB6421">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1DAEA5E" w14:textId="77777777" w:rsidR="00FB6421" w:rsidRDefault="00FB6421" w:rsidP="00FB6421">
      <w:pPr>
        <w:tabs>
          <w:tab w:val="left" w:pos="567"/>
        </w:tabs>
        <w:spacing w:line="259" w:lineRule="auto"/>
        <w:jc w:val="both"/>
        <w:textAlignment w:val="baseline"/>
        <w:rPr>
          <w:rFonts w:eastAsia="Arial"/>
          <w:szCs w:val="24"/>
        </w:rPr>
      </w:pPr>
      <w:r>
        <w:rPr>
          <w:szCs w:val="24"/>
        </w:rPr>
        <w:lastRenderedPageBreak/>
        <w:t>22.2.2.11.</w:t>
      </w:r>
      <w:r>
        <w:rPr>
          <w:rFonts w:eastAsia="Arial"/>
          <w:szCs w:val="24"/>
        </w:rPr>
        <w:t xml:space="preserve"> Tiekėjas atsisako pašalinti arba nepašalina Prekių trūkumų per Pirkėjo nustatytus protingus terminus;</w:t>
      </w:r>
    </w:p>
    <w:p w14:paraId="165DD90A" w14:textId="77777777" w:rsidR="00FB6421" w:rsidRDefault="00FB6421" w:rsidP="00FB6421">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95C13A6" w14:textId="77777777" w:rsidR="00FB6421" w:rsidRDefault="00FB6421" w:rsidP="00FB6421">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6A97ED" w14:textId="77777777" w:rsidR="00FB6421" w:rsidRDefault="00FB6421" w:rsidP="00FB6421">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534A06" w14:textId="77777777" w:rsidR="00FB6421" w:rsidRDefault="00FB6421" w:rsidP="00FB6421">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64B8360" w14:textId="77777777" w:rsidR="00FB6421" w:rsidRDefault="00FB6421" w:rsidP="00FB6421">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9FBC063" w14:textId="77777777" w:rsidR="00FB6421" w:rsidRDefault="00FB6421" w:rsidP="00FB6421">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6A104684" w14:textId="77777777" w:rsidR="00FB6421" w:rsidRDefault="00FB6421" w:rsidP="00FB6421">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D6E2AC5" w14:textId="77777777" w:rsidR="00FB6421" w:rsidRDefault="00FB6421" w:rsidP="00FB6421">
      <w:pPr>
        <w:tabs>
          <w:tab w:val="left" w:pos="567"/>
        </w:tabs>
        <w:spacing w:line="259" w:lineRule="auto"/>
        <w:jc w:val="both"/>
        <w:textAlignment w:val="baseline"/>
        <w:rPr>
          <w:szCs w:val="24"/>
        </w:rPr>
      </w:pPr>
    </w:p>
    <w:p w14:paraId="566B81DC"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561BAE5" w14:textId="77777777" w:rsidR="00FB6421" w:rsidRDefault="00FB6421" w:rsidP="00FB642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14BEB90" w14:textId="77777777" w:rsidR="00FB6421" w:rsidRDefault="00FB6421" w:rsidP="00FB6421">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898BD45" w14:textId="77777777" w:rsidR="00FB6421" w:rsidRDefault="00FB6421" w:rsidP="00FB6421">
      <w:pPr>
        <w:tabs>
          <w:tab w:val="left" w:pos="567"/>
        </w:tabs>
        <w:spacing w:line="259" w:lineRule="auto"/>
        <w:jc w:val="both"/>
        <w:textAlignment w:val="baseline"/>
        <w:rPr>
          <w:szCs w:val="24"/>
        </w:rPr>
      </w:pPr>
      <w:r>
        <w:rPr>
          <w:szCs w:val="24"/>
        </w:rPr>
        <w:lastRenderedPageBreak/>
        <w:t>22.3.2. Tiekėjas turi teisę vienašališkai nutraukti Sutartį, įspėjęs Pirkėją raštu prieš ne trumpesnį nei 10 (dešimties) dienų terminą, jeigu:</w:t>
      </w:r>
    </w:p>
    <w:p w14:paraId="36A1BE42" w14:textId="77777777" w:rsidR="00FB6421" w:rsidRDefault="00FB6421" w:rsidP="00FB6421">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0CBAAC" w14:textId="77777777" w:rsidR="00FB6421" w:rsidRDefault="00FB6421" w:rsidP="00FB6421">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1624A60" w14:textId="77777777" w:rsidR="00FB6421" w:rsidRDefault="00FB6421" w:rsidP="00FB6421">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12CC2250" w14:textId="77777777" w:rsidR="00FB6421" w:rsidRDefault="00FB6421" w:rsidP="00FB6421">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C4D1DF2" w14:textId="77777777" w:rsidR="00FB6421" w:rsidRDefault="00FB6421" w:rsidP="00FB6421">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582A04E" w14:textId="77777777" w:rsidR="00FB6421" w:rsidRDefault="00FB6421" w:rsidP="00FB6421">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2F4CD6E9" w14:textId="77777777" w:rsidR="00FB6421" w:rsidRDefault="00FB6421" w:rsidP="00FB6421">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1DD64D0" w14:textId="77777777" w:rsidR="00FB6421" w:rsidRDefault="00FB6421" w:rsidP="00FB6421">
      <w:pPr>
        <w:tabs>
          <w:tab w:val="left" w:pos="567"/>
        </w:tabs>
        <w:spacing w:line="259" w:lineRule="auto"/>
        <w:jc w:val="both"/>
        <w:textAlignment w:val="baseline"/>
        <w:rPr>
          <w:szCs w:val="24"/>
        </w:rPr>
      </w:pPr>
    </w:p>
    <w:p w14:paraId="157153EF"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7ADBF88" w14:textId="77777777" w:rsidR="00FB6421" w:rsidRDefault="00FB6421" w:rsidP="00FB642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9997BB" w14:textId="77777777" w:rsidR="00FB6421" w:rsidRDefault="00FB6421" w:rsidP="00FB6421">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25E93CF" w14:textId="77777777" w:rsidR="00FB6421" w:rsidRDefault="00FB6421" w:rsidP="00FB6421">
      <w:pPr>
        <w:tabs>
          <w:tab w:val="left" w:pos="567"/>
        </w:tabs>
        <w:spacing w:line="259" w:lineRule="auto"/>
        <w:jc w:val="both"/>
        <w:textAlignment w:val="baseline"/>
        <w:rPr>
          <w:szCs w:val="24"/>
        </w:rPr>
      </w:pPr>
      <w:r>
        <w:rPr>
          <w:szCs w:val="24"/>
        </w:rPr>
        <w:t>22.4.2. Nutraukus Sutartį, Šalys privalo: </w:t>
      </w:r>
    </w:p>
    <w:p w14:paraId="615952D9" w14:textId="77777777" w:rsidR="00FB6421" w:rsidRDefault="00FB6421" w:rsidP="00FB6421">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3ACC4931" w14:textId="77777777" w:rsidR="00FB6421" w:rsidRDefault="00FB6421" w:rsidP="00FB6421">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A20A807" w14:textId="77777777" w:rsidR="00FB6421" w:rsidRDefault="00FB6421" w:rsidP="00FB6421">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1DAFC77" w14:textId="77777777" w:rsidR="00FB6421" w:rsidRDefault="00FB6421" w:rsidP="00FB6421">
      <w:pPr>
        <w:tabs>
          <w:tab w:val="left" w:pos="567"/>
        </w:tabs>
        <w:spacing w:line="259" w:lineRule="auto"/>
        <w:jc w:val="both"/>
        <w:textAlignment w:val="baseline"/>
        <w:rPr>
          <w:szCs w:val="24"/>
        </w:rPr>
      </w:pPr>
    </w:p>
    <w:p w14:paraId="29145EF6"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0D8BD544"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88159A2" w14:textId="77777777" w:rsidR="00FB6421" w:rsidRDefault="00FB6421" w:rsidP="00FB6421">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25588414" w14:textId="77777777" w:rsidR="00FB6421" w:rsidRDefault="00FB6421" w:rsidP="00FB6421">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FCFC024" w14:textId="77777777" w:rsidR="00FB6421" w:rsidRDefault="00FB6421" w:rsidP="00FB6421">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00B0CDA" w14:textId="77777777" w:rsidR="00FB6421" w:rsidRDefault="00FB6421" w:rsidP="00FB6421">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72F8F6FC" w14:textId="77777777" w:rsidR="00FB6421" w:rsidRDefault="00FB6421" w:rsidP="00FB6421">
      <w:pPr>
        <w:spacing w:line="259" w:lineRule="auto"/>
        <w:jc w:val="both"/>
        <w:rPr>
          <w:szCs w:val="24"/>
        </w:rPr>
      </w:pPr>
      <w:r>
        <w:rPr>
          <w:szCs w:val="24"/>
        </w:rPr>
        <w:t>23.1.4. Šalys sudarė rašytinį susitarimą prie Sutarties dėl Prekių keitimo.</w:t>
      </w:r>
    </w:p>
    <w:p w14:paraId="5428220C"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2AF13FB"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19E540F"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20B8F0E"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07BCA21" w14:textId="77777777" w:rsidR="00FB6421" w:rsidRDefault="00FB6421" w:rsidP="00FB6421">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80616C1" w14:textId="77777777" w:rsidR="00FB6421" w:rsidRDefault="00FB6421" w:rsidP="00FB6421">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A39785" w14:textId="77777777" w:rsidR="00FB6421" w:rsidRDefault="00FB6421" w:rsidP="00FB6421">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AF8A600" w14:textId="77777777" w:rsidR="00FB6421" w:rsidRDefault="00FB6421" w:rsidP="00FB6421">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0054249" w14:textId="77777777" w:rsidR="00FB6421" w:rsidRDefault="00FB6421" w:rsidP="00FB6421">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4CCE720" w14:textId="77777777" w:rsidR="00FB6421" w:rsidRDefault="00FB6421" w:rsidP="00FB6421">
      <w:pPr>
        <w:widowControl w:val="0"/>
        <w:tabs>
          <w:tab w:val="left" w:pos="0"/>
          <w:tab w:val="left" w:pos="851"/>
          <w:tab w:val="left" w:pos="992"/>
          <w:tab w:val="left" w:pos="1134"/>
        </w:tabs>
        <w:spacing w:line="259" w:lineRule="auto"/>
        <w:jc w:val="both"/>
        <w:rPr>
          <w:rFonts w:eastAsia="Arial"/>
          <w:szCs w:val="24"/>
        </w:rPr>
      </w:pPr>
    </w:p>
    <w:p w14:paraId="03CB9317"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3D69261" w14:textId="77777777" w:rsidR="00FB6421" w:rsidRDefault="00FB6421" w:rsidP="00FB642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9BA4F7B" w14:textId="77777777" w:rsidR="00FB6421" w:rsidRDefault="00FB6421" w:rsidP="00FB6421">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B87FD06" w14:textId="77777777" w:rsidR="00FB6421" w:rsidRDefault="00FB6421" w:rsidP="00FB6421">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B0292C3" w14:textId="77777777" w:rsidR="00FB6421" w:rsidRDefault="00FB6421" w:rsidP="00FB6421">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CC53CE6" w14:textId="77777777" w:rsidR="00FB6421" w:rsidRDefault="00FB6421" w:rsidP="00FB6421">
      <w:pPr>
        <w:jc w:val="both"/>
      </w:pPr>
    </w:p>
    <w:p w14:paraId="25BE1959" w14:textId="77777777" w:rsidR="00FB6421" w:rsidRDefault="00FB6421" w:rsidP="00FB6421">
      <w:pPr>
        <w:jc w:val="center"/>
        <w:rPr>
          <w:szCs w:val="24"/>
        </w:rPr>
      </w:pPr>
    </w:p>
    <w:p w14:paraId="08DF445A" w14:textId="77777777" w:rsidR="00FB6421" w:rsidRPr="00543616" w:rsidRDefault="00FB6421" w:rsidP="00FB6421">
      <w:pPr>
        <w:tabs>
          <w:tab w:val="left" w:pos="3585"/>
        </w:tabs>
        <w:rPr>
          <w:szCs w:val="24"/>
        </w:rPr>
      </w:pPr>
    </w:p>
    <w:p w14:paraId="48E81F5B" w14:textId="784DDC13" w:rsidR="00FB6421" w:rsidRPr="00FB6421" w:rsidRDefault="00FB6421" w:rsidP="00FB6421">
      <w:pPr>
        <w:tabs>
          <w:tab w:val="left" w:pos="1815"/>
        </w:tabs>
        <w:rPr>
          <w:szCs w:val="24"/>
        </w:rPr>
      </w:pPr>
    </w:p>
    <w:sectPr w:rsidR="00FB6421" w:rsidRPr="00FB6421"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5F02D" w14:textId="77777777" w:rsidR="001F07CB" w:rsidRDefault="001F07CB">
      <w:pPr>
        <w:rPr>
          <w:kern w:val="2"/>
          <w:sz w:val="22"/>
          <w:szCs w:val="22"/>
          <w:lang w:val="en-US"/>
        </w:rPr>
      </w:pPr>
      <w:r>
        <w:rPr>
          <w:kern w:val="2"/>
          <w:sz w:val="22"/>
          <w:szCs w:val="22"/>
          <w:lang w:val="en-US"/>
        </w:rPr>
        <w:separator/>
      </w:r>
    </w:p>
  </w:endnote>
  <w:endnote w:type="continuationSeparator" w:id="0">
    <w:p w14:paraId="3EADDCF1" w14:textId="77777777" w:rsidR="001F07CB" w:rsidRDefault="001F07CB">
      <w:pPr>
        <w:rPr>
          <w:kern w:val="2"/>
          <w:sz w:val="22"/>
          <w:szCs w:val="22"/>
          <w:lang w:val="en-US"/>
        </w:rPr>
      </w:pPr>
      <w:r>
        <w:rPr>
          <w:kern w:val="2"/>
          <w:sz w:val="22"/>
          <w:szCs w:val="22"/>
          <w:lang w:val="en-US"/>
        </w:rPr>
        <w:continuationSeparator/>
      </w:r>
    </w:p>
  </w:endnote>
  <w:endnote w:type="continuationNotice" w:id="1">
    <w:p w14:paraId="74697CEC" w14:textId="77777777" w:rsidR="001F07CB" w:rsidRDefault="001F07C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227B" w14:textId="77777777" w:rsidR="00B52210" w:rsidRDefault="00B5221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6312" w14:textId="77777777" w:rsidR="00B52210" w:rsidRDefault="00B5221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35607" w14:textId="77777777" w:rsidR="00B52210" w:rsidRDefault="00B5221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35A49" w14:textId="77777777" w:rsidR="001F07CB" w:rsidRDefault="001F07CB">
      <w:pPr>
        <w:rPr>
          <w:kern w:val="2"/>
          <w:sz w:val="22"/>
          <w:szCs w:val="22"/>
          <w:lang w:val="en-US"/>
        </w:rPr>
      </w:pPr>
      <w:r>
        <w:rPr>
          <w:kern w:val="2"/>
          <w:sz w:val="22"/>
          <w:szCs w:val="22"/>
          <w:lang w:val="en-US"/>
        </w:rPr>
        <w:separator/>
      </w:r>
    </w:p>
  </w:footnote>
  <w:footnote w:type="continuationSeparator" w:id="0">
    <w:p w14:paraId="5828054C" w14:textId="77777777" w:rsidR="001F07CB" w:rsidRDefault="001F07CB">
      <w:pPr>
        <w:rPr>
          <w:kern w:val="2"/>
          <w:sz w:val="22"/>
          <w:szCs w:val="22"/>
          <w:lang w:val="en-US"/>
        </w:rPr>
      </w:pPr>
      <w:r>
        <w:rPr>
          <w:kern w:val="2"/>
          <w:sz w:val="22"/>
          <w:szCs w:val="22"/>
          <w:lang w:val="en-US"/>
        </w:rPr>
        <w:continuationSeparator/>
      </w:r>
    </w:p>
  </w:footnote>
  <w:footnote w:type="continuationNotice" w:id="1">
    <w:p w14:paraId="0DDFD7DF" w14:textId="77777777" w:rsidR="001F07CB" w:rsidRDefault="001F07C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966F" w14:textId="77777777" w:rsidR="00B52210" w:rsidRDefault="00B52210">
    <w:pPr>
      <w:tabs>
        <w:tab w:val="center" w:pos="4680"/>
        <w:tab w:val="right" w:pos="9360"/>
      </w:tabs>
      <w:spacing w:after="160" w:line="259" w:lineRule="auto"/>
      <w:rPr>
        <w:kern w:val="2"/>
        <w:sz w:val="22"/>
        <w:szCs w:val="22"/>
        <w:lang w:val="en-US"/>
      </w:rPr>
    </w:pPr>
  </w:p>
  <w:p w14:paraId="3CD3E14A" w14:textId="77777777" w:rsidR="00B52210" w:rsidRDefault="00B522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A627" w14:textId="616B281A" w:rsidR="00B52210" w:rsidRPr="00A10867" w:rsidRDefault="00B52210" w:rsidP="00A10867">
    <w:pPr>
      <w:tabs>
        <w:tab w:val="center" w:pos="4819"/>
        <w:tab w:val="right" w:pos="9638"/>
      </w:tabs>
      <w:jc w:val="center"/>
    </w:pPr>
    <w:r>
      <w:fldChar w:fldCharType="begin"/>
    </w:r>
    <w:r>
      <w:instrText>PAGE   \* MERGEFORMAT</w:instrText>
    </w:r>
    <w:r>
      <w:fldChar w:fldCharType="separate"/>
    </w:r>
    <w:r w:rsidR="000A68E8">
      <w:rPr>
        <w:noProof/>
      </w:rPr>
      <w:t>2</w:t>
    </w:r>
    <w:r w:rsidR="000A68E8">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E83F7" w14:textId="77777777" w:rsidR="00B52210" w:rsidRDefault="00B52210">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2B2"/>
    <w:rsid w:val="00015942"/>
    <w:rsid w:val="00077502"/>
    <w:rsid w:val="00084C99"/>
    <w:rsid w:val="000A68E8"/>
    <w:rsid w:val="000E4190"/>
    <w:rsid w:val="00134206"/>
    <w:rsid w:val="0015030E"/>
    <w:rsid w:val="00196A1F"/>
    <w:rsid w:val="001B7BC2"/>
    <w:rsid w:val="001C3DB4"/>
    <w:rsid w:val="001F07CB"/>
    <w:rsid w:val="00216F4D"/>
    <w:rsid w:val="002D7C25"/>
    <w:rsid w:val="00350650"/>
    <w:rsid w:val="003D34C3"/>
    <w:rsid w:val="0043586C"/>
    <w:rsid w:val="00471057"/>
    <w:rsid w:val="00494947"/>
    <w:rsid w:val="00495A80"/>
    <w:rsid w:val="004E23AE"/>
    <w:rsid w:val="0050072B"/>
    <w:rsid w:val="00511138"/>
    <w:rsid w:val="00557CD9"/>
    <w:rsid w:val="00561F3B"/>
    <w:rsid w:val="005A5832"/>
    <w:rsid w:val="005C52AE"/>
    <w:rsid w:val="005E39F5"/>
    <w:rsid w:val="005F5B23"/>
    <w:rsid w:val="00606DF8"/>
    <w:rsid w:val="00612E9B"/>
    <w:rsid w:val="00671947"/>
    <w:rsid w:val="006725EA"/>
    <w:rsid w:val="00697870"/>
    <w:rsid w:val="00743273"/>
    <w:rsid w:val="007F74BC"/>
    <w:rsid w:val="00830D36"/>
    <w:rsid w:val="0083442C"/>
    <w:rsid w:val="008F70D2"/>
    <w:rsid w:val="00912B31"/>
    <w:rsid w:val="009260F1"/>
    <w:rsid w:val="00927BAA"/>
    <w:rsid w:val="009C77C9"/>
    <w:rsid w:val="009D5A91"/>
    <w:rsid w:val="00A02766"/>
    <w:rsid w:val="00A10867"/>
    <w:rsid w:val="00A35010"/>
    <w:rsid w:val="00A4141E"/>
    <w:rsid w:val="00A96523"/>
    <w:rsid w:val="00AC07C8"/>
    <w:rsid w:val="00AC3074"/>
    <w:rsid w:val="00AD320D"/>
    <w:rsid w:val="00B25A0D"/>
    <w:rsid w:val="00B52210"/>
    <w:rsid w:val="00B962CE"/>
    <w:rsid w:val="00C27A88"/>
    <w:rsid w:val="00C34F97"/>
    <w:rsid w:val="00C51815"/>
    <w:rsid w:val="00C840D5"/>
    <w:rsid w:val="00C91D37"/>
    <w:rsid w:val="00CF4F1D"/>
    <w:rsid w:val="00D56351"/>
    <w:rsid w:val="00E23228"/>
    <w:rsid w:val="00E4209A"/>
    <w:rsid w:val="00E4682C"/>
    <w:rsid w:val="00EA4575"/>
    <w:rsid w:val="00EA50E6"/>
    <w:rsid w:val="00EA587C"/>
    <w:rsid w:val="00FB6421"/>
    <w:rsid w:val="00FD1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09A0"/>
  <w15:chartTrackingRefBased/>
  <w15:docId w15:val="{0147F030-351F-471D-8B60-A8908AA5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43586C"/>
    <w:rPr>
      <w:sz w:val="16"/>
      <w:szCs w:val="16"/>
    </w:rPr>
  </w:style>
  <w:style w:type="paragraph" w:styleId="CommentText">
    <w:name w:val="annotation text"/>
    <w:basedOn w:val="Normal"/>
    <w:link w:val="CommentTextChar"/>
    <w:semiHidden/>
    <w:unhideWhenUsed/>
    <w:rsid w:val="0043586C"/>
    <w:rPr>
      <w:sz w:val="20"/>
    </w:rPr>
  </w:style>
  <w:style w:type="character" w:customStyle="1" w:styleId="CommentTextChar">
    <w:name w:val="Comment Text Char"/>
    <w:basedOn w:val="DefaultParagraphFont"/>
    <w:link w:val="CommentText"/>
    <w:semiHidden/>
    <w:rsid w:val="0043586C"/>
    <w:rPr>
      <w:sz w:val="20"/>
    </w:rPr>
  </w:style>
  <w:style w:type="paragraph" w:styleId="CommentSubject">
    <w:name w:val="annotation subject"/>
    <w:basedOn w:val="CommentText"/>
    <w:next w:val="CommentText"/>
    <w:link w:val="CommentSubjectChar"/>
    <w:semiHidden/>
    <w:unhideWhenUsed/>
    <w:rsid w:val="0043586C"/>
    <w:rPr>
      <w:b/>
      <w:bCs/>
    </w:rPr>
  </w:style>
  <w:style w:type="character" w:customStyle="1" w:styleId="CommentSubjectChar">
    <w:name w:val="Comment Subject Char"/>
    <w:basedOn w:val="CommentTextChar"/>
    <w:link w:val="CommentSubject"/>
    <w:semiHidden/>
    <w:rsid w:val="0043586C"/>
    <w:rPr>
      <w:b/>
      <w:bCs/>
      <w:sz w:val="20"/>
    </w:rPr>
  </w:style>
  <w:style w:type="paragraph" w:styleId="BalloonText">
    <w:name w:val="Balloon Text"/>
    <w:basedOn w:val="Normal"/>
    <w:link w:val="BalloonTextChar"/>
    <w:semiHidden/>
    <w:unhideWhenUsed/>
    <w:rsid w:val="0043586C"/>
    <w:rPr>
      <w:rFonts w:ascii="Segoe UI" w:hAnsi="Segoe UI" w:cs="Segoe UI"/>
      <w:sz w:val="18"/>
      <w:szCs w:val="18"/>
    </w:rPr>
  </w:style>
  <w:style w:type="character" w:customStyle="1" w:styleId="BalloonTextChar">
    <w:name w:val="Balloon Text Char"/>
    <w:basedOn w:val="DefaultParagraphFont"/>
    <w:link w:val="BalloonText"/>
    <w:semiHidden/>
    <w:rsid w:val="0043586C"/>
    <w:rPr>
      <w:rFonts w:ascii="Segoe UI" w:hAnsi="Segoe UI" w:cs="Segoe UI"/>
      <w:sz w:val="18"/>
      <w:szCs w:val="18"/>
    </w:rPr>
  </w:style>
  <w:style w:type="paragraph" w:styleId="Revision">
    <w:name w:val="Revision"/>
    <w:hidden/>
    <w:semiHidden/>
    <w:rsid w:val="00E23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07296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886EF2-0698-4DDA-9AEB-09A973741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37</Pages>
  <Words>63446</Words>
  <Characters>36165</Characters>
  <Application>Microsoft Office Word</Application>
  <DocSecurity>0</DocSecurity>
  <Lines>301</Lines>
  <Paragraphs>198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Danielė Antanavičiūtė</cp:lastModifiedBy>
  <cp:revision>6</cp:revision>
  <dcterms:created xsi:type="dcterms:W3CDTF">2026-07-15T07:58:00Z</dcterms:created>
  <dcterms:modified xsi:type="dcterms:W3CDTF">2026-07-21T12:01:00Z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