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38BF11B9"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1B178B" w:rsidRPr="001B178B">
        <w:rPr>
          <w:b/>
          <w:color w:val="000000" w:themeColor="text1"/>
        </w:rPr>
        <w:t>MEDICINOS ĮRANG</w:t>
      </w:r>
      <w:r w:rsidR="001B178B">
        <w:rPr>
          <w:b/>
          <w:color w:val="000000" w:themeColor="text1"/>
        </w:rPr>
        <w:t>OS</w:t>
      </w:r>
      <w:r w:rsidR="001B178B" w:rsidRPr="001B178B">
        <w:rPr>
          <w:b/>
          <w:color w:val="000000" w:themeColor="text1"/>
        </w:rPr>
        <w:t xml:space="preserve"> (OFTALMOLOGIN</w:t>
      </w:r>
      <w:r w:rsidR="001B178B">
        <w:rPr>
          <w:b/>
          <w:color w:val="000000" w:themeColor="text1"/>
        </w:rPr>
        <w:t xml:space="preserve">O </w:t>
      </w:r>
      <w:r w:rsidR="001B178B" w:rsidRPr="001B178B">
        <w:rPr>
          <w:b/>
          <w:color w:val="000000" w:themeColor="text1"/>
        </w:rPr>
        <w:t>CHIRURGINI</w:t>
      </w:r>
      <w:r w:rsidR="001B178B">
        <w:rPr>
          <w:b/>
          <w:color w:val="000000" w:themeColor="text1"/>
        </w:rPr>
        <w:t>O</w:t>
      </w:r>
      <w:r w:rsidR="001B178B" w:rsidRPr="001B178B">
        <w:rPr>
          <w:b/>
          <w:color w:val="000000" w:themeColor="text1"/>
        </w:rPr>
        <w:t xml:space="preserve"> MIKROSKOP</w:t>
      </w:r>
      <w:r w:rsidR="001B178B">
        <w:rPr>
          <w:b/>
          <w:color w:val="000000" w:themeColor="text1"/>
        </w:rPr>
        <w:t>O</w:t>
      </w:r>
      <w:r w:rsidR="001B178B" w:rsidRPr="001B178B">
        <w:rPr>
          <w:b/>
          <w:color w:val="000000" w:themeColor="text1"/>
        </w:rPr>
        <w:t>)</w:t>
      </w:r>
      <w:r w:rsidR="001B178B">
        <w:rPr>
          <w:b/>
          <w:color w:val="000000" w:themeColor="text1"/>
        </w:rPr>
        <w:t xml:space="preserve">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5E2E12D6"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903AD0">
        <w:rPr>
          <w:rFonts w:cstheme="minorHAnsi"/>
        </w:rPr>
        <w:t>Respublikinės Panevėžio ligoninės inicijuotą</w:t>
      </w:r>
      <w:r w:rsidR="005D69AD">
        <w:rPr>
          <w:rFonts w:cstheme="minorHAnsi"/>
        </w:rPr>
        <w:t xml:space="preserve"> </w:t>
      </w:r>
      <w:r w:rsidR="005D69AD" w:rsidRPr="005D69AD">
        <w:rPr>
          <w:rFonts w:cstheme="minorHAnsi"/>
          <w:b/>
          <w:bCs/>
        </w:rPr>
        <w:t>„</w:t>
      </w:r>
      <w:r w:rsidR="00BF1BDF">
        <w:rPr>
          <w:rFonts w:cstheme="minorHAnsi"/>
          <w:b/>
          <w:bCs/>
        </w:rPr>
        <w:t>Medicinos įranga</w:t>
      </w:r>
      <w:r w:rsidR="006C16E9">
        <w:rPr>
          <w:rFonts w:cstheme="minorHAnsi"/>
          <w:b/>
          <w:bCs/>
        </w:rPr>
        <w:t xml:space="preserve"> (</w:t>
      </w:r>
      <w:r w:rsidR="006C16E9" w:rsidRPr="006C16E9">
        <w:rPr>
          <w:rFonts w:cstheme="minorHAnsi"/>
          <w:b/>
          <w:bCs/>
        </w:rPr>
        <w:t>Oftalmologinis chirurginis mikroskopas</w:t>
      </w:r>
      <w:r w:rsidR="006C16E9">
        <w:rPr>
          <w:rFonts w:cstheme="minorHAnsi"/>
          <w:b/>
          <w:bCs/>
        </w:rPr>
        <w:t>)</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77777777"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6DBD50C4"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w:t>
      </w:r>
      <w:r w:rsidRPr="006C16E9">
        <w:rPr>
          <w:rFonts w:cstheme="minorHAnsi"/>
        </w:rPr>
        <w:t xml:space="preserve">iki </w:t>
      </w:r>
      <w:r w:rsidR="00572EAF" w:rsidRPr="006C16E9">
        <w:rPr>
          <w:rFonts w:cstheme="minorHAnsi"/>
          <w:b/>
          <w:iCs/>
        </w:rPr>
        <w:t>202</w:t>
      </w:r>
      <w:r w:rsidR="006C16E9" w:rsidRPr="006C16E9">
        <w:rPr>
          <w:rFonts w:cstheme="minorHAnsi"/>
          <w:b/>
          <w:iCs/>
        </w:rPr>
        <w:t>5</w:t>
      </w:r>
      <w:r w:rsidRPr="006C16E9">
        <w:rPr>
          <w:rFonts w:cstheme="minorHAnsi"/>
          <w:b/>
          <w:iCs/>
        </w:rPr>
        <w:t xml:space="preserve"> m. </w:t>
      </w:r>
      <w:r w:rsidR="006C16E9" w:rsidRPr="006C16E9">
        <w:rPr>
          <w:rFonts w:cstheme="minorHAnsi"/>
          <w:b/>
          <w:iCs/>
        </w:rPr>
        <w:t>sausio 30</w:t>
      </w:r>
      <w:r w:rsidR="0031334A" w:rsidRPr="006C16E9">
        <w:rPr>
          <w:rFonts w:cstheme="minorHAnsi"/>
          <w:b/>
          <w:iCs/>
        </w:rPr>
        <w:t xml:space="preserve"> </w:t>
      </w:r>
      <w:r w:rsidRPr="006C16E9">
        <w:rPr>
          <w:rFonts w:cstheme="minorHAnsi"/>
          <w:b/>
          <w:iCs/>
        </w:rPr>
        <w:t>d.</w:t>
      </w:r>
      <w:r w:rsidR="00710F7B" w:rsidRPr="006C16E9">
        <w:rPr>
          <w:rFonts w:cstheme="minorHAnsi"/>
          <w:b/>
          <w:iCs/>
        </w:rPr>
        <w:t xml:space="preserve"> </w:t>
      </w:r>
      <w:r w:rsidR="008D26E2" w:rsidRPr="006C16E9">
        <w:rPr>
          <w:rFonts w:cstheme="minorHAnsi"/>
          <w:b/>
          <w:iCs/>
        </w:rPr>
        <w:t>23</w:t>
      </w:r>
      <w:r w:rsidR="00710F7B" w:rsidRPr="006C16E9">
        <w:rPr>
          <w:rFonts w:cstheme="minorHAnsi"/>
          <w:b/>
          <w:iCs/>
        </w:rPr>
        <w:t>:</w:t>
      </w:r>
      <w:r w:rsidR="008D26E2" w:rsidRPr="006C16E9">
        <w:rPr>
          <w:rFonts w:cstheme="minorHAnsi"/>
          <w:b/>
          <w:iCs/>
        </w:rPr>
        <w:t>59</w:t>
      </w:r>
      <w:r w:rsidR="00710F7B" w:rsidRPr="006C16E9">
        <w:rPr>
          <w:rFonts w:cstheme="minorHAnsi"/>
          <w:b/>
          <w:iCs/>
        </w:rPr>
        <w:t xml:space="preserve"> val.</w:t>
      </w:r>
    </w:p>
    <w:bookmarkEnd w:id="1"/>
    <w:p w14:paraId="47C0DBDB" w14:textId="77777777"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 susirašinėjimo funkcija.</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D568B7" w:rsidRDefault="00C261EE" w:rsidP="008F318B">
      <w:pPr>
        <w:ind w:firstLine="851"/>
        <w:jc w:val="both"/>
        <w:rPr>
          <w:rFonts w:cstheme="minorHAnsi"/>
          <w:color w:val="000000" w:themeColor="text1"/>
        </w:rPr>
      </w:pPr>
      <w:r w:rsidRPr="00D568B7">
        <w:rPr>
          <w:rFonts w:cstheme="minorHAnsi"/>
          <w:color w:val="000000" w:themeColor="text1"/>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B0C124F" w14:textId="7D8D23A1" w:rsidR="00D70ED4" w:rsidRDefault="001B178B" w:rsidP="00D70ED4">
      <w:pPr>
        <w:spacing w:after="0"/>
        <w:jc w:val="both"/>
      </w:pPr>
      <w:r w:rsidRPr="001B178B">
        <w:rPr>
          <w:bCs/>
          <w:color w:val="000000" w:themeColor="text1"/>
        </w:rPr>
        <w:t>Medicinos įranga (Oftalmologinis chirurginis mikroskopas)</w:t>
      </w:r>
      <w:r w:rsidR="00C10081">
        <w:rPr>
          <w:bCs/>
          <w:color w:val="000000" w:themeColor="text1"/>
        </w:rPr>
        <w:t xml:space="preserve">. </w:t>
      </w:r>
      <w:r w:rsidR="00C10081">
        <w:t>Pirkimo objektas į dalis nėra skaidomas.</w:t>
      </w:r>
    </w:p>
    <w:p w14:paraId="21FC55C0" w14:textId="47AAA3DB" w:rsidR="00634996" w:rsidRDefault="004F173E" w:rsidP="07454F09">
      <w:pPr>
        <w:spacing w:after="0"/>
        <w:jc w:val="both"/>
      </w:pPr>
      <w:r w:rsidRPr="07454F09">
        <w:t>Pirkimo objekto pagrindinis BVPŽ kodas –</w:t>
      </w:r>
      <w:r w:rsidR="00D70ED4">
        <w:t xml:space="preserve"> </w:t>
      </w:r>
      <w:r w:rsidR="00C10081">
        <w:t xml:space="preserve"> </w:t>
      </w:r>
      <w:r w:rsidR="00534AB2" w:rsidRPr="00534AB2">
        <w:t>33122000-1 Oftalmologijos įranga</w:t>
      </w:r>
      <w:r w:rsidR="00C10081">
        <w:t>;</w:t>
      </w: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5F41E2A0" w14:textId="77777777" w:rsidR="008D26E2" w:rsidRDefault="008D26E2" w:rsidP="00B8186A">
      <w:pPr>
        <w:spacing w:after="0"/>
        <w:jc w:val="both"/>
      </w:pPr>
    </w:p>
    <w:p w14:paraId="7E27EF7D" w14:textId="77777777" w:rsidR="008D26E2" w:rsidRDefault="008D26E2" w:rsidP="00B8186A">
      <w:pPr>
        <w:spacing w:after="0"/>
        <w:jc w:val="both"/>
      </w:pPr>
    </w:p>
    <w:p w14:paraId="070C99D6" w14:textId="77777777" w:rsidR="008D26E2" w:rsidRDefault="008D26E2" w:rsidP="00B8186A">
      <w:pPr>
        <w:spacing w:after="0"/>
        <w:jc w:val="both"/>
      </w:pPr>
    </w:p>
    <w:p w14:paraId="1B19D768" w14:textId="77777777" w:rsidR="008D26E2" w:rsidRDefault="008D26E2" w:rsidP="00B8186A">
      <w:pPr>
        <w:spacing w:after="0"/>
        <w:jc w:val="both"/>
      </w:pPr>
    </w:p>
    <w:p w14:paraId="6FA77690" w14:textId="77777777" w:rsidR="008D26E2" w:rsidRDefault="008D26E2" w:rsidP="00B8186A">
      <w:pPr>
        <w:spacing w:after="0"/>
        <w:jc w:val="both"/>
      </w:pPr>
    </w:p>
    <w:p w14:paraId="480D8680" w14:textId="411055EF" w:rsidR="00450EB8" w:rsidRPr="000A49C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712B55D4" w14:textId="77777777" w:rsidR="00450EB8" w:rsidRDefault="00450EB8" w:rsidP="6826997A">
      <w:pPr>
        <w:spacing w:after="0"/>
        <w:jc w:val="both"/>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450EB8" w:rsidRPr="009D41B7" w14:paraId="5419E651" w14:textId="77777777" w:rsidTr="00FE35DD">
        <w:trPr>
          <w:trHeight w:val="512"/>
          <w:tblHeader/>
        </w:trPr>
        <w:tc>
          <w:tcPr>
            <w:tcW w:w="2756" w:type="pct"/>
            <w:shd w:val="clear" w:color="auto" w:fill="auto"/>
            <w:vAlign w:val="center"/>
          </w:tcPr>
          <w:p w14:paraId="7D0B2E0A" w14:textId="77777777" w:rsidR="00450EB8" w:rsidRPr="00FB58C7" w:rsidRDefault="00450EB8" w:rsidP="00CF65A2">
            <w:pPr>
              <w:tabs>
                <w:tab w:val="left" w:pos="284"/>
              </w:tabs>
              <w:ind w:right="-183"/>
              <w:contextualSpacing/>
              <w:jc w:val="center"/>
              <w:rPr>
                <w:rFonts w:eastAsia="Calibri"/>
                <w:b/>
                <w:bCs/>
              </w:rPr>
            </w:pPr>
            <w:r w:rsidRPr="00FB58C7">
              <w:rPr>
                <w:b/>
                <w:bCs/>
              </w:rPr>
              <w:br w:type="page"/>
              <w:t>K</w:t>
            </w:r>
            <w:r w:rsidRPr="00FB58C7">
              <w:rPr>
                <w:rFonts w:eastAsia="Calibri"/>
                <w:b/>
                <w:bCs/>
              </w:rPr>
              <w:t>LAUSIMAS</w:t>
            </w:r>
          </w:p>
        </w:tc>
        <w:tc>
          <w:tcPr>
            <w:tcW w:w="2244" w:type="pct"/>
            <w:shd w:val="clear" w:color="auto" w:fill="auto"/>
            <w:vAlign w:val="center"/>
          </w:tcPr>
          <w:p w14:paraId="30F22248" w14:textId="77777777" w:rsidR="00450EB8" w:rsidRPr="00FB58C7" w:rsidRDefault="00450EB8" w:rsidP="00CF65A2">
            <w:pPr>
              <w:tabs>
                <w:tab w:val="left" w:pos="426"/>
              </w:tabs>
              <w:contextualSpacing/>
              <w:jc w:val="center"/>
              <w:rPr>
                <w:rFonts w:eastAsia="Calibri"/>
                <w:b/>
                <w:bCs/>
              </w:rPr>
            </w:pPr>
            <w:r w:rsidRPr="00FB58C7">
              <w:rPr>
                <w:rFonts w:eastAsia="Calibri"/>
                <w:b/>
                <w:bCs/>
              </w:rPr>
              <w:t>RINKOS KONSULTACIJOS DALYVIO ATSAKYMAS IR (AR) SIŪLYMAI*</w:t>
            </w:r>
          </w:p>
        </w:tc>
      </w:tr>
      <w:tr w:rsidR="00450EB8" w:rsidRPr="009D41B7" w14:paraId="04186983" w14:textId="77777777" w:rsidTr="00FE35DD">
        <w:tc>
          <w:tcPr>
            <w:tcW w:w="2756" w:type="pct"/>
            <w:shd w:val="clear" w:color="auto" w:fill="auto"/>
          </w:tcPr>
          <w:p w14:paraId="00A59A2E" w14:textId="69B3E14C" w:rsidR="00450EB8" w:rsidRPr="00544B97" w:rsidRDefault="00450EB8" w:rsidP="00450EB8">
            <w:pPr>
              <w:numPr>
                <w:ilvl w:val="0"/>
                <w:numId w:val="6"/>
              </w:numPr>
              <w:tabs>
                <w:tab w:val="left" w:pos="0"/>
                <w:tab w:val="left" w:pos="284"/>
                <w:tab w:val="left" w:pos="709"/>
              </w:tabs>
              <w:spacing w:after="0" w:line="240" w:lineRule="auto"/>
              <w:ind w:left="0" w:firstLine="0"/>
              <w:contextualSpacing/>
              <w:jc w:val="both"/>
            </w:pPr>
            <w:r w:rsidRPr="00DA4F0C">
              <w:t>Ar ketinate dalyvauti šiame pirkime?</w:t>
            </w:r>
          </w:p>
        </w:tc>
        <w:tc>
          <w:tcPr>
            <w:tcW w:w="2244" w:type="pct"/>
            <w:shd w:val="clear" w:color="auto" w:fill="auto"/>
          </w:tcPr>
          <w:p w14:paraId="6C1887A3" w14:textId="77777777" w:rsidR="00450EB8" w:rsidRPr="009D41B7" w:rsidRDefault="00450EB8" w:rsidP="00CF65A2">
            <w:pPr>
              <w:tabs>
                <w:tab w:val="left" w:pos="426"/>
              </w:tabs>
              <w:contextualSpacing/>
              <w:rPr>
                <w:rFonts w:eastAsia="Calibri"/>
              </w:rPr>
            </w:pPr>
          </w:p>
        </w:tc>
      </w:tr>
      <w:tr w:rsidR="00450EB8" w:rsidRPr="009D41B7" w14:paraId="28079BA0" w14:textId="77777777" w:rsidTr="00FE35DD">
        <w:tc>
          <w:tcPr>
            <w:tcW w:w="2756" w:type="pct"/>
            <w:shd w:val="clear" w:color="auto" w:fill="auto"/>
          </w:tcPr>
          <w:p w14:paraId="06CFBD8F" w14:textId="77777777" w:rsidR="003A783F" w:rsidRPr="003A783F" w:rsidRDefault="00450EB8" w:rsidP="003A783F">
            <w:pPr>
              <w:numPr>
                <w:ilvl w:val="0"/>
                <w:numId w:val="6"/>
              </w:numPr>
              <w:tabs>
                <w:tab w:val="left" w:pos="284"/>
                <w:tab w:val="left" w:pos="709"/>
              </w:tabs>
              <w:spacing w:after="0" w:line="240" w:lineRule="auto"/>
              <w:ind w:left="0" w:firstLine="0"/>
              <w:contextualSpacing/>
              <w:jc w:val="both"/>
              <w:rPr>
                <w:rFonts w:eastAsia="Calibri"/>
              </w:rPr>
            </w:pPr>
            <w:r w:rsidRPr="00311B38">
              <w:t>Ar turite pastabų, klausimų techninės specifikacijos projektui?</w:t>
            </w:r>
          </w:p>
          <w:p w14:paraId="70827FD9" w14:textId="1DC71165" w:rsidR="00450EB8" w:rsidRPr="003A783F" w:rsidRDefault="003A783F" w:rsidP="003A783F">
            <w:pPr>
              <w:tabs>
                <w:tab w:val="left" w:pos="284"/>
                <w:tab w:val="left" w:pos="709"/>
              </w:tabs>
              <w:spacing w:after="0" w:line="240" w:lineRule="auto"/>
              <w:contextualSpacing/>
              <w:jc w:val="both"/>
              <w:rPr>
                <w:rFonts w:eastAsia="Calibri"/>
              </w:rPr>
            </w:pPr>
            <w:r w:rsidRPr="003A783F">
              <w:rPr>
                <w:i/>
              </w:rPr>
              <w:t>(prašome pateikti argumentuotas pastabas bei konkrečių techninės specifikacijos punktų pakeitimus/patikslinimus, kurie suteiktų galimybę Jūsų įmonei pasiūlyti techninės specifikacijos reikalavimų visumą atitinkanč</w:t>
            </w:r>
            <w:r w:rsidR="00C10081">
              <w:rPr>
                <w:i/>
              </w:rPr>
              <w:t>ias</w:t>
            </w:r>
            <w:r w:rsidRPr="003A783F">
              <w:rPr>
                <w:i/>
              </w:rPr>
              <w:t xml:space="preserve"> prekes)</w:t>
            </w:r>
          </w:p>
        </w:tc>
        <w:tc>
          <w:tcPr>
            <w:tcW w:w="2244" w:type="pct"/>
            <w:shd w:val="clear" w:color="auto" w:fill="auto"/>
          </w:tcPr>
          <w:p w14:paraId="596F9081" w14:textId="420898F5" w:rsidR="00450EB8" w:rsidRPr="009D41B7" w:rsidRDefault="00450EB8" w:rsidP="0016420E">
            <w:pPr>
              <w:tabs>
                <w:tab w:val="left" w:pos="426"/>
              </w:tabs>
              <w:contextualSpacing/>
              <w:jc w:val="both"/>
              <w:rPr>
                <w:rFonts w:eastAsia="Calibri"/>
              </w:rPr>
            </w:pPr>
          </w:p>
        </w:tc>
      </w:tr>
      <w:tr w:rsidR="00450EB8" w:rsidRPr="009D41B7" w14:paraId="50BC4362" w14:textId="77777777" w:rsidTr="00FE35DD">
        <w:tc>
          <w:tcPr>
            <w:tcW w:w="2756" w:type="pct"/>
            <w:shd w:val="clear" w:color="auto" w:fill="auto"/>
          </w:tcPr>
          <w:p w14:paraId="46EA1F25" w14:textId="1315E297" w:rsidR="00450EB8" w:rsidRPr="009D41B7" w:rsidRDefault="00E475E5" w:rsidP="00450EB8">
            <w:pPr>
              <w:numPr>
                <w:ilvl w:val="0"/>
                <w:numId w:val="6"/>
              </w:numPr>
              <w:tabs>
                <w:tab w:val="left" w:pos="284"/>
                <w:tab w:val="left" w:pos="709"/>
              </w:tabs>
              <w:spacing w:after="0" w:line="240" w:lineRule="auto"/>
              <w:ind w:left="0" w:firstLine="0"/>
              <w:contextualSpacing/>
              <w:jc w:val="both"/>
            </w:pPr>
            <w:r>
              <w:t>A</w:t>
            </w:r>
            <w:r w:rsidR="00C17787">
              <w:t>r techninės specifikacijos projektas aiškus</w:t>
            </w:r>
            <w:r w:rsidR="001C1DD6">
              <w:t xml:space="preserve">, korektiškas? </w:t>
            </w:r>
            <w:r w:rsidR="00450EB8">
              <w:t>Kokias sąlygas papildomai siūlytumėte įtraukti į techninę specifikaciją arba kurių reikėtų atsisakyti?</w:t>
            </w:r>
          </w:p>
        </w:tc>
        <w:tc>
          <w:tcPr>
            <w:tcW w:w="2244" w:type="pct"/>
            <w:shd w:val="clear" w:color="auto" w:fill="auto"/>
          </w:tcPr>
          <w:p w14:paraId="1EB99600" w14:textId="5EE0C086" w:rsidR="00450EB8" w:rsidRPr="009D41B7" w:rsidRDefault="00450EB8" w:rsidP="0016420E">
            <w:pPr>
              <w:tabs>
                <w:tab w:val="left" w:pos="426"/>
              </w:tabs>
              <w:contextualSpacing/>
              <w:jc w:val="both"/>
              <w:rPr>
                <w:rFonts w:eastAsia="Calibri"/>
              </w:rPr>
            </w:pPr>
          </w:p>
        </w:tc>
      </w:tr>
      <w:tr w:rsidR="00450EB8" w:rsidRPr="009D41B7" w14:paraId="044E6373" w14:textId="77777777" w:rsidTr="00FE35DD">
        <w:tc>
          <w:tcPr>
            <w:tcW w:w="2756" w:type="pct"/>
            <w:shd w:val="clear" w:color="auto" w:fill="auto"/>
          </w:tcPr>
          <w:p w14:paraId="6171E815" w14:textId="130A52F5" w:rsidR="00450EB8" w:rsidRPr="009D41B7" w:rsidRDefault="00450EB8" w:rsidP="00450EB8">
            <w:pPr>
              <w:numPr>
                <w:ilvl w:val="0"/>
                <w:numId w:val="6"/>
              </w:numPr>
              <w:tabs>
                <w:tab w:val="left" w:pos="284"/>
                <w:tab w:val="left" w:pos="709"/>
              </w:tabs>
              <w:spacing w:after="0" w:line="240" w:lineRule="auto"/>
              <w:ind w:left="0" w:firstLine="0"/>
              <w:contextualSpacing/>
              <w:jc w:val="both"/>
            </w:pPr>
            <w:r w:rsidRPr="009D41B7">
              <w:t xml:space="preserve">Ar </w:t>
            </w:r>
            <w:r>
              <w:t xml:space="preserve">pateiktoje </w:t>
            </w:r>
            <w:r w:rsidRPr="009D41B7">
              <w:t>techninėje specifikacijoje yra perteklinių reikalavimų, kurie nepadeda pasiekti techninėje specifikacijoje nustatyto rezultato bei nepagrįstai brangina pasiūlymo kainą?</w:t>
            </w:r>
          </w:p>
        </w:tc>
        <w:tc>
          <w:tcPr>
            <w:tcW w:w="2244" w:type="pct"/>
            <w:shd w:val="clear" w:color="auto" w:fill="auto"/>
          </w:tcPr>
          <w:p w14:paraId="69E15387" w14:textId="6F46C67E" w:rsidR="00450EB8" w:rsidRPr="009D41B7" w:rsidRDefault="00450EB8" w:rsidP="0016420E">
            <w:pPr>
              <w:tabs>
                <w:tab w:val="left" w:pos="426"/>
              </w:tabs>
              <w:contextualSpacing/>
              <w:jc w:val="both"/>
              <w:rPr>
                <w:rFonts w:eastAsia="Calibri"/>
              </w:rPr>
            </w:pPr>
          </w:p>
        </w:tc>
      </w:tr>
      <w:tr w:rsidR="009E28AE" w:rsidRPr="009D41B7" w14:paraId="00F3A3E7" w14:textId="77777777" w:rsidTr="00FE35DD">
        <w:tc>
          <w:tcPr>
            <w:tcW w:w="2756" w:type="pct"/>
            <w:shd w:val="clear" w:color="auto" w:fill="auto"/>
          </w:tcPr>
          <w:p w14:paraId="13BF819E" w14:textId="77F4964A" w:rsidR="001C414F" w:rsidRPr="009D41B7" w:rsidRDefault="001C414F" w:rsidP="001C414F">
            <w:pPr>
              <w:numPr>
                <w:ilvl w:val="0"/>
                <w:numId w:val="6"/>
              </w:numPr>
              <w:tabs>
                <w:tab w:val="left" w:pos="284"/>
                <w:tab w:val="left" w:pos="709"/>
              </w:tabs>
              <w:spacing w:after="0" w:line="240" w:lineRule="auto"/>
              <w:ind w:left="0" w:firstLine="0"/>
              <w:contextualSpacing/>
              <w:jc w:val="both"/>
            </w:pPr>
            <w:r>
              <w:t>Ar galėtumėte pasiūlyti</w:t>
            </w:r>
            <w:r w:rsidRPr="001C414F">
              <w:t xml:space="preserve"> (ar Jūsų /Jūsų atstovaujamo gamintojo įranga turi) ekonominio naudingumo vertinimo kriterijuose nurodytas įrangos papildomas funkcijas (kriterijai T)? </w:t>
            </w:r>
            <w:r>
              <w:t>Jei taip, tai k</w:t>
            </w:r>
            <w:r w:rsidRPr="001C414F">
              <w:t>okia kiekvieno žemiau nurodyto funkcionalumo (kriterijaus) kaina</w:t>
            </w:r>
            <w:r w:rsidR="00CA6C91">
              <w:t xml:space="preserve"> Eur</w:t>
            </w:r>
            <w:r>
              <w:t xml:space="preserve"> be PVM</w:t>
            </w:r>
            <w:r w:rsidRPr="001C414F">
              <w:t>?</w:t>
            </w:r>
          </w:p>
        </w:tc>
        <w:tc>
          <w:tcPr>
            <w:tcW w:w="2244" w:type="pct"/>
            <w:shd w:val="clear" w:color="auto" w:fill="auto"/>
          </w:tcPr>
          <w:p w14:paraId="34DC4298" w14:textId="77777777" w:rsidR="009E28AE" w:rsidRPr="009D41B7" w:rsidRDefault="009E28AE" w:rsidP="0016420E">
            <w:pPr>
              <w:tabs>
                <w:tab w:val="left" w:pos="426"/>
              </w:tabs>
              <w:contextualSpacing/>
              <w:jc w:val="both"/>
              <w:rPr>
                <w:rFonts w:eastAsia="Calibri"/>
              </w:rPr>
            </w:pPr>
          </w:p>
        </w:tc>
      </w:tr>
      <w:tr w:rsidR="008D26E2" w:rsidRPr="009D41B7" w14:paraId="0ACD8BDC" w14:textId="77777777" w:rsidTr="00FE35DD">
        <w:tc>
          <w:tcPr>
            <w:tcW w:w="2756" w:type="pct"/>
            <w:shd w:val="clear" w:color="auto" w:fill="auto"/>
          </w:tcPr>
          <w:p w14:paraId="2D443C86" w14:textId="4C913409" w:rsidR="002A38B1" w:rsidRDefault="002A38B1" w:rsidP="002A38B1">
            <w:pPr>
              <w:tabs>
                <w:tab w:val="left" w:pos="284"/>
                <w:tab w:val="left" w:pos="709"/>
              </w:tabs>
              <w:spacing w:after="0" w:line="240" w:lineRule="auto"/>
              <w:contextualSpacing/>
              <w:jc w:val="both"/>
            </w:pPr>
            <w:r>
              <w:t xml:space="preserve">5.1. (T1) </w:t>
            </w:r>
            <w:r>
              <w:t xml:space="preserve">Operacinė chirurgo kėdė: </w:t>
            </w:r>
          </w:p>
          <w:p w14:paraId="6F2FF5E7" w14:textId="2DD2AC49" w:rsidR="008D26E2" w:rsidRPr="00534AB2" w:rsidRDefault="002A38B1" w:rsidP="002A38B1">
            <w:pPr>
              <w:tabs>
                <w:tab w:val="left" w:pos="284"/>
                <w:tab w:val="left" w:pos="709"/>
              </w:tabs>
              <w:spacing w:after="0" w:line="240" w:lineRule="auto"/>
              <w:contextualSpacing/>
              <w:jc w:val="both"/>
              <w:rPr>
                <w:highlight w:val="cyan"/>
              </w:rPr>
            </w:pPr>
            <w:r>
              <w:t>kėdės pagrindas pagamintas iš nerūdijančio plieno (arba lygiavertės medžiagos); ne mažiau kaip 5 antistatiniai, dvigubi ratukai; kėdės stabdis - centrinis, valdomas koja; aukščio keitimo eiga - ne mažiau kaip 19 cm; reguliuojamas sėdynės aukštis - ne mažiau kaip 53 – 72 cm ribose; kėdės sėdynė ir atrama nugarai - anatominės formos arba su paminkštinimais; minkštos dalies apmušalas - lengvai valomas ir dezinfekuojamas, iš antistatinės medžiagos; kėdės atramos rankoms: reguliuojamo aukščio bei kampo, ant rutulinio užrakinamo šarnyro, su valomais paminkštinimais.</w:t>
            </w:r>
          </w:p>
        </w:tc>
        <w:tc>
          <w:tcPr>
            <w:tcW w:w="2244" w:type="pct"/>
            <w:shd w:val="clear" w:color="auto" w:fill="auto"/>
          </w:tcPr>
          <w:p w14:paraId="1DF994C8" w14:textId="77777777" w:rsidR="008D26E2" w:rsidRPr="009D41B7" w:rsidRDefault="008D26E2" w:rsidP="0016420E">
            <w:pPr>
              <w:tabs>
                <w:tab w:val="left" w:pos="426"/>
              </w:tabs>
              <w:contextualSpacing/>
              <w:jc w:val="both"/>
              <w:rPr>
                <w:rFonts w:eastAsia="Calibri"/>
              </w:rPr>
            </w:pPr>
          </w:p>
        </w:tc>
      </w:tr>
      <w:tr w:rsidR="001C414F" w:rsidRPr="009D41B7" w14:paraId="79A679EC" w14:textId="77777777" w:rsidTr="00FE35DD">
        <w:tc>
          <w:tcPr>
            <w:tcW w:w="2756" w:type="pct"/>
            <w:shd w:val="clear" w:color="auto" w:fill="auto"/>
          </w:tcPr>
          <w:p w14:paraId="0D2E8A2C" w14:textId="4C4BDF50" w:rsidR="001C414F" w:rsidRPr="00534AB2" w:rsidRDefault="001C414F" w:rsidP="002A38B1">
            <w:pPr>
              <w:tabs>
                <w:tab w:val="left" w:pos="284"/>
                <w:tab w:val="left" w:pos="709"/>
              </w:tabs>
              <w:spacing w:after="0" w:line="240" w:lineRule="auto"/>
              <w:contextualSpacing/>
              <w:jc w:val="both"/>
              <w:rPr>
                <w:highlight w:val="cyan"/>
              </w:rPr>
            </w:pPr>
            <w:r w:rsidRPr="002A38B1">
              <w:t xml:space="preserve">5.2. </w:t>
            </w:r>
            <w:r w:rsidR="002A38B1" w:rsidRPr="002A38B1">
              <w:t>(T2</w:t>
            </w:r>
            <w:r w:rsidR="002A38B1">
              <w:t xml:space="preserve">) Vaizdo kameros skiriamoji geba ne mažesnė kaip (1920 x 1080) pikselių (ne prasčiau kaip </w:t>
            </w:r>
            <w:proofErr w:type="spellStart"/>
            <w:r w:rsidR="002A38B1">
              <w:t>Full</w:t>
            </w:r>
            <w:proofErr w:type="spellEnd"/>
            <w:r w:rsidR="002A38B1">
              <w:t xml:space="preserve"> HD)</w:t>
            </w:r>
          </w:p>
        </w:tc>
        <w:tc>
          <w:tcPr>
            <w:tcW w:w="2244" w:type="pct"/>
            <w:shd w:val="clear" w:color="auto" w:fill="auto"/>
          </w:tcPr>
          <w:p w14:paraId="4D776D3C" w14:textId="77777777" w:rsidR="001C414F" w:rsidRPr="009D41B7" w:rsidRDefault="001C414F" w:rsidP="0016420E">
            <w:pPr>
              <w:tabs>
                <w:tab w:val="left" w:pos="426"/>
              </w:tabs>
              <w:contextualSpacing/>
              <w:jc w:val="both"/>
              <w:rPr>
                <w:rFonts w:eastAsia="Calibri"/>
              </w:rPr>
            </w:pPr>
          </w:p>
        </w:tc>
      </w:tr>
      <w:tr w:rsidR="001C414F" w:rsidRPr="009D41B7" w14:paraId="51C25FAB" w14:textId="77777777" w:rsidTr="00FE35DD">
        <w:tc>
          <w:tcPr>
            <w:tcW w:w="2756" w:type="pct"/>
            <w:shd w:val="clear" w:color="auto" w:fill="auto"/>
          </w:tcPr>
          <w:p w14:paraId="02A05EDB" w14:textId="462ED017" w:rsidR="001C414F" w:rsidRPr="00534AB2" w:rsidRDefault="001C414F" w:rsidP="001C414F">
            <w:pPr>
              <w:tabs>
                <w:tab w:val="left" w:pos="284"/>
                <w:tab w:val="left" w:pos="709"/>
              </w:tabs>
              <w:spacing w:after="0" w:line="240" w:lineRule="auto"/>
              <w:contextualSpacing/>
              <w:jc w:val="both"/>
              <w:rPr>
                <w:highlight w:val="cyan"/>
              </w:rPr>
            </w:pPr>
            <w:r w:rsidRPr="002A38B1">
              <w:t xml:space="preserve">5.3. (T3) </w:t>
            </w:r>
            <w:r w:rsidR="002A38B1" w:rsidRPr="002A38B1">
              <w:t>Gilaus matymo funkcija, įgalinanti dirbti maksimaliai gilaus vaizdo režime arba maksimaliai šviesiame režime (arba papildoma vaizdo gylį ir raišką padidinanti sistema chirurgui ir asistentui)</w:t>
            </w:r>
          </w:p>
        </w:tc>
        <w:tc>
          <w:tcPr>
            <w:tcW w:w="2244" w:type="pct"/>
            <w:shd w:val="clear" w:color="auto" w:fill="auto"/>
          </w:tcPr>
          <w:p w14:paraId="5D639E72" w14:textId="77777777" w:rsidR="001C414F" w:rsidRPr="009D41B7" w:rsidRDefault="001C414F" w:rsidP="0016420E">
            <w:pPr>
              <w:tabs>
                <w:tab w:val="left" w:pos="426"/>
              </w:tabs>
              <w:contextualSpacing/>
              <w:jc w:val="both"/>
              <w:rPr>
                <w:rFonts w:eastAsia="Calibri"/>
              </w:rPr>
            </w:pPr>
          </w:p>
        </w:tc>
      </w:tr>
      <w:tr w:rsidR="00450EB8" w:rsidRPr="009D41B7" w14:paraId="4B286213" w14:textId="77777777" w:rsidTr="00FE35DD">
        <w:tc>
          <w:tcPr>
            <w:tcW w:w="2756" w:type="pct"/>
            <w:shd w:val="clear" w:color="auto" w:fill="auto"/>
          </w:tcPr>
          <w:p w14:paraId="4E49DA7D" w14:textId="1048B6B2" w:rsidR="00450EB8" w:rsidRPr="009D41B7" w:rsidRDefault="003E1BAD" w:rsidP="007D07E0">
            <w:pPr>
              <w:numPr>
                <w:ilvl w:val="0"/>
                <w:numId w:val="6"/>
              </w:numPr>
              <w:tabs>
                <w:tab w:val="left" w:pos="284"/>
              </w:tabs>
              <w:spacing w:after="0" w:line="240" w:lineRule="auto"/>
              <w:ind w:left="0" w:firstLine="0"/>
              <w:jc w:val="both"/>
            </w:pPr>
            <w:r>
              <w:t>Kokio gamintojo bei modelio prekę</w:t>
            </w:r>
            <w:r w:rsidR="00D81487">
              <w:t xml:space="preserve"> atitinkančią techninės specifikacijos reikalavimų visumą (arba atlikus Jūsų siūl</w:t>
            </w:r>
            <w:r w:rsidR="007B1083">
              <w:t xml:space="preserve">omus keitimus/korekcijas) galėtumėte </w:t>
            </w:r>
            <w:r w:rsidR="00554E1D">
              <w:t xml:space="preserve">pasiūlyti? </w:t>
            </w:r>
            <w:r w:rsidR="007D07E0" w:rsidRPr="004916EE">
              <w:t>(</w:t>
            </w:r>
            <w:r w:rsidR="007D07E0" w:rsidRPr="004916EE">
              <w:rPr>
                <w:i/>
              </w:rPr>
              <w:t>prašome pateikti nuorodą (-as) į technines charakteristikas ir/arba pateikti gamintojo dokumentaciją</w:t>
            </w:r>
            <w:r w:rsidR="007D07E0" w:rsidRPr="004916EE">
              <w:t>).</w:t>
            </w:r>
          </w:p>
        </w:tc>
        <w:tc>
          <w:tcPr>
            <w:tcW w:w="2244" w:type="pct"/>
            <w:shd w:val="clear" w:color="auto" w:fill="auto"/>
          </w:tcPr>
          <w:p w14:paraId="024FD198" w14:textId="0939CC9C" w:rsidR="00450EB8" w:rsidRPr="009D41B7" w:rsidRDefault="00450EB8" w:rsidP="00CF65A2">
            <w:pPr>
              <w:tabs>
                <w:tab w:val="left" w:pos="426"/>
              </w:tabs>
              <w:contextualSpacing/>
              <w:rPr>
                <w:rFonts w:eastAsia="Calibri"/>
              </w:rPr>
            </w:pPr>
          </w:p>
        </w:tc>
      </w:tr>
      <w:tr w:rsidR="00E56DAA" w:rsidRPr="009D41B7" w14:paraId="33E337A5" w14:textId="77777777" w:rsidTr="00FE35DD">
        <w:trPr>
          <w:trHeight w:val="234"/>
        </w:trPr>
        <w:tc>
          <w:tcPr>
            <w:tcW w:w="2756" w:type="pct"/>
            <w:shd w:val="clear" w:color="auto" w:fill="auto"/>
          </w:tcPr>
          <w:p w14:paraId="1F179127" w14:textId="542F9B48" w:rsidR="00E56DAA" w:rsidRPr="00495E1F" w:rsidRDefault="00620F04" w:rsidP="006B68B1">
            <w:pPr>
              <w:pStyle w:val="Default"/>
              <w:numPr>
                <w:ilvl w:val="0"/>
                <w:numId w:val="6"/>
              </w:numPr>
              <w:tabs>
                <w:tab w:val="left" w:pos="0"/>
                <w:tab w:val="left" w:pos="284"/>
              </w:tabs>
              <w:ind w:left="0" w:firstLine="0"/>
              <w:jc w:val="both"/>
              <w:rPr>
                <w:rFonts w:asciiTheme="minorHAnsi" w:hAnsiTheme="minorHAnsi" w:cstheme="minorHAnsi"/>
                <w:sz w:val="22"/>
                <w:szCs w:val="22"/>
              </w:rPr>
            </w:pPr>
            <w:r w:rsidRPr="009E28AE">
              <w:rPr>
                <w:rFonts w:asciiTheme="minorHAnsi" w:hAnsiTheme="minorHAnsi" w:cstheme="minorHAnsi"/>
                <w:sz w:val="22"/>
                <w:szCs w:val="22"/>
              </w:rPr>
              <w:t>Numatoma garantinį laikotarpį prekei, traukti kaip vieną iš ekonominių naudingumo kriterijų pirkime</w:t>
            </w:r>
            <w:r w:rsidR="00495E1F">
              <w:rPr>
                <w:rFonts w:asciiTheme="minorHAnsi" w:hAnsiTheme="minorHAnsi" w:cstheme="minorHAnsi"/>
                <w:sz w:val="22"/>
                <w:szCs w:val="22"/>
              </w:rPr>
              <w:t>. Ar galėtumėte pasiūlyti prailgintą – 3, 4 ar 5 metų garantinę priežiūrą? K</w:t>
            </w:r>
            <w:r w:rsidR="006B68B1" w:rsidRPr="00495E1F">
              <w:rPr>
                <w:rFonts w:asciiTheme="minorHAnsi" w:hAnsiTheme="minorHAnsi" w:cstheme="minorHAnsi"/>
                <w:sz w:val="22"/>
                <w:szCs w:val="22"/>
              </w:rPr>
              <w:t xml:space="preserve">iek </w:t>
            </w:r>
            <w:r w:rsidR="006B68B1" w:rsidRPr="00495E1F">
              <w:rPr>
                <w:rFonts w:asciiTheme="minorHAnsi" w:hAnsiTheme="minorHAnsi" w:cstheme="minorHAnsi"/>
                <w:sz w:val="22"/>
                <w:szCs w:val="22"/>
              </w:rPr>
              <w:lastRenderedPageBreak/>
              <w:t>papildoma 1 metų garantija</w:t>
            </w:r>
            <w:r w:rsidR="001610A5" w:rsidRPr="00495E1F">
              <w:rPr>
                <w:rFonts w:asciiTheme="minorHAnsi" w:hAnsiTheme="minorHAnsi" w:cstheme="minorHAnsi"/>
                <w:sz w:val="22"/>
                <w:szCs w:val="22"/>
              </w:rPr>
              <w:t xml:space="preserve"> apytiksliai</w:t>
            </w:r>
            <w:r w:rsidR="006B68B1" w:rsidRPr="00495E1F">
              <w:rPr>
                <w:rFonts w:asciiTheme="minorHAnsi" w:hAnsiTheme="minorHAnsi" w:cstheme="minorHAnsi"/>
                <w:sz w:val="22"/>
                <w:szCs w:val="22"/>
              </w:rPr>
              <w:t xml:space="preserve"> padidintų prekės kainą</w:t>
            </w:r>
            <w:r w:rsidR="00CA6C91">
              <w:rPr>
                <w:rFonts w:asciiTheme="minorHAnsi" w:hAnsiTheme="minorHAnsi" w:cstheme="minorHAnsi"/>
                <w:sz w:val="22"/>
                <w:szCs w:val="22"/>
              </w:rPr>
              <w:t xml:space="preserve"> Eur</w:t>
            </w:r>
            <w:r w:rsidR="00AB3E84" w:rsidRPr="00495E1F">
              <w:rPr>
                <w:rFonts w:asciiTheme="minorHAnsi" w:hAnsiTheme="minorHAnsi" w:cstheme="minorHAnsi"/>
                <w:sz w:val="22"/>
                <w:szCs w:val="22"/>
              </w:rPr>
              <w:t xml:space="preserve"> be PVM</w:t>
            </w:r>
            <w:r w:rsidR="006B68B1" w:rsidRPr="00495E1F">
              <w:rPr>
                <w:rFonts w:asciiTheme="minorHAnsi" w:hAnsiTheme="minorHAnsi" w:cstheme="minorHAnsi"/>
                <w:sz w:val="22"/>
                <w:szCs w:val="22"/>
              </w:rPr>
              <w:t>?</w:t>
            </w:r>
          </w:p>
        </w:tc>
        <w:tc>
          <w:tcPr>
            <w:tcW w:w="2244" w:type="pct"/>
            <w:shd w:val="clear" w:color="auto" w:fill="auto"/>
          </w:tcPr>
          <w:p w14:paraId="6628521E" w14:textId="3C98B1DC" w:rsidR="00E56DAA" w:rsidRPr="009D41B7" w:rsidRDefault="0009041F" w:rsidP="00CF65A2">
            <w:pPr>
              <w:tabs>
                <w:tab w:val="left" w:pos="426"/>
              </w:tabs>
              <w:contextualSpacing/>
              <w:rPr>
                <w:rFonts w:eastAsia="Calibri"/>
              </w:rPr>
            </w:pPr>
            <w:r>
              <w:rPr>
                <w:rFonts w:eastAsia="Calibri"/>
              </w:rPr>
              <w:lastRenderedPageBreak/>
              <w:t xml:space="preserve"> </w:t>
            </w:r>
          </w:p>
        </w:tc>
      </w:tr>
      <w:tr w:rsidR="00C76F13" w:rsidRPr="009D41B7" w14:paraId="57041810" w14:textId="77777777" w:rsidTr="00FE35DD">
        <w:trPr>
          <w:trHeight w:val="234"/>
        </w:trPr>
        <w:tc>
          <w:tcPr>
            <w:tcW w:w="2756" w:type="pct"/>
            <w:shd w:val="clear" w:color="auto" w:fill="auto"/>
          </w:tcPr>
          <w:p w14:paraId="54EE832C" w14:textId="4164ED73" w:rsidR="00C76F13" w:rsidRPr="006D73E2" w:rsidRDefault="00C76F13" w:rsidP="00DD156D">
            <w:pPr>
              <w:pStyle w:val="Default"/>
              <w:numPr>
                <w:ilvl w:val="0"/>
                <w:numId w:val="6"/>
              </w:numPr>
              <w:tabs>
                <w:tab w:val="left" w:pos="0"/>
                <w:tab w:val="left" w:pos="284"/>
              </w:tabs>
              <w:ind w:left="0" w:firstLine="0"/>
              <w:jc w:val="both"/>
              <w:rPr>
                <w:rFonts w:ascii="Jost" w:hAnsi="Jost"/>
                <w:sz w:val="22"/>
                <w:szCs w:val="22"/>
              </w:rPr>
            </w:pPr>
            <w:r>
              <w:rPr>
                <w:rFonts w:ascii="Jost" w:hAnsi="Jost"/>
                <w:sz w:val="22"/>
              </w:rPr>
              <w:t xml:space="preserve">Kiek laiko gamintojas gali pateikti originalias atsargines dalis? </w:t>
            </w:r>
          </w:p>
        </w:tc>
        <w:tc>
          <w:tcPr>
            <w:tcW w:w="2244" w:type="pct"/>
            <w:shd w:val="clear" w:color="auto" w:fill="auto"/>
          </w:tcPr>
          <w:p w14:paraId="5D2B08F9" w14:textId="77777777" w:rsidR="00C76F13" w:rsidRDefault="00C76F13" w:rsidP="00CF65A2">
            <w:pPr>
              <w:tabs>
                <w:tab w:val="left" w:pos="426"/>
              </w:tabs>
              <w:contextualSpacing/>
              <w:rPr>
                <w:rFonts w:eastAsia="Calibri"/>
              </w:rPr>
            </w:pPr>
          </w:p>
        </w:tc>
      </w:tr>
      <w:tr w:rsidR="00AA477A" w:rsidRPr="009D41B7" w14:paraId="70D31113" w14:textId="77777777" w:rsidTr="00FE35DD">
        <w:trPr>
          <w:trHeight w:val="234"/>
        </w:trPr>
        <w:tc>
          <w:tcPr>
            <w:tcW w:w="2756" w:type="pct"/>
            <w:shd w:val="clear" w:color="auto" w:fill="auto"/>
          </w:tcPr>
          <w:p w14:paraId="34235F02" w14:textId="4371659F" w:rsidR="00D8273C" w:rsidRDefault="00D8273C" w:rsidP="00D8273C">
            <w:pPr>
              <w:pStyle w:val="Default"/>
              <w:numPr>
                <w:ilvl w:val="0"/>
                <w:numId w:val="6"/>
              </w:numPr>
              <w:tabs>
                <w:tab w:val="left" w:pos="0"/>
                <w:tab w:val="left" w:pos="284"/>
              </w:tabs>
              <w:ind w:left="0" w:firstLine="0"/>
              <w:jc w:val="both"/>
              <w:rPr>
                <w:rFonts w:ascii="Jost" w:hAnsi="Jost"/>
                <w:sz w:val="22"/>
              </w:rPr>
            </w:pPr>
            <w:r w:rsidRPr="006D73E2">
              <w:rPr>
                <w:rFonts w:ascii="Jost" w:hAnsi="Jost"/>
                <w:sz w:val="22"/>
              </w:rPr>
              <w:t xml:space="preserve">Numatomas prekių pristatymo terminas – ne ilgesnis kaip </w:t>
            </w:r>
            <w:r w:rsidR="00391BCE">
              <w:rPr>
                <w:rFonts w:ascii="Jost" w:hAnsi="Jost"/>
                <w:sz w:val="22"/>
              </w:rPr>
              <w:t>5</w:t>
            </w:r>
            <w:r w:rsidRPr="006D73E2">
              <w:rPr>
                <w:rFonts w:ascii="Jost" w:hAnsi="Jost"/>
                <w:sz w:val="22"/>
              </w:rPr>
              <w:t xml:space="preserve"> mėnesiai nuo sutarties įsigaliojimo dienos. Šis terminas apima prekių pristatymą</w:t>
            </w:r>
            <w:r w:rsidR="00D35EA5">
              <w:rPr>
                <w:rFonts w:ascii="Jost" w:hAnsi="Jost"/>
                <w:sz w:val="22"/>
              </w:rPr>
              <w:t>,</w:t>
            </w:r>
            <w:r w:rsidR="00B81315">
              <w:rPr>
                <w:rFonts w:ascii="Jost" w:hAnsi="Jost"/>
                <w:sz w:val="22"/>
              </w:rPr>
              <w:t xml:space="preserve"> sumontavimą</w:t>
            </w:r>
            <w:r w:rsidR="00D35EA5">
              <w:rPr>
                <w:rFonts w:ascii="Jost" w:hAnsi="Jost"/>
                <w:sz w:val="22"/>
              </w:rPr>
              <w:t>,</w:t>
            </w:r>
            <w:r w:rsidRPr="006D73E2">
              <w:rPr>
                <w:rFonts w:ascii="Jost" w:hAnsi="Jost"/>
                <w:sz w:val="22"/>
              </w:rPr>
              <w:t xml:space="preserve"> parengimą naudojimuisi </w:t>
            </w:r>
            <w:r w:rsidR="00D35EA5">
              <w:rPr>
                <w:rFonts w:ascii="Jost" w:hAnsi="Jost"/>
                <w:sz w:val="22"/>
              </w:rPr>
              <w:t xml:space="preserve">ir </w:t>
            </w:r>
            <w:r w:rsidR="006B27F8">
              <w:rPr>
                <w:rFonts w:ascii="Jost" w:hAnsi="Jost"/>
                <w:sz w:val="22"/>
              </w:rPr>
              <w:t xml:space="preserve">išbandymą) </w:t>
            </w:r>
            <w:r w:rsidRPr="006D73E2">
              <w:rPr>
                <w:rFonts w:ascii="Jost" w:hAnsi="Jost"/>
                <w:sz w:val="22"/>
              </w:rPr>
              <w:t>pagal techninės specifikacijos reikalavimus.</w:t>
            </w:r>
            <w:r>
              <w:rPr>
                <w:rFonts w:ascii="Jost" w:hAnsi="Jost"/>
                <w:sz w:val="22"/>
              </w:rPr>
              <w:t xml:space="preserve"> </w:t>
            </w:r>
          </w:p>
          <w:p w14:paraId="0E2CC1F3" w14:textId="72334678" w:rsidR="00AA477A" w:rsidRDefault="00D8273C" w:rsidP="00952C6E">
            <w:pPr>
              <w:pStyle w:val="Default"/>
              <w:tabs>
                <w:tab w:val="left" w:pos="0"/>
                <w:tab w:val="left" w:pos="284"/>
              </w:tabs>
              <w:jc w:val="both"/>
              <w:rPr>
                <w:rFonts w:ascii="Jost" w:hAnsi="Jost"/>
                <w:sz w:val="22"/>
              </w:rPr>
            </w:pPr>
            <w:r w:rsidRPr="006D73E2">
              <w:rPr>
                <w:rFonts w:ascii="Jost" w:hAnsi="Jost"/>
                <w:sz w:val="22"/>
              </w:rPr>
              <w:t>Ar toks terminas tinkamas (ne per ilgas, ne per trumpas) prekių pristatymui ir paruošimui naudojimuisi? Jei ne, koks Jūsų manymu būtų tinkamas ir kodėl?</w:t>
            </w:r>
          </w:p>
        </w:tc>
        <w:tc>
          <w:tcPr>
            <w:tcW w:w="2244" w:type="pct"/>
            <w:shd w:val="clear" w:color="auto" w:fill="auto"/>
          </w:tcPr>
          <w:p w14:paraId="66193A00" w14:textId="77777777" w:rsidR="00AA477A" w:rsidRDefault="00AA477A" w:rsidP="00CF65A2">
            <w:pPr>
              <w:tabs>
                <w:tab w:val="left" w:pos="426"/>
              </w:tabs>
              <w:contextualSpacing/>
              <w:rPr>
                <w:rFonts w:eastAsia="Calibri"/>
              </w:rPr>
            </w:pPr>
          </w:p>
        </w:tc>
      </w:tr>
      <w:tr w:rsidR="00B138C5" w:rsidRPr="009D41B7" w14:paraId="2D3A7B0D" w14:textId="77777777" w:rsidTr="00FE35DD">
        <w:trPr>
          <w:trHeight w:val="234"/>
        </w:trPr>
        <w:tc>
          <w:tcPr>
            <w:tcW w:w="2756" w:type="pct"/>
            <w:shd w:val="clear" w:color="auto" w:fill="auto"/>
          </w:tcPr>
          <w:p w14:paraId="7C6E4842" w14:textId="7E650892" w:rsidR="00AB3E84" w:rsidRPr="009E28AE" w:rsidRDefault="00B138C5" w:rsidP="006B68B1">
            <w:pPr>
              <w:pStyle w:val="Default"/>
              <w:numPr>
                <w:ilvl w:val="0"/>
                <w:numId w:val="6"/>
              </w:numPr>
              <w:tabs>
                <w:tab w:val="left" w:pos="0"/>
                <w:tab w:val="left" w:pos="284"/>
              </w:tabs>
              <w:ind w:left="0" w:firstLine="0"/>
              <w:jc w:val="both"/>
              <w:rPr>
                <w:rFonts w:ascii="Jost" w:hAnsi="Jost"/>
                <w:color w:val="000000" w:themeColor="text1"/>
                <w:sz w:val="22"/>
              </w:rPr>
            </w:pPr>
            <w:r>
              <w:rPr>
                <w:rFonts w:ascii="Jost" w:hAnsi="Jost"/>
                <w:color w:val="000000" w:themeColor="text1"/>
                <w:sz w:val="22"/>
              </w:rPr>
              <w:t xml:space="preserve"> </w:t>
            </w:r>
            <w:r w:rsidRPr="009E28AE">
              <w:rPr>
                <w:rFonts w:ascii="Jost" w:hAnsi="Jost"/>
                <w:color w:val="000000" w:themeColor="text1"/>
                <w:sz w:val="22"/>
              </w:rPr>
              <w:t>Kokią mažiausią</w:t>
            </w:r>
            <w:r w:rsidR="001610A5" w:rsidRPr="009E28AE">
              <w:rPr>
                <w:rFonts w:ascii="Jost" w:hAnsi="Jost"/>
                <w:color w:val="000000" w:themeColor="text1"/>
                <w:sz w:val="22"/>
              </w:rPr>
              <w:t xml:space="preserve"> apytikslę</w:t>
            </w:r>
            <w:r w:rsidRPr="009E28AE">
              <w:rPr>
                <w:rFonts w:ascii="Jost" w:hAnsi="Jost"/>
                <w:color w:val="000000" w:themeColor="text1"/>
                <w:sz w:val="22"/>
              </w:rPr>
              <w:t xml:space="preserve"> </w:t>
            </w:r>
            <w:r w:rsidR="006B68B1" w:rsidRPr="009E28AE">
              <w:rPr>
                <w:rFonts w:ascii="Jost" w:hAnsi="Jost"/>
                <w:color w:val="000000" w:themeColor="text1"/>
                <w:sz w:val="22"/>
              </w:rPr>
              <w:t xml:space="preserve">bazinę prekės </w:t>
            </w:r>
            <w:r w:rsidRPr="009E28AE">
              <w:rPr>
                <w:rFonts w:ascii="Jost" w:hAnsi="Jost"/>
                <w:color w:val="000000" w:themeColor="text1"/>
                <w:sz w:val="22"/>
              </w:rPr>
              <w:t xml:space="preserve">kainą </w:t>
            </w:r>
            <w:r w:rsidR="00CA6C91">
              <w:rPr>
                <w:rFonts w:ascii="Jost" w:hAnsi="Jost"/>
                <w:color w:val="000000" w:themeColor="text1"/>
                <w:sz w:val="22"/>
              </w:rPr>
              <w:t xml:space="preserve">Eur </w:t>
            </w:r>
            <w:r w:rsidRPr="009E28AE">
              <w:rPr>
                <w:rFonts w:ascii="Jost" w:hAnsi="Jost"/>
                <w:color w:val="000000" w:themeColor="text1"/>
                <w:sz w:val="22"/>
              </w:rPr>
              <w:t>be PVM galėtumėte pasiūlyti</w:t>
            </w:r>
            <w:r w:rsidR="001610A5" w:rsidRPr="009E28AE">
              <w:rPr>
                <w:rFonts w:ascii="Jost" w:hAnsi="Jost"/>
                <w:color w:val="000000" w:themeColor="text1"/>
                <w:sz w:val="22"/>
              </w:rPr>
              <w:t xml:space="preserve"> (be ekonominio naudingumo kriterijų)</w:t>
            </w:r>
            <w:r w:rsidR="006B68B1" w:rsidRPr="009E28AE">
              <w:rPr>
                <w:rFonts w:ascii="Jost" w:hAnsi="Jost"/>
                <w:color w:val="000000" w:themeColor="text1"/>
                <w:sz w:val="22"/>
              </w:rPr>
              <w:t>?</w:t>
            </w:r>
          </w:p>
        </w:tc>
        <w:tc>
          <w:tcPr>
            <w:tcW w:w="2244" w:type="pct"/>
            <w:shd w:val="clear" w:color="auto" w:fill="auto"/>
          </w:tcPr>
          <w:p w14:paraId="2DD70729" w14:textId="77777777" w:rsidR="00B138C5" w:rsidRDefault="00B138C5" w:rsidP="00CF65A2">
            <w:pPr>
              <w:tabs>
                <w:tab w:val="left" w:pos="426"/>
              </w:tabs>
              <w:contextualSpacing/>
              <w:rPr>
                <w:rFonts w:eastAsia="Calibri"/>
              </w:rPr>
            </w:pPr>
          </w:p>
        </w:tc>
      </w:tr>
      <w:tr w:rsidR="009E28AE" w:rsidRPr="009D41B7" w14:paraId="2830AC20" w14:textId="77777777" w:rsidTr="00FE35DD">
        <w:trPr>
          <w:trHeight w:val="234"/>
        </w:trPr>
        <w:tc>
          <w:tcPr>
            <w:tcW w:w="2756" w:type="pct"/>
            <w:shd w:val="clear" w:color="auto" w:fill="auto"/>
          </w:tcPr>
          <w:p w14:paraId="393DDB94" w14:textId="0C5B51E9" w:rsidR="009E28AE" w:rsidRPr="00495E1F" w:rsidRDefault="009E28AE" w:rsidP="00495E1F">
            <w:pPr>
              <w:pStyle w:val="Default"/>
              <w:numPr>
                <w:ilvl w:val="0"/>
                <w:numId w:val="6"/>
              </w:numPr>
              <w:tabs>
                <w:tab w:val="left" w:pos="0"/>
                <w:tab w:val="left" w:pos="284"/>
              </w:tabs>
              <w:ind w:left="0" w:firstLine="0"/>
              <w:jc w:val="both"/>
              <w:rPr>
                <w:rFonts w:ascii="Jost" w:hAnsi="Jost"/>
                <w:color w:val="000000" w:themeColor="text1"/>
                <w:sz w:val="22"/>
              </w:rPr>
            </w:pPr>
            <w:r w:rsidRPr="009E28AE">
              <w:rPr>
                <w:rFonts w:ascii="Jost" w:hAnsi="Jost"/>
                <w:color w:val="000000" w:themeColor="text1"/>
                <w:sz w:val="22"/>
              </w:rPr>
              <w:t>Kokią mažiausią</w:t>
            </w:r>
            <w:r>
              <w:rPr>
                <w:rFonts w:ascii="Jost" w:hAnsi="Jost"/>
                <w:color w:val="000000" w:themeColor="text1"/>
                <w:sz w:val="22"/>
              </w:rPr>
              <w:t xml:space="preserve"> apytikslę</w:t>
            </w:r>
            <w:r w:rsidRPr="009E28AE">
              <w:rPr>
                <w:rFonts w:ascii="Jost" w:hAnsi="Jost"/>
                <w:color w:val="000000" w:themeColor="text1"/>
                <w:sz w:val="22"/>
              </w:rPr>
              <w:t xml:space="preserve"> prekės kainą</w:t>
            </w:r>
            <w:r w:rsidR="00CA6C91">
              <w:rPr>
                <w:rFonts w:ascii="Jost" w:hAnsi="Jost"/>
                <w:color w:val="000000" w:themeColor="text1"/>
                <w:sz w:val="22"/>
              </w:rPr>
              <w:t xml:space="preserve"> Eur</w:t>
            </w:r>
            <w:r w:rsidRPr="009E28AE">
              <w:rPr>
                <w:rFonts w:ascii="Jost" w:hAnsi="Jost"/>
                <w:color w:val="000000" w:themeColor="text1"/>
                <w:sz w:val="22"/>
              </w:rPr>
              <w:t xml:space="preserve"> be PVM galėtumėte pasiūlyti, jei siūlytumėte įrangą, turinčią ekonominio naudingumo kriterijų lentelėje pateikt</w:t>
            </w:r>
            <w:r w:rsidR="00495E1F">
              <w:rPr>
                <w:rFonts w:ascii="Jost" w:hAnsi="Jost"/>
                <w:color w:val="000000" w:themeColor="text1"/>
                <w:sz w:val="22"/>
              </w:rPr>
              <w:t>as</w:t>
            </w:r>
            <w:r w:rsidRPr="009E28AE">
              <w:rPr>
                <w:rFonts w:ascii="Jost" w:hAnsi="Jost"/>
                <w:color w:val="000000" w:themeColor="text1"/>
                <w:sz w:val="22"/>
              </w:rPr>
              <w:t xml:space="preserve"> </w:t>
            </w:r>
            <w:r w:rsidR="00495E1F" w:rsidRPr="00495E1F">
              <w:rPr>
                <w:rFonts w:ascii="Jost" w:hAnsi="Jost"/>
                <w:color w:val="000000" w:themeColor="text1"/>
                <w:sz w:val="22"/>
              </w:rPr>
              <w:t>įrangos papildomas funkcijas</w:t>
            </w:r>
            <w:r w:rsidR="00495E1F">
              <w:rPr>
                <w:rFonts w:ascii="Jost" w:hAnsi="Jost"/>
                <w:color w:val="000000" w:themeColor="text1"/>
                <w:sz w:val="22"/>
              </w:rPr>
              <w:t xml:space="preserve"> (T) </w:t>
            </w:r>
            <w:r w:rsidR="00495E1F" w:rsidRPr="00495E1F">
              <w:rPr>
                <w:rFonts w:ascii="Jost" w:hAnsi="Jost"/>
                <w:color w:val="000000" w:themeColor="text1"/>
                <w:sz w:val="22"/>
              </w:rPr>
              <w:t>ir/ar papildomą garantinę priežiūrą (G)</w:t>
            </w:r>
            <w:r w:rsidRPr="00495E1F">
              <w:rPr>
                <w:rFonts w:ascii="Jost" w:hAnsi="Jost"/>
                <w:color w:val="000000" w:themeColor="text1"/>
                <w:sz w:val="22"/>
              </w:rPr>
              <w:t>?</w:t>
            </w:r>
          </w:p>
        </w:tc>
        <w:tc>
          <w:tcPr>
            <w:tcW w:w="2244" w:type="pct"/>
            <w:shd w:val="clear" w:color="auto" w:fill="auto"/>
          </w:tcPr>
          <w:p w14:paraId="151D82D4" w14:textId="77777777" w:rsidR="009E28AE" w:rsidRDefault="009E28AE" w:rsidP="00CF65A2">
            <w:pPr>
              <w:tabs>
                <w:tab w:val="left" w:pos="426"/>
              </w:tabs>
              <w:contextualSpacing/>
              <w:rPr>
                <w:rFonts w:eastAsia="Calibri"/>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6DE9D155" w:rsidR="00F600F0" w:rsidRDefault="00F600F0" w:rsidP="6826997A">
      <w:pPr>
        <w:spacing w:after="0"/>
        <w:jc w:val="both"/>
      </w:pPr>
      <w:r>
        <w:t>1. Techninės specifikacijos projektas;</w:t>
      </w:r>
    </w:p>
    <w:p w14:paraId="02CB9197" w14:textId="3F6262A4" w:rsidR="00F600F0" w:rsidRDefault="00F600F0" w:rsidP="6826997A">
      <w:pPr>
        <w:spacing w:after="0"/>
        <w:jc w:val="both"/>
      </w:pPr>
      <w:r>
        <w:t>2. Kokybės kriterijai ir jų vertinimo tvarka;</w:t>
      </w:r>
    </w:p>
    <w:p w14:paraId="03D6B5B2" w14:textId="77777777" w:rsidR="00F600F0" w:rsidRDefault="00F600F0" w:rsidP="6826997A">
      <w:pPr>
        <w:spacing w:after="0"/>
        <w:jc w:val="both"/>
      </w:pPr>
    </w:p>
    <w:p w14:paraId="6E60AA7C" w14:textId="77777777"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5D230AE5" w14:textId="77777777" w:rsidR="00391BCE" w:rsidRPr="00391BCE" w:rsidRDefault="00391BCE" w:rsidP="00391BCE">
      <w:pPr>
        <w:shd w:val="clear" w:color="auto" w:fill="FFFFFF"/>
        <w:spacing w:after="0" w:line="240" w:lineRule="auto"/>
        <w:rPr>
          <w:rFonts w:ascii="Arial" w:eastAsia="Times New Roman" w:hAnsi="Arial" w:cs="Arial"/>
          <w:color w:val="69717D"/>
          <w:lang w:eastAsia="en-GB"/>
        </w:rPr>
      </w:pPr>
    </w:p>
    <w:p w14:paraId="5766AB37" w14:textId="2A8C22E2" w:rsidR="00391BCE" w:rsidRPr="00391BCE" w:rsidRDefault="00391BCE" w:rsidP="00391BCE">
      <w:pPr>
        <w:shd w:val="clear" w:color="auto" w:fill="FFFFFF"/>
        <w:spacing w:after="0" w:line="240" w:lineRule="auto"/>
        <w:rPr>
          <w:rFonts w:eastAsia="Times New Roman" w:cstheme="minorHAnsi"/>
          <w:color w:val="000000"/>
          <w:lang w:val="en-GB" w:eastAsia="en-GB"/>
        </w:rPr>
      </w:pPr>
      <w:r w:rsidRPr="00391BCE">
        <w:rPr>
          <w:rFonts w:eastAsia="Times New Roman" w:cstheme="minorHAnsi"/>
          <w:color w:val="69717D"/>
          <w:lang w:eastAsia="en-GB"/>
        </w:rPr>
        <w:t>Pagarbiai</w:t>
      </w:r>
    </w:p>
    <w:p w14:paraId="18C34E80" w14:textId="77777777" w:rsidR="00391BCE" w:rsidRPr="00391BCE" w:rsidRDefault="00391BCE" w:rsidP="00391BCE">
      <w:pPr>
        <w:shd w:val="clear" w:color="auto" w:fill="FFFFFF"/>
        <w:spacing w:after="0" w:line="240" w:lineRule="auto"/>
        <w:rPr>
          <w:rFonts w:eastAsia="Times New Roman" w:cstheme="minorHAnsi"/>
          <w:color w:val="000000"/>
          <w:lang w:val="en-GB" w:eastAsia="en-GB"/>
        </w:rPr>
      </w:pPr>
      <w:r w:rsidRPr="00391BCE">
        <w:rPr>
          <w:rFonts w:eastAsia="Times New Roman" w:cstheme="minorHAnsi"/>
          <w:color w:val="5F6060"/>
          <w:lang w:eastAsia="en-GB"/>
        </w:rPr>
        <w:t>Agnė Jarušauskaitė</w:t>
      </w:r>
    </w:p>
    <w:p w14:paraId="17A73F19" w14:textId="77777777" w:rsidR="00391BCE" w:rsidRPr="00391BCE" w:rsidRDefault="00391BCE" w:rsidP="00391BCE">
      <w:pPr>
        <w:shd w:val="clear" w:color="auto" w:fill="FFFFFF"/>
        <w:spacing w:after="0" w:line="240" w:lineRule="auto"/>
        <w:rPr>
          <w:rFonts w:eastAsia="Times New Roman" w:cstheme="minorHAnsi"/>
          <w:color w:val="000000"/>
          <w:lang w:val="en-GB" w:eastAsia="en-GB"/>
        </w:rPr>
      </w:pPr>
      <w:proofErr w:type="spellStart"/>
      <w:r w:rsidRPr="00391BCE">
        <w:rPr>
          <w:rFonts w:eastAsia="Times New Roman" w:cstheme="minorHAnsi"/>
          <w:color w:val="69717D"/>
          <w:lang w:val="en-GB" w:eastAsia="en-GB"/>
        </w:rPr>
        <w:t>Sveikatos</w:t>
      </w:r>
      <w:proofErr w:type="spellEnd"/>
      <w:r w:rsidRPr="00391BCE">
        <w:rPr>
          <w:rFonts w:eastAsia="Times New Roman" w:cstheme="minorHAnsi"/>
          <w:color w:val="69717D"/>
          <w:lang w:val="en-GB" w:eastAsia="en-GB"/>
        </w:rPr>
        <w:t xml:space="preserve"> </w:t>
      </w:r>
      <w:proofErr w:type="spellStart"/>
      <w:r w:rsidRPr="00391BCE">
        <w:rPr>
          <w:rFonts w:eastAsia="Times New Roman" w:cstheme="minorHAnsi"/>
          <w:color w:val="69717D"/>
          <w:lang w:val="en-GB" w:eastAsia="en-GB"/>
        </w:rPr>
        <w:t>srities</w:t>
      </w:r>
      <w:proofErr w:type="spellEnd"/>
      <w:r w:rsidRPr="00391BCE">
        <w:rPr>
          <w:rFonts w:eastAsia="Times New Roman" w:cstheme="minorHAnsi"/>
          <w:color w:val="69717D"/>
          <w:lang w:val="en-GB" w:eastAsia="en-GB"/>
        </w:rPr>
        <w:t xml:space="preserve"> </w:t>
      </w:r>
      <w:proofErr w:type="spellStart"/>
      <w:r w:rsidRPr="00391BCE">
        <w:rPr>
          <w:rFonts w:eastAsia="Times New Roman" w:cstheme="minorHAnsi"/>
          <w:color w:val="69717D"/>
          <w:lang w:val="en-GB" w:eastAsia="en-GB"/>
        </w:rPr>
        <w:t>pirkimų</w:t>
      </w:r>
      <w:proofErr w:type="spellEnd"/>
      <w:r w:rsidRPr="00391BCE">
        <w:rPr>
          <w:rFonts w:eastAsia="Times New Roman" w:cstheme="minorHAnsi"/>
          <w:color w:val="69717D"/>
          <w:lang w:val="en-GB" w:eastAsia="en-GB"/>
        </w:rPr>
        <w:t xml:space="preserve"> </w:t>
      </w:r>
      <w:proofErr w:type="spellStart"/>
      <w:r w:rsidRPr="00391BCE">
        <w:rPr>
          <w:rFonts w:eastAsia="Times New Roman" w:cstheme="minorHAnsi"/>
          <w:color w:val="69717D"/>
          <w:lang w:val="en-GB" w:eastAsia="en-GB"/>
        </w:rPr>
        <w:t>skyriaus</w:t>
      </w:r>
      <w:proofErr w:type="spellEnd"/>
    </w:p>
    <w:p w14:paraId="062C5736" w14:textId="77777777" w:rsidR="00391BCE" w:rsidRPr="00391BCE" w:rsidRDefault="00391BCE" w:rsidP="00391BCE">
      <w:pPr>
        <w:shd w:val="clear" w:color="auto" w:fill="FFFFFF"/>
        <w:spacing w:after="0" w:line="240" w:lineRule="auto"/>
        <w:rPr>
          <w:rFonts w:eastAsia="Times New Roman" w:cstheme="minorHAnsi"/>
          <w:color w:val="000000"/>
          <w:lang w:val="en-GB" w:eastAsia="en-GB"/>
        </w:rPr>
      </w:pPr>
      <w:proofErr w:type="spellStart"/>
      <w:r w:rsidRPr="00391BCE">
        <w:rPr>
          <w:rFonts w:eastAsia="Times New Roman" w:cstheme="minorHAnsi"/>
          <w:color w:val="69717D"/>
          <w:lang w:val="en-GB" w:eastAsia="en-GB"/>
        </w:rPr>
        <w:t>Strateginių</w:t>
      </w:r>
      <w:proofErr w:type="spellEnd"/>
      <w:r w:rsidRPr="00391BCE">
        <w:rPr>
          <w:rFonts w:eastAsia="Times New Roman" w:cstheme="minorHAnsi"/>
          <w:color w:val="69717D"/>
          <w:lang w:val="en-GB" w:eastAsia="en-GB"/>
        </w:rPr>
        <w:t xml:space="preserve"> </w:t>
      </w:r>
      <w:proofErr w:type="spellStart"/>
      <w:r w:rsidRPr="00391BCE">
        <w:rPr>
          <w:rFonts w:eastAsia="Times New Roman" w:cstheme="minorHAnsi"/>
          <w:color w:val="69717D"/>
          <w:lang w:val="en-GB" w:eastAsia="en-GB"/>
        </w:rPr>
        <w:t>pirkimų</w:t>
      </w:r>
      <w:proofErr w:type="spellEnd"/>
      <w:r w:rsidRPr="00391BCE">
        <w:rPr>
          <w:rFonts w:eastAsia="Times New Roman" w:cstheme="minorHAnsi"/>
          <w:color w:val="69717D"/>
          <w:lang w:val="en-GB" w:eastAsia="en-GB"/>
        </w:rPr>
        <w:t xml:space="preserve"> </w:t>
      </w:r>
      <w:proofErr w:type="spellStart"/>
      <w:r w:rsidRPr="00391BCE">
        <w:rPr>
          <w:rFonts w:eastAsia="Times New Roman" w:cstheme="minorHAnsi"/>
          <w:color w:val="69717D"/>
          <w:lang w:val="en-GB" w:eastAsia="en-GB"/>
        </w:rPr>
        <w:t>grupės</w:t>
      </w:r>
      <w:proofErr w:type="spellEnd"/>
      <w:r w:rsidRPr="00391BCE">
        <w:rPr>
          <w:rFonts w:eastAsia="Times New Roman" w:cstheme="minorHAnsi"/>
          <w:color w:val="69717D"/>
          <w:lang w:val="en-GB" w:eastAsia="en-GB"/>
        </w:rPr>
        <w:t xml:space="preserve"> </w:t>
      </w:r>
      <w:proofErr w:type="spellStart"/>
      <w:r w:rsidRPr="00391BCE">
        <w:rPr>
          <w:rFonts w:eastAsia="Times New Roman" w:cstheme="minorHAnsi"/>
          <w:color w:val="69717D"/>
          <w:lang w:val="en-GB" w:eastAsia="en-GB"/>
        </w:rPr>
        <w:t>pirkimų</w:t>
      </w:r>
      <w:proofErr w:type="spellEnd"/>
      <w:r w:rsidRPr="00391BCE">
        <w:rPr>
          <w:rFonts w:eastAsia="Times New Roman" w:cstheme="minorHAnsi"/>
          <w:color w:val="69717D"/>
          <w:lang w:val="en-GB" w:eastAsia="en-GB"/>
        </w:rPr>
        <w:t xml:space="preserve"> </w:t>
      </w:r>
      <w:proofErr w:type="spellStart"/>
      <w:r w:rsidRPr="00391BCE">
        <w:rPr>
          <w:rFonts w:eastAsia="Times New Roman" w:cstheme="minorHAnsi"/>
          <w:color w:val="69717D"/>
          <w:lang w:val="en-GB" w:eastAsia="en-GB"/>
        </w:rPr>
        <w:t>vadovė</w:t>
      </w:r>
      <w:proofErr w:type="spellEnd"/>
    </w:p>
    <w:p w14:paraId="6E1A5DC6" w14:textId="77777777" w:rsidR="00391BCE" w:rsidRPr="00391BCE" w:rsidRDefault="00391BCE" w:rsidP="00391BCE">
      <w:pPr>
        <w:shd w:val="clear" w:color="auto" w:fill="FFFFFF"/>
        <w:spacing w:after="0" w:line="240" w:lineRule="auto"/>
        <w:rPr>
          <w:rFonts w:eastAsia="Times New Roman" w:cstheme="minorHAnsi"/>
          <w:color w:val="000000"/>
          <w:lang w:val="en-GB" w:eastAsia="en-GB"/>
        </w:rPr>
      </w:pPr>
      <w:r w:rsidRPr="00391BCE">
        <w:rPr>
          <w:rFonts w:eastAsia="Times New Roman" w:cstheme="minorHAnsi"/>
          <w:color w:val="69717D"/>
          <w:lang w:val="en-GB" w:eastAsia="en-GB"/>
        </w:rPr>
        <w:t> </w:t>
      </w:r>
    </w:p>
    <w:p w14:paraId="048C66C0" w14:textId="77777777" w:rsidR="00391BCE" w:rsidRPr="00391BCE" w:rsidRDefault="00391BCE" w:rsidP="00391BCE">
      <w:pPr>
        <w:shd w:val="clear" w:color="auto" w:fill="FFFFFF"/>
        <w:spacing w:after="0" w:line="240" w:lineRule="auto"/>
        <w:rPr>
          <w:rFonts w:eastAsia="Times New Roman" w:cstheme="minorHAnsi"/>
          <w:color w:val="000000"/>
          <w:lang w:val="en-GB" w:eastAsia="en-GB"/>
        </w:rPr>
      </w:pPr>
      <w:r w:rsidRPr="00391BCE">
        <w:rPr>
          <w:rFonts w:eastAsia="Times New Roman" w:cstheme="minorHAnsi"/>
          <w:color w:val="69717D"/>
          <w:lang w:eastAsia="en-GB"/>
        </w:rPr>
        <w:t>Mob. tel. +370 650 91582</w:t>
      </w:r>
    </w:p>
    <w:p w14:paraId="194E83EE" w14:textId="77777777" w:rsidR="00391BCE" w:rsidRPr="00391BCE" w:rsidRDefault="00391BCE" w:rsidP="00391BCE">
      <w:pPr>
        <w:shd w:val="clear" w:color="auto" w:fill="FFFFFF"/>
        <w:spacing w:after="0" w:line="240" w:lineRule="auto"/>
        <w:rPr>
          <w:rFonts w:eastAsia="Times New Roman" w:cstheme="minorHAnsi"/>
          <w:color w:val="000000"/>
          <w:lang w:val="en-GB" w:eastAsia="en-GB"/>
        </w:rPr>
      </w:pPr>
      <w:r w:rsidRPr="00391BCE">
        <w:rPr>
          <w:rFonts w:eastAsia="Times New Roman" w:cstheme="minorHAnsi"/>
          <w:color w:val="69717D"/>
          <w:lang w:eastAsia="en-GB"/>
        </w:rPr>
        <w:t>VšĮ CPO LT, Centrinė perkančioji organizacija</w:t>
      </w:r>
    </w:p>
    <w:p w14:paraId="7428136E" w14:textId="77777777" w:rsidR="00391BCE" w:rsidRPr="00391BCE" w:rsidRDefault="00391BCE" w:rsidP="00391BCE">
      <w:pPr>
        <w:shd w:val="clear" w:color="auto" w:fill="FFFFFF"/>
        <w:spacing w:after="0" w:line="240" w:lineRule="auto"/>
        <w:rPr>
          <w:rFonts w:eastAsia="Times New Roman" w:cstheme="minorHAnsi"/>
          <w:color w:val="000000"/>
          <w:lang w:val="en-GB" w:eastAsia="en-GB"/>
        </w:rPr>
      </w:pPr>
      <w:proofErr w:type="spellStart"/>
      <w:r w:rsidRPr="00391BCE">
        <w:rPr>
          <w:rFonts w:eastAsia="Times New Roman" w:cstheme="minorHAnsi"/>
          <w:color w:val="69717D"/>
          <w:lang w:val="en-GB" w:eastAsia="en-GB"/>
        </w:rPr>
        <w:t>Ukmergės</w:t>
      </w:r>
      <w:proofErr w:type="spellEnd"/>
      <w:r w:rsidRPr="00391BCE">
        <w:rPr>
          <w:rFonts w:eastAsia="Times New Roman" w:cstheme="minorHAnsi"/>
          <w:color w:val="69717D"/>
          <w:lang w:val="en-GB" w:eastAsia="en-GB"/>
        </w:rPr>
        <w:t xml:space="preserve"> g. 219-1, LT-07152 Vilnius</w:t>
      </w:r>
    </w:p>
    <w:p w14:paraId="407E5839" w14:textId="77777777" w:rsidR="00391BCE" w:rsidRPr="00391BCE" w:rsidRDefault="00391BCE" w:rsidP="00391BCE">
      <w:pPr>
        <w:shd w:val="clear" w:color="auto" w:fill="FFFFFF"/>
        <w:spacing w:after="0" w:line="240" w:lineRule="auto"/>
        <w:rPr>
          <w:rFonts w:eastAsia="Times New Roman" w:cstheme="minorHAnsi"/>
          <w:color w:val="000000"/>
          <w:lang w:val="en-GB" w:eastAsia="en-GB"/>
        </w:rPr>
      </w:pPr>
      <w:hyperlink r:id="rId11" w:tgtFrame="_blank" w:history="1">
        <w:r w:rsidRPr="00391BCE">
          <w:rPr>
            <w:rFonts w:eastAsia="Times New Roman" w:cstheme="minorHAnsi"/>
            <w:color w:val="0563C1"/>
            <w:u w:val="single"/>
            <w:lang w:val="en-GB" w:eastAsia="en-GB"/>
          </w:rPr>
          <w:t>www.cpo.lt</w:t>
        </w:r>
      </w:hyperlink>
    </w:p>
    <w:p w14:paraId="7717FD63" w14:textId="77777777" w:rsidR="00450EB8" w:rsidRPr="00D568B7" w:rsidRDefault="00450EB8" w:rsidP="00391BCE">
      <w:pPr>
        <w:spacing w:after="0" w:line="240" w:lineRule="auto"/>
        <w:ind w:firstLine="851"/>
        <w:rPr>
          <w:rFonts w:cstheme="minorHAnsi"/>
        </w:rPr>
      </w:pPr>
    </w:p>
    <w:sectPr w:rsidR="00450EB8" w:rsidRPr="00D568B7" w:rsidSect="002C62F3">
      <w:headerReference w:type="default" r:id="rId12"/>
      <w:footerReference w:type="default" r:id="rId13"/>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1A81A" w14:textId="77777777" w:rsidR="00795196" w:rsidRDefault="00795196" w:rsidP="007E6C2C">
      <w:pPr>
        <w:spacing w:after="0" w:line="240" w:lineRule="auto"/>
      </w:pPr>
      <w:r>
        <w:separator/>
      </w:r>
    </w:p>
  </w:endnote>
  <w:endnote w:type="continuationSeparator" w:id="0">
    <w:p w14:paraId="021E97F2" w14:textId="77777777" w:rsidR="00795196" w:rsidRDefault="0079519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Jost">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5A7E5" w14:textId="77777777" w:rsidR="00795196" w:rsidRDefault="00795196" w:rsidP="007E6C2C">
      <w:pPr>
        <w:spacing w:after="0" w:line="240" w:lineRule="auto"/>
      </w:pPr>
      <w:r>
        <w:separator/>
      </w:r>
    </w:p>
  </w:footnote>
  <w:footnote w:type="continuationSeparator" w:id="0">
    <w:p w14:paraId="2F90980C" w14:textId="77777777" w:rsidR="00795196" w:rsidRDefault="0079519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3886"/>
    <w:rsid w:val="000259E8"/>
    <w:rsid w:val="00027312"/>
    <w:rsid w:val="00032B6C"/>
    <w:rsid w:val="000350E9"/>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E10E9"/>
    <w:rsid w:val="000E1B55"/>
    <w:rsid w:val="000E29C4"/>
    <w:rsid w:val="000E436B"/>
    <w:rsid w:val="000F29BA"/>
    <w:rsid w:val="000F6A01"/>
    <w:rsid w:val="000F7E57"/>
    <w:rsid w:val="00101187"/>
    <w:rsid w:val="001138AD"/>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67E6"/>
    <w:rsid w:val="00177D9C"/>
    <w:rsid w:val="0018219D"/>
    <w:rsid w:val="00190ECA"/>
    <w:rsid w:val="00193E1C"/>
    <w:rsid w:val="001A0230"/>
    <w:rsid w:val="001A2893"/>
    <w:rsid w:val="001A7972"/>
    <w:rsid w:val="001B178B"/>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755C"/>
    <w:rsid w:val="00235C2A"/>
    <w:rsid w:val="0024519B"/>
    <w:rsid w:val="002615F2"/>
    <w:rsid w:val="002676D7"/>
    <w:rsid w:val="00272FF8"/>
    <w:rsid w:val="00275C18"/>
    <w:rsid w:val="00276838"/>
    <w:rsid w:val="00283AC8"/>
    <w:rsid w:val="002909C8"/>
    <w:rsid w:val="00291F3C"/>
    <w:rsid w:val="0029415D"/>
    <w:rsid w:val="002945C0"/>
    <w:rsid w:val="002A38B1"/>
    <w:rsid w:val="002A79F5"/>
    <w:rsid w:val="002B4185"/>
    <w:rsid w:val="002C62F3"/>
    <w:rsid w:val="002F5DD7"/>
    <w:rsid w:val="00306E43"/>
    <w:rsid w:val="00311533"/>
    <w:rsid w:val="00312204"/>
    <w:rsid w:val="0031334A"/>
    <w:rsid w:val="003136B8"/>
    <w:rsid w:val="00314640"/>
    <w:rsid w:val="00314C1F"/>
    <w:rsid w:val="00321304"/>
    <w:rsid w:val="0032677D"/>
    <w:rsid w:val="00333D2D"/>
    <w:rsid w:val="003422C7"/>
    <w:rsid w:val="00344A83"/>
    <w:rsid w:val="00351163"/>
    <w:rsid w:val="00357FC6"/>
    <w:rsid w:val="00361A74"/>
    <w:rsid w:val="00365377"/>
    <w:rsid w:val="003701B2"/>
    <w:rsid w:val="003714AF"/>
    <w:rsid w:val="00385B6F"/>
    <w:rsid w:val="0038690F"/>
    <w:rsid w:val="00390FC6"/>
    <w:rsid w:val="003914CB"/>
    <w:rsid w:val="00391BC5"/>
    <w:rsid w:val="00391BCE"/>
    <w:rsid w:val="00391FD8"/>
    <w:rsid w:val="003A1F19"/>
    <w:rsid w:val="003A54A8"/>
    <w:rsid w:val="003A783F"/>
    <w:rsid w:val="003C0FB3"/>
    <w:rsid w:val="003C266F"/>
    <w:rsid w:val="003C383A"/>
    <w:rsid w:val="003C3D85"/>
    <w:rsid w:val="003C5A23"/>
    <w:rsid w:val="003C5CB9"/>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49F7"/>
    <w:rsid w:val="00516D7B"/>
    <w:rsid w:val="00520A14"/>
    <w:rsid w:val="005212E7"/>
    <w:rsid w:val="0053245D"/>
    <w:rsid w:val="00534AB2"/>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16E9"/>
    <w:rsid w:val="006C6DE4"/>
    <w:rsid w:val="006D18FE"/>
    <w:rsid w:val="006D4FB3"/>
    <w:rsid w:val="006E0762"/>
    <w:rsid w:val="006E7B29"/>
    <w:rsid w:val="006F0759"/>
    <w:rsid w:val="006F1B79"/>
    <w:rsid w:val="00710F7B"/>
    <w:rsid w:val="00714300"/>
    <w:rsid w:val="007216A0"/>
    <w:rsid w:val="007238FE"/>
    <w:rsid w:val="007544F4"/>
    <w:rsid w:val="00767A99"/>
    <w:rsid w:val="00771D5E"/>
    <w:rsid w:val="00786FDA"/>
    <w:rsid w:val="007877AA"/>
    <w:rsid w:val="00795196"/>
    <w:rsid w:val="007A0F1D"/>
    <w:rsid w:val="007A1AFC"/>
    <w:rsid w:val="007A26BA"/>
    <w:rsid w:val="007B1083"/>
    <w:rsid w:val="007B3143"/>
    <w:rsid w:val="007B529A"/>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A1E48"/>
    <w:rsid w:val="008A34FF"/>
    <w:rsid w:val="008A4ACC"/>
    <w:rsid w:val="008B051C"/>
    <w:rsid w:val="008B3BA0"/>
    <w:rsid w:val="008B9371"/>
    <w:rsid w:val="008D26E2"/>
    <w:rsid w:val="008E360E"/>
    <w:rsid w:val="008F318B"/>
    <w:rsid w:val="00902F5A"/>
    <w:rsid w:val="00903AD0"/>
    <w:rsid w:val="00915ADB"/>
    <w:rsid w:val="009176BC"/>
    <w:rsid w:val="0092232C"/>
    <w:rsid w:val="00934201"/>
    <w:rsid w:val="00952C6E"/>
    <w:rsid w:val="00967D87"/>
    <w:rsid w:val="00967E43"/>
    <w:rsid w:val="0098659A"/>
    <w:rsid w:val="00996BCF"/>
    <w:rsid w:val="009A474E"/>
    <w:rsid w:val="009B4C63"/>
    <w:rsid w:val="009C05AB"/>
    <w:rsid w:val="009C2A59"/>
    <w:rsid w:val="009C4B83"/>
    <w:rsid w:val="009E28AE"/>
    <w:rsid w:val="009F21D0"/>
    <w:rsid w:val="00A022B1"/>
    <w:rsid w:val="00A02631"/>
    <w:rsid w:val="00A325EC"/>
    <w:rsid w:val="00A40CC0"/>
    <w:rsid w:val="00A44AB8"/>
    <w:rsid w:val="00A454FE"/>
    <w:rsid w:val="00A46B98"/>
    <w:rsid w:val="00A47BD0"/>
    <w:rsid w:val="00A55CAC"/>
    <w:rsid w:val="00A6593D"/>
    <w:rsid w:val="00A771D9"/>
    <w:rsid w:val="00A87DE5"/>
    <w:rsid w:val="00A90633"/>
    <w:rsid w:val="00A9150A"/>
    <w:rsid w:val="00A9192D"/>
    <w:rsid w:val="00A9286B"/>
    <w:rsid w:val="00A92ED1"/>
    <w:rsid w:val="00AA1E9D"/>
    <w:rsid w:val="00AA477A"/>
    <w:rsid w:val="00AB3E84"/>
    <w:rsid w:val="00AB519F"/>
    <w:rsid w:val="00AC38B4"/>
    <w:rsid w:val="00AD2C70"/>
    <w:rsid w:val="00AF7E38"/>
    <w:rsid w:val="00B023F7"/>
    <w:rsid w:val="00B138C5"/>
    <w:rsid w:val="00B1571C"/>
    <w:rsid w:val="00B201FC"/>
    <w:rsid w:val="00B37E17"/>
    <w:rsid w:val="00B40A33"/>
    <w:rsid w:val="00B57EEE"/>
    <w:rsid w:val="00B631DA"/>
    <w:rsid w:val="00B759F2"/>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F1BDF"/>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4958"/>
    <w:rsid w:val="00D65106"/>
    <w:rsid w:val="00D70ED4"/>
    <w:rsid w:val="00D81487"/>
    <w:rsid w:val="00D8273C"/>
    <w:rsid w:val="00D91BFB"/>
    <w:rsid w:val="00DA42CE"/>
    <w:rsid w:val="00DA6449"/>
    <w:rsid w:val="00DB2AF1"/>
    <w:rsid w:val="00DB3E12"/>
    <w:rsid w:val="00DC5088"/>
    <w:rsid w:val="00DC7268"/>
    <w:rsid w:val="00DD156D"/>
    <w:rsid w:val="00DE4670"/>
    <w:rsid w:val="00DF14BB"/>
    <w:rsid w:val="00DF4051"/>
    <w:rsid w:val="00E008BE"/>
    <w:rsid w:val="00E01E4C"/>
    <w:rsid w:val="00E112D6"/>
    <w:rsid w:val="00E13435"/>
    <w:rsid w:val="00E14F08"/>
    <w:rsid w:val="00E16D7B"/>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4075"/>
    <w:rsid w:val="00F878DE"/>
    <w:rsid w:val="00F918BD"/>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 w:id="1878004607">
      <w:bodyDiv w:val="1"/>
      <w:marLeft w:val="0"/>
      <w:marRight w:val="0"/>
      <w:marTop w:val="0"/>
      <w:marBottom w:val="0"/>
      <w:divBdr>
        <w:top w:val="none" w:sz="0" w:space="0" w:color="auto"/>
        <w:left w:val="none" w:sz="0" w:space="0" w:color="auto"/>
        <w:bottom w:val="none" w:sz="0" w:space="0" w:color="auto"/>
        <w:right w:val="none" w:sz="0" w:space="0" w:color="auto"/>
      </w:divBdr>
      <w:divsChild>
        <w:div w:id="1206286985">
          <w:marLeft w:val="0"/>
          <w:marRight w:val="0"/>
          <w:marTop w:val="0"/>
          <w:marBottom w:val="0"/>
          <w:divBdr>
            <w:top w:val="none" w:sz="0" w:space="0" w:color="auto"/>
            <w:left w:val="none" w:sz="0" w:space="0" w:color="auto"/>
            <w:bottom w:val="none" w:sz="0" w:space="0" w:color="auto"/>
            <w:right w:val="none" w:sz="0" w:space="0" w:color="auto"/>
          </w:divBdr>
        </w:div>
        <w:div w:id="102648908">
          <w:marLeft w:val="0"/>
          <w:marRight w:val="0"/>
          <w:marTop w:val="0"/>
          <w:marBottom w:val="0"/>
          <w:divBdr>
            <w:top w:val="none" w:sz="0" w:space="0" w:color="auto"/>
            <w:left w:val="none" w:sz="0" w:space="0" w:color="auto"/>
            <w:bottom w:val="none" w:sz="0" w:space="0" w:color="auto"/>
            <w:right w:val="none" w:sz="0" w:space="0" w:color="auto"/>
          </w:divBdr>
        </w:div>
        <w:div w:id="663239341">
          <w:marLeft w:val="0"/>
          <w:marRight w:val="0"/>
          <w:marTop w:val="0"/>
          <w:marBottom w:val="0"/>
          <w:divBdr>
            <w:top w:val="none" w:sz="0" w:space="0" w:color="auto"/>
            <w:left w:val="none" w:sz="0" w:space="0" w:color="auto"/>
            <w:bottom w:val="none" w:sz="0" w:space="0" w:color="auto"/>
            <w:right w:val="none" w:sz="0" w:space="0" w:color="auto"/>
          </w:divBdr>
        </w:div>
        <w:div w:id="253438766">
          <w:marLeft w:val="0"/>
          <w:marRight w:val="0"/>
          <w:marTop w:val="0"/>
          <w:marBottom w:val="0"/>
          <w:divBdr>
            <w:top w:val="none" w:sz="0" w:space="0" w:color="auto"/>
            <w:left w:val="none" w:sz="0" w:space="0" w:color="auto"/>
            <w:bottom w:val="none" w:sz="0" w:space="0" w:color="auto"/>
            <w:right w:val="none" w:sz="0" w:space="0" w:color="auto"/>
          </w:divBdr>
        </w:div>
        <w:div w:id="280377380">
          <w:marLeft w:val="0"/>
          <w:marRight w:val="0"/>
          <w:marTop w:val="0"/>
          <w:marBottom w:val="0"/>
          <w:divBdr>
            <w:top w:val="none" w:sz="0" w:space="0" w:color="auto"/>
            <w:left w:val="none" w:sz="0" w:space="0" w:color="auto"/>
            <w:bottom w:val="none" w:sz="0" w:space="0" w:color="auto"/>
            <w:right w:val="none" w:sz="0" w:space="0" w:color="auto"/>
          </w:divBdr>
        </w:div>
        <w:div w:id="1690444745">
          <w:marLeft w:val="0"/>
          <w:marRight w:val="0"/>
          <w:marTop w:val="0"/>
          <w:marBottom w:val="0"/>
          <w:divBdr>
            <w:top w:val="none" w:sz="0" w:space="0" w:color="auto"/>
            <w:left w:val="none" w:sz="0" w:space="0" w:color="auto"/>
            <w:bottom w:val="none" w:sz="0" w:space="0" w:color="auto"/>
            <w:right w:val="none" w:sz="0" w:space="0" w:color="auto"/>
          </w:divBdr>
        </w:div>
        <w:div w:id="1448891829">
          <w:marLeft w:val="0"/>
          <w:marRight w:val="0"/>
          <w:marTop w:val="0"/>
          <w:marBottom w:val="0"/>
          <w:divBdr>
            <w:top w:val="none" w:sz="0" w:space="0" w:color="auto"/>
            <w:left w:val="none" w:sz="0" w:space="0" w:color="auto"/>
            <w:bottom w:val="none" w:sz="0" w:space="0" w:color="auto"/>
            <w:right w:val="none" w:sz="0" w:space="0" w:color="auto"/>
          </w:divBdr>
        </w:div>
        <w:div w:id="330530364">
          <w:marLeft w:val="0"/>
          <w:marRight w:val="0"/>
          <w:marTop w:val="0"/>
          <w:marBottom w:val="0"/>
          <w:divBdr>
            <w:top w:val="none" w:sz="0" w:space="0" w:color="auto"/>
            <w:left w:val="none" w:sz="0" w:space="0" w:color="auto"/>
            <w:bottom w:val="none" w:sz="0" w:space="0" w:color="auto"/>
            <w:right w:val="none" w:sz="0" w:space="0" w:color="auto"/>
          </w:divBdr>
        </w:div>
        <w:div w:id="1640456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Agnė Jarušauskaitė</cp:lastModifiedBy>
  <cp:revision>6</cp:revision>
  <cp:lastPrinted>2022-08-09T07:41:00Z</cp:lastPrinted>
  <dcterms:created xsi:type="dcterms:W3CDTF">2025-01-23T07:26:00Z</dcterms:created>
  <dcterms:modified xsi:type="dcterms:W3CDTF">2025-01-23T12:30:00Z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