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7EB0A" w14:textId="725C4108" w:rsidR="009A5956" w:rsidRDefault="002F4878" w:rsidP="009A5956">
      <w:pPr>
        <w:spacing w:before="60" w:after="60"/>
        <w:jc w:val="center"/>
        <w:rPr>
          <w:rFonts w:ascii="Times New Roman" w:hAnsi="Times New Roman" w:cs="Times New Roman"/>
          <w:b/>
          <w:sz w:val="24"/>
          <w:szCs w:val="24"/>
        </w:rPr>
      </w:pPr>
      <w:r w:rsidRPr="002F4878">
        <w:rPr>
          <w:rFonts w:ascii="Times New Roman" w:hAnsi="Times New Roman" w:cs="Times New Roman"/>
          <w:b/>
          <w:sz w:val="24"/>
          <w:szCs w:val="24"/>
        </w:rPr>
        <w:t>KOKYBĖS KRITERIJAI IR JŲ VERTINIMO TVARKA</w:t>
      </w:r>
    </w:p>
    <w:p w14:paraId="6E54A9A5" w14:textId="77777777" w:rsidR="002F4878" w:rsidRPr="004E198D" w:rsidRDefault="002F4878" w:rsidP="009A5956">
      <w:pPr>
        <w:spacing w:before="60" w:after="60"/>
        <w:jc w:val="center"/>
        <w:rPr>
          <w:rFonts w:ascii="Times New Roman" w:hAnsi="Times New Roman" w:cs="Times New Roman"/>
          <w:b/>
          <w:sz w:val="24"/>
          <w:szCs w:val="24"/>
        </w:rPr>
      </w:pPr>
    </w:p>
    <w:p w14:paraId="7EF0A18A" w14:textId="766FB5B6" w:rsidR="009A5956" w:rsidRPr="004E198D" w:rsidRDefault="009A5956" w:rsidP="00F276D1">
      <w:pPr>
        <w:ind w:right="-602" w:firstLine="850"/>
        <w:jc w:val="both"/>
        <w:rPr>
          <w:rFonts w:ascii="Times New Roman" w:hAnsi="Times New Roman" w:cs="Times New Roman"/>
          <w:bCs/>
          <w:sz w:val="24"/>
          <w:szCs w:val="24"/>
          <w:lang w:eastAsia="zh-CN"/>
        </w:rPr>
      </w:pPr>
      <w:r w:rsidRPr="004E198D">
        <w:rPr>
          <w:rFonts w:ascii="Times New Roman" w:hAnsi="Times New Roman" w:cs="Times New Roman"/>
          <w:bCs/>
          <w:sz w:val="24"/>
          <w:szCs w:val="24"/>
          <w:lang w:eastAsia="zh-CN"/>
        </w:rPr>
        <w:t xml:space="preserve">1. </w:t>
      </w:r>
      <w:r w:rsidRPr="004E198D">
        <w:rPr>
          <w:rFonts w:ascii="Times New Roman" w:hAnsi="Times New Roman" w:cs="Times New Roman"/>
          <w:b/>
          <w:sz w:val="24"/>
          <w:szCs w:val="24"/>
          <w:lang w:eastAsia="zh-CN"/>
        </w:rPr>
        <w:t>Neatmesti pasiūlymai bus vertinami pagal ekonominio naudingumo kriterijus</w:t>
      </w:r>
      <w:r w:rsidRPr="004E198D">
        <w:rPr>
          <w:rFonts w:ascii="Times New Roman" w:hAnsi="Times New Roman" w:cs="Times New Roman"/>
          <w:bCs/>
          <w:sz w:val="24"/>
          <w:szCs w:val="24"/>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4E198D">
        <w:rPr>
          <w:rFonts w:ascii="Times New Roman" w:hAnsi="Times New Roman" w:cs="Times New Roman"/>
          <w:bCs/>
          <w:sz w:val="24"/>
          <w:szCs w:val="24"/>
          <w:lang w:eastAsia="zh-CN"/>
        </w:rPr>
        <w:t>Telgen</w:t>
      </w:r>
      <w:proofErr w:type="spellEnd"/>
      <w:r w:rsidRPr="004E198D">
        <w:rPr>
          <w:rFonts w:ascii="Times New Roman" w:hAnsi="Times New Roman" w:cs="Times New Roman"/>
          <w:bCs/>
          <w:sz w:val="24"/>
          <w:szCs w:val="24"/>
          <w:lang w:eastAsia="zh-CN"/>
        </w:rPr>
        <w:t xml:space="preserve"> (absoliutinė)). </w:t>
      </w:r>
    </w:p>
    <w:p w14:paraId="70723334" w14:textId="77777777" w:rsidR="009A5956" w:rsidRPr="004E198D" w:rsidRDefault="009A5956" w:rsidP="00F276D1">
      <w:pPr>
        <w:ind w:right="-602" w:firstLine="850"/>
        <w:jc w:val="both"/>
        <w:rPr>
          <w:rFonts w:ascii="Times New Roman" w:hAnsi="Times New Roman" w:cs="Times New Roman"/>
          <w:bCs/>
          <w:sz w:val="24"/>
          <w:szCs w:val="24"/>
          <w:lang w:eastAsia="zh-CN"/>
        </w:rPr>
      </w:pPr>
      <w:r w:rsidRPr="004E198D">
        <w:rPr>
          <w:rFonts w:ascii="Times New Roman" w:hAnsi="Times New Roman" w:cs="Times New Roman"/>
          <w:bCs/>
          <w:sz w:val="24"/>
          <w:szCs w:val="24"/>
          <w:lang w:eastAsia="zh-CN"/>
        </w:rPr>
        <w:t xml:space="preserve">Pagal šią formulę laimėtoju pripažįstamas pasiūlymas, surinkęs didžiausią balų skaičių. Jeigu pasiūlyta kaina lygi </w:t>
      </w:r>
      <w:proofErr w:type="spellStart"/>
      <w:r w:rsidRPr="004E198D">
        <w:rPr>
          <w:rFonts w:ascii="Times New Roman" w:hAnsi="Times New Roman" w:cs="Times New Roman"/>
          <w:bCs/>
          <w:sz w:val="24"/>
          <w:szCs w:val="24"/>
          <w:lang w:eastAsia="zh-CN"/>
        </w:rPr>
        <w:t>PSetMax</w:t>
      </w:r>
      <w:proofErr w:type="spellEnd"/>
      <w:r w:rsidRPr="004E198D">
        <w:rPr>
          <w:rFonts w:ascii="Times New Roman" w:hAnsi="Times New Roman" w:cs="Times New Roman"/>
          <w:bCs/>
          <w:sz w:val="24"/>
          <w:szCs w:val="24"/>
          <w:lang w:eastAsia="zh-CN"/>
        </w:rPr>
        <w:t xml:space="preserve">, tuomet pasiūlymui už kainą suteikiama 0 balų, o pasiūlymams, kurių kaina artėja link </w:t>
      </w:r>
      <w:proofErr w:type="spellStart"/>
      <w:r w:rsidRPr="004E198D">
        <w:rPr>
          <w:rFonts w:ascii="Times New Roman" w:hAnsi="Times New Roman" w:cs="Times New Roman"/>
          <w:bCs/>
          <w:sz w:val="24"/>
          <w:szCs w:val="24"/>
          <w:lang w:eastAsia="zh-CN"/>
        </w:rPr>
        <w:t>PSetMin</w:t>
      </w:r>
      <w:proofErr w:type="spellEnd"/>
      <w:r w:rsidRPr="004E198D">
        <w:rPr>
          <w:rFonts w:ascii="Times New Roman" w:hAnsi="Times New Roman" w:cs="Times New Roman"/>
          <w:bCs/>
          <w:sz w:val="24"/>
          <w:szCs w:val="24"/>
          <w:lang w:eastAsia="zh-CN"/>
        </w:rPr>
        <w:t xml:space="preserve">, atitinkamai suteikiamas vis didesnis teigiamas balų skaičius. Pasiūlymui, kurio kaina yra lygi </w:t>
      </w:r>
      <w:proofErr w:type="spellStart"/>
      <w:r w:rsidRPr="004E198D">
        <w:rPr>
          <w:rFonts w:ascii="Times New Roman" w:hAnsi="Times New Roman" w:cs="Times New Roman"/>
          <w:bCs/>
          <w:sz w:val="24"/>
          <w:szCs w:val="24"/>
          <w:lang w:eastAsia="zh-CN"/>
        </w:rPr>
        <w:t>PSetMax</w:t>
      </w:r>
      <w:proofErr w:type="spellEnd"/>
      <w:r w:rsidRPr="004E198D">
        <w:rPr>
          <w:rFonts w:ascii="Times New Roman" w:hAnsi="Times New Roman" w:cs="Times New Roman"/>
          <w:bCs/>
          <w:sz w:val="24"/>
          <w:szCs w:val="24"/>
          <w:lang w:eastAsia="zh-CN"/>
        </w:rPr>
        <w:t xml:space="preserve">, suteikiamas balų skaičius yra lygus kainai suteiktam lyginamajam svoriui, o pasiūlymams, kurių kaina žemesnė už </w:t>
      </w:r>
      <w:proofErr w:type="spellStart"/>
      <w:r w:rsidRPr="004E198D">
        <w:rPr>
          <w:rFonts w:ascii="Times New Roman" w:hAnsi="Times New Roman" w:cs="Times New Roman"/>
          <w:bCs/>
          <w:sz w:val="24"/>
          <w:szCs w:val="24"/>
          <w:lang w:eastAsia="zh-CN"/>
        </w:rPr>
        <w:t>PSetMin</w:t>
      </w:r>
      <w:proofErr w:type="spellEnd"/>
      <w:r w:rsidRPr="004E198D">
        <w:rPr>
          <w:rFonts w:ascii="Times New Roman" w:hAnsi="Times New Roman" w:cs="Times New Roman"/>
          <w:bCs/>
          <w:sz w:val="24"/>
          <w:szCs w:val="24"/>
          <w:lang w:eastAsia="zh-CN"/>
        </w:rPr>
        <w:t xml:space="preserve">, suteikiamų balų skaičius bus didesnis už lyginamąjį svorį. Perkančioji organizacija nustato, kad </w:t>
      </w:r>
      <w:proofErr w:type="spellStart"/>
      <w:r w:rsidRPr="004E198D">
        <w:rPr>
          <w:rFonts w:ascii="Times New Roman" w:hAnsi="Times New Roman" w:cs="Times New Roman"/>
          <w:bCs/>
          <w:sz w:val="24"/>
          <w:szCs w:val="24"/>
          <w:lang w:eastAsia="zh-CN"/>
        </w:rPr>
        <w:t>PsetMin</w:t>
      </w:r>
      <w:proofErr w:type="spellEnd"/>
      <w:r w:rsidRPr="004E198D">
        <w:rPr>
          <w:rFonts w:ascii="Times New Roman" w:hAnsi="Times New Roman" w:cs="Times New Roman"/>
          <w:bCs/>
          <w:sz w:val="24"/>
          <w:szCs w:val="24"/>
          <w:lang w:eastAsia="zh-CN"/>
        </w:rPr>
        <w:t xml:space="preserve"> lygi 0, </w:t>
      </w:r>
      <w:proofErr w:type="spellStart"/>
      <w:r w:rsidRPr="004E198D">
        <w:rPr>
          <w:rFonts w:ascii="Times New Roman" w:hAnsi="Times New Roman" w:cs="Times New Roman"/>
          <w:bCs/>
          <w:sz w:val="24"/>
          <w:szCs w:val="24"/>
          <w:lang w:eastAsia="zh-CN"/>
        </w:rPr>
        <w:t>PsetMax</w:t>
      </w:r>
      <w:proofErr w:type="spellEnd"/>
      <w:r w:rsidRPr="004E198D">
        <w:rPr>
          <w:rFonts w:ascii="Times New Roman" w:hAnsi="Times New Roman" w:cs="Times New Roman"/>
          <w:bCs/>
          <w:sz w:val="24"/>
          <w:szCs w:val="24"/>
          <w:lang w:eastAsia="zh-CN"/>
        </w:rPr>
        <w:t xml:space="preserve"> lygi suplanuotai pirkimų lėšų sumai, nustatytai prieš pradedant pirkimo procedūras. </w:t>
      </w:r>
    </w:p>
    <w:p w14:paraId="68233D69" w14:textId="77777777" w:rsidR="009A5956" w:rsidRPr="004E198D" w:rsidRDefault="009A5956" w:rsidP="009A5956">
      <w:pPr>
        <w:jc w:val="both"/>
        <w:rPr>
          <w:rFonts w:ascii="Times New Roman" w:hAnsi="Times New Roman" w:cs="Times New Roman"/>
          <w:bCs/>
          <w:sz w:val="24"/>
          <w:szCs w:val="24"/>
          <w:lang w:eastAsia="zh-CN"/>
        </w:rPr>
      </w:pPr>
    </w:p>
    <w:tbl>
      <w:tblPr>
        <w:tblW w:w="52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30"/>
        <w:gridCol w:w="1485"/>
        <w:gridCol w:w="1701"/>
      </w:tblGrid>
      <w:tr w:rsidR="009A5956" w:rsidRPr="004E198D" w14:paraId="48161AA7" w14:textId="77777777" w:rsidTr="00F276D1">
        <w:trPr>
          <w:cantSplit/>
          <w:tblHeader/>
        </w:trPr>
        <w:tc>
          <w:tcPr>
            <w:tcW w:w="7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4E198D" w:rsidRDefault="009A5956">
            <w:pPr>
              <w:spacing w:line="256" w:lineRule="auto"/>
              <w:jc w:val="center"/>
              <w:rPr>
                <w:rFonts w:ascii="Times New Roman" w:hAnsi="Times New Roman" w:cs="Times New Roman"/>
                <w:b/>
                <w:bCs/>
                <w:sz w:val="24"/>
                <w:szCs w:val="24"/>
                <w:lang w:eastAsia="zh-CN"/>
              </w:rPr>
            </w:pPr>
            <w:r w:rsidRPr="004E198D">
              <w:rPr>
                <w:rFonts w:ascii="Times New Roman" w:hAnsi="Times New Roman" w:cs="Times New Roman"/>
                <w:b/>
                <w:bCs/>
                <w:sz w:val="24"/>
                <w:szCs w:val="24"/>
                <w:lang w:eastAsia="zh-CN"/>
              </w:rPr>
              <w:t>Vertinimo kriterijai</w:t>
            </w:r>
          </w:p>
        </w:tc>
        <w:tc>
          <w:tcPr>
            <w:tcW w:w="1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4E198D" w:rsidRDefault="009A5956">
            <w:pPr>
              <w:spacing w:line="256" w:lineRule="auto"/>
              <w:jc w:val="center"/>
              <w:rPr>
                <w:rFonts w:ascii="Times New Roman" w:hAnsi="Times New Roman" w:cs="Times New Roman"/>
                <w:b/>
                <w:bCs/>
                <w:sz w:val="24"/>
                <w:szCs w:val="24"/>
                <w:lang w:eastAsia="zh-CN"/>
              </w:rPr>
            </w:pPr>
            <w:r w:rsidRPr="004E198D">
              <w:rPr>
                <w:rFonts w:ascii="Times New Roman" w:hAnsi="Times New Roman" w:cs="Times New Roman"/>
                <w:b/>
                <w:bCs/>
                <w:sz w:val="24"/>
                <w:szCs w:val="24"/>
                <w:lang w:eastAsia="zh-CN"/>
              </w:rPr>
              <w:t>Maksimalus suteikiamas balų skaičius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4E198D" w:rsidRDefault="009A5956">
            <w:pPr>
              <w:spacing w:line="256" w:lineRule="auto"/>
              <w:ind w:hanging="7"/>
              <w:jc w:val="center"/>
              <w:rPr>
                <w:rFonts w:ascii="Times New Roman" w:hAnsi="Times New Roman" w:cs="Times New Roman"/>
                <w:b/>
                <w:bCs/>
                <w:sz w:val="24"/>
                <w:szCs w:val="24"/>
                <w:lang w:eastAsia="zh-CN"/>
              </w:rPr>
            </w:pPr>
            <w:r w:rsidRPr="004E198D">
              <w:rPr>
                <w:rFonts w:ascii="Times New Roman" w:hAnsi="Times New Roman" w:cs="Times New Roman"/>
                <w:b/>
                <w:bCs/>
                <w:sz w:val="24"/>
                <w:szCs w:val="24"/>
                <w:lang w:eastAsia="zh-CN"/>
              </w:rPr>
              <w:t>Lyginamasis svoris ekonominio naudingumo įvertinime</w:t>
            </w:r>
          </w:p>
        </w:tc>
      </w:tr>
      <w:tr w:rsidR="009A5956" w:rsidRPr="004E198D" w14:paraId="242ADE50" w14:textId="77777777" w:rsidTr="00F276D1">
        <w:trPr>
          <w:cantSplit/>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4E198D" w:rsidRDefault="009A5956" w:rsidP="00411C63">
            <w:pPr>
              <w:spacing w:after="0" w:line="240" w:lineRule="auto"/>
              <w:jc w:val="both"/>
              <w:rPr>
                <w:rFonts w:ascii="Times New Roman" w:hAnsi="Times New Roman" w:cs="Times New Roman"/>
                <w:b/>
                <w:bCs/>
                <w:sz w:val="24"/>
                <w:szCs w:val="24"/>
              </w:rPr>
            </w:pPr>
            <w:r w:rsidRPr="004E198D">
              <w:rPr>
                <w:rFonts w:ascii="Times New Roman" w:hAnsi="Times New Roman" w:cs="Times New Roman"/>
                <w:b/>
                <w:bCs/>
                <w:sz w:val="24"/>
                <w:szCs w:val="24"/>
                <w:lang w:eastAsia="zh-CN"/>
              </w:rPr>
              <w:t>Pirmas kriterijus: Kaina (P)</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4E198D" w:rsidRDefault="009A5956">
            <w:pPr>
              <w:spacing w:line="256" w:lineRule="auto"/>
              <w:ind w:firstLine="340"/>
              <w:jc w:val="center"/>
              <w:rPr>
                <w:rFonts w:ascii="Times New Roman" w:hAnsi="Times New Roman" w:cs="Times New Roman"/>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390E7" w14:textId="70A68175" w:rsidR="009A5956" w:rsidRPr="001C62E1" w:rsidRDefault="009A5956">
            <w:pPr>
              <w:spacing w:line="256" w:lineRule="auto"/>
              <w:jc w:val="center"/>
              <w:rPr>
                <w:rFonts w:ascii="Times New Roman" w:hAnsi="Times New Roman" w:cs="Times New Roman"/>
                <w:sz w:val="24"/>
                <w:szCs w:val="24"/>
                <w:lang w:eastAsia="zh-CN"/>
              </w:rPr>
            </w:pPr>
            <w:r w:rsidRPr="001C62E1">
              <w:rPr>
                <w:rFonts w:ascii="Times New Roman" w:hAnsi="Times New Roman" w:cs="Times New Roman"/>
                <w:sz w:val="24"/>
                <w:szCs w:val="24"/>
                <w:lang w:eastAsia="zh-CN"/>
              </w:rPr>
              <w:t xml:space="preserve">X = </w:t>
            </w:r>
            <w:r w:rsidR="00233F7E">
              <w:rPr>
                <w:rFonts w:ascii="Times New Roman" w:hAnsi="Times New Roman" w:cs="Times New Roman"/>
                <w:sz w:val="24"/>
                <w:szCs w:val="24"/>
                <w:lang w:eastAsia="zh-CN"/>
              </w:rPr>
              <w:t>80</w:t>
            </w:r>
            <w:r w:rsidR="00D857B9" w:rsidRPr="001C62E1">
              <w:rPr>
                <w:rFonts w:ascii="Times New Roman" w:hAnsi="Times New Roman" w:cs="Times New Roman"/>
                <w:sz w:val="24"/>
                <w:szCs w:val="24"/>
                <w:lang w:eastAsia="zh-CN"/>
              </w:rPr>
              <w:t xml:space="preserve"> </w:t>
            </w:r>
          </w:p>
        </w:tc>
      </w:tr>
      <w:tr w:rsidR="009A5956" w:rsidRPr="004E198D" w14:paraId="31FDAC26" w14:textId="77777777" w:rsidTr="00F276D1">
        <w:trPr>
          <w:cantSplit/>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0C672245" w:rsidR="009A5956" w:rsidRPr="004E198D" w:rsidRDefault="001D5718" w:rsidP="00411C63">
            <w:pPr>
              <w:spacing w:after="0" w:line="240" w:lineRule="auto"/>
              <w:rPr>
                <w:rFonts w:ascii="Times New Roman" w:hAnsi="Times New Roman" w:cs="Times New Roman"/>
                <w:b/>
                <w:bCs/>
                <w:sz w:val="24"/>
                <w:szCs w:val="24"/>
                <w:vertAlign w:val="subscript"/>
                <w:lang w:eastAsia="zh-CN"/>
              </w:rPr>
            </w:pPr>
            <w:r>
              <w:rPr>
                <w:rFonts w:ascii="Times New Roman" w:hAnsi="Times New Roman" w:cs="Times New Roman"/>
                <w:b/>
                <w:bCs/>
                <w:sz w:val="24"/>
                <w:szCs w:val="24"/>
              </w:rPr>
              <w:t>Antras</w:t>
            </w:r>
            <w:r w:rsidRPr="004E198D">
              <w:rPr>
                <w:rFonts w:ascii="Times New Roman" w:hAnsi="Times New Roman" w:cs="Times New Roman"/>
                <w:b/>
                <w:bCs/>
                <w:sz w:val="24"/>
                <w:szCs w:val="24"/>
              </w:rPr>
              <w:t xml:space="preserve"> </w:t>
            </w:r>
            <w:r w:rsidR="009C1307" w:rsidRPr="004E198D">
              <w:rPr>
                <w:rFonts w:ascii="Times New Roman" w:hAnsi="Times New Roman" w:cs="Times New Roman"/>
                <w:b/>
                <w:bCs/>
                <w:sz w:val="24"/>
                <w:szCs w:val="24"/>
              </w:rPr>
              <w:t>kriterijus</w:t>
            </w:r>
            <w:r w:rsidR="009A5956" w:rsidRPr="004E198D">
              <w:rPr>
                <w:rFonts w:ascii="Times New Roman" w:hAnsi="Times New Roman" w:cs="Times New Roman"/>
                <w:b/>
                <w:bCs/>
                <w:sz w:val="24"/>
                <w:szCs w:val="24"/>
              </w:rPr>
              <w:t xml:space="preserve">: </w:t>
            </w:r>
            <w:r>
              <w:rPr>
                <w:rFonts w:ascii="Times New Roman" w:hAnsi="Times New Roman" w:cs="Times New Roman"/>
                <w:b/>
                <w:bCs/>
                <w:sz w:val="24"/>
                <w:szCs w:val="24"/>
              </w:rPr>
              <w:t>Techniniai pranašumai</w:t>
            </w:r>
            <w:r w:rsidR="009A5956" w:rsidRPr="004E198D">
              <w:rPr>
                <w:rFonts w:ascii="Times New Roman" w:eastAsia="Calibri" w:hAnsi="Times New Roman" w:cs="Times New Roman"/>
                <w:b/>
                <w:bCs/>
                <w:iCs/>
                <w:sz w:val="24"/>
                <w:szCs w:val="24"/>
              </w:rPr>
              <w:t xml:space="preserve"> (</w:t>
            </w:r>
            <w:r w:rsidR="00664466">
              <w:rPr>
                <w:rFonts w:ascii="Times New Roman" w:eastAsia="Calibri" w:hAnsi="Times New Roman" w:cs="Times New Roman"/>
                <w:b/>
                <w:bCs/>
                <w:iCs/>
                <w:sz w:val="24"/>
                <w:szCs w:val="24"/>
              </w:rPr>
              <w:t>T</w:t>
            </w:r>
            <w:r w:rsidR="009A5956" w:rsidRPr="004E198D">
              <w:rPr>
                <w:rFonts w:ascii="Times New Roman" w:eastAsia="Calibri" w:hAnsi="Times New Roman" w:cs="Times New Roman"/>
                <w:b/>
                <w:bCs/>
                <w:iCs/>
                <w:sz w:val="24"/>
                <w:szCs w:val="24"/>
              </w:rPr>
              <w:t>)</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77777777" w:rsidR="009A5956" w:rsidRPr="004E198D" w:rsidRDefault="009A5956">
            <w:pPr>
              <w:spacing w:line="256" w:lineRule="auto"/>
              <w:ind w:firstLine="340"/>
              <w:jc w:val="center"/>
              <w:rPr>
                <w:rFonts w:ascii="Times New Roman" w:hAnsi="Times New Roman" w:cs="Times New Roman"/>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2FF6D" w14:textId="2B9CF6DB" w:rsidR="009A5956" w:rsidRPr="001C62E1" w:rsidRDefault="00781E10">
            <w:pPr>
              <w:spacing w:line="256" w:lineRule="auto"/>
              <w:jc w:val="center"/>
              <w:rPr>
                <w:rFonts w:ascii="Times New Roman" w:hAnsi="Times New Roman" w:cs="Times New Roman"/>
                <w:sz w:val="24"/>
                <w:szCs w:val="24"/>
                <w:lang w:eastAsia="zh-CN"/>
              </w:rPr>
            </w:pPr>
            <w:r w:rsidRPr="001C62E1">
              <w:rPr>
                <w:rFonts w:ascii="Times New Roman" w:hAnsi="Times New Roman" w:cs="Times New Roman"/>
                <w:sz w:val="24"/>
                <w:szCs w:val="24"/>
                <w:lang w:eastAsia="zh-CN"/>
              </w:rPr>
              <w:t>Q</w:t>
            </w:r>
            <w:r w:rsidR="009A5956" w:rsidRPr="001C62E1">
              <w:rPr>
                <w:rFonts w:ascii="Times New Roman" w:hAnsi="Times New Roman" w:cs="Times New Roman"/>
                <w:sz w:val="24"/>
                <w:szCs w:val="24"/>
                <w:lang w:eastAsia="zh-CN"/>
              </w:rPr>
              <w:t xml:space="preserve">= </w:t>
            </w:r>
            <w:r w:rsidR="00233F7E">
              <w:rPr>
                <w:rFonts w:ascii="Times New Roman" w:hAnsi="Times New Roman" w:cs="Times New Roman"/>
                <w:sz w:val="24"/>
                <w:szCs w:val="24"/>
                <w:lang w:eastAsia="zh-CN"/>
              </w:rPr>
              <w:t>10</w:t>
            </w:r>
            <w:r w:rsidR="00556067" w:rsidRPr="001C62E1">
              <w:rPr>
                <w:rFonts w:ascii="Times New Roman" w:hAnsi="Times New Roman" w:cs="Times New Roman"/>
                <w:sz w:val="24"/>
                <w:szCs w:val="24"/>
                <w:lang w:eastAsia="zh-CN"/>
              </w:rPr>
              <w:t xml:space="preserve"> </w:t>
            </w:r>
          </w:p>
        </w:tc>
      </w:tr>
      <w:tr w:rsidR="00107BF0" w:rsidRPr="004A730C" w14:paraId="34F4A6A9" w14:textId="77777777" w:rsidTr="00F276D1">
        <w:trPr>
          <w:cantSplit/>
          <w:trHeight w:val="638"/>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18B0" w14:textId="1F2AF1EC" w:rsidR="00107BF0" w:rsidRPr="004A730C" w:rsidRDefault="00107BF0" w:rsidP="00411C63">
            <w:pPr>
              <w:spacing w:after="0" w:line="240" w:lineRule="auto"/>
              <w:ind w:left="30"/>
              <w:jc w:val="both"/>
              <w:rPr>
                <w:rFonts w:ascii="Times New Roman" w:hAnsi="Times New Roman" w:cs="Times New Roman"/>
                <w:b/>
                <w:bCs/>
                <w:sz w:val="24"/>
                <w:szCs w:val="24"/>
              </w:rPr>
            </w:pPr>
            <w:r w:rsidRPr="004A730C">
              <w:rPr>
                <w:rFonts w:ascii="Times New Roman" w:hAnsi="Times New Roman" w:cs="Times New Roman"/>
                <w:b/>
                <w:color w:val="00000A"/>
                <w:sz w:val="24"/>
                <w:szCs w:val="24"/>
              </w:rPr>
              <w:t xml:space="preserve">Pirmas parametras </w:t>
            </w:r>
            <w:r w:rsidRPr="004A730C">
              <w:rPr>
                <w:rFonts w:ascii="Times New Roman" w:hAnsi="Times New Roman" w:cs="Times New Roman"/>
                <w:b/>
                <w:bCs/>
                <w:sz w:val="24"/>
                <w:szCs w:val="24"/>
              </w:rPr>
              <w:t>(</w:t>
            </w:r>
            <w:r w:rsidR="00664466" w:rsidRPr="004A730C">
              <w:rPr>
                <w:rFonts w:ascii="Times New Roman" w:hAnsi="Times New Roman" w:cs="Times New Roman"/>
                <w:b/>
                <w:bCs/>
                <w:sz w:val="24"/>
                <w:szCs w:val="24"/>
              </w:rPr>
              <w:t>T</w:t>
            </w:r>
            <w:r w:rsidRPr="004A730C">
              <w:rPr>
                <w:rFonts w:ascii="Times New Roman" w:hAnsi="Times New Roman" w:cs="Times New Roman"/>
                <w:b/>
                <w:bCs/>
                <w:sz w:val="24"/>
                <w:szCs w:val="24"/>
                <w:vertAlign w:val="subscript"/>
              </w:rPr>
              <w:t>1</w:t>
            </w:r>
            <w:r w:rsidRPr="004A730C">
              <w:rPr>
                <w:rFonts w:ascii="Times New Roman" w:hAnsi="Times New Roman" w:cs="Times New Roman"/>
                <w:b/>
                <w:bCs/>
                <w:sz w:val="24"/>
                <w:szCs w:val="24"/>
              </w:rPr>
              <w:t xml:space="preserve">) </w:t>
            </w:r>
          </w:p>
          <w:p w14:paraId="10CDC7B1" w14:textId="77777777" w:rsidR="00233F7E" w:rsidRDefault="00233F7E" w:rsidP="00411C63">
            <w:pPr>
              <w:spacing w:after="0" w:line="240" w:lineRule="auto"/>
              <w:rPr>
                <w:rFonts w:ascii="Times New Roman" w:hAnsi="Times New Roman" w:cs="Times New Roman"/>
                <w:sz w:val="24"/>
                <w:szCs w:val="24"/>
                <w:lang w:eastAsia="zh-CN"/>
              </w:rPr>
            </w:pPr>
            <w:r w:rsidRPr="00233F7E">
              <w:rPr>
                <w:rFonts w:ascii="Times New Roman" w:hAnsi="Times New Roman" w:cs="Times New Roman"/>
                <w:sz w:val="24"/>
                <w:szCs w:val="24"/>
                <w:lang w:eastAsia="zh-CN"/>
              </w:rPr>
              <w:t xml:space="preserve">Operacinė chirurgo kėdė: </w:t>
            </w:r>
          </w:p>
          <w:p w14:paraId="3985C053" w14:textId="04EB0713" w:rsidR="00107BF0" w:rsidRPr="004A730C" w:rsidRDefault="00233F7E" w:rsidP="00411C63">
            <w:pPr>
              <w:spacing w:after="0" w:line="240" w:lineRule="auto"/>
              <w:rPr>
                <w:rFonts w:ascii="Times New Roman" w:hAnsi="Times New Roman" w:cs="Times New Roman"/>
                <w:color w:val="FF0000"/>
                <w:sz w:val="24"/>
                <w:szCs w:val="24"/>
                <w:lang w:eastAsia="zh-CN"/>
              </w:rPr>
            </w:pPr>
            <w:r w:rsidRPr="00233F7E">
              <w:rPr>
                <w:rFonts w:ascii="Times New Roman" w:hAnsi="Times New Roman" w:cs="Times New Roman"/>
                <w:sz w:val="24"/>
                <w:szCs w:val="24"/>
                <w:lang w:eastAsia="zh-CN"/>
              </w:rPr>
              <w:t xml:space="preserve">kėdės pagrindas pagamintas iš nerūdijančio plieno (arba lygiavertės medžiagos); ne mažiau kaip 5 antistatiniai, dvigubi ratukai; </w:t>
            </w:r>
            <w:r w:rsidR="00A303A4">
              <w:rPr>
                <w:rFonts w:ascii="Times New Roman" w:hAnsi="Times New Roman" w:cs="Times New Roman"/>
                <w:sz w:val="24"/>
                <w:szCs w:val="24"/>
                <w:lang w:eastAsia="zh-CN"/>
              </w:rPr>
              <w:t xml:space="preserve">kėdės </w:t>
            </w:r>
            <w:r w:rsidRPr="00233F7E">
              <w:rPr>
                <w:rFonts w:ascii="Times New Roman" w:hAnsi="Times New Roman" w:cs="Times New Roman"/>
                <w:sz w:val="24"/>
                <w:szCs w:val="24"/>
                <w:lang w:eastAsia="zh-CN"/>
              </w:rPr>
              <w:t>stabdis - centrinis, valdomas koja; aukščio keitimo eiga - ne mažiau kaip 19 cm; reguliuojamas sėdynės aukštis - ne mažiau kaip 53 – 72 cm ribose; kėdės sėdynė ir atrama nugarai - anatominės formos arba su paminkštinimais; minkštos dalies apmušalas - lengvai valomas ir dezinfekuojamas, iš antistatinės medžiagos; kėdės atramos rankoms: reguliuojamo aukščio bei kampo, ant rutulinio užrakinamo šarnyro, su valomais paminkštinimais.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00652" w14:textId="34E0B47E" w:rsidR="00107BF0" w:rsidRPr="004A730C" w:rsidRDefault="00107BF0">
            <w:pPr>
              <w:spacing w:line="256" w:lineRule="auto"/>
              <w:jc w:val="center"/>
              <w:rPr>
                <w:rFonts w:ascii="Times New Roman" w:hAnsi="Times New Roman" w:cs="Times New Roman"/>
                <w:sz w:val="24"/>
                <w:szCs w:val="24"/>
                <w:lang w:eastAsia="zh-CN"/>
              </w:rPr>
            </w:pPr>
            <w:proofErr w:type="spellStart"/>
            <w:r w:rsidRPr="004A730C">
              <w:rPr>
                <w:rFonts w:ascii="Times New Roman" w:hAnsi="Times New Roman" w:cs="Times New Roman"/>
                <w:sz w:val="24"/>
                <w:szCs w:val="24"/>
                <w:lang w:eastAsia="zh-CN"/>
              </w:rPr>
              <w:t>Max</w:t>
            </w:r>
            <w:proofErr w:type="spellEnd"/>
            <w:r w:rsidRPr="004A730C">
              <w:rPr>
                <w:rFonts w:ascii="Times New Roman" w:hAnsi="Times New Roman" w:cs="Times New Roman"/>
                <w:sz w:val="24"/>
                <w:szCs w:val="24"/>
                <w:lang w:eastAsia="zh-CN"/>
              </w:rPr>
              <w:t xml:space="preserve"> balų </w:t>
            </w:r>
            <w:r w:rsidR="00044F6B" w:rsidRPr="004A730C">
              <w:rPr>
                <w:rFonts w:ascii="Times New Roman" w:hAnsi="Times New Roman" w:cs="Times New Roman"/>
                <w:sz w:val="24"/>
                <w:szCs w:val="24"/>
                <w:lang w:eastAsia="zh-CN"/>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F4D48" w14:textId="78EEAA3F" w:rsidR="00107BF0" w:rsidRPr="004A730C" w:rsidRDefault="00107BF0">
            <w:pPr>
              <w:spacing w:line="256" w:lineRule="auto"/>
              <w:jc w:val="center"/>
              <w:rPr>
                <w:rFonts w:ascii="Times New Roman" w:hAnsi="Times New Roman" w:cs="Times New Roman"/>
                <w:sz w:val="24"/>
                <w:szCs w:val="24"/>
                <w:lang w:eastAsia="zh-CN"/>
              </w:rPr>
            </w:pPr>
            <w:r w:rsidRPr="004A730C">
              <w:rPr>
                <w:rFonts w:ascii="Times New Roman" w:eastAsia="Calibri" w:hAnsi="Times New Roman" w:cs="Times New Roman"/>
                <w:bCs/>
                <w:sz w:val="24"/>
                <w:szCs w:val="24"/>
              </w:rPr>
              <w:t>Q</w:t>
            </w:r>
            <w:r w:rsidRPr="004A730C">
              <w:rPr>
                <w:rFonts w:ascii="Times New Roman" w:eastAsia="Calibri" w:hAnsi="Times New Roman" w:cs="Times New Roman"/>
                <w:bCs/>
                <w:sz w:val="24"/>
                <w:szCs w:val="24"/>
                <w:vertAlign w:val="subscript"/>
              </w:rPr>
              <w:t>1</w:t>
            </w:r>
            <w:r w:rsidRPr="004A730C">
              <w:rPr>
                <w:rFonts w:ascii="Times New Roman" w:hAnsi="Times New Roman" w:cs="Times New Roman"/>
                <w:sz w:val="24"/>
                <w:szCs w:val="24"/>
                <w:lang w:eastAsia="zh-CN"/>
              </w:rPr>
              <w:t>=</w:t>
            </w:r>
            <w:r w:rsidR="00A72C0F" w:rsidRPr="004A730C">
              <w:rPr>
                <w:rFonts w:ascii="Times New Roman" w:hAnsi="Times New Roman" w:cs="Times New Roman"/>
                <w:sz w:val="24"/>
                <w:szCs w:val="24"/>
                <w:lang w:eastAsia="zh-CN"/>
              </w:rPr>
              <w:t xml:space="preserve"> </w:t>
            </w:r>
            <w:r w:rsidR="00233F7E">
              <w:rPr>
                <w:rFonts w:ascii="Times New Roman" w:hAnsi="Times New Roman" w:cs="Times New Roman"/>
                <w:sz w:val="24"/>
                <w:szCs w:val="24"/>
                <w:lang w:eastAsia="zh-CN"/>
              </w:rPr>
              <w:t>4</w:t>
            </w:r>
          </w:p>
        </w:tc>
      </w:tr>
      <w:tr w:rsidR="00107BF0" w:rsidRPr="004A730C" w14:paraId="61356112" w14:textId="77777777" w:rsidTr="00F276D1">
        <w:trPr>
          <w:trHeight w:val="890"/>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86FFC" w14:textId="1BB4F846" w:rsidR="00107BF0" w:rsidRPr="00430328" w:rsidRDefault="00107BF0" w:rsidP="00411C63">
            <w:pPr>
              <w:spacing w:after="0" w:line="240" w:lineRule="auto"/>
              <w:ind w:left="30"/>
              <w:jc w:val="both"/>
              <w:rPr>
                <w:rFonts w:ascii="Times New Roman" w:hAnsi="Times New Roman" w:cs="Times New Roman"/>
                <w:b/>
                <w:bCs/>
                <w:sz w:val="24"/>
                <w:szCs w:val="24"/>
              </w:rPr>
            </w:pPr>
            <w:r w:rsidRPr="00430328">
              <w:rPr>
                <w:rFonts w:ascii="Times New Roman" w:hAnsi="Times New Roman" w:cs="Times New Roman"/>
                <w:b/>
                <w:sz w:val="24"/>
                <w:szCs w:val="24"/>
              </w:rPr>
              <w:t xml:space="preserve">Antras parametras </w:t>
            </w:r>
            <w:r w:rsidRPr="00430328">
              <w:rPr>
                <w:rFonts w:ascii="Times New Roman" w:hAnsi="Times New Roman" w:cs="Times New Roman"/>
                <w:b/>
                <w:bCs/>
                <w:sz w:val="24"/>
                <w:szCs w:val="24"/>
              </w:rPr>
              <w:t>(</w:t>
            </w:r>
            <w:r w:rsidR="00664466" w:rsidRPr="00430328">
              <w:rPr>
                <w:rFonts w:ascii="Times New Roman" w:hAnsi="Times New Roman" w:cs="Times New Roman"/>
                <w:b/>
                <w:bCs/>
                <w:sz w:val="24"/>
                <w:szCs w:val="24"/>
              </w:rPr>
              <w:t>T</w:t>
            </w:r>
            <w:r w:rsidRPr="00430328">
              <w:rPr>
                <w:rFonts w:ascii="Times New Roman" w:hAnsi="Times New Roman" w:cs="Times New Roman"/>
                <w:b/>
                <w:bCs/>
                <w:sz w:val="24"/>
                <w:szCs w:val="24"/>
                <w:vertAlign w:val="subscript"/>
              </w:rPr>
              <w:t>2</w:t>
            </w:r>
            <w:r w:rsidRPr="00430328">
              <w:rPr>
                <w:rFonts w:ascii="Times New Roman" w:hAnsi="Times New Roman" w:cs="Times New Roman"/>
                <w:b/>
                <w:bCs/>
                <w:sz w:val="24"/>
                <w:szCs w:val="24"/>
              </w:rPr>
              <w:t xml:space="preserve">) </w:t>
            </w:r>
          </w:p>
          <w:p w14:paraId="7D3CEEBC" w14:textId="457F5B39" w:rsidR="00107BF0" w:rsidRPr="00233F7E" w:rsidRDefault="00233F7E" w:rsidP="00411C63">
            <w:pPr>
              <w:spacing w:after="0" w:line="240" w:lineRule="auto"/>
              <w:rPr>
                <w:rFonts w:ascii="Times New Roman" w:hAnsi="Times New Roman" w:cs="Times New Roman"/>
                <w:color w:val="FF0000"/>
                <w:sz w:val="24"/>
                <w:szCs w:val="24"/>
              </w:rPr>
            </w:pPr>
            <w:r w:rsidRPr="00430328">
              <w:rPr>
                <w:rFonts w:ascii="Times New Roman" w:hAnsi="Times New Roman" w:cs="Times New Roman"/>
                <w:sz w:val="24"/>
                <w:szCs w:val="24"/>
              </w:rPr>
              <w:t>V</w:t>
            </w:r>
            <w:r w:rsidR="00430328">
              <w:rPr>
                <w:rFonts w:ascii="Times New Roman" w:hAnsi="Times New Roman" w:cs="Times New Roman"/>
                <w:sz w:val="24"/>
                <w:szCs w:val="24"/>
              </w:rPr>
              <w:t>aizdo</w:t>
            </w:r>
            <w:r w:rsidRPr="00430328">
              <w:rPr>
                <w:rFonts w:ascii="Times New Roman" w:hAnsi="Times New Roman" w:cs="Times New Roman"/>
                <w:sz w:val="24"/>
                <w:szCs w:val="24"/>
              </w:rPr>
              <w:t xml:space="preserve"> kamer</w:t>
            </w:r>
            <w:r w:rsidR="00430328" w:rsidRPr="00430328">
              <w:rPr>
                <w:rFonts w:ascii="Times New Roman" w:hAnsi="Times New Roman" w:cs="Times New Roman"/>
                <w:sz w:val="24"/>
                <w:szCs w:val="24"/>
              </w:rPr>
              <w:t xml:space="preserve">os </w:t>
            </w:r>
            <w:r w:rsidRPr="00430328">
              <w:rPr>
                <w:rFonts w:ascii="Times New Roman" w:hAnsi="Times New Roman" w:cs="Times New Roman"/>
                <w:sz w:val="24"/>
                <w:szCs w:val="24"/>
              </w:rPr>
              <w:t>skiriamoji geba ne mažesnė kaip (1920 x 1080) pikselių (</w:t>
            </w:r>
            <w:r w:rsidR="003A0A05">
              <w:rPr>
                <w:rFonts w:ascii="Times New Roman" w:hAnsi="Times New Roman" w:cs="Times New Roman"/>
              </w:rPr>
              <w:t xml:space="preserve">ne prasčiau kaip </w:t>
            </w:r>
            <w:proofErr w:type="spellStart"/>
            <w:r w:rsidRPr="00430328">
              <w:rPr>
                <w:rFonts w:ascii="Times New Roman" w:hAnsi="Times New Roman" w:cs="Times New Roman"/>
                <w:sz w:val="24"/>
                <w:szCs w:val="24"/>
              </w:rPr>
              <w:t>Full</w:t>
            </w:r>
            <w:proofErr w:type="spellEnd"/>
            <w:r w:rsidRPr="00430328">
              <w:rPr>
                <w:rFonts w:ascii="Times New Roman" w:hAnsi="Times New Roman" w:cs="Times New Roman"/>
                <w:sz w:val="24"/>
                <w:szCs w:val="24"/>
              </w:rPr>
              <w:t xml:space="preserve"> HD) </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F9A7C" w14:textId="60C265BB" w:rsidR="00107BF0" w:rsidRPr="004A730C" w:rsidRDefault="00107BF0">
            <w:pPr>
              <w:spacing w:line="256" w:lineRule="auto"/>
              <w:jc w:val="center"/>
              <w:rPr>
                <w:rFonts w:ascii="Times New Roman" w:hAnsi="Times New Roman" w:cs="Times New Roman"/>
                <w:sz w:val="24"/>
                <w:szCs w:val="24"/>
              </w:rPr>
            </w:pPr>
            <w:proofErr w:type="spellStart"/>
            <w:r w:rsidRPr="004A730C">
              <w:rPr>
                <w:rFonts w:ascii="Times New Roman" w:hAnsi="Times New Roman" w:cs="Times New Roman"/>
                <w:sz w:val="24"/>
                <w:szCs w:val="24"/>
                <w:lang w:eastAsia="zh-CN"/>
              </w:rPr>
              <w:t>Max</w:t>
            </w:r>
            <w:proofErr w:type="spellEnd"/>
            <w:r w:rsidRPr="004A730C">
              <w:rPr>
                <w:rFonts w:ascii="Times New Roman" w:hAnsi="Times New Roman" w:cs="Times New Roman"/>
                <w:sz w:val="24"/>
                <w:szCs w:val="24"/>
                <w:lang w:eastAsia="zh-CN"/>
              </w:rPr>
              <w:t xml:space="preserve"> balų </w:t>
            </w:r>
            <w:r w:rsidR="00664466" w:rsidRPr="004A730C">
              <w:rPr>
                <w:rFonts w:ascii="Times New Roman" w:hAnsi="Times New Roman" w:cs="Times New Roman"/>
                <w:sz w:val="24"/>
                <w:szCs w:val="24"/>
                <w:lang w:eastAsia="zh-CN"/>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64802" w14:textId="0A4F7449" w:rsidR="00107BF0" w:rsidRPr="004A730C" w:rsidRDefault="00107BF0">
            <w:pPr>
              <w:spacing w:line="256" w:lineRule="auto"/>
              <w:jc w:val="center"/>
              <w:rPr>
                <w:rFonts w:ascii="Times New Roman" w:hAnsi="Times New Roman" w:cs="Times New Roman"/>
                <w:sz w:val="24"/>
                <w:szCs w:val="24"/>
                <w:lang w:eastAsia="zh-CN"/>
              </w:rPr>
            </w:pPr>
            <w:r w:rsidRPr="004A730C">
              <w:rPr>
                <w:rFonts w:ascii="Times New Roman" w:eastAsia="Calibri" w:hAnsi="Times New Roman" w:cs="Times New Roman"/>
                <w:bCs/>
                <w:sz w:val="24"/>
                <w:szCs w:val="24"/>
              </w:rPr>
              <w:t>Q</w:t>
            </w:r>
            <w:r w:rsidRPr="004A730C">
              <w:rPr>
                <w:rFonts w:ascii="Times New Roman" w:eastAsia="Calibri" w:hAnsi="Times New Roman" w:cs="Times New Roman"/>
                <w:bCs/>
                <w:sz w:val="24"/>
                <w:szCs w:val="24"/>
                <w:vertAlign w:val="subscript"/>
              </w:rPr>
              <w:t>2</w:t>
            </w:r>
            <w:r w:rsidRPr="004A730C">
              <w:rPr>
                <w:rFonts w:ascii="Times New Roman" w:hAnsi="Times New Roman" w:cs="Times New Roman"/>
                <w:sz w:val="24"/>
                <w:szCs w:val="24"/>
                <w:lang w:eastAsia="zh-CN"/>
              </w:rPr>
              <w:t>=</w:t>
            </w:r>
            <w:r w:rsidR="00430328">
              <w:rPr>
                <w:rFonts w:ascii="Times New Roman" w:hAnsi="Times New Roman" w:cs="Times New Roman"/>
                <w:sz w:val="24"/>
                <w:szCs w:val="24"/>
                <w:lang w:eastAsia="zh-CN"/>
              </w:rPr>
              <w:t>2</w:t>
            </w:r>
          </w:p>
        </w:tc>
      </w:tr>
      <w:tr w:rsidR="00FA4BA1" w:rsidRPr="004A730C" w14:paraId="3E853DB9" w14:textId="77777777" w:rsidTr="00F276D1">
        <w:trPr>
          <w:trHeight w:val="863"/>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84F5" w14:textId="78C077AC" w:rsidR="00FA4BA1" w:rsidRPr="00AB68F8" w:rsidRDefault="00FA4BA1" w:rsidP="00FA4BA1">
            <w:pPr>
              <w:spacing w:after="0" w:line="240" w:lineRule="auto"/>
              <w:ind w:left="30"/>
              <w:jc w:val="both"/>
              <w:rPr>
                <w:rFonts w:ascii="Times New Roman" w:hAnsi="Times New Roman" w:cs="Times New Roman"/>
                <w:b/>
                <w:bCs/>
                <w:sz w:val="24"/>
                <w:szCs w:val="24"/>
              </w:rPr>
            </w:pPr>
            <w:r w:rsidRPr="00AB68F8">
              <w:rPr>
                <w:rFonts w:ascii="Times New Roman" w:hAnsi="Times New Roman" w:cs="Times New Roman"/>
                <w:b/>
                <w:sz w:val="24"/>
                <w:szCs w:val="24"/>
              </w:rPr>
              <w:t xml:space="preserve">Trečias parametras </w:t>
            </w:r>
            <w:r w:rsidRPr="00AB68F8">
              <w:rPr>
                <w:rFonts w:ascii="Times New Roman" w:hAnsi="Times New Roman" w:cs="Times New Roman"/>
                <w:b/>
                <w:bCs/>
                <w:sz w:val="24"/>
                <w:szCs w:val="24"/>
              </w:rPr>
              <w:t>(T</w:t>
            </w:r>
            <w:r w:rsidRPr="00AB68F8">
              <w:rPr>
                <w:rFonts w:ascii="Times New Roman" w:hAnsi="Times New Roman" w:cs="Times New Roman"/>
                <w:b/>
                <w:bCs/>
                <w:sz w:val="24"/>
                <w:szCs w:val="24"/>
                <w:vertAlign w:val="subscript"/>
              </w:rPr>
              <w:t>3</w:t>
            </w:r>
            <w:r w:rsidRPr="00AB68F8">
              <w:rPr>
                <w:rFonts w:ascii="Times New Roman" w:hAnsi="Times New Roman" w:cs="Times New Roman"/>
                <w:b/>
                <w:bCs/>
                <w:sz w:val="24"/>
                <w:szCs w:val="24"/>
              </w:rPr>
              <w:t xml:space="preserve">) </w:t>
            </w:r>
          </w:p>
          <w:p w14:paraId="1C5440FC" w14:textId="00280C2A" w:rsidR="00FA4BA1" w:rsidRPr="00233F7E" w:rsidRDefault="00D50453" w:rsidP="00411C63">
            <w:pPr>
              <w:spacing w:after="0" w:line="240" w:lineRule="auto"/>
              <w:ind w:left="30"/>
              <w:jc w:val="both"/>
              <w:rPr>
                <w:rFonts w:ascii="Times New Roman" w:hAnsi="Times New Roman" w:cs="Times New Roman"/>
                <w:bCs/>
                <w:color w:val="FF0000"/>
                <w:sz w:val="24"/>
                <w:szCs w:val="24"/>
              </w:rPr>
            </w:pPr>
            <w:r w:rsidRPr="00AB68F8">
              <w:rPr>
                <w:rFonts w:ascii="Times New Roman" w:hAnsi="Times New Roman" w:cs="Times New Roman"/>
                <w:sz w:val="24"/>
                <w:szCs w:val="24"/>
                <w:lang w:eastAsia="zh-CN"/>
              </w:rPr>
              <w:t>Gilaus matymo funkcija</w:t>
            </w:r>
            <w:r w:rsidR="00AB68F8" w:rsidRPr="00AB68F8">
              <w:rPr>
                <w:rFonts w:ascii="Times New Roman" w:hAnsi="Times New Roman" w:cs="Times New Roman"/>
                <w:sz w:val="24"/>
                <w:szCs w:val="24"/>
                <w:lang w:eastAsia="zh-CN"/>
              </w:rPr>
              <w:t>,</w:t>
            </w:r>
            <w:r w:rsidRPr="00AB68F8">
              <w:rPr>
                <w:rFonts w:ascii="Times New Roman" w:hAnsi="Times New Roman" w:cs="Times New Roman"/>
                <w:sz w:val="24"/>
                <w:szCs w:val="24"/>
                <w:lang w:eastAsia="zh-CN"/>
              </w:rPr>
              <w:t xml:space="preserve"> įgalinanti dirbti maksimaliai gilaus vaizdo režime arba maksimaliai šviesiame režime </w:t>
            </w:r>
            <w:r w:rsidR="00AB68F8" w:rsidRPr="00AB68F8">
              <w:rPr>
                <w:rFonts w:ascii="Times New Roman" w:hAnsi="Times New Roman" w:cs="Times New Roman"/>
                <w:sz w:val="24"/>
                <w:szCs w:val="24"/>
                <w:lang w:eastAsia="zh-CN"/>
              </w:rPr>
              <w:t>(</w:t>
            </w:r>
            <w:r w:rsidRPr="00AB68F8">
              <w:rPr>
                <w:rFonts w:ascii="Times New Roman" w:hAnsi="Times New Roman" w:cs="Times New Roman"/>
                <w:sz w:val="24"/>
                <w:szCs w:val="24"/>
                <w:lang w:eastAsia="zh-CN"/>
              </w:rPr>
              <w:t>arba papildoma vaizdo gylį ir raišką padidinan</w:t>
            </w:r>
            <w:r w:rsidR="00AB68F8" w:rsidRPr="00AB68F8">
              <w:rPr>
                <w:rFonts w:ascii="Times New Roman" w:hAnsi="Times New Roman" w:cs="Times New Roman"/>
                <w:sz w:val="24"/>
                <w:szCs w:val="24"/>
                <w:lang w:eastAsia="zh-CN"/>
              </w:rPr>
              <w:t>ti</w:t>
            </w:r>
            <w:r w:rsidRPr="00AB68F8">
              <w:rPr>
                <w:rFonts w:ascii="Times New Roman" w:hAnsi="Times New Roman" w:cs="Times New Roman"/>
                <w:sz w:val="24"/>
                <w:szCs w:val="24"/>
                <w:lang w:eastAsia="zh-CN"/>
              </w:rPr>
              <w:t xml:space="preserve"> sistem</w:t>
            </w:r>
            <w:r w:rsidR="00AB68F8" w:rsidRPr="00AB68F8">
              <w:rPr>
                <w:rFonts w:ascii="Times New Roman" w:hAnsi="Times New Roman" w:cs="Times New Roman"/>
                <w:sz w:val="24"/>
                <w:szCs w:val="24"/>
                <w:lang w:eastAsia="zh-CN"/>
              </w:rPr>
              <w:t>a</w:t>
            </w:r>
            <w:r w:rsidRPr="00AB68F8">
              <w:rPr>
                <w:rFonts w:ascii="Times New Roman" w:hAnsi="Times New Roman" w:cs="Times New Roman"/>
                <w:sz w:val="24"/>
                <w:szCs w:val="24"/>
                <w:lang w:eastAsia="zh-CN"/>
              </w:rPr>
              <w:t xml:space="preserve"> chirurgui ir asistentui</w:t>
            </w:r>
            <w:r w:rsidR="00AB68F8" w:rsidRPr="00AB68F8">
              <w:rPr>
                <w:rFonts w:ascii="Times New Roman" w:hAnsi="Times New Roman" w:cs="Times New Roman"/>
                <w:sz w:val="24"/>
                <w:szCs w:val="24"/>
                <w:lang w:eastAsia="zh-CN"/>
              </w:rPr>
              <w:t>)</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4DB380" w14:textId="6A92343A" w:rsidR="00FA4BA1" w:rsidRPr="0019579F" w:rsidRDefault="00FA4BA1">
            <w:pPr>
              <w:spacing w:line="256" w:lineRule="auto"/>
              <w:jc w:val="center"/>
              <w:rPr>
                <w:rFonts w:ascii="Times New Roman" w:hAnsi="Times New Roman" w:cs="Times New Roman"/>
                <w:sz w:val="24"/>
                <w:szCs w:val="24"/>
                <w:lang w:eastAsia="zh-CN"/>
              </w:rPr>
            </w:pPr>
            <w:proofErr w:type="spellStart"/>
            <w:r w:rsidRPr="0019579F">
              <w:rPr>
                <w:rFonts w:ascii="Times New Roman" w:hAnsi="Times New Roman" w:cs="Times New Roman"/>
                <w:sz w:val="24"/>
                <w:szCs w:val="24"/>
                <w:lang w:eastAsia="zh-CN"/>
              </w:rPr>
              <w:t>Max</w:t>
            </w:r>
            <w:proofErr w:type="spellEnd"/>
            <w:r w:rsidRPr="0019579F">
              <w:rPr>
                <w:rFonts w:ascii="Times New Roman" w:hAnsi="Times New Roman" w:cs="Times New Roman"/>
                <w:sz w:val="24"/>
                <w:szCs w:val="24"/>
                <w:lang w:eastAsia="zh-CN"/>
              </w:rPr>
              <w:t xml:space="preserve"> balų 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C18EE" w14:textId="3AD78EA8" w:rsidR="00FA4BA1" w:rsidRPr="0019579F" w:rsidRDefault="00FA4BA1">
            <w:pPr>
              <w:spacing w:line="256" w:lineRule="auto"/>
              <w:jc w:val="center"/>
              <w:rPr>
                <w:rFonts w:ascii="Times New Roman" w:eastAsia="Calibri" w:hAnsi="Times New Roman" w:cs="Times New Roman"/>
                <w:bCs/>
                <w:sz w:val="24"/>
                <w:szCs w:val="24"/>
              </w:rPr>
            </w:pPr>
            <w:r w:rsidRPr="0019579F">
              <w:rPr>
                <w:rFonts w:ascii="Times New Roman" w:eastAsia="Calibri" w:hAnsi="Times New Roman" w:cs="Times New Roman"/>
                <w:bCs/>
                <w:sz w:val="24"/>
                <w:szCs w:val="24"/>
              </w:rPr>
              <w:t>Q</w:t>
            </w:r>
            <w:r w:rsidRPr="0019579F">
              <w:rPr>
                <w:rFonts w:ascii="Times New Roman" w:eastAsia="Calibri" w:hAnsi="Times New Roman" w:cs="Times New Roman"/>
                <w:bCs/>
                <w:sz w:val="24"/>
                <w:szCs w:val="24"/>
                <w:vertAlign w:val="subscript"/>
              </w:rPr>
              <w:t>3</w:t>
            </w:r>
            <w:r w:rsidRPr="0019579F">
              <w:rPr>
                <w:rFonts w:ascii="Times New Roman" w:hAnsi="Times New Roman" w:cs="Times New Roman"/>
                <w:sz w:val="24"/>
                <w:szCs w:val="24"/>
                <w:lang w:eastAsia="zh-CN"/>
              </w:rPr>
              <w:t>=</w:t>
            </w:r>
            <w:r w:rsidR="00D50453">
              <w:rPr>
                <w:rFonts w:ascii="Times New Roman" w:hAnsi="Times New Roman" w:cs="Times New Roman"/>
                <w:sz w:val="24"/>
                <w:szCs w:val="24"/>
                <w:lang w:eastAsia="zh-CN"/>
              </w:rPr>
              <w:t>4</w:t>
            </w:r>
          </w:p>
        </w:tc>
      </w:tr>
      <w:tr w:rsidR="00083F3F" w:rsidRPr="004E198D" w14:paraId="79F48321" w14:textId="77777777" w:rsidTr="00F276D1">
        <w:trPr>
          <w:trHeight w:val="2357"/>
        </w:trPr>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CF57" w14:textId="2442CC3F" w:rsidR="00963207" w:rsidRPr="00A765D5" w:rsidRDefault="00FA4BA1" w:rsidP="00411C63">
            <w:pPr>
              <w:spacing w:after="0" w:line="240" w:lineRule="auto"/>
              <w:ind w:left="30"/>
              <w:jc w:val="both"/>
              <w:rPr>
                <w:rFonts w:ascii="Times New Roman" w:hAnsi="Times New Roman" w:cs="Times New Roman"/>
                <w:b/>
                <w:sz w:val="24"/>
                <w:szCs w:val="24"/>
              </w:rPr>
            </w:pPr>
            <w:r w:rsidRPr="00A765D5">
              <w:rPr>
                <w:rFonts w:ascii="Times New Roman" w:hAnsi="Times New Roman" w:cs="Times New Roman"/>
                <w:b/>
                <w:sz w:val="24"/>
                <w:szCs w:val="24"/>
              </w:rPr>
              <w:lastRenderedPageBreak/>
              <w:t>Trečias</w:t>
            </w:r>
            <w:r w:rsidR="00083F3F" w:rsidRPr="00A765D5">
              <w:rPr>
                <w:rFonts w:ascii="Times New Roman" w:hAnsi="Times New Roman" w:cs="Times New Roman"/>
                <w:b/>
                <w:sz w:val="24"/>
                <w:szCs w:val="24"/>
              </w:rPr>
              <w:t xml:space="preserve"> kriterijus:  </w:t>
            </w:r>
            <w:r w:rsidR="000C7E5E" w:rsidRPr="00A765D5">
              <w:rPr>
                <w:rFonts w:ascii="Times New Roman" w:hAnsi="Times New Roman" w:cs="Times New Roman"/>
                <w:b/>
                <w:sz w:val="24"/>
                <w:szCs w:val="24"/>
              </w:rPr>
              <w:t xml:space="preserve">Garantinės priežiūros laikotarpis </w:t>
            </w:r>
            <w:r w:rsidR="00083F3F" w:rsidRPr="00A765D5">
              <w:rPr>
                <w:rFonts w:ascii="Times New Roman" w:hAnsi="Times New Roman" w:cs="Times New Roman"/>
                <w:b/>
                <w:sz w:val="24"/>
                <w:szCs w:val="24"/>
              </w:rPr>
              <w:t>(</w:t>
            </w:r>
            <w:r w:rsidR="000E4DDD" w:rsidRPr="00A765D5">
              <w:rPr>
                <w:rFonts w:ascii="Times New Roman" w:hAnsi="Times New Roman" w:cs="Times New Roman"/>
                <w:b/>
                <w:sz w:val="24"/>
                <w:szCs w:val="24"/>
              </w:rPr>
              <w:t>G</w:t>
            </w:r>
            <w:r w:rsidR="00083F3F" w:rsidRPr="00A765D5">
              <w:rPr>
                <w:rFonts w:ascii="Times New Roman" w:hAnsi="Times New Roman" w:cs="Times New Roman"/>
                <w:b/>
                <w:sz w:val="24"/>
                <w:szCs w:val="24"/>
              </w:rPr>
              <w:t>).</w:t>
            </w:r>
          </w:p>
          <w:p w14:paraId="7760EC3C" w14:textId="457EB3B8" w:rsidR="00083F3F" w:rsidRPr="00233F7E" w:rsidRDefault="00963207" w:rsidP="001C62E1">
            <w:pPr>
              <w:spacing w:after="0" w:line="240" w:lineRule="auto"/>
              <w:ind w:left="30"/>
              <w:jc w:val="both"/>
              <w:rPr>
                <w:rFonts w:ascii="Times New Roman" w:hAnsi="Times New Roman" w:cs="Times New Roman"/>
                <w:bCs/>
                <w:color w:val="FF0000"/>
                <w:sz w:val="24"/>
                <w:szCs w:val="24"/>
              </w:rPr>
            </w:pPr>
            <w:r w:rsidRPr="00A765D5">
              <w:rPr>
                <w:rFonts w:ascii="Times New Roman" w:hAnsi="Times New Roman" w:cs="Times New Roman"/>
                <w:bCs/>
                <w:sz w:val="24"/>
                <w:szCs w:val="24"/>
              </w:rPr>
              <w:t>Garantijos laikotarpiu tiekėjas teisės aktų nustatyta tvarka nemokamai</w:t>
            </w:r>
            <w:r w:rsidR="001C62E1" w:rsidRPr="00A765D5">
              <w:rPr>
                <w:rFonts w:ascii="Times New Roman" w:hAnsi="Times New Roman" w:cs="Times New Roman"/>
                <w:bCs/>
                <w:sz w:val="24"/>
                <w:szCs w:val="24"/>
              </w:rPr>
              <w:t xml:space="preserve"> atlieka siūlomos prekės remontą (jei prekės gedimas nutiko naudojant įrangą pagal paskirtį, laikantis pateiktų instrukcijų bei nurodytų eksploatavimo sąlygų), įskaitant, bet neapsiribojant remontui atlikti reikalingas detales bei medžiagas, techninę apžiūrą bei techninės būklės patikrinimą (gamintojo rekomenduojamu periodiškumu), įskaitant techninei priežiūrai atlikti reikalingas detales ir medžiagas.</w:t>
            </w:r>
            <w:r w:rsidR="00083F3F" w:rsidRPr="00233F7E">
              <w:rPr>
                <w:rFonts w:ascii="Times New Roman" w:hAnsi="Times New Roman" w:cs="Times New Roman"/>
                <w:bCs/>
                <w:color w:val="FF0000"/>
                <w:sz w:val="24"/>
                <w:szCs w:val="24"/>
              </w:rPr>
              <w:tab/>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3AD7C" w14:textId="4DA41381" w:rsidR="00083F3F" w:rsidRPr="00963207" w:rsidRDefault="00083F3F">
            <w:pPr>
              <w:spacing w:line="256" w:lineRule="auto"/>
              <w:jc w:val="center"/>
              <w:rPr>
                <w:rFonts w:ascii="Times New Roman" w:hAnsi="Times New Roman" w:cs="Times New Roman"/>
                <w:bCs/>
                <w:sz w:val="24"/>
                <w:szCs w:val="24"/>
                <w:lang w:eastAsia="zh-CN"/>
              </w:rPr>
            </w:pPr>
            <w:proofErr w:type="spellStart"/>
            <w:r w:rsidRPr="00963207">
              <w:rPr>
                <w:rFonts w:ascii="Times New Roman" w:hAnsi="Times New Roman" w:cs="Times New Roman"/>
                <w:bCs/>
                <w:color w:val="00000A"/>
                <w:sz w:val="24"/>
                <w:szCs w:val="24"/>
              </w:rPr>
              <w:t>Max</w:t>
            </w:r>
            <w:proofErr w:type="spellEnd"/>
            <w:r w:rsidRPr="00963207">
              <w:rPr>
                <w:rFonts w:ascii="Times New Roman" w:hAnsi="Times New Roman" w:cs="Times New Roman"/>
                <w:bCs/>
                <w:color w:val="00000A"/>
                <w:sz w:val="24"/>
                <w:szCs w:val="24"/>
              </w:rPr>
              <w:t xml:space="preserve"> balų </w:t>
            </w:r>
            <w:r w:rsidR="0019579F">
              <w:rPr>
                <w:rFonts w:ascii="Times New Roman" w:hAnsi="Times New Roman" w:cs="Times New Roman"/>
                <w:bCs/>
                <w:color w:val="00000A"/>
                <w:sz w:val="24"/>
                <w:szCs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35946" w14:textId="7A54CAA0" w:rsidR="00083F3F" w:rsidRPr="00963207" w:rsidRDefault="00083F3F">
            <w:pPr>
              <w:spacing w:line="256" w:lineRule="auto"/>
              <w:jc w:val="center"/>
              <w:rPr>
                <w:rFonts w:ascii="Times New Roman" w:eastAsia="Calibri" w:hAnsi="Times New Roman" w:cs="Times New Roman"/>
                <w:bCs/>
                <w:sz w:val="24"/>
                <w:szCs w:val="24"/>
              </w:rPr>
            </w:pPr>
            <w:r w:rsidRPr="00963207">
              <w:rPr>
                <w:rFonts w:ascii="Times New Roman" w:hAnsi="Times New Roman" w:cs="Times New Roman"/>
                <w:bCs/>
                <w:color w:val="00000A"/>
                <w:sz w:val="24"/>
                <w:szCs w:val="24"/>
              </w:rPr>
              <w:t xml:space="preserve">Y= </w:t>
            </w:r>
            <w:r w:rsidR="0019579F">
              <w:rPr>
                <w:rFonts w:ascii="Times New Roman" w:hAnsi="Times New Roman" w:cs="Times New Roman"/>
                <w:bCs/>
                <w:color w:val="00000A"/>
                <w:sz w:val="24"/>
                <w:szCs w:val="24"/>
              </w:rPr>
              <w:t>1</w:t>
            </w:r>
            <w:r w:rsidRPr="00963207">
              <w:rPr>
                <w:rFonts w:ascii="Times New Roman" w:hAnsi="Times New Roman" w:cs="Times New Roman"/>
                <w:bCs/>
                <w:color w:val="00000A"/>
                <w:sz w:val="24"/>
                <w:szCs w:val="24"/>
              </w:rPr>
              <w:t>0</w:t>
            </w:r>
          </w:p>
        </w:tc>
      </w:tr>
    </w:tbl>
    <w:p w14:paraId="5B0BA9ED" w14:textId="77777777" w:rsidR="004A730C" w:rsidRDefault="004A730C" w:rsidP="009A5956">
      <w:pPr>
        <w:jc w:val="center"/>
        <w:rPr>
          <w:rFonts w:ascii="Times New Roman" w:eastAsia="Calibri" w:hAnsi="Times New Roman" w:cs="Times New Roman"/>
          <w:b/>
          <w:sz w:val="24"/>
          <w:szCs w:val="24"/>
        </w:rPr>
      </w:pPr>
      <w:bookmarkStart w:id="0" w:name="_Hlk87005503"/>
    </w:p>
    <w:p w14:paraId="5F864338" w14:textId="77777777" w:rsidR="001C62E1" w:rsidRDefault="001C62E1" w:rsidP="001C62E1">
      <w:pPr>
        <w:rPr>
          <w:rFonts w:ascii="Times New Roman" w:eastAsia="Calibri" w:hAnsi="Times New Roman" w:cs="Times New Roman"/>
          <w:b/>
          <w:sz w:val="24"/>
          <w:szCs w:val="24"/>
        </w:rPr>
      </w:pPr>
    </w:p>
    <w:p w14:paraId="02059788" w14:textId="7E640E51" w:rsidR="009A5956" w:rsidRPr="004E198D" w:rsidRDefault="009A5956" w:rsidP="001C62E1">
      <w:pPr>
        <w:jc w:val="center"/>
        <w:rPr>
          <w:rFonts w:ascii="Times New Roman" w:eastAsia="Calibri" w:hAnsi="Times New Roman" w:cs="Times New Roman"/>
          <w:b/>
          <w:sz w:val="24"/>
          <w:szCs w:val="24"/>
        </w:rPr>
      </w:pPr>
      <w:r w:rsidRPr="004E198D">
        <w:rPr>
          <w:rFonts w:ascii="Times New Roman" w:eastAsia="Calibri" w:hAnsi="Times New Roman" w:cs="Times New Roman"/>
          <w:b/>
          <w:sz w:val="24"/>
          <w:szCs w:val="24"/>
        </w:rPr>
        <w:t xml:space="preserve">Ekonominio naudingumo </w:t>
      </w:r>
      <w:r w:rsidRPr="004E198D">
        <w:rPr>
          <w:rFonts w:ascii="Times New Roman" w:hAnsi="Times New Roman" w:cs="Times New Roman"/>
          <w:b/>
          <w:bCs/>
          <w:sz w:val="24"/>
          <w:szCs w:val="24"/>
        </w:rPr>
        <w:t xml:space="preserve">kokybės </w:t>
      </w:r>
      <w:r w:rsidRPr="004E198D">
        <w:rPr>
          <w:rFonts w:ascii="Times New Roman" w:eastAsia="Calibri" w:hAnsi="Times New Roman" w:cs="Times New Roman"/>
          <w:b/>
          <w:sz w:val="24"/>
          <w:szCs w:val="24"/>
        </w:rPr>
        <w:t xml:space="preserve">kriterijaus vertinimo </w:t>
      </w:r>
      <w:bookmarkEnd w:id="0"/>
      <w:r w:rsidRPr="004E198D">
        <w:rPr>
          <w:rFonts w:ascii="Times New Roman" w:eastAsia="Calibri" w:hAnsi="Times New Roman" w:cs="Times New Roman"/>
          <w:b/>
          <w:sz w:val="24"/>
          <w:szCs w:val="24"/>
        </w:rPr>
        <w:t>aprašymas</w:t>
      </w:r>
    </w:p>
    <w:tbl>
      <w:tblPr>
        <w:tblW w:w="5314" w:type="pct"/>
        <w:tblInd w:w="-5" w:type="dxa"/>
        <w:tblCellMar>
          <w:left w:w="10" w:type="dxa"/>
          <w:right w:w="10" w:type="dxa"/>
        </w:tblCellMar>
        <w:tblLook w:val="04A0" w:firstRow="1" w:lastRow="0" w:firstColumn="1" w:lastColumn="0" w:noHBand="0" w:noVBand="1"/>
      </w:tblPr>
      <w:tblGrid>
        <w:gridCol w:w="3451"/>
        <w:gridCol w:w="6896"/>
      </w:tblGrid>
      <w:tr w:rsidR="00CD19B5" w:rsidRPr="004E198D" w14:paraId="51D366E7" w14:textId="77777777" w:rsidTr="000048D3">
        <w:trPr>
          <w:trHeight w:val="348"/>
        </w:trPr>
        <w:tc>
          <w:tcPr>
            <w:tcW w:w="34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D2BF00" w14:textId="7E7266C9" w:rsidR="00CD19B5" w:rsidRPr="004E198D" w:rsidRDefault="00CD19B5" w:rsidP="00CD19B5">
            <w:pPr>
              <w:spacing w:line="256" w:lineRule="auto"/>
              <w:rPr>
                <w:rFonts w:ascii="Times New Roman" w:hAnsi="Times New Roman" w:cs="Times New Roman"/>
                <w:b/>
                <w:sz w:val="24"/>
                <w:szCs w:val="24"/>
              </w:rPr>
            </w:pPr>
            <w:r w:rsidRPr="004E198D">
              <w:rPr>
                <w:rFonts w:ascii="Times New Roman" w:hAnsi="Times New Roman" w:cs="Times New Roman"/>
                <w:b/>
                <w:sz w:val="24"/>
                <w:szCs w:val="24"/>
              </w:rPr>
              <w:t>Antras kriterijus (</w:t>
            </w:r>
            <w:r w:rsidR="007D46D0">
              <w:rPr>
                <w:rFonts w:ascii="Times New Roman" w:hAnsi="Times New Roman" w:cs="Times New Roman"/>
                <w:b/>
                <w:sz w:val="24"/>
                <w:szCs w:val="24"/>
              </w:rPr>
              <w:t>T</w:t>
            </w:r>
            <w:r w:rsidRPr="004E198D">
              <w:rPr>
                <w:rFonts w:ascii="Times New Roman" w:hAnsi="Times New Roman" w:cs="Times New Roman"/>
                <w:b/>
                <w:sz w:val="24"/>
                <w:szCs w:val="24"/>
              </w:rPr>
              <w:t>)</w:t>
            </w:r>
          </w:p>
        </w:tc>
        <w:tc>
          <w:tcPr>
            <w:tcW w:w="6897" w:type="dxa"/>
            <w:tcBorders>
              <w:top w:val="single" w:sz="4" w:space="0" w:color="000000"/>
              <w:left w:val="single" w:sz="4" w:space="0" w:color="000000"/>
              <w:bottom w:val="single" w:sz="4" w:space="0" w:color="000000"/>
              <w:right w:val="single" w:sz="4" w:space="0" w:color="000000"/>
            </w:tcBorders>
            <w:shd w:val="clear" w:color="auto" w:fill="F2F2F2"/>
          </w:tcPr>
          <w:p w14:paraId="1BF64575" w14:textId="16F986DE" w:rsidR="00CD19B5" w:rsidRPr="004E198D" w:rsidRDefault="007D46D0" w:rsidP="00CD19B5">
            <w:pPr>
              <w:spacing w:line="256" w:lineRule="auto"/>
              <w:ind w:left="138" w:right="48"/>
              <w:rPr>
                <w:rFonts w:ascii="Times New Roman" w:hAnsi="Times New Roman" w:cs="Times New Roman"/>
                <w:b/>
                <w:sz w:val="24"/>
                <w:szCs w:val="24"/>
              </w:rPr>
            </w:pPr>
            <w:r>
              <w:rPr>
                <w:rFonts w:ascii="Times New Roman" w:hAnsi="Times New Roman" w:cs="Times New Roman"/>
                <w:b/>
                <w:bCs/>
                <w:sz w:val="24"/>
                <w:szCs w:val="24"/>
              </w:rPr>
              <w:t>Techniniai pranašumai</w:t>
            </w:r>
          </w:p>
        </w:tc>
      </w:tr>
      <w:tr w:rsidR="00233F7E" w:rsidRPr="00233F7E" w14:paraId="2AC18EEF" w14:textId="77777777" w:rsidTr="000048D3">
        <w:trPr>
          <w:trHeight w:val="348"/>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78BB98" w14:textId="44732C36" w:rsidR="00381B4E" w:rsidRPr="00233F7E" w:rsidRDefault="00FC79CC" w:rsidP="00225069">
            <w:pPr>
              <w:spacing w:line="256" w:lineRule="auto"/>
              <w:ind w:left="138" w:right="48"/>
              <w:jc w:val="both"/>
              <w:rPr>
                <w:rFonts w:ascii="Times New Roman" w:hAnsi="Times New Roman" w:cs="Times New Roman"/>
                <w:color w:val="FF0000"/>
                <w:sz w:val="24"/>
                <w:szCs w:val="24"/>
                <w:lang w:eastAsia="zh-CN"/>
              </w:rPr>
            </w:pPr>
            <w:r w:rsidRPr="00233F7E">
              <w:rPr>
                <w:rFonts w:ascii="Times New Roman" w:hAnsi="Times New Roman" w:cs="Times New Roman"/>
                <w:sz w:val="24"/>
                <w:szCs w:val="24"/>
                <w:lang w:eastAsia="zh-CN"/>
              </w:rPr>
              <w:t xml:space="preserve">Pirmas parametras. </w:t>
            </w:r>
            <w:r w:rsidR="00233F7E" w:rsidRPr="00233F7E">
              <w:rPr>
                <w:rFonts w:ascii="Times New Roman" w:hAnsi="Times New Roman" w:cs="Times New Roman"/>
                <w:sz w:val="24"/>
                <w:szCs w:val="24"/>
                <w:lang w:eastAsia="zh-CN"/>
              </w:rPr>
              <w:t>Operacinė chirurgo kėdė</w:t>
            </w:r>
            <w:r w:rsidR="001C62E1" w:rsidRPr="00233F7E">
              <w:rPr>
                <w:rFonts w:ascii="Times New Roman" w:hAnsi="Times New Roman" w:cs="Times New Roman"/>
                <w:sz w:val="24"/>
                <w:szCs w:val="24"/>
                <w:lang w:eastAsia="zh-CN"/>
              </w:rPr>
              <w:t xml:space="preserve"> </w:t>
            </w:r>
            <w:r w:rsidR="00381B4E" w:rsidRPr="00233F7E">
              <w:rPr>
                <w:rFonts w:ascii="Times New Roman" w:hAnsi="Times New Roman" w:cs="Times New Roman"/>
                <w:sz w:val="24"/>
                <w:szCs w:val="24"/>
                <w:lang w:eastAsia="zh-CN"/>
              </w:rPr>
              <w:t>(T</w:t>
            </w:r>
            <w:r w:rsidR="00381B4E" w:rsidRPr="00233F7E">
              <w:rPr>
                <w:rFonts w:ascii="Times New Roman" w:hAnsi="Times New Roman" w:cs="Times New Roman"/>
                <w:sz w:val="24"/>
                <w:szCs w:val="24"/>
                <w:vertAlign w:val="subscript"/>
                <w:lang w:eastAsia="zh-CN"/>
              </w:rPr>
              <w:t>1</w:t>
            </w:r>
            <w:r w:rsidR="00381B4E" w:rsidRPr="00233F7E">
              <w:rPr>
                <w:rFonts w:ascii="Times New Roman" w:hAnsi="Times New Roman" w:cs="Times New Roman"/>
                <w:sz w:val="24"/>
                <w:szCs w:val="24"/>
                <w:lang w:eastAsia="zh-CN"/>
              </w:rPr>
              <w:t>)</w:t>
            </w:r>
          </w:p>
        </w:tc>
      </w:tr>
      <w:tr w:rsidR="00233F7E" w:rsidRPr="00233F7E" w14:paraId="24EAC847" w14:textId="77777777" w:rsidTr="000048D3">
        <w:trPr>
          <w:trHeight w:val="1385"/>
        </w:trPr>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4B8" w14:textId="77777777" w:rsidR="00CD19B5" w:rsidRPr="00233F7E" w:rsidRDefault="00CD19B5" w:rsidP="00CD19B5">
            <w:pPr>
              <w:spacing w:line="256" w:lineRule="auto"/>
              <w:rPr>
                <w:rFonts w:ascii="Times New Roman" w:hAnsi="Times New Roman" w:cs="Times New Roman"/>
                <w:b/>
                <w:bCs/>
                <w:color w:val="FF0000"/>
                <w:sz w:val="24"/>
                <w:szCs w:val="24"/>
              </w:rPr>
            </w:pPr>
          </w:p>
        </w:tc>
        <w:tc>
          <w:tcPr>
            <w:tcW w:w="6897" w:type="dxa"/>
            <w:tcBorders>
              <w:top w:val="single" w:sz="4" w:space="0" w:color="000000"/>
              <w:left w:val="single" w:sz="4" w:space="0" w:color="000000"/>
              <w:bottom w:val="single" w:sz="4" w:space="0" w:color="000000"/>
              <w:right w:val="single" w:sz="4" w:space="0" w:color="000000"/>
            </w:tcBorders>
            <w:shd w:val="clear" w:color="auto" w:fill="auto"/>
          </w:tcPr>
          <w:p w14:paraId="26CF203A" w14:textId="6FEE026A" w:rsidR="00233F7E" w:rsidRPr="00233F7E" w:rsidRDefault="00CD19B5" w:rsidP="00CD19B5">
            <w:pPr>
              <w:ind w:left="138" w:right="48"/>
              <w:jc w:val="both"/>
              <w:rPr>
                <w:rFonts w:ascii="Times New Roman" w:hAnsi="Times New Roman" w:cs="Times New Roman"/>
                <w:sz w:val="24"/>
                <w:szCs w:val="24"/>
              </w:rPr>
            </w:pPr>
            <w:r w:rsidRPr="00233F7E">
              <w:rPr>
                <w:rFonts w:ascii="Times New Roman" w:hAnsi="Times New Roman" w:cs="Times New Roman"/>
                <w:sz w:val="24"/>
                <w:szCs w:val="24"/>
              </w:rPr>
              <w:t xml:space="preserve">0 balų </w:t>
            </w:r>
            <w:r w:rsidR="00225069" w:rsidRPr="00233F7E">
              <w:rPr>
                <w:rFonts w:ascii="Times New Roman" w:hAnsi="Times New Roman" w:cs="Times New Roman"/>
                <w:sz w:val="24"/>
                <w:szCs w:val="24"/>
              </w:rPr>
              <w:t>skiriama</w:t>
            </w:r>
            <w:r w:rsidRPr="00233F7E">
              <w:rPr>
                <w:rFonts w:ascii="Times New Roman" w:hAnsi="Times New Roman" w:cs="Times New Roman"/>
                <w:sz w:val="24"/>
                <w:szCs w:val="24"/>
              </w:rPr>
              <w:t xml:space="preserve">, kai </w:t>
            </w:r>
            <w:r w:rsidR="00430328">
              <w:rPr>
                <w:rFonts w:ascii="Times New Roman" w:hAnsi="Times New Roman" w:cs="Times New Roman"/>
                <w:sz w:val="24"/>
                <w:szCs w:val="24"/>
              </w:rPr>
              <w:t xml:space="preserve">tiekėjo siūlomo </w:t>
            </w:r>
            <w:r w:rsidR="00233F7E" w:rsidRPr="00233F7E">
              <w:rPr>
                <w:rFonts w:ascii="Times New Roman" w:hAnsi="Times New Roman" w:cs="Times New Roman"/>
                <w:sz w:val="24"/>
                <w:szCs w:val="24"/>
              </w:rPr>
              <w:t xml:space="preserve">oftalmologinio chirurginio mikroskopo komplektacijoje nėra </w:t>
            </w:r>
            <w:r w:rsidR="00233F7E" w:rsidRPr="00233F7E">
              <w:rPr>
                <w:rFonts w:ascii="Times New Roman" w:hAnsi="Times New Roman" w:cs="Times New Roman"/>
                <w:sz w:val="24"/>
                <w:szCs w:val="24"/>
                <w:lang w:eastAsia="zh-CN"/>
              </w:rPr>
              <w:t>operacinės chirurgo kėdės.</w:t>
            </w:r>
            <w:r w:rsidR="00233F7E" w:rsidRPr="00233F7E">
              <w:rPr>
                <w:rFonts w:ascii="Times New Roman" w:hAnsi="Times New Roman" w:cs="Times New Roman"/>
                <w:sz w:val="24"/>
                <w:szCs w:val="24"/>
              </w:rPr>
              <w:t xml:space="preserve">  </w:t>
            </w:r>
          </w:p>
          <w:p w14:paraId="38F18792" w14:textId="43996154" w:rsidR="00CD19B5" w:rsidRPr="00233F7E" w:rsidRDefault="006E06F3" w:rsidP="001153B3">
            <w:pPr>
              <w:ind w:left="138" w:right="48"/>
              <w:jc w:val="both"/>
              <w:rPr>
                <w:rFonts w:ascii="Times New Roman" w:hAnsi="Times New Roman" w:cs="Times New Roman"/>
                <w:color w:val="FF0000"/>
                <w:sz w:val="24"/>
                <w:szCs w:val="24"/>
              </w:rPr>
            </w:pPr>
            <w:r w:rsidRPr="00233F7E">
              <w:rPr>
                <w:rFonts w:ascii="Times New Roman" w:hAnsi="Times New Roman" w:cs="Times New Roman"/>
                <w:sz w:val="24"/>
                <w:szCs w:val="24"/>
              </w:rPr>
              <w:t xml:space="preserve">1 balas </w:t>
            </w:r>
            <w:r w:rsidR="00673F3F" w:rsidRPr="00233F7E">
              <w:rPr>
                <w:rFonts w:ascii="Times New Roman" w:hAnsi="Times New Roman"/>
                <w:sz w:val="24"/>
                <w:szCs w:val="24"/>
                <w:lang w:eastAsia="lt-LT"/>
              </w:rPr>
              <w:t>skiriamas</w:t>
            </w:r>
            <w:r w:rsidRPr="00233F7E">
              <w:rPr>
                <w:rFonts w:ascii="Times New Roman" w:hAnsi="Times New Roman" w:cs="Times New Roman"/>
                <w:sz w:val="24"/>
                <w:szCs w:val="24"/>
              </w:rPr>
              <w:t xml:space="preserve">, kai </w:t>
            </w:r>
            <w:r w:rsidR="00B05C4B" w:rsidRPr="00233F7E">
              <w:rPr>
                <w:rFonts w:ascii="Times New Roman" w:hAnsi="Times New Roman" w:cs="Times New Roman"/>
                <w:sz w:val="24"/>
                <w:szCs w:val="24"/>
              </w:rPr>
              <w:t xml:space="preserve">tiekėjo </w:t>
            </w:r>
            <w:r w:rsidR="00BE7D5A" w:rsidRPr="00233F7E">
              <w:rPr>
                <w:rFonts w:ascii="Times New Roman" w:hAnsi="Times New Roman" w:cs="Times New Roman"/>
                <w:sz w:val="24"/>
                <w:szCs w:val="24"/>
              </w:rPr>
              <w:t xml:space="preserve">siūlomas </w:t>
            </w:r>
            <w:r w:rsidR="00233F7E" w:rsidRPr="00233F7E">
              <w:rPr>
                <w:rFonts w:ascii="Times New Roman" w:hAnsi="Times New Roman" w:cs="Times New Roman"/>
                <w:sz w:val="24"/>
                <w:szCs w:val="24"/>
              </w:rPr>
              <w:t>oftalmologinis chirurginis mikroskopas</w:t>
            </w:r>
            <w:r w:rsidR="00BE7D5A" w:rsidRPr="00233F7E">
              <w:rPr>
                <w:rFonts w:ascii="Times New Roman" w:hAnsi="Times New Roman" w:cs="Times New Roman"/>
                <w:sz w:val="24"/>
                <w:szCs w:val="24"/>
              </w:rPr>
              <w:t xml:space="preserve"> </w:t>
            </w:r>
            <w:r w:rsidR="00233F7E" w:rsidRPr="00233F7E">
              <w:rPr>
                <w:rFonts w:ascii="Times New Roman" w:hAnsi="Times New Roman" w:cs="Times New Roman"/>
                <w:sz w:val="24"/>
                <w:szCs w:val="24"/>
              </w:rPr>
              <w:t xml:space="preserve">komplektuojamas kartu su </w:t>
            </w:r>
            <w:r w:rsidR="00233F7E" w:rsidRPr="00233F7E">
              <w:rPr>
                <w:rFonts w:ascii="Times New Roman" w:hAnsi="Times New Roman" w:cs="Times New Roman"/>
                <w:sz w:val="24"/>
                <w:szCs w:val="24"/>
                <w:lang w:eastAsia="zh-CN"/>
              </w:rPr>
              <w:t>operacine chirurgo kėde</w:t>
            </w:r>
            <w:r w:rsidR="001153B3" w:rsidRPr="00233F7E">
              <w:rPr>
                <w:rFonts w:ascii="Times New Roman" w:hAnsi="Times New Roman" w:cs="Times New Roman"/>
                <w:sz w:val="24"/>
                <w:szCs w:val="24"/>
              </w:rPr>
              <w:t>.</w:t>
            </w:r>
          </w:p>
        </w:tc>
      </w:tr>
      <w:tr w:rsidR="00233F7E" w:rsidRPr="00233F7E" w14:paraId="798BC967" w14:textId="77777777" w:rsidTr="000048D3">
        <w:trPr>
          <w:trHeight w:val="348"/>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C981F8" w14:textId="0BE10283" w:rsidR="00381B4E" w:rsidRPr="00233F7E" w:rsidRDefault="00FC79CC" w:rsidP="00CD19B5">
            <w:pPr>
              <w:spacing w:line="256" w:lineRule="auto"/>
              <w:ind w:left="138" w:right="48"/>
              <w:rPr>
                <w:rFonts w:ascii="Times New Roman" w:hAnsi="Times New Roman" w:cs="Times New Roman"/>
                <w:color w:val="FF0000"/>
                <w:sz w:val="24"/>
                <w:szCs w:val="24"/>
              </w:rPr>
            </w:pPr>
            <w:bookmarkStart w:id="1" w:name="_Hlk136438216"/>
            <w:r w:rsidRPr="00430328">
              <w:rPr>
                <w:rFonts w:ascii="Times New Roman" w:hAnsi="Times New Roman" w:cs="Times New Roman"/>
                <w:sz w:val="24"/>
                <w:szCs w:val="24"/>
              </w:rPr>
              <w:t>Antras parametras</w:t>
            </w:r>
            <w:r w:rsidR="0009540D" w:rsidRPr="00430328">
              <w:rPr>
                <w:rFonts w:ascii="Times New Roman" w:hAnsi="Times New Roman" w:cs="Times New Roman"/>
                <w:sz w:val="24"/>
                <w:szCs w:val="24"/>
              </w:rPr>
              <w:t>.</w:t>
            </w:r>
            <w:r w:rsidRPr="00430328">
              <w:rPr>
                <w:rFonts w:ascii="Times New Roman" w:hAnsi="Times New Roman" w:cs="Times New Roman"/>
                <w:sz w:val="24"/>
                <w:szCs w:val="24"/>
              </w:rPr>
              <w:t xml:space="preserve"> </w:t>
            </w:r>
            <w:proofErr w:type="spellStart"/>
            <w:r w:rsidR="00430328" w:rsidRPr="00430328">
              <w:rPr>
                <w:rFonts w:ascii="Times New Roman" w:hAnsi="Times New Roman" w:cs="Times New Roman"/>
                <w:sz w:val="24"/>
                <w:szCs w:val="24"/>
              </w:rPr>
              <w:t>Video</w:t>
            </w:r>
            <w:proofErr w:type="spellEnd"/>
            <w:r w:rsidR="00430328" w:rsidRPr="00430328">
              <w:rPr>
                <w:rFonts w:ascii="Times New Roman" w:hAnsi="Times New Roman" w:cs="Times New Roman"/>
                <w:sz w:val="24"/>
                <w:szCs w:val="24"/>
              </w:rPr>
              <w:t xml:space="preserve"> kameros skiriamoji geba ne mažesnė kaip (1920 x 1080) pikselių (</w:t>
            </w:r>
            <w:proofErr w:type="spellStart"/>
            <w:r w:rsidR="00430328" w:rsidRPr="00430328">
              <w:rPr>
                <w:rFonts w:ascii="Times New Roman" w:hAnsi="Times New Roman" w:cs="Times New Roman"/>
                <w:sz w:val="24"/>
                <w:szCs w:val="24"/>
              </w:rPr>
              <w:t>Full</w:t>
            </w:r>
            <w:proofErr w:type="spellEnd"/>
            <w:r w:rsidR="00430328" w:rsidRPr="00430328">
              <w:rPr>
                <w:rFonts w:ascii="Times New Roman" w:hAnsi="Times New Roman" w:cs="Times New Roman"/>
                <w:sz w:val="24"/>
                <w:szCs w:val="24"/>
              </w:rPr>
              <w:t xml:space="preserve"> HD) </w:t>
            </w:r>
            <w:r w:rsidRPr="00430328">
              <w:rPr>
                <w:rFonts w:ascii="Times New Roman" w:hAnsi="Times New Roman" w:cs="Times New Roman"/>
                <w:sz w:val="24"/>
                <w:szCs w:val="24"/>
                <w:lang w:eastAsia="zh-CN"/>
              </w:rPr>
              <w:t>(T</w:t>
            </w:r>
            <w:r w:rsidRPr="00430328">
              <w:rPr>
                <w:rFonts w:ascii="Times New Roman" w:hAnsi="Times New Roman" w:cs="Times New Roman"/>
                <w:sz w:val="24"/>
                <w:szCs w:val="24"/>
                <w:vertAlign w:val="subscript"/>
                <w:lang w:eastAsia="zh-CN"/>
              </w:rPr>
              <w:t>2</w:t>
            </w:r>
            <w:r w:rsidRPr="00430328">
              <w:rPr>
                <w:rFonts w:ascii="Times New Roman" w:hAnsi="Times New Roman" w:cs="Times New Roman"/>
                <w:sz w:val="24"/>
                <w:szCs w:val="24"/>
                <w:lang w:eastAsia="zh-CN"/>
              </w:rPr>
              <w:t>)</w:t>
            </w:r>
          </w:p>
        </w:tc>
      </w:tr>
      <w:tr w:rsidR="00233F7E" w:rsidRPr="00233F7E" w14:paraId="2F773AA9" w14:textId="77777777" w:rsidTr="000048D3">
        <w:trPr>
          <w:trHeight w:val="1448"/>
        </w:trPr>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9E1C" w14:textId="77777777" w:rsidR="00CD19B5" w:rsidRPr="00D50453" w:rsidRDefault="00CD19B5" w:rsidP="00CD19B5">
            <w:pPr>
              <w:spacing w:line="256" w:lineRule="auto"/>
              <w:rPr>
                <w:rFonts w:ascii="Times New Roman" w:hAnsi="Times New Roman" w:cs="Times New Roman"/>
                <w:b/>
                <w:sz w:val="24"/>
                <w:szCs w:val="24"/>
              </w:rPr>
            </w:pPr>
          </w:p>
        </w:tc>
        <w:tc>
          <w:tcPr>
            <w:tcW w:w="6897" w:type="dxa"/>
            <w:tcBorders>
              <w:top w:val="single" w:sz="4" w:space="0" w:color="000000"/>
              <w:left w:val="single" w:sz="4" w:space="0" w:color="000000"/>
              <w:bottom w:val="single" w:sz="4" w:space="0" w:color="000000"/>
              <w:right w:val="single" w:sz="4" w:space="0" w:color="000000"/>
            </w:tcBorders>
            <w:shd w:val="clear" w:color="auto" w:fill="auto"/>
          </w:tcPr>
          <w:p w14:paraId="6CAADC30" w14:textId="6C48C454" w:rsidR="00473508" w:rsidRPr="00D50453" w:rsidRDefault="00430328" w:rsidP="00CD19B5">
            <w:pPr>
              <w:ind w:left="138" w:right="48"/>
              <w:jc w:val="both"/>
              <w:rPr>
                <w:rFonts w:ascii="Times New Roman" w:hAnsi="Times New Roman" w:cs="Times New Roman"/>
                <w:sz w:val="24"/>
                <w:szCs w:val="24"/>
              </w:rPr>
            </w:pPr>
            <w:r w:rsidRPr="00D50453">
              <w:rPr>
                <w:rFonts w:ascii="Times New Roman" w:hAnsi="Times New Roman" w:cs="Times New Roman"/>
                <w:sz w:val="24"/>
                <w:szCs w:val="24"/>
              </w:rPr>
              <w:t>0 balų skiriama, kai tiekėjo siūlomo oftalmologinio chirurginio mikroskopo vaizdo kameros skiriamoji geba mažesnė kaip (1920 x 1080) pikselių</w:t>
            </w:r>
            <w:r w:rsidR="00BE7D5A" w:rsidRPr="00D50453">
              <w:rPr>
                <w:rFonts w:ascii="Times New Roman" w:hAnsi="Times New Roman" w:cs="Times New Roman"/>
                <w:sz w:val="24"/>
                <w:szCs w:val="24"/>
              </w:rPr>
              <w:t>.</w:t>
            </w:r>
          </w:p>
          <w:p w14:paraId="76016B1D" w14:textId="068A9B7D" w:rsidR="00CD19B5" w:rsidRPr="00D50453" w:rsidRDefault="00FD4CA4" w:rsidP="004312B0">
            <w:pPr>
              <w:ind w:left="138" w:right="48"/>
              <w:jc w:val="both"/>
              <w:rPr>
                <w:rFonts w:ascii="Times New Roman" w:hAnsi="Times New Roman" w:cs="Times New Roman"/>
                <w:sz w:val="24"/>
                <w:szCs w:val="24"/>
              </w:rPr>
            </w:pPr>
            <w:r w:rsidRPr="00D50453">
              <w:rPr>
                <w:rFonts w:ascii="Times New Roman" w:hAnsi="Times New Roman" w:cs="Times New Roman"/>
                <w:sz w:val="24"/>
                <w:szCs w:val="24"/>
              </w:rPr>
              <w:t xml:space="preserve">1 balas </w:t>
            </w:r>
            <w:r w:rsidR="00673F3F" w:rsidRPr="00D50453">
              <w:rPr>
                <w:rFonts w:ascii="Times New Roman" w:hAnsi="Times New Roman"/>
                <w:sz w:val="24"/>
                <w:szCs w:val="24"/>
                <w:lang w:eastAsia="lt-LT"/>
              </w:rPr>
              <w:t>skiriamas</w:t>
            </w:r>
            <w:r w:rsidRPr="00D50453">
              <w:rPr>
                <w:rFonts w:ascii="Times New Roman" w:hAnsi="Times New Roman" w:cs="Times New Roman"/>
                <w:sz w:val="24"/>
                <w:szCs w:val="24"/>
              </w:rPr>
              <w:t xml:space="preserve">, </w:t>
            </w:r>
            <w:r w:rsidR="00D50453" w:rsidRPr="00D50453">
              <w:rPr>
                <w:rFonts w:ascii="Times New Roman" w:hAnsi="Times New Roman" w:cs="Times New Roman"/>
                <w:sz w:val="24"/>
                <w:szCs w:val="24"/>
              </w:rPr>
              <w:t>kai tiekėjo siūlomo oftalmologinio chirurginio mikroskopo vaizdo kameros skiriamoji geba ne mažesnė kaip (1920 x 1080) pikselių</w:t>
            </w:r>
            <w:r w:rsidR="00BE7D5A" w:rsidRPr="00D50453">
              <w:rPr>
                <w:rFonts w:ascii="Times New Roman" w:hAnsi="Times New Roman" w:cs="Times New Roman"/>
                <w:sz w:val="24"/>
                <w:szCs w:val="24"/>
              </w:rPr>
              <w:t>.</w:t>
            </w:r>
          </w:p>
        </w:tc>
      </w:tr>
      <w:bookmarkEnd w:id="1"/>
      <w:tr w:rsidR="00233F7E" w:rsidRPr="00233F7E" w14:paraId="2E90A3CE" w14:textId="77777777" w:rsidTr="000048D3">
        <w:trPr>
          <w:trHeight w:val="665"/>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A05E0DF" w14:textId="61E0A854" w:rsidR="00E12A16" w:rsidRPr="00233F7E" w:rsidRDefault="00E12A16" w:rsidP="00CD19B5">
            <w:pPr>
              <w:ind w:left="138" w:right="48"/>
              <w:jc w:val="both"/>
              <w:rPr>
                <w:rFonts w:ascii="Times New Roman" w:hAnsi="Times New Roman" w:cs="Times New Roman"/>
                <w:color w:val="FF0000"/>
                <w:sz w:val="24"/>
                <w:szCs w:val="24"/>
              </w:rPr>
            </w:pPr>
            <w:r w:rsidRPr="00AB68F8">
              <w:rPr>
                <w:rFonts w:ascii="Times New Roman" w:hAnsi="Times New Roman" w:cs="Times New Roman"/>
                <w:sz w:val="24"/>
                <w:szCs w:val="24"/>
              </w:rPr>
              <w:t xml:space="preserve">Trečias parametras. </w:t>
            </w:r>
            <w:r w:rsidR="00AB68F8" w:rsidRPr="00AB68F8">
              <w:rPr>
                <w:rFonts w:ascii="Times New Roman" w:hAnsi="Times New Roman" w:cs="Times New Roman"/>
                <w:sz w:val="24"/>
                <w:szCs w:val="24"/>
                <w:lang w:eastAsia="zh-CN"/>
              </w:rPr>
              <w:t>Gilaus matymo funkcija arba papildoma vaizdo gylį ir raišką padidinanti sistema chirurgui ir asistentui</w:t>
            </w:r>
            <w:r w:rsidRPr="00AB68F8">
              <w:rPr>
                <w:rFonts w:ascii="Times New Roman" w:hAnsi="Times New Roman" w:cs="Times New Roman"/>
                <w:bCs/>
                <w:sz w:val="24"/>
                <w:szCs w:val="24"/>
              </w:rPr>
              <w:t xml:space="preserve"> </w:t>
            </w:r>
            <w:r w:rsidRPr="00AB68F8">
              <w:rPr>
                <w:rFonts w:ascii="Times New Roman" w:hAnsi="Times New Roman" w:cs="Times New Roman"/>
                <w:sz w:val="24"/>
                <w:szCs w:val="24"/>
                <w:lang w:eastAsia="zh-CN"/>
              </w:rPr>
              <w:t>(T</w:t>
            </w:r>
            <w:r w:rsidRPr="00AB68F8">
              <w:rPr>
                <w:rFonts w:ascii="Times New Roman" w:hAnsi="Times New Roman" w:cs="Times New Roman"/>
                <w:sz w:val="24"/>
                <w:szCs w:val="24"/>
                <w:vertAlign w:val="subscript"/>
                <w:lang w:eastAsia="zh-CN"/>
              </w:rPr>
              <w:t>3</w:t>
            </w:r>
            <w:r w:rsidRPr="00AB68F8">
              <w:rPr>
                <w:rFonts w:ascii="Times New Roman" w:hAnsi="Times New Roman" w:cs="Times New Roman"/>
                <w:sz w:val="24"/>
                <w:szCs w:val="24"/>
                <w:lang w:eastAsia="zh-CN"/>
              </w:rPr>
              <w:t>)</w:t>
            </w:r>
          </w:p>
        </w:tc>
      </w:tr>
      <w:tr w:rsidR="00233F7E" w:rsidRPr="00233F7E" w14:paraId="112F6C07" w14:textId="77777777" w:rsidTr="000048D3">
        <w:trPr>
          <w:trHeight w:val="1448"/>
        </w:trPr>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C6119" w14:textId="77777777" w:rsidR="00E12A16" w:rsidRPr="00A765D5" w:rsidRDefault="00E12A16" w:rsidP="00CD19B5">
            <w:pPr>
              <w:spacing w:line="256" w:lineRule="auto"/>
              <w:rPr>
                <w:rFonts w:ascii="Times New Roman" w:hAnsi="Times New Roman" w:cs="Times New Roman"/>
                <w:b/>
                <w:sz w:val="24"/>
                <w:szCs w:val="24"/>
              </w:rPr>
            </w:pPr>
          </w:p>
        </w:tc>
        <w:tc>
          <w:tcPr>
            <w:tcW w:w="6897" w:type="dxa"/>
            <w:tcBorders>
              <w:top w:val="single" w:sz="4" w:space="0" w:color="000000"/>
              <w:left w:val="single" w:sz="4" w:space="0" w:color="000000"/>
              <w:bottom w:val="single" w:sz="4" w:space="0" w:color="000000"/>
              <w:right w:val="single" w:sz="4" w:space="0" w:color="000000"/>
            </w:tcBorders>
            <w:shd w:val="clear" w:color="auto" w:fill="auto"/>
          </w:tcPr>
          <w:p w14:paraId="659AAAED" w14:textId="0E307C4B" w:rsidR="00E12A16" w:rsidRPr="00A765D5" w:rsidRDefault="00E12A16" w:rsidP="00CD19B5">
            <w:pPr>
              <w:ind w:left="138" w:right="48"/>
              <w:jc w:val="both"/>
              <w:rPr>
                <w:rFonts w:ascii="Times New Roman" w:hAnsi="Times New Roman" w:cs="Times New Roman"/>
                <w:sz w:val="24"/>
                <w:szCs w:val="24"/>
              </w:rPr>
            </w:pPr>
            <w:r w:rsidRPr="00A765D5">
              <w:rPr>
                <w:rFonts w:ascii="Times New Roman" w:hAnsi="Times New Roman" w:cs="Times New Roman"/>
                <w:sz w:val="24"/>
                <w:szCs w:val="24"/>
              </w:rPr>
              <w:t xml:space="preserve">0 balų skiriama, kai </w:t>
            </w:r>
            <w:r w:rsidR="00A765D5" w:rsidRPr="00A765D5">
              <w:rPr>
                <w:rFonts w:ascii="Times New Roman" w:hAnsi="Times New Roman" w:cs="Times New Roman"/>
                <w:sz w:val="24"/>
                <w:szCs w:val="24"/>
              </w:rPr>
              <w:t>tiekėjo siūlomas oftalmologinis chirurginis</w:t>
            </w:r>
            <w:r w:rsidRPr="00A765D5">
              <w:rPr>
                <w:rFonts w:ascii="Times New Roman" w:hAnsi="Times New Roman" w:cs="Times New Roman"/>
                <w:sz w:val="24"/>
                <w:szCs w:val="24"/>
              </w:rPr>
              <w:t xml:space="preserve"> neturi </w:t>
            </w:r>
            <w:r w:rsidR="00A765D5" w:rsidRPr="00A765D5">
              <w:rPr>
                <w:rFonts w:ascii="Times New Roman" w:hAnsi="Times New Roman" w:cs="Times New Roman"/>
                <w:sz w:val="24"/>
                <w:szCs w:val="24"/>
                <w:lang w:eastAsia="zh-CN"/>
              </w:rPr>
              <w:t>gilaus matymo funkcijos arba papildomos vaizdo gylį ir raišką padidinančios sistemos chirurgui ir asistentui</w:t>
            </w:r>
            <w:r w:rsidR="00BE7D5A" w:rsidRPr="00A765D5">
              <w:rPr>
                <w:rFonts w:ascii="Times New Roman" w:hAnsi="Times New Roman" w:cs="Times New Roman"/>
                <w:sz w:val="24"/>
                <w:szCs w:val="24"/>
                <w:lang w:eastAsia="zh-CN"/>
              </w:rPr>
              <w:t>.</w:t>
            </w:r>
          </w:p>
          <w:p w14:paraId="7235B360" w14:textId="47C85937" w:rsidR="00E12A16" w:rsidRPr="00A765D5" w:rsidRDefault="00E12A16" w:rsidP="00CD19B5">
            <w:pPr>
              <w:ind w:left="138" w:right="48"/>
              <w:jc w:val="both"/>
              <w:rPr>
                <w:rFonts w:ascii="Times New Roman" w:hAnsi="Times New Roman" w:cs="Times New Roman"/>
                <w:sz w:val="24"/>
                <w:szCs w:val="24"/>
              </w:rPr>
            </w:pPr>
            <w:r w:rsidRPr="00A765D5">
              <w:rPr>
                <w:rFonts w:ascii="Times New Roman" w:hAnsi="Times New Roman" w:cs="Times New Roman"/>
                <w:sz w:val="24"/>
                <w:szCs w:val="24"/>
              </w:rPr>
              <w:t xml:space="preserve">1 balas </w:t>
            </w:r>
            <w:r w:rsidR="00673F3F" w:rsidRPr="00A765D5">
              <w:rPr>
                <w:rFonts w:ascii="Times New Roman" w:hAnsi="Times New Roman"/>
                <w:sz w:val="24"/>
                <w:szCs w:val="24"/>
                <w:lang w:eastAsia="lt-LT"/>
              </w:rPr>
              <w:t>skiriamas</w:t>
            </w:r>
            <w:r w:rsidRPr="00A765D5">
              <w:rPr>
                <w:rFonts w:ascii="Times New Roman" w:hAnsi="Times New Roman" w:cs="Times New Roman"/>
                <w:sz w:val="24"/>
                <w:szCs w:val="24"/>
              </w:rPr>
              <w:t xml:space="preserve">, kai </w:t>
            </w:r>
            <w:r w:rsidR="00BE7D5A" w:rsidRPr="00A765D5">
              <w:rPr>
                <w:rFonts w:ascii="Times New Roman" w:hAnsi="Times New Roman" w:cs="Times New Roman"/>
                <w:sz w:val="24"/>
                <w:szCs w:val="24"/>
              </w:rPr>
              <w:t xml:space="preserve">tiekėjo </w:t>
            </w:r>
            <w:r w:rsidR="00A765D5" w:rsidRPr="00A765D5">
              <w:rPr>
                <w:rFonts w:ascii="Times New Roman" w:hAnsi="Times New Roman" w:cs="Times New Roman"/>
                <w:sz w:val="24"/>
                <w:szCs w:val="24"/>
              </w:rPr>
              <w:t xml:space="preserve">siūlomas oftalmologinis chirurginis turi </w:t>
            </w:r>
            <w:r w:rsidR="00A765D5" w:rsidRPr="00A765D5">
              <w:rPr>
                <w:rFonts w:ascii="Times New Roman" w:hAnsi="Times New Roman" w:cs="Times New Roman"/>
                <w:sz w:val="24"/>
                <w:szCs w:val="24"/>
                <w:lang w:eastAsia="zh-CN"/>
              </w:rPr>
              <w:t>gilaus matymo funkciją arba papildomą vaizdo gylį ir raišką padidinančią sistemą chirurgui ir asistentui.</w:t>
            </w:r>
          </w:p>
        </w:tc>
      </w:tr>
      <w:tr w:rsidR="00233F7E" w:rsidRPr="00233F7E" w14:paraId="2BBBE31C" w14:textId="77777777" w:rsidTr="000048D3">
        <w:trPr>
          <w:trHeight w:val="348"/>
        </w:trPr>
        <w:tc>
          <w:tcPr>
            <w:tcW w:w="34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B1ADFAF" w14:textId="76B16D79" w:rsidR="00CD19B5" w:rsidRPr="00AA28DA" w:rsidRDefault="00FC79CC" w:rsidP="00CD19B5">
            <w:pPr>
              <w:spacing w:line="256" w:lineRule="auto"/>
              <w:rPr>
                <w:rFonts w:ascii="Times New Roman" w:eastAsia="Times New Roman" w:hAnsi="Times New Roman" w:cs="Times New Roman"/>
                <w:b/>
                <w:sz w:val="24"/>
                <w:szCs w:val="24"/>
              </w:rPr>
            </w:pPr>
            <w:r w:rsidRPr="00AA28DA">
              <w:rPr>
                <w:rFonts w:ascii="Times New Roman" w:hAnsi="Times New Roman" w:cs="Times New Roman"/>
                <w:b/>
                <w:sz w:val="24"/>
                <w:szCs w:val="24"/>
              </w:rPr>
              <w:lastRenderedPageBreak/>
              <w:t>Trečias kriterijus</w:t>
            </w:r>
            <w:r w:rsidR="00CD19B5" w:rsidRPr="00AA28DA">
              <w:rPr>
                <w:rFonts w:ascii="Times New Roman" w:hAnsi="Times New Roman" w:cs="Times New Roman"/>
                <w:b/>
                <w:sz w:val="24"/>
                <w:szCs w:val="24"/>
              </w:rPr>
              <w:t xml:space="preserve"> (</w:t>
            </w:r>
            <w:r w:rsidR="000E4DDD" w:rsidRPr="00AA28DA">
              <w:rPr>
                <w:rFonts w:ascii="Times New Roman" w:hAnsi="Times New Roman" w:cs="Times New Roman"/>
                <w:b/>
                <w:sz w:val="24"/>
                <w:szCs w:val="24"/>
              </w:rPr>
              <w:t>G</w:t>
            </w:r>
            <w:r w:rsidR="00CD19B5" w:rsidRPr="00AA28DA">
              <w:rPr>
                <w:rFonts w:ascii="Times New Roman" w:hAnsi="Times New Roman" w:cs="Times New Roman"/>
                <w:b/>
                <w:sz w:val="24"/>
                <w:szCs w:val="24"/>
              </w:rPr>
              <w:t>)</w:t>
            </w:r>
          </w:p>
        </w:tc>
        <w:tc>
          <w:tcPr>
            <w:tcW w:w="6897" w:type="dxa"/>
            <w:tcBorders>
              <w:top w:val="single" w:sz="4" w:space="0" w:color="000000"/>
              <w:left w:val="single" w:sz="4" w:space="0" w:color="000000"/>
              <w:bottom w:val="single" w:sz="4" w:space="0" w:color="000000"/>
              <w:right w:val="single" w:sz="4" w:space="0" w:color="000000"/>
            </w:tcBorders>
            <w:shd w:val="clear" w:color="auto" w:fill="F2F2F2"/>
            <w:hideMark/>
          </w:tcPr>
          <w:p w14:paraId="51044445" w14:textId="1C6BD711" w:rsidR="00CD19B5" w:rsidRPr="00AA28DA" w:rsidRDefault="000C7E5E" w:rsidP="00CD19B5">
            <w:pPr>
              <w:spacing w:line="256" w:lineRule="auto"/>
              <w:ind w:left="47"/>
              <w:rPr>
                <w:rFonts w:ascii="Times New Roman" w:hAnsi="Times New Roman" w:cs="Times New Roman"/>
                <w:b/>
                <w:sz w:val="24"/>
                <w:szCs w:val="24"/>
              </w:rPr>
            </w:pPr>
            <w:r w:rsidRPr="00AA28DA">
              <w:rPr>
                <w:rFonts w:ascii="Times New Roman" w:hAnsi="Times New Roman" w:cs="Times New Roman"/>
                <w:b/>
                <w:sz w:val="24"/>
                <w:szCs w:val="24"/>
              </w:rPr>
              <w:t>Garantinės priežiūros laikotarpis</w:t>
            </w:r>
          </w:p>
        </w:tc>
      </w:tr>
      <w:tr w:rsidR="00233F7E" w:rsidRPr="00233F7E" w14:paraId="43430AF2" w14:textId="77777777" w:rsidTr="000048D3">
        <w:trPr>
          <w:trHeight w:val="169"/>
        </w:trPr>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5740" w14:textId="77777777" w:rsidR="00CD19B5" w:rsidRPr="00AA28DA" w:rsidRDefault="00CD19B5" w:rsidP="00CD19B5">
            <w:pPr>
              <w:spacing w:line="256" w:lineRule="auto"/>
              <w:ind w:left="315"/>
              <w:rPr>
                <w:rFonts w:ascii="Times New Roman" w:hAnsi="Times New Roman" w:cs="Times New Roman"/>
                <w:b/>
                <w:sz w:val="24"/>
                <w:szCs w:val="24"/>
              </w:rPr>
            </w:pPr>
          </w:p>
        </w:tc>
        <w:tc>
          <w:tcPr>
            <w:tcW w:w="6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53A62" w14:textId="11D67712" w:rsidR="00996ADA" w:rsidRPr="00AA28DA" w:rsidRDefault="00CD19B5" w:rsidP="00CD19B5">
            <w:pPr>
              <w:pStyle w:val="ListParagraph"/>
              <w:tabs>
                <w:tab w:val="left" w:pos="276"/>
              </w:tabs>
              <w:spacing w:after="0" w:line="240" w:lineRule="auto"/>
              <w:ind w:left="-18"/>
              <w:jc w:val="both"/>
              <w:rPr>
                <w:rFonts w:ascii="Times New Roman" w:hAnsi="Times New Roman"/>
                <w:sz w:val="24"/>
                <w:szCs w:val="24"/>
                <w:lang w:eastAsia="lt-LT"/>
              </w:rPr>
            </w:pPr>
            <w:r w:rsidRPr="00AA28DA">
              <w:rPr>
                <w:rFonts w:ascii="Times New Roman" w:hAnsi="Times New Roman"/>
                <w:sz w:val="24"/>
                <w:szCs w:val="24"/>
                <w:lang w:eastAsia="lt-LT"/>
              </w:rPr>
              <w:t xml:space="preserve">0 balų skiriama, kai </w:t>
            </w:r>
            <w:r w:rsidR="00CA0396" w:rsidRPr="00AA28DA">
              <w:rPr>
                <w:rFonts w:ascii="Times New Roman" w:hAnsi="Times New Roman"/>
                <w:sz w:val="24"/>
                <w:szCs w:val="24"/>
                <w:lang w:eastAsia="lt-LT"/>
              </w:rPr>
              <w:t>t</w:t>
            </w:r>
            <w:r w:rsidRPr="00AA28DA">
              <w:rPr>
                <w:rFonts w:ascii="Times New Roman" w:hAnsi="Times New Roman"/>
                <w:sz w:val="24"/>
                <w:szCs w:val="24"/>
                <w:lang w:eastAsia="lt-LT"/>
              </w:rPr>
              <w:t xml:space="preserve">iekėjo siūlomas </w:t>
            </w:r>
            <w:r w:rsidR="00AA28DA" w:rsidRPr="00AA28DA">
              <w:rPr>
                <w:rFonts w:ascii="Times New Roman" w:hAnsi="Times New Roman"/>
                <w:sz w:val="24"/>
                <w:szCs w:val="24"/>
              </w:rPr>
              <w:t>oftalmologinio chirurginio mikroskopo</w:t>
            </w:r>
            <w:r w:rsidR="00996ADA" w:rsidRPr="00AA28DA">
              <w:rPr>
                <w:rFonts w:ascii="Times New Roman" w:hAnsi="Times New Roman"/>
                <w:sz w:val="24"/>
                <w:szCs w:val="24"/>
                <w:lang w:eastAsia="lt-LT"/>
              </w:rPr>
              <w:t xml:space="preserve"> garantinės priežiūros laikotarpis </w:t>
            </w:r>
            <w:r w:rsidR="000B4626" w:rsidRPr="00AA28DA">
              <w:rPr>
                <w:rFonts w:ascii="Times New Roman" w:hAnsi="Times New Roman"/>
                <w:sz w:val="24"/>
                <w:szCs w:val="24"/>
                <w:lang w:eastAsia="lt-LT"/>
              </w:rPr>
              <w:t>2 metai</w:t>
            </w:r>
            <w:r w:rsidR="00CA0396" w:rsidRPr="00AA28DA">
              <w:rPr>
                <w:rFonts w:ascii="Times New Roman" w:hAnsi="Times New Roman"/>
                <w:sz w:val="24"/>
                <w:szCs w:val="24"/>
                <w:lang w:eastAsia="lt-LT"/>
              </w:rPr>
              <w:t>;</w:t>
            </w:r>
            <w:r w:rsidR="00996ADA" w:rsidRPr="00AA28DA">
              <w:rPr>
                <w:rFonts w:ascii="Times New Roman" w:hAnsi="Times New Roman"/>
                <w:sz w:val="24"/>
                <w:szCs w:val="24"/>
                <w:lang w:eastAsia="lt-LT"/>
              </w:rPr>
              <w:t xml:space="preserve"> </w:t>
            </w:r>
          </w:p>
          <w:p w14:paraId="66CEEC8B" w14:textId="75BA8243" w:rsidR="00996ADA" w:rsidRPr="00AA28DA" w:rsidRDefault="00996ADA" w:rsidP="00CD19B5">
            <w:pPr>
              <w:pStyle w:val="ListParagraph"/>
              <w:tabs>
                <w:tab w:val="left" w:pos="276"/>
              </w:tabs>
              <w:spacing w:after="0" w:line="240" w:lineRule="auto"/>
              <w:ind w:left="-18"/>
              <w:jc w:val="both"/>
              <w:rPr>
                <w:rFonts w:ascii="Times New Roman" w:hAnsi="Times New Roman"/>
                <w:sz w:val="24"/>
                <w:szCs w:val="24"/>
                <w:lang w:eastAsia="lt-LT"/>
              </w:rPr>
            </w:pPr>
            <w:r w:rsidRPr="00AA28DA">
              <w:rPr>
                <w:rFonts w:ascii="Times New Roman" w:hAnsi="Times New Roman"/>
                <w:sz w:val="24"/>
                <w:szCs w:val="24"/>
                <w:lang w:eastAsia="lt-LT"/>
              </w:rPr>
              <w:t xml:space="preserve">1 balas skiriamas, kai </w:t>
            </w:r>
            <w:r w:rsidR="00CA0396" w:rsidRPr="00AA28DA">
              <w:rPr>
                <w:rFonts w:ascii="Times New Roman" w:hAnsi="Times New Roman"/>
                <w:sz w:val="24"/>
                <w:szCs w:val="24"/>
                <w:lang w:eastAsia="lt-LT"/>
              </w:rPr>
              <w:t xml:space="preserve">tiekėjo </w:t>
            </w:r>
            <w:r w:rsidR="000B4626" w:rsidRPr="00AA28DA">
              <w:rPr>
                <w:rFonts w:ascii="Times New Roman" w:hAnsi="Times New Roman"/>
                <w:sz w:val="24"/>
                <w:szCs w:val="24"/>
                <w:lang w:eastAsia="lt-LT"/>
              </w:rPr>
              <w:t xml:space="preserve">siūlomas </w:t>
            </w:r>
            <w:r w:rsidR="00AA28DA" w:rsidRPr="00AA28DA">
              <w:rPr>
                <w:rFonts w:ascii="Times New Roman" w:hAnsi="Times New Roman"/>
                <w:sz w:val="24"/>
                <w:szCs w:val="24"/>
              </w:rPr>
              <w:t>oftalmologinio chirurginio mikroskopo</w:t>
            </w:r>
            <w:r w:rsidR="000B4626" w:rsidRPr="00AA28DA">
              <w:rPr>
                <w:rFonts w:ascii="Times New Roman" w:hAnsi="Times New Roman"/>
                <w:sz w:val="24"/>
                <w:szCs w:val="24"/>
                <w:lang w:eastAsia="lt-LT"/>
              </w:rPr>
              <w:t xml:space="preserve"> garantinės priežiūros laikotarpis 3 metai</w:t>
            </w:r>
            <w:r w:rsidR="00CA0396" w:rsidRPr="00AA28DA">
              <w:rPr>
                <w:rFonts w:ascii="Times New Roman" w:hAnsi="Times New Roman"/>
                <w:sz w:val="24"/>
                <w:szCs w:val="24"/>
                <w:lang w:eastAsia="lt-LT"/>
              </w:rPr>
              <w:t>;</w:t>
            </w:r>
          </w:p>
          <w:p w14:paraId="28CDD03E" w14:textId="473948DA" w:rsidR="00AF1227" w:rsidRPr="00AA28DA" w:rsidRDefault="00CA0396" w:rsidP="00AF1227">
            <w:pPr>
              <w:pStyle w:val="ListParagraph"/>
              <w:tabs>
                <w:tab w:val="left" w:pos="276"/>
              </w:tabs>
              <w:spacing w:after="0" w:line="240" w:lineRule="auto"/>
              <w:ind w:left="-18"/>
              <w:jc w:val="both"/>
              <w:rPr>
                <w:rFonts w:ascii="Times New Roman" w:hAnsi="Times New Roman"/>
                <w:sz w:val="24"/>
                <w:szCs w:val="24"/>
                <w:lang w:eastAsia="lt-LT"/>
              </w:rPr>
            </w:pPr>
            <w:r w:rsidRPr="00AA28DA">
              <w:rPr>
                <w:rFonts w:ascii="Times New Roman" w:hAnsi="Times New Roman"/>
                <w:sz w:val="24"/>
                <w:szCs w:val="24"/>
                <w:lang w:eastAsia="lt-LT"/>
              </w:rPr>
              <w:t xml:space="preserve">2 balai skiriami, </w:t>
            </w:r>
            <w:r w:rsidR="00AF1227" w:rsidRPr="00AA28DA">
              <w:rPr>
                <w:rFonts w:ascii="Times New Roman" w:hAnsi="Times New Roman"/>
                <w:sz w:val="24"/>
                <w:szCs w:val="24"/>
                <w:lang w:eastAsia="lt-LT"/>
              </w:rPr>
              <w:t xml:space="preserve">kai </w:t>
            </w:r>
            <w:r w:rsidR="000B4626" w:rsidRPr="00AA28DA">
              <w:rPr>
                <w:rFonts w:ascii="Times New Roman" w:hAnsi="Times New Roman"/>
                <w:sz w:val="24"/>
                <w:szCs w:val="24"/>
                <w:lang w:eastAsia="lt-LT"/>
              </w:rPr>
              <w:t xml:space="preserve">tiekėjo siūlomas </w:t>
            </w:r>
            <w:r w:rsidR="00AA28DA" w:rsidRPr="00AA28DA">
              <w:rPr>
                <w:rFonts w:ascii="Times New Roman" w:hAnsi="Times New Roman"/>
                <w:sz w:val="24"/>
                <w:szCs w:val="24"/>
              </w:rPr>
              <w:t>oftalmologinio chirurginio mikroskopo</w:t>
            </w:r>
            <w:r w:rsidR="000B4626" w:rsidRPr="00AA28DA">
              <w:rPr>
                <w:rFonts w:ascii="Times New Roman" w:hAnsi="Times New Roman"/>
                <w:sz w:val="24"/>
                <w:szCs w:val="24"/>
                <w:lang w:eastAsia="lt-LT"/>
              </w:rPr>
              <w:t xml:space="preserve"> garantinės priežiūros laikotarpis</w:t>
            </w:r>
            <w:r w:rsidR="00AF1227" w:rsidRPr="00AA28DA">
              <w:rPr>
                <w:rFonts w:ascii="Times New Roman" w:hAnsi="Times New Roman"/>
                <w:sz w:val="24"/>
                <w:szCs w:val="24"/>
                <w:lang w:eastAsia="lt-LT"/>
              </w:rPr>
              <w:t xml:space="preserve"> </w:t>
            </w:r>
            <w:r w:rsidR="000B4626" w:rsidRPr="00AA28DA">
              <w:rPr>
                <w:rFonts w:ascii="Times New Roman" w:hAnsi="Times New Roman"/>
                <w:sz w:val="24"/>
                <w:szCs w:val="24"/>
                <w:lang w:eastAsia="lt-LT"/>
              </w:rPr>
              <w:t xml:space="preserve">4 metai </w:t>
            </w:r>
            <w:r w:rsidR="00AF1227" w:rsidRPr="00AA28DA">
              <w:rPr>
                <w:rFonts w:ascii="Times New Roman" w:hAnsi="Times New Roman"/>
                <w:sz w:val="24"/>
                <w:szCs w:val="24"/>
                <w:lang w:eastAsia="lt-LT"/>
              </w:rPr>
              <w:t>ir daugiau.</w:t>
            </w:r>
          </w:p>
          <w:p w14:paraId="32CD8220" w14:textId="77777777" w:rsidR="00AF1227" w:rsidRPr="00AA28DA" w:rsidRDefault="00AF1227" w:rsidP="00CA0396">
            <w:pPr>
              <w:pStyle w:val="ListParagraph"/>
              <w:tabs>
                <w:tab w:val="left" w:pos="276"/>
              </w:tabs>
              <w:spacing w:after="0" w:line="240" w:lineRule="auto"/>
              <w:ind w:left="-18"/>
              <w:jc w:val="both"/>
              <w:rPr>
                <w:rFonts w:ascii="Times New Roman" w:hAnsi="Times New Roman"/>
                <w:sz w:val="24"/>
                <w:szCs w:val="24"/>
                <w:lang w:eastAsia="lt-LT"/>
              </w:rPr>
            </w:pPr>
          </w:p>
          <w:p w14:paraId="58226B28" w14:textId="035A4A93" w:rsidR="00CD19B5" w:rsidRPr="00AA28DA" w:rsidRDefault="00CD19B5" w:rsidP="00CD19B5">
            <w:pPr>
              <w:pStyle w:val="ListParagraph"/>
              <w:numPr>
                <w:ilvl w:val="0"/>
                <w:numId w:val="25"/>
              </w:numPr>
              <w:tabs>
                <w:tab w:val="left" w:pos="391"/>
              </w:tabs>
              <w:spacing w:after="0" w:line="256" w:lineRule="auto"/>
              <w:ind w:left="0" w:firstLine="37"/>
              <w:jc w:val="both"/>
              <w:rPr>
                <w:rFonts w:ascii="Times New Roman" w:hAnsi="Times New Roman"/>
                <w:sz w:val="24"/>
                <w:szCs w:val="24"/>
              </w:rPr>
            </w:pPr>
            <w:r w:rsidRPr="00AA28DA">
              <w:rPr>
                <w:rFonts w:ascii="Times New Roman" w:eastAsiaTheme="minorHAnsi" w:hAnsi="Times New Roman"/>
                <w:bCs/>
                <w:sz w:val="24"/>
                <w:szCs w:val="24"/>
              </w:rPr>
              <w:t xml:space="preserve">maksimalus balų skaičius, kurį gali surinkti tiekėjas – </w:t>
            </w:r>
            <w:r w:rsidR="000B4626" w:rsidRPr="00AA28DA">
              <w:rPr>
                <w:rFonts w:ascii="Times New Roman" w:eastAsiaTheme="minorHAnsi" w:hAnsi="Times New Roman"/>
                <w:bCs/>
                <w:sz w:val="24"/>
                <w:szCs w:val="24"/>
              </w:rPr>
              <w:t>2</w:t>
            </w:r>
            <w:r w:rsidRPr="00AA28DA">
              <w:rPr>
                <w:rFonts w:ascii="Times New Roman" w:eastAsiaTheme="minorHAnsi" w:hAnsi="Times New Roman"/>
                <w:bCs/>
                <w:sz w:val="24"/>
                <w:szCs w:val="24"/>
              </w:rPr>
              <w:t xml:space="preserve"> balai</w:t>
            </w:r>
            <w:r w:rsidR="00AA28DA">
              <w:rPr>
                <w:rFonts w:ascii="Times New Roman" w:eastAsiaTheme="minorHAnsi" w:hAnsi="Times New Roman"/>
                <w:bCs/>
                <w:sz w:val="24"/>
                <w:szCs w:val="24"/>
              </w:rPr>
              <w:t>.</w:t>
            </w:r>
          </w:p>
          <w:p w14:paraId="5B00A83D" w14:textId="77777777" w:rsidR="00CD19B5" w:rsidRPr="00AA28DA" w:rsidRDefault="00CD19B5" w:rsidP="004A730C">
            <w:pPr>
              <w:pStyle w:val="ListParagraph"/>
              <w:tabs>
                <w:tab w:val="left" w:pos="391"/>
              </w:tabs>
              <w:spacing w:after="0" w:line="256" w:lineRule="auto"/>
              <w:ind w:left="37"/>
              <w:jc w:val="both"/>
              <w:rPr>
                <w:rFonts w:ascii="Times New Roman" w:hAnsi="Times New Roman"/>
                <w:sz w:val="24"/>
                <w:szCs w:val="24"/>
              </w:rPr>
            </w:pPr>
          </w:p>
        </w:tc>
      </w:tr>
    </w:tbl>
    <w:p w14:paraId="2C0D420A" w14:textId="77777777" w:rsidR="009A5956" w:rsidRPr="00233F7E" w:rsidRDefault="009A5956" w:rsidP="009D7D5C">
      <w:pPr>
        <w:rPr>
          <w:rFonts w:ascii="Times New Roman" w:hAnsi="Times New Roman" w:cs="Times New Roman"/>
          <w:color w:val="FF0000"/>
          <w:sz w:val="24"/>
          <w:szCs w:val="24"/>
        </w:rPr>
      </w:pPr>
    </w:p>
    <w:sectPr w:rsidR="009A5956" w:rsidRPr="00233F7E" w:rsidSect="00781E10">
      <w:headerReference w:type="default" r:id="rId7"/>
      <w:footerReference w:type="default" r:id="rId8"/>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14585" w14:textId="77777777" w:rsidR="00EC10C0" w:rsidRDefault="00EC10C0" w:rsidP="00B25795">
      <w:pPr>
        <w:spacing w:after="0" w:line="240" w:lineRule="auto"/>
      </w:pPr>
      <w:r>
        <w:separator/>
      </w:r>
    </w:p>
  </w:endnote>
  <w:endnote w:type="continuationSeparator" w:id="0">
    <w:p w14:paraId="466CC352" w14:textId="77777777" w:rsidR="00EC10C0" w:rsidRDefault="00EC10C0"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p w14:paraId="4AF78AC3" w14:textId="77777777" w:rsidR="00781E10" w:rsidRDefault="0078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C1594" w14:textId="77777777" w:rsidR="00EC10C0" w:rsidRDefault="00EC10C0" w:rsidP="00B25795">
      <w:pPr>
        <w:spacing w:after="0" w:line="240" w:lineRule="auto"/>
      </w:pPr>
      <w:r>
        <w:separator/>
      </w:r>
    </w:p>
  </w:footnote>
  <w:footnote w:type="continuationSeparator" w:id="0">
    <w:p w14:paraId="0526CF96" w14:textId="77777777" w:rsidR="00EC10C0" w:rsidRDefault="00EC10C0" w:rsidP="00B2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528D" w14:textId="5B42BAB3" w:rsidR="00CE7337" w:rsidRPr="00CE7337" w:rsidRDefault="00CE7337">
    <w:pPr>
      <w:pStyle w:val="Header"/>
      <w:jc w:val="right"/>
      <w:rPr>
        <w:rFonts w:ascii="Times New Roman" w:hAnsi="Times New Roman" w:cs="Times New Roman"/>
        <w:color w:val="7F7F7F" w:themeColor="text1" w:themeTint="80"/>
        <w:sz w:val="24"/>
        <w:szCs w:val="24"/>
      </w:rPr>
    </w:pPr>
    <w:r w:rsidRPr="00CE7337">
      <w:rPr>
        <w:rFonts w:ascii="Times New Roman" w:hAnsi="Times New Roman" w:cs="Times New Roman"/>
        <w:color w:val="7F7F7F" w:themeColor="text1" w:themeTint="80"/>
        <w:sz w:val="24"/>
        <w:szCs w:val="24"/>
      </w:rPr>
      <w:t>Rinkos konsultacija</w:t>
    </w:r>
  </w:p>
  <w:p w14:paraId="767DFAD1" w14:textId="77777777" w:rsidR="00CE7337" w:rsidRDefault="00CE7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48D3"/>
    <w:rsid w:val="00022A93"/>
    <w:rsid w:val="0002368C"/>
    <w:rsid w:val="00025581"/>
    <w:rsid w:val="00032CAD"/>
    <w:rsid w:val="00035A17"/>
    <w:rsid w:val="00036C65"/>
    <w:rsid w:val="000413A5"/>
    <w:rsid w:val="00044F6B"/>
    <w:rsid w:val="0004542E"/>
    <w:rsid w:val="0006287B"/>
    <w:rsid w:val="00062BFC"/>
    <w:rsid w:val="00065FCF"/>
    <w:rsid w:val="000705E5"/>
    <w:rsid w:val="000706D1"/>
    <w:rsid w:val="0007503E"/>
    <w:rsid w:val="00083F3F"/>
    <w:rsid w:val="000856C1"/>
    <w:rsid w:val="000913D6"/>
    <w:rsid w:val="000921BD"/>
    <w:rsid w:val="0009540D"/>
    <w:rsid w:val="00096EA9"/>
    <w:rsid w:val="000A468B"/>
    <w:rsid w:val="000A6AB8"/>
    <w:rsid w:val="000A7DE5"/>
    <w:rsid w:val="000A7E9F"/>
    <w:rsid w:val="000B4626"/>
    <w:rsid w:val="000C0373"/>
    <w:rsid w:val="000C480C"/>
    <w:rsid w:val="000C4C88"/>
    <w:rsid w:val="000C6586"/>
    <w:rsid w:val="000C7E5E"/>
    <w:rsid w:val="000D31C4"/>
    <w:rsid w:val="000E40C4"/>
    <w:rsid w:val="000E4DDD"/>
    <w:rsid w:val="000F27F2"/>
    <w:rsid w:val="00100951"/>
    <w:rsid w:val="00107BF0"/>
    <w:rsid w:val="001138AD"/>
    <w:rsid w:val="001153B3"/>
    <w:rsid w:val="001161C0"/>
    <w:rsid w:val="0012007C"/>
    <w:rsid w:val="00121603"/>
    <w:rsid w:val="001236D4"/>
    <w:rsid w:val="0012459D"/>
    <w:rsid w:val="00124CC4"/>
    <w:rsid w:val="00131046"/>
    <w:rsid w:val="0013197C"/>
    <w:rsid w:val="00135014"/>
    <w:rsid w:val="00140682"/>
    <w:rsid w:val="0015510A"/>
    <w:rsid w:val="0016467C"/>
    <w:rsid w:val="00166DA6"/>
    <w:rsid w:val="00166DAD"/>
    <w:rsid w:val="00166F30"/>
    <w:rsid w:val="00173111"/>
    <w:rsid w:val="001762A4"/>
    <w:rsid w:val="00180BF1"/>
    <w:rsid w:val="0018588C"/>
    <w:rsid w:val="00187067"/>
    <w:rsid w:val="001912E6"/>
    <w:rsid w:val="001936D9"/>
    <w:rsid w:val="0019579F"/>
    <w:rsid w:val="001A336D"/>
    <w:rsid w:val="001B7FA9"/>
    <w:rsid w:val="001C62E1"/>
    <w:rsid w:val="001D5718"/>
    <w:rsid w:val="001E0DFF"/>
    <w:rsid w:val="001E1C32"/>
    <w:rsid w:val="001E46F2"/>
    <w:rsid w:val="001E59EC"/>
    <w:rsid w:val="001F277E"/>
    <w:rsid w:val="00201BE4"/>
    <w:rsid w:val="00201D36"/>
    <w:rsid w:val="0021069F"/>
    <w:rsid w:val="00212658"/>
    <w:rsid w:val="0021622E"/>
    <w:rsid w:val="0022059A"/>
    <w:rsid w:val="00220E7E"/>
    <w:rsid w:val="00221ADF"/>
    <w:rsid w:val="00222574"/>
    <w:rsid w:val="00225069"/>
    <w:rsid w:val="00226DCC"/>
    <w:rsid w:val="00230B3B"/>
    <w:rsid w:val="00233F7E"/>
    <w:rsid w:val="0023604D"/>
    <w:rsid w:val="00242BC9"/>
    <w:rsid w:val="00242C2F"/>
    <w:rsid w:val="00243EE9"/>
    <w:rsid w:val="0024608F"/>
    <w:rsid w:val="00246110"/>
    <w:rsid w:val="002505B2"/>
    <w:rsid w:val="00257938"/>
    <w:rsid w:val="0026054B"/>
    <w:rsid w:val="00270330"/>
    <w:rsid w:val="00276A37"/>
    <w:rsid w:val="00281A5B"/>
    <w:rsid w:val="00286537"/>
    <w:rsid w:val="00293A9B"/>
    <w:rsid w:val="00296532"/>
    <w:rsid w:val="002A1E5E"/>
    <w:rsid w:val="002A2819"/>
    <w:rsid w:val="002A3CAC"/>
    <w:rsid w:val="002C26C3"/>
    <w:rsid w:val="002C3685"/>
    <w:rsid w:val="002C40EE"/>
    <w:rsid w:val="002C6FB0"/>
    <w:rsid w:val="002D196A"/>
    <w:rsid w:val="002D1DB2"/>
    <w:rsid w:val="002E4CCF"/>
    <w:rsid w:val="002F0717"/>
    <w:rsid w:val="002F1A62"/>
    <w:rsid w:val="002F4878"/>
    <w:rsid w:val="002F5976"/>
    <w:rsid w:val="002F624A"/>
    <w:rsid w:val="00301D10"/>
    <w:rsid w:val="0030384D"/>
    <w:rsid w:val="00305648"/>
    <w:rsid w:val="003163C9"/>
    <w:rsid w:val="00317CC3"/>
    <w:rsid w:val="00320597"/>
    <w:rsid w:val="00322818"/>
    <w:rsid w:val="00322F32"/>
    <w:rsid w:val="00350403"/>
    <w:rsid w:val="003518AE"/>
    <w:rsid w:val="00360CD4"/>
    <w:rsid w:val="00364843"/>
    <w:rsid w:val="00365F12"/>
    <w:rsid w:val="00377D74"/>
    <w:rsid w:val="00381B4E"/>
    <w:rsid w:val="00392686"/>
    <w:rsid w:val="003953B0"/>
    <w:rsid w:val="003A0A05"/>
    <w:rsid w:val="003A0EE9"/>
    <w:rsid w:val="003A1B50"/>
    <w:rsid w:val="003A40B4"/>
    <w:rsid w:val="003A47D1"/>
    <w:rsid w:val="003A780C"/>
    <w:rsid w:val="003B0C03"/>
    <w:rsid w:val="003B2B32"/>
    <w:rsid w:val="003C0DF9"/>
    <w:rsid w:val="003D0642"/>
    <w:rsid w:val="003E3019"/>
    <w:rsid w:val="003F09B0"/>
    <w:rsid w:val="003F20C8"/>
    <w:rsid w:val="003F6C47"/>
    <w:rsid w:val="00401F83"/>
    <w:rsid w:val="00402BE2"/>
    <w:rsid w:val="00403D59"/>
    <w:rsid w:val="004061A7"/>
    <w:rsid w:val="00406575"/>
    <w:rsid w:val="00407605"/>
    <w:rsid w:val="00411C63"/>
    <w:rsid w:val="00416447"/>
    <w:rsid w:val="0042022D"/>
    <w:rsid w:val="004203F5"/>
    <w:rsid w:val="004264D6"/>
    <w:rsid w:val="00430328"/>
    <w:rsid w:val="004312B0"/>
    <w:rsid w:val="004421D0"/>
    <w:rsid w:val="004427D7"/>
    <w:rsid w:val="00444E31"/>
    <w:rsid w:val="00454C6D"/>
    <w:rsid w:val="00454E52"/>
    <w:rsid w:val="00455D5F"/>
    <w:rsid w:val="00460E29"/>
    <w:rsid w:val="00461A8B"/>
    <w:rsid w:val="00461B08"/>
    <w:rsid w:val="00466921"/>
    <w:rsid w:val="00470279"/>
    <w:rsid w:val="00473508"/>
    <w:rsid w:val="0048435C"/>
    <w:rsid w:val="00487EEE"/>
    <w:rsid w:val="004A730C"/>
    <w:rsid w:val="004B238B"/>
    <w:rsid w:val="004B33F3"/>
    <w:rsid w:val="004B60B8"/>
    <w:rsid w:val="004B61F2"/>
    <w:rsid w:val="004C639F"/>
    <w:rsid w:val="004C6C42"/>
    <w:rsid w:val="004D3B28"/>
    <w:rsid w:val="004D66D9"/>
    <w:rsid w:val="004E198D"/>
    <w:rsid w:val="004F71BA"/>
    <w:rsid w:val="00510129"/>
    <w:rsid w:val="005152A1"/>
    <w:rsid w:val="00516461"/>
    <w:rsid w:val="00521E02"/>
    <w:rsid w:val="00532058"/>
    <w:rsid w:val="00535E2B"/>
    <w:rsid w:val="005373C6"/>
    <w:rsid w:val="00542F7C"/>
    <w:rsid w:val="00543656"/>
    <w:rsid w:val="00552E07"/>
    <w:rsid w:val="005546E7"/>
    <w:rsid w:val="00556067"/>
    <w:rsid w:val="005610A6"/>
    <w:rsid w:val="00565D60"/>
    <w:rsid w:val="00576B0B"/>
    <w:rsid w:val="005934D1"/>
    <w:rsid w:val="00594DA9"/>
    <w:rsid w:val="005A163A"/>
    <w:rsid w:val="005A23BA"/>
    <w:rsid w:val="005A4A3C"/>
    <w:rsid w:val="005D252B"/>
    <w:rsid w:val="005D6F52"/>
    <w:rsid w:val="005E012A"/>
    <w:rsid w:val="005E1D5E"/>
    <w:rsid w:val="005F4B0A"/>
    <w:rsid w:val="005F7F8E"/>
    <w:rsid w:val="006040B9"/>
    <w:rsid w:val="00607EA5"/>
    <w:rsid w:val="0061215B"/>
    <w:rsid w:val="00630625"/>
    <w:rsid w:val="00643024"/>
    <w:rsid w:val="00657513"/>
    <w:rsid w:val="00664466"/>
    <w:rsid w:val="0066461B"/>
    <w:rsid w:val="006665E6"/>
    <w:rsid w:val="00672CD3"/>
    <w:rsid w:val="00673F3F"/>
    <w:rsid w:val="00675069"/>
    <w:rsid w:val="00685D10"/>
    <w:rsid w:val="00686C38"/>
    <w:rsid w:val="00690C93"/>
    <w:rsid w:val="00691A90"/>
    <w:rsid w:val="006B21D0"/>
    <w:rsid w:val="006C63E8"/>
    <w:rsid w:val="006E06F3"/>
    <w:rsid w:val="006E227F"/>
    <w:rsid w:val="006F04ED"/>
    <w:rsid w:val="006F53BC"/>
    <w:rsid w:val="006F63C3"/>
    <w:rsid w:val="006F6F4B"/>
    <w:rsid w:val="0071309E"/>
    <w:rsid w:val="00714C3D"/>
    <w:rsid w:val="00716537"/>
    <w:rsid w:val="00716F44"/>
    <w:rsid w:val="00717CBB"/>
    <w:rsid w:val="00721029"/>
    <w:rsid w:val="00734A51"/>
    <w:rsid w:val="007409B6"/>
    <w:rsid w:val="00741544"/>
    <w:rsid w:val="0074755E"/>
    <w:rsid w:val="00750F87"/>
    <w:rsid w:val="00755F22"/>
    <w:rsid w:val="007625AB"/>
    <w:rsid w:val="00770249"/>
    <w:rsid w:val="00781E10"/>
    <w:rsid w:val="00786453"/>
    <w:rsid w:val="00794460"/>
    <w:rsid w:val="007A1667"/>
    <w:rsid w:val="007A6A2D"/>
    <w:rsid w:val="007B3B9E"/>
    <w:rsid w:val="007B7CD1"/>
    <w:rsid w:val="007D3DA9"/>
    <w:rsid w:val="007D46D0"/>
    <w:rsid w:val="007E75AC"/>
    <w:rsid w:val="00803846"/>
    <w:rsid w:val="008061E7"/>
    <w:rsid w:val="00812AD2"/>
    <w:rsid w:val="00816517"/>
    <w:rsid w:val="00822681"/>
    <w:rsid w:val="00824741"/>
    <w:rsid w:val="00834167"/>
    <w:rsid w:val="00834ED7"/>
    <w:rsid w:val="00841E99"/>
    <w:rsid w:val="00843198"/>
    <w:rsid w:val="00843CB2"/>
    <w:rsid w:val="0084447B"/>
    <w:rsid w:val="00855F96"/>
    <w:rsid w:val="0085629A"/>
    <w:rsid w:val="008619DB"/>
    <w:rsid w:val="00862D43"/>
    <w:rsid w:val="0086435E"/>
    <w:rsid w:val="00865482"/>
    <w:rsid w:val="008736E2"/>
    <w:rsid w:val="00873DB8"/>
    <w:rsid w:val="0087591A"/>
    <w:rsid w:val="00880894"/>
    <w:rsid w:val="008854B0"/>
    <w:rsid w:val="008963C0"/>
    <w:rsid w:val="00896FC7"/>
    <w:rsid w:val="008A347C"/>
    <w:rsid w:val="008C04AD"/>
    <w:rsid w:val="008E625C"/>
    <w:rsid w:val="008F164C"/>
    <w:rsid w:val="008F2259"/>
    <w:rsid w:val="0090007C"/>
    <w:rsid w:val="00900E26"/>
    <w:rsid w:val="009045F2"/>
    <w:rsid w:val="009100FA"/>
    <w:rsid w:val="00911A58"/>
    <w:rsid w:val="009175D2"/>
    <w:rsid w:val="00921219"/>
    <w:rsid w:val="0092383F"/>
    <w:rsid w:val="00946906"/>
    <w:rsid w:val="00951670"/>
    <w:rsid w:val="00952EE9"/>
    <w:rsid w:val="00957309"/>
    <w:rsid w:val="00960662"/>
    <w:rsid w:val="00963207"/>
    <w:rsid w:val="00971740"/>
    <w:rsid w:val="00976AA6"/>
    <w:rsid w:val="00981783"/>
    <w:rsid w:val="00981A6F"/>
    <w:rsid w:val="00986B3A"/>
    <w:rsid w:val="00987569"/>
    <w:rsid w:val="00996ADA"/>
    <w:rsid w:val="009A51E5"/>
    <w:rsid w:val="009A5956"/>
    <w:rsid w:val="009A5DBD"/>
    <w:rsid w:val="009A6199"/>
    <w:rsid w:val="009A76D7"/>
    <w:rsid w:val="009C0606"/>
    <w:rsid w:val="009C1307"/>
    <w:rsid w:val="009C65C2"/>
    <w:rsid w:val="009D0CF8"/>
    <w:rsid w:val="009D5C2E"/>
    <w:rsid w:val="009D7D5C"/>
    <w:rsid w:val="009E3869"/>
    <w:rsid w:val="009E69B3"/>
    <w:rsid w:val="009F0B22"/>
    <w:rsid w:val="009F4D21"/>
    <w:rsid w:val="009F64A9"/>
    <w:rsid w:val="009F676F"/>
    <w:rsid w:val="00A0261E"/>
    <w:rsid w:val="00A06BE6"/>
    <w:rsid w:val="00A27A52"/>
    <w:rsid w:val="00A303A4"/>
    <w:rsid w:val="00A30F6F"/>
    <w:rsid w:val="00A315B1"/>
    <w:rsid w:val="00A51C17"/>
    <w:rsid w:val="00A53EFE"/>
    <w:rsid w:val="00A642EB"/>
    <w:rsid w:val="00A72C0F"/>
    <w:rsid w:val="00A75EFC"/>
    <w:rsid w:val="00A765D5"/>
    <w:rsid w:val="00A768D3"/>
    <w:rsid w:val="00A80F72"/>
    <w:rsid w:val="00A837DB"/>
    <w:rsid w:val="00A83884"/>
    <w:rsid w:val="00A910E0"/>
    <w:rsid w:val="00A93437"/>
    <w:rsid w:val="00AA02F1"/>
    <w:rsid w:val="00AA0595"/>
    <w:rsid w:val="00AA28DA"/>
    <w:rsid w:val="00AA5C8B"/>
    <w:rsid w:val="00AB68F8"/>
    <w:rsid w:val="00AC1ACF"/>
    <w:rsid w:val="00AE1023"/>
    <w:rsid w:val="00AE1561"/>
    <w:rsid w:val="00AE1FF5"/>
    <w:rsid w:val="00AE6A91"/>
    <w:rsid w:val="00AF0630"/>
    <w:rsid w:val="00AF1227"/>
    <w:rsid w:val="00AF3572"/>
    <w:rsid w:val="00AF7D07"/>
    <w:rsid w:val="00B00B00"/>
    <w:rsid w:val="00B02D5E"/>
    <w:rsid w:val="00B05C4B"/>
    <w:rsid w:val="00B124FD"/>
    <w:rsid w:val="00B12E72"/>
    <w:rsid w:val="00B13574"/>
    <w:rsid w:val="00B221C9"/>
    <w:rsid w:val="00B22858"/>
    <w:rsid w:val="00B25795"/>
    <w:rsid w:val="00B3204E"/>
    <w:rsid w:val="00B40574"/>
    <w:rsid w:val="00B426E0"/>
    <w:rsid w:val="00B47AF6"/>
    <w:rsid w:val="00B50003"/>
    <w:rsid w:val="00B537FC"/>
    <w:rsid w:val="00B60CE6"/>
    <w:rsid w:val="00B71726"/>
    <w:rsid w:val="00B809F2"/>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E7D5A"/>
    <w:rsid w:val="00BF2852"/>
    <w:rsid w:val="00BF671F"/>
    <w:rsid w:val="00C02786"/>
    <w:rsid w:val="00C03CE9"/>
    <w:rsid w:val="00C11CE8"/>
    <w:rsid w:val="00C1485B"/>
    <w:rsid w:val="00C172B1"/>
    <w:rsid w:val="00C238F3"/>
    <w:rsid w:val="00C30E8B"/>
    <w:rsid w:val="00C31BFC"/>
    <w:rsid w:val="00C3434E"/>
    <w:rsid w:val="00C3490A"/>
    <w:rsid w:val="00C44AB9"/>
    <w:rsid w:val="00C53393"/>
    <w:rsid w:val="00C63433"/>
    <w:rsid w:val="00C700E0"/>
    <w:rsid w:val="00C7714F"/>
    <w:rsid w:val="00C804B5"/>
    <w:rsid w:val="00C820E3"/>
    <w:rsid w:val="00C908FF"/>
    <w:rsid w:val="00C95513"/>
    <w:rsid w:val="00CA0396"/>
    <w:rsid w:val="00CA06DC"/>
    <w:rsid w:val="00CA305F"/>
    <w:rsid w:val="00CB17D9"/>
    <w:rsid w:val="00CB30C2"/>
    <w:rsid w:val="00CB48E5"/>
    <w:rsid w:val="00CC3B33"/>
    <w:rsid w:val="00CC6914"/>
    <w:rsid w:val="00CD086C"/>
    <w:rsid w:val="00CD19B5"/>
    <w:rsid w:val="00CD394A"/>
    <w:rsid w:val="00CD719E"/>
    <w:rsid w:val="00CD737A"/>
    <w:rsid w:val="00CE12C1"/>
    <w:rsid w:val="00CE1888"/>
    <w:rsid w:val="00CE234C"/>
    <w:rsid w:val="00CE3C9A"/>
    <w:rsid w:val="00CE4172"/>
    <w:rsid w:val="00CE7337"/>
    <w:rsid w:val="00CF195E"/>
    <w:rsid w:val="00D010B9"/>
    <w:rsid w:val="00D03946"/>
    <w:rsid w:val="00D12223"/>
    <w:rsid w:val="00D258F1"/>
    <w:rsid w:val="00D324AF"/>
    <w:rsid w:val="00D3271F"/>
    <w:rsid w:val="00D327A8"/>
    <w:rsid w:val="00D360C7"/>
    <w:rsid w:val="00D424C9"/>
    <w:rsid w:val="00D43531"/>
    <w:rsid w:val="00D45A3F"/>
    <w:rsid w:val="00D468C6"/>
    <w:rsid w:val="00D47365"/>
    <w:rsid w:val="00D47795"/>
    <w:rsid w:val="00D50453"/>
    <w:rsid w:val="00D5434B"/>
    <w:rsid w:val="00D6403A"/>
    <w:rsid w:val="00D75D65"/>
    <w:rsid w:val="00D857B9"/>
    <w:rsid w:val="00D91122"/>
    <w:rsid w:val="00D94BFD"/>
    <w:rsid w:val="00DA0A72"/>
    <w:rsid w:val="00DB42AF"/>
    <w:rsid w:val="00DB539B"/>
    <w:rsid w:val="00DC04AF"/>
    <w:rsid w:val="00DC16AF"/>
    <w:rsid w:val="00DC1EAA"/>
    <w:rsid w:val="00DC589C"/>
    <w:rsid w:val="00DD3636"/>
    <w:rsid w:val="00DE3CA3"/>
    <w:rsid w:val="00DE6F78"/>
    <w:rsid w:val="00E10AF1"/>
    <w:rsid w:val="00E1266A"/>
    <w:rsid w:val="00E12A16"/>
    <w:rsid w:val="00E13739"/>
    <w:rsid w:val="00E148B5"/>
    <w:rsid w:val="00E319A0"/>
    <w:rsid w:val="00E3699C"/>
    <w:rsid w:val="00E66176"/>
    <w:rsid w:val="00E71D9D"/>
    <w:rsid w:val="00E773F2"/>
    <w:rsid w:val="00E8436B"/>
    <w:rsid w:val="00E9195D"/>
    <w:rsid w:val="00E920B6"/>
    <w:rsid w:val="00EB2928"/>
    <w:rsid w:val="00EC10C0"/>
    <w:rsid w:val="00EC6E13"/>
    <w:rsid w:val="00EC7618"/>
    <w:rsid w:val="00EE232B"/>
    <w:rsid w:val="00EF21EB"/>
    <w:rsid w:val="00EF56BD"/>
    <w:rsid w:val="00EF745F"/>
    <w:rsid w:val="00EF7DAE"/>
    <w:rsid w:val="00F02F4B"/>
    <w:rsid w:val="00F0662F"/>
    <w:rsid w:val="00F070BB"/>
    <w:rsid w:val="00F10954"/>
    <w:rsid w:val="00F16F10"/>
    <w:rsid w:val="00F20BAF"/>
    <w:rsid w:val="00F26B78"/>
    <w:rsid w:val="00F276D1"/>
    <w:rsid w:val="00F332FE"/>
    <w:rsid w:val="00F3438B"/>
    <w:rsid w:val="00F34895"/>
    <w:rsid w:val="00F414FA"/>
    <w:rsid w:val="00F4287D"/>
    <w:rsid w:val="00F439F7"/>
    <w:rsid w:val="00F43CB3"/>
    <w:rsid w:val="00F45787"/>
    <w:rsid w:val="00F47A5B"/>
    <w:rsid w:val="00F51119"/>
    <w:rsid w:val="00F527E6"/>
    <w:rsid w:val="00F662AB"/>
    <w:rsid w:val="00F82212"/>
    <w:rsid w:val="00FA4BA1"/>
    <w:rsid w:val="00FB6563"/>
    <w:rsid w:val="00FC1580"/>
    <w:rsid w:val="00FC52CD"/>
    <w:rsid w:val="00FC5830"/>
    <w:rsid w:val="00FC704B"/>
    <w:rsid w:val="00FC79CC"/>
    <w:rsid w:val="00FD1BE5"/>
    <w:rsid w:val="00FD4CA4"/>
    <w:rsid w:val="00FD65DB"/>
    <w:rsid w:val="00FD6E22"/>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uiPriority w:val="99"/>
    <w:semiHidden/>
    <w:unhideWhenUsed/>
    <w:rsid w:val="006665E6"/>
    <w:rPr>
      <w:sz w:val="16"/>
      <w:szCs w:val="16"/>
    </w:rPr>
  </w:style>
  <w:style w:type="paragraph" w:styleId="CommentText">
    <w:name w:val="annotation text"/>
    <w:basedOn w:val="Normal"/>
    <w:link w:val="CommentTextChar"/>
    <w:uiPriority w:val="99"/>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719</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Narakienė</dc:creator>
  <cp:keywords/>
  <dc:description/>
  <cp:lastModifiedBy>Agnė Jarušauskaitė</cp:lastModifiedBy>
  <cp:revision>6</cp:revision>
  <dcterms:created xsi:type="dcterms:W3CDTF">2025-01-23T10:56:00Z</dcterms:created>
  <dcterms:modified xsi:type="dcterms:W3CDTF">2025-01-23T12:25:00Z</dcterms:modified>
</cp:coreProperties>
</file>