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9A40B4" w:rsidRPr="001E34B4" w14:paraId="62BCE184" w14:textId="77777777" w:rsidTr="00195BB0">
        <w:trPr>
          <w:trHeight w:val="851"/>
        </w:trPr>
        <w:tc>
          <w:tcPr>
            <w:tcW w:w="9530" w:type="dxa"/>
            <w:gridSpan w:val="2"/>
          </w:tcPr>
          <w:p w14:paraId="5FBD3897" w14:textId="77777777" w:rsidR="009A40B4" w:rsidRPr="001E34B4" w:rsidRDefault="009A40B4" w:rsidP="00030DDC">
            <w:pPr>
              <w:jc w:val="center"/>
              <w:rPr>
                <w:rFonts w:ascii="Ubuntu" w:hAnsi="Ubuntu"/>
                <w:b/>
                <w:sz w:val="22"/>
              </w:rPr>
            </w:pPr>
            <w:r w:rsidRPr="001E34B4">
              <w:rPr>
                <w:rFonts w:ascii="Ubuntu" w:hAnsi="Ubuntu"/>
                <w:b/>
                <w:sz w:val="22"/>
              </w:rPr>
              <w:t>UŽDAROJI AKCINĖ BENDROVĖ</w:t>
            </w:r>
          </w:p>
          <w:p w14:paraId="7930CFFE" w14:textId="77777777" w:rsidR="009A40B4" w:rsidRPr="001E34B4" w:rsidRDefault="009A40B4" w:rsidP="00030DDC">
            <w:pPr>
              <w:jc w:val="center"/>
              <w:rPr>
                <w:rFonts w:ascii="Ubuntu" w:hAnsi="Ubuntu"/>
                <w:b/>
                <w:sz w:val="22"/>
              </w:rPr>
            </w:pPr>
            <w:r w:rsidRPr="001E34B4">
              <w:rPr>
                <w:rFonts w:ascii="Ubuntu" w:hAnsi="Ubuntu"/>
                <w:b/>
                <w:sz w:val="22"/>
              </w:rPr>
              <w:t>„UTENOS ŠILUMOS TINKLAI“</w:t>
            </w:r>
          </w:p>
          <w:p w14:paraId="60A84CFD" w14:textId="77777777" w:rsidR="009A40B4" w:rsidRPr="001E34B4" w:rsidRDefault="009A40B4" w:rsidP="00030DDC">
            <w:pPr>
              <w:jc w:val="center"/>
              <w:rPr>
                <w:rFonts w:ascii="Ubuntu" w:hAnsi="Ubuntu"/>
                <w:sz w:val="22"/>
              </w:rPr>
            </w:pPr>
          </w:p>
          <w:p w14:paraId="339E80B8" w14:textId="77777777" w:rsidR="00AB42E9" w:rsidRPr="001E34B4" w:rsidRDefault="00AB42E9" w:rsidP="00030DDC">
            <w:pPr>
              <w:jc w:val="center"/>
              <w:rPr>
                <w:rFonts w:ascii="Ubuntu" w:hAnsi="Ubuntu"/>
                <w:sz w:val="22"/>
              </w:rPr>
            </w:pPr>
          </w:p>
        </w:tc>
      </w:tr>
      <w:tr w:rsidR="009A40B4" w:rsidRPr="001E34B4" w14:paraId="31F31E41" w14:textId="77777777" w:rsidTr="00195BB0">
        <w:tc>
          <w:tcPr>
            <w:tcW w:w="4606" w:type="dxa"/>
          </w:tcPr>
          <w:p w14:paraId="03247A85" w14:textId="59A9E216" w:rsidR="00030DDC" w:rsidRPr="00A80278" w:rsidRDefault="00455B6C" w:rsidP="00411386">
            <w:pPr>
              <w:rPr>
                <w:rFonts w:ascii="Ubuntu" w:hAnsi="Ubuntu"/>
                <w:b/>
                <w:sz w:val="22"/>
              </w:rPr>
            </w:pPr>
            <w:r>
              <w:rPr>
                <w:rFonts w:ascii="Ubuntu" w:hAnsi="Ubuntu"/>
                <w:b/>
                <w:sz w:val="22"/>
              </w:rPr>
              <w:t>SUINTERESUOTIEMS ASMENIMS</w:t>
            </w:r>
          </w:p>
          <w:p w14:paraId="297CF392" w14:textId="77777777" w:rsidR="00924814" w:rsidRPr="001E34B4" w:rsidRDefault="00924814" w:rsidP="00030DDC">
            <w:pPr>
              <w:rPr>
                <w:rFonts w:ascii="Ubuntu" w:hAnsi="Ubuntu"/>
                <w:sz w:val="22"/>
              </w:rPr>
            </w:pPr>
          </w:p>
          <w:p w14:paraId="3998E4CF" w14:textId="77777777" w:rsidR="00030DDC" w:rsidRPr="001E34B4" w:rsidRDefault="00030DDC" w:rsidP="00411386">
            <w:pPr>
              <w:rPr>
                <w:rFonts w:ascii="Ubuntu" w:hAnsi="Ubuntu"/>
                <w:sz w:val="22"/>
              </w:rPr>
            </w:pPr>
          </w:p>
        </w:tc>
        <w:tc>
          <w:tcPr>
            <w:tcW w:w="4924" w:type="dxa"/>
          </w:tcPr>
          <w:p w14:paraId="398EAF98" w14:textId="081014C3" w:rsidR="00AB42E9" w:rsidRPr="001E34B4" w:rsidRDefault="00343F93" w:rsidP="0089087E">
            <w:pPr>
              <w:ind w:hanging="249"/>
              <w:jc w:val="center"/>
              <w:rPr>
                <w:rFonts w:ascii="Ubuntu" w:hAnsi="Ubuntu"/>
                <w:sz w:val="22"/>
              </w:rPr>
            </w:pPr>
            <w:r>
              <w:rPr>
                <w:rFonts w:ascii="Ubuntu" w:eastAsia="Times New Roman" w:hAnsi="Ubuntu" w:cs="Times New Roman"/>
                <w:sz w:val="22"/>
                <w:lang w:eastAsia="da-DK"/>
              </w:rPr>
              <w:t xml:space="preserve">   </w:t>
            </w:r>
            <w:r w:rsidR="00570EF3">
              <w:rPr>
                <w:rFonts w:ascii="Ubuntu" w:eastAsia="Times New Roman" w:hAnsi="Ubuntu" w:cs="Times New Roman"/>
                <w:sz w:val="22"/>
                <w:lang w:eastAsia="da-DK"/>
              </w:rPr>
              <w:t xml:space="preserve">        </w:t>
            </w:r>
            <w:r w:rsidR="0089087E">
              <w:rPr>
                <w:rFonts w:ascii="Ubuntu" w:eastAsia="Times New Roman" w:hAnsi="Ubuntu" w:cs="Times New Roman"/>
                <w:sz w:val="22"/>
                <w:lang w:eastAsia="da-DK"/>
              </w:rPr>
              <w:t xml:space="preserve">                 </w:t>
            </w:r>
            <w:r w:rsidR="00030DDC" w:rsidRPr="001E34B4">
              <w:rPr>
                <w:rFonts w:ascii="Ubuntu" w:eastAsia="Times New Roman" w:hAnsi="Ubuntu" w:cs="Times New Roman"/>
                <w:sz w:val="22"/>
                <w:lang w:eastAsia="da-DK"/>
              </w:rPr>
              <w:t>20</w:t>
            </w:r>
            <w:r w:rsidR="005654AF">
              <w:rPr>
                <w:rFonts w:ascii="Ubuntu" w:eastAsia="Times New Roman" w:hAnsi="Ubuntu" w:cs="Times New Roman"/>
                <w:sz w:val="22"/>
                <w:lang w:eastAsia="da-DK"/>
              </w:rPr>
              <w:t>2</w:t>
            </w:r>
            <w:r w:rsidR="005B0E9C">
              <w:rPr>
                <w:rFonts w:ascii="Ubuntu" w:eastAsia="Times New Roman" w:hAnsi="Ubuntu" w:cs="Times New Roman"/>
                <w:sz w:val="22"/>
                <w:lang w:eastAsia="da-DK"/>
              </w:rPr>
              <w:t>6</w:t>
            </w:r>
            <w:r w:rsidR="00030DDC" w:rsidRPr="001E34B4">
              <w:rPr>
                <w:rFonts w:ascii="Ubuntu" w:eastAsia="Times New Roman" w:hAnsi="Ubuntu" w:cs="Times New Roman"/>
                <w:sz w:val="22"/>
                <w:lang w:eastAsia="da-DK"/>
              </w:rPr>
              <w:t>-</w:t>
            </w:r>
            <w:r w:rsidR="005B0E9C">
              <w:rPr>
                <w:rFonts w:ascii="Ubuntu" w:eastAsia="Times New Roman" w:hAnsi="Ubuntu" w:cs="Times New Roman"/>
                <w:sz w:val="22"/>
                <w:lang w:eastAsia="da-DK"/>
              </w:rPr>
              <w:t>0</w:t>
            </w:r>
            <w:r w:rsidR="00BA2A5F">
              <w:rPr>
                <w:rFonts w:ascii="Ubuntu" w:eastAsia="Times New Roman" w:hAnsi="Ubuntu" w:cs="Times New Roman"/>
                <w:sz w:val="22"/>
                <w:lang w:eastAsia="da-DK"/>
              </w:rPr>
              <w:t>7</w:t>
            </w:r>
            <w:r w:rsidR="00924814" w:rsidRPr="001E34B4">
              <w:rPr>
                <w:rFonts w:ascii="Ubuntu" w:eastAsia="Times New Roman" w:hAnsi="Ubuntu" w:cs="Times New Roman"/>
                <w:sz w:val="22"/>
                <w:lang w:eastAsia="da-DK"/>
              </w:rPr>
              <w:t>-</w:t>
            </w:r>
            <w:r w:rsidR="00BA2A5F">
              <w:rPr>
                <w:rFonts w:ascii="Ubuntu" w:eastAsia="Times New Roman" w:hAnsi="Ubuntu" w:cs="Times New Roman"/>
                <w:sz w:val="22"/>
                <w:lang w:eastAsia="da-DK"/>
              </w:rPr>
              <w:t>21</w:t>
            </w:r>
            <w:r w:rsidR="00E041F3">
              <w:rPr>
                <w:rFonts w:ascii="Ubuntu" w:eastAsia="Times New Roman" w:hAnsi="Ubuntu" w:cs="Times New Roman"/>
                <w:sz w:val="22"/>
                <w:lang w:eastAsia="da-DK"/>
              </w:rPr>
              <w:t xml:space="preserve"> </w:t>
            </w:r>
            <w:r w:rsidR="00924814" w:rsidRPr="001E34B4">
              <w:rPr>
                <w:rFonts w:ascii="Ubuntu" w:eastAsia="Times New Roman" w:hAnsi="Ubuntu" w:cs="Times New Roman"/>
                <w:sz w:val="22"/>
                <w:lang w:eastAsia="da-DK"/>
              </w:rPr>
              <w:t xml:space="preserve">Nr. </w:t>
            </w:r>
            <w:r w:rsidR="00F16467">
              <w:rPr>
                <w:rFonts w:ascii="Ubuntu" w:eastAsia="Times New Roman" w:hAnsi="Ubuntu" w:cs="Times New Roman"/>
                <w:sz w:val="22"/>
                <w:lang w:eastAsia="da-DK"/>
              </w:rPr>
              <w:t>RFKTP</w:t>
            </w:r>
            <w:r w:rsidR="00004D64">
              <w:rPr>
                <w:rFonts w:ascii="Ubuntu" w:eastAsia="Times New Roman" w:hAnsi="Ubuntu" w:cs="Times New Roman"/>
                <w:sz w:val="22"/>
                <w:lang w:eastAsia="da-DK"/>
              </w:rPr>
              <w:t xml:space="preserve"> </w:t>
            </w:r>
            <w:r w:rsidR="005654AF">
              <w:rPr>
                <w:rFonts w:ascii="Ubuntu" w:eastAsia="Times New Roman" w:hAnsi="Ubuntu" w:cs="Times New Roman"/>
                <w:sz w:val="22"/>
                <w:lang w:eastAsia="da-DK"/>
              </w:rPr>
              <w:t>2</w:t>
            </w:r>
            <w:r w:rsidR="005B0E9C">
              <w:rPr>
                <w:rFonts w:ascii="Ubuntu" w:eastAsia="Times New Roman" w:hAnsi="Ubuntu" w:cs="Times New Roman"/>
                <w:sz w:val="22"/>
                <w:lang w:eastAsia="da-DK"/>
              </w:rPr>
              <w:t>6</w:t>
            </w:r>
            <w:r w:rsidR="00E42588">
              <w:rPr>
                <w:rFonts w:ascii="Ubuntu" w:eastAsia="Times New Roman" w:hAnsi="Ubuntu" w:cs="Times New Roman"/>
                <w:sz w:val="22"/>
                <w:lang w:eastAsia="da-DK"/>
              </w:rPr>
              <w:t>-0</w:t>
            </w:r>
            <w:r w:rsidR="00BA2A5F">
              <w:rPr>
                <w:rFonts w:ascii="Ubuntu" w:eastAsia="Times New Roman" w:hAnsi="Ubuntu" w:cs="Times New Roman"/>
                <w:sz w:val="22"/>
                <w:lang w:eastAsia="da-DK"/>
              </w:rPr>
              <w:t>2</w:t>
            </w:r>
            <w:r w:rsidR="00E42588">
              <w:rPr>
                <w:rFonts w:ascii="Ubuntu" w:eastAsia="Times New Roman" w:hAnsi="Ubuntu" w:cs="Times New Roman"/>
                <w:sz w:val="22"/>
                <w:lang w:eastAsia="da-DK"/>
              </w:rPr>
              <w:t>-</w:t>
            </w:r>
            <w:r w:rsidR="00A446C3">
              <w:rPr>
                <w:rFonts w:ascii="Ubuntu" w:eastAsia="Times New Roman" w:hAnsi="Ubuntu" w:cs="Times New Roman"/>
                <w:sz w:val="22"/>
                <w:lang w:eastAsia="da-DK"/>
              </w:rPr>
              <w:t>0</w:t>
            </w:r>
            <w:r w:rsidR="00F16467">
              <w:rPr>
                <w:rFonts w:ascii="Ubuntu" w:eastAsia="Times New Roman" w:hAnsi="Ubuntu" w:cs="Times New Roman"/>
                <w:sz w:val="22"/>
                <w:lang w:eastAsia="da-DK"/>
              </w:rPr>
              <w:t>4</w:t>
            </w:r>
          </w:p>
        </w:tc>
      </w:tr>
    </w:tbl>
    <w:p w14:paraId="21422428" w14:textId="698ECA80" w:rsidR="00603BF8" w:rsidRPr="00603BF8" w:rsidRDefault="00603BF8" w:rsidP="00603BF8">
      <w:pPr>
        <w:spacing w:after="0"/>
        <w:ind w:firstLine="709"/>
        <w:rPr>
          <w:rFonts w:ascii="Ubuntu" w:eastAsia="Aptos" w:hAnsi="Ubuntu"/>
          <w:iCs/>
          <w:w w:val="105"/>
          <w:sz w:val="22"/>
        </w:rPr>
      </w:pPr>
      <w:r w:rsidRPr="00603BF8">
        <w:rPr>
          <w:rFonts w:ascii="Ubuntu" w:hAnsi="Ubuntu"/>
          <w:iCs/>
          <w:sz w:val="22"/>
        </w:rPr>
        <w:t xml:space="preserve">UAB „Utenos šilumos tinklai“ atliekant supaprastintą viešąjį pirkimą skelbiamos derybų būdu </w:t>
      </w:r>
      <w:r w:rsidRPr="00603BF8">
        <w:rPr>
          <w:rFonts w:ascii="Ubuntu" w:eastAsia="Calibri" w:hAnsi="Ubuntu"/>
          <w:iCs/>
          <w:sz w:val="22"/>
        </w:rPr>
        <w:t>„Ratinio frontalinio krautuvo su techninės priežiūros paslauga pirkimas 26-02“</w:t>
      </w:r>
      <w:r w:rsidRPr="00603BF8">
        <w:rPr>
          <w:rFonts w:ascii="Ubuntu" w:hAnsi="Ubuntu"/>
          <w:iCs/>
          <w:sz w:val="22"/>
        </w:rPr>
        <w:t xml:space="preserve"> (skelbimas CVP IS apie pirkimą paskelbtas 2026-07-15, pirkimo ID 880360, toliau – Pirkimas), </w:t>
      </w:r>
      <w:r w:rsidRPr="00603BF8">
        <w:rPr>
          <w:rFonts w:ascii="Ubuntu" w:eastAsia="Aptos" w:hAnsi="Ubuntu"/>
          <w:iCs/>
          <w:sz w:val="22"/>
        </w:rPr>
        <w:t>tiekėjas paprašė patikslinti pirkimo dokumentus</w:t>
      </w:r>
      <w:r w:rsidRPr="00603BF8">
        <w:rPr>
          <w:rFonts w:ascii="Ubuntu" w:eastAsia="Aptos" w:hAnsi="Ubuntu"/>
          <w:iCs/>
          <w:w w:val="105"/>
          <w:sz w:val="22"/>
        </w:rPr>
        <w:t>.</w:t>
      </w:r>
    </w:p>
    <w:p w14:paraId="05D4403F" w14:textId="77777777" w:rsidR="00603BF8" w:rsidRPr="00603BF8" w:rsidRDefault="00603BF8" w:rsidP="00603BF8">
      <w:pPr>
        <w:spacing w:after="0"/>
        <w:ind w:left="709"/>
        <w:rPr>
          <w:rFonts w:ascii="Ubuntu" w:eastAsia="Aptos" w:hAnsi="Ubuntu"/>
          <w:iCs/>
          <w:w w:val="105"/>
          <w:sz w:val="22"/>
        </w:rPr>
      </w:pPr>
      <w:r w:rsidRPr="00603BF8">
        <w:rPr>
          <w:rFonts w:ascii="Ubuntu" w:eastAsia="Aptos" w:hAnsi="Ubuntu"/>
          <w:iCs/>
          <w:w w:val="105"/>
          <w:sz w:val="22"/>
        </w:rPr>
        <w:t>Tiekėjo prašymo turinys:</w:t>
      </w:r>
    </w:p>
    <w:p w14:paraId="3AB1602B" w14:textId="77777777" w:rsidR="00603BF8" w:rsidRPr="00603BF8" w:rsidRDefault="00603BF8" w:rsidP="00603BF8">
      <w:pPr>
        <w:shd w:val="clear" w:color="auto" w:fill="FFFFFF"/>
        <w:tabs>
          <w:tab w:val="left" w:pos="284"/>
        </w:tabs>
        <w:spacing w:after="0"/>
        <w:ind w:right="-144" w:firstLine="709"/>
        <w:rPr>
          <w:rFonts w:ascii="Ubuntu" w:hAnsi="Ubuntu"/>
          <w:iCs/>
          <w:sz w:val="22"/>
        </w:rPr>
      </w:pPr>
      <w:r w:rsidRPr="00603BF8">
        <w:rPr>
          <w:rFonts w:ascii="Ubuntu" w:hAnsi="Ubuntu"/>
          <w:iCs/>
          <w:sz w:val="22"/>
        </w:rPr>
        <w:t xml:space="preserve">„PRAŠYMAS PATIKSLINTI TECHNINĘ SPECIFIKACIJĄ </w:t>
      </w:r>
    </w:p>
    <w:p w14:paraId="41C32832"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Susipažinę su viešojo pirkimo „Ratinio frontalinio krautuvo su techninės priežiūros paslauga pirkimas“ technine specifikacija, prašome įvertinti galimybę patikslinti žemiau nurodytus techninius reikalavimus. </w:t>
      </w:r>
    </w:p>
    <w:p w14:paraId="76E9E731"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Mūsų nuomone, kai kurie techninės specifikacijos reikalavimai yra nustatyti griežčiau, nei būtina pirkimo tikslui pasiekti, todėl gali nepagrįstai apriboti tiekėjų konkurenciją. Vadovaujantis Lietuvos Respublikos viešųjų pirkimų įstatyme įtvirtintais lygiateisiškumo, nediskriminavimo, proporcingumo ir konkurencijos principais, techniniai reikalavimai turėtų būti tiesiogiai susiję su pirkimo objektu ir neapriboti konkurencijos daugiau, nei būtina. </w:t>
      </w:r>
    </w:p>
    <w:p w14:paraId="06574BA0"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1. Techninės specifikacijos 9 punktas </w:t>
      </w:r>
    </w:p>
    <w:p w14:paraId="5DFCE050"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Šiuo metu nustatytas reikalavimas: </w:t>
      </w:r>
    </w:p>
    <w:p w14:paraId="493636D4"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„Krautuvo išorinis apsisukimo diametras, vertinant ties padangų išore – ne daugiau kaip 5500 mm.“</w:t>
      </w:r>
    </w:p>
    <w:p w14:paraId="3FE22DB8"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Prašome svarstyti galimybę šį reikalavimą padidinti iki 5550 mm. </w:t>
      </w:r>
    </w:p>
    <w:p w14:paraId="6300C95A"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Toks pakeitimas neturėtų jokios reikšmingos įtakos krautuvo manevringumui ar tinkamumui vykdyti numatytas funkcijas, tačiau sudarytų galimybę pirkime dalyvauti platesniam gamintojų ir tiekėjų ratui. Pažymime, kad mūsų siūlomo krautuvo apsisukimo diametras nuo nustatyto reikalavimo skiriasi tik 2 mm, todėl toks minimalus skirtumas objektyviai negali turėti praktinės įtakos eksploatavimui. </w:t>
      </w:r>
    </w:p>
    <w:p w14:paraId="303975E9"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2. Techninės specifikacijos 18 punktas </w:t>
      </w:r>
    </w:p>
    <w:p w14:paraId="276D3AEC"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Šiuo metu nustatytas reikalavimas: </w:t>
      </w:r>
    </w:p>
    <w:p w14:paraId="247A29F5"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„Maksimalus greitis priekine ir galine eiga – ne mažiau kaip 40 km/val.“ </w:t>
      </w:r>
    </w:p>
    <w:p w14:paraId="7DA854A5"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Prašome šį reikalavimą pakeisti į: </w:t>
      </w:r>
    </w:p>
    <w:p w14:paraId="3DC44A6F"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„Maksimalus greitis priekine eiga – ne mažiau kaip 40 km/val., galine eiga – ne mažiau kaip 24 km/val.“ </w:t>
      </w:r>
    </w:p>
    <w:p w14:paraId="2E684DFB"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Mūsų vertinimu, reikalavimas užtikrinti 40 km/val. maksimalų greitį tiek priekine, tiek galine eiga nepagrįstai riboja konkurenciją, nes tokį sprendimą įprastai užtikrina tik krautuvai su hidrostatine transmisija. Tuo tarpu didelė dalis rinkoje siūlomų šios klasės krautuvų su hidrodinamine transmisija, kuri yra plačiai naudojama ir visiškai tinkama tokiems darbams atlikti, važiuoja atbuline eiga iki maždaug 24–30 km/val. </w:t>
      </w:r>
    </w:p>
    <w:p w14:paraId="72845EDC"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Todėl toks reikalavimas eliminuoja dalį rinkoje siūlomų analogiškų krautuvų ne dėl jų funkcinių ar eksploatacinių savybių, o vien dėl transmisijos konstrukcinių ypatumų, nors jie visiškai atitinka pirkimo paskirtį. </w:t>
      </w:r>
    </w:p>
    <w:p w14:paraId="5B382577"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Be to, maksimalus 40 km/val. greitis važiuojant atbuline eiga nėra būtinas atliekant įprastus frontalinio krautuvo darbus. Priešingai – toks greitis darbo aplinkoje gali kelti papildomą riziką darbuotojų saugai, todėl nėra akivaizdu, kokiu objektyviu poreikiu grindžiamas toks techninis reikalavimas. </w:t>
      </w:r>
      <w:r w:rsidRPr="00603BF8">
        <w:rPr>
          <w:rFonts w:ascii="Ubuntu" w:hAnsi="Ubuntu"/>
          <w:iCs/>
          <w:sz w:val="22"/>
        </w:rPr>
        <w:br/>
        <w:t xml:space="preserve">Atsižvelgiant į tai, prašome pakeisti šį reikalavimą, nustatant maksimalų greitį priekine eiga ne mažesnį kaip 40 km/val., o galine eiga – ne mažesnį kaip 24 km/val., taip užtikrinant platesnę tiekėjų konkurenciją, neatsisakant jokių esminių krautuvo funkcinių galimybių. </w:t>
      </w:r>
    </w:p>
    <w:p w14:paraId="140236B3"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lastRenderedPageBreak/>
        <w:t xml:space="preserve">3. Techninės specifikacijos 39 punktas </w:t>
      </w:r>
    </w:p>
    <w:p w14:paraId="33F93D28"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Šiuo metu nustatytas reikalavimas: </w:t>
      </w:r>
    </w:p>
    <w:p w14:paraId="7BABEFFC"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„Garso lygis operatoriaus kabinos viduje ne daugiau kaip 68 dB(A) pagal ISO 6396:2008 standartą arba lygiavertį.“ </w:t>
      </w:r>
    </w:p>
    <w:p w14:paraId="0E228931"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Prašome svarstyti galimybę šį reikalavimą pakeisti į: </w:t>
      </w:r>
    </w:p>
    <w:p w14:paraId="5DF5CCFA"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„Garso lygis operatoriaus kabinos viduje – ne daugiau kaip 72 dB(A) pagal ISO 6396:2008 standartą arba lygiavertį.“ </w:t>
      </w:r>
    </w:p>
    <w:p w14:paraId="39C58B28"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Mūsų vertinimu, 68 dB(A) reikalavimas yra itin griežtas ir reikšmingai sumažina galimų tiekėjų skaičių. Tuo tarpu iki 74 dB(A) garso lygį turintys šiuolaikiniai krautuvai užtikrina saugias ir komfortiškas operatoriaus darbo sąlygas bei visiškai atitinka pirkimo objekto paskirtį.</w:t>
      </w:r>
    </w:p>
    <w:p w14:paraId="6A784C6E"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 xml:space="preserve">Atsižvelgdami į tai, prašome peržiūrėti minėtus techninės specifikacijos reikalavimus ir juos patikslinti taip, kad būtų užtikrinta didesnė tiekėjų konkurencija, išlaikant visus esminius perkančiosios organizacijos poreikius. </w:t>
      </w:r>
    </w:p>
    <w:p w14:paraId="2418FC11" w14:textId="77777777" w:rsidR="00603BF8" w:rsidRPr="00603BF8" w:rsidRDefault="00603BF8" w:rsidP="00603BF8">
      <w:pPr>
        <w:shd w:val="clear" w:color="auto" w:fill="FFFFFF"/>
        <w:tabs>
          <w:tab w:val="left" w:pos="284"/>
        </w:tabs>
        <w:spacing w:after="0"/>
        <w:ind w:right="-144"/>
        <w:rPr>
          <w:rFonts w:ascii="Ubuntu" w:hAnsi="Ubuntu"/>
          <w:iCs/>
          <w:sz w:val="22"/>
        </w:rPr>
      </w:pPr>
      <w:r w:rsidRPr="00603BF8">
        <w:rPr>
          <w:rFonts w:ascii="Ubuntu" w:hAnsi="Ubuntu"/>
          <w:iCs/>
          <w:sz w:val="22"/>
        </w:rPr>
        <w:t>Tikimės, kad mūsų prašymas bus objektyviai įvertintas ir techninė specifikacija bus patikslinta vadovaujantis Viešųjų pirkimų įstatymo principais.</w:t>
      </w:r>
      <w:r w:rsidRPr="00603BF8">
        <w:rPr>
          <w:rFonts w:ascii="Ubuntu" w:hAnsi="Ubuntu"/>
          <w:iCs/>
          <w:w w:val="105"/>
          <w:sz w:val="22"/>
        </w:rPr>
        <w:t>“.</w:t>
      </w:r>
    </w:p>
    <w:p w14:paraId="6D8AE56D" w14:textId="77777777" w:rsidR="00603BF8" w:rsidRPr="00603BF8" w:rsidRDefault="00603BF8" w:rsidP="00603BF8">
      <w:pPr>
        <w:spacing w:after="0"/>
        <w:rPr>
          <w:rFonts w:ascii="Ubuntu" w:eastAsia="Aptos" w:hAnsi="Ubuntu"/>
          <w:iCs/>
          <w:sz w:val="22"/>
        </w:rPr>
      </w:pPr>
    </w:p>
    <w:p w14:paraId="04906ADB" w14:textId="77777777" w:rsidR="00603BF8" w:rsidRPr="00603BF8" w:rsidRDefault="00603BF8" w:rsidP="00603BF8">
      <w:pPr>
        <w:spacing w:after="0"/>
        <w:rPr>
          <w:rFonts w:ascii="Ubuntu" w:eastAsia="Aptos" w:hAnsi="Ubuntu"/>
          <w:iCs/>
          <w:sz w:val="22"/>
        </w:rPr>
      </w:pPr>
      <w:r w:rsidRPr="00603BF8">
        <w:rPr>
          <w:rFonts w:ascii="Ubuntu" w:eastAsia="Aptos" w:hAnsi="Ubuntu"/>
          <w:iCs/>
          <w:sz w:val="22"/>
        </w:rPr>
        <w:t>Atsakymas:</w:t>
      </w:r>
    </w:p>
    <w:p w14:paraId="33600889" w14:textId="77777777" w:rsidR="00603BF8" w:rsidRPr="00603BF8" w:rsidRDefault="00603BF8" w:rsidP="00603BF8">
      <w:pPr>
        <w:spacing w:after="0"/>
        <w:ind w:firstLine="709"/>
        <w:rPr>
          <w:rFonts w:ascii="Ubuntu" w:eastAsia="Aptos" w:hAnsi="Ubuntu"/>
          <w:iCs/>
          <w:sz w:val="22"/>
        </w:rPr>
      </w:pPr>
      <w:r w:rsidRPr="00603BF8">
        <w:rPr>
          <w:rFonts w:ascii="Ubuntu" w:hAnsi="Ubuntu"/>
          <w:iCs/>
          <w:sz w:val="22"/>
        </w:rPr>
        <w:t>Perkantysis subjektas, rengdama techninę specifikaciją, įvertino rinkoje esančią techniką ir nustatė tokius reikalavimus, kuriuos gali atitikti ne vienas gamintojas. Todėl nėra pagrindo teigti, kad Jūsų minimi nustatyti reikalavimai nepagrįstai riboja konkurenciją.</w:t>
      </w:r>
    </w:p>
    <w:p w14:paraId="0634335C" w14:textId="77777777" w:rsidR="00603BF8" w:rsidRPr="00603BF8" w:rsidRDefault="00603BF8" w:rsidP="00603BF8">
      <w:pPr>
        <w:spacing w:after="0"/>
        <w:ind w:firstLine="709"/>
        <w:rPr>
          <w:rFonts w:ascii="Ubuntu" w:hAnsi="Ubuntu"/>
          <w:iCs/>
          <w:sz w:val="22"/>
        </w:rPr>
      </w:pPr>
      <w:r w:rsidRPr="00603BF8">
        <w:rPr>
          <w:rFonts w:ascii="Ubuntu" w:hAnsi="Ubuntu"/>
          <w:iCs/>
          <w:sz w:val="22"/>
        </w:rPr>
        <w:t>Techninės specifikacijos reikalavimai nustatomi pagal Perkančiojo subjekto poreikius, o ne pagal atskirų rinkos dalyvių siūlomų modelių techninius parametrus. Vien aplinkybė, kad tam tikras gamintojas ar tiekėjas negali pasiūlyti nustatyto reikalavimo atitinkančios technikos, savaime nesudaro pagrindo keisti pirkimo dokumentų.</w:t>
      </w:r>
    </w:p>
    <w:p w14:paraId="1BA2FDC2" w14:textId="4041214D" w:rsidR="00603BF8" w:rsidRPr="00603BF8" w:rsidRDefault="00603BF8" w:rsidP="00603BF8">
      <w:pPr>
        <w:spacing w:after="0"/>
        <w:ind w:firstLine="709"/>
        <w:rPr>
          <w:rFonts w:ascii="Ubuntu" w:hAnsi="Ubuntu"/>
          <w:iCs/>
          <w:sz w:val="22"/>
        </w:rPr>
      </w:pPr>
      <w:r w:rsidRPr="00603BF8">
        <w:rPr>
          <w:rFonts w:ascii="Ubuntu" w:hAnsi="Ubuntu"/>
          <w:iCs/>
          <w:sz w:val="22"/>
        </w:rPr>
        <w:t>Atsižvelgiant į tai, kad Techninės specifikacijoje nustatyti reikalavimai atitinka Perkančiojo subjekto veiklos poreikius, yra objektyviai pagrįsti planuojamomis eksploatavimo sąlygomis, techninės specifikacijos reikalavimai nebus keičiami.</w:t>
      </w:r>
    </w:p>
    <w:p w14:paraId="23697058" w14:textId="77777777" w:rsidR="00167ABD" w:rsidRDefault="00167ABD" w:rsidP="0083736F">
      <w:pPr>
        <w:spacing w:after="0"/>
        <w:ind w:right="-2"/>
        <w:jc w:val="center"/>
        <w:rPr>
          <w:rFonts w:ascii="Ubuntu" w:hAnsi="Ubuntu" w:cs="Calibri"/>
          <w:sz w:val="22"/>
        </w:rPr>
      </w:pPr>
    </w:p>
    <w:p w14:paraId="57E02BA7" w14:textId="19E93A2C" w:rsidR="00167ABD" w:rsidRPr="00167ABD" w:rsidRDefault="00167ABD" w:rsidP="0083736F">
      <w:pPr>
        <w:spacing w:after="0"/>
        <w:ind w:right="-2"/>
        <w:jc w:val="center"/>
        <w:rPr>
          <w:rFonts w:ascii="Ubuntu" w:hAnsi="Ubuntu"/>
          <w:sz w:val="22"/>
        </w:rPr>
      </w:pPr>
      <w:r w:rsidRPr="00167ABD">
        <w:rPr>
          <w:rFonts w:ascii="Ubuntu" w:hAnsi="Ubuntu" w:cs="Calibri"/>
          <w:sz w:val="22"/>
        </w:rPr>
        <w:t>______________________________</w:t>
      </w:r>
    </w:p>
    <w:sectPr w:rsidR="00167ABD" w:rsidRPr="00167ABD" w:rsidSect="00E05143">
      <w:headerReference w:type="default" r:id="rId11"/>
      <w:footerReference w:type="default" r:id="rId12"/>
      <w:headerReference w:type="first" r:id="rId13"/>
      <w:footerReference w:type="first" r:id="rId14"/>
      <w:pgSz w:w="11906" w:h="16838"/>
      <w:pgMar w:top="1701" w:right="567" w:bottom="1418"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B8DF" w14:textId="77777777" w:rsidR="00373B66" w:rsidRDefault="00373B66" w:rsidP="0005578F">
      <w:pPr>
        <w:spacing w:after="0" w:line="240" w:lineRule="auto"/>
      </w:pPr>
      <w:r>
        <w:separator/>
      </w:r>
    </w:p>
  </w:endnote>
  <w:endnote w:type="continuationSeparator" w:id="0">
    <w:p w14:paraId="43AFE0AE" w14:textId="77777777" w:rsidR="00373B66" w:rsidRDefault="00373B66" w:rsidP="0005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BA"/>
    <w:family w:val="swiss"/>
    <w:pitch w:val="variable"/>
    <w:sig w:usb0="E1002EFF" w:usb1="C000605B" w:usb2="00000029" w:usb3="00000000" w:csb0="000101FF" w:csb1="00000000"/>
  </w:font>
  <w:font w:name="Microsoft PhagsPa">
    <w:panose1 w:val="020B0502040204020203"/>
    <w:charset w:val="00"/>
    <w:family w:val="swiss"/>
    <w:pitch w:val="variable"/>
    <w:sig w:usb0="00000003" w:usb1="00000000" w:usb2="08000000" w:usb3="00000000" w:csb0="00000001"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Optima">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249180"/>
      <w:docPartObj>
        <w:docPartGallery w:val="Page Numbers (Bottom of Page)"/>
        <w:docPartUnique/>
      </w:docPartObj>
    </w:sdtPr>
    <w:sdtEndPr>
      <w:rPr>
        <w:rFonts w:ascii="Ubuntu" w:hAnsi="Ubuntu"/>
        <w:sz w:val="22"/>
      </w:rPr>
    </w:sdtEndPr>
    <w:sdtContent>
      <w:p w14:paraId="1C0ED43B" w14:textId="77777777" w:rsidR="00E759A6" w:rsidRPr="00E759A6" w:rsidRDefault="00E759A6">
        <w:pPr>
          <w:pStyle w:val="Porat"/>
          <w:jc w:val="right"/>
          <w:rPr>
            <w:rFonts w:ascii="Ubuntu" w:hAnsi="Ubuntu"/>
            <w:sz w:val="22"/>
          </w:rPr>
        </w:pPr>
        <w:r>
          <w:rPr>
            <w:noProof/>
            <w:lang w:eastAsia="lt-LT"/>
          </w:rPr>
          <mc:AlternateContent>
            <mc:Choice Requires="wps">
              <w:drawing>
                <wp:anchor distT="0" distB="0" distL="114300" distR="114300" simplePos="0" relativeHeight="251658246" behindDoc="0" locked="0" layoutInCell="1" allowOverlap="1" wp14:anchorId="13536ACC" wp14:editId="0234D9B9">
                  <wp:simplePos x="0" y="0"/>
                  <wp:positionH relativeFrom="column">
                    <wp:posOffset>-43180</wp:posOffset>
                  </wp:positionH>
                  <wp:positionV relativeFrom="paragraph">
                    <wp:posOffset>-364490</wp:posOffset>
                  </wp:positionV>
                  <wp:extent cx="6106160" cy="0"/>
                  <wp:effectExtent l="0" t="0" r="27940" b="19050"/>
                  <wp:wrapNone/>
                  <wp:docPr id="4" name="Tiesioji jungtis 4"/>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3094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E4A1F" id="Tiesioji jungtis 4"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3.4pt,-28.7pt" to="477.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" strokecolor="#3094ce" strokeweight="1pt"/>
              </w:pict>
            </mc:Fallback>
          </mc:AlternateContent>
        </w:r>
        <w:r w:rsidRPr="00E759A6">
          <w:rPr>
            <w:rFonts w:ascii="Ubuntu" w:hAnsi="Ubuntu"/>
            <w:sz w:val="22"/>
          </w:rPr>
          <w:fldChar w:fldCharType="begin"/>
        </w:r>
        <w:r w:rsidRPr="00E759A6">
          <w:rPr>
            <w:rFonts w:ascii="Ubuntu" w:hAnsi="Ubuntu"/>
            <w:sz w:val="22"/>
          </w:rPr>
          <w:instrText>PAGE   \* MERGEFORMAT</w:instrText>
        </w:r>
        <w:r w:rsidRPr="00E759A6">
          <w:rPr>
            <w:rFonts w:ascii="Ubuntu" w:hAnsi="Ubuntu"/>
            <w:sz w:val="22"/>
          </w:rPr>
          <w:fldChar w:fldCharType="separate"/>
        </w:r>
        <w:r w:rsidR="00B02E22">
          <w:rPr>
            <w:rFonts w:ascii="Ubuntu" w:hAnsi="Ubuntu"/>
            <w:noProof/>
            <w:sz w:val="22"/>
          </w:rPr>
          <w:t>2</w:t>
        </w:r>
        <w:r w:rsidRPr="00E759A6">
          <w:rPr>
            <w:rFonts w:ascii="Ubuntu" w:hAnsi="Ubuntu"/>
            <w:sz w:val="22"/>
          </w:rPr>
          <w:fldChar w:fldCharType="end"/>
        </w:r>
      </w:p>
    </w:sdtContent>
  </w:sdt>
  <w:p w14:paraId="7FF0A16A" w14:textId="77777777" w:rsidR="0005578F" w:rsidRPr="006B77D6" w:rsidRDefault="0005578F" w:rsidP="006B77D6">
    <w:pPr>
      <w:pStyle w:val="Antra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FF4" w14:textId="77777777" w:rsidR="00E759A6" w:rsidRDefault="00E759A6">
    <w:pPr>
      <w:pStyle w:val="Porat"/>
    </w:pPr>
    <w:r>
      <w:rPr>
        <w:noProof/>
        <w:lang w:eastAsia="lt-LT"/>
      </w:rPr>
      <mc:AlternateContent>
        <mc:Choice Requires="wps">
          <w:drawing>
            <wp:anchor distT="0" distB="0" distL="114300" distR="114300" simplePos="0" relativeHeight="251658243" behindDoc="0" locked="0" layoutInCell="1" allowOverlap="1" wp14:anchorId="43E8399A" wp14:editId="3EF6A9C1">
              <wp:simplePos x="0" y="0"/>
              <wp:positionH relativeFrom="margin">
                <wp:posOffset>-115570</wp:posOffset>
              </wp:positionH>
              <wp:positionV relativeFrom="paragraph">
                <wp:posOffset>-358140</wp:posOffset>
              </wp:positionV>
              <wp:extent cx="1969770" cy="104584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104584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 uri="{AF507438-7753-43E0-B8FC-AC1667EBCBE1}">
                          <a14:hiddenEffects xmlns:a14="http://schemas.microsoft.com/office/drawing/2010/main">
                            <a:effectLst/>
                          </a14:hiddenEffects>
                        </a:ext>
                      </a:extLst>
                    </wps:spPr>
                    <wps:txbx>
                      <w:txbxContent>
                        <w:p w14:paraId="7A9960BD"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UAB „Utenos šilumos tinklai"</w:t>
                          </w:r>
                        </w:p>
                        <w:p w14:paraId="69213808"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 xml:space="preserve">Pramonės g. 11, </w:t>
                          </w:r>
                        </w:p>
                        <w:p w14:paraId="3A6F710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LT-28216 Utena,</w:t>
                          </w:r>
                        </w:p>
                        <w:p w14:paraId="60502FD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Lietuva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E8399A" id="_x0000_t202" coordsize="21600,21600" o:spt="202" path="m,l,21600r21600,l21600,xe">
              <v:stroke joinstyle="miter"/>
              <v:path gradientshapeok="t" o:connecttype="rect"/>
            </v:shapetype>
            <v:shape id="Text Box 1" o:spid="_x0000_s1026" type="#_x0000_t202" style="position:absolute;left:0;text-align:left;margin-left:-9.1pt;margin-top:-28.2pt;width:155.1pt;height:82.35pt;z-index:251658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" filled="f" fillcolor="black [3200]" stroked="f" strokecolor="#f2f2f2 [3041]" strokeweight="3pt">
              <v:textbox style="mso-fit-shape-to-text:t">
                <w:txbxContent>
                  <w:p w14:paraId="7A9960BD"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UAB „Utenos šilumos tinklai"</w:t>
                    </w:r>
                  </w:p>
                  <w:p w14:paraId="69213808"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 xml:space="preserve">Pramonės g. 11, </w:t>
                    </w:r>
                  </w:p>
                  <w:p w14:paraId="3A6F710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LT-28216 Utena,</w:t>
                    </w:r>
                  </w:p>
                  <w:p w14:paraId="60502FD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Lietuva</w:t>
                    </w:r>
                  </w:p>
                </w:txbxContent>
              </v:textbox>
              <w10:wrap anchorx="margin"/>
            </v:shape>
          </w:pict>
        </mc:Fallback>
      </mc:AlternateContent>
    </w:r>
    <w:r>
      <w:rPr>
        <w:noProof/>
        <w:lang w:eastAsia="lt-LT"/>
      </w:rPr>
      <mc:AlternateContent>
        <mc:Choice Requires="wps">
          <w:drawing>
            <wp:anchor distT="0" distB="0" distL="114300" distR="114300" simplePos="0" relativeHeight="251658242" behindDoc="0" locked="0" layoutInCell="1" allowOverlap="1" wp14:anchorId="17DB1EAB" wp14:editId="4C343986">
              <wp:simplePos x="0" y="0"/>
              <wp:positionH relativeFrom="column">
                <wp:posOffset>-24130</wp:posOffset>
              </wp:positionH>
              <wp:positionV relativeFrom="paragraph">
                <wp:posOffset>-521335</wp:posOffset>
              </wp:positionV>
              <wp:extent cx="6106160" cy="0"/>
              <wp:effectExtent l="0" t="0" r="27940" b="19050"/>
              <wp:wrapNone/>
              <wp:docPr id="3" name="Tiesioji jungtis 3"/>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3094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E0552" id="Tiesioji jungtis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9pt,-41.05pt" to="478.9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" strokecolor="#3094ce" strokeweight="1pt"/>
          </w:pict>
        </mc:Fallback>
      </mc:AlternateContent>
    </w:r>
    <w:r>
      <w:rPr>
        <w:noProof/>
        <w:lang w:eastAsia="lt-LT"/>
      </w:rPr>
      <mc:AlternateContent>
        <mc:Choice Requires="wps">
          <w:drawing>
            <wp:anchor distT="0" distB="0" distL="114300" distR="114300" simplePos="0" relativeHeight="251658245" behindDoc="0" locked="0" layoutInCell="1" allowOverlap="1" wp14:anchorId="0A8F9463" wp14:editId="413C511D">
              <wp:simplePos x="0" y="0"/>
              <wp:positionH relativeFrom="margin">
                <wp:posOffset>4146550</wp:posOffset>
              </wp:positionH>
              <wp:positionV relativeFrom="paragraph">
                <wp:posOffset>-349250</wp:posOffset>
              </wp:positionV>
              <wp:extent cx="2276475" cy="6165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6165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B5FCC9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Duomenys kaupiami  ir saugomi </w:t>
                          </w:r>
                        </w:p>
                        <w:p w14:paraId="4538602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Juridinių asmenų registre,</w:t>
                          </w:r>
                        </w:p>
                        <w:p w14:paraId="1ECD5A7D"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 kodas 183843314</w:t>
                          </w:r>
                        </w:p>
                        <w:p w14:paraId="4715283B"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PVM mok. k. LT838433113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9463" id="Text Box 2" o:spid="_x0000_s1027" type="#_x0000_t202" style="position:absolute;left:0;text-align:left;margin-left:326.5pt;margin-top:-27.5pt;width:179.25pt;height:48.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" filled="f" fillcolor="black [3200]" stroked="f" strokecolor="#f2f2f2 [3041]" strokeweight="3pt">
              <v:textbox>
                <w:txbxContent>
                  <w:p w14:paraId="1B5FCC9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Duomenys kaupiami  ir saugomi </w:t>
                    </w:r>
                  </w:p>
                  <w:p w14:paraId="4538602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Juridinių asmenų registre,</w:t>
                    </w:r>
                  </w:p>
                  <w:p w14:paraId="1ECD5A7D"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 kodas 183843314</w:t>
                    </w:r>
                  </w:p>
                  <w:p w14:paraId="4715283B"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PVM mok. k. LT838433113</w:t>
                    </w:r>
                  </w:p>
                </w:txbxContent>
              </v:textbox>
              <w10:wrap anchorx="margin"/>
            </v:shape>
          </w:pict>
        </mc:Fallback>
      </mc:AlternateContent>
    </w:r>
    <w:r>
      <w:rPr>
        <w:noProof/>
        <w:lang w:eastAsia="lt-LT"/>
      </w:rPr>
      <mc:AlternateContent>
        <mc:Choice Requires="wps">
          <w:drawing>
            <wp:anchor distT="0" distB="0" distL="114300" distR="114300" simplePos="0" relativeHeight="251658244" behindDoc="0" locked="0" layoutInCell="1" allowOverlap="1" wp14:anchorId="42009363" wp14:editId="2B230C3E">
              <wp:simplePos x="0" y="0"/>
              <wp:positionH relativeFrom="column">
                <wp:posOffset>2112010</wp:posOffset>
              </wp:positionH>
              <wp:positionV relativeFrom="paragraph">
                <wp:posOffset>-356235</wp:posOffset>
              </wp:positionV>
              <wp:extent cx="1847850" cy="6248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2484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6E047F63" w14:textId="4130BF0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Tel.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63 641</w:t>
                          </w:r>
                        </w:p>
                        <w:p w14:paraId="3D97EBE8" w14:textId="2B9531C9"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Faks.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63 640</w:t>
                          </w:r>
                        </w:p>
                        <w:p w14:paraId="0841EF56"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El. p. siluma@ust.lt</w:t>
                          </w:r>
                        </w:p>
                        <w:p w14:paraId="648777BA"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www.ust.lt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9363" id="_x0000_s1028" type="#_x0000_t202" style="position:absolute;left:0;text-align:left;margin-left:166.3pt;margin-top:-28.05pt;width:145.5pt;height:49.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" filled="f" fillcolor="black [3200]" stroked="f" strokecolor="#f2f2f2 [3041]" strokeweight="3pt">
              <v:textbox>
                <w:txbxContent>
                  <w:p w14:paraId="6E047F63" w14:textId="4130BF0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Tel.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63 641</w:t>
                    </w:r>
                  </w:p>
                  <w:p w14:paraId="3D97EBE8" w14:textId="2B9531C9"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Faks.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63 640</w:t>
                    </w:r>
                  </w:p>
                  <w:p w14:paraId="0841EF56"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El. p. siluma@ust.lt</w:t>
                    </w:r>
                  </w:p>
                  <w:p w14:paraId="648777BA"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www.ust.lt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92937" w14:textId="77777777" w:rsidR="00373B66" w:rsidRDefault="00373B66" w:rsidP="0005578F">
      <w:pPr>
        <w:spacing w:after="0" w:line="240" w:lineRule="auto"/>
      </w:pPr>
      <w:r>
        <w:separator/>
      </w:r>
    </w:p>
  </w:footnote>
  <w:footnote w:type="continuationSeparator" w:id="0">
    <w:p w14:paraId="28F35183" w14:textId="77777777" w:rsidR="00373B66" w:rsidRDefault="00373B66" w:rsidP="00055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14C1" w14:textId="77777777" w:rsidR="00EF7220" w:rsidRDefault="00F73656">
    <w:pPr>
      <w:pStyle w:val="Antrats"/>
      <w:rPr>
        <w:noProof/>
        <w:lang w:eastAsia="lt-LT"/>
      </w:rPr>
    </w:pPr>
    <w:r>
      <w:rPr>
        <w:noProof/>
        <w:lang w:eastAsia="lt-LT"/>
      </w:rPr>
      <w:drawing>
        <wp:anchor distT="0" distB="0" distL="114300" distR="114300" simplePos="0" relativeHeight="251658240" behindDoc="1" locked="0" layoutInCell="1" allowOverlap="1" wp14:anchorId="0ECBE86F" wp14:editId="3FA0B52E">
          <wp:simplePos x="0" y="0"/>
          <wp:positionH relativeFrom="page">
            <wp:posOffset>504825</wp:posOffset>
          </wp:positionH>
          <wp:positionV relativeFrom="paragraph">
            <wp:posOffset>-217170</wp:posOffset>
          </wp:positionV>
          <wp:extent cx="7010400" cy="10410825"/>
          <wp:effectExtent l="0" t="0" r="0" b="0"/>
          <wp:wrapNone/>
          <wp:docPr id="144055770" name="Paveikslėlis 14405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nkas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0" cy="10410825"/>
                  </a:xfrm>
                  <a:prstGeom prst="rect">
                    <a:avLst/>
                  </a:prstGeom>
                </pic:spPr>
              </pic:pic>
            </a:graphicData>
          </a:graphic>
          <wp14:sizeRelH relativeFrom="margin">
            <wp14:pctWidth>0</wp14:pctWidth>
          </wp14:sizeRelH>
          <wp14:sizeRelV relativeFrom="margin">
            <wp14:pctHeight>0</wp14:pctHeight>
          </wp14:sizeRelV>
        </wp:anchor>
      </w:drawing>
    </w:r>
  </w:p>
  <w:p w14:paraId="63631258" w14:textId="77777777" w:rsidR="007204C7" w:rsidRDefault="007204C7">
    <w:pPr>
      <w:pStyle w:val="Antrats"/>
    </w:pPr>
  </w:p>
  <w:p w14:paraId="6AC398D3" w14:textId="77777777" w:rsidR="00E455D0" w:rsidRDefault="00E455D0">
    <w:pPr>
      <w:pStyle w:val="Antrats"/>
    </w:pPr>
  </w:p>
  <w:p w14:paraId="6CCAD534" w14:textId="77777777" w:rsidR="0005578F" w:rsidRDefault="000557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F1E2" w14:textId="77777777" w:rsidR="00E759A6" w:rsidRDefault="00E759A6">
    <w:pPr>
      <w:pStyle w:val="Antrats"/>
    </w:pPr>
    <w:r>
      <w:rPr>
        <w:noProof/>
        <w:lang w:eastAsia="lt-LT"/>
      </w:rPr>
      <w:drawing>
        <wp:anchor distT="0" distB="0" distL="114300" distR="114300" simplePos="0" relativeHeight="251658241" behindDoc="1" locked="0" layoutInCell="1" allowOverlap="1" wp14:anchorId="409137DE" wp14:editId="1E191931">
          <wp:simplePos x="0" y="0"/>
          <wp:positionH relativeFrom="page">
            <wp:posOffset>447675</wp:posOffset>
          </wp:positionH>
          <wp:positionV relativeFrom="paragraph">
            <wp:posOffset>-226695</wp:posOffset>
          </wp:positionV>
          <wp:extent cx="7010400" cy="10448925"/>
          <wp:effectExtent l="0" t="0" r="0" b="0"/>
          <wp:wrapNone/>
          <wp:docPr id="1666231442" name="Paveikslėlis 166623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nkas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0" cy="104489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164A7"/>
    <w:multiLevelType w:val="hybridMultilevel"/>
    <w:tmpl w:val="52169AB0"/>
    <w:lvl w:ilvl="0" w:tplc="5CE41A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A7B3298"/>
    <w:multiLevelType w:val="hybridMultilevel"/>
    <w:tmpl w:val="8B00129A"/>
    <w:lvl w:ilvl="0" w:tplc="812E55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8A36382"/>
    <w:multiLevelType w:val="hybridMultilevel"/>
    <w:tmpl w:val="967EEF64"/>
    <w:lvl w:ilvl="0" w:tplc="5546BAE0">
      <w:start w:val="3"/>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93678498">
    <w:abstractNumId w:val="1"/>
  </w:num>
  <w:num w:numId="2" w16cid:durableId="93988166">
    <w:abstractNumId w:val="0"/>
  </w:num>
  <w:num w:numId="3" w16cid:durableId="8203417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D0"/>
    <w:rsid w:val="00004D64"/>
    <w:rsid w:val="0001618C"/>
    <w:rsid w:val="00017C0C"/>
    <w:rsid w:val="00021582"/>
    <w:rsid w:val="0002165D"/>
    <w:rsid w:val="0002314B"/>
    <w:rsid w:val="00030DDC"/>
    <w:rsid w:val="00035F4B"/>
    <w:rsid w:val="000373CB"/>
    <w:rsid w:val="00044BBE"/>
    <w:rsid w:val="000506E6"/>
    <w:rsid w:val="00051FED"/>
    <w:rsid w:val="0005567C"/>
    <w:rsid w:val="0005578F"/>
    <w:rsid w:val="00063AF2"/>
    <w:rsid w:val="00083633"/>
    <w:rsid w:val="000B295A"/>
    <w:rsid w:val="000D1782"/>
    <w:rsid w:val="000F1E29"/>
    <w:rsid w:val="000F7EE8"/>
    <w:rsid w:val="00106B0D"/>
    <w:rsid w:val="001102BF"/>
    <w:rsid w:val="00121FC4"/>
    <w:rsid w:val="00127AE6"/>
    <w:rsid w:val="001425E3"/>
    <w:rsid w:val="001473E2"/>
    <w:rsid w:val="00150D37"/>
    <w:rsid w:val="0015184E"/>
    <w:rsid w:val="00152D06"/>
    <w:rsid w:val="00153A63"/>
    <w:rsid w:val="00160D58"/>
    <w:rsid w:val="00167ABD"/>
    <w:rsid w:val="0017559E"/>
    <w:rsid w:val="00195BB0"/>
    <w:rsid w:val="00196407"/>
    <w:rsid w:val="001C0EF5"/>
    <w:rsid w:val="001C7341"/>
    <w:rsid w:val="001D414A"/>
    <w:rsid w:val="001D7827"/>
    <w:rsid w:val="001E34B4"/>
    <w:rsid w:val="001F3CCD"/>
    <w:rsid w:val="001F44ED"/>
    <w:rsid w:val="001F7D27"/>
    <w:rsid w:val="002108F3"/>
    <w:rsid w:val="00216C83"/>
    <w:rsid w:val="00227AB1"/>
    <w:rsid w:val="00230A1C"/>
    <w:rsid w:val="002342F5"/>
    <w:rsid w:val="00250C19"/>
    <w:rsid w:val="00255AC9"/>
    <w:rsid w:val="002643D4"/>
    <w:rsid w:val="00264CA1"/>
    <w:rsid w:val="00280E51"/>
    <w:rsid w:val="002C2A91"/>
    <w:rsid w:val="002D7ED7"/>
    <w:rsid w:val="00304098"/>
    <w:rsid w:val="00306A7C"/>
    <w:rsid w:val="00312E18"/>
    <w:rsid w:val="003153C4"/>
    <w:rsid w:val="003226B7"/>
    <w:rsid w:val="00335F44"/>
    <w:rsid w:val="00343F93"/>
    <w:rsid w:val="003553EC"/>
    <w:rsid w:val="00361157"/>
    <w:rsid w:val="00361BE6"/>
    <w:rsid w:val="00370E6C"/>
    <w:rsid w:val="00373B66"/>
    <w:rsid w:val="00373B67"/>
    <w:rsid w:val="00380E81"/>
    <w:rsid w:val="003903FD"/>
    <w:rsid w:val="00397A8A"/>
    <w:rsid w:val="003A0C84"/>
    <w:rsid w:val="003C3B80"/>
    <w:rsid w:val="003D1E0D"/>
    <w:rsid w:val="003D2C69"/>
    <w:rsid w:val="003D3D99"/>
    <w:rsid w:val="003E15D2"/>
    <w:rsid w:val="004025B7"/>
    <w:rsid w:val="004062C7"/>
    <w:rsid w:val="00411386"/>
    <w:rsid w:val="00426CE3"/>
    <w:rsid w:val="00437C3F"/>
    <w:rsid w:val="00451DFB"/>
    <w:rsid w:val="004526D1"/>
    <w:rsid w:val="00455B6C"/>
    <w:rsid w:val="00497D9B"/>
    <w:rsid w:val="004A4552"/>
    <w:rsid w:val="004A590D"/>
    <w:rsid w:val="004A645C"/>
    <w:rsid w:val="004B7255"/>
    <w:rsid w:val="004C017E"/>
    <w:rsid w:val="004C08E3"/>
    <w:rsid w:val="004C20F3"/>
    <w:rsid w:val="004D3A3F"/>
    <w:rsid w:val="004D5877"/>
    <w:rsid w:val="004E2C50"/>
    <w:rsid w:val="004E3D6A"/>
    <w:rsid w:val="004F0F0B"/>
    <w:rsid w:val="004F16F0"/>
    <w:rsid w:val="004F74F7"/>
    <w:rsid w:val="00516F32"/>
    <w:rsid w:val="00530D64"/>
    <w:rsid w:val="00532D9D"/>
    <w:rsid w:val="005344B1"/>
    <w:rsid w:val="005351A7"/>
    <w:rsid w:val="00537530"/>
    <w:rsid w:val="0054659A"/>
    <w:rsid w:val="005473E0"/>
    <w:rsid w:val="00552D82"/>
    <w:rsid w:val="005654AF"/>
    <w:rsid w:val="00570EF3"/>
    <w:rsid w:val="00572412"/>
    <w:rsid w:val="00592D00"/>
    <w:rsid w:val="00593047"/>
    <w:rsid w:val="005A0E62"/>
    <w:rsid w:val="005B0E9C"/>
    <w:rsid w:val="005B23A1"/>
    <w:rsid w:val="005B5273"/>
    <w:rsid w:val="005B5DC1"/>
    <w:rsid w:val="005B7BF6"/>
    <w:rsid w:val="005D06B1"/>
    <w:rsid w:val="005D4650"/>
    <w:rsid w:val="005D50B2"/>
    <w:rsid w:val="005D5B8F"/>
    <w:rsid w:val="005F25CC"/>
    <w:rsid w:val="0060060A"/>
    <w:rsid w:val="00603153"/>
    <w:rsid w:val="00603BF8"/>
    <w:rsid w:val="006104F0"/>
    <w:rsid w:val="00616E01"/>
    <w:rsid w:val="00620EE1"/>
    <w:rsid w:val="00624B6F"/>
    <w:rsid w:val="00631027"/>
    <w:rsid w:val="00637768"/>
    <w:rsid w:val="0064282D"/>
    <w:rsid w:val="00643659"/>
    <w:rsid w:val="00644F2D"/>
    <w:rsid w:val="006521C9"/>
    <w:rsid w:val="006524C9"/>
    <w:rsid w:val="00663A5B"/>
    <w:rsid w:val="00677ABA"/>
    <w:rsid w:val="0068007A"/>
    <w:rsid w:val="006A4273"/>
    <w:rsid w:val="006A4484"/>
    <w:rsid w:val="006A65B1"/>
    <w:rsid w:val="006B1F28"/>
    <w:rsid w:val="006B2EB2"/>
    <w:rsid w:val="006B5C27"/>
    <w:rsid w:val="006B77D6"/>
    <w:rsid w:val="006B7ECC"/>
    <w:rsid w:val="006C3DA2"/>
    <w:rsid w:val="006E1A00"/>
    <w:rsid w:val="00706C83"/>
    <w:rsid w:val="00710AF3"/>
    <w:rsid w:val="007204C7"/>
    <w:rsid w:val="00740DB1"/>
    <w:rsid w:val="00744BDB"/>
    <w:rsid w:val="00745483"/>
    <w:rsid w:val="007615DF"/>
    <w:rsid w:val="00774480"/>
    <w:rsid w:val="00786E38"/>
    <w:rsid w:val="00797D99"/>
    <w:rsid w:val="007A5CE8"/>
    <w:rsid w:val="007A6BF5"/>
    <w:rsid w:val="007B2EDD"/>
    <w:rsid w:val="007C0583"/>
    <w:rsid w:val="007E46EB"/>
    <w:rsid w:val="007F4142"/>
    <w:rsid w:val="00805B11"/>
    <w:rsid w:val="0080762B"/>
    <w:rsid w:val="00810465"/>
    <w:rsid w:val="008119C4"/>
    <w:rsid w:val="008213B9"/>
    <w:rsid w:val="00830601"/>
    <w:rsid w:val="00831C27"/>
    <w:rsid w:val="0083594F"/>
    <w:rsid w:val="008366B2"/>
    <w:rsid w:val="0083736F"/>
    <w:rsid w:val="00841F0A"/>
    <w:rsid w:val="00843F10"/>
    <w:rsid w:val="00887DB7"/>
    <w:rsid w:val="0089087E"/>
    <w:rsid w:val="00897818"/>
    <w:rsid w:val="008A0EA8"/>
    <w:rsid w:val="008A25BD"/>
    <w:rsid w:val="008A3CEE"/>
    <w:rsid w:val="008B3478"/>
    <w:rsid w:val="008D4B04"/>
    <w:rsid w:val="008D4EAE"/>
    <w:rsid w:val="008E210E"/>
    <w:rsid w:val="00901EA7"/>
    <w:rsid w:val="00902A42"/>
    <w:rsid w:val="009222AE"/>
    <w:rsid w:val="00924814"/>
    <w:rsid w:val="00944B5F"/>
    <w:rsid w:val="00945951"/>
    <w:rsid w:val="009729A0"/>
    <w:rsid w:val="00974B94"/>
    <w:rsid w:val="009801FC"/>
    <w:rsid w:val="009877CA"/>
    <w:rsid w:val="009A1C45"/>
    <w:rsid w:val="009A40B4"/>
    <w:rsid w:val="009A649C"/>
    <w:rsid w:val="009B7408"/>
    <w:rsid w:val="009C78F1"/>
    <w:rsid w:val="009D6CD5"/>
    <w:rsid w:val="009E49AD"/>
    <w:rsid w:val="009F5D87"/>
    <w:rsid w:val="00A129CD"/>
    <w:rsid w:val="00A22283"/>
    <w:rsid w:val="00A446C3"/>
    <w:rsid w:val="00A54C0F"/>
    <w:rsid w:val="00A60782"/>
    <w:rsid w:val="00A67322"/>
    <w:rsid w:val="00A77A1F"/>
    <w:rsid w:val="00A80278"/>
    <w:rsid w:val="00A82698"/>
    <w:rsid w:val="00AA0C67"/>
    <w:rsid w:val="00AB42E9"/>
    <w:rsid w:val="00AD509C"/>
    <w:rsid w:val="00AD5B8E"/>
    <w:rsid w:val="00AD7BF2"/>
    <w:rsid w:val="00AF6126"/>
    <w:rsid w:val="00AF621D"/>
    <w:rsid w:val="00B02E22"/>
    <w:rsid w:val="00B2434A"/>
    <w:rsid w:val="00B35E30"/>
    <w:rsid w:val="00B41FEC"/>
    <w:rsid w:val="00B44F49"/>
    <w:rsid w:val="00B52E8D"/>
    <w:rsid w:val="00B606CB"/>
    <w:rsid w:val="00B76C53"/>
    <w:rsid w:val="00B76FDF"/>
    <w:rsid w:val="00B811D6"/>
    <w:rsid w:val="00B86335"/>
    <w:rsid w:val="00B86AD4"/>
    <w:rsid w:val="00B871D6"/>
    <w:rsid w:val="00BA2A5F"/>
    <w:rsid w:val="00BA2DC3"/>
    <w:rsid w:val="00BB48C5"/>
    <w:rsid w:val="00BC20DD"/>
    <w:rsid w:val="00BC2461"/>
    <w:rsid w:val="00BE1FA0"/>
    <w:rsid w:val="00BE349F"/>
    <w:rsid w:val="00BE4AEC"/>
    <w:rsid w:val="00BE4E6B"/>
    <w:rsid w:val="00BE5031"/>
    <w:rsid w:val="00BF2F3F"/>
    <w:rsid w:val="00BF3816"/>
    <w:rsid w:val="00C00955"/>
    <w:rsid w:val="00C14E60"/>
    <w:rsid w:val="00C15513"/>
    <w:rsid w:val="00C226C2"/>
    <w:rsid w:val="00C32BAD"/>
    <w:rsid w:val="00C40203"/>
    <w:rsid w:val="00C43CAA"/>
    <w:rsid w:val="00C52D70"/>
    <w:rsid w:val="00C5518A"/>
    <w:rsid w:val="00C767E5"/>
    <w:rsid w:val="00C83ECB"/>
    <w:rsid w:val="00CA21B0"/>
    <w:rsid w:val="00CA3647"/>
    <w:rsid w:val="00CA61C7"/>
    <w:rsid w:val="00CB41EA"/>
    <w:rsid w:val="00CF21B0"/>
    <w:rsid w:val="00D07073"/>
    <w:rsid w:val="00D10A44"/>
    <w:rsid w:val="00D11697"/>
    <w:rsid w:val="00D52AEE"/>
    <w:rsid w:val="00D65B41"/>
    <w:rsid w:val="00D74560"/>
    <w:rsid w:val="00DA22E8"/>
    <w:rsid w:val="00DA7A5C"/>
    <w:rsid w:val="00DC0169"/>
    <w:rsid w:val="00DC78D7"/>
    <w:rsid w:val="00DE3651"/>
    <w:rsid w:val="00E041F3"/>
    <w:rsid w:val="00E04E79"/>
    <w:rsid w:val="00E05143"/>
    <w:rsid w:val="00E0621E"/>
    <w:rsid w:val="00E25EF3"/>
    <w:rsid w:val="00E351B5"/>
    <w:rsid w:val="00E42588"/>
    <w:rsid w:val="00E4290F"/>
    <w:rsid w:val="00E455D0"/>
    <w:rsid w:val="00E61A1C"/>
    <w:rsid w:val="00E759A6"/>
    <w:rsid w:val="00E8030D"/>
    <w:rsid w:val="00E80382"/>
    <w:rsid w:val="00E83508"/>
    <w:rsid w:val="00E9032C"/>
    <w:rsid w:val="00EA4611"/>
    <w:rsid w:val="00EB4A46"/>
    <w:rsid w:val="00EB5E52"/>
    <w:rsid w:val="00EC2B6D"/>
    <w:rsid w:val="00EC31D7"/>
    <w:rsid w:val="00EE1EBA"/>
    <w:rsid w:val="00EF4A8E"/>
    <w:rsid w:val="00EF7220"/>
    <w:rsid w:val="00F16467"/>
    <w:rsid w:val="00F22D5E"/>
    <w:rsid w:val="00F26750"/>
    <w:rsid w:val="00F439C8"/>
    <w:rsid w:val="00F44709"/>
    <w:rsid w:val="00F73656"/>
    <w:rsid w:val="00F7398B"/>
    <w:rsid w:val="00F91C8B"/>
    <w:rsid w:val="00FC6B04"/>
    <w:rsid w:val="00FD2284"/>
    <w:rsid w:val="00FD3457"/>
    <w:rsid w:val="00FE0DB1"/>
    <w:rsid w:val="00FE46F7"/>
    <w:rsid w:val="00FF4F2C"/>
    <w:rsid w:val="00FF72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7F7EB"/>
  <w15:docId w15:val="{28A42389-A0AE-4272-8E74-7C0E85AD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007A"/>
    <w:pPr>
      <w:jc w:val="both"/>
    </w:pPr>
    <w:rPr>
      <w:rFonts w:ascii="Open Sans" w:hAnsi="Open Sans"/>
      <w:sz w:val="20"/>
    </w:rPr>
  </w:style>
  <w:style w:type="paragraph" w:styleId="Antrat1">
    <w:name w:val="heading 1"/>
    <w:aliases w:val="Pranešimo heading"/>
    <w:basedOn w:val="prastasis"/>
    <w:next w:val="prastasis"/>
    <w:link w:val="Antrat1Diagrama"/>
    <w:uiPriority w:val="9"/>
    <w:qFormat/>
    <w:rsid w:val="0005578F"/>
    <w:pPr>
      <w:keepNext/>
      <w:keepLines/>
      <w:spacing w:before="360" w:after="240"/>
      <w:outlineLvl w:val="0"/>
    </w:pPr>
    <w:rPr>
      <w:rFonts w:eastAsiaTheme="majorEastAsia" w:cstheme="majorBidi"/>
      <w:b/>
      <w:bCs/>
      <w:color w:val="000000" w:themeColor="text1"/>
      <w:szCs w:val="28"/>
    </w:rPr>
  </w:style>
  <w:style w:type="paragraph" w:styleId="Antrat2">
    <w:name w:val="heading 2"/>
    <w:aliases w:val="rekvizitai"/>
    <w:basedOn w:val="prastasis"/>
    <w:next w:val="prastasis"/>
    <w:link w:val="Antrat2Diagrama"/>
    <w:uiPriority w:val="9"/>
    <w:unhideWhenUsed/>
    <w:qFormat/>
    <w:rsid w:val="006B77D6"/>
    <w:pPr>
      <w:keepNext/>
      <w:keepLines/>
      <w:spacing w:after="0"/>
      <w:jc w:val="left"/>
      <w:outlineLvl w:val="1"/>
    </w:pPr>
    <w:rPr>
      <w:rFonts w:eastAsiaTheme="majorEastAsia" w:cstheme="majorBidi"/>
      <w:bCs/>
      <w:color w:val="FFFFFF" w:themeColor="background1"/>
      <w:sz w:val="18"/>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5578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5578F"/>
  </w:style>
  <w:style w:type="paragraph" w:styleId="Porat">
    <w:name w:val="footer"/>
    <w:basedOn w:val="prastasis"/>
    <w:link w:val="PoratDiagrama"/>
    <w:uiPriority w:val="99"/>
    <w:unhideWhenUsed/>
    <w:rsid w:val="0005578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5578F"/>
  </w:style>
  <w:style w:type="paragraph" w:styleId="Debesliotekstas">
    <w:name w:val="Balloon Text"/>
    <w:basedOn w:val="prastasis"/>
    <w:link w:val="DebesliotekstasDiagrama"/>
    <w:uiPriority w:val="99"/>
    <w:semiHidden/>
    <w:unhideWhenUsed/>
    <w:rsid w:val="0005578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578F"/>
    <w:rPr>
      <w:rFonts w:ascii="Tahoma" w:hAnsi="Tahoma" w:cs="Tahoma"/>
      <w:sz w:val="16"/>
      <w:szCs w:val="16"/>
    </w:rPr>
  </w:style>
  <w:style w:type="character" w:customStyle="1" w:styleId="Antrat1Diagrama">
    <w:name w:val="Antraštė 1 Diagrama"/>
    <w:aliases w:val="Pranešimo heading Diagrama"/>
    <w:basedOn w:val="Numatytasispastraiposriftas"/>
    <w:link w:val="Antrat1"/>
    <w:uiPriority w:val="9"/>
    <w:rsid w:val="0005578F"/>
    <w:rPr>
      <w:rFonts w:ascii="Microsoft PhagsPa" w:eastAsiaTheme="majorEastAsia" w:hAnsi="Microsoft PhagsPa" w:cstheme="majorBidi"/>
      <w:b/>
      <w:bCs/>
      <w:color w:val="000000" w:themeColor="text1"/>
      <w:sz w:val="24"/>
      <w:szCs w:val="28"/>
    </w:rPr>
  </w:style>
  <w:style w:type="paragraph" w:styleId="Betarp">
    <w:name w:val="No Spacing"/>
    <w:link w:val="BetarpDiagrama"/>
    <w:uiPriority w:val="1"/>
    <w:qFormat/>
    <w:rsid w:val="0005578F"/>
    <w:pPr>
      <w:spacing w:after="0" w:line="240" w:lineRule="auto"/>
    </w:pPr>
  </w:style>
  <w:style w:type="paragraph" w:styleId="prastasiniatinklio">
    <w:name w:val="Normal (Web)"/>
    <w:basedOn w:val="prastasis"/>
    <w:uiPriority w:val="99"/>
    <w:unhideWhenUsed/>
    <w:rsid w:val="0005578F"/>
    <w:pPr>
      <w:spacing w:before="100" w:beforeAutospacing="1" w:after="100" w:afterAutospacing="1" w:line="240" w:lineRule="auto"/>
    </w:pPr>
    <w:rPr>
      <w:rFonts w:ascii="Times New Roman" w:eastAsia="Times New Roman" w:hAnsi="Times New Roman" w:cs="Times New Roman"/>
      <w:szCs w:val="24"/>
      <w:lang w:eastAsia="lt-LT"/>
    </w:rPr>
  </w:style>
  <w:style w:type="character" w:customStyle="1" w:styleId="Antrat2Diagrama">
    <w:name w:val="Antraštė 2 Diagrama"/>
    <w:aliases w:val="rekvizitai Diagrama"/>
    <w:basedOn w:val="Numatytasispastraiposriftas"/>
    <w:link w:val="Antrat2"/>
    <w:uiPriority w:val="9"/>
    <w:rsid w:val="006B77D6"/>
    <w:rPr>
      <w:rFonts w:ascii="Microsoft PhagsPa" w:eastAsiaTheme="majorEastAsia" w:hAnsi="Microsoft PhagsPa" w:cstheme="majorBidi"/>
      <w:bCs/>
      <w:color w:val="FFFFFF" w:themeColor="background1"/>
      <w:sz w:val="18"/>
      <w:szCs w:val="26"/>
    </w:rPr>
  </w:style>
  <w:style w:type="character" w:styleId="Hipersaitas">
    <w:name w:val="Hyperlink"/>
    <w:basedOn w:val="Numatytasispastraiposriftas"/>
    <w:uiPriority w:val="99"/>
    <w:unhideWhenUsed/>
    <w:rsid w:val="006521C9"/>
    <w:rPr>
      <w:color w:val="0000FF" w:themeColor="hyperlink"/>
      <w:u w:val="single"/>
    </w:rPr>
  </w:style>
  <w:style w:type="paragraph" w:styleId="Vokoatgalinisadresas">
    <w:name w:val="envelope return"/>
    <w:basedOn w:val="prastasis"/>
    <w:rsid w:val="00021582"/>
    <w:pPr>
      <w:spacing w:after="0" w:line="240" w:lineRule="auto"/>
      <w:jc w:val="left"/>
    </w:pPr>
    <w:rPr>
      <w:rFonts w:ascii="TimesLT" w:eastAsia="Times New Roman" w:hAnsi="TimesLT" w:cs="Times New Roman"/>
      <w:kern w:val="28"/>
      <w:sz w:val="24"/>
      <w:szCs w:val="20"/>
      <w:lang w:val="en-US" w:eastAsia="ru-RU"/>
    </w:rPr>
  </w:style>
  <w:style w:type="paragraph" w:styleId="Pagrindinistekstas2">
    <w:name w:val="Body Text 2"/>
    <w:basedOn w:val="prastasis"/>
    <w:link w:val="Pagrindinistekstas2Diagrama"/>
    <w:rsid w:val="00021582"/>
    <w:pPr>
      <w:spacing w:after="0" w:line="240" w:lineRule="auto"/>
    </w:pPr>
    <w:rPr>
      <w:rFonts w:ascii="Times New Roman" w:eastAsia="Times New Roman" w:hAnsi="Times New Roman" w:cs="Times New Roman"/>
      <w:color w:val="0000FF"/>
      <w:sz w:val="24"/>
      <w:szCs w:val="20"/>
      <w:lang w:eastAsia="ru-RU"/>
    </w:rPr>
  </w:style>
  <w:style w:type="character" w:customStyle="1" w:styleId="Pagrindinistekstas2Diagrama">
    <w:name w:val="Pagrindinis tekstas 2 Diagrama"/>
    <w:basedOn w:val="Numatytasispastraiposriftas"/>
    <w:link w:val="Pagrindinistekstas2"/>
    <w:rsid w:val="00021582"/>
    <w:rPr>
      <w:rFonts w:ascii="Times New Roman" w:eastAsia="Times New Roman" w:hAnsi="Times New Roman" w:cs="Times New Roman"/>
      <w:color w:val="0000FF"/>
      <w:sz w:val="24"/>
      <w:szCs w:val="20"/>
      <w:lang w:eastAsia="ru-RU"/>
    </w:rPr>
  </w:style>
  <w:style w:type="paragraph" w:styleId="Antrat">
    <w:name w:val="caption"/>
    <w:basedOn w:val="prastasis"/>
    <w:next w:val="prastasis"/>
    <w:qFormat/>
    <w:rsid w:val="00021582"/>
    <w:pPr>
      <w:shd w:val="clear" w:color="auto" w:fill="FFFFFF"/>
      <w:spacing w:before="115" w:after="0" w:line="240" w:lineRule="auto"/>
      <w:ind w:left="10"/>
      <w:jc w:val="left"/>
    </w:pPr>
    <w:rPr>
      <w:rFonts w:ascii="Times New Roman" w:eastAsia="Times New Roman" w:hAnsi="Times New Roman" w:cs="Times New Roman"/>
      <w:b/>
      <w:bCs/>
      <w:color w:val="0000FF"/>
      <w:spacing w:val="-8"/>
      <w:szCs w:val="25"/>
      <w:lang w:eastAsia="ru-RU"/>
    </w:rPr>
  </w:style>
  <w:style w:type="paragraph" w:styleId="Turinioantrat">
    <w:name w:val="TOC Heading"/>
    <w:basedOn w:val="Antrat1"/>
    <w:next w:val="prastasis"/>
    <w:uiPriority w:val="39"/>
    <w:semiHidden/>
    <w:unhideWhenUsed/>
    <w:qFormat/>
    <w:rsid w:val="00805B11"/>
    <w:pPr>
      <w:spacing w:before="480" w:after="0"/>
      <w:jc w:val="left"/>
      <w:outlineLvl w:val="9"/>
    </w:pPr>
    <w:rPr>
      <w:rFonts w:asciiTheme="majorHAnsi" w:hAnsiTheme="majorHAnsi"/>
      <w:color w:val="365F91" w:themeColor="accent1" w:themeShade="BF"/>
      <w:sz w:val="28"/>
      <w:lang w:eastAsia="lt-LT"/>
    </w:rPr>
  </w:style>
  <w:style w:type="paragraph" w:styleId="Turinys1">
    <w:name w:val="toc 1"/>
    <w:basedOn w:val="prastasis"/>
    <w:next w:val="prastasis"/>
    <w:autoRedefine/>
    <w:uiPriority w:val="39"/>
    <w:unhideWhenUsed/>
    <w:rsid w:val="00805B11"/>
    <w:pPr>
      <w:spacing w:after="100"/>
    </w:pPr>
  </w:style>
  <w:style w:type="paragraph" w:styleId="Turinys2">
    <w:name w:val="toc 2"/>
    <w:basedOn w:val="prastasis"/>
    <w:next w:val="prastasis"/>
    <w:autoRedefine/>
    <w:uiPriority w:val="39"/>
    <w:unhideWhenUsed/>
    <w:rsid w:val="00805B11"/>
    <w:pPr>
      <w:spacing w:after="100"/>
      <w:ind w:left="200"/>
    </w:pPr>
  </w:style>
  <w:style w:type="character" w:styleId="Grietas">
    <w:name w:val="Strong"/>
    <w:basedOn w:val="Numatytasispastraiposriftas"/>
    <w:uiPriority w:val="22"/>
    <w:qFormat/>
    <w:rsid w:val="00805B11"/>
    <w:rPr>
      <w:b/>
      <w:bCs/>
    </w:rPr>
  </w:style>
  <w:style w:type="table" w:styleId="Lentelstinklelis">
    <w:name w:val="Table Grid"/>
    <w:basedOn w:val="prastojilentel"/>
    <w:uiPriority w:val="59"/>
    <w:rsid w:val="009A4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CharCharDiagramaDiagramaCharCharDiagramaDiagramaCharCharDiagramaDiagramaCharCharDiagramaDiagramaCharCharDiagramaDiagramaDiagrama">
    <w:name w:val="Char Char8 Diagrama Diagrama Char Char Diagrama Diagrama Char Char Diagrama Diagrama Char Char Diagrama Diagrama Char Char Diagrama Diagrama Char Char Diagrama Diagrama Diagrama"/>
    <w:basedOn w:val="prastasis"/>
    <w:semiHidden/>
    <w:rsid w:val="001D7827"/>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8">
    <w:name w:val="Char Char8 Diagrama Diagrama Char Char Diagrama Diagrama Char Char Diagrama Diagrama Char Char Diagrama Diagrama Char Char Diagrama Diagrama Char Char Diagrama Diagrama Diagrama8"/>
    <w:basedOn w:val="prastasis"/>
    <w:semiHidden/>
    <w:rsid w:val="008E210E"/>
    <w:pPr>
      <w:spacing w:after="160" w:line="240" w:lineRule="exact"/>
      <w:jc w:val="left"/>
    </w:pPr>
    <w:rPr>
      <w:rFonts w:ascii="Verdana" w:eastAsia="Times New Roman" w:hAnsi="Verdana" w:cs="Verdana"/>
      <w:szCs w:val="20"/>
      <w:lang w:eastAsia="lt-LT"/>
    </w:rPr>
  </w:style>
  <w:style w:type="paragraph" w:styleId="Pagrindinistekstas">
    <w:name w:val="Body Text"/>
    <w:basedOn w:val="prastasis"/>
    <w:link w:val="PagrindinistekstasDiagrama"/>
    <w:unhideWhenUsed/>
    <w:rsid w:val="004C017E"/>
    <w:pPr>
      <w:spacing w:after="120" w:line="240" w:lineRule="auto"/>
      <w:jc w:val="left"/>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4C017E"/>
    <w:rPr>
      <w:rFonts w:ascii="Times New Roman" w:eastAsia="Times New Roman" w:hAnsi="Times New Roman" w:cs="Times New Roman"/>
      <w:sz w:val="24"/>
      <w:szCs w:val="24"/>
    </w:rPr>
  </w:style>
  <w:style w:type="paragraph" w:customStyle="1" w:styleId="normaltableau">
    <w:name w:val="normal_tableau"/>
    <w:basedOn w:val="prastasis"/>
    <w:rsid w:val="004C017E"/>
    <w:pPr>
      <w:spacing w:before="120" w:after="120" w:line="240" w:lineRule="auto"/>
    </w:pPr>
    <w:rPr>
      <w:rFonts w:ascii="Optima" w:eastAsia="Times New Roman" w:hAnsi="Optima" w:cs="Times New Roman"/>
      <w:sz w:val="22"/>
      <w:szCs w:val="24"/>
      <w:lang w:val="en-GB"/>
    </w:rPr>
  </w:style>
  <w:style w:type="paragraph" w:customStyle="1" w:styleId="CharChar8DiagramaDiagramaCharCharDiagramaDiagramaCharCharDiagramaDiagramaCharCharDiagramaDiagramaCharCharDiagramaDiagramaCharCharDiagramaDiagramaDiagrama7">
    <w:name w:val="Char Char8 Diagrama Diagrama Char Char Diagrama Diagrama Char Char Diagrama Diagrama Char Char Diagrama Diagrama Char Char Diagrama Diagrama Char Char Diagrama Diagrama Diagrama7"/>
    <w:basedOn w:val="prastasis"/>
    <w:semiHidden/>
    <w:rsid w:val="00516F32"/>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6">
    <w:name w:val="Char Char8 Diagrama Diagrama Char Char Diagrama Diagrama Char Char Diagrama Diagrama Char Char Diagrama Diagrama Char Char Diagrama Diagrama Char Char Diagrama Diagrama Diagrama6"/>
    <w:basedOn w:val="prastasis"/>
    <w:semiHidden/>
    <w:rsid w:val="00EC31D7"/>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5">
    <w:name w:val="Char Char8 Diagrama Diagrama Char Char Diagrama Diagrama Char Char Diagrama Diagrama Char Char Diagrama Diagrama Char Char Diagrama Diagrama Char Char Diagrama Diagrama Diagrama5"/>
    <w:basedOn w:val="prastasis"/>
    <w:semiHidden/>
    <w:rsid w:val="008A25BD"/>
    <w:pPr>
      <w:spacing w:after="160" w:line="240" w:lineRule="exact"/>
      <w:jc w:val="left"/>
    </w:pPr>
    <w:rPr>
      <w:rFonts w:ascii="Verdana" w:eastAsia="Times New Roman" w:hAnsi="Verdana" w:cs="Verdana"/>
      <w:szCs w:val="20"/>
      <w:lang w:eastAsia="lt-LT"/>
    </w:rPr>
  </w:style>
  <w:style w:type="paragraph" w:customStyle="1" w:styleId="Default">
    <w:name w:val="Default"/>
    <w:rsid w:val="004A645C"/>
    <w:pPr>
      <w:autoSpaceDE w:val="0"/>
      <w:autoSpaceDN w:val="0"/>
      <w:adjustRightInd w:val="0"/>
      <w:spacing w:after="0" w:line="240" w:lineRule="auto"/>
    </w:pPr>
    <w:rPr>
      <w:rFonts w:ascii="Arial" w:eastAsia="Times New Roman" w:hAnsi="Arial" w:cs="Arial"/>
      <w:color w:val="000000"/>
      <w:sz w:val="24"/>
      <w:szCs w:val="24"/>
      <w:lang w:eastAsia="lt-LT"/>
    </w:rPr>
  </w:style>
  <w:style w:type="paragraph" w:customStyle="1" w:styleId="CharChar8DiagramaDiagramaCharCharDiagramaDiagramaCharCharDiagramaDiagramaCharCharDiagramaDiagramaCharCharDiagramaDiagramaCharCharDiagramaDiagramaDiagrama4">
    <w:name w:val="Char Char8 Diagrama Diagrama Char Char Diagrama Diagrama Char Char Diagrama Diagrama Char Char Diagrama Diagrama Char Char Diagrama Diagrama Char Char Diagrama Diagrama Diagrama4"/>
    <w:basedOn w:val="prastasis"/>
    <w:semiHidden/>
    <w:rsid w:val="00530D64"/>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3">
    <w:name w:val="Char Char8 Diagrama Diagrama Char Char Diagrama Diagrama Char Char Diagrama Diagrama Char Char Diagrama Diagrama Char Char Diagrama Diagrama Char Char Diagrama Diagrama Diagrama3"/>
    <w:basedOn w:val="prastasis"/>
    <w:semiHidden/>
    <w:rsid w:val="005473E0"/>
    <w:pPr>
      <w:spacing w:after="160" w:line="240" w:lineRule="exact"/>
      <w:jc w:val="left"/>
    </w:pPr>
    <w:rPr>
      <w:rFonts w:ascii="Verdana" w:eastAsia="Times New Roman" w:hAnsi="Verdana" w:cs="Verdana"/>
      <w:szCs w:val="20"/>
      <w:lang w:eastAsia="lt-LT"/>
    </w:rPr>
  </w:style>
  <w:style w:type="paragraph" w:styleId="Pagrindiniotekstotrauka2">
    <w:name w:val="Body Text Indent 2"/>
    <w:basedOn w:val="prastasis"/>
    <w:link w:val="Pagrindiniotekstotrauka2Diagrama"/>
    <w:uiPriority w:val="99"/>
    <w:unhideWhenUsed/>
    <w:rsid w:val="0083060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830601"/>
    <w:rPr>
      <w:rFonts w:ascii="Open Sans" w:hAnsi="Open Sans"/>
      <w:sz w:val="20"/>
    </w:rPr>
  </w:style>
  <w:style w:type="paragraph" w:customStyle="1" w:styleId="CharChar8DiagramaDiagramaCharCharDiagramaDiagramaCharCharDiagramaDiagramaCharCharDiagramaDiagramaCharCharDiagramaDiagramaCharCharDiagramaDiagramaDiagrama2">
    <w:name w:val="Char Char8 Diagrama Diagrama Char Char Diagrama Diagrama Char Char Diagrama Diagrama Char Char Diagrama Diagrama Char Char Diagrama Diagrama Char Char Diagrama Diagrama Diagrama2"/>
    <w:basedOn w:val="prastasis"/>
    <w:semiHidden/>
    <w:rsid w:val="001473E2"/>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1">
    <w:name w:val="Char Char8 Diagrama Diagrama Char Char Diagrama Diagrama Char Char Diagrama Diagrama Char Char Diagrama Diagrama Char Char Diagrama Diagrama Char Char Diagrama Diagrama Diagrama1"/>
    <w:basedOn w:val="prastasis"/>
    <w:semiHidden/>
    <w:rsid w:val="00A129CD"/>
    <w:pPr>
      <w:spacing w:after="160" w:line="240" w:lineRule="exact"/>
      <w:jc w:val="left"/>
    </w:pPr>
    <w:rPr>
      <w:rFonts w:ascii="Verdana" w:eastAsia="Times New Roman" w:hAnsi="Verdana" w:cs="Verdana"/>
      <w:szCs w:val="20"/>
      <w:lang w:eastAsia="lt-LT"/>
    </w:rPr>
  </w:style>
  <w:style w:type="character" w:customStyle="1" w:styleId="FontStyle16">
    <w:name w:val="Font Style16"/>
    <w:uiPriority w:val="99"/>
    <w:rsid w:val="00A129CD"/>
    <w:rPr>
      <w:rFonts w:ascii="Times New Roman" w:hAnsi="Times New Roman" w:cs="Times New Roman" w:hint="default"/>
      <w:color w:val="000000"/>
      <w:sz w:val="22"/>
      <w:szCs w:val="22"/>
    </w:rPr>
  </w:style>
  <w:style w:type="paragraph" w:customStyle="1" w:styleId="Punktas1">
    <w:name w:val="Punktas 1"/>
    <w:basedOn w:val="prastasis"/>
    <w:autoRedefine/>
    <w:rsid w:val="00B35E30"/>
    <w:pPr>
      <w:spacing w:after="60" w:line="240" w:lineRule="auto"/>
      <w:ind w:firstLine="720"/>
    </w:pPr>
    <w:rPr>
      <w:rFonts w:ascii="Ubuntu" w:eastAsia="Calibri" w:hAnsi="Ubuntu" w:cs="Times New Roman"/>
      <w:bCs/>
      <w:color w:val="000000"/>
      <w:sz w:val="22"/>
    </w:rPr>
  </w:style>
  <w:style w:type="paragraph" w:customStyle="1" w:styleId="StyleJustified">
    <w:name w:val="Style Justified"/>
    <w:basedOn w:val="prastasis"/>
    <w:uiPriority w:val="99"/>
    <w:semiHidden/>
    <w:rsid w:val="00F91C8B"/>
    <w:pPr>
      <w:spacing w:after="0" w:line="240" w:lineRule="auto"/>
      <w:ind w:firstLine="720"/>
    </w:pPr>
    <w:rPr>
      <w:rFonts w:ascii="Times New Roman" w:eastAsia="Times New Roman" w:hAnsi="Times New Roman" w:cs="Times New Roman"/>
      <w:sz w:val="22"/>
      <w:szCs w:val="20"/>
      <w:lang w:val="en-AU"/>
    </w:rPr>
  </w:style>
  <w:style w:type="paragraph" w:customStyle="1" w:styleId="3">
    <w:name w:val="3"/>
    <w:basedOn w:val="prastasis"/>
    <w:next w:val="prastasiniatinklio"/>
    <w:uiPriority w:val="99"/>
    <w:unhideWhenUsed/>
    <w:rsid w:val="00570EF3"/>
    <w:pPr>
      <w:spacing w:after="150" w:line="240" w:lineRule="auto"/>
      <w:jc w:val="left"/>
    </w:pPr>
    <w:rPr>
      <w:rFonts w:ascii="Times New Roman" w:eastAsia="Times New Roman" w:hAnsi="Times New Roman" w:cs="Times New Roman"/>
      <w:sz w:val="24"/>
      <w:szCs w:val="24"/>
      <w:lang w:eastAsia="lt-LT"/>
    </w:rPr>
  </w:style>
  <w:style w:type="paragraph" w:customStyle="1" w:styleId="Point1">
    <w:name w:val="Point 1"/>
    <w:basedOn w:val="prastasis"/>
    <w:rsid w:val="00570EF3"/>
    <w:pPr>
      <w:spacing w:before="120" w:after="120" w:line="240" w:lineRule="auto"/>
      <w:ind w:left="1418" w:hanging="567"/>
    </w:pPr>
    <w:rPr>
      <w:rFonts w:ascii="Times New Roman" w:eastAsia="Times New Roman" w:hAnsi="Times New Roman" w:cs="Times New Roman"/>
      <w:sz w:val="24"/>
      <w:szCs w:val="20"/>
      <w:lang w:val="en-GB" w:eastAsia="lt-LT"/>
    </w:rPr>
  </w:style>
  <w:style w:type="paragraph" w:customStyle="1" w:styleId="2">
    <w:name w:val="2"/>
    <w:basedOn w:val="prastasis"/>
    <w:next w:val="prastasiniatinklio"/>
    <w:uiPriority w:val="99"/>
    <w:unhideWhenUsed/>
    <w:rsid w:val="009E49AD"/>
    <w:pPr>
      <w:spacing w:after="150" w:line="240" w:lineRule="auto"/>
      <w:jc w:val="left"/>
    </w:pPr>
    <w:rPr>
      <w:rFonts w:ascii="Times New Roman" w:eastAsia="Times New Roman" w:hAnsi="Times New Roman" w:cs="Times New Roman"/>
      <w:sz w:val="24"/>
      <w:szCs w:val="24"/>
      <w:lang w:eastAsia="lt-LT"/>
    </w:rPr>
  </w:style>
  <w:style w:type="paragraph" w:customStyle="1" w:styleId="Body2">
    <w:name w:val="Body 2"/>
    <w:rsid w:val="009E49AD"/>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customStyle="1" w:styleId="1">
    <w:name w:val="1"/>
    <w:basedOn w:val="prastasis"/>
    <w:next w:val="prastasiniatinklio"/>
    <w:uiPriority w:val="99"/>
    <w:unhideWhenUsed/>
    <w:rsid w:val="004F16F0"/>
    <w:pPr>
      <w:spacing w:after="150" w:line="240" w:lineRule="auto"/>
      <w:jc w:val="left"/>
    </w:pPr>
    <w:rPr>
      <w:rFonts w:ascii="Times New Roman" w:eastAsia="Times New Roman" w:hAnsi="Times New Roman" w:cs="Times New Roman"/>
      <w:sz w:val="24"/>
      <w:szCs w:val="24"/>
      <w:lang w:eastAsia="lt-LT"/>
    </w:rPr>
  </w:style>
  <w:style w:type="paragraph" w:styleId="Sraopastraipa">
    <w:name w:val="List Paragraph"/>
    <w:aliases w:val="List Paragraph Red,Dot pt,F5 List Paragraph,List Paragraph Char Char Char,Indicator Text,Colorful List - Accent 11,Numbered Para 1,Bullet 1,Bullet Points,MAIN CONTENT,List Paragraph11,List Paragraph12,OBC Bullet,Buletai,Bullet EY,lp1,Bu"/>
    <w:basedOn w:val="prastasis"/>
    <w:link w:val="SraopastraipaDiagrama"/>
    <w:uiPriority w:val="34"/>
    <w:qFormat/>
    <w:rsid w:val="0005567C"/>
    <w:pPr>
      <w:ind w:left="720"/>
      <w:contextualSpacing/>
    </w:pPr>
  </w:style>
  <w:style w:type="paragraph" w:styleId="Paprastasistekstas">
    <w:name w:val="Plain Text"/>
    <w:basedOn w:val="prastasis"/>
    <w:link w:val="PaprastasistekstasDiagrama"/>
    <w:uiPriority w:val="99"/>
    <w:semiHidden/>
    <w:unhideWhenUsed/>
    <w:rsid w:val="006A4484"/>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6A4484"/>
    <w:rPr>
      <w:rFonts w:ascii="Consolas" w:hAnsi="Consolas"/>
      <w:sz w:val="21"/>
      <w:szCs w:val="21"/>
    </w:rPr>
  </w:style>
  <w:style w:type="character" w:customStyle="1" w:styleId="SraopastraipaDiagrama">
    <w:name w:val="Sąrašo pastraipa Diagrama"/>
    <w:aliases w:val="List Paragraph Red Diagrama,Dot pt Diagrama,F5 List Paragraph Diagrama,List Paragraph Char Char Char Diagrama,Indicator Text Diagrama,Colorful List - Accent 11 Diagrama,Numbered Para 1 Diagrama,Bullet 1 Diagrama,lp1 Diagrama"/>
    <w:link w:val="Sraopastraipa"/>
    <w:uiPriority w:val="34"/>
    <w:qFormat/>
    <w:locked/>
    <w:rsid w:val="00710AF3"/>
    <w:rPr>
      <w:rFonts w:ascii="Open Sans" w:hAnsi="Open Sans"/>
      <w:sz w:val="20"/>
    </w:rPr>
  </w:style>
  <w:style w:type="character" w:customStyle="1" w:styleId="BetarpDiagrama">
    <w:name w:val="Be tarpų Diagrama"/>
    <w:link w:val="Betarp"/>
    <w:uiPriority w:val="1"/>
    <w:rsid w:val="005B5273"/>
  </w:style>
  <w:style w:type="paragraph" w:customStyle="1" w:styleId="TechnischeDaten">
    <w:name w:val="Technische Daten"/>
    <w:basedOn w:val="prastasis"/>
    <w:rsid w:val="003D3D99"/>
    <w:pPr>
      <w:widowControl w:val="0"/>
      <w:tabs>
        <w:tab w:val="right" w:leader="dot" w:pos="7371"/>
        <w:tab w:val="left" w:pos="7513"/>
      </w:tabs>
      <w:autoSpaceDE w:val="0"/>
      <w:autoSpaceDN w:val="0"/>
      <w:spacing w:after="120" w:line="240" w:lineRule="auto"/>
    </w:pPr>
    <w:rPr>
      <w:rFonts w:ascii="Arial" w:eastAsia="Times New Roman" w:hAnsi="Arial" w:cs="Arial"/>
      <w:sz w:val="24"/>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345">
      <w:bodyDiv w:val="1"/>
      <w:marLeft w:val="0"/>
      <w:marRight w:val="0"/>
      <w:marTop w:val="0"/>
      <w:marBottom w:val="0"/>
      <w:divBdr>
        <w:top w:val="none" w:sz="0" w:space="0" w:color="auto"/>
        <w:left w:val="none" w:sz="0" w:space="0" w:color="auto"/>
        <w:bottom w:val="none" w:sz="0" w:space="0" w:color="auto"/>
        <w:right w:val="none" w:sz="0" w:space="0" w:color="auto"/>
      </w:divBdr>
    </w:div>
    <w:div w:id="114562773">
      <w:bodyDiv w:val="1"/>
      <w:marLeft w:val="0"/>
      <w:marRight w:val="0"/>
      <w:marTop w:val="0"/>
      <w:marBottom w:val="0"/>
      <w:divBdr>
        <w:top w:val="none" w:sz="0" w:space="0" w:color="auto"/>
        <w:left w:val="none" w:sz="0" w:space="0" w:color="auto"/>
        <w:bottom w:val="none" w:sz="0" w:space="0" w:color="auto"/>
        <w:right w:val="none" w:sz="0" w:space="0" w:color="auto"/>
      </w:divBdr>
    </w:div>
    <w:div w:id="162279531">
      <w:bodyDiv w:val="1"/>
      <w:marLeft w:val="0"/>
      <w:marRight w:val="0"/>
      <w:marTop w:val="0"/>
      <w:marBottom w:val="0"/>
      <w:divBdr>
        <w:top w:val="none" w:sz="0" w:space="0" w:color="auto"/>
        <w:left w:val="none" w:sz="0" w:space="0" w:color="auto"/>
        <w:bottom w:val="none" w:sz="0" w:space="0" w:color="auto"/>
        <w:right w:val="none" w:sz="0" w:space="0" w:color="auto"/>
      </w:divBdr>
    </w:div>
    <w:div w:id="234048357">
      <w:bodyDiv w:val="1"/>
      <w:marLeft w:val="0"/>
      <w:marRight w:val="0"/>
      <w:marTop w:val="0"/>
      <w:marBottom w:val="0"/>
      <w:divBdr>
        <w:top w:val="none" w:sz="0" w:space="0" w:color="auto"/>
        <w:left w:val="none" w:sz="0" w:space="0" w:color="auto"/>
        <w:bottom w:val="none" w:sz="0" w:space="0" w:color="auto"/>
        <w:right w:val="none" w:sz="0" w:space="0" w:color="auto"/>
      </w:divBdr>
    </w:div>
    <w:div w:id="344134525">
      <w:bodyDiv w:val="1"/>
      <w:marLeft w:val="0"/>
      <w:marRight w:val="0"/>
      <w:marTop w:val="0"/>
      <w:marBottom w:val="0"/>
      <w:divBdr>
        <w:top w:val="none" w:sz="0" w:space="0" w:color="auto"/>
        <w:left w:val="none" w:sz="0" w:space="0" w:color="auto"/>
        <w:bottom w:val="none" w:sz="0" w:space="0" w:color="auto"/>
        <w:right w:val="none" w:sz="0" w:space="0" w:color="auto"/>
      </w:divBdr>
    </w:div>
    <w:div w:id="547649219">
      <w:bodyDiv w:val="1"/>
      <w:marLeft w:val="0"/>
      <w:marRight w:val="0"/>
      <w:marTop w:val="0"/>
      <w:marBottom w:val="0"/>
      <w:divBdr>
        <w:top w:val="none" w:sz="0" w:space="0" w:color="auto"/>
        <w:left w:val="none" w:sz="0" w:space="0" w:color="auto"/>
        <w:bottom w:val="none" w:sz="0" w:space="0" w:color="auto"/>
        <w:right w:val="none" w:sz="0" w:space="0" w:color="auto"/>
      </w:divBdr>
    </w:div>
    <w:div w:id="559558590">
      <w:bodyDiv w:val="1"/>
      <w:marLeft w:val="0"/>
      <w:marRight w:val="0"/>
      <w:marTop w:val="0"/>
      <w:marBottom w:val="0"/>
      <w:divBdr>
        <w:top w:val="none" w:sz="0" w:space="0" w:color="auto"/>
        <w:left w:val="none" w:sz="0" w:space="0" w:color="auto"/>
        <w:bottom w:val="none" w:sz="0" w:space="0" w:color="auto"/>
        <w:right w:val="none" w:sz="0" w:space="0" w:color="auto"/>
      </w:divBdr>
    </w:div>
    <w:div w:id="685328628">
      <w:bodyDiv w:val="1"/>
      <w:marLeft w:val="0"/>
      <w:marRight w:val="0"/>
      <w:marTop w:val="0"/>
      <w:marBottom w:val="0"/>
      <w:divBdr>
        <w:top w:val="none" w:sz="0" w:space="0" w:color="auto"/>
        <w:left w:val="none" w:sz="0" w:space="0" w:color="auto"/>
        <w:bottom w:val="none" w:sz="0" w:space="0" w:color="auto"/>
        <w:right w:val="none" w:sz="0" w:space="0" w:color="auto"/>
      </w:divBdr>
    </w:div>
    <w:div w:id="694430753">
      <w:bodyDiv w:val="1"/>
      <w:marLeft w:val="0"/>
      <w:marRight w:val="0"/>
      <w:marTop w:val="0"/>
      <w:marBottom w:val="0"/>
      <w:divBdr>
        <w:top w:val="none" w:sz="0" w:space="0" w:color="auto"/>
        <w:left w:val="none" w:sz="0" w:space="0" w:color="auto"/>
        <w:bottom w:val="none" w:sz="0" w:space="0" w:color="auto"/>
        <w:right w:val="none" w:sz="0" w:space="0" w:color="auto"/>
      </w:divBdr>
    </w:div>
    <w:div w:id="733813566">
      <w:bodyDiv w:val="1"/>
      <w:marLeft w:val="0"/>
      <w:marRight w:val="0"/>
      <w:marTop w:val="0"/>
      <w:marBottom w:val="0"/>
      <w:divBdr>
        <w:top w:val="none" w:sz="0" w:space="0" w:color="auto"/>
        <w:left w:val="none" w:sz="0" w:space="0" w:color="auto"/>
        <w:bottom w:val="none" w:sz="0" w:space="0" w:color="auto"/>
        <w:right w:val="none" w:sz="0" w:space="0" w:color="auto"/>
      </w:divBdr>
    </w:div>
    <w:div w:id="822239654">
      <w:bodyDiv w:val="1"/>
      <w:marLeft w:val="0"/>
      <w:marRight w:val="0"/>
      <w:marTop w:val="0"/>
      <w:marBottom w:val="0"/>
      <w:divBdr>
        <w:top w:val="none" w:sz="0" w:space="0" w:color="auto"/>
        <w:left w:val="none" w:sz="0" w:space="0" w:color="auto"/>
        <w:bottom w:val="none" w:sz="0" w:space="0" w:color="auto"/>
        <w:right w:val="none" w:sz="0" w:space="0" w:color="auto"/>
      </w:divBdr>
    </w:div>
    <w:div w:id="946930109">
      <w:bodyDiv w:val="1"/>
      <w:marLeft w:val="0"/>
      <w:marRight w:val="0"/>
      <w:marTop w:val="0"/>
      <w:marBottom w:val="0"/>
      <w:divBdr>
        <w:top w:val="none" w:sz="0" w:space="0" w:color="auto"/>
        <w:left w:val="none" w:sz="0" w:space="0" w:color="auto"/>
        <w:bottom w:val="none" w:sz="0" w:space="0" w:color="auto"/>
        <w:right w:val="none" w:sz="0" w:space="0" w:color="auto"/>
      </w:divBdr>
    </w:div>
    <w:div w:id="976105829">
      <w:bodyDiv w:val="1"/>
      <w:marLeft w:val="0"/>
      <w:marRight w:val="0"/>
      <w:marTop w:val="0"/>
      <w:marBottom w:val="0"/>
      <w:divBdr>
        <w:top w:val="none" w:sz="0" w:space="0" w:color="auto"/>
        <w:left w:val="none" w:sz="0" w:space="0" w:color="auto"/>
        <w:bottom w:val="none" w:sz="0" w:space="0" w:color="auto"/>
        <w:right w:val="none" w:sz="0" w:space="0" w:color="auto"/>
      </w:divBdr>
    </w:div>
    <w:div w:id="992753209">
      <w:bodyDiv w:val="1"/>
      <w:marLeft w:val="0"/>
      <w:marRight w:val="0"/>
      <w:marTop w:val="0"/>
      <w:marBottom w:val="0"/>
      <w:divBdr>
        <w:top w:val="none" w:sz="0" w:space="0" w:color="auto"/>
        <w:left w:val="none" w:sz="0" w:space="0" w:color="auto"/>
        <w:bottom w:val="none" w:sz="0" w:space="0" w:color="auto"/>
        <w:right w:val="none" w:sz="0" w:space="0" w:color="auto"/>
      </w:divBdr>
    </w:div>
    <w:div w:id="1062219830">
      <w:bodyDiv w:val="1"/>
      <w:marLeft w:val="0"/>
      <w:marRight w:val="0"/>
      <w:marTop w:val="0"/>
      <w:marBottom w:val="0"/>
      <w:divBdr>
        <w:top w:val="none" w:sz="0" w:space="0" w:color="auto"/>
        <w:left w:val="none" w:sz="0" w:space="0" w:color="auto"/>
        <w:bottom w:val="none" w:sz="0" w:space="0" w:color="auto"/>
        <w:right w:val="none" w:sz="0" w:space="0" w:color="auto"/>
      </w:divBdr>
    </w:div>
    <w:div w:id="1063797421">
      <w:bodyDiv w:val="1"/>
      <w:marLeft w:val="0"/>
      <w:marRight w:val="0"/>
      <w:marTop w:val="0"/>
      <w:marBottom w:val="0"/>
      <w:divBdr>
        <w:top w:val="none" w:sz="0" w:space="0" w:color="auto"/>
        <w:left w:val="none" w:sz="0" w:space="0" w:color="auto"/>
        <w:bottom w:val="none" w:sz="0" w:space="0" w:color="auto"/>
        <w:right w:val="none" w:sz="0" w:space="0" w:color="auto"/>
      </w:divBdr>
    </w:div>
    <w:div w:id="1093429400">
      <w:bodyDiv w:val="1"/>
      <w:marLeft w:val="0"/>
      <w:marRight w:val="0"/>
      <w:marTop w:val="0"/>
      <w:marBottom w:val="0"/>
      <w:divBdr>
        <w:top w:val="none" w:sz="0" w:space="0" w:color="auto"/>
        <w:left w:val="none" w:sz="0" w:space="0" w:color="auto"/>
        <w:bottom w:val="none" w:sz="0" w:space="0" w:color="auto"/>
        <w:right w:val="none" w:sz="0" w:space="0" w:color="auto"/>
      </w:divBdr>
    </w:div>
    <w:div w:id="1158033490">
      <w:bodyDiv w:val="1"/>
      <w:marLeft w:val="0"/>
      <w:marRight w:val="0"/>
      <w:marTop w:val="0"/>
      <w:marBottom w:val="0"/>
      <w:divBdr>
        <w:top w:val="none" w:sz="0" w:space="0" w:color="auto"/>
        <w:left w:val="none" w:sz="0" w:space="0" w:color="auto"/>
        <w:bottom w:val="none" w:sz="0" w:space="0" w:color="auto"/>
        <w:right w:val="none" w:sz="0" w:space="0" w:color="auto"/>
      </w:divBdr>
    </w:div>
    <w:div w:id="1232429086">
      <w:bodyDiv w:val="1"/>
      <w:marLeft w:val="0"/>
      <w:marRight w:val="0"/>
      <w:marTop w:val="0"/>
      <w:marBottom w:val="0"/>
      <w:divBdr>
        <w:top w:val="none" w:sz="0" w:space="0" w:color="auto"/>
        <w:left w:val="none" w:sz="0" w:space="0" w:color="auto"/>
        <w:bottom w:val="none" w:sz="0" w:space="0" w:color="auto"/>
        <w:right w:val="none" w:sz="0" w:space="0" w:color="auto"/>
      </w:divBdr>
    </w:div>
    <w:div w:id="1249971481">
      <w:bodyDiv w:val="1"/>
      <w:marLeft w:val="0"/>
      <w:marRight w:val="0"/>
      <w:marTop w:val="0"/>
      <w:marBottom w:val="0"/>
      <w:divBdr>
        <w:top w:val="none" w:sz="0" w:space="0" w:color="auto"/>
        <w:left w:val="none" w:sz="0" w:space="0" w:color="auto"/>
        <w:bottom w:val="none" w:sz="0" w:space="0" w:color="auto"/>
        <w:right w:val="none" w:sz="0" w:space="0" w:color="auto"/>
      </w:divBdr>
    </w:div>
    <w:div w:id="1338531784">
      <w:bodyDiv w:val="1"/>
      <w:marLeft w:val="0"/>
      <w:marRight w:val="0"/>
      <w:marTop w:val="0"/>
      <w:marBottom w:val="0"/>
      <w:divBdr>
        <w:top w:val="none" w:sz="0" w:space="0" w:color="auto"/>
        <w:left w:val="none" w:sz="0" w:space="0" w:color="auto"/>
        <w:bottom w:val="none" w:sz="0" w:space="0" w:color="auto"/>
        <w:right w:val="none" w:sz="0" w:space="0" w:color="auto"/>
      </w:divBdr>
    </w:div>
    <w:div w:id="1450051550">
      <w:bodyDiv w:val="1"/>
      <w:marLeft w:val="0"/>
      <w:marRight w:val="0"/>
      <w:marTop w:val="0"/>
      <w:marBottom w:val="0"/>
      <w:divBdr>
        <w:top w:val="none" w:sz="0" w:space="0" w:color="auto"/>
        <w:left w:val="none" w:sz="0" w:space="0" w:color="auto"/>
        <w:bottom w:val="none" w:sz="0" w:space="0" w:color="auto"/>
        <w:right w:val="none" w:sz="0" w:space="0" w:color="auto"/>
      </w:divBdr>
    </w:div>
    <w:div w:id="1471482238">
      <w:bodyDiv w:val="1"/>
      <w:marLeft w:val="0"/>
      <w:marRight w:val="0"/>
      <w:marTop w:val="0"/>
      <w:marBottom w:val="0"/>
      <w:divBdr>
        <w:top w:val="none" w:sz="0" w:space="0" w:color="auto"/>
        <w:left w:val="none" w:sz="0" w:space="0" w:color="auto"/>
        <w:bottom w:val="none" w:sz="0" w:space="0" w:color="auto"/>
        <w:right w:val="none" w:sz="0" w:space="0" w:color="auto"/>
      </w:divBdr>
    </w:div>
    <w:div w:id="1503354816">
      <w:bodyDiv w:val="1"/>
      <w:marLeft w:val="0"/>
      <w:marRight w:val="0"/>
      <w:marTop w:val="0"/>
      <w:marBottom w:val="0"/>
      <w:divBdr>
        <w:top w:val="none" w:sz="0" w:space="0" w:color="auto"/>
        <w:left w:val="none" w:sz="0" w:space="0" w:color="auto"/>
        <w:bottom w:val="none" w:sz="0" w:space="0" w:color="auto"/>
        <w:right w:val="none" w:sz="0" w:space="0" w:color="auto"/>
      </w:divBdr>
    </w:div>
    <w:div w:id="1553467103">
      <w:bodyDiv w:val="1"/>
      <w:marLeft w:val="0"/>
      <w:marRight w:val="0"/>
      <w:marTop w:val="0"/>
      <w:marBottom w:val="0"/>
      <w:divBdr>
        <w:top w:val="none" w:sz="0" w:space="0" w:color="auto"/>
        <w:left w:val="none" w:sz="0" w:space="0" w:color="auto"/>
        <w:bottom w:val="none" w:sz="0" w:space="0" w:color="auto"/>
        <w:right w:val="none" w:sz="0" w:space="0" w:color="auto"/>
      </w:divBdr>
    </w:div>
    <w:div w:id="1564415225">
      <w:bodyDiv w:val="1"/>
      <w:marLeft w:val="0"/>
      <w:marRight w:val="0"/>
      <w:marTop w:val="0"/>
      <w:marBottom w:val="0"/>
      <w:divBdr>
        <w:top w:val="none" w:sz="0" w:space="0" w:color="auto"/>
        <w:left w:val="none" w:sz="0" w:space="0" w:color="auto"/>
        <w:bottom w:val="none" w:sz="0" w:space="0" w:color="auto"/>
        <w:right w:val="none" w:sz="0" w:space="0" w:color="auto"/>
      </w:divBdr>
    </w:div>
    <w:div w:id="1710032908">
      <w:bodyDiv w:val="1"/>
      <w:marLeft w:val="0"/>
      <w:marRight w:val="0"/>
      <w:marTop w:val="0"/>
      <w:marBottom w:val="0"/>
      <w:divBdr>
        <w:top w:val="none" w:sz="0" w:space="0" w:color="auto"/>
        <w:left w:val="none" w:sz="0" w:space="0" w:color="auto"/>
        <w:bottom w:val="none" w:sz="0" w:space="0" w:color="auto"/>
        <w:right w:val="none" w:sz="0" w:space="0" w:color="auto"/>
      </w:divBdr>
    </w:div>
    <w:div w:id="1810126752">
      <w:bodyDiv w:val="1"/>
      <w:marLeft w:val="0"/>
      <w:marRight w:val="0"/>
      <w:marTop w:val="0"/>
      <w:marBottom w:val="0"/>
      <w:divBdr>
        <w:top w:val="none" w:sz="0" w:space="0" w:color="auto"/>
        <w:left w:val="none" w:sz="0" w:space="0" w:color="auto"/>
        <w:bottom w:val="none" w:sz="0" w:space="0" w:color="auto"/>
        <w:right w:val="none" w:sz="0" w:space="0" w:color="auto"/>
      </w:divBdr>
    </w:div>
    <w:div w:id="1861819453">
      <w:bodyDiv w:val="1"/>
      <w:marLeft w:val="0"/>
      <w:marRight w:val="0"/>
      <w:marTop w:val="0"/>
      <w:marBottom w:val="0"/>
      <w:divBdr>
        <w:top w:val="none" w:sz="0" w:space="0" w:color="auto"/>
        <w:left w:val="none" w:sz="0" w:space="0" w:color="auto"/>
        <w:bottom w:val="none" w:sz="0" w:space="0" w:color="auto"/>
        <w:right w:val="none" w:sz="0" w:space="0" w:color="auto"/>
      </w:divBdr>
    </w:div>
    <w:div w:id="1940720905">
      <w:bodyDiv w:val="1"/>
      <w:marLeft w:val="0"/>
      <w:marRight w:val="0"/>
      <w:marTop w:val="0"/>
      <w:marBottom w:val="0"/>
      <w:divBdr>
        <w:top w:val="none" w:sz="0" w:space="0" w:color="auto"/>
        <w:left w:val="none" w:sz="0" w:space="0" w:color="auto"/>
        <w:bottom w:val="none" w:sz="0" w:space="0" w:color="auto"/>
        <w:right w:val="none" w:sz="0" w:space="0" w:color="auto"/>
      </w:divBdr>
    </w:div>
    <w:div w:id="1965962285">
      <w:bodyDiv w:val="1"/>
      <w:marLeft w:val="0"/>
      <w:marRight w:val="0"/>
      <w:marTop w:val="0"/>
      <w:marBottom w:val="0"/>
      <w:divBdr>
        <w:top w:val="none" w:sz="0" w:space="0" w:color="auto"/>
        <w:left w:val="none" w:sz="0" w:space="0" w:color="auto"/>
        <w:bottom w:val="none" w:sz="0" w:space="0" w:color="auto"/>
        <w:right w:val="none" w:sz="0" w:space="0" w:color="auto"/>
      </w:divBdr>
    </w:div>
    <w:div w:id="1975333989">
      <w:bodyDiv w:val="1"/>
      <w:marLeft w:val="0"/>
      <w:marRight w:val="0"/>
      <w:marTop w:val="0"/>
      <w:marBottom w:val="0"/>
      <w:divBdr>
        <w:top w:val="none" w:sz="0" w:space="0" w:color="auto"/>
        <w:left w:val="none" w:sz="0" w:space="0" w:color="auto"/>
        <w:bottom w:val="none" w:sz="0" w:space="0" w:color="auto"/>
        <w:right w:val="none" w:sz="0" w:space="0" w:color="auto"/>
      </w:divBdr>
    </w:div>
    <w:div w:id="199186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Desktop\Firminis%20blankas_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EB41C5A130E6418A6140BE2024366A" ma:contentTypeVersion="12" ma:contentTypeDescription="Kurkite naują dokumentą." ma:contentTypeScope="" ma:versionID="8506fedef0cb392ebbccaa2cb5d62f70">
  <xsd:schema xmlns:xsd="http://www.w3.org/2001/XMLSchema" xmlns:xs="http://www.w3.org/2001/XMLSchema" xmlns:p="http://schemas.microsoft.com/office/2006/metadata/properties" xmlns:ns2="4aafcdfb-12bb-41df-96d4-0aacdce38022" xmlns:ns3="1123d04b-3182-4403-a143-209054a5fe64" targetNamespace="http://schemas.microsoft.com/office/2006/metadata/properties" ma:root="true" ma:fieldsID="8522e07992080e70d6ca644b8ed35465" ns2:_="" ns3:_="">
    <xsd:import namespace="4aafcdfb-12bb-41df-96d4-0aacdce38022"/>
    <xsd:import namespace="1123d04b-3182-4403-a143-209054a5fe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fcdfb-12bb-41df-96d4-0aacdce38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c539d212-9f11-4feb-bd9d-fb644bd9250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3d04b-3182-4403-a143-209054a5fe6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76e037-cd0a-459f-b3b6-48c126457487}" ma:internalName="TaxCatchAll" ma:showField="CatchAllData" ma:web="1123d04b-3182-4403-a143-209054a5f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afcdfb-12bb-41df-96d4-0aacdce38022">
      <Terms xmlns="http://schemas.microsoft.com/office/infopath/2007/PartnerControls"/>
    </lcf76f155ced4ddcb4097134ff3c332f>
    <TaxCatchAll xmlns="1123d04b-3182-4403-a143-209054a5fe64" xsi:nil="true"/>
  </documentManagement>
</p:properties>
</file>

<file path=customXml/itemProps1.xml><?xml version="1.0" encoding="utf-8"?>
<ds:datastoreItem xmlns:ds="http://schemas.openxmlformats.org/officeDocument/2006/customXml" ds:itemID="{553F5AD9-C28D-4346-94E7-33D38399D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fcdfb-12bb-41df-96d4-0aacdce38022"/>
    <ds:schemaRef ds:uri="1123d04b-3182-4403-a143-209054a5f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DCCFB-1907-4016-A556-50DE4DAEBDE1}">
  <ds:schemaRefs>
    <ds:schemaRef ds:uri="http://schemas.microsoft.com/sharepoint/v3/contenttype/forms"/>
  </ds:schemaRefs>
</ds:datastoreItem>
</file>

<file path=customXml/itemProps3.xml><?xml version="1.0" encoding="utf-8"?>
<ds:datastoreItem xmlns:ds="http://schemas.openxmlformats.org/officeDocument/2006/customXml" ds:itemID="{20DEEC22-B505-45EB-B92C-1147393AAE72}">
  <ds:schemaRefs>
    <ds:schemaRef ds:uri="http://schemas.openxmlformats.org/officeDocument/2006/bibliography"/>
  </ds:schemaRefs>
</ds:datastoreItem>
</file>

<file path=customXml/itemProps4.xml><?xml version="1.0" encoding="utf-8"?>
<ds:datastoreItem xmlns:ds="http://schemas.openxmlformats.org/officeDocument/2006/customXml" ds:itemID="{E9A57714-1523-4764-933A-16068D101C28}">
  <ds:schemaRefs>
    <ds:schemaRef ds:uri="http://schemas.microsoft.com/office/2006/metadata/properties"/>
    <ds:schemaRef ds:uri="http://schemas.microsoft.com/office/infopath/2007/PartnerControls"/>
    <ds:schemaRef ds:uri="4aafcdfb-12bb-41df-96d4-0aacdce38022"/>
    <ds:schemaRef ds:uri="1123d04b-3182-4403-a143-209054a5fe64"/>
  </ds:schemaRefs>
</ds:datastoreItem>
</file>

<file path=docProps/app.xml><?xml version="1.0" encoding="utf-8"?>
<Properties xmlns="http://schemas.openxmlformats.org/officeDocument/2006/extended-properties" xmlns:vt="http://schemas.openxmlformats.org/officeDocument/2006/docPropsVTypes">
  <Template>Firminis blankas_SS</Template>
  <TotalTime>6</TotalTime>
  <Pages>2</Pages>
  <Words>3326</Words>
  <Characters>1897</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Ernestas Masla</cp:lastModifiedBy>
  <cp:revision>15</cp:revision>
  <cp:lastPrinted>2023-02-20T13:02:00Z</cp:lastPrinted>
  <dcterms:created xsi:type="dcterms:W3CDTF">2026-03-18T13:12:00Z</dcterms:created>
  <dcterms:modified xsi:type="dcterms:W3CDTF">2026-07-21T12:57:00Z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0x01010050EB41C5A130E6418A6140BE2024366A</vt:lpwstr>
  </property>
  <property fmtid="{D5CDD505-2E9C-101B-9397-08002B2CF9AE}" pid="3" name="MediaServiceImageTags">
    <vt:lpwstr/>
  </property>
</Properties>
</file>