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4E09DB7B"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FAAE4E" w14:textId="77777777" w:rsidR="004F09DA" w:rsidRPr="00EA6A8A" w:rsidRDefault="004F09DA" w:rsidP="004F09DA">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FFDD286" w14:textId="77777777" w:rsidR="004F09DA" w:rsidRPr="003F3AD7"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rPr>
          </w:pPr>
          <w:r w:rsidRPr="003F3AD7">
            <w:rPr>
              <w:rFonts w:ascii="Times New Roman" w:eastAsia="Times New Roman" w:hAnsi="Times New Roman" w:cs="Times New Roman"/>
              <w:sz w:val="20"/>
              <w:szCs w:val="20"/>
            </w:rPr>
            <w:t xml:space="preserve">Biudžetinė įstaiga, Rinktinės g. 50, LT-09318 Vilnius, tel.: (0 5) 275 1990, 275 4206,  </w:t>
          </w:r>
        </w:p>
        <w:p w14:paraId="37823453" w14:textId="77777777" w:rsidR="004F09DA" w:rsidRPr="003F3AD7"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rPr>
          </w:pPr>
          <w:r w:rsidRPr="003F3AD7">
            <w:rPr>
              <w:rFonts w:ascii="Times New Roman" w:eastAsia="Times New Roman" w:hAnsi="Times New Roman" w:cs="Times New Roman"/>
              <w:sz w:val="20"/>
              <w:szCs w:val="20"/>
            </w:rPr>
            <w:t xml:space="preserve">el. p. </w:t>
          </w:r>
          <w:hyperlink r:id="rId12" w:history="1">
            <w:r w:rsidRPr="003F3AD7">
              <w:rPr>
                <w:rFonts w:ascii="Times New Roman" w:eastAsia="Times New Roman" w:hAnsi="Times New Roman" w:cs="Times New Roman"/>
                <w:color w:val="0000FF"/>
                <w:sz w:val="20"/>
                <w:szCs w:val="20"/>
                <w:u w:val="single"/>
              </w:rPr>
              <w:t>pirkimai@vrsa.lt</w:t>
            </w:r>
          </w:hyperlink>
          <w:r w:rsidRPr="003F3AD7">
            <w:rPr>
              <w:rFonts w:ascii="Times New Roman" w:eastAsia="Times New Roman" w:hAnsi="Times New Roman" w:cs="Times New Roman"/>
              <w:sz w:val="20"/>
              <w:szCs w:val="20"/>
            </w:rPr>
            <w:t xml:space="preserve">, interneto svetainė </w:t>
          </w:r>
          <w:hyperlink r:id="rId13" w:history="1">
            <w:r w:rsidRPr="003F3AD7">
              <w:rPr>
                <w:rFonts w:ascii="Times New Roman" w:eastAsia="Times New Roman" w:hAnsi="Times New Roman" w:cs="Times New Roman"/>
                <w:color w:val="0000FF"/>
                <w:sz w:val="20"/>
                <w:szCs w:val="20"/>
                <w:u w:val="single"/>
              </w:rPr>
              <w:t>www.vrsa.lt</w:t>
            </w:r>
          </w:hyperlink>
          <w:r w:rsidRPr="003F3AD7">
            <w:rPr>
              <w:rFonts w:ascii="Times New Roman" w:eastAsia="Times New Roman" w:hAnsi="Times New Roman" w:cs="Times New Roman"/>
              <w:color w:val="0000FF"/>
              <w:sz w:val="20"/>
              <w:szCs w:val="20"/>
              <w:u w:val="single"/>
            </w:rPr>
            <w:t>, el. pristatymo dėžutės adresas 188708224</w:t>
          </w:r>
        </w:p>
        <w:p w14:paraId="191E1F3C" w14:textId="77777777" w:rsidR="004F09DA" w:rsidRPr="003F3AD7"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rPr>
          </w:pPr>
          <w:r w:rsidRPr="003F3AD7">
            <w:rPr>
              <w:rFonts w:ascii="Times New Roman" w:eastAsia="Times New Roman" w:hAnsi="Times New Roman" w:cs="Times New Roman"/>
              <w:sz w:val="20"/>
              <w:szCs w:val="20"/>
            </w:rPr>
            <w:t>Duomenys kaupiami ir saugomi Juridinių asmenų registre, kodas 188708224</w:t>
          </w:r>
        </w:p>
        <w:p w14:paraId="5E33ADFC" w14:textId="33A0F46C" w:rsidR="005D3AFF" w:rsidRPr="000176DA" w:rsidRDefault="005D3AFF" w:rsidP="004F09DA">
          <w:pPr>
            <w:tabs>
              <w:tab w:val="left" w:pos="993"/>
            </w:tabs>
            <w:spacing w:after="0" w:line="240" w:lineRule="auto"/>
            <w:ind w:firstLine="567"/>
            <w:contextualSpacing/>
            <w:jc w:val="center"/>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52DE6E96" w:rsidR="004705D6" w:rsidRPr="00C278D7"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8D0133">
            <w:rPr>
              <w:rFonts w:asciiTheme="majorBidi" w:eastAsia="Times New Roman" w:hAnsiTheme="majorBidi" w:cstheme="majorBidi"/>
              <w:sz w:val="24"/>
              <w:szCs w:val="24"/>
            </w:rPr>
            <w:t>202</w:t>
          </w:r>
          <w:r w:rsidR="00A41738" w:rsidRPr="008D0133">
            <w:rPr>
              <w:rFonts w:asciiTheme="majorBidi" w:eastAsia="Times New Roman" w:hAnsiTheme="majorBidi" w:cstheme="majorBidi"/>
              <w:sz w:val="24"/>
              <w:szCs w:val="24"/>
            </w:rPr>
            <w:t>6</w:t>
          </w:r>
          <w:r w:rsidRPr="008D0133">
            <w:rPr>
              <w:rFonts w:asciiTheme="majorBidi" w:eastAsia="Times New Roman" w:hAnsiTheme="majorBidi" w:cstheme="majorBidi"/>
              <w:sz w:val="24"/>
              <w:szCs w:val="24"/>
            </w:rPr>
            <w:t xml:space="preserve"> m. </w:t>
          </w:r>
          <w:r w:rsidR="00B56058" w:rsidRPr="00C278D7">
            <w:rPr>
              <w:rFonts w:asciiTheme="majorBidi" w:eastAsia="Times New Roman" w:hAnsiTheme="majorBidi" w:cstheme="majorBidi"/>
              <w:sz w:val="24"/>
              <w:szCs w:val="24"/>
            </w:rPr>
            <w:t>liepos</w:t>
          </w:r>
          <w:r w:rsidR="00C278D7" w:rsidRPr="00C278D7">
            <w:rPr>
              <w:rFonts w:asciiTheme="majorBidi" w:eastAsia="Times New Roman" w:hAnsiTheme="majorBidi" w:cstheme="majorBidi"/>
              <w:sz w:val="24"/>
              <w:szCs w:val="24"/>
            </w:rPr>
            <w:t xml:space="preserve"> </w:t>
          </w:r>
          <w:r w:rsidR="000828BA">
            <w:rPr>
              <w:rFonts w:asciiTheme="majorBidi" w:eastAsia="Times New Roman" w:hAnsiTheme="majorBidi" w:cstheme="majorBidi"/>
              <w:sz w:val="24"/>
              <w:szCs w:val="24"/>
            </w:rPr>
            <w:t>21</w:t>
          </w:r>
          <w:r w:rsidR="004F09DA" w:rsidRPr="00C278D7">
            <w:rPr>
              <w:rFonts w:asciiTheme="majorBidi" w:eastAsia="Times New Roman" w:hAnsiTheme="majorBidi" w:cstheme="majorBidi"/>
              <w:sz w:val="24"/>
              <w:szCs w:val="24"/>
            </w:rPr>
            <w:t xml:space="preserve"> </w:t>
          </w:r>
          <w:r w:rsidRPr="00C278D7">
            <w:rPr>
              <w:rFonts w:asciiTheme="majorBidi" w:eastAsia="Times New Roman" w:hAnsiTheme="majorBidi" w:cstheme="majorBidi"/>
              <w:sz w:val="24"/>
              <w:szCs w:val="24"/>
            </w:rPr>
            <w:t xml:space="preserve">d. </w:t>
          </w:r>
        </w:p>
        <w:p w14:paraId="7D529548" w14:textId="5C9B48A0" w:rsidR="004705D6" w:rsidRPr="000176DA" w:rsidRDefault="004705D6" w:rsidP="008D0133">
          <w:pPr>
            <w:tabs>
              <w:tab w:val="left" w:pos="993"/>
            </w:tabs>
            <w:spacing w:after="0" w:line="240" w:lineRule="auto"/>
            <w:ind w:left="6663" w:right="-999"/>
            <w:jc w:val="both"/>
            <w:rPr>
              <w:rFonts w:asciiTheme="majorBidi" w:eastAsia="Times New Roman" w:hAnsiTheme="majorBidi" w:cstheme="majorBidi"/>
              <w:sz w:val="24"/>
              <w:szCs w:val="24"/>
            </w:rPr>
          </w:pPr>
          <w:r w:rsidRPr="00C278D7">
            <w:rPr>
              <w:rFonts w:asciiTheme="majorBidi" w:eastAsia="Times New Roman" w:hAnsiTheme="majorBidi" w:cstheme="majorBidi"/>
              <w:sz w:val="24"/>
              <w:szCs w:val="24"/>
            </w:rPr>
            <w:t>protokolu Nr.</w:t>
          </w:r>
          <w:r w:rsidR="004F09DA" w:rsidRPr="00C278D7">
            <w:rPr>
              <w:rFonts w:asciiTheme="majorBidi" w:eastAsia="Times New Roman" w:hAnsiTheme="majorBidi" w:cstheme="majorBidi"/>
              <w:sz w:val="24"/>
              <w:szCs w:val="24"/>
            </w:rPr>
            <w:t xml:space="preserve"> </w:t>
          </w:r>
          <w:r w:rsidR="008D0133" w:rsidRPr="00C278D7">
            <w:rPr>
              <w:rFonts w:asciiTheme="majorBidi" w:eastAsia="Times New Roman" w:hAnsiTheme="majorBidi" w:cstheme="majorBidi"/>
              <w:sz w:val="24"/>
              <w:szCs w:val="24"/>
            </w:rPr>
            <w:t>VD-</w:t>
          </w:r>
          <w:r w:rsidR="000828BA" w:rsidRPr="000828BA">
            <w:rPr>
              <w:rFonts w:ascii="TimesNewRomanPSMT" w:eastAsiaTheme="minorHAnsi" w:hAnsi="TimesNewRomanPSMT" w:cs="TimesNewRomanPSMT"/>
              <w:sz w:val="20"/>
              <w:szCs w:val="20"/>
              <w:lang w:eastAsia="en-US"/>
              <w14:ligatures w14:val="standardContextual"/>
            </w:rPr>
            <w:t xml:space="preserve"> </w:t>
          </w:r>
          <w:r w:rsidR="000828BA" w:rsidRPr="000828BA">
            <w:rPr>
              <w:rFonts w:asciiTheme="majorBidi" w:eastAsia="Times New Roman" w:hAnsiTheme="majorBidi" w:cstheme="majorBidi"/>
              <w:sz w:val="24"/>
              <w:szCs w:val="24"/>
            </w:rPr>
            <w:t>22283</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587BE2DD" w14:textId="77777777" w:rsidR="00EF4A8C" w:rsidRPr="00EF4A8C" w:rsidRDefault="00A41738" w:rsidP="00C12EC0">
          <w:pPr>
            <w:jc w:val="center"/>
            <w:rPr>
              <w:rFonts w:asciiTheme="majorBidi" w:eastAsia="Calibri" w:hAnsiTheme="majorBidi" w:cstheme="majorBidi"/>
              <w:b/>
              <w:bCs/>
              <w:caps/>
              <w:sz w:val="28"/>
              <w:szCs w:val="28"/>
            </w:rPr>
          </w:pPr>
          <w:r w:rsidRPr="00EF4A8C">
            <w:rPr>
              <w:rFonts w:asciiTheme="majorBidi" w:eastAsia="Calibri" w:hAnsiTheme="majorBidi" w:cstheme="majorBidi"/>
              <w:b/>
              <w:bCs/>
              <w:caps/>
              <w:sz w:val="28"/>
              <w:szCs w:val="28"/>
            </w:rPr>
            <w:t xml:space="preserve">SUPAPRASTINTO VIEŠOJO PIRKIMO </w:t>
          </w:r>
        </w:p>
        <w:p w14:paraId="39A39E74" w14:textId="77777777" w:rsidR="003F3AD7" w:rsidRPr="003F3AD7" w:rsidRDefault="00EF4A8C" w:rsidP="00B56058">
          <w:pPr>
            <w:jc w:val="center"/>
            <w:rPr>
              <w:rFonts w:asciiTheme="majorBidi" w:eastAsia="Calibri" w:hAnsiTheme="majorBidi" w:cstheme="majorBidi"/>
              <w:b/>
              <w:bCs/>
              <w:caps/>
              <w:sz w:val="28"/>
              <w:szCs w:val="28"/>
            </w:rPr>
          </w:pPr>
          <w:r w:rsidRPr="003F3AD7">
            <w:rPr>
              <w:rFonts w:asciiTheme="majorBidi" w:eastAsia="Calibri" w:hAnsiTheme="majorBidi" w:cstheme="majorBidi"/>
              <w:b/>
              <w:bCs/>
              <w:caps/>
              <w:sz w:val="28"/>
              <w:szCs w:val="28"/>
            </w:rPr>
            <w:t>„</w:t>
          </w:r>
          <w:r w:rsidR="00B56058" w:rsidRPr="003F3AD7">
            <w:rPr>
              <w:rFonts w:asciiTheme="majorBidi" w:eastAsia="Calibri" w:hAnsiTheme="majorBidi" w:cstheme="majorBidi"/>
              <w:b/>
              <w:bCs/>
              <w:caps/>
              <w:sz w:val="28"/>
              <w:szCs w:val="28"/>
            </w:rPr>
            <w:t xml:space="preserve">Triukšmo monitoringo programos </w:t>
          </w:r>
        </w:p>
        <w:p w14:paraId="6DA411B2" w14:textId="50070DA7" w:rsidR="00EF4A8C" w:rsidRPr="003F3AD7" w:rsidRDefault="00B56058" w:rsidP="00B56058">
          <w:pPr>
            <w:jc w:val="center"/>
            <w:rPr>
              <w:rFonts w:asciiTheme="majorBidi" w:eastAsia="Calibri" w:hAnsiTheme="majorBidi" w:cstheme="majorBidi"/>
              <w:b/>
              <w:bCs/>
              <w:caps/>
              <w:sz w:val="28"/>
              <w:szCs w:val="28"/>
            </w:rPr>
          </w:pPr>
          <w:r w:rsidRPr="003F3AD7">
            <w:rPr>
              <w:rFonts w:asciiTheme="majorBidi" w:eastAsia="Calibri" w:hAnsiTheme="majorBidi" w:cstheme="majorBidi"/>
              <w:b/>
              <w:bCs/>
              <w:caps/>
              <w:sz w:val="28"/>
              <w:szCs w:val="28"/>
            </w:rPr>
            <w:t>įgyvendinimo paslaugos</w:t>
          </w:r>
          <w:r w:rsidR="00EF4A8C" w:rsidRPr="003F3AD7">
            <w:rPr>
              <w:rFonts w:asciiTheme="majorBidi" w:eastAsia="Calibri" w:hAnsiTheme="majorBidi" w:cstheme="majorBidi"/>
              <w:b/>
              <w:bCs/>
              <w:caps/>
              <w:sz w:val="28"/>
              <w:szCs w:val="28"/>
            </w:rPr>
            <w:t>“</w:t>
          </w:r>
        </w:p>
        <w:p w14:paraId="2E1B22F1" w14:textId="68CF23FA" w:rsidR="004705D6" w:rsidRPr="00EF4A8C" w:rsidRDefault="004705D6" w:rsidP="00C12EC0">
          <w:pPr>
            <w:jc w:val="center"/>
            <w:rPr>
              <w:rFonts w:ascii="Times New Roman" w:hAnsi="Times New Roman" w:cs="Times New Roman"/>
              <w:b/>
              <w:bCs/>
              <w:caps/>
              <w:sz w:val="28"/>
              <w:szCs w:val="28"/>
            </w:rPr>
          </w:pPr>
          <w:r w:rsidRPr="00EF4A8C">
            <w:rPr>
              <w:rFonts w:asciiTheme="majorBidi" w:eastAsia="Calibri" w:hAnsiTheme="majorBidi" w:cstheme="majorBidi"/>
              <w:b/>
              <w:bCs/>
              <w:caps/>
              <w:sz w:val="28"/>
              <w:szCs w:val="28"/>
            </w:rPr>
            <w:t>ATVIRO 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ajorBidi" w:hAnsiTheme="majorBidi" w:cstheme="majorBidi"/>
              <w:b w:val="0"/>
              <w:bCs w:val="0"/>
              <w:smallCaps w:val="0"/>
            </w:rPr>
          </w:sdtEndPr>
          <w:sdtContent>
            <w:p w14:paraId="6258298E" w14:textId="77777777" w:rsidR="005D3AFF" w:rsidRPr="0047621E" w:rsidRDefault="005D3AFF" w:rsidP="007E360A">
              <w:pPr>
                <w:pStyle w:val="Turinioantrat"/>
                <w:tabs>
                  <w:tab w:val="left" w:pos="993"/>
                </w:tabs>
                <w:spacing w:before="0" w:after="0"/>
                <w:ind w:firstLine="567"/>
                <w:contextualSpacing/>
                <w:jc w:val="both"/>
                <w:rPr>
                  <w:rFonts w:asciiTheme="majorBidi" w:hAnsiTheme="majorBidi"/>
                  <w:color w:val="auto"/>
                  <w:sz w:val="24"/>
                  <w:szCs w:val="24"/>
                </w:rPr>
              </w:pPr>
              <w:r w:rsidRPr="00FA336C">
                <w:rPr>
                  <w:rFonts w:asciiTheme="majorBidi" w:hAnsiTheme="majorBidi"/>
                  <w:color w:val="auto"/>
                  <w:sz w:val="24"/>
                  <w:szCs w:val="24"/>
                </w:rPr>
                <w:t>TURINYS</w:t>
              </w:r>
            </w:p>
            <w:p w14:paraId="159BEF03" w14:textId="096BC30F" w:rsidR="00E7100B" w:rsidRPr="00E7100B" w:rsidRDefault="005D3AFF">
              <w:pPr>
                <w:pStyle w:val="Turinys1"/>
                <w:tabs>
                  <w:tab w:val="left" w:pos="720"/>
                </w:tabs>
                <w:rPr>
                  <w:rFonts w:asciiTheme="majorBidi" w:hAnsiTheme="majorBidi" w:cstheme="majorBidi"/>
                  <w:noProof/>
                  <w:kern w:val="2"/>
                  <w:sz w:val="24"/>
                  <w:szCs w:val="24"/>
                  <w14:ligatures w14:val="standardContextual"/>
                </w:rPr>
              </w:pPr>
              <w:r w:rsidRPr="00E7100B">
                <w:rPr>
                  <w:rFonts w:asciiTheme="majorBidi" w:hAnsiTheme="majorBidi" w:cstheme="majorBidi"/>
                  <w:sz w:val="24"/>
                  <w:szCs w:val="24"/>
                  <w:shd w:val="clear" w:color="auto" w:fill="E6E6E6"/>
                </w:rPr>
                <w:fldChar w:fldCharType="begin"/>
              </w:r>
              <w:r w:rsidRPr="00E7100B">
                <w:rPr>
                  <w:rFonts w:asciiTheme="majorBidi" w:hAnsiTheme="majorBidi" w:cstheme="majorBidi"/>
                  <w:sz w:val="24"/>
                  <w:szCs w:val="24"/>
                </w:rPr>
                <w:instrText xml:space="preserve"> TOC \o "1-3" \h \z \u </w:instrText>
              </w:r>
              <w:r w:rsidRPr="00E7100B">
                <w:rPr>
                  <w:rFonts w:asciiTheme="majorBidi" w:hAnsiTheme="majorBidi" w:cstheme="majorBidi"/>
                  <w:sz w:val="24"/>
                  <w:szCs w:val="24"/>
                  <w:shd w:val="clear" w:color="auto" w:fill="E6E6E6"/>
                </w:rPr>
                <w:fldChar w:fldCharType="separate"/>
              </w:r>
              <w:hyperlink w:anchor="_Toc226637300" w:history="1">
                <w:r w:rsidR="00E7100B" w:rsidRPr="00E7100B">
                  <w:rPr>
                    <w:rStyle w:val="Hipersaitas"/>
                    <w:rFonts w:asciiTheme="majorBidi" w:eastAsia="Calibri Light" w:hAnsiTheme="majorBidi" w:cstheme="majorBidi"/>
                    <w:noProof/>
                  </w:rPr>
                  <w:t>1.</w:t>
                </w:r>
                <w:r w:rsidR="00E7100B" w:rsidRPr="00E7100B">
                  <w:rPr>
                    <w:rFonts w:asciiTheme="majorBidi" w:hAnsiTheme="majorBidi" w:cstheme="majorBidi"/>
                    <w:noProof/>
                    <w:kern w:val="2"/>
                    <w:sz w:val="24"/>
                    <w:szCs w:val="24"/>
                    <w14:ligatures w14:val="standardContextual"/>
                  </w:rPr>
                  <w:tab/>
                </w:r>
                <w:r w:rsidR="00E7100B" w:rsidRPr="00E7100B">
                  <w:rPr>
                    <w:rStyle w:val="Hipersaitas"/>
                    <w:rFonts w:asciiTheme="majorBidi" w:eastAsia="Calibri Light" w:hAnsiTheme="majorBidi" w:cstheme="majorBidi"/>
                    <w:noProof/>
                  </w:rPr>
                  <w:t>Bendra informacija</w:t>
                </w:r>
                <w:r w:rsidR="00E7100B" w:rsidRPr="00E7100B">
                  <w:rPr>
                    <w:rFonts w:asciiTheme="majorBidi" w:hAnsiTheme="majorBidi" w:cstheme="majorBidi"/>
                    <w:noProof/>
                    <w:webHidden/>
                  </w:rPr>
                  <w:tab/>
                </w:r>
                <w:r w:rsidR="00E7100B" w:rsidRPr="00E7100B">
                  <w:rPr>
                    <w:rFonts w:asciiTheme="majorBidi" w:hAnsiTheme="majorBidi" w:cstheme="majorBidi"/>
                    <w:noProof/>
                    <w:webHidden/>
                  </w:rPr>
                  <w:fldChar w:fldCharType="begin"/>
                </w:r>
                <w:r w:rsidR="00E7100B" w:rsidRPr="00E7100B">
                  <w:rPr>
                    <w:rFonts w:asciiTheme="majorBidi" w:hAnsiTheme="majorBidi" w:cstheme="majorBidi"/>
                    <w:noProof/>
                    <w:webHidden/>
                  </w:rPr>
                  <w:instrText xml:space="preserve"> PAGEREF _Toc226637300 \h </w:instrText>
                </w:r>
                <w:r w:rsidR="00E7100B" w:rsidRPr="00E7100B">
                  <w:rPr>
                    <w:rFonts w:asciiTheme="majorBidi" w:hAnsiTheme="majorBidi" w:cstheme="majorBidi"/>
                    <w:noProof/>
                    <w:webHidden/>
                  </w:rPr>
                </w:r>
                <w:r w:rsidR="00E7100B" w:rsidRPr="00E7100B">
                  <w:rPr>
                    <w:rFonts w:asciiTheme="majorBidi" w:hAnsiTheme="majorBidi" w:cstheme="majorBidi"/>
                    <w:noProof/>
                    <w:webHidden/>
                  </w:rPr>
                  <w:fldChar w:fldCharType="separate"/>
                </w:r>
                <w:r w:rsidR="00E7100B" w:rsidRPr="00E7100B">
                  <w:rPr>
                    <w:rFonts w:asciiTheme="majorBidi" w:hAnsiTheme="majorBidi" w:cstheme="majorBidi"/>
                    <w:noProof/>
                    <w:webHidden/>
                  </w:rPr>
                  <w:t>3</w:t>
                </w:r>
                <w:r w:rsidR="00E7100B" w:rsidRPr="00E7100B">
                  <w:rPr>
                    <w:rFonts w:asciiTheme="majorBidi" w:hAnsiTheme="majorBidi" w:cstheme="majorBidi"/>
                    <w:noProof/>
                    <w:webHidden/>
                  </w:rPr>
                  <w:fldChar w:fldCharType="end"/>
                </w:r>
              </w:hyperlink>
            </w:p>
            <w:p w14:paraId="1A2D1298" w14:textId="1A67EBE6" w:rsidR="00E7100B" w:rsidRPr="00E7100B" w:rsidRDefault="00E7100B">
              <w:pPr>
                <w:pStyle w:val="Turinys1"/>
                <w:rPr>
                  <w:rFonts w:asciiTheme="majorBidi" w:hAnsiTheme="majorBidi" w:cstheme="majorBidi"/>
                  <w:noProof/>
                  <w:kern w:val="2"/>
                  <w:sz w:val="24"/>
                  <w:szCs w:val="24"/>
                  <w14:ligatures w14:val="standardContextual"/>
                </w:rPr>
              </w:pPr>
              <w:hyperlink w:anchor="_Toc226637301" w:history="1">
                <w:r w:rsidRPr="00E7100B">
                  <w:rPr>
                    <w:rStyle w:val="Hipersaitas"/>
                    <w:rFonts w:asciiTheme="majorBidi" w:hAnsiTheme="majorBidi" w:cstheme="majorBidi"/>
                    <w:noProof/>
                  </w:rPr>
                  <w:t xml:space="preserve">2. </w:t>
                </w:r>
                <w:r w:rsidRPr="00E7100B">
                  <w:rPr>
                    <w:rStyle w:val="Hipersaitas"/>
                    <w:rFonts w:asciiTheme="majorBidi" w:eastAsia="Calibri Light" w:hAnsiTheme="majorBidi" w:cstheme="majorBidi"/>
                    <w:noProof/>
                  </w:rPr>
                  <w:t>Pirkimo objektas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_Toc226637301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w:t>
                </w:r>
                <w:r w:rsidRPr="00E7100B">
                  <w:rPr>
                    <w:rFonts w:asciiTheme="majorBidi" w:hAnsiTheme="majorBidi" w:cstheme="majorBidi"/>
                    <w:noProof/>
                    <w:webHidden/>
                  </w:rPr>
                  <w:fldChar w:fldCharType="end"/>
                </w:r>
              </w:hyperlink>
            </w:p>
            <w:p w14:paraId="4E2F1627" w14:textId="484F5C8C" w:rsidR="00E7100B" w:rsidRPr="00E7100B" w:rsidRDefault="00E7100B">
              <w:pPr>
                <w:pStyle w:val="Turinys1"/>
                <w:rPr>
                  <w:rFonts w:asciiTheme="majorBidi" w:hAnsiTheme="majorBidi" w:cstheme="majorBidi"/>
                  <w:noProof/>
                  <w:kern w:val="2"/>
                  <w:sz w:val="24"/>
                  <w:szCs w:val="24"/>
                  <w14:ligatures w14:val="standardContextual"/>
                </w:rPr>
              </w:pPr>
              <w:hyperlink w:anchor="_Toc226637302" w:history="1">
                <w:r w:rsidRPr="00E7100B">
                  <w:rPr>
                    <w:rStyle w:val="Hipersaitas"/>
                    <w:rFonts w:asciiTheme="majorBidi" w:eastAsia="Calibri Light" w:hAnsiTheme="majorBidi" w:cstheme="majorBidi"/>
                    <w:noProof/>
                  </w:rPr>
                  <w:t>3. Susitikimai su tiekėjais ir objekto apžiūra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_Toc226637302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w:t>
                </w:r>
                <w:r w:rsidRPr="00E7100B">
                  <w:rPr>
                    <w:rFonts w:asciiTheme="majorBidi" w:hAnsiTheme="majorBidi" w:cstheme="majorBidi"/>
                    <w:noProof/>
                    <w:webHidden/>
                  </w:rPr>
                  <w:fldChar w:fldCharType="end"/>
                </w:r>
              </w:hyperlink>
            </w:p>
            <w:p w14:paraId="7F71B433" w14:textId="7D94FFA7" w:rsidR="00E7100B" w:rsidRPr="00E7100B" w:rsidRDefault="00E7100B">
              <w:pPr>
                <w:pStyle w:val="Turinys1"/>
                <w:rPr>
                  <w:rFonts w:asciiTheme="majorBidi" w:hAnsiTheme="majorBidi" w:cstheme="majorBidi"/>
                  <w:noProof/>
                  <w:kern w:val="2"/>
                  <w:sz w:val="24"/>
                  <w:szCs w:val="24"/>
                  <w14:ligatures w14:val="standardContextual"/>
                </w:rPr>
              </w:pPr>
              <w:hyperlink w:anchor="_Toc226637303" w:history="1">
                <w:r w:rsidRPr="00E7100B">
                  <w:rPr>
                    <w:rStyle w:val="Hipersaitas"/>
                    <w:rFonts w:asciiTheme="majorBidi" w:hAnsiTheme="majorBidi" w:cstheme="majorBidi"/>
                    <w:noProof/>
                  </w:rPr>
                  <w:t>4. Tiekėjų pašalinimo pagrindai ir kvalifikacijos reikalavimai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_Toc226637303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481B0728" w14:textId="76F98F00" w:rsidR="00E7100B" w:rsidRPr="00E7100B" w:rsidRDefault="00E7100B">
              <w:pPr>
                <w:pStyle w:val="Turinys1"/>
                <w:rPr>
                  <w:rFonts w:asciiTheme="majorBidi" w:hAnsiTheme="majorBidi" w:cstheme="majorBidi"/>
                  <w:noProof/>
                  <w:kern w:val="2"/>
                  <w:sz w:val="24"/>
                  <w:szCs w:val="24"/>
                  <w14:ligatures w14:val="standardContextual"/>
                </w:rPr>
              </w:pPr>
              <w:hyperlink w:anchor="_Toc226637304" w:history="1">
                <w:r w:rsidRPr="00E7100B">
                  <w:rPr>
                    <w:rStyle w:val="Hipersaitas"/>
                    <w:rFonts w:asciiTheme="majorBidi" w:eastAsia="Calibri Light" w:hAnsiTheme="majorBidi" w:cstheme="majorBidi"/>
                    <w:noProof/>
                  </w:rPr>
                  <w:t>5. Reikalavimai, susiję su nacionaliniu saugumu</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_Toc226637304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4FEE6278" w14:textId="369F8039" w:rsidR="00E7100B" w:rsidRPr="00E7100B" w:rsidRDefault="00E7100B">
              <w:pPr>
                <w:pStyle w:val="Turinys1"/>
                <w:rPr>
                  <w:rFonts w:asciiTheme="majorBidi" w:hAnsiTheme="majorBidi" w:cstheme="majorBidi"/>
                  <w:noProof/>
                  <w:kern w:val="2"/>
                  <w:sz w:val="24"/>
                  <w:szCs w:val="24"/>
                  <w14:ligatures w14:val="standardContextual"/>
                </w:rPr>
              </w:pPr>
              <w:hyperlink w:anchor="_Toc226637305" w:history="1">
                <w:r w:rsidRPr="00E7100B">
                  <w:rPr>
                    <w:rStyle w:val="Hipersaitas"/>
                    <w:rFonts w:asciiTheme="majorBidi" w:eastAsia="Calibri Light" w:hAnsiTheme="majorBidi" w:cstheme="majorBidi"/>
                    <w:noProof/>
                  </w:rPr>
                  <w:t>6. Specialieji reikalavimai pasiūlymų rengimui ir pateikimui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_Toc226637305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074486BD" w14:textId="4052E4DF"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6" w:history="1">
                <w:r w:rsidRPr="00E7100B">
                  <w:rPr>
                    <w:rStyle w:val="Hipersaitas"/>
                    <w:rFonts w:asciiTheme="majorBidi" w:eastAsia="Calibri Light" w:hAnsiTheme="majorBidi" w:cstheme="majorBidi"/>
                    <w:noProof/>
                  </w:rPr>
                  <w:t>7.</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Pasiūlymo galiojimo užtikrinimas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_Toc226637306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6AF1BEC6" w14:textId="297D095C"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7" w:history="1">
                <w:r w:rsidRPr="00E7100B">
                  <w:rPr>
                    <w:rStyle w:val="Hipersaitas"/>
                    <w:rFonts w:asciiTheme="majorBidi" w:eastAsia="Calibri Light" w:hAnsiTheme="majorBidi" w:cstheme="majorBidi"/>
                    <w:noProof/>
                  </w:rPr>
                  <w:t>8.</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Elektroninis aukcionas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_Toc226637307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5730A205" w14:textId="7E7CE9E7"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8" w:history="1">
                <w:r w:rsidRPr="00E7100B">
                  <w:rPr>
                    <w:rStyle w:val="Hipersaitas"/>
                    <w:rFonts w:asciiTheme="majorBidi" w:eastAsia="Calibri Light" w:hAnsiTheme="majorBidi" w:cstheme="majorBidi"/>
                    <w:noProof/>
                  </w:rPr>
                  <w:t>9.</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Pasiūlymų vertinimas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_Toc226637308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7FC48FD3" w14:textId="68D3517F"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9" w:history="1">
                <w:r w:rsidRPr="00E7100B">
                  <w:rPr>
                    <w:rStyle w:val="Hipersaitas"/>
                    <w:rFonts w:asciiTheme="majorBidi" w:eastAsia="Calibri Light" w:hAnsiTheme="majorBidi" w:cstheme="majorBidi"/>
                    <w:noProof/>
                  </w:rPr>
                  <w:t>10.</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Sutarties sudarymas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_Toc226637309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32CE9514" w14:textId="73EF9B71"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10" w:history="1">
                <w:r w:rsidRPr="00E7100B">
                  <w:rPr>
                    <w:rStyle w:val="Hipersaitas"/>
                    <w:rFonts w:asciiTheme="majorBidi" w:eastAsia="Calibri Light" w:hAnsiTheme="majorBidi" w:cstheme="majorBidi"/>
                    <w:noProof/>
                  </w:rPr>
                  <w:t>11.</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Kitos sąlygos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_Toc226637310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3A39EAD2" w14:textId="774AFD6E" w:rsidR="00E7100B" w:rsidRPr="00E7100B" w:rsidRDefault="00E7100B">
              <w:pPr>
                <w:pStyle w:val="Turinys1"/>
                <w:rPr>
                  <w:rFonts w:asciiTheme="majorBidi" w:hAnsiTheme="majorBidi" w:cstheme="majorBidi"/>
                  <w:noProof/>
                  <w:kern w:val="2"/>
                  <w:sz w:val="24"/>
                  <w:szCs w:val="24"/>
                  <w14:ligatures w14:val="standardContextual"/>
                </w:rPr>
              </w:pPr>
              <w:hyperlink w:anchor="_Toc226637311" w:history="1">
                <w:r w:rsidRPr="00E7100B">
                  <w:rPr>
                    <w:rStyle w:val="Hipersaitas"/>
                    <w:rFonts w:asciiTheme="majorBidi" w:hAnsiTheme="majorBidi" w:cstheme="majorBidi"/>
                    <w:noProof/>
                  </w:rPr>
                  <w:t>Pirkimo sąlygų 1 priedas „Terminai“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_Toc226637311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6</w:t>
                </w:r>
                <w:r w:rsidRPr="00E7100B">
                  <w:rPr>
                    <w:rFonts w:asciiTheme="majorBidi" w:hAnsiTheme="majorBidi" w:cstheme="majorBidi"/>
                    <w:noProof/>
                    <w:webHidden/>
                  </w:rPr>
                  <w:fldChar w:fldCharType="end"/>
                </w:r>
              </w:hyperlink>
            </w:p>
            <w:p w14:paraId="5AF249DD" w14:textId="1D737E3F" w:rsidR="00E7100B" w:rsidRPr="00E7100B" w:rsidRDefault="00E7100B">
              <w:pPr>
                <w:pStyle w:val="Turinys2"/>
                <w:rPr>
                  <w:rFonts w:asciiTheme="majorBidi" w:hAnsiTheme="majorBidi" w:cstheme="majorBidi"/>
                  <w:noProof/>
                  <w:kern w:val="2"/>
                  <w:sz w:val="24"/>
                  <w:szCs w:val="24"/>
                  <w14:ligatures w14:val="standardContextual"/>
                </w:rPr>
              </w:pPr>
              <w:hyperlink w:anchor="_Toc226637312" w:history="1">
                <w:r w:rsidRPr="00E7100B">
                  <w:rPr>
                    <w:rStyle w:val="Hipersaitas"/>
                    <w:rFonts w:asciiTheme="majorBidi" w:eastAsia="Calibri" w:hAnsiTheme="majorBidi" w:cstheme="majorBidi"/>
                    <w:noProof/>
                  </w:rPr>
                  <w:t>Pirkimo sąlygų 2 priedas „Techninė specifikacija“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_Toc226637312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9</w:t>
                </w:r>
                <w:r w:rsidRPr="00E7100B">
                  <w:rPr>
                    <w:rFonts w:asciiTheme="majorBidi" w:hAnsiTheme="majorBidi" w:cstheme="majorBidi"/>
                    <w:noProof/>
                    <w:webHidden/>
                  </w:rPr>
                  <w:fldChar w:fldCharType="end"/>
                </w:r>
              </w:hyperlink>
            </w:p>
            <w:p w14:paraId="1C087961" w14:textId="25ACAFDC" w:rsidR="00E7100B" w:rsidRPr="00E7100B" w:rsidRDefault="00E7100B">
              <w:pPr>
                <w:pStyle w:val="Turinys2"/>
                <w:rPr>
                  <w:rFonts w:asciiTheme="majorBidi" w:hAnsiTheme="majorBidi" w:cstheme="majorBidi"/>
                  <w:noProof/>
                  <w:kern w:val="2"/>
                  <w:sz w:val="24"/>
                  <w:szCs w:val="24"/>
                  <w14:ligatures w14:val="standardContextual"/>
                </w:rPr>
              </w:pPr>
              <w:hyperlink w:anchor="_Toc226637313" w:history="1">
                <w:r w:rsidRPr="00E7100B">
                  <w:rPr>
                    <w:rStyle w:val="Hipersaitas"/>
                    <w:rFonts w:asciiTheme="majorBidi" w:eastAsia="Calibri" w:hAnsiTheme="majorBidi" w:cstheme="majorBidi"/>
                    <w:noProof/>
                  </w:rPr>
                  <w:t>Pirkimo sąlygų 3 priedas „Tiekėjų pašalinimo pagrindai“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_Toc226637313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13</w:t>
                </w:r>
                <w:r w:rsidRPr="00E7100B">
                  <w:rPr>
                    <w:rFonts w:asciiTheme="majorBidi" w:hAnsiTheme="majorBidi" w:cstheme="majorBidi"/>
                    <w:noProof/>
                    <w:webHidden/>
                  </w:rPr>
                  <w:fldChar w:fldCharType="end"/>
                </w:r>
              </w:hyperlink>
            </w:p>
            <w:p w14:paraId="0C254CC4" w14:textId="659B5830" w:rsidR="00E7100B" w:rsidRPr="00E7100B" w:rsidRDefault="00E7100B">
              <w:pPr>
                <w:pStyle w:val="Turinys2"/>
                <w:rPr>
                  <w:rFonts w:asciiTheme="majorBidi" w:hAnsiTheme="majorBidi" w:cstheme="majorBidi"/>
                  <w:noProof/>
                  <w:kern w:val="2"/>
                  <w:sz w:val="24"/>
                  <w:szCs w:val="24"/>
                  <w14:ligatures w14:val="standardContextual"/>
                </w:rPr>
              </w:pPr>
              <w:hyperlink w:anchor="_Toc226637314" w:history="1">
                <w:r w:rsidRPr="00E7100B">
                  <w:rPr>
                    <w:rStyle w:val="Hipersaitas"/>
                    <w:rFonts w:asciiTheme="majorBidi" w:eastAsia="Calibri" w:hAnsiTheme="majorBidi" w:cstheme="majorBidi"/>
                    <w:noProof/>
                  </w:rPr>
                  <w:t xml:space="preserve">Pirkimo sąlygų 5 priedas „EBVPD“ </w:t>
                </w:r>
                <w:r w:rsidRPr="00E7100B">
                  <w:rPr>
                    <w:rStyle w:val="Hipersaitas"/>
                    <w:rFonts w:asciiTheme="majorBidi" w:hAnsiTheme="majorBidi" w:cstheme="majorBidi"/>
                    <w:noProof/>
                  </w:rPr>
                  <w:t>(XML formatu)</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_Toc226637314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23</w:t>
                </w:r>
                <w:r w:rsidRPr="00E7100B">
                  <w:rPr>
                    <w:rFonts w:asciiTheme="majorBidi" w:hAnsiTheme="majorBidi" w:cstheme="majorBidi"/>
                    <w:noProof/>
                    <w:webHidden/>
                  </w:rPr>
                  <w:fldChar w:fldCharType="end"/>
                </w:r>
              </w:hyperlink>
            </w:p>
            <w:p w14:paraId="0DFEBC78" w14:textId="0F1BD0FA" w:rsidR="00E7100B" w:rsidRPr="00E7100B" w:rsidRDefault="00E7100B">
              <w:pPr>
                <w:pStyle w:val="Turinys2"/>
                <w:rPr>
                  <w:rFonts w:asciiTheme="majorBidi" w:hAnsiTheme="majorBidi" w:cstheme="majorBidi"/>
                  <w:noProof/>
                  <w:kern w:val="2"/>
                  <w:sz w:val="24"/>
                  <w:szCs w:val="24"/>
                  <w14:ligatures w14:val="standardContextual"/>
                </w:rPr>
              </w:pPr>
              <w:hyperlink w:anchor="_Toc226637315" w:history="1">
                <w:r w:rsidRPr="00E7100B">
                  <w:rPr>
                    <w:rStyle w:val="Hipersaitas"/>
                    <w:rFonts w:asciiTheme="majorBidi" w:eastAsia="Calibri" w:hAnsiTheme="majorBidi" w:cstheme="majorBidi"/>
                    <w:noProof/>
                  </w:rPr>
                  <w:t>Pirkimo sąlygų 6 priedas „Pasiūlymo forma“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_Toc226637315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24</w:t>
                </w:r>
                <w:r w:rsidRPr="00E7100B">
                  <w:rPr>
                    <w:rFonts w:asciiTheme="majorBidi" w:hAnsiTheme="majorBidi" w:cstheme="majorBidi"/>
                    <w:noProof/>
                    <w:webHidden/>
                  </w:rPr>
                  <w:fldChar w:fldCharType="end"/>
                </w:r>
              </w:hyperlink>
            </w:p>
            <w:p w14:paraId="00910317" w14:textId="0740E143" w:rsidR="00E7100B" w:rsidRPr="00E7100B" w:rsidRDefault="00E7100B">
              <w:pPr>
                <w:pStyle w:val="Turinys2"/>
                <w:rPr>
                  <w:rFonts w:asciiTheme="majorBidi" w:hAnsiTheme="majorBidi" w:cstheme="majorBidi"/>
                  <w:noProof/>
                  <w:kern w:val="2"/>
                  <w:sz w:val="24"/>
                  <w:szCs w:val="24"/>
                  <w14:ligatures w14:val="standardContextual"/>
                </w:rPr>
              </w:pPr>
              <w:hyperlink w:anchor="_Toc226637316" w:history="1">
                <w:r w:rsidRPr="00E7100B">
                  <w:rPr>
                    <w:rStyle w:val="Hipersaitas"/>
                    <w:rFonts w:asciiTheme="majorBidi" w:eastAsia="Calibri" w:hAnsiTheme="majorBidi" w:cstheme="majorBidi"/>
                    <w:noProof/>
                  </w:rPr>
                  <w:t>Pirkimo sąlygų 7 priedas „Pasiūlymų vertinimo kriterijai ir sąlygos“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_Toc226637316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30</w:t>
                </w:r>
                <w:r w:rsidRPr="00E7100B">
                  <w:rPr>
                    <w:rFonts w:asciiTheme="majorBidi" w:hAnsiTheme="majorBidi" w:cstheme="majorBidi"/>
                    <w:noProof/>
                    <w:webHidden/>
                  </w:rPr>
                  <w:fldChar w:fldCharType="end"/>
                </w:r>
              </w:hyperlink>
            </w:p>
            <w:p w14:paraId="5630455F" w14:textId="4BE05AB3" w:rsidR="00E7100B" w:rsidRPr="00E7100B" w:rsidRDefault="00E7100B">
              <w:pPr>
                <w:pStyle w:val="Turinys2"/>
                <w:rPr>
                  <w:rFonts w:asciiTheme="majorBidi" w:hAnsiTheme="majorBidi" w:cstheme="majorBidi"/>
                  <w:noProof/>
                  <w:kern w:val="2"/>
                  <w:sz w:val="24"/>
                  <w:szCs w:val="24"/>
                  <w14:ligatures w14:val="standardContextual"/>
                </w:rPr>
              </w:pPr>
              <w:hyperlink w:anchor="_Toc226637317" w:history="1">
                <w:r w:rsidRPr="00E7100B">
                  <w:rPr>
                    <w:rStyle w:val="Hipersaitas"/>
                    <w:rFonts w:asciiTheme="majorBidi" w:hAnsiTheme="majorBidi" w:cstheme="majorBidi"/>
                    <w:noProof/>
                  </w:rPr>
                  <w:t>Pirkimo sąlygų 8 priedas „Sutarties projektas“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_Toc226637317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31</w:t>
                </w:r>
                <w:r w:rsidRPr="00E7100B">
                  <w:rPr>
                    <w:rFonts w:asciiTheme="majorBidi" w:hAnsiTheme="majorBidi" w:cstheme="majorBidi"/>
                    <w:noProof/>
                    <w:webHidden/>
                  </w:rPr>
                  <w:fldChar w:fldCharType="end"/>
                </w:r>
              </w:hyperlink>
            </w:p>
            <w:p w14:paraId="7B3978F0" w14:textId="14E23A50" w:rsidR="005D3AFF" w:rsidRPr="00E7100B" w:rsidRDefault="005D3AFF" w:rsidP="007E360A">
              <w:pPr>
                <w:tabs>
                  <w:tab w:val="left" w:pos="993"/>
                </w:tabs>
                <w:spacing w:after="0" w:line="240" w:lineRule="auto"/>
                <w:ind w:firstLine="567"/>
                <w:contextualSpacing/>
                <w:jc w:val="both"/>
                <w:rPr>
                  <w:rFonts w:asciiTheme="majorBidi" w:hAnsiTheme="majorBidi" w:cstheme="majorBidi"/>
                  <w:sz w:val="24"/>
                  <w:szCs w:val="24"/>
                </w:rPr>
              </w:pPr>
              <w:r w:rsidRPr="00E7100B">
                <w:rPr>
                  <w:rFonts w:asciiTheme="majorBidi" w:hAnsiTheme="majorBidi" w:cstheme="majorBidi"/>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6637300"/>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416DD1"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2A3BAF8B" w14:textId="4ECA3A37" w:rsidR="00611480" w:rsidRPr="00C278D7" w:rsidRDefault="00611480"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b/>
          <w:sz w:val="24"/>
          <w:szCs w:val="24"/>
        </w:rPr>
      </w:pPr>
      <w:r w:rsidRPr="00C278D7">
        <w:rPr>
          <w:rFonts w:ascii="Times New Roman" w:eastAsia="Calibri" w:hAnsi="Times New Roman" w:cs="Times New Roman"/>
          <w:b/>
          <w:sz w:val="24"/>
          <w:szCs w:val="24"/>
        </w:rPr>
        <w:t>Vykdomas centralizuotas pirkimas</w:t>
      </w:r>
      <w:r w:rsidRPr="00881F32">
        <w:rPr>
          <w:rFonts w:ascii="Times New Roman" w:eastAsia="Calibri" w:hAnsi="Times New Roman" w:cs="Times New Roman"/>
          <w:bCs/>
          <w:sz w:val="24"/>
          <w:szCs w:val="24"/>
        </w:rPr>
        <w:t xml:space="preserve">. Pirkimas atliekamas Vilniaus rajono savivaldybės visuomenės sveikatos biurui pagal 2024-11-18 CVPVP sutartį Nr. A56(1)-1377(3.18E). </w:t>
      </w:r>
      <w:r w:rsidRPr="00C278D7">
        <w:rPr>
          <w:rFonts w:ascii="Times New Roman" w:eastAsia="Calibri" w:hAnsi="Times New Roman" w:cs="Times New Roman"/>
          <w:b/>
          <w:sz w:val="24"/>
          <w:szCs w:val="24"/>
        </w:rPr>
        <w:t>Sutartį su pirkimo laimėtoju sudarys Vilniaus rajono savivaldybės visuomenės sveikatos biuras.</w:t>
      </w:r>
    </w:p>
    <w:p w14:paraId="0A244E78" w14:textId="11CE165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81F32">
        <w:rPr>
          <w:rFonts w:ascii="Times New Roman" w:eastAsia="Calibri" w:hAnsi="Times New Roman" w:cs="Times New Roman"/>
          <w:bCs/>
          <w:i/>
          <w:iCs/>
          <w:sz w:val="24"/>
          <w:szCs w:val="24"/>
        </w:rPr>
        <w:t xml:space="preserve"> </w:t>
      </w:r>
      <w:r w:rsidRPr="00881F32">
        <w:rPr>
          <w:rFonts w:ascii="Times New Roman" w:hAnsi="Times New Roman" w:cs="Times New Roman"/>
          <w:bCs/>
          <w:sz w:val="24"/>
          <w:szCs w:val="24"/>
        </w:rPr>
        <w:t>Pirkimas neatliekamas</w:t>
      </w:r>
      <w:r w:rsidRPr="000176DA">
        <w:rPr>
          <w:rFonts w:ascii="Times New Roman" w:hAnsi="Times New Roman" w:cs="Times New Roman"/>
          <w:sz w:val="24"/>
          <w:szCs w:val="24"/>
        </w:rPr>
        <w:t xml:space="preserve">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w:t>
      </w:r>
      <w:r w:rsidR="00B56058">
        <w:rPr>
          <w:rFonts w:asciiTheme="majorBidi" w:eastAsia="Calibri" w:hAnsiTheme="majorBidi" w:cstheme="majorBidi"/>
          <w:sz w:val="24"/>
          <w:szCs w:val="24"/>
        </w:rPr>
        <w:t>aslaug</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3</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7777777"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4</w:t>
      </w:r>
      <w:r w:rsidRPr="00AA6328">
        <w:rPr>
          <w:rFonts w:ascii="Times New Roman" w:hAnsi="Times New Roman" w:cs="Times New Roman"/>
          <w:sz w:val="24"/>
          <w:szCs w:val="24"/>
        </w:rPr>
        <w:t>. Stebėtojai dalyvauti Komisijos posėdžiuose nėra kviečiami.</w:t>
      </w:r>
    </w:p>
    <w:p w14:paraId="60B0D5C6" w14:textId="041558FB" w:rsidR="0041632F" w:rsidRPr="002A48A9" w:rsidRDefault="005D3AFF" w:rsidP="00971E32">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894B97">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894B97">
          <w:rPr>
            <w:rStyle w:val="Hipersaitas"/>
            <w:rFonts w:ascii="Times New Roman" w:hAnsi="Times New Roman" w:cs="Times New Roman"/>
            <w:sz w:val="24"/>
            <w:szCs w:val="24"/>
            <w:u w:val="single"/>
          </w:rPr>
          <w:t>Dėl Aplinkos apsaugos kriterijų taikymo, vykdant žaliuosius pirkimus, tvarkos aprašo patvirtinimo</w:t>
        </w:r>
      </w:hyperlink>
      <w:r w:rsidRPr="00894B97">
        <w:rPr>
          <w:rFonts w:asciiTheme="majorBidi" w:hAnsiTheme="majorBidi" w:cstheme="majorBidi"/>
          <w:sz w:val="24"/>
          <w:szCs w:val="24"/>
        </w:rPr>
        <w:t xml:space="preserve">“ </w:t>
      </w:r>
      <w:r w:rsidR="00C071FD" w:rsidRPr="002A48A9">
        <w:rPr>
          <w:rFonts w:asciiTheme="majorBidi" w:hAnsiTheme="majorBidi" w:cstheme="majorBidi"/>
          <w:kern w:val="2"/>
          <w:sz w:val="24"/>
          <w:szCs w:val="24"/>
        </w:rPr>
        <w:t>4.</w:t>
      </w:r>
      <w:r w:rsidR="003F3AD7" w:rsidRPr="002A48A9">
        <w:rPr>
          <w:rFonts w:asciiTheme="majorBidi" w:hAnsiTheme="majorBidi" w:cstheme="majorBidi"/>
          <w:kern w:val="2"/>
          <w:sz w:val="24"/>
          <w:szCs w:val="24"/>
        </w:rPr>
        <w:t>4.</w:t>
      </w:r>
      <w:r w:rsidR="00AA1C5B" w:rsidRPr="002A48A9">
        <w:rPr>
          <w:rFonts w:asciiTheme="majorBidi" w:hAnsiTheme="majorBidi" w:cstheme="majorBidi"/>
          <w:kern w:val="2"/>
          <w:sz w:val="24"/>
          <w:szCs w:val="24"/>
        </w:rPr>
        <w:t>1</w:t>
      </w:r>
      <w:r w:rsidR="003F3AD7" w:rsidRPr="002A48A9">
        <w:rPr>
          <w:rFonts w:asciiTheme="majorBidi" w:hAnsiTheme="majorBidi" w:cstheme="majorBidi"/>
          <w:kern w:val="2"/>
          <w:sz w:val="24"/>
          <w:szCs w:val="24"/>
        </w:rPr>
        <w:t>.</w:t>
      </w:r>
      <w:r w:rsidR="00C071FD" w:rsidRPr="002A48A9">
        <w:rPr>
          <w:rFonts w:asciiTheme="majorBidi" w:hAnsiTheme="majorBidi" w:cstheme="majorBidi"/>
          <w:kern w:val="2"/>
          <w:sz w:val="24"/>
          <w:szCs w:val="24"/>
        </w:rPr>
        <w:t xml:space="preserve"> </w:t>
      </w:r>
      <w:r w:rsidR="00F3567C" w:rsidRPr="002A48A9">
        <w:rPr>
          <w:rFonts w:asciiTheme="majorBidi" w:eastAsia="Calibri" w:hAnsiTheme="majorBidi" w:cstheme="majorBidi"/>
          <w:sz w:val="24"/>
          <w:szCs w:val="24"/>
        </w:rPr>
        <w:t>punktu</w:t>
      </w:r>
      <w:r w:rsidR="00AA1C5B" w:rsidRPr="002A48A9">
        <w:rPr>
          <w:rFonts w:asciiTheme="majorBidi" w:eastAsia="Calibri" w:hAnsiTheme="majorBidi" w:cstheme="majorBidi"/>
          <w:sz w:val="24"/>
          <w:szCs w:val="24"/>
        </w:rPr>
        <w:t xml:space="preserve"> (perkamas</w:t>
      </w:r>
      <w:r w:rsidR="00206F10" w:rsidRPr="002A48A9">
        <w:rPr>
          <w:rFonts w:asciiTheme="majorBidi" w:eastAsia="Calibri" w:hAnsiTheme="majorBidi" w:cstheme="majorBidi"/>
          <w:sz w:val="24"/>
          <w:szCs w:val="24"/>
        </w:rPr>
        <w:t xml:space="preserve"> objektas patenka į </w:t>
      </w:r>
      <w:hyperlink r:id="rId15" w:history="1">
        <w:r w:rsidR="00206F10" w:rsidRPr="00894B97">
          <w:rPr>
            <w:rStyle w:val="Hipersaitas"/>
            <w:rFonts w:asciiTheme="majorBidi" w:eastAsia="Calibri" w:hAnsiTheme="majorBidi" w:cstheme="majorBidi"/>
            <w:sz w:val="24"/>
            <w:szCs w:val="24"/>
          </w:rPr>
          <w:t>orientacinį aplinkosauginių ir aplinkai palankių prekių bei paslaugų sąrašą pagal Komisijos įgyvendinimo reglamentą (ES) 2015/2174</w:t>
        </w:r>
      </w:hyperlink>
      <w:r w:rsidR="00206F10" w:rsidRPr="00894B97">
        <w:rPr>
          <w:rFonts w:asciiTheme="majorBidi" w:eastAsia="Calibri" w:hAnsiTheme="majorBidi" w:cstheme="majorBidi"/>
          <w:color w:val="EE0000"/>
          <w:sz w:val="24"/>
          <w:szCs w:val="24"/>
        </w:rPr>
        <w:t xml:space="preserve"> </w:t>
      </w:r>
      <w:r w:rsidR="00206F10" w:rsidRPr="002A48A9">
        <w:rPr>
          <w:rFonts w:asciiTheme="majorBidi" w:eastAsia="Calibri" w:hAnsiTheme="majorBidi" w:cstheme="majorBidi"/>
          <w:sz w:val="24"/>
          <w:szCs w:val="24"/>
        </w:rPr>
        <w:t xml:space="preserve">(Priedo dalis: </w:t>
      </w:r>
      <w:r w:rsidR="00206F10" w:rsidRPr="002A48A9">
        <w:rPr>
          <w:rFonts w:asciiTheme="majorBidi" w:eastAsia="Calibri" w:hAnsiTheme="majorBidi" w:cstheme="majorBidi"/>
          <w:i/>
          <w:iCs/>
          <w:sz w:val="24"/>
          <w:szCs w:val="24"/>
        </w:rPr>
        <w:t>„Aplinkosaugos konsultacijų paslaugos“</w:t>
      </w:r>
      <w:r w:rsidR="00206F10" w:rsidRPr="002A48A9">
        <w:rPr>
          <w:rFonts w:asciiTheme="majorBidi" w:eastAsia="Calibri" w:hAnsiTheme="majorBidi" w:cstheme="majorBidi"/>
          <w:sz w:val="24"/>
          <w:szCs w:val="24"/>
        </w:rPr>
        <w:t>).</w:t>
      </w:r>
    </w:p>
    <w:p w14:paraId="1F744557" w14:textId="248D6D8F" w:rsidR="005D3AFF" w:rsidRPr="0041632F" w:rsidRDefault="005D3AFF" w:rsidP="00971E32">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41632F">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971E32">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971E32">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971E32">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678A40C3" w14:textId="7D65FFE1" w:rsidR="005D3AFF" w:rsidRPr="00B11AC9" w:rsidRDefault="005D3AFF" w:rsidP="00B11AC9">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6637301"/>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11247CDB" w14:textId="0E61E5B2" w:rsidR="00B11AC9" w:rsidRDefault="005D3AFF" w:rsidP="00B24EB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w:t>
      </w:r>
      <w:r w:rsidR="00B11AC9">
        <w:rPr>
          <w:rFonts w:ascii="Times New Roman" w:hAnsi="Times New Roman" w:cs="Times New Roman"/>
          <w:sz w:val="24"/>
          <w:szCs w:val="24"/>
        </w:rPr>
        <w:t>1</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B11AC9" w:rsidRPr="000176DA">
        <w:rPr>
          <w:rFonts w:ascii="Times New Roman" w:eastAsia="Calibri" w:hAnsi="Times New Roman" w:cs="Times New Roman"/>
          <w:sz w:val="24"/>
          <w:szCs w:val="24"/>
        </w:rPr>
        <w:t>Pirkimo objektas yra</w:t>
      </w:r>
      <w:r w:rsidR="001150D2" w:rsidRPr="001150D2">
        <w:t xml:space="preserve"> </w:t>
      </w:r>
      <w:r w:rsidR="003F3AD7">
        <w:rPr>
          <w:rFonts w:ascii="Times New Roman" w:eastAsia="Calibri" w:hAnsi="Times New Roman" w:cs="Times New Roman"/>
          <w:b/>
          <w:bCs/>
          <w:sz w:val="24"/>
          <w:szCs w:val="24"/>
        </w:rPr>
        <w:t>t</w:t>
      </w:r>
      <w:r w:rsidR="003F3AD7" w:rsidRPr="003F3AD7">
        <w:rPr>
          <w:rFonts w:ascii="Times New Roman" w:eastAsia="Calibri" w:hAnsi="Times New Roman" w:cs="Times New Roman"/>
          <w:b/>
          <w:bCs/>
          <w:sz w:val="24"/>
          <w:szCs w:val="24"/>
        </w:rPr>
        <w:t>riukšmo monitoringo programos įgyvendinimo paslaugos</w:t>
      </w:r>
      <w:r w:rsidR="00B11AC9" w:rsidRPr="000176DA">
        <w:rPr>
          <w:rFonts w:ascii="Times New Roman" w:eastAsia="Calibri" w:hAnsi="Times New Roman" w:cs="Times New Roman"/>
          <w:sz w:val="24"/>
          <w:szCs w:val="24"/>
        </w:rPr>
        <w:t>.</w:t>
      </w:r>
      <w:r w:rsidR="00B11AC9" w:rsidRPr="000176DA">
        <w:rPr>
          <w:rFonts w:ascii="Times New Roman" w:hAnsi="Times New Roman" w:cs="Times New Roman"/>
          <w:sz w:val="24"/>
          <w:szCs w:val="24"/>
        </w:rPr>
        <w:t xml:space="preserve"> Reikalavimai pirkimo objektui nustatyti specialiųjų pirkimo sąlygų 2 priede.</w:t>
      </w:r>
    </w:p>
    <w:p w14:paraId="7D2D485B" w14:textId="7B09AAAD" w:rsidR="005B6779" w:rsidRPr="000176DA" w:rsidRDefault="00B11AC9" w:rsidP="00B24EB9">
      <w:pPr>
        <w:pStyle w:val="Betarp"/>
        <w:tabs>
          <w:tab w:val="left" w:pos="993"/>
        </w:tabs>
        <w:ind w:firstLine="567"/>
        <w:contextualSpacing/>
        <w:jc w:val="both"/>
        <w:rPr>
          <w:rFonts w:ascii="Times New Roman" w:hAnsi="Times New Roman" w:cs="Times New Roman"/>
          <w:sz w:val="24"/>
          <w:szCs w:val="24"/>
        </w:rPr>
      </w:pPr>
      <w:r>
        <w:rPr>
          <w:rFonts w:asciiTheme="majorBidi" w:eastAsia="Calibri" w:hAnsiTheme="majorBidi" w:cstheme="majorBidi"/>
          <w:sz w:val="24"/>
          <w:szCs w:val="24"/>
        </w:rPr>
        <w:t xml:space="preserve">2.2. </w:t>
      </w:r>
      <w:r w:rsidR="005B6779" w:rsidRPr="008961A9">
        <w:rPr>
          <w:rFonts w:asciiTheme="majorBidi" w:eastAsia="Calibri" w:hAnsiTheme="majorBidi" w:cstheme="majorBidi"/>
          <w:sz w:val="24"/>
          <w:szCs w:val="24"/>
        </w:rPr>
        <w:t xml:space="preserve">Pirkimo objektas </w:t>
      </w:r>
      <w:r w:rsidR="00B24EB9">
        <w:rPr>
          <w:rFonts w:asciiTheme="majorBidi" w:eastAsia="Calibri" w:hAnsiTheme="majorBidi" w:cstheme="majorBidi"/>
          <w:sz w:val="24"/>
          <w:szCs w:val="24"/>
        </w:rPr>
        <w:t>į dalis neskaidomas</w:t>
      </w:r>
      <w:r w:rsidR="001150D2">
        <w:rPr>
          <w:rFonts w:asciiTheme="majorBidi" w:eastAsia="Calibri" w:hAnsiTheme="majorBidi" w:cstheme="majorBidi"/>
          <w:sz w:val="24"/>
          <w:szCs w:val="24"/>
        </w:rPr>
        <w:t xml:space="preserve">. Pirkimo objekto </w:t>
      </w:r>
      <w:r w:rsidR="005B6779" w:rsidRPr="008961A9">
        <w:rPr>
          <w:rFonts w:asciiTheme="majorBidi" w:eastAsia="Calibri" w:hAnsiTheme="majorBidi" w:cstheme="majorBidi"/>
          <w:sz w:val="24"/>
          <w:szCs w:val="24"/>
        </w:rPr>
        <w:t xml:space="preserve">apimtys ir dalykas, reikalavimai ir techninė specifikacija apibrėžti </w:t>
      </w:r>
      <w:bookmarkStart w:id="7"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7"/>
    </w:p>
    <w:p w14:paraId="594E7C30" w14:textId="528D17A7"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w:t>
      </w:r>
      <w:r w:rsidR="00773DC1" w:rsidRPr="00773DC1">
        <w:rPr>
          <w:rFonts w:ascii="Times New Roman" w:hAnsi="Times New Roman" w:cs="Times New Roman"/>
          <w:sz w:val="24"/>
          <w:szCs w:val="24"/>
        </w:rPr>
        <w:t>ar kituose pirkimo dokumentuose</w:t>
      </w:r>
      <w:r w:rsidR="00751DA3">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53EC12B9"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w:t>
      </w:r>
      <w:r w:rsidR="00773DC1" w:rsidRPr="00773DC1">
        <w:rPr>
          <w:rFonts w:ascii="Times New Roman" w:hAnsi="Times New Roman" w:cs="Times New Roman"/>
          <w:sz w:val="24"/>
          <w:szCs w:val="24"/>
        </w:rPr>
        <w:t>ar kituose pirkimo dokumentuose</w:t>
      </w:r>
      <w:r w:rsidR="00773DC1">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226637302"/>
      <w:r w:rsidRPr="000176DA">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0176DA">
        <w:rPr>
          <w:rFonts w:asciiTheme="majorBidi" w:eastAsia="Calibri Light" w:hAnsiTheme="majorBidi" w:cstheme="majorBidi"/>
          <w:sz w:val="40"/>
          <w:szCs w:val="40"/>
        </w:rPr>
        <w:t>Susitikimai su tiekėjais</w:t>
      </w:r>
      <w:bookmarkEnd w:id="10"/>
      <w:bookmarkEnd w:id="11"/>
      <w:r w:rsidRPr="000176D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971E32">
      <w:pPr>
        <w:pStyle w:val="Body2"/>
        <w:numPr>
          <w:ilvl w:val="1"/>
          <w:numId w:val="7"/>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lastRenderedPageBreak/>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Default="0042781A" w:rsidP="007E360A">
      <w:pPr>
        <w:pStyle w:val="Body2"/>
        <w:tabs>
          <w:tab w:val="left" w:pos="993"/>
        </w:tabs>
        <w:spacing w:after="0"/>
        <w:ind w:left="567"/>
        <w:rPr>
          <w:rFonts w:cs="Times New Roman"/>
          <w:color w:val="auto"/>
          <w:sz w:val="24"/>
          <w:szCs w:val="24"/>
          <w:lang w:val="pl-PL"/>
        </w:rPr>
      </w:pPr>
    </w:p>
    <w:p w14:paraId="47944FBC" w14:textId="77777777" w:rsidR="00B13AB0" w:rsidRPr="00B13AB0" w:rsidRDefault="00B13AB0" w:rsidP="00B13AB0">
      <w:pPr>
        <w:jc w:val="right"/>
        <w:rPr>
          <w:lang w:val="pl-PL" w:eastAsia="en-US"/>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3" w:name="_Toc226637303"/>
      <w:r w:rsidRPr="000176DA">
        <w:rPr>
          <w:rFonts w:asciiTheme="majorBidi" w:hAnsiTheme="majorBidi"/>
          <w:color w:val="auto"/>
        </w:rPr>
        <w:t>4. Tiekėjų pašalinimo pagrindai ir kvalifikacijos reikalavimai</w:t>
      </w:r>
      <w:bookmarkEnd w:id="13"/>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4.1. </w:t>
      </w:r>
      <w:r w:rsidRPr="005F615C">
        <w:rPr>
          <w:rFonts w:ascii="Times New Roman" w:hAnsi="Times New Roman" w:cs="Times New Roman"/>
          <w:sz w:val="24"/>
          <w:szCs w:val="24"/>
        </w:rPr>
        <w:t>Reikalavimai dėl tiekėjo ir</w:t>
      </w:r>
      <w:bookmarkStart w:id="14" w:name="_Hlk41039660"/>
      <w:r w:rsidRPr="005F615C">
        <w:rPr>
          <w:rFonts w:ascii="Times New Roman" w:hAnsi="Times New Roman" w:cs="Times New Roman"/>
          <w:sz w:val="24"/>
          <w:szCs w:val="24"/>
        </w:rPr>
        <w:t xml:space="preserve"> subtiekėjų (jei taikoma), ūkio subjektų, kurių pajėgumais tiekėjas remiasi, </w:t>
      </w:r>
      <w:bookmarkEnd w:id="14"/>
      <w:r w:rsidRPr="005F615C">
        <w:rPr>
          <w:rFonts w:ascii="Times New Roman" w:hAnsi="Times New Roman" w:cs="Times New Roman"/>
          <w:sz w:val="24"/>
          <w:szCs w:val="24"/>
        </w:rPr>
        <w:t xml:space="preserve">pašalinimo pagrindų nebuvimo bei jų nebuvimą patvirtinantys dokumentai nurodyti specialiųjų </w:t>
      </w:r>
      <w:r w:rsidRPr="005F615C">
        <w:rPr>
          <w:rFonts w:ascii="Times New Roman" w:eastAsia="Calibri" w:hAnsi="Times New Roman" w:cs="Times New Roman"/>
          <w:sz w:val="24"/>
          <w:szCs w:val="24"/>
        </w:rPr>
        <w:t xml:space="preserve">pirkimo sąlygų </w:t>
      </w:r>
      <w:r w:rsidR="008E6B5E" w:rsidRPr="005F615C">
        <w:rPr>
          <w:rFonts w:ascii="Times New Roman" w:hAnsi="Times New Roman" w:cs="Times New Roman"/>
          <w:sz w:val="24"/>
          <w:szCs w:val="24"/>
        </w:rPr>
        <w:t>3</w:t>
      </w:r>
      <w:r w:rsidRPr="005F615C">
        <w:rPr>
          <w:rFonts w:ascii="Times New Roman" w:hAnsi="Times New Roman" w:cs="Times New Roman"/>
          <w:sz w:val="24"/>
          <w:szCs w:val="24"/>
        </w:rPr>
        <w:t xml:space="preserve">  </w:t>
      </w:r>
      <w:r w:rsidRPr="005F615C">
        <w:rPr>
          <w:rFonts w:ascii="Times New Roman" w:eastAsia="Calibri" w:hAnsi="Times New Roman" w:cs="Times New Roman"/>
          <w:sz w:val="24"/>
          <w:szCs w:val="24"/>
        </w:rPr>
        <w:t>priede</w:t>
      </w:r>
      <w:r w:rsidRPr="005F615C">
        <w:rPr>
          <w:rFonts w:ascii="Times New Roman" w:hAnsi="Times New Roman" w:cs="Times New Roman"/>
          <w:sz w:val="24"/>
          <w:szCs w:val="24"/>
        </w:rPr>
        <w:t xml:space="preserve">. </w:t>
      </w:r>
    </w:p>
    <w:p w14:paraId="5A3DA8E1" w14:textId="77777777" w:rsidR="00CD26D7" w:rsidRPr="00CD26D7" w:rsidRDefault="005D3AFF" w:rsidP="00CD26D7">
      <w:pPr>
        <w:pStyle w:val="Sraopastraipa"/>
        <w:tabs>
          <w:tab w:val="left" w:pos="851"/>
          <w:tab w:val="left" w:pos="993"/>
        </w:tabs>
        <w:spacing w:after="0" w:line="240" w:lineRule="auto"/>
        <w:ind w:left="0" w:firstLine="567"/>
        <w:jc w:val="both"/>
        <w:rPr>
          <w:rFonts w:asciiTheme="majorBidi" w:eastAsia="Calibri" w:hAnsiTheme="majorBidi" w:cstheme="majorBidi"/>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CD26D7" w:rsidRPr="00CD26D7">
        <w:rPr>
          <w:rFonts w:asciiTheme="majorBidi" w:eastAsia="Calibri" w:hAnsiTheme="majorBidi" w:cstheme="majorBidi"/>
          <w:sz w:val="24"/>
          <w:szCs w:val="24"/>
        </w:rPr>
        <w:t>Tiekėjams nenustatomi kvalifikacijos reikalavimai, reikalavimai dėl kokybės vadybos sistemos ir aplinkos apsaugos vadybos sistemos standartų laikymosi.</w:t>
      </w:r>
    </w:p>
    <w:p w14:paraId="36C6990A" w14:textId="0A84ABCA" w:rsidR="0042781A" w:rsidRPr="000176DA" w:rsidRDefault="0042781A" w:rsidP="00CD26D7">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226637304"/>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A11EDB">
        <w:rPr>
          <w:rFonts w:asciiTheme="majorBidi" w:eastAsia="Calibri Light" w:hAnsiTheme="majorBidi" w:cstheme="majorBidi"/>
          <w:sz w:val="40"/>
          <w:szCs w:val="40"/>
        </w:rPr>
        <w:t>Reikalavimai, susiję su nacionaliniu saugumu</w:t>
      </w:r>
      <w:bookmarkEnd w:id="15"/>
      <w:bookmarkEnd w:id="16"/>
      <w:r w:rsidRPr="000176DA">
        <w:rPr>
          <w:rFonts w:asciiTheme="majorBidi" w:eastAsia="Calibri Light" w:hAnsiTheme="majorBidi" w:cstheme="majorBidi"/>
          <w:sz w:val="40"/>
          <w:szCs w:val="40"/>
        </w:rPr>
        <w:t xml:space="preserve"> </w:t>
      </w:r>
    </w:p>
    <w:p w14:paraId="7B65F682" w14:textId="2F25804A" w:rsidR="0028213F" w:rsidRPr="001150D2" w:rsidRDefault="001150D2" w:rsidP="0028213F">
      <w:pPr>
        <w:tabs>
          <w:tab w:val="left" w:pos="993"/>
        </w:tabs>
        <w:spacing w:after="0" w:line="240" w:lineRule="auto"/>
        <w:ind w:firstLine="567"/>
        <w:jc w:val="both"/>
        <w:rPr>
          <w:rFonts w:asciiTheme="majorBidi" w:eastAsia="Calibri" w:hAnsiTheme="majorBidi" w:cstheme="majorBidi"/>
          <w:color w:val="000000"/>
          <w:sz w:val="24"/>
          <w:szCs w:val="24"/>
        </w:rPr>
      </w:pPr>
      <w:bookmarkStart w:id="17" w:name="_Ref39666794"/>
      <w:bookmarkStart w:id="18" w:name="_Ref39666796"/>
      <w:r w:rsidRPr="001150D2">
        <w:rPr>
          <w:rFonts w:asciiTheme="majorBidi" w:eastAsia="Calibri" w:hAnsiTheme="majorBidi" w:cstheme="majorBidi"/>
          <w:color w:val="000000"/>
          <w:sz w:val="24"/>
          <w:szCs w:val="24"/>
        </w:rPr>
        <w:t xml:space="preserve">5.1. </w:t>
      </w:r>
      <w:r w:rsidR="0028213F" w:rsidRPr="001201F0">
        <w:rPr>
          <w:rFonts w:asciiTheme="majorBidi" w:eastAsia="Calibri" w:hAnsiTheme="majorBidi" w:cstheme="majorBidi"/>
          <w:color w:val="000000"/>
          <w:sz w:val="24"/>
          <w:szCs w:val="24"/>
        </w:rPr>
        <w:t>Tiekėjams nenustatomi reikalavimai, susiję su nacionaliniu saugumu.</w:t>
      </w:r>
    </w:p>
    <w:p w14:paraId="6FC58B0F" w14:textId="77777777" w:rsidR="0028213F" w:rsidRDefault="0028213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End w:id="17"/>
      <w:bookmarkEnd w:id="18"/>
    </w:p>
    <w:p w14:paraId="1DF1653A" w14:textId="2EE05910"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226637305"/>
      <w:r w:rsidRPr="000176DA">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7E81E243" w14:textId="2156EFEA" w:rsidR="006409E5" w:rsidRPr="00B24EB9" w:rsidRDefault="005D3AFF" w:rsidP="00971E32">
      <w:pPr>
        <w:pStyle w:val="Sraopastraipa"/>
        <w:numPr>
          <w:ilvl w:val="2"/>
          <w:numId w:val="5"/>
        </w:numPr>
        <w:tabs>
          <w:tab w:val="left" w:pos="993"/>
          <w:tab w:val="left" w:pos="1560"/>
        </w:tabs>
        <w:spacing w:after="0" w:line="240" w:lineRule="auto"/>
        <w:ind w:left="-142" w:firstLine="993"/>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3DDA6B67" w14:textId="0F5B25F1" w:rsidR="00085433" w:rsidRPr="00617104" w:rsidRDefault="00085433" w:rsidP="00971E32">
      <w:pPr>
        <w:numPr>
          <w:ilvl w:val="2"/>
          <w:numId w:val="25"/>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užpildytas 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13EE73FC" w14:textId="77777777" w:rsidR="005D3AFF" w:rsidRPr="000176DA" w:rsidRDefault="005D3AFF" w:rsidP="00971E32">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971E32">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971E32">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971E32">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971E32">
      <w:pPr>
        <w:pStyle w:val="Sraopastraipa"/>
        <w:numPr>
          <w:ilvl w:val="2"/>
          <w:numId w:val="25"/>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971E32">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081CED02" w:rsidR="005D3AFF" w:rsidRPr="000176DA" w:rsidRDefault="005D3AFF" w:rsidP="00971E32">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lastRenderedPageBreak/>
        <w:t>Pasiūlymas turi būti parengtas lietuvių</w:t>
      </w:r>
      <w:r w:rsidR="00DF0313">
        <w:rPr>
          <w:rFonts w:ascii="Times New Roman" w:hAnsi="Times New Roman" w:cs="Times New Roman"/>
          <w:sz w:val="24"/>
          <w:szCs w:val="24"/>
        </w:rPr>
        <w:t xml:space="preserve"> </w:t>
      </w:r>
      <w:r w:rsidR="00DF0313" w:rsidRPr="00260589">
        <w:rPr>
          <w:rFonts w:ascii="Times New Roman" w:hAnsi="Times New Roman" w:cs="Times New Roman"/>
          <w:sz w:val="24"/>
          <w:szCs w:val="24"/>
        </w:rPr>
        <w:t>arba anglų</w:t>
      </w:r>
      <w:r w:rsidRPr="00260589">
        <w:rPr>
          <w:rFonts w:ascii="Times New Roman" w:hAnsi="Times New Roman" w:cs="Times New Roman"/>
          <w:sz w:val="24"/>
          <w:szCs w:val="24"/>
        </w:rPr>
        <w:t xml:space="preserve"> ka</w:t>
      </w:r>
      <w:r w:rsidRPr="000176DA">
        <w:rPr>
          <w:rFonts w:ascii="Times New Roman" w:hAnsi="Times New Roman" w:cs="Times New Roman"/>
          <w:sz w:val="24"/>
          <w:szCs w:val="24"/>
        </w:rPr>
        <w:t xml:space="preserve">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971E32">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971E32">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971E32">
      <w:pPr>
        <w:pStyle w:val="Sraopastraipa"/>
        <w:keepNext/>
        <w:keepLines/>
        <w:numPr>
          <w:ilvl w:val="0"/>
          <w:numId w:val="25"/>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226637306"/>
      <w:bookmarkEnd w:id="21"/>
      <w:bookmarkEnd w:id="22"/>
      <w:bookmarkEnd w:id="23"/>
      <w:bookmarkEnd w:id="24"/>
      <w:bookmarkEnd w:id="25"/>
      <w:r w:rsidRPr="000176DA">
        <w:rPr>
          <w:rFonts w:asciiTheme="majorBidi" w:eastAsia="Calibri Light" w:hAnsiTheme="majorBidi" w:cstheme="majorBidi"/>
          <w:sz w:val="40"/>
          <w:szCs w:val="40"/>
        </w:rPr>
        <w:t>Pasiūlymo galiojimo užtikrinimas</w:t>
      </w:r>
      <w:bookmarkEnd w:id="26"/>
      <w:bookmarkEnd w:id="27"/>
      <w:bookmarkEnd w:id="28"/>
      <w:bookmarkEnd w:id="29"/>
    </w:p>
    <w:p w14:paraId="142A68AC" w14:textId="02CAB7F6" w:rsidR="00A9237D" w:rsidRPr="00A9237D" w:rsidRDefault="005D3AFF" w:rsidP="00A9237D">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7</w:t>
      </w:r>
      <w:r w:rsidR="00A9237D" w:rsidRPr="00A9237D">
        <w:rPr>
          <w:rFonts w:ascii="Times New Roman" w:hAnsi="Times New Roman" w:cs="Times New Roman"/>
          <w:sz w:val="24"/>
          <w:szCs w:val="24"/>
        </w:rPr>
        <w:t>.1.</w:t>
      </w:r>
      <w:r w:rsidR="00A9237D" w:rsidRPr="00A9237D">
        <w:rPr>
          <w:rFonts w:ascii="Times New Roman" w:hAnsi="Times New Roman" w:cs="Times New Roman"/>
          <w:sz w:val="24"/>
          <w:szCs w:val="24"/>
        </w:rPr>
        <w:tab/>
        <w:t>Tiekėjas užtikrina savo pasiūlymo galiojimą 5.000,00 Eur (penk</w:t>
      </w:r>
      <w:r w:rsidR="00A9237D">
        <w:rPr>
          <w:rFonts w:ascii="Times New Roman" w:hAnsi="Times New Roman" w:cs="Times New Roman"/>
          <w:sz w:val="24"/>
          <w:szCs w:val="24"/>
        </w:rPr>
        <w:t>ių</w:t>
      </w:r>
      <w:r w:rsidR="00A9237D" w:rsidRPr="00A9237D">
        <w:rPr>
          <w:rFonts w:ascii="Times New Roman" w:hAnsi="Times New Roman" w:cs="Times New Roman"/>
          <w:sz w:val="24"/>
          <w:szCs w:val="24"/>
        </w:rPr>
        <w:t xml:space="preserve"> tūkstančių eurų) bauda.</w:t>
      </w:r>
    </w:p>
    <w:p w14:paraId="39FE445C" w14:textId="267ABF52" w:rsidR="00A9237D" w:rsidRPr="00A9237D" w:rsidRDefault="00A9237D" w:rsidP="00A9237D">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w:t>
      </w:r>
      <w:r w:rsidRPr="00A9237D">
        <w:rPr>
          <w:rFonts w:ascii="Times New Roman" w:hAnsi="Times New Roman" w:cs="Times New Roman"/>
          <w:sz w:val="24"/>
          <w:szCs w:val="24"/>
        </w:rPr>
        <w:tab/>
        <w:t xml:space="preserve"> Dalyvis privalo nedelsdamas, bet ne vėliau kaip per 10 d. d. sumokėti 7.1 p. nurodytą baudą, esant bent vienai šių sąlygų:</w:t>
      </w:r>
    </w:p>
    <w:p w14:paraId="6A9147E6" w14:textId="3968FF70" w:rsidR="00A9237D" w:rsidRPr="00A9237D"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.2.1.</w:t>
      </w:r>
      <w:r w:rsidRPr="00A9237D">
        <w:rPr>
          <w:rFonts w:ascii="Times New Roman" w:hAnsi="Times New Roman" w:cs="Times New Roman"/>
          <w:sz w:val="24"/>
          <w:szCs w:val="24"/>
        </w:rPr>
        <w:tab/>
        <w:t xml:space="preserve"> Pasiūlymo galiojimo laikotarpiu tiekėjas atsisako savo pasiūlymo arba jo dalies (pasiūlyme nurodyto pirkimo objekto, jo kiekio (apimties), siūlomų kainų, tiekimo ar mokėjimo terminų, kitų pasiūlyme nurodytų sąlygų);</w:t>
      </w:r>
    </w:p>
    <w:p w14:paraId="62803186" w14:textId="34593591" w:rsidR="00A9237D" w:rsidRPr="00A9237D"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.2.2.</w:t>
      </w:r>
      <w:r w:rsidRPr="00A9237D">
        <w:rPr>
          <w:rFonts w:ascii="Times New Roman" w:hAnsi="Times New Roman" w:cs="Times New Roman"/>
          <w:sz w:val="24"/>
          <w:szCs w:val="24"/>
        </w:rPr>
        <w:tab/>
        <w:t xml:space="preserve"> tiekėjas vengia arba atsisako pasirašyti sutartį konkurso dokumentuose nurodytomis sąlygomis ir nurodytu laiku;</w:t>
      </w:r>
    </w:p>
    <w:p w14:paraId="7B690F90" w14:textId="1B18CC04" w:rsidR="003814E2"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.2.3.</w:t>
      </w:r>
      <w:r w:rsidRPr="00A9237D">
        <w:rPr>
          <w:rFonts w:ascii="Times New Roman" w:hAnsi="Times New Roman" w:cs="Times New Roman"/>
          <w:sz w:val="24"/>
          <w:szCs w:val="24"/>
        </w:rPr>
        <w:tab/>
        <w:t xml:space="preserve"> tiekėjas vengia arba atsisako pateikti sutarties įvykdymo užtikrinimo dokumentą.</w:t>
      </w:r>
    </w:p>
    <w:p w14:paraId="7099948D" w14:textId="77777777" w:rsidR="00DF0313" w:rsidRPr="000176DA" w:rsidRDefault="00DF0313" w:rsidP="00A9237D">
      <w:pPr>
        <w:pStyle w:val="Sraopastraipa"/>
        <w:tabs>
          <w:tab w:val="left" w:pos="1418"/>
        </w:tabs>
        <w:spacing w:after="0" w:line="240" w:lineRule="auto"/>
        <w:ind w:left="0" w:firstLine="851"/>
        <w:jc w:val="both"/>
        <w:rPr>
          <w:rFonts w:ascii="Times New Roman" w:hAnsi="Times New Roman" w:cs="Times New Roman"/>
          <w:sz w:val="24"/>
          <w:szCs w:val="24"/>
        </w:rPr>
      </w:pPr>
    </w:p>
    <w:p w14:paraId="4E5307A9" w14:textId="77777777" w:rsidR="00C61191" w:rsidRPr="000176DA" w:rsidRDefault="00C61191" w:rsidP="00971E32">
      <w:pPr>
        <w:keepNext/>
        <w:keepLines/>
        <w:numPr>
          <w:ilvl w:val="0"/>
          <w:numId w:val="1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226637307"/>
      <w:bookmarkStart w:id="36" w:name="_Ref39485250"/>
      <w:bookmarkStart w:id="37" w:name="_Ref39485258"/>
      <w:r w:rsidRPr="000176DA">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971E32">
      <w:pPr>
        <w:keepNext/>
        <w:keepLines/>
        <w:numPr>
          <w:ilvl w:val="0"/>
          <w:numId w:val="1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226637308"/>
      <w:bookmarkEnd w:id="36"/>
      <w:bookmarkEnd w:id="37"/>
      <w:r w:rsidRPr="000176DA">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0176DA" w:rsidRDefault="005D3AFF" w:rsidP="006444EB">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0176DA">
        <w:rPr>
          <w:rFonts w:ascii="Times New Roman" w:eastAsia="Calibri" w:hAnsi="Times New Roman" w:cs="Times New Roman"/>
          <w:sz w:val="24"/>
          <w:szCs w:val="24"/>
        </w:rPr>
        <w:t xml:space="preserve">specialiųjų pirkimo sąlygų </w:t>
      </w:r>
      <w:bookmarkEnd w:id="42"/>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CD420B2" w14:textId="0ED96C77" w:rsidR="008F752A" w:rsidRPr="008F752A" w:rsidRDefault="00C61191" w:rsidP="006444EB">
      <w:pPr>
        <w:pStyle w:val="Sraopastraipa"/>
        <w:spacing w:after="0" w:line="20" w:lineRule="atLeast"/>
        <w:ind w:left="0" w:firstLine="567"/>
        <w:jc w:val="both"/>
        <w:rPr>
          <w:rFonts w:cstheme="minorHAnsi"/>
          <w:color w:val="000000" w:themeColor="text1"/>
          <w:sz w:val="24"/>
          <w:szCs w:val="24"/>
        </w:rPr>
      </w:pPr>
      <w:r w:rsidRPr="008F752A">
        <w:rPr>
          <w:rFonts w:ascii="Times New Roman" w:eastAsiaTheme="minorHAnsi" w:hAnsi="Times New Roman" w:cs="Times New Roman"/>
          <w:bCs/>
          <w:iCs/>
          <w:sz w:val="24"/>
          <w:szCs w:val="24"/>
        </w:rPr>
        <w:t>9.2.</w:t>
      </w:r>
      <w:r w:rsidR="00A10795" w:rsidRPr="008F752A">
        <w:rPr>
          <w:rFonts w:ascii="Times New Roman" w:eastAsiaTheme="minorHAnsi" w:hAnsi="Times New Roman" w:cs="Times New Roman"/>
          <w:bCs/>
          <w:iCs/>
          <w:sz w:val="24"/>
          <w:szCs w:val="24"/>
        </w:rPr>
        <w:t xml:space="preserve"> </w:t>
      </w:r>
      <w:r w:rsidR="008F752A" w:rsidRPr="008F752A">
        <w:rPr>
          <w:rFonts w:asciiTheme="majorBidi" w:hAnsiTheme="majorBidi" w:cstheme="majorBidi"/>
          <w:color w:val="000000" w:themeColor="text1"/>
          <w:sz w:val="24"/>
          <w:szCs w:val="24"/>
        </w:rPr>
        <w:t>Laimėjusiu pasiūlymu galės būti pripažintas tik 1 (vienas) ekonomiškai naudingiausias pasiūlymas, esantis pasiūlymų eilės pirmojoje vietoje.</w:t>
      </w:r>
      <w:r w:rsidR="008F752A" w:rsidRPr="008F752A">
        <w:rPr>
          <w:rFonts w:cstheme="minorHAnsi"/>
          <w:color w:val="000000" w:themeColor="text1"/>
          <w:sz w:val="24"/>
          <w:szCs w:val="24"/>
        </w:rPr>
        <w:t xml:space="preserve"> </w:t>
      </w:r>
    </w:p>
    <w:p w14:paraId="5C6D76CA" w14:textId="53AC2A23" w:rsidR="00827BC0" w:rsidRPr="008F752A" w:rsidRDefault="00B11AC9" w:rsidP="008F752A">
      <w:pPr>
        <w:pStyle w:val="Sraopastraipa"/>
        <w:spacing w:after="0" w:line="20" w:lineRule="atLeast"/>
        <w:ind w:left="0" w:firstLine="567"/>
        <w:jc w:val="both"/>
        <w:rPr>
          <w:rFonts w:eastAsiaTheme="minorHAnsi" w:cstheme="minorHAnsi"/>
          <w:bCs/>
          <w:iCs/>
        </w:rPr>
      </w:pPr>
      <w:r>
        <w:rPr>
          <w:rStyle w:val="cf01"/>
          <w:rFonts w:ascii="Times New Roman" w:hAnsi="Times New Roman" w:cs="Times New Roman"/>
          <w:sz w:val="24"/>
          <w:szCs w:val="24"/>
        </w:rPr>
        <w:t xml:space="preserve">9.3. </w:t>
      </w:r>
      <w:r w:rsidR="005D3AFF" w:rsidRPr="008F752A">
        <w:rPr>
          <w:rStyle w:val="cf01"/>
          <w:rFonts w:ascii="Times New Roman" w:hAnsi="Times New Roman" w:cs="Times New Roman"/>
          <w:sz w:val="24"/>
          <w:szCs w:val="24"/>
        </w:rPr>
        <w:t>Perkančioji organizacija</w:t>
      </w:r>
      <w:r w:rsidR="005D3AFF" w:rsidRPr="00A10795">
        <w:rPr>
          <w:rStyle w:val="cf01"/>
          <w:rFonts w:ascii="Times New Roman" w:hAnsi="Times New Roman" w:cs="Times New Roman"/>
          <w:sz w:val="24"/>
          <w:szCs w:val="24"/>
        </w:rPr>
        <w:t xml:space="preserve"> atmes tiekėjo pasiūlymą, jeigu kartu su pasiūlymu nebus pateikti šie pirkimo sąlygose reikalaujami pateikti dokumentai: </w:t>
      </w:r>
      <w:r w:rsidR="00C55448" w:rsidRPr="00A10795">
        <w:rPr>
          <w:rFonts w:asciiTheme="majorBidi" w:eastAsia="Calibri" w:hAnsiTheme="majorBidi" w:cstheme="majorBidi"/>
          <w:sz w:val="24"/>
          <w:szCs w:val="24"/>
        </w:rPr>
        <w:t>specialiųjų pirkimo sąlygų 6 priedas „Pasiūlymo forma“</w:t>
      </w:r>
      <w:r w:rsidR="00A10795">
        <w:rPr>
          <w:rFonts w:ascii="Times New Roman" w:hAnsi="Times New Roman" w:cs="Times New Roman"/>
          <w:sz w:val="24"/>
          <w:szCs w:val="24"/>
          <w:shd w:val="clear" w:color="auto" w:fill="FFFFFF"/>
        </w:rPr>
        <w:t>.</w:t>
      </w:r>
    </w:p>
    <w:p w14:paraId="379945AA" w14:textId="77777777" w:rsidR="00A10795" w:rsidRPr="00A10795" w:rsidRDefault="00A10795" w:rsidP="00A10795">
      <w:pPr>
        <w:pStyle w:val="Betarp"/>
        <w:tabs>
          <w:tab w:val="left" w:pos="1134"/>
        </w:tabs>
        <w:ind w:left="1134"/>
        <w:contextualSpacing/>
        <w:jc w:val="both"/>
        <w:rPr>
          <w:rFonts w:ascii="Times New Roman" w:eastAsiaTheme="minorHAnsi" w:hAnsi="Times New Roman" w:cs="Times New Roman"/>
          <w:bCs/>
          <w:i/>
          <w:iCs/>
          <w:sz w:val="24"/>
          <w:szCs w:val="24"/>
        </w:rPr>
      </w:pPr>
    </w:p>
    <w:p w14:paraId="5B1FD2D0" w14:textId="75160031" w:rsidR="00A5071F" w:rsidRPr="000176DA" w:rsidRDefault="00A5071F" w:rsidP="00971E32">
      <w:pPr>
        <w:keepNext/>
        <w:keepLines/>
        <w:numPr>
          <w:ilvl w:val="0"/>
          <w:numId w:val="9"/>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226637309"/>
      <w:r w:rsidRPr="000176DA">
        <w:rPr>
          <w:rFonts w:asciiTheme="majorBidi" w:eastAsia="Calibri Light" w:hAnsiTheme="majorBidi" w:cstheme="majorBidi"/>
          <w:sz w:val="40"/>
          <w:szCs w:val="40"/>
        </w:rPr>
        <w:t>Sutarties sudarymas</w:t>
      </w:r>
      <w:bookmarkEnd w:id="43"/>
      <w:bookmarkEnd w:id="44"/>
      <w:bookmarkEnd w:id="45"/>
      <w:bookmarkEnd w:id="46"/>
    </w:p>
    <w:p w14:paraId="4F0B73E5" w14:textId="0562B551" w:rsidR="00A5071F" w:rsidRDefault="005D3AFF" w:rsidP="00971E32">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22233">
        <w:rPr>
          <w:rFonts w:ascii="Times New Roman" w:hAnsi="Times New Roman" w:cs="Times New Roman"/>
          <w:sz w:val="24"/>
          <w:szCs w:val="24"/>
        </w:rPr>
        <w:t>8</w:t>
      </w:r>
      <w:r w:rsidRPr="000176DA">
        <w:rPr>
          <w:rFonts w:ascii="Times New Roman" w:hAnsi="Times New Roman" w:cs="Times New Roman"/>
          <w:sz w:val="24"/>
          <w:szCs w:val="24"/>
        </w:rPr>
        <w:t xml:space="preserve"> priede „Sutarties projektas“.</w:t>
      </w:r>
    </w:p>
    <w:p w14:paraId="0886B44A" w14:textId="77777777" w:rsidR="00A10795" w:rsidRPr="006409E5" w:rsidRDefault="00A10795" w:rsidP="00A10795">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971E32">
      <w:pPr>
        <w:pStyle w:val="Sraopastraipa"/>
        <w:keepNext/>
        <w:keepLines/>
        <w:numPr>
          <w:ilvl w:val="0"/>
          <w:numId w:val="17"/>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226637310"/>
      <w:bookmarkEnd w:id="3"/>
      <w:r w:rsidRPr="000176DA">
        <w:rPr>
          <w:rFonts w:asciiTheme="majorBidi" w:eastAsia="Calibri Light" w:hAnsiTheme="majorBidi" w:cstheme="majorBidi"/>
          <w:sz w:val="40"/>
          <w:szCs w:val="40"/>
        </w:rPr>
        <w:lastRenderedPageBreak/>
        <w:t>Kitos sąlygos</w:t>
      </w:r>
      <w:bookmarkEnd w:id="47"/>
      <w:bookmarkEnd w:id="48"/>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B11AC9">
          <w:headerReference w:type="default" r:id="rId16"/>
          <w:footerReference w:type="default" r:id="rId17"/>
          <w:footerReference w:type="first" r:id="rId18"/>
          <w:pgSz w:w="12240" w:h="15840"/>
          <w:pgMar w:top="1134" w:right="567" w:bottom="1134" w:left="1701" w:header="720" w:footer="720" w:gutter="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226637311"/>
      <w:r w:rsidRPr="000176DA">
        <w:rPr>
          <w:rFonts w:ascii="Times New Roman" w:hAnsi="Times New Roman" w:cs="Times New Roman"/>
          <w:color w:val="auto"/>
          <w:sz w:val="24"/>
          <w:szCs w:val="24"/>
        </w:rPr>
        <w:lastRenderedPageBreak/>
        <w:t>Pirkimo sąlygų 1 priedas „Terminai“</w:t>
      </w:r>
      <w:bookmarkEnd w:id="49"/>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74B818F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šešios</w:t>
            </w:r>
            <w:r w:rsidR="00A309A3" w:rsidRPr="000176DA">
              <w:rPr>
                <w:rFonts w:ascii="Times New Roman" w:hAnsi="Times New Roman" w:cs="Times New Roman"/>
                <w:sz w:val="22"/>
                <w:szCs w:val="22"/>
              </w:rPr>
              <w:t>) dien</w:t>
            </w:r>
            <w:r w:rsidR="00146142"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971E32">
            <w:pPr>
              <w:pStyle w:val="Sraopastraipa"/>
              <w:numPr>
                <w:ilvl w:val="0"/>
                <w:numId w:val="7"/>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0F7474A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keturios</w:t>
            </w:r>
            <w:r w:rsidR="00A309A3" w:rsidRPr="000176DA">
              <w:rPr>
                <w:rFonts w:ascii="Times New Roman" w:hAnsi="Times New Roman" w:cs="Times New Roman"/>
                <w:sz w:val="22"/>
                <w:szCs w:val="22"/>
              </w:rPr>
              <w:t xml:space="preserve">)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971E32">
            <w:pPr>
              <w:pStyle w:val="Sraopastraipa"/>
              <w:numPr>
                <w:ilvl w:val="0"/>
                <w:numId w:val="7"/>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dalyviui raštu paprašius, jam pateikia VPĮ 58 </w:t>
            </w:r>
            <w:r w:rsidRPr="000176DA">
              <w:rPr>
                <w:rFonts w:ascii="Times New Roman" w:hAnsi="Times New Roman" w:cs="Times New Roman"/>
                <w:bCs/>
                <w:sz w:val="22"/>
                <w:szCs w:val="22"/>
              </w:rPr>
              <w:lastRenderedPageBreak/>
              <w:t>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lastRenderedPageBreak/>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6B72BB" w:rsidRDefault="005D3AFF" w:rsidP="007E360A">
            <w:pPr>
              <w:tabs>
                <w:tab w:val="left" w:pos="993"/>
              </w:tabs>
              <w:spacing w:after="0" w:line="240" w:lineRule="auto"/>
              <w:jc w:val="both"/>
              <w:rPr>
                <w:rFonts w:ascii="Times New Roman" w:hAnsi="Times New Roman" w:cs="Times New Roman"/>
                <w:bCs/>
                <w:sz w:val="22"/>
                <w:szCs w:val="22"/>
              </w:rPr>
            </w:pPr>
            <w:r w:rsidRPr="006B72BB">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6B72BB">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6E200C71" w:rsidR="005D3AFF" w:rsidRPr="006B72BB" w:rsidRDefault="00A10795"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5</w:t>
            </w:r>
            <w:r w:rsidR="005D3AFF" w:rsidRPr="006B72BB">
              <w:rPr>
                <w:rFonts w:ascii="Times New Roman" w:hAnsi="Times New Roman" w:cs="Times New Roman"/>
                <w:sz w:val="22"/>
                <w:szCs w:val="22"/>
              </w:rPr>
              <w:t xml:space="preserve"> (</w:t>
            </w:r>
            <w:r w:rsidRPr="006B72BB">
              <w:rPr>
                <w:rFonts w:ascii="Times New Roman" w:hAnsi="Times New Roman" w:cs="Times New Roman"/>
                <w:sz w:val="22"/>
                <w:szCs w:val="22"/>
              </w:rPr>
              <w:t>penkias</w:t>
            </w:r>
            <w:r w:rsidR="005D3AFF" w:rsidRPr="006B72BB">
              <w:rPr>
                <w:rFonts w:ascii="Times New Roman" w:hAnsi="Times New Roman" w:cs="Times New Roman"/>
                <w:sz w:val="22"/>
                <w:szCs w:val="22"/>
              </w:rPr>
              <w:t>) dien</w:t>
            </w:r>
            <w:r w:rsidR="00146142" w:rsidRPr="006B72BB">
              <w:rPr>
                <w:rFonts w:ascii="Times New Roman" w:hAnsi="Times New Roman" w:cs="Times New Roman"/>
                <w:sz w:val="22"/>
                <w:szCs w:val="22"/>
              </w:rPr>
              <w:t>ų</w:t>
            </w:r>
            <w:r w:rsidR="00A309A3" w:rsidRPr="006B72BB">
              <w:rPr>
                <w:rFonts w:ascii="Times New Roman" w:hAnsi="Times New Roman" w:cs="Times New Roman"/>
                <w:sz w:val="22"/>
                <w:szCs w:val="22"/>
              </w:rPr>
              <w:t xml:space="preserve"> </w:t>
            </w:r>
            <w:r w:rsidR="005D3AFF" w:rsidRPr="006B72BB">
              <w:rPr>
                <w:rFonts w:ascii="Times New Roman" w:hAnsi="Times New Roman" w:cs="Times New Roman"/>
                <w:sz w:val="22"/>
                <w:szCs w:val="22"/>
              </w:rPr>
              <w:t xml:space="preserve">nuo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pranešimo raštu apie jos priimtą sprendimą išsiuntimo tiekėjams dienos arba nuo paskelbimo apie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priimtus sprendimus dienos, jei VPĮ nenumato reikalavimo raštu informuoti tiekėjus apie </w:t>
            </w:r>
            <w:r w:rsidR="005D3AFF" w:rsidRPr="006B72BB">
              <w:rPr>
                <w:rFonts w:ascii="Times New Roman" w:eastAsia="Arial" w:hAnsi="Times New Roman" w:cs="Times New Roman"/>
                <w:sz w:val="22"/>
                <w:szCs w:val="22"/>
              </w:rPr>
              <w:t xml:space="preserve"> perkančiosios organizacijos</w:t>
            </w:r>
            <w:r w:rsidR="005D3AFF" w:rsidRPr="006B72BB">
              <w:rPr>
                <w:rFonts w:ascii="Times New Roman" w:hAnsi="Times New Roman" w:cs="Times New Roman"/>
                <w:sz w:val="22"/>
                <w:szCs w:val="22"/>
              </w:rPr>
              <w:t xml:space="preserve"> priimtus sprendimus;</w:t>
            </w:r>
          </w:p>
          <w:p w14:paraId="654F9825" w14:textId="77777777" w:rsidR="005D3AFF" w:rsidRPr="006B72BB" w:rsidRDefault="005D3AFF"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E79FFCA" w:rsidR="005D3AFF" w:rsidRPr="000176DA" w:rsidRDefault="00A10795" w:rsidP="007E360A">
            <w:pPr>
              <w:tabs>
                <w:tab w:val="left" w:pos="993"/>
              </w:tabs>
              <w:spacing w:after="0" w:line="240" w:lineRule="auto"/>
              <w:jc w:val="both"/>
              <w:rPr>
                <w:rFonts w:ascii="Times New Roman" w:hAnsi="Times New Roman" w:cs="Times New Roman"/>
                <w:sz w:val="22"/>
                <w:szCs w:val="22"/>
              </w:rPr>
            </w:pPr>
            <w:r w:rsidRPr="00DA66E7">
              <w:rPr>
                <w:rFonts w:asciiTheme="majorBidi" w:eastAsia="Calibri" w:hAnsiTheme="majorBidi" w:cstheme="majorBidi"/>
                <w:bCs/>
              </w:rPr>
              <w:t xml:space="preserve">5 (penkių) </w:t>
            </w:r>
            <w:r w:rsidR="005D3AFF" w:rsidRPr="000176DA">
              <w:rPr>
                <w:rFonts w:ascii="Times New Roman" w:hAnsi="Times New Roman" w:cs="Times New Roman"/>
                <w:bCs/>
                <w:sz w:val="22"/>
                <w:szCs w:val="22"/>
              </w:rPr>
              <w:t>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971E32">
            <w:pPr>
              <w:pStyle w:val="Sraopastraipa"/>
              <w:numPr>
                <w:ilvl w:val="0"/>
                <w:numId w:val="7"/>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terminas pratęsiami papildomam </w:t>
            </w:r>
            <w:r w:rsidRPr="000176DA">
              <w:rPr>
                <w:rFonts w:ascii="Times New Roman" w:hAnsi="Times New Roman" w:cs="Times New Roman"/>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226637312"/>
      <w:r w:rsidRPr="000176DA">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983C86" w:rsidRDefault="00F203C0" w:rsidP="007E360A">
      <w:pPr>
        <w:spacing w:after="0" w:line="240" w:lineRule="auto"/>
        <w:jc w:val="center"/>
        <w:rPr>
          <w:rFonts w:ascii="Times New Roman" w:eastAsia="Times New Roman" w:hAnsi="Times New Roman" w:cs="Times New Roman"/>
          <w:b/>
          <w:sz w:val="24"/>
          <w:szCs w:val="24"/>
          <w:lang w:eastAsia="en-US"/>
        </w:rPr>
      </w:pPr>
      <w:bookmarkStart w:id="55" w:name="_Ref38285444"/>
      <w:bookmarkStart w:id="56" w:name="_Ref38291496"/>
      <w:r w:rsidRPr="00983C86">
        <w:rPr>
          <w:rFonts w:ascii="Times New Roman" w:eastAsia="Times New Roman" w:hAnsi="Times New Roman" w:cs="Times New Roman"/>
          <w:b/>
          <w:sz w:val="24"/>
          <w:szCs w:val="24"/>
          <w:lang w:eastAsia="en-US"/>
        </w:rPr>
        <w:t>TECHNINĖ SPECIFIKACIJA</w:t>
      </w:r>
    </w:p>
    <w:p w14:paraId="30528D95" w14:textId="77777777" w:rsidR="00F203C0" w:rsidRPr="00983C86" w:rsidRDefault="00F203C0" w:rsidP="007E360A">
      <w:pPr>
        <w:spacing w:after="0" w:line="240" w:lineRule="auto"/>
        <w:jc w:val="center"/>
        <w:rPr>
          <w:rFonts w:ascii="Times New Roman" w:eastAsia="Times New Roman" w:hAnsi="Times New Roman" w:cs="Times New Roman"/>
          <w:b/>
          <w:sz w:val="24"/>
          <w:szCs w:val="24"/>
          <w:lang w:eastAsia="en-US"/>
        </w:rPr>
      </w:pPr>
    </w:p>
    <w:p w14:paraId="7473B102" w14:textId="0DA28696" w:rsidR="00E44FCE" w:rsidRPr="00E44FCE" w:rsidRDefault="00E44FCE" w:rsidP="00E44FCE">
      <w:pPr>
        <w:spacing w:line="259" w:lineRule="auto"/>
        <w:rPr>
          <w:rFonts w:ascii="Times New Roman" w:hAnsi="Times New Roman" w:cs="Times New Roman"/>
          <w:sz w:val="24"/>
          <w:szCs w:val="24"/>
        </w:rPr>
      </w:pPr>
      <w:bookmarkStart w:id="57" w:name="_Toc226637313"/>
      <w:r w:rsidRPr="00E44FCE">
        <w:rPr>
          <w:rFonts w:ascii="Times New Roman" w:hAnsi="Times New Roman" w:cs="Times New Roman"/>
          <w:b/>
          <w:bCs/>
          <w:sz w:val="24"/>
          <w:szCs w:val="24"/>
        </w:rPr>
        <w:t>Pirkimo objektas:</w:t>
      </w:r>
      <w:r w:rsidRPr="00E44FCE">
        <w:rPr>
          <w:rFonts w:ascii="Times New Roman" w:hAnsi="Times New Roman" w:cs="Times New Roman"/>
          <w:sz w:val="24"/>
          <w:szCs w:val="24"/>
        </w:rPr>
        <w:t xml:space="preserve"> Triukšmo monitoringo įgyvendinimo paslaugos teikimas </w:t>
      </w:r>
      <w:r>
        <w:rPr>
          <w:rFonts w:ascii="Times New Roman" w:hAnsi="Times New Roman" w:cs="Times New Roman"/>
          <w:sz w:val="24"/>
          <w:szCs w:val="24"/>
        </w:rPr>
        <w:t>(</w:t>
      </w:r>
      <w:r w:rsidRPr="00E44FCE">
        <w:rPr>
          <w:rFonts w:ascii="Times New Roman" w:hAnsi="Times New Roman" w:cs="Times New Roman"/>
          <w:sz w:val="24"/>
          <w:szCs w:val="24"/>
        </w:rPr>
        <w:t>2026</w:t>
      </w:r>
      <w:r>
        <w:rPr>
          <w:rFonts w:ascii="Times New Roman" w:hAnsi="Times New Roman" w:cs="Times New Roman"/>
          <w:sz w:val="24"/>
          <w:szCs w:val="24"/>
        </w:rPr>
        <w:t xml:space="preserve"> m. – </w:t>
      </w:r>
      <w:r w:rsidRPr="00E44FCE">
        <w:rPr>
          <w:rFonts w:ascii="Times New Roman" w:hAnsi="Times New Roman" w:cs="Times New Roman"/>
          <w:sz w:val="24"/>
          <w:szCs w:val="24"/>
        </w:rPr>
        <w:t>2027 m.</w:t>
      </w:r>
      <w:r>
        <w:rPr>
          <w:rFonts w:ascii="Times New Roman" w:hAnsi="Times New Roman" w:cs="Times New Roman"/>
          <w:sz w:val="24"/>
          <w:szCs w:val="24"/>
        </w:rPr>
        <w:t>)</w:t>
      </w:r>
    </w:p>
    <w:p w14:paraId="155A8F84"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b/>
          <w:bCs/>
          <w:sz w:val="24"/>
          <w:szCs w:val="24"/>
        </w:rPr>
        <w:t>Paslaugų teikimo vieta:</w:t>
      </w:r>
      <w:r w:rsidRPr="00E44FCE">
        <w:rPr>
          <w:rFonts w:ascii="Times New Roman" w:hAnsi="Times New Roman" w:cs="Times New Roman"/>
          <w:sz w:val="24"/>
          <w:szCs w:val="24"/>
        </w:rPr>
        <w:t xml:space="preserve"> Vilniaus rajono savivaldybės teritorija.</w:t>
      </w:r>
    </w:p>
    <w:p w14:paraId="4E40831C" w14:textId="77777777" w:rsidR="00E44FCE" w:rsidRPr="00E44FCE" w:rsidRDefault="00E44FCE" w:rsidP="00E44FCE">
      <w:pPr>
        <w:spacing w:line="240" w:lineRule="auto"/>
        <w:jc w:val="both"/>
        <w:rPr>
          <w:rFonts w:ascii="Times New Roman" w:hAnsi="Times New Roman" w:cs="Times New Roman"/>
          <w:b/>
          <w:bCs/>
          <w:sz w:val="24"/>
          <w:szCs w:val="24"/>
        </w:rPr>
      </w:pPr>
      <w:r w:rsidRPr="00E44FCE">
        <w:rPr>
          <w:rFonts w:ascii="Times New Roman" w:hAnsi="Times New Roman" w:cs="Times New Roman"/>
          <w:b/>
          <w:bCs/>
          <w:sz w:val="24"/>
          <w:szCs w:val="24"/>
        </w:rPr>
        <w:t xml:space="preserve">Pirkimo tikslas: </w:t>
      </w:r>
      <w:r w:rsidRPr="00E44FCE">
        <w:rPr>
          <w:rFonts w:ascii="Times New Roman" w:hAnsi="Times New Roman" w:cs="Times New Roman"/>
          <w:sz w:val="24"/>
          <w:szCs w:val="24"/>
        </w:rPr>
        <w:t>įvertinti aplinkos triukšmo lygį ir pokyčių priežastis. Teikti ataskaitas, susijusias su aplinkos triukšmo lygiu tyliosiose zonose, gyvenamųjų ir visuomeninės paskirties pastatų aplinkoje. Teikti pasiūlymus, kokios prevencinės priemonės galėtų būti taikomos, kurios padėtų sumažinti aplinkos triukšmą.</w:t>
      </w:r>
    </w:p>
    <w:p w14:paraId="1BF29FF1" w14:textId="77777777" w:rsidR="00E44FCE" w:rsidRPr="00E44FCE" w:rsidRDefault="00E44FCE" w:rsidP="00E44FCE">
      <w:pPr>
        <w:spacing w:line="240" w:lineRule="auto"/>
        <w:jc w:val="both"/>
        <w:rPr>
          <w:rFonts w:ascii="Times New Roman" w:hAnsi="Times New Roman" w:cs="Times New Roman"/>
          <w:b/>
          <w:bCs/>
          <w:sz w:val="24"/>
          <w:szCs w:val="24"/>
        </w:rPr>
      </w:pPr>
      <w:r w:rsidRPr="00E44FCE">
        <w:rPr>
          <w:rFonts w:ascii="Times New Roman" w:hAnsi="Times New Roman" w:cs="Times New Roman"/>
          <w:b/>
          <w:bCs/>
          <w:sz w:val="24"/>
          <w:szCs w:val="24"/>
        </w:rPr>
        <w:t xml:space="preserve">Reikalavimai: </w:t>
      </w:r>
    </w:p>
    <w:p w14:paraId="45EEA110" w14:textId="77777777" w:rsidR="00E44FCE" w:rsidRPr="00E44FCE" w:rsidRDefault="00E44FCE" w:rsidP="00971E32">
      <w:pPr>
        <w:numPr>
          <w:ilvl w:val="0"/>
          <w:numId w:val="27"/>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2026 – 2027 metais turi sistemingai stebėti, analizuoti, prognozuoti ir gauti informaciją apie Vilniaus rajono savivaldybės teritorijos gamtinės aplinkos būklę, nustatyti antropogeninio poveikio sąlygotus pokyčius ir galimas pasekmes pagal komponentą – triukšmą pagal HN 33:2026 „Triukšmo ribiniai dydžiai gyvenamuosiuose ir visuomeninės paskirties pastatuose bei jų aplinkoje“.</w:t>
      </w:r>
    </w:p>
    <w:p w14:paraId="6EA5CBB6" w14:textId="77777777" w:rsidR="00E44FCE" w:rsidRPr="00E44FCE" w:rsidRDefault="00E44FCE" w:rsidP="00971E32">
      <w:pPr>
        <w:numPr>
          <w:ilvl w:val="0"/>
          <w:numId w:val="27"/>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Paslaugos turi būti teikiamos vadovaujantis Lietuvos Respublikos triukšmo valdymo įstatymu.</w:t>
      </w:r>
    </w:p>
    <w:p w14:paraId="6984EA58" w14:textId="77777777" w:rsidR="00E44FCE" w:rsidRPr="00E44FCE" w:rsidRDefault="00E44FCE" w:rsidP="00971E32">
      <w:pPr>
        <w:numPr>
          <w:ilvl w:val="0"/>
          <w:numId w:val="27"/>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 xml:space="preserve">Paslaugų teikėjas vykdydamas paslaugas privalo </w:t>
      </w:r>
      <w:r w:rsidRPr="00E44FCE">
        <w:rPr>
          <w:rFonts w:ascii="Times New Roman" w:hAnsi="Times New Roman" w:cs="Times New Roman"/>
          <w:color w:val="000000" w:themeColor="text1"/>
          <w:sz w:val="24"/>
          <w:szCs w:val="24"/>
        </w:rPr>
        <w:t xml:space="preserve">vadovautis  triukšmo monitoringo tikslais, uždaviniais, stebimais parametrais, stebėjimo vietų išsidėstymu, monitoringo vykdymo periodiškumu, metodais ir procedūromis bei vertinimo kriterijais </w:t>
      </w:r>
      <w:r w:rsidRPr="00E44FCE">
        <w:rPr>
          <w:rFonts w:ascii="Times New Roman" w:hAnsi="Times New Roman" w:cs="Times New Roman"/>
          <w:sz w:val="24"/>
          <w:szCs w:val="24"/>
        </w:rPr>
        <w:t>pagal HN 33:2026 „Triukšmo ribiniai dydžiai gyvenamuosiuose ir visuomeninės paskirties pastatuose bei jų aplinkoje“.</w:t>
      </w:r>
    </w:p>
    <w:p w14:paraId="2B1F1B18" w14:textId="77777777" w:rsidR="00E44FCE" w:rsidRPr="00E44FCE" w:rsidRDefault="00E44FCE" w:rsidP="00971E32">
      <w:pPr>
        <w:numPr>
          <w:ilvl w:val="0"/>
          <w:numId w:val="27"/>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Paslaugų teikėjas privalo suderinti aplinkos triukšmo monitoringo tyrimų (toliau – Tyrimai) grafikus su Vilniaus rajono savivaldybės visuomenės sveikatos biuro bendrųjų reikalų skyriumi (toliau - Skyriumi). Prieš atliekant Tyrimus, iš anksto elektroniniu paštu informuoti Skyrių bei jiems paprašius, sudaryti sąlygas dalyvauti Tyrimuose. Grafikai sudaromi vadovaujantis periodiškumu pagal HN 33:2026 „Triukšmo ribiniai dydžiai gyvenamuosiuose ir visuomeninės paskirties pastatuose bei jų aplinkoje“</w:t>
      </w:r>
    </w:p>
    <w:p w14:paraId="635F3B7D" w14:textId="77777777" w:rsidR="00E44FCE" w:rsidRPr="00E44FCE" w:rsidRDefault="00E44FCE" w:rsidP="00971E32">
      <w:pPr>
        <w:numPr>
          <w:ilvl w:val="0"/>
          <w:numId w:val="27"/>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 xml:space="preserve">Monitoringų vykdymo metu, nustačius tiriamų parametrų ribinių verčių viršijimą, raštu informuoti Skyrių. </w:t>
      </w:r>
    </w:p>
    <w:p w14:paraId="577A0718" w14:textId="77777777" w:rsidR="00E44FCE" w:rsidRPr="00E44FCE" w:rsidRDefault="00E44FCE" w:rsidP="00971E32">
      <w:pPr>
        <w:numPr>
          <w:ilvl w:val="0"/>
          <w:numId w:val="27"/>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Atliekamos paslaugos savo turiniu ir forma turi būti parengtos pagal Lietuvos Respublikos teisės aktų reikalavimus nustatyta tvarka, taip ir tokiu laiku, kad Paslaugų gavėjas be pildymo ir / ar koregavimo galėtų ją pateikti atitinkamoms institucijoms teisės aktų ar / ir šių institucijų nustatytais atvejais, tvarka ir laiku.</w:t>
      </w:r>
    </w:p>
    <w:p w14:paraId="7F6F1801" w14:textId="6C7F24BE" w:rsidR="00E44FCE" w:rsidRPr="00535422" w:rsidRDefault="00E44FCE" w:rsidP="00971E32">
      <w:pPr>
        <w:numPr>
          <w:ilvl w:val="0"/>
          <w:numId w:val="27"/>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 xml:space="preserve">Atliktų Tyrimų </w:t>
      </w:r>
      <w:r w:rsidRPr="00535422">
        <w:rPr>
          <w:rFonts w:ascii="Times New Roman" w:hAnsi="Times New Roman" w:cs="Times New Roman"/>
          <w:sz w:val="24"/>
          <w:szCs w:val="24"/>
        </w:rPr>
        <w:t>duomenys ir aplinkos triukšmo monitoringo ataskaitos teikiamos tokiomis dokumentų formomis</w:t>
      </w:r>
      <w:r w:rsidR="00207129" w:rsidRPr="00535422">
        <w:rPr>
          <w:rFonts w:ascii="Times New Roman" w:hAnsi="Times New Roman" w:cs="Times New Roman"/>
          <w:sz w:val="24"/>
          <w:szCs w:val="24"/>
        </w:rPr>
        <w:t xml:space="preserve"> ir tvarka</w:t>
      </w:r>
      <w:r w:rsidRPr="00535422">
        <w:rPr>
          <w:rFonts w:ascii="Times New Roman" w:hAnsi="Times New Roman" w:cs="Times New Roman"/>
          <w:sz w:val="24"/>
          <w:szCs w:val="24"/>
        </w:rPr>
        <w:t>:</w:t>
      </w:r>
    </w:p>
    <w:p w14:paraId="284323A4" w14:textId="57E3B660" w:rsidR="00551BAE" w:rsidRPr="00847152" w:rsidRDefault="00E44FCE" w:rsidP="00551BAE">
      <w:pPr>
        <w:pStyle w:val="Sraopastraipa"/>
        <w:numPr>
          <w:ilvl w:val="1"/>
          <w:numId w:val="27"/>
        </w:numPr>
        <w:jc w:val="both"/>
        <w:rPr>
          <w:rFonts w:ascii="Times New Roman" w:hAnsi="Times New Roman" w:cs="Times New Roman"/>
          <w:sz w:val="24"/>
          <w:szCs w:val="24"/>
        </w:rPr>
      </w:pPr>
      <w:r w:rsidRPr="00551BAE">
        <w:rPr>
          <w:rFonts w:ascii="Times New Roman" w:hAnsi="Times New Roman" w:cs="Times New Roman"/>
          <w:sz w:val="24"/>
          <w:szCs w:val="24"/>
        </w:rPr>
        <w:t xml:space="preserve">duomenys (protokolai, ekspertizės aktai, užrašai, darbo žurnalai ir kt.) teikiami </w:t>
      </w:r>
      <w:r w:rsidRPr="00847152">
        <w:rPr>
          <w:rFonts w:ascii="Times New Roman" w:hAnsi="Times New Roman" w:cs="Times New Roman"/>
          <w:sz w:val="24"/>
          <w:szCs w:val="24"/>
        </w:rPr>
        <w:t>elektronine forma MS Word, MS Excel, PDF, JSON arba kitais lygiaverčiais formatais.</w:t>
      </w:r>
      <w:r w:rsidR="00551BAE" w:rsidRPr="00847152">
        <w:rPr>
          <w:rFonts w:ascii="Times New Roman" w:hAnsi="Times New Roman" w:cs="Times New Roman"/>
          <w:sz w:val="24"/>
          <w:szCs w:val="24"/>
        </w:rPr>
        <w:t xml:space="preserve"> Pateikiami Skyriui kiekvieną mėnesį el. paštu.</w:t>
      </w:r>
    </w:p>
    <w:p w14:paraId="234C418A" w14:textId="2237C1B5" w:rsidR="00126B58" w:rsidRPr="00847152" w:rsidRDefault="00126B58" w:rsidP="00126B58">
      <w:pPr>
        <w:numPr>
          <w:ilvl w:val="1"/>
          <w:numId w:val="27"/>
        </w:numPr>
        <w:spacing w:line="240" w:lineRule="auto"/>
        <w:jc w:val="both"/>
        <w:rPr>
          <w:rFonts w:ascii="Times New Roman" w:hAnsi="Times New Roman" w:cs="Times New Roman"/>
          <w:sz w:val="24"/>
          <w:szCs w:val="24"/>
        </w:rPr>
      </w:pPr>
      <w:r w:rsidRPr="00847152">
        <w:rPr>
          <w:rFonts w:ascii="Times New Roman" w:hAnsi="Times New Roman" w:cs="Times New Roman"/>
          <w:sz w:val="24"/>
          <w:szCs w:val="24"/>
        </w:rPr>
        <w:lastRenderedPageBreak/>
        <w:t xml:space="preserve">Ataskaitos už praėjusį kalendorinį mėnesį turi būti pateikiamos </w:t>
      </w:r>
      <w:r w:rsidR="00D6196D" w:rsidRPr="00847152">
        <w:rPr>
          <w:rFonts w:ascii="Times New Roman" w:hAnsi="Times New Roman" w:cs="Times New Roman"/>
          <w:sz w:val="24"/>
          <w:szCs w:val="24"/>
        </w:rPr>
        <w:t xml:space="preserve">el. paštu </w:t>
      </w:r>
      <w:r w:rsidRPr="00847152">
        <w:rPr>
          <w:rFonts w:ascii="Times New Roman" w:hAnsi="Times New Roman" w:cs="Times New Roman"/>
          <w:sz w:val="24"/>
          <w:szCs w:val="24"/>
        </w:rPr>
        <w:t>per pirmąsias 5 einamojo mėnesio darbo dienas</w:t>
      </w:r>
      <w:r w:rsidR="00207129" w:rsidRPr="00847152">
        <w:rPr>
          <w:rFonts w:ascii="Times New Roman" w:hAnsi="Times New Roman" w:cs="Times New Roman"/>
          <w:sz w:val="24"/>
          <w:szCs w:val="24"/>
        </w:rPr>
        <w:t xml:space="preserve"> elektronine forma MS Word ir PDF formatu</w:t>
      </w:r>
      <w:r w:rsidRPr="00847152">
        <w:rPr>
          <w:rFonts w:ascii="Times New Roman" w:hAnsi="Times New Roman" w:cs="Times New Roman"/>
          <w:sz w:val="24"/>
          <w:szCs w:val="24"/>
        </w:rPr>
        <w:t>.</w:t>
      </w:r>
      <w:r w:rsidR="00535422" w:rsidRPr="00847152">
        <w:rPr>
          <w:rFonts w:ascii="Times New Roman" w:hAnsi="Times New Roman" w:cs="Times New Roman"/>
          <w:sz w:val="24"/>
          <w:szCs w:val="24"/>
        </w:rPr>
        <w:t xml:space="preserve"> Kartu pateikiama sąskaita faktūra. </w:t>
      </w:r>
    </w:p>
    <w:p w14:paraId="0BB665AF" w14:textId="5FD3D3C2" w:rsidR="00B5685D" w:rsidRPr="00535422" w:rsidRDefault="00B5685D" w:rsidP="00971E32">
      <w:pPr>
        <w:numPr>
          <w:ilvl w:val="1"/>
          <w:numId w:val="27"/>
        </w:numPr>
        <w:spacing w:line="240" w:lineRule="auto"/>
        <w:jc w:val="both"/>
        <w:rPr>
          <w:rFonts w:ascii="Times New Roman" w:hAnsi="Times New Roman" w:cs="Times New Roman"/>
          <w:sz w:val="24"/>
          <w:szCs w:val="24"/>
        </w:rPr>
      </w:pPr>
      <w:r w:rsidRPr="00847152">
        <w:rPr>
          <w:rFonts w:ascii="Times New Roman" w:hAnsi="Times New Roman" w:cs="Times New Roman"/>
          <w:sz w:val="24"/>
          <w:szCs w:val="24"/>
        </w:rPr>
        <w:t xml:space="preserve">Metinė ataskaita teikiama </w:t>
      </w:r>
      <w:r w:rsidR="00D6196D" w:rsidRPr="00847152">
        <w:rPr>
          <w:rFonts w:ascii="Times New Roman" w:hAnsi="Times New Roman" w:cs="Times New Roman"/>
          <w:sz w:val="24"/>
          <w:szCs w:val="24"/>
        </w:rPr>
        <w:t xml:space="preserve">el. paštu </w:t>
      </w:r>
      <w:r w:rsidRPr="00847152">
        <w:rPr>
          <w:rFonts w:ascii="Times New Roman" w:hAnsi="Times New Roman" w:cs="Times New Roman"/>
          <w:sz w:val="24"/>
          <w:szCs w:val="24"/>
        </w:rPr>
        <w:t>elektronine forma MS Word ir PDF formatu</w:t>
      </w:r>
      <w:r w:rsidR="00207129" w:rsidRPr="00847152">
        <w:rPr>
          <w:rFonts w:ascii="Times New Roman" w:hAnsi="Times New Roman" w:cs="Times New Roman"/>
          <w:sz w:val="24"/>
          <w:szCs w:val="24"/>
        </w:rPr>
        <w:t xml:space="preserve"> (</w:t>
      </w:r>
      <w:r w:rsidR="006E4BD8" w:rsidRPr="00847152">
        <w:rPr>
          <w:rFonts w:ascii="Times New Roman" w:hAnsi="Times New Roman" w:cs="Times New Roman"/>
          <w:sz w:val="24"/>
          <w:szCs w:val="24"/>
        </w:rPr>
        <w:t>pateik</w:t>
      </w:r>
      <w:r w:rsidR="00207129" w:rsidRPr="00847152">
        <w:rPr>
          <w:rFonts w:ascii="Times New Roman" w:hAnsi="Times New Roman" w:cs="Times New Roman"/>
          <w:sz w:val="24"/>
          <w:szCs w:val="24"/>
        </w:rPr>
        <w:t>iam</w:t>
      </w:r>
      <w:r w:rsidR="006E4BD8" w:rsidRPr="00847152">
        <w:rPr>
          <w:rFonts w:ascii="Times New Roman" w:hAnsi="Times New Roman" w:cs="Times New Roman"/>
          <w:sz w:val="24"/>
          <w:szCs w:val="24"/>
        </w:rPr>
        <w:t xml:space="preserve">a per 15 d. </w:t>
      </w:r>
      <w:r w:rsidR="00207129" w:rsidRPr="00847152">
        <w:rPr>
          <w:rFonts w:ascii="Times New Roman" w:hAnsi="Times New Roman" w:cs="Times New Roman"/>
          <w:sz w:val="24"/>
          <w:szCs w:val="24"/>
        </w:rPr>
        <w:t xml:space="preserve">d. </w:t>
      </w:r>
      <w:r w:rsidR="006E4BD8" w:rsidRPr="00847152">
        <w:rPr>
          <w:rFonts w:ascii="Times New Roman" w:hAnsi="Times New Roman" w:cs="Times New Roman"/>
          <w:sz w:val="24"/>
          <w:szCs w:val="24"/>
        </w:rPr>
        <w:t>nuo paskutinės matavimo</w:t>
      </w:r>
      <w:r w:rsidR="006E4BD8" w:rsidRPr="00535422">
        <w:rPr>
          <w:rFonts w:ascii="Times New Roman" w:hAnsi="Times New Roman" w:cs="Times New Roman"/>
          <w:sz w:val="24"/>
          <w:szCs w:val="24"/>
        </w:rPr>
        <w:t xml:space="preserve"> dienos</w:t>
      </w:r>
      <w:r w:rsidR="00207129" w:rsidRPr="00535422">
        <w:rPr>
          <w:rFonts w:ascii="Times New Roman" w:hAnsi="Times New Roman" w:cs="Times New Roman"/>
          <w:sz w:val="24"/>
          <w:szCs w:val="24"/>
        </w:rPr>
        <w:t>)</w:t>
      </w:r>
      <w:r w:rsidR="006E4BD8" w:rsidRPr="00535422">
        <w:rPr>
          <w:rFonts w:ascii="Times New Roman" w:hAnsi="Times New Roman" w:cs="Times New Roman"/>
          <w:sz w:val="24"/>
          <w:szCs w:val="24"/>
        </w:rPr>
        <w:t>.</w:t>
      </w:r>
    </w:p>
    <w:p w14:paraId="468A5ED7" w14:textId="356F32C3" w:rsidR="00E44FCE" w:rsidRPr="00E44FCE" w:rsidRDefault="006E4BD8" w:rsidP="00971E32">
      <w:pPr>
        <w:numPr>
          <w:ilvl w:val="1"/>
          <w:numId w:val="27"/>
        </w:numPr>
        <w:spacing w:line="240" w:lineRule="auto"/>
        <w:jc w:val="both"/>
        <w:rPr>
          <w:rFonts w:ascii="Times New Roman" w:hAnsi="Times New Roman" w:cs="Times New Roman"/>
          <w:sz w:val="24"/>
          <w:szCs w:val="24"/>
        </w:rPr>
      </w:pPr>
      <w:r w:rsidRPr="00535422">
        <w:rPr>
          <w:rFonts w:ascii="Times New Roman" w:hAnsi="Times New Roman" w:cs="Times New Roman"/>
          <w:sz w:val="24"/>
          <w:szCs w:val="24"/>
        </w:rPr>
        <w:t>D</w:t>
      </w:r>
      <w:r w:rsidR="00E44FCE" w:rsidRPr="00535422">
        <w:rPr>
          <w:rFonts w:ascii="Times New Roman" w:hAnsi="Times New Roman" w:cs="Times New Roman"/>
          <w:sz w:val="24"/>
          <w:szCs w:val="24"/>
        </w:rPr>
        <w:t>uomenys turi būti</w:t>
      </w:r>
      <w:r w:rsidR="00E44FCE" w:rsidRPr="00E44FCE">
        <w:rPr>
          <w:rFonts w:ascii="Times New Roman" w:hAnsi="Times New Roman" w:cs="Times New Roman"/>
          <w:sz w:val="24"/>
          <w:szCs w:val="24"/>
        </w:rPr>
        <w:t xml:space="preserve"> pateikti pagal higienos normą HN 33:2026.</w:t>
      </w:r>
    </w:p>
    <w:p w14:paraId="3936C91A" w14:textId="77777777" w:rsidR="00E44FCE" w:rsidRPr="00E44FCE" w:rsidRDefault="00E44FCE" w:rsidP="00E44FCE">
      <w:pPr>
        <w:spacing w:line="240" w:lineRule="auto"/>
        <w:jc w:val="both"/>
        <w:rPr>
          <w:rFonts w:ascii="Times New Roman" w:hAnsi="Times New Roman" w:cs="Times New Roman"/>
          <w:b/>
          <w:bCs/>
          <w:sz w:val="24"/>
          <w:szCs w:val="24"/>
        </w:rPr>
      </w:pPr>
      <w:r w:rsidRPr="00E44FCE">
        <w:rPr>
          <w:rFonts w:ascii="Times New Roman" w:hAnsi="Times New Roman" w:cs="Times New Roman"/>
          <w:b/>
          <w:bCs/>
          <w:sz w:val="24"/>
          <w:szCs w:val="24"/>
        </w:rPr>
        <w:t>Stebimi parametrai ir stebėjimo vietų išsidėstymas:</w:t>
      </w:r>
    </w:p>
    <w:p w14:paraId="05CDCFE7"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Stebimi objektai: gali būti pasirenkamos triukšmo tyliosios zonos, triukšmo prevencijos zonos, gyvenamųjų ir visuomeninės paskirties pastatų aplinka bei labiausiai triukšmingos vietos.</w:t>
      </w:r>
    </w:p>
    <w:p w14:paraId="43AD8225"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Aplinkos triukšmo stebėsenos vietos Vilniaus rajono savivaldybėje:</w:t>
      </w:r>
    </w:p>
    <w:p w14:paraId="7266AC3E" w14:textId="6D2E916B" w:rsidR="00E44FCE" w:rsidRPr="00E44FCE" w:rsidRDefault="00E44FCE" w:rsidP="00E44FCE">
      <w:pPr>
        <w:spacing w:line="240" w:lineRule="auto"/>
        <w:jc w:val="both"/>
        <w:rPr>
          <w:rFonts w:ascii="Times New Roman" w:hAnsi="Times New Roman" w:cs="Times New Roman"/>
          <w:color w:val="000000" w:themeColor="text1"/>
          <w:sz w:val="24"/>
          <w:szCs w:val="24"/>
        </w:rPr>
      </w:pPr>
      <w:r w:rsidRPr="00E44FCE">
        <w:rPr>
          <w:rFonts w:ascii="Times New Roman" w:hAnsi="Times New Roman" w:cs="Times New Roman"/>
          <w:color w:val="000000" w:themeColor="text1"/>
          <w:sz w:val="24"/>
          <w:szCs w:val="24"/>
        </w:rPr>
        <w:t xml:space="preserve">Vieta – Pagiriai. Statomos dvi stotelės (tikslios vietos Pagiriuose turi būti suderintos su Pirkėju ir turi būti gautas Pirkėjo patvirtinimas). </w:t>
      </w:r>
    </w:p>
    <w:p w14:paraId="67EAA874" w14:textId="77777777" w:rsidR="00E44FCE" w:rsidRPr="00E44FCE" w:rsidRDefault="00E44FCE" w:rsidP="00E44FCE">
      <w:pPr>
        <w:spacing w:line="240" w:lineRule="auto"/>
        <w:jc w:val="both"/>
        <w:rPr>
          <w:rFonts w:ascii="Times New Roman" w:hAnsi="Times New Roman" w:cs="Times New Roman"/>
          <w:b/>
          <w:bCs/>
          <w:sz w:val="24"/>
          <w:szCs w:val="24"/>
        </w:rPr>
      </w:pPr>
      <w:r w:rsidRPr="00E44FCE">
        <w:rPr>
          <w:rFonts w:ascii="Times New Roman" w:hAnsi="Times New Roman" w:cs="Times New Roman"/>
          <w:b/>
          <w:bCs/>
          <w:sz w:val="24"/>
          <w:szCs w:val="24"/>
        </w:rPr>
        <w:t>Stebėjimo periodiškumas, metodai ir procedūros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83"/>
        <w:gridCol w:w="3000"/>
        <w:gridCol w:w="3051"/>
      </w:tblGrid>
      <w:tr w:rsidR="00E44FCE" w:rsidRPr="00E44FCE" w14:paraId="1EADD1AE" w14:textId="77777777" w:rsidTr="00C253DC">
        <w:trPr>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14:paraId="304D5391" w14:textId="77777777" w:rsidR="00E44FCE" w:rsidRPr="00E44FCE" w:rsidRDefault="00E44FCE" w:rsidP="00E44FCE">
            <w:pPr>
              <w:spacing w:line="240" w:lineRule="auto"/>
              <w:jc w:val="both"/>
              <w:rPr>
                <w:rFonts w:ascii="Times New Roman" w:hAnsi="Times New Roman" w:cs="Times New Roman"/>
                <w:b/>
                <w:bCs/>
                <w:sz w:val="24"/>
                <w:szCs w:val="24"/>
              </w:rPr>
            </w:pPr>
            <w:r w:rsidRPr="00E44FCE">
              <w:rPr>
                <w:rFonts w:ascii="Times New Roman" w:hAnsi="Times New Roman" w:cs="Times New Roman"/>
                <w:b/>
                <w:bCs/>
                <w:sz w:val="24"/>
                <w:szCs w:val="24"/>
              </w:rPr>
              <w:t xml:space="preserve">Stebimi parametrai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8BAAF5" w14:textId="77777777" w:rsidR="00E44FCE" w:rsidRPr="00E44FCE" w:rsidRDefault="00E44FCE" w:rsidP="00E44FCE">
            <w:pPr>
              <w:spacing w:line="240" w:lineRule="auto"/>
              <w:jc w:val="both"/>
              <w:rPr>
                <w:rFonts w:ascii="Times New Roman" w:hAnsi="Times New Roman" w:cs="Times New Roman"/>
                <w:b/>
                <w:bCs/>
                <w:sz w:val="24"/>
                <w:szCs w:val="24"/>
              </w:rPr>
            </w:pPr>
            <w:r w:rsidRPr="00E44FCE">
              <w:rPr>
                <w:rFonts w:ascii="Times New Roman" w:hAnsi="Times New Roman" w:cs="Times New Roman"/>
                <w:b/>
                <w:bCs/>
                <w:sz w:val="24"/>
                <w:szCs w:val="24"/>
              </w:rPr>
              <w:t xml:space="preserve">Metodas </w:t>
            </w:r>
          </w:p>
        </w:tc>
        <w:tc>
          <w:tcPr>
            <w:tcW w:w="3051" w:type="dxa"/>
            <w:tcBorders>
              <w:top w:val="single" w:sz="4" w:space="0" w:color="auto"/>
              <w:left w:val="single" w:sz="4" w:space="0" w:color="auto"/>
              <w:bottom w:val="single" w:sz="4" w:space="0" w:color="auto"/>
              <w:right w:val="single" w:sz="4" w:space="0" w:color="auto"/>
            </w:tcBorders>
            <w:vAlign w:val="center"/>
            <w:hideMark/>
          </w:tcPr>
          <w:p w14:paraId="062A4536" w14:textId="77777777" w:rsidR="00E44FCE" w:rsidRPr="00E44FCE" w:rsidRDefault="00E44FCE" w:rsidP="00E44FCE">
            <w:pPr>
              <w:spacing w:line="240" w:lineRule="auto"/>
              <w:jc w:val="both"/>
              <w:rPr>
                <w:rFonts w:ascii="Times New Roman" w:hAnsi="Times New Roman" w:cs="Times New Roman"/>
                <w:b/>
                <w:bCs/>
                <w:sz w:val="24"/>
                <w:szCs w:val="24"/>
              </w:rPr>
            </w:pPr>
            <w:r w:rsidRPr="00E44FCE">
              <w:rPr>
                <w:rFonts w:ascii="Times New Roman" w:hAnsi="Times New Roman" w:cs="Times New Roman"/>
                <w:b/>
                <w:bCs/>
                <w:sz w:val="24"/>
                <w:szCs w:val="24"/>
              </w:rPr>
              <w:t>Periodiškumas</w:t>
            </w:r>
          </w:p>
        </w:tc>
      </w:tr>
      <w:tr w:rsidR="00E44FCE" w:rsidRPr="00E44FCE" w14:paraId="29538B47" w14:textId="77777777" w:rsidTr="00C253DC">
        <w:trPr>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14:paraId="0D51C85F"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Ekvivalentinis garso</w:t>
            </w:r>
            <w:r w:rsidRPr="00E44FCE">
              <w:rPr>
                <w:rFonts w:ascii="Times New Roman" w:hAnsi="Times New Roman" w:cs="Times New Roman"/>
                <w:sz w:val="24"/>
                <w:szCs w:val="24"/>
              </w:rPr>
              <w:br/>
              <w:t>lygis, dBA;</w:t>
            </w:r>
          </w:p>
          <w:p w14:paraId="158094EB"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Maksimalus</w:t>
            </w:r>
          </w:p>
          <w:p w14:paraId="00DDBBE3"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garso lygis, dBA;</w:t>
            </w:r>
          </w:p>
          <w:p w14:paraId="557DB600"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Apskaičiuojamas dienos, vakaro, nakties triukšmo rodiklis, dBA.</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2BC033A"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LST ISO 1996-1:2017</w:t>
            </w:r>
            <w:r w:rsidRPr="00E44FCE">
              <w:rPr>
                <w:rFonts w:ascii="Times New Roman" w:hAnsi="Times New Roman" w:cs="Times New Roman"/>
                <w:sz w:val="24"/>
                <w:szCs w:val="24"/>
              </w:rPr>
              <w:br/>
              <w:t>LST ISO 1996-2:2017</w:t>
            </w:r>
          </w:p>
        </w:tc>
        <w:tc>
          <w:tcPr>
            <w:tcW w:w="3051" w:type="dxa"/>
            <w:tcBorders>
              <w:top w:val="single" w:sz="4" w:space="0" w:color="auto"/>
              <w:left w:val="single" w:sz="4" w:space="0" w:color="auto"/>
              <w:bottom w:val="single" w:sz="4" w:space="0" w:color="auto"/>
              <w:right w:val="single" w:sz="4" w:space="0" w:color="auto"/>
            </w:tcBorders>
            <w:vAlign w:val="center"/>
            <w:hideMark/>
          </w:tcPr>
          <w:p w14:paraId="11D4BC96" w14:textId="61B00BA6" w:rsidR="00E44FCE" w:rsidRPr="00E44FCE" w:rsidRDefault="00E44FCE" w:rsidP="00E44FCE">
            <w:pPr>
              <w:spacing w:line="240" w:lineRule="auto"/>
              <w:jc w:val="both"/>
              <w:rPr>
                <w:rFonts w:ascii="Times New Roman" w:hAnsi="Times New Roman" w:cs="Times New Roman"/>
                <w:color w:val="FF0000"/>
                <w:sz w:val="24"/>
                <w:szCs w:val="24"/>
              </w:rPr>
            </w:pPr>
            <w:r w:rsidRPr="00E44FCE">
              <w:rPr>
                <w:rFonts w:ascii="Times New Roman" w:hAnsi="Times New Roman" w:cs="Times New Roman"/>
                <w:color w:val="000000" w:themeColor="text1"/>
                <w:sz w:val="24"/>
                <w:szCs w:val="24"/>
              </w:rPr>
              <w:t>Dienos, vakaro ir nakties metu. Kasdien. 12 mėnesių.</w:t>
            </w:r>
            <w:r w:rsidRPr="00E44FCE">
              <w:rPr>
                <w:rFonts w:ascii="Times New Roman" w:hAnsi="Times New Roman" w:cs="Times New Roman"/>
                <w:color w:val="FF0000"/>
                <w:sz w:val="24"/>
                <w:szCs w:val="24"/>
              </w:rPr>
              <w:br/>
            </w:r>
            <w:r w:rsidRPr="00E44FCE">
              <w:rPr>
                <w:rFonts w:ascii="Times New Roman" w:hAnsi="Times New Roman" w:cs="Times New Roman"/>
                <w:sz w:val="24"/>
                <w:szCs w:val="24"/>
              </w:rPr>
              <w:t>Tyrimai atliekami 2026</w:t>
            </w:r>
            <w:r w:rsidR="00CA6322">
              <w:rPr>
                <w:rFonts w:ascii="Times New Roman" w:hAnsi="Times New Roman" w:cs="Times New Roman"/>
                <w:sz w:val="24"/>
                <w:szCs w:val="24"/>
              </w:rPr>
              <w:t xml:space="preserve"> m.</w:t>
            </w:r>
            <w:r w:rsidRPr="00E44FCE">
              <w:rPr>
                <w:rFonts w:ascii="Times New Roman" w:hAnsi="Times New Roman" w:cs="Times New Roman"/>
                <w:sz w:val="24"/>
                <w:szCs w:val="24"/>
              </w:rPr>
              <w:t xml:space="preserve"> – 2027 m.</w:t>
            </w:r>
          </w:p>
        </w:tc>
      </w:tr>
    </w:tbl>
    <w:p w14:paraId="0512F2E5" w14:textId="77777777" w:rsidR="00E44FCE" w:rsidRPr="00E44FCE" w:rsidRDefault="00E44FCE" w:rsidP="00E44FCE">
      <w:pPr>
        <w:spacing w:line="240" w:lineRule="auto"/>
        <w:jc w:val="both"/>
        <w:rPr>
          <w:rFonts w:ascii="Times New Roman" w:hAnsi="Times New Roman" w:cs="Times New Roman"/>
          <w:b/>
          <w:bCs/>
          <w:sz w:val="24"/>
          <w:szCs w:val="24"/>
        </w:rPr>
      </w:pPr>
    </w:p>
    <w:p w14:paraId="42FCF556" w14:textId="77777777" w:rsidR="00E44FCE" w:rsidRPr="00E44FCE" w:rsidRDefault="00E44FCE" w:rsidP="00E44FCE">
      <w:pPr>
        <w:spacing w:line="240" w:lineRule="auto"/>
        <w:jc w:val="both"/>
        <w:rPr>
          <w:rFonts w:ascii="Times New Roman" w:hAnsi="Times New Roman" w:cs="Times New Roman"/>
          <w:b/>
          <w:bCs/>
          <w:sz w:val="24"/>
          <w:szCs w:val="24"/>
        </w:rPr>
      </w:pPr>
      <w:r w:rsidRPr="00E44FCE">
        <w:rPr>
          <w:rFonts w:ascii="Times New Roman" w:hAnsi="Times New Roman" w:cs="Times New Roman"/>
          <w:b/>
          <w:bCs/>
          <w:sz w:val="24"/>
          <w:szCs w:val="24"/>
        </w:rPr>
        <w:t>Matuojami triukšmo parametrai, matavimo metodai ir procedūros</w:t>
      </w:r>
    </w:p>
    <w:p w14:paraId="7D5CBC48"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Stebimi parametrai autotransporto keliamo triukšmo ekvivalentinis ir maksimalus garso lygis ligoninių, mokyklų ir darželių teritorijose, sankryžose bei foninis garso lygis tyliojoje gamtinėje zonoje. Matuojant garso lygį, reikia įvertinti autotransporto srautų intensyvumo kitimą laiko intervale. Tyrimo metu skaičiuojamas visomis eismo kryptimis pravažiuojančių autotransporto priemonių skaičius, išskiriant pravažiuojančių autotransporto priemonių tipą, t. y. skirstant į lengvuosius automobilius, lengvuosius sunkvežimius ir sunkvežimius.</w:t>
      </w:r>
    </w:p>
    <w:p w14:paraId="69B00067"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Triukšmo monitoringas vykdomas vadovaujantis Lietuvos Respublikos triukšmo valdymo įstatyme pateiktomis nuostatomis.</w:t>
      </w:r>
    </w:p>
    <w:p w14:paraId="200C5F23"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 xml:space="preserve">Triukšmo lygiai matuojami bei normuojami pagal šiuose teisės dokumentuose pateikiamą tvarką: </w:t>
      </w:r>
    </w:p>
    <w:p w14:paraId="15AA94E3" w14:textId="77777777" w:rsidR="00E44FCE" w:rsidRPr="00E44FCE" w:rsidRDefault="00E44FCE" w:rsidP="00971E32">
      <w:pPr>
        <w:numPr>
          <w:ilvl w:val="0"/>
          <w:numId w:val="28"/>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 xml:space="preserve"> </w:t>
      </w:r>
      <w:bookmarkStart w:id="58" w:name="_Hlk229485106"/>
      <w:r w:rsidRPr="00E44FCE">
        <w:rPr>
          <w:rFonts w:ascii="Times New Roman" w:hAnsi="Times New Roman" w:cs="Times New Roman"/>
          <w:sz w:val="24"/>
          <w:szCs w:val="24"/>
        </w:rPr>
        <w:t>HN 33:2026 „Triukšmo ribiniai dydžiai gyvenamuosiuose ir visuomeninės paskirties pastatuose bei jų aplinkoje“</w:t>
      </w:r>
      <w:bookmarkEnd w:id="58"/>
      <w:r w:rsidRPr="00E44FCE">
        <w:rPr>
          <w:rFonts w:ascii="Times New Roman" w:hAnsi="Times New Roman" w:cs="Times New Roman"/>
          <w:sz w:val="24"/>
          <w:szCs w:val="24"/>
        </w:rPr>
        <w:t>,</w:t>
      </w:r>
    </w:p>
    <w:p w14:paraId="4C1E93C4" w14:textId="77777777" w:rsidR="00E44FCE" w:rsidRPr="00E44FCE" w:rsidRDefault="00E44FCE" w:rsidP="00971E32">
      <w:pPr>
        <w:numPr>
          <w:ilvl w:val="0"/>
          <w:numId w:val="28"/>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 xml:space="preserve">LST ISO 1996-1:2017 „Akustika. Aplinkos triukšmo aprašymas, matavimas ir vertinimas. </w:t>
      </w:r>
    </w:p>
    <w:p w14:paraId="4C17B519"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lastRenderedPageBreak/>
        <w:t>1 dalis. Pagrindiniai dydžiai ir vertinimo procedūros (tapatus ISO 1996-1:2016)“,</w:t>
      </w:r>
    </w:p>
    <w:p w14:paraId="448B5354" w14:textId="77777777" w:rsidR="00E44FCE" w:rsidRPr="00E44FCE" w:rsidRDefault="00E44FCE" w:rsidP="00971E32">
      <w:pPr>
        <w:numPr>
          <w:ilvl w:val="0"/>
          <w:numId w:val="28"/>
        </w:num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 xml:space="preserve">LST ISO 1996-2:2017 „Akustika. Aplinkos triukšmo aprašymas, matavimas ir vertinimas. </w:t>
      </w:r>
    </w:p>
    <w:p w14:paraId="30088FCA" w14:textId="77777777" w:rsidR="00E44FCE" w:rsidRPr="00E44FCE" w:rsidRDefault="00E44FCE" w:rsidP="00E44FCE">
      <w:pPr>
        <w:spacing w:line="240" w:lineRule="auto"/>
        <w:jc w:val="both"/>
        <w:rPr>
          <w:rFonts w:ascii="Times New Roman" w:hAnsi="Times New Roman" w:cs="Times New Roman"/>
          <w:sz w:val="24"/>
          <w:szCs w:val="24"/>
        </w:rPr>
      </w:pPr>
      <w:r w:rsidRPr="00E44FCE">
        <w:rPr>
          <w:rFonts w:ascii="Times New Roman" w:hAnsi="Times New Roman" w:cs="Times New Roman"/>
          <w:sz w:val="24"/>
          <w:szCs w:val="24"/>
        </w:rPr>
        <w:t>2 dalis. Garso slėgio lygių nustatymas (tapatus ISO 1996-2:2017)“.</w:t>
      </w:r>
    </w:p>
    <w:p w14:paraId="7466B355" w14:textId="77777777" w:rsidR="00CA6322" w:rsidRDefault="00CA6322" w:rsidP="00CA6322">
      <w:pPr>
        <w:spacing w:line="240" w:lineRule="auto"/>
        <w:ind w:firstLine="567"/>
        <w:jc w:val="both"/>
        <w:rPr>
          <w:rFonts w:ascii="Times New Roman" w:hAnsi="Times New Roman" w:cs="Times New Roman"/>
          <w:sz w:val="24"/>
          <w:szCs w:val="24"/>
        </w:rPr>
      </w:pPr>
    </w:p>
    <w:p w14:paraId="5380FCCB" w14:textId="39BBCAFA" w:rsidR="00E44FCE" w:rsidRPr="00E44FCE" w:rsidRDefault="00E44FCE" w:rsidP="00CA6322">
      <w:pPr>
        <w:spacing w:line="240" w:lineRule="auto"/>
        <w:ind w:firstLine="567"/>
        <w:jc w:val="both"/>
        <w:rPr>
          <w:rFonts w:ascii="Times New Roman" w:hAnsi="Times New Roman" w:cs="Times New Roman"/>
          <w:sz w:val="24"/>
          <w:szCs w:val="24"/>
        </w:rPr>
      </w:pPr>
      <w:r w:rsidRPr="00E44FCE">
        <w:rPr>
          <w:rFonts w:ascii="Times New Roman" w:hAnsi="Times New Roman" w:cs="Times New Roman"/>
          <w:sz w:val="24"/>
          <w:szCs w:val="24"/>
        </w:rPr>
        <w:t>Į pasiūlymo kainą turi būti įtrauktos visos paslaugų teikimui būtinos išlaidos, įskaitant, bet neapsiribojant: triukšmo matavimo stočių tiekimu, įrengimu, paleidimu ir derinimu, programinės įrangos licencijomis ir naudojimu, duomenų perdavimo ryšio paslaugomis, serverių ir duomenų saugojimo paslaugomis, technine priežiūra, kalibravimu, remontu, gedimų šalinimu, stočių perkėlimu (jei reikalinga), elektros energijos tiekimo sprendimais, duomenų surinkimu, apdorojimu ir archyvavimu, tarpinių ir galutinių ataskaitų rengimu bei pateikimu, konsultacijomis, darbuotojų darbo sąnaudomis, transporto išlaidomis, komandiruotėmis, draudimu, mokesčiais, rinkliavomis ir visomis kitomis tiesioginėmis bei netiesioginėmis išlaidomis, reikalingomis tinkamam sutarties vykdymui. Tiekėjas neturi teisės reikalauti papildomo apmokėjimo už darbus, paslaugas ar priemones, būtinas sutarties ir techninės specifikacijos reikalavimams įvykdyti, net jei jos nėra aiškiai įvardytos techninėje specifikacijoje ar pasiūlymo formoje.</w:t>
      </w:r>
    </w:p>
    <w:p w14:paraId="70FA13AF" w14:textId="77777777" w:rsidR="00E44FCE" w:rsidRDefault="00E44FCE">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A2B81" w14:textId="399A56A0" w:rsidR="00773DC1" w:rsidRPr="000176DA" w:rsidRDefault="00773DC1" w:rsidP="00773DC1">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r w:rsidRPr="000176DA">
        <w:rPr>
          <w:rFonts w:ascii="Times New Roman" w:eastAsia="Calibri" w:hAnsi="Times New Roman" w:cs="Times New Roman"/>
          <w:color w:val="auto"/>
          <w:sz w:val="24"/>
          <w:szCs w:val="24"/>
        </w:rPr>
        <w:lastRenderedPageBreak/>
        <w:t>Pirkimo sąlygų 3 priedas „Tiekėjų pašalinimo pagrindai“</w:t>
      </w:r>
      <w:bookmarkEnd w:id="57"/>
    </w:p>
    <w:p w14:paraId="7D7E5E72" w14:textId="77777777" w:rsidR="00773DC1" w:rsidRPr="00773DC1" w:rsidRDefault="00773DC1" w:rsidP="00773DC1"/>
    <w:p w14:paraId="390449D2" w14:textId="77777777" w:rsidR="00773DC1" w:rsidRDefault="00773DC1" w:rsidP="00773DC1">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5F08F617" w14:textId="5E1B6480" w:rsidR="00E82AB1" w:rsidRPr="00E82AB1" w:rsidRDefault="00E82AB1" w:rsidP="00971E32">
      <w:pPr>
        <w:pStyle w:val="Betarp"/>
        <w:numPr>
          <w:ilvl w:val="0"/>
          <w:numId w:val="29"/>
        </w:numPr>
        <w:ind w:left="0" w:firstLine="851"/>
        <w:jc w:val="both"/>
        <w:rPr>
          <w:rFonts w:ascii="Times New Roman" w:hAnsi="Times New Roman" w:cs="Times New Roman"/>
          <w:sz w:val="20"/>
          <w:szCs w:val="20"/>
        </w:rPr>
      </w:pPr>
      <w:r w:rsidRPr="00E82AB1">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5D5C876" w14:textId="75E03F8B" w:rsidR="00E82AB1" w:rsidRPr="00E82AB1" w:rsidRDefault="00E82AB1" w:rsidP="00971E32">
      <w:pPr>
        <w:pStyle w:val="Betarp"/>
        <w:numPr>
          <w:ilvl w:val="0"/>
          <w:numId w:val="29"/>
        </w:numPr>
        <w:ind w:left="0" w:firstLine="851"/>
        <w:jc w:val="both"/>
        <w:rPr>
          <w:rFonts w:ascii="Times New Roman" w:hAnsi="Times New Roman" w:cs="Times New Roman"/>
          <w:sz w:val="20"/>
          <w:szCs w:val="20"/>
        </w:rPr>
      </w:pPr>
      <w:r w:rsidRPr="00E82AB1">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5785D97" w14:textId="77777777" w:rsidR="00E82AB1" w:rsidRPr="00E82AB1" w:rsidRDefault="00E82AB1" w:rsidP="00971E32">
      <w:pPr>
        <w:pStyle w:val="Betarp"/>
        <w:numPr>
          <w:ilvl w:val="0"/>
          <w:numId w:val="29"/>
        </w:numPr>
        <w:ind w:left="0" w:firstLine="851"/>
        <w:jc w:val="both"/>
        <w:rPr>
          <w:rFonts w:ascii="Times New Roman" w:eastAsia="Verdana" w:hAnsi="Times New Roman" w:cs="Times New Roman"/>
          <w:sz w:val="20"/>
          <w:szCs w:val="20"/>
        </w:rPr>
      </w:pPr>
      <w:r w:rsidRPr="00E82AB1">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E82AB1">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5AB341D" w14:textId="77777777" w:rsidR="00E82AB1" w:rsidRPr="00E82AB1" w:rsidRDefault="00E82AB1" w:rsidP="00971E32">
      <w:pPr>
        <w:pStyle w:val="Betarp"/>
        <w:numPr>
          <w:ilvl w:val="0"/>
          <w:numId w:val="29"/>
        </w:numPr>
        <w:ind w:left="0" w:firstLine="851"/>
        <w:jc w:val="both"/>
        <w:rPr>
          <w:rFonts w:ascii="Times New Roman" w:eastAsia="Verdana" w:hAnsi="Times New Roman" w:cs="Times New Roman"/>
          <w:color w:val="000000" w:themeColor="text1"/>
          <w:sz w:val="20"/>
          <w:szCs w:val="20"/>
        </w:rPr>
      </w:pPr>
      <w:r w:rsidRPr="00E82AB1">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FAF03C" w14:textId="77777777" w:rsidR="00E82AB1" w:rsidRPr="00E82AB1" w:rsidRDefault="00E82AB1" w:rsidP="00971E32">
      <w:pPr>
        <w:pStyle w:val="Betarp"/>
        <w:numPr>
          <w:ilvl w:val="0"/>
          <w:numId w:val="29"/>
        </w:numPr>
        <w:ind w:left="0" w:firstLine="851"/>
        <w:jc w:val="both"/>
        <w:rPr>
          <w:rFonts w:ascii="Times New Roman" w:hAnsi="Times New Roman" w:cs="Times New Roman"/>
          <w:sz w:val="20"/>
          <w:szCs w:val="20"/>
        </w:rPr>
      </w:pPr>
      <w:r w:rsidRPr="00E82AB1">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82AB1">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9" w:history="1">
        <w:r w:rsidRPr="00E82AB1">
          <w:rPr>
            <w:rStyle w:val="Hipersaitas"/>
            <w:rFonts w:ascii="Times New Roman" w:eastAsia="Calibri" w:hAnsi="Times New Roman" w:cs="Times New Roman"/>
            <w:sz w:val="20"/>
            <w:szCs w:val="20"/>
          </w:rPr>
          <w:t>https://ec.europa.eu/tools/ecertis/</w:t>
        </w:r>
      </w:hyperlink>
      <w:r w:rsidRPr="00E82AB1">
        <w:rPr>
          <w:rFonts w:ascii="Times New Roman" w:hAnsi="Times New Roman" w:cs="Times New Roman"/>
          <w:sz w:val="20"/>
          <w:szCs w:val="20"/>
        </w:rPr>
        <w:t xml:space="preserve">. </w:t>
      </w:r>
    </w:p>
    <w:p w14:paraId="2CDF1460" w14:textId="77777777" w:rsidR="00E82AB1" w:rsidRPr="00E82AB1" w:rsidRDefault="00E82AB1" w:rsidP="00971E32">
      <w:pPr>
        <w:pStyle w:val="Betarp"/>
        <w:numPr>
          <w:ilvl w:val="0"/>
          <w:numId w:val="29"/>
        </w:numPr>
        <w:ind w:left="0" w:firstLine="851"/>
        <w:jc w:val="both"/>
        <w:rPr>
          <w:rFonts w:ascii="Times New Roman" w:hAnsi="Times New Roman" w:cs="Times New Roman"/>
          <w:sz w:val="20"/>
          <w:szCs w:val="20"/>
        </w:rPr>
      </w:pPr>
      <w:r w:rsidRPr="00E82AB1">
        <w:rPr>
          <w:rFonts w:ascii="Times New Roman" w:hAnsi="Times New Roman" w:cs="Times New Roman"/>
          <w:sz w:val="20"/>
          <w:szCs w:val="20"/>
        </w:rPr>
        <w:t>Perkančioji organizacija nereikalauja iš tiekėjo pateikti dokumentų, patvirtinančių jo pašalinimo pagrindų nebuvimą, jeigu ji:</w:t>
      </w:r>
    </w:p>
    <w:p w14:paraId="051D73E8" w14:textId="77777777" w:rsidR="00E82AB1" w:rsidRPr="00E82AB1" w:rsidRDefault="00E82AB1" w:rsidP="00971E32">
      <w:pPr>
        <w:pStyle w:val="Betarp"/>
        <w:numPr>
          <w:ilvl w:val="1"/>
          <w:numId w:val="29"/>
        </w:numPr>
        <w:ind w:left="0" w:firstLine="851"/>
        <w:jc w:val="both"/>
        <w:rPr>
          <w:rFonts w:ascii="Times New Roman" w:hAnsi="Times New Roman" w:cs="Times New Roman"/>
          <w:sz w:val="20"/>
          <w:szCs w:val="20"/>
        </w:rPr>
      </w:pPr>
      <w:r w:rsidRPr="00E82AB1">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F43444" w14:textId="77777777" w:rsidR="00E82AB1" w:rsidRPr="00E82AB1" w:rsidRDefault="00E82AB1" w:rsidP="00971E32">
      <w:pPr>
        <w:pStyle w:val="Betarp"/>
        <w:numPr>
          <w:ilvl w:val="1"/>
          <w:numId w:val="29"/>
        </w:numPr>
        <w:ind w:left="0" w:firstLine="851"/>
        <w:jc w:val="both"/>
        <w:rPr>
          <w:rFonts w:ascii="Times New Roman" w:hAnsi="Times New Roman" w:cs="Times New Roman"/>
          <w:sz w:val="20"/>
          <w:szCs w:val="20"/>
        </w:rPr>
      </w:pPr>
      <w:r w:rsidRPr="00E82AB1">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485FC42" w14:textId="77777777" w:rsidR="00E82AB1" w:rsidRPr="00E82AB1" w:rsidRDefault="00E82AB1" w:rsidP="00E82AB1">
      <w:pPr>
        <w:pStyle w:val="Betarp"/>
        <w:ind w:firstLine="851"/>
        <w:jc w:val="both"/>
        <w:rPr>
          <w:rFonts w:ascii="Times New Roman" w:hAnsi="Times New Roman" w:cs="Times New Roman"/>
          <w:sz w:val="20"/>
          <w:szCs w:val="20"/>
        </w:rPr>
      </w:pPr>
      <w:r w:rsidRPr="00E82AB1">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2B2480" w14:textId="77777777" w:rsidR="00E82AB1" w:rsidRPr="00E82AB1" w:rsidRDefault="00E82AB1" w:rsidP="00E82AB1">
      <w:pPr>
        <w:pStyle w:val="Betarp"/>
        <w:ind w:firstLine="851"/>
        <w:jc w:val="both"/>
        <w:rPr>
          <w:rFonts w:ascii="Times New Roman" w:hAnsi="Times New Roman" w:cs="Times New Roman"/>
          <w:sz w:val="20"/>
          <w:szCs w:val="20"/>
        </w:rPr>
      </w:pPr>
      <w:r w:rsidRPr="00E82AB1">
        <w:rPr>
          <w:rFonts w:ascii="Times New Roman" w:hAnsi="Times New Roman" w:cs="Times New Roman"/>
          <w:sz w:val="20"/>
          <w:szCs w:val="20"/>
        </w:rPr>
        <w:t>6</w:t>
      </w:r>
      <w:r w:rsidRPr="00E82AB1">
        <w:rPr>
          <w:rStyle w:val="Puslapioinaosnuoroda"/>
          <w:rFonts w:ascii="Times New Roman" w:hAnsi="Times New Roman" w:cs="Times New Roman"/>
          <w:sz w:val="20"/>
          <w:szCs w:val="20"/>
        </w:rPr>
        <w:t>2</w:t>
      </w:r>
      <w:r w:rsidRPr="00E82AB1">
        <w:rPr>
          <w:rFonts w:ascii="Times New Roman" w:hAnsi="Times New Roman" w:cs="Times New Roman"/>
          <w:sz w:val="20"/>
          <w:szCs w:val="20"/>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9242900" w14:textId="77777777" w:rsidR="00E82AB1" w:rsidRPr="00E82AB1" w:rsidRDefault="00E82AB1" w:rsidP="00971E32">
      <w:pPr>
        <w:pStyle w:val="Betarp"/>
        <w:numPr>
          <w:ilvl w:val="0"/>
          <w:numId w:val="29"/>
        </w:numPr>
        <w:ind w:left="0" w:firstLine="851"/>
        <w:jc w:val="both"/>
        <w:rPr>
          <w:rFonts w:ascii="Times New Roman" w:hAnsi="Times New Roman" w:cs="Times New Roman"/>
          <w:sz w:val="20"/>
          <w:szCs w:val="20"/>
        </w:rPr>
      </w:pPr>
      <w:r w:rsidRPr="00E82AB1">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45D16B" w14:textId="77777777" w:rsidR="00E82AB1" w:rsidRPr="00E82AB1" w:rsidRDefault="00E82AB1" w:rsidP="00971E32">
      <w:pPr>
        <w:pStyle w:val="Betarp"/>
        <w:numPr>
          <w:ilvl w:val="1"/>
          <w:numId w:val="29"/>
        </w:numPr>
        <w:ind w:left="0" w:firstLine="851"/>
        <w:jc w:val="both"/>
        <w:rPr>
          <w:rFonts w:ascii="Times New Roman" w:hAnsi="Times New Roman" w:cs="Times New Roman"/>
          <w:sz w:val="20"/>
          <w:szCs w:val="20"/>
        </w:rPr>
      </w:pPr>
      <w:r w:rsidRPr="00E82AB1">
        <w:rPr>
          <w:rFonts w:ascii="Times New Roman" w:hAnsi="Times New Roman" w:cs="Times New Roman"/>
          <w:sz w:val="20"/>
          <w:szCs w:val="20"/>
        </w:rPr>
        <w:t>priesaikos deklaracija;</w:t>
      </w:r>
    </w:p>
    <w:p w14:paraId="207FEFB5" w14:textId="77777777" w:rsidR="00E82AB1" w:rsidRPr="00E82AB1" w:rsidRDefault="00E82AB1" w:rsidP="00E82AB1">
      <w:pPr>
        <w:ind w:firstLine="851"/>
        <w:jc w:val="both"/>
        <w:rPr>
          <w:rFonts w:ascii="Times New Roman" w:hAnsi="Times New Roman" w:cs="Times New Roman"/>
          <w:sz w:val="20"/>
          <w:szCs w:val="20"/>
        </w:rPr>
      </w:pPr>
      <w:r w:rsidRPr="00E82AB1">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AF7382" w14:textId="77777777" w:rsidR="00057B8B" w:rsidRPr="00057B8B" w:rsidRDefault="00057B8B" w:rsidP="00057B8B">
      <w:pPr>
        <w:jc w:val="both"/>
        <w:sectPr w:rsidR="00057B8B" w:rsidRPr="00057B8B" w:rsidSect="00B11AC9">
          <w:footerReference w:type="first" r:id="rId20"/>
          <w:pgSz w:w="12240" w:h="15840"/>
          <w:pgMar w:top="1134" w:right="567" w:bottom="1134" w:left="1701" w:header="720" w:footer="720" w:gutter="0"/>
          <w:cols w:space="720"/>
          <w:titlePg/>
          <w:docGrid w:linePitch="360"/>
        </w:sect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615C" w:rsidRPr="00847152" w14:paraId="14B30240"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B53AE3" w14:textId="77777777" w:rsidR="005F615C" w:rsidRPr="00847152" w:rsidRDefault="005F615C" w:rsidP="00C253DC">
            <w:pPr>
              <w:pStyle w:val="Betarp"/>
              <w:ind w:left="32"/>
              <w:jc w:val="center"/>
              <w:rPr>
                <w:rFonts w:ascii="Times New Roman" w:hAnsi="Times New Roman" w:cs="Times New Roman"/>
                <w:b/>
                <w:bCs/>
                <w:sz w:val="20"/>
                <w:szCs w:val="20"/>
              </w:rPr>
            </w:pPr>
            <w:bookmarkStart w:id="59" w:name="_Ref38291223"/>
            <w:bookmarkStart w:id="60" w:name="_Ref38291334"/>
            <w:bookmarkStart w:id="61" w:name="_Ref38533412"/>
            <w:bookmarkEnd w:id="55"/>
            <w:bookmarkEnd w:id="56"/>
            <w:r w:rsidRPr="00847152">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A0C2E6" w14:textId="77777777" w:rsidR="005F615C" w:rsidRPr="00847152" w:rsidRDefault="005F615C" w:rsidP="00C253DC">
            <w:pPr>
              <w:pStyle w:val="Betarp"/>
              <w:jc w:val="center"/>
              <w:rPr>
                <w:rFonts w:ascii="Times New Roman" w:hAnsi="Times New Roman" w:cs="Times New Roman"/>
                <w:bCs/>
                <w:sz w:val="20"/>
                <w:szCs w:val="20"/>
                <w:lang w:eastAsia="en-US"/>
              </w:rPr>
            </w:pPr>
            <w:r w:rsidRPr="00847152">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61C062" w14:textId="77777777" w:rsidR="005F615C" w:rsidRPr="00847152" w:rsidRDefault="005F615C" w:rsidP="00C253DC">
            <w:pPr>
              <w:pStyle w:val="Betarp"/>
              <w:jc w:val="center"/>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E265F" w14:textId="77777777" w:rsidR="005F615C" w:rsidRPr="00847152" w:rsidRDefault="005F615C" w:rsidP="00C253DC">
            <w:pPr>
              <w:pStyle w:val="Betarp"/>
              <w:jc w:val="center"/>
              <w:rPr>
                <w:rFonts w:ascii="Times New Roman" w:hAnsi="Times New Roman" w:cs="Times New Roman"/>
                <w:bCs/>
                <w:iCs/>
                <w:sz w:val="20"/>
                <w:szCs w:val="20"/>
                <w:lang w:eastAsia="en-US"/>
              </w:rPr>
            </w:pPr>
            <w:r w:rsidRPr="00847152">
              <w:rPr>
                <w:rFonts w:ascii="Times New Roman" w:hAnsi="Times New Roman" w:cs="Times New Roman"/>
                <w:b/>
                <w:sz w:val="20"/>
                <w:szCs w:val="20"/>
              </w:rPr>
              <w:t>Pašalinimo pagrindų nebuvimą įrodantys dokumentai</w:t>
            </w:r>
          </w:p>
        </w:tc>
      </w:tr>
      <w:tr w:rsidR="005F615C" w:rsidRPr="00847152" w14:paraId="29CB13A8" w14:textId="77777777" w:rsidTr="00C253D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A0EEB" w14:textId="18A103F9" w:rsidR="005F615C" w:rsidRPr="00847152" w:rsidRDefault="005F615C" w:rsidP="00C253DC">
            <w:pPr>
              <w:pStyle w:val="Betarp"/>
              <w:jc w:val="both"/>
              <w:rPr>
                <w:rFonts w:ascii="Times New Roman" w:hAnsi="Times New Roman" w:cs="Times New Roman"/>
                <w:sz w:val="20"/>
                <w:szCs w:val="20"/>
                <w:lang w:eastAsia="en-US"/>
              </w:rPr>
            </w:pPr>
          </w:p>
        </w:tc>
      </w:tr>
      <w:tr w:rsidR="005F615C" w:rsidRPr="00847152" w14:paraId="590FD282"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DD60A" w14:textId="77777777" w:rsidR="005F615C" w:rsidRPr="00847152" w:rsidRDefault="005F615C" w:rsidP="00971E32">
            <w:pPr>
              <w:pStyle w:val="Betarp"/>
              <w:numPr>
                <w:ilvl w:val="0"/>
                <w:numId w:val="2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93ED0"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sz w:val="20"/>
                <w:szCs w:val="20"/>
                <w:lang w:eastAsia="en-US"/>
              </w:rPr>
              <w:t>Tiekėjas arba jo atsakingas asmuo, nurodytas VPĮ 46 straipsnio 2 dalies 2 punkte, nuteistas už šią nusikalstamą veiką:</w:t>
            </w:r>
          </w:p>
          <w:p w14:paraId="5A7B6ABB"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1) dalyvavimą nusikalstamame susivienijime, jo organizavimą ar vadovavimą jam;</w:t>
            </w:r>
          </w:p>
          <w:p w14:paraId="4BBA787A"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2) kyšininkavimą, prekybą poveikiu, papirkimą;</w:t>
            </w:r>
          </w:p>
          <w:p w14:paraId="4BACB36A"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6BD435"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4) nusikalstamą bankrotą;</w:t>
            </w:r>
          </w:p>
          <w:p w14:paraId="32B8C1E8"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5) teroristinį ir su teroristine veikla susijusį nusikaltimą;</w:t>
            </w:r>
          </w:p>
          <w:p w14:paraId="74F3B426"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6) nusikalstamu būdu gauto turto legalizavimą;</w:t>
            </w:r>
          </w:p>
          <w:p w14:paraId="445311F6"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7) prekybą žmonėmis, vaiko pirkimą arba pardavimą;</w:t>
            </w:r>
          </w:p>
          <w:p w14:paraId="41E4E375"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4F6D839" w14:textId="77777777" w:rsidR="005F615C" w:rsidRPr="00847152" w:rsidRDefault="005F615C" w:rsidP="00C253DC">
            <w:pPr>
              <w:pStyle w:val="Betarp"/>
              <w:jc w:val="both"/>
              <w:rPr>
                <w:rFonts w:ascii="Times New Roman" w:hAnsi="Times New Roman" w:cs="Times New Roman"/>
                <w:b/>
                <w:bCs/>
                <w:sz w:val="20"/>
                <w:szCs w:val="20"/>
                <w:lang w:eastAsia="en-US"/>
              </w:rPr>
            </w:pPr>
          </w:p>
          <w:p w14:paraId="0CD1B895"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64A2F69B" w14:textId="77777777" w:rsidR="005F615C" w:rsidRPr="00847152" w:rsidRDefault="005F615C" w:rsidP="00C253DC">
            <w:pPr>
              <w:pStyle w:val="Betarp"/>
              <w:jc w:val="both"/>
              <w:rPr>
                <w:rFonts w:ascii="Times New Roman" w:hAnsi="Times New Roman" w:cs="Times New Roman"/>
                <w:bCs/>
                <w:sz w:val="20"/>
                <w:szCs w:val="20"/>
                <w:lang w:eastAsia="en-US"/>
              </w:rPr>
            </w:pPr>
            <w:r w:rsidRPr="00847152">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DB8747" w14:textId="77777777" w:rsidR="005F615C" w:rsidRPr="00847152" w:rsidRDefault="005F615C" w:rsidP="00C253DC">
            <w:pPr>
              <w:pStyle w:val="Betarp"/>
              <w:jc w:val="both"/>
              <w:rPr>
                <w:rFonts w:ascii="Times New Roman" w:hAnsi="Times New Roman" w:cs="Times New Roman"/>
                <w:b/>
                <w:bCs/>
                <w:sz w:val="20"/>
                <w:szCs w:val="20"/>
                <w:lang w:eastAsia="en-US"/>
              </w:rPr>
            </w:pPr>
          </w:p>
          <w:p w14:paraId="0299B984" w14:textId="77777777" w:rsidR="005F615C" w:rsidRPr="00847152" w:rsidRDefault="005F615C" w:rsidP="00C253DC">
            <w:pPr>
              <w:pStyle w:val="Betarp"/>
              <w:jc w:val="both"/>
              <w:rPr>
                <w:rFonts w:ascii="Times New Roman" w:hAnsi="Times New Roman" w:cs="Times New Roman"/>
                <w:b/>
                <w:sz w:val="20"/>
                <w:szCs w:val="20"/>
                <w:lang w:eastAsia="en-US"/>
              </w:rPr>
            </w:pPr>
          </w:p>
          <w:p w14:paraId="4077D4BF"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 xml:space="preserve">2) tiekėjo, kuris yra juridinis asmuo, kita organizacija ar jos </w:t>
            </w:r>
            <w:r w:rsidRPr="00847152">
              <w:rPr>
                <w:rFonts w:ascii="Times New Roman" w:hAnsi="Times New Roman" w:cs="Times New Roman"/>
                <w:b/>
                <w:bCs/>
                <w:sz w:val="20"/>
                <w:szCs w:val="20"/>
                <w:lang w:eastAsia="en-US"/>
              </w:rPr>
              <w:t>struktūrinis</w:t>
            </w:r>
            <w:r w:rsidRPr="00847152">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297D9A" w14:textId="77777777" w:rsidR="005F615C" w:rsidRPr="00847152" w:rsidRDefault="005F615C" w:rsidP="00C253DC">
            <w:pPr>
              <w:pStyle w:val="Betarp"/>
              <w:jc w:val="both"/>
              <w:rPr>
                <w:rFonts w:ascii="Times New Roman" w:hAnsi="Times New Roman" w:cs="Times New Roman"/>
                <w:b/>
                <w:sz w:val="20"/>
                <w:szCs w:val="20"/>
                <w:lang w:eastAsia="en-US"/>
              </w:rPr>
            </w:pPr>
          </w:p>
          <w:p w14:paraId="4D26CA3B"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 xml:space="preserve">3) tiekėjo, kuris yra juridinis asmuo, kita organizacija ar jos </w:t>
            </w:r>
            <w:r w:rsidRPr="00847152">
              <w:rPr>
                <w:rFonts w:ascii="Times New Roman" w:hAnsi="Times New Roman" w:cs="Times New Roman"/>
                <w:b/>
                <w:sz w:val="20"/>
                <w:szCs w:val="20"/>
                <w:lang w:eastAsia="en-US"/>
              </w:rPr>
              <w:t>struktūrinis</w:t>
            </w:r>
            <w:r w:rsidRPr="0084715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923AE" w14:textId="77777777" w:rsidR="005F615C" w:rsidRPr="00847152" w:rsidRDefault="005F615C" w:rsidP="00C253DC">
            <w:pPr>
              <w:pStyle w:val="Betarp"/>
              <w:jc w:val="both"/>
              <w:rPr>
                <w:rFonts w:ascii="Times New Roman" w:eastAsia="Yu Mincho" w:hAnsi="Times New Roman" w:cs="Times New Roman"/>
                <w:b/>
                <w:bCs/>
                <w:sz w:val="20"/>
                <w:szCs w:val="20"/>
                <w:lang w:eastAsia="en-US"/>
              </w:rPr>
            </w:pPr>
            <w:r w:rsidRPr="00847152">
              <w:rPr>
                <w:rFonts w:ascii="Times New Roman" w:eastAsia="Yu Mincho" w:hAnsi="Times New Roman" w:cs="Times New Roman"/>
                <w:b/>
                <w:bCs/>
                <w:sz w:val="20"/>
                <w:szCs w:val="20"/>
                <w:lang w:eastAsia="en-US"/>
              </w:rPr>
              <w:lastRenderedPageBreak/>
              <w:t>VPĮ 46 straipsnio 1 dalis</w:t>
            </w:r>
          </w:p>
          <w:p w14:paraId="194AB9C8" w14:textId="77777777" w:rsidR="005F615C" w:rsidRPr="00847152" w:rsidRDefault="005F615C" w:rsidP="00C253DC">
            <w:pPr>
              <w:pStyle w:val="Betarp"/>
              <w:jc w:val="both"/>
              <w:rPr>
                <w:rFonts w:ascii="Times New Roman" w:eastAsia="Yu Mincho" w:hAnsi="Times New Roman" w:cs="Times New Roman"/>
                <w:sz w:val="20"/>
                <w:szCs w:val="20"/>
                <w:lang w:eastAsia="en-US"/>
              </w:rPr>
            </w:pPr>
          </w:p>
          <w:p w14:paraId="62C5F2E3" w14:textId="77777777" w:rsidR="005F615C" w:rsidRPr="00847152" w:rsidRDefault="005F615C" w:rsidP="00C253DC">
            <w:pPr>
              <w:pStyle w:val="Betarp"/>
              <w:jc w:val="both"/>
              <w:rPr>
                <w:rFonts w:ascii="Times New Roman" w:eastAsia="Yu Mincho" w:hAnsi="Times New Roman" w:cs="Times New Roman"/>
                <w:sz w:val="20"/>
                <w:szCs w:val="20"/>
                <w:lang w:eastAsia="en-US"/>
              </w:rPr>
            </w:pPr>
            <w:r w:rsidRPr="00847152">
              <w:rPr>
                <w:rFonts w:ascii="Times New Roman" w:eastAsia="Yu Mincho" w:hAnsi="Times New Roman" w:cs="Times New Roman"/>
                <w:sz w:val="20"/>
                <w:szCs w:val="20"/>
                <w:lang w:eastAsia="en-US"/>
              </w:rPr>
              <w:t>EBVPD III dalies A1-A6 punktai</w:t>
            </w:r>
          </w:p>
          <w:p w14:paraId="5F03E85F" w14:textId="77777777" w:rsidR="005F615C" w:rsidRPr="00847152" w:rsidRDefault="005F615C" w:rsidP="00C253DC">
            <w:pPr>
              <w:pStyle w:val="Betarp"/>
              <w:jc w:val="both"/>
              <w:rPr>
                <w:rFonts w:ascii="Times New Roman" w:eastAsia="Yu Mincho" w:hAnsi="Times New Roman" w:cs="Times New Roman"/>
                <w:sz w:val="20"/>
                <w:szCs w:val="20"/>
                <w:lang w:eastAsia="en-US"/>
              </w:rPr>
            </w:pPr>
          </w:p>
          <w:p w14:paraId="33F672A8" w14:textId="77777777" w:rsidR="005F615C" w:rsidRPr="00847152" w:rsidRDefault="005F615C" w:rsidP="00C253DC">
            <w:pPr>
              <w:pStyle w:val="Betarp"/>
              <w:jc w:val="both"/>
              <w:rPr>
                <w:rFonts w:ascii="Times New Roman" w:eastAsia="Yu Mincho" w:hAnsi="Times New Roman" w:cs="Times New Roman"/>
                <w:sz w:val="20"/>
                <w:szCs w:val="20"/>
                <w:lang w:eastAsia="en-US"/>
              </w:rPr>
            </w:pPr>
            <w:r w:rsidRPr="00847152">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97153"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lang w:eastAsia="en-US"/>
              </w:rPr>
              <w:t>Iš Lietuvoje įsteigtų subjektų reikalaujama:</w:t>
            </w:r>
          </w:p>
          <w:p w14:paraId="699D2BE8" w14:textId="77777777" w:rsidR="005F615C" w:rsidRPr="00847152" w:rsidRDefault="005F615C" w:rsidP="00971E32">
            <w:pPr>
              <w:pStyle w:val="Betarp"/>
              <w:numPr>
                <w:ilvl w:val="0"/>
                <w:numId w:val="11"/>
              </w:numPr>
              <w:ind w:left="314"/>
              <w:jc w:val="both"/>
              <w:rPr>
                <w:rFonts w:ascii="Times New Roman" w:hAnsi="Times New Roman" w:cs="Times New Roman"/>
                <w:b/>
                <w:bCs/>
                <w:sz w:val="20"/>
                <w:szCs w:val="20"/>
              </w:rPr>
            </w:pPr>
            <w:r w:rsidRPr="00847152">
              <w:rPr>
                <w:rFonts w:ascii="Times New Roman" w:hAnsi="Times New Roman" w:cs="Times New Roman"/>
                <w:sz w:val="20"/>
                <w:szCs w:val="20"/>
              </w:rPr>
              <w:t>išrašo iš teismo sprendimo arba</w:t>
            </w:r>
          </w:p>
          <w:p w14:paraId="4DAA4A4F" w14:textId="77777777" w:rsidR="005F615C" w:rsidRPr="00847152" w:rsidRDefault="005F615C" w:rsidP="00971E32">
            <w:pPr>
              <w:pStyle w:val="Betarp"/>
              <w:numPr>
                <w:ilvl w:val="0"/>
                <w:numId w:val="11"/>
              </w:numPr>
              <w:ind w:left="314"/>
              <w:jc w:val="both"/>
              <w:rPr>
                <w:rFonts w:ascii="Times New Roman" w:hAnsi="Times New Roman" w:cs="Times New Roman"/>
                <w:b/>
                <w:bCs/>
                <w:sz w:val="20"/>
                <w:szCs w:val="20"/>
              </w:rPr>
            </w:pPr>
            <w:r w:rsidRPr="00847152">
              <w:rPr>
                <w:rFonts w:ascii="Times New Roman" w:hAnsi="Times New Roman" w:cs="Times New Roman"/>
                <w:sz w:val="20"/>
                <w:szCs w:val="20"/>
              </w:rPr>
              <w:t>Informatikos ir ryšių departamento prie Vidaus reikalų ministerijos pažymos, arba</w:t>
            </w:r>
          </w:p>
          <w:p w14:paraId="18F1892D" w14:textId="77777777" w:rsidR="005F615C" w:rsidRPr="00847152" w:rsidRDefault="005F615C" w:rsidP="00971E32">
            <w:pPr>
              <w:pStyle w:val="Betarp"/>
              <w:numPr>
                <w:ilvl w:val="0"/>
                <w:numId w:val="11"/>
              </w:numPr>
              <w:ind w:left="314"/>
              <w:jc w:val="both"/>
              <w:rPr>
                <w:rFonts w:ascii="Times New Roman" w:hAnsi="Times New Roman" w:cs="Times New Roman"/>
                <w:b/>
                <w:bCs/>
                <w:sz w:val="20"/>
                <w:szCs w:val="20"/>
              </w:rPr>
            </w:pPr>
            <w:r w:rsidRPr="00847152">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52839F9" w14:textId="77777777" w:rsidR="005F615C" w:rsidRPr="00847152" w:rsidRDefault="005F615C" w:rsidP="00C253DC">
            <w:pPr>
              <w:pStyle w:val="Betarp"/>
              <w:jc w:val="both"/>
              <w:rPr>
                <w:rFonts w:ascii="Times New Roman" w:hAnsi="Times New Roman" w:cs="Times New Roman"/>
                <w:sz w:val="20"/>
                <w:szCs w:val="20"/>
                <w:lang w:eastAsia="en-US"/>
              </w:rPr>
            </w:pPr>
          </w:p>
          <w:p w14:paraId="7344C8E4"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lang w:eastAsia="en-US"/>
              </w:rPr>
              <w:t>Iš ne Lietuvoje įsteigtų subjektų reikalaujama:</w:t>
            </w:r>
          </w:p>
          <w:p w14:paraId="30DBBEF3" w14:textId="77777777" w:rsidR="005F615C" w:rsidRPr="00847152" w:rsidRDefault="005F615C" w:rsidP="00971E32">
            <w:pPr>
              <w:pStyle w:val="Betarp"/>
              <w:numPr>
                <w:ilvl w:val="0"/>
                <w:numId w:val="11"/>
              </w:numPr>
              <w:ind w:left="314"/>
              <w:jc w:val="both"/>
              <w:rPr>
                <w:rFonts w:ascii="Times New Roman" w:hAnsi="Times New Roman" w:cs="Times New Roman"/>
                <w:b/>
                <w:bCs/>
                <w:sz w:val="20"/>
                <w:szCs w:val="20"/>
              </w:rPr>
            </w:pPr>
            <w:r w:rsidRPr="00847152">
              <w:rPr>
                <w:rFonts w:ascii="Times New Roman" w:hAnsi="Times New Roman" w:cs="Times New Roman"/>
                <w:sz w:val="20"/>
                <w:szCs w:val="20"/>
              </w:rPr>
              <w:t>atitinkamos užsienio šalies institucijos dokumento</w:t>
            </w:r>
            <w:r w:rsidRPr="00847152">
              <w:rPr>
                <w:rStyle w:val="Puslapioinaosnuoroda"/>
                <w:rFonts w:ascii="Times New Roman" w:hAnsi="Times New Roman" w:cs="Times New Roman"/>
                <w:sz w:val="20"/>
                <w:szCs w:val="20"/>
              </w:rPr>
              <w:footnoteReference w:id="1"/>
            </w:r>
            <w:r w:rsidRPr="00847152">
              <w:rPr>
                <w:rFonts w:ascii="Times New Roman" w:hAnsi="Times New Roman" w:cs="Times New Roman"/>
                <w:sz w:val="20"/>
                <w:szCs w:val="20"/>
              </w:rPr>
              <w:t>.</w:t>
            </w:r>
          </w:p>
          <w:p w14:paraId="79394E4F" w14:textId="77777777" w:rsidR="005F615C" w:rsidRPr="00847152" w:rsidRDefault="005F615C" w:rsidP="00C253DC">
            <w:pPr>
              <w:pStyle w:val="Betarp"/>
              <w:jc w:val="both"/>
              <w:rPr>
                <w:rFonts w:ascii="Times New Roman" w:hAnsi="Times New Roman" w:cs="Times New Roman"/>
                <w:sz w:val="20"/>
                <w:szCs w:val="20"/>
              </w:rPr>
            </w:pPr>
          </w:p>
          <w:p w14:paraId="267E2B54"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 xml:space="preserve">Nurodyti dokumentai turi būti išduoti ne anksčiau kaip 180 dienų iki </w:t>
            </w:r>
            <w:r w:rsidRPr="0084715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7152">
              <w:rPr>
                <w:rFonts w:ascii="Times New Roman" w:eastAsia="Times New Roman" w:hAnsi="Times New Roman" w:cs="Times New Roman"/>
                <w:sz w:val="20"/>
                <w:szCs w:val="20"/>
              </w:rPr>
              <w:t>umentus</w:t>
            </w:r>
            <w:r w:rsidRPr="00847152">
              <w:rPr>
                <w:rFonts w:ascii="Times New Roman" w:hAnsi="Times New Roman" w:cs="Times New Roman"/>
                <w:sz w:val="20"/>
                <w:szCs w:val="20"/>
              </w:rPr>
              <w:t xml:space="preserve">. </w:t>
            </w:r>
            <w:r w:rsidRPr="00847152">
              <w:rPr>
                <w:rFonts w:ascii="Times New Roman" w:hAnsi="Times New Roman" w:cs="Times New Roman"/>
                <w:b/>
                <w:bCs/>
                <w:i/>
                <w:iCs/>
                <w:sz w:val="20"/>
                <w:szCs w:val="20"/>
              </w:rPr>
              <w:t>Pavyzdys</w:t>
            </w:r>
            <w:r w:rsidRPr="00847152">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510E74" w14:textId="77777777" w:rsidR="005F615C" w:rsidRPr="00847152" w:rsidRDefault="005F615C" w:rsidP="00C253DC">
            <w:pPr>
              <w:pStyle w:val="Betarp"/>
              <w:jc w:val="both"/>
              <w:rPr>
                <w:rFonts w:ascii="Times New Roman" w:hAnsi="Times New Roman" w:cs="Times New Roman"/>
                <w:b/>
                <w:bCs/>
                <w:sz w:val="20"/>
                <w:szCs w:val="20"/>
              </w:rPr>
            </w:pPr>
          </w:p>
          <w:p w14:paraId="2DA46949" w14:textId="77777777" w:rsidR="005F615C" w:rsidRPr="00847152" w:rsidRDefault="005F615C" w:rsidP="00C253DC">
            <w:pPr>
              <w:pStyle w:val="Betarp"/>
              <w:jc w:val="both"/>
              <w:rPr>
                <w:rFonts w:ascii="Times New Roman" w:hAnsi="Times New Roman" w:cs="Times New Roman"/>
                <w:bCs/>
                <w:sz w:val="20"/>
                <w:szCs w:val="20"/>
              </w:rPr>
            </w:pPr>
            <w:r w:rsidRPr="0084715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67D3A3" w14:textId="77777777" w:rsidR="005F615C" w:rsidRPr="00847152" w:rsidRDefault="005F615C" w:rsidP="00C253DC">
            <w:pPr>
              <w:pStyle w:val="Betarp"/>
              <w:jc w:val="both"/>
              <w:rPr>
                <w:rFonts w:ascii="Times New Roman" w:hAnsi="Times New Roman" w:cs="Times New Roman"/>
                <w:bCs/>
                <w:sz w:val="20"/>
                <w:szCs w:val="20"/>
              </w:rPr>
            </w:pPr>
          </w:p>
          <w:p w14:paraId="72055C8F" w14:textId="77777777" w:rsidR="005F615C" w:rsidRPr="00847152" w:rsidRDefault="005F615C" w:rsidP="00C253DC">
            <w:pPr>
              <w:pStyle w:val="Betarp"/>
              <w:jc w:val="both"/>
              <w:rPr>
                <w:rFonts w:ascii="Times New Roman" w:hAnsi="Times New Roman" w:cs="Times New Roman"/>
                <w:b/>
                <w:bCs/>
                <w:i/>
                <w:iCs/>
                <w:sz w:val="20"/>
                <w:szCs w:val="20"/>
              </w:rPr>
            </w:pPr>
            <w:r w:rsidRPr="00847152">
              <w:rPr>
                <w:rFonts w:ascii="Times New Roman" w:hAnsi="Times New Roman" w:cs="Times New Roman"/>
                <w:b/>
                <w:bCs/>
                <w:i/>
                <w:iCs/>
                <w:sz w:val="20"/>
                <w:szCs w:val="20"/>
              </w:rPr>
              <w:t>PASTABA</w:t>
            </w:r>
          </w:p>
          <w:p w14:paraId="52BCDD5F"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3285766E" w14:textId="77777777" w:rsidR="005F615C" w:rsidRPr="00847152" w:rsidRDefault="005F615C" w:rsidP="00C253DC">
            <w:pPr>
              <w:pStyle w:val="Betarp"/>
              <w:jc w:val="both"/>
              <w:rPr>
                <w:rFonts w:ascii="Times New Roman" w:hAnsi="Times New Roman" w:cs="Times New Roman"/>
                <w:b/>
                <w:bCs/>
                <w:sz w:val="20"/>
                <w:szCs w:val="20"/>
              </w:rPr>
            </w:pPr>
          </w:p>
          <w:p w14:paraId="0A577AD4" w14:textId="77777777" w:rsidR="005F615C" w:rsidRPr="00847152" w:rsidRDefault="005F615C" w:rsidP="000E53F5">
            <w:pPr>
              <w:pStyle w:val="Betarp"/>
              <w:jc w:val="both"/>
              <w:rPr>
                <w:rFonts w:ascii="Times New Roman" w:hAnsi="Times New Roman" w:cs="Times New Roman"/>
                <w:b/>
                <w:bCs/>
                <w:sz w:val="20"/>
                <w:szCs w:val="20"/>
              </w:rPr>
            </w:pPr>
          </w:p>
        </w:tc>
      </w:tr>
      <w:tr w:rsidR="005F615C" w:rsidRPr="00847152" w14:paraId="27D77B12"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BA79B" w14:textId="77777777" w:rsidR="005F615C" w:rsidRPr="00847152" w:rsidRDefault="005F615C" w:rsidP="00971E32">
            <w:pPr>
              <w:pStyle w:val="Betarp"/>
              <w:numPr>
                <w:ilvl w:val="0"/>
                <w:numId w:val="2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9D21C"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
                <w:bCs/>
                <w:sz w:val="20"/>
                <w:szCs w:val="20"/>
                <w:lang w:eastAsia="en-US"/>
              </w:rPr>
              <w:t>Punkto redakcija pirkimui, pradedamam 2025-02-01 ir vėliau:</w:t>
            </w:r>
          </w:p>
          <w:p w14:paraId="186E25C3"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B560C" w14:textId="77777777" w:rsidR="005F615C" w:rsidRPr="00847152" w:rsidRDefault="005F615C" w:rsidP="00C253DC">
            <w:pPr>
              <w:pStyle w:val="Betarp"/>
              <w:jc w:val="both"/>
              <w:rPr>
                <w:rFonts w:ascii="Times New Roman" w:eastAsia="Yu Mincho" w:hAnsi="Times New Roman" w:cs="Times New Roman"/>
                <w:b/>
                <w:bCs/>
                <w:sz w:val="20"/>
                <w:szCs w:val="20"/>
                <w:lang w:eastAsia="en-US"/>
              </w:rPr>
            </w:pPr>
            <w:r w:rsidRPr="00847152">
              <w:rPr>
                <w:rFonts w:ascii="Times New Roman" w:eastAsia="Yu Mincho" w:hAnsi="Times New Roman" w:cs="Times New Roman"/>
                <w:b/>
                <w:bCs/>
                <w:sz w:val="20"/>
                <w:szCs w:val="20"/>
                <w:lang w:eastAsia="en-US"/>
              </w:rPr>
              <w:t>VPĮ 46 straipsnio 2¹ dalis</w:t>
            </w:r>
          </w:p>
          <w:p w14:paraId="4C10EAA4" w14:textId="77777777" w:rsidR="005F615C" w:rsidRPr="00847152" w:rsidRDefault="005F615C" w:rsidP="00C253DC">
            <w:pPr>
              <w:pStyle w:val="Betarp"/>
              <w:jc w:val="both"/>
              <w:rPr>
                <w:rFonts w:ascii="Times New Roman" w:eastAsia="Yu Mincho" w:hAnsi="Times New Roman" w:cs="Times New Roman"/>
                <w:b/>
                <w:bCs/>
                <w:sz w:val="20"/>
                <w:szCs w:val="20"/>
              </w:rPr>
            </w:pPr>
          </w:p>
          <w:p w14:paraId="40067F14"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F283"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p w14:paraId="1A757A09" w14:textId="77777777" w:rsidR="005F615C" w:rsidRPr="00847152" w:rsidRDefault="005F615C" w:rsidP="00C253DC">
            <w:pPr>
              <w:pStyle w:val="Betarp"/>
              <w:jc w:val="both"/>
              <w:rPr>
                <w:rFonts w:ascii="Times New Roman" w:hAnsi="Times New Roman" w:cs="Times New Roman"/>
                <w:sz w:val="20"/>
                <w:szCs w:val="20"/>
              </w:rPr>
            </w:pPr>
          </w:p>
        </w:tc>
      </w:tr>
      <w:tr w:rsidR="005F615C" w:rsidRPr="00847152" w14:paraId="27B4A09D"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9262D" w14:textId="77777777" w:rsidR="005F615C" w:rsidRPr="00847152" w:rsidRDefault="005F615C" w:rsidP="00971E32">
            <w:pPr>
              <w:pStyle w:val="Betarp"/>
              <w:numPr>
                <w:ilvl w:val="0"/>
                <w:numId w:val="2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A4E82"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2B9FA" w14:textId="77777777" w:rsidR="005F615C" w:rsidRPr="00847152" w:rsidRDefault="005F615C" w:rsidP="00C253DC">
            <w:pPr>
              <w:pStyle w:val="Betarp"/>
              <w:jc w:val="both"/>
              <w:rPr>
                <w:rFonts w:ascii="Times New Roman" w:hAnsi="Times New Roman" w:cs="Times New Roman"/>
                <w:b/>
                <w:bCs/>
                <w:sz w:val="20"/>
                <w:szCs w:val="20"/>
                <w:lang w:eastAsia="en-US"/>
              </w:rPr>
            </w:pPr>
          </w:p>
          <w:p w14:paraId="3725831D"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Laikoma, kad tiekėjas nuteistas už aukščiau nurodytą nusikalstamą veiką, kai dėl:</w:t>
            </w:r>
          </w:p>
          <w:p w14:paraId="3523BA77" w14:textId="77777777" w:rsidR="005F615C" w:rsidRPr="00847152" w:rsidRDefault="005F615C" w:rsidP="00C253DC">
            <w:pPr>
              <w:pStyle w:val="Betarp"/>
              <w:jc w:val="both"/>
              <w:rPr>
                <w:rFonts w:ascii="Times New Roman" w:hAnsi="Times New Roman" w:cs="Times New Roman"/>
                <w:bCs/>
                <w:sz w:val="20"/>
                <w:szCs w:val="20"/>
                <w:lang w:eastAsia="en-US"/>
              </w:rPr>
            </w:pPr>
            <w:r w:rsidRPr="00847152">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47152">
              <w:rPr>
                <w:rFonts w:ascii="Times New Roman" w:hAnsi="Times New Roman" w:cs="Times New Roman"/>
                <w:bCs/>
                <w:sz w:val="20"/>
                <w:szCs w:val="20"/>
                <w:lang w:eastAsia="en-US"/>
              </w:rPr>
              <w:lastRenderedPageBreak/>
              <w:t>nuosprendis ir šis asmuo turi neišnykusį ar nepanaikintą teistumą;</w:t>
            </w:r>
          </w:p>
          <w:p w14:paraId="36B53349" w14:textId="77777777" w:rsidR="005F615C" w:rsidRPr="00847152" w:rsidRDefault="005F615C" w:rsidP="00C253DC">
            <w:pPr>
              <w:pStyle w:val="Betarp"/>
              <w:jc w:val="both"/>
              <w:rPr>
                <w:rFonts w:ascii="Times New Roman" w:hAnsi="Times New Roman" w:cs="Times New Roman"/>
                <w:b/>
                <w:bCs/>
                <w:sz w:val="20"/>
                <w:szCs w:val="20"/>
                <w:lang w:eastAsia="en-US"/>
              </w:rPr>
            </w:pPr>
          </w:p>
          <w:p w14:paraId="61AE53E2"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 xml:space="preserve">2) tiekėjo, kuris yra juridinis asmuo, kita organizacija ar jos </w:t>
            </w:r>
            <w:r w:rsidRPr="00847152">
              <w:rPr>
                <w:rFonts w:ascii="Times New Roman" w:hAnsi="Times New Roman" w:cs="Times New Roman"/>
                <w:b/>
                <w:sz w:val="20"/>
                <w:szCs w:val="20"/>
                <w:lang w:eastAsia="en-US"/>
              </w:rPr>
              <w:t>struktūrinis</w:t>
            </w:r>
            <w:r w:rsidRPr="0084715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D4E695"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Tačiau ši nuostata netaikoma, jeigu:</w:t>
            </w:r>
          </w:p>
          <w:p w14:paraId="3D9EC808"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F6CB5F3"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2) įsiskolinimo suma neviršija 50 Eur (penkiasdešimt eurų);</w:t>
            </w:r>
          </w:p>
          <w:p w14:paraId="588CD2FD" w14:textId="77777777" w:rsidR="005F615C" w:rsidRPr="00847152" w:rsidRDefault="005F615C" w:rsidP="00C253DC">
            <w:pPr>
              <w:pStyle w:val="Betarp"/>
              <w:jc w:val="both"/>
              <w:rPr>
                <w:rFonts w:ascii="Times New Roman" w:hAnsi="Times New Roman" w:cs="Times New Roman"/>
                <w:b/>
                <w:bCs/>
                <w:sz w:val="20"/>
                <w:szCs w:val="20"/>
                <w:lang w:eastAsia="en-US"/>
              </w:rPr>
            </w:pPr>
            <w:r w:rsidRPr="00847152">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71817"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lastRenderedPageBreak/>
              <w:t>VPĮ 46 straipsnio 3 dalis</w:t>
            </w:r>
          </w:p>
          <w:p w14:paraId="32B3FE93" w14:textId="77777777" w:rsidR="005F615C" w:rsidRPr="00847152" w:rsidRDefault="005F615C" w:rsidP="00C253DC">
            <w:pPr>
              <w:pStyle w:val="Betarp"/>
              <w:jc w:val="both"/>
              <w:rPr>
                <w:rFonts w:ascii="Times New Roman" w:eastAsia="Arial" w:hAnsi="Times New Roman" w:cs="Times New Roman"/>
                <w:sz w:val="20"/>
                <w:szCs w:val="20"/>
              </w:rPr>
            </w:pPr>
          </w:p>
          <w:p w14:paraId="3E3A2D89" w14:textId="77777777" w:rsidR="005F615C" w:rsidRPr="00847152" w:rsidRDefault="005F615C" w:rsidP="00C253DC">
            <w:pPr>
              <w:pStyle w:val="Betarp"/>
              <w:jc w:val="both"/>
              <w:rPr>
                <w:rFonts w:ascii="Times New Roman" w:eastAsia="Yu Mincho" w:hAnsi="Times New Roman" w:cs="Times New Roman"/>
                <w:sz w:val="20"/>
                <w:szCs w:val="20"/>
              </w:rPr>
            </w:pPr>
            <w:r w:rsidRPr="00847152">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1BC55"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lang w:eastAsia="en-US"/>
              </w:rPr>
              <w:t>Iš Lietuvoje įsteigtų subjektų reikalaujama:</w:t>
            </w:r>
          </w:p>
          <w:p w14:paraId="4CD2E15E"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sz w:val="20"/>
                <w:szCs w:val="20"/>
              </w:rPr>
              <w:t>1) Dėl įsipareigojimų, susijusių su mokesčių mokėjimu, įvykdymo i</w:t>
            </w:r>
            <w:r w:rsidRPr="00847152">
              <w:rPr>
                <w:rFonts w:ascii="Times New Roman" w:hAnsi="Times New Roman" w:cs="Times New Roman"/>
                <w:sz w:val="20"/>
                <w:szCs w:val="20"/>
                <w:lang w:eastAsia="en-US"/>
              </w:rPr>
              <w:t xml:space="preserve">š Lietuvoje įsteigtų subjektų </w:t>
            </w:r>
            <w:r w:rsidRPr="00847152">
              <w:rPr>
                <w:rFonts w:ascii="Times New Roman" w:hAnsi="Times New Roman" w:cs="Times New Roman"/>
                <w:sz w:val="20"/>
                <w:szCs w:val="20"/>
              </w:rPr>
              <w:t>prašoma:</w:t>
            </w:r>
          </w:p>
          <w:p w14:paraId="511CC0D8" w14:textId="77777777" w:rsidR="005F615C" w:rsidRPr="00847152" w:rsidRDefault="005F615C" w:rsidP="00C253DC">
            <w:pPr>
              <w:pStyle w:val="Betarp"/>
              <w:jc w:val="both"/>
              <w:rPr>
                <w:rFonts w:ascii="Times New Roman" w:hAnsi="Times New Roman" w:cs="Times New Roman"/>
                <w:b/>
                <w:bCs/>
                <w:sz w:val="20"/>
                <w:szCs w:val="20"/>
              </w:rPr>
            </w:pPr>
          </w:p>
          <w:p w14:paraId="571EF54F" w14:textId="77777777" w:rsidR="005F615C" w:rsidRPr="00847152" w:rsidRDefault="005F615C" w:rsidP="00971E32">
            <w:pPr>
              <w:pStyle w:val="Betarp"/>
              <w:numPr>
                <w:ilvl w:val="0"/>
                <w:numId w:val="19"/>
              </w:numPr>
              <w:jc w:val="both"/>
              <w:rPr>
                <w:rFonts w:ascii="Times New Roman" w:hAnsi="Times New Roman" w:cs="Times New Roman"/>
                <w:sz w:val="20"/>
                <w:szCs w:val="20"/>
              </w:rPr>
            </w:pPr>
            <w:r w:rsidRPr="00847152">
              <w:rPr>
                <w:rFonts w:ascii="Times New Roman" w:hAnsi="Times New Roman" w:cs="Times New Roman"/>
                <w:sz w:val="20"/>
                <w:szCs w:val="20"/>
              </w:rPr>
              <w:t xml:space="preserve">išrašo iš teismo sprendimo (jei toks yra) </w:t>
            </w:r>
          </w:p>
          <w:p w14:paraId="59B5C58B" w14:textId="77777777" w:rsidR="005F615C" w:rsidRPr="00847152" w:rsidRDefault="005F615C" w:rsidP="00971E32">
            <w:pPr>
              <w:pStyle w:val="Betarp"/>
              <w:numPr>
                <w:ilvl w:val="0"/>
                <w:numId w:val="19"/>
              </w:numPr>
              <w:jc w:val="both"/>
              <w:rPr>
                <w:rFonts w:ascii="Times New Roman" w:hAnsi="Times New Roman" w:cs="Times New Roman"/>
                <w:sz w:val="20"/>
                <w:szCs w:val="20"/>
              </w:rPr>
            </w:pPr>
            <w:r w:rsidRPr="00847152">
              <w:rPr>
                <w:rFonts w:ascii="Times New Roman" w:hAnsi="Times New Roman" w:cs="Times New Roman"/>
                <w:sz w:val="20"/>
                <w:szCs w:val="20"/>
              </w:rPr>
              <w:t>arba Valstybinės mokesčių inspekcijos prie Lietuvos Respublikos finansų ministerijos išduoto dokumento,</w:t>
            </w:r>
          </w:p>
          <w:p w14:paraId="2D684A47" w14:textId="77777777" w:rsidR="005F615C" w:rsidRPr="00847152" w:rsidRDefault="005F615C" w:rsidP="00971E32">
            <w:pPr>
              <w:pStyle w:val="Betarp"/>
              <w:numPr>
                <w:ilvl w:val="0"/>
                <w:numId w:val="18"/>
              </w:numPr>
              <w:jc w:val="both"/>
              <w:rPr>
                <w:rFonts w:ascii="Times New Roman" w:hAnsi="Times New Roman" w:cs="Times New Roman"/>
                <w:sz w:val="20"/>
                <w:szCs w:val="20"/>
              </w:rPr>
            </w:pPr>
            <w:r w:rsidRPr="00847152">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4F64509" w14:textId="77777777" w:rsidR="005F615C" w:rsidRPr="00847152" w:rsidRDefault="005F615C" w:rsidP="00C253DC">
            <w:pPr>
              <w:pStyle w:val="Betarp"/>
              <w:jc w:val="both"/>
              <w:rPr>
                <w:rFonts w:ascii="Times New Roman" w:hAnsi="Times New Roman" w:cs="Times New Roman"/>
                <w:sz w:val="20"/>
                <w:szCs w:val="20"/>
              </w:rPr>
            </w:pPr>
          </w:p>
          <w:p w14:paraId="46C3296F"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lang w:eastAsia="en-US"/>
              </w:rPr>
              <w:lastRenderedPageBreak/>
              <w:t>Iš ne Lietuvoje įsteigtų subjektų reikalaujama:</w:t>
            </w:r>
          </w:p>
          <w:p w14:paraId="481965E2" w14:textId="77777777" w:rsidR="005F615C" w:rsidRPr="00847152" w:rsidRDefault="005F615C" w:rsidP="00971E32">
            <w:pPr>
              <w:pStyle w:val="Betarp"/>
              <w:numPr>
                <w:ilvl w:val="0"/>
                <w:numId w:val="11"/>
              </w:numPr>
              <w:ind w:left="314"/>
              <w:jc w:val="both"/>
              <w:rPr>
                <w:rFonts w:ascii="Times New Roman" w:hAnsi="Times New Roman" w:cs="Times New Roman"/>
                <w:b/>
                <w:bCs/>
                <w:sz w:val="20"/>
                <w:szCs w:val="20"/>
              </w:rPr>
            </w:pPr>
            <w:r w:rsidRPr="00847152">
              <w:rPr>
                <w:rFonts w:ascii="Times New Roman" w:hAnsi="Times New Roman" w:cs="Times New Roman"/>
                <w:sz w:val="20"/>
                <w:szCs w:val="20"/>
              </w:rPr>
              <w:t>atitinkamos užsienio šalies institucijos dokumento</w:t>
            </w:r>
            <w:r w:rsidRPr="00847152">
              <w:rPr>
                <w:rStyle w:val="Puslapioinaosnuoroda"/>
                <w:rFonts w:ascii="Times New Roman" w:hAnsi="Times New Roman" w:cs="Times New Roman"/>
                <w:sz w:val="20"/>
                <w:szCs w:val="20"/>
              </w:rPr>
              <w:footnoteReference w:id="2"/>
            </w:r>
            <w:r w:rsidRPr="00847152">
              <w:rPr>
                <w:rFonts w:ascii="Times New Roman" w:hAnsi="Times New Roman" w:cs="Times New Roman"/>
                <w:sz w:val="20"/>
                <w:szCs w:val="20"/>
              </w:rPr>
              <w:t>.</w:t>
            </w:r>
          </w:p>
          <w:p w14:paraId="116671C9" w14:textId="77777777" w:rsidR="005F615C" w:rsidRPr="00847152" w:rsidRDefault="005F615C" w:rsidP="00C253DC">
            <w:pPr>
              <w:pStyle w:val="Betarp"/>
              <w:jc w:val="both"/>
              <w:rPr>
                <w:rFonts w:ascii="Times New Roman" w:eastAsia="Yu Mincho" w:hAnsi="Times New Roman" w:cs="Times New Roman"/>
                <w:sz w:val="20"/>
                <w:szCs w:val="20"/>
              </w:rPr>
            </w:pPr>
          </w:p>
          <w:p w14:paraId="2227E7F7" w14:textId="77777777" w:rsidR="005F615C" w:rsidRPr="00847152" w:rsidRDefault="005F615C" w:rsidP="00C253DC">
            <w:pPr>
              <w:pStyle w:val="Betarp"/>
              <w:jc w:val="both"/>
              <w:rPr>
                <w:rFonts w:ascii="Times New Roman" w:hAnsi="Times New Roman" w:cs="Times New Roman"/>
                <w:i/>
                <w:iCs/>
                <w:color w:val="000000" w:themeColor="text1"/>
                <w:sz w:val="20"/>
                <w:szCs w:val="20"/>
              </w:rPr>
            </w:pPr>
            <w:r w:rsidRPr="00847152">
              <w:rPr>
                <w:rFonts w:ascii="Times New Roman" w:hAnsi="Times New Roman" w:cs="Times New Roman"/>
                <w:sz w:val="20"/>
                <w:szCs w:val="20"/>
              </w:rPr>
              <w:t xml:space="preserve">Nurodyti dokumentai turi būti  išduoti ne anksčiau kaip </w:t>
            </w:r>
            <w:r w:rsidRPr="00847152">
              <w:rPr>
                <w:rFonts w:ascii="Times New Roman" w:hAnsi="Times New Roman" w:cs="Times New Roman"/>
                <w:color w:val="00B050"/>
                <w:sz w:val="20"/>
                <w:szCs w:val="20"/>
              </w:rPr>
              <w:t>120</w:t>
            </w:r>
            <w:r w:rsidRPr="00847152">
              <w:rPr>
                <w:rFonts w:ascii="Times New Roman" w:hAnsi="Times New Roman" w:cs="Times New Roman"/>
                <w:sz w:val="20"/>
                <w:szCs w:val="20"/>
              </w:rPr>
              <w:t xml:space="preserve"> </w:t>
            </w:r>
            <w:r w:rsidRPr="00847152">
              <w:rPr>
                <w:rFonts w:ascii="Times New Roman" w:hAnsi="Times New Roman" w:cs="Times New Roman"/>
                <w:color w:val="00B050"/>
                <w:sz w:val="20"/>
                <w:szCs w:val="20"/>
              </w:rPr>
              <w:t>dienų</w:t>
            </w:r>
            <w:r w:rsidRPr="00847152">
              <w:rPr>
                <w:rFonts w:ascii="Times New Roman" w:hAnsi="Times New Roman" w:cs="Times New Roman"/>
                <w:sz w:val="20"/>
                <w:szCs w:val="20"/>
              </w:rPr>
              <w:t xml:space="preserve"> iki </w:t>
            </w:r>
            <w:r w:rsidRPr="0084715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7152">
              <w:rPr>
                <w:rFonts w:ascii="Times New Roman" w:eastAsia="Times New Roman" w:hAnsi="Times New Roman" w:cs="Times New Roman"/>
                <w:sz w:val="20"/>
                <w:szCs w:val="20"/>
              </w:rPr>
              <w:t>umentus</w:t>
            </w:r>
            <w:r w:rsidRPr="00847152">
              <w:rPr>
                <w:rFonts w:ascii="Times New Roman" w:hAnsi="Times New Roman" w:cs="Times New Roman"/>
                <w:sz w:val="20"/>
                <w:szCs w:val="20"/>
              </w:rPr>
              <w:t xml:space="preserve">. </w:t>
            </w:r>
            <w:r w:rsidRPr="00847152">
              <w:rPr>
                <w:rFonts w:ascii="Times New Roman" w:hAnsi="Times New Roman" w:cs="Times New Roman"/>
                <w:b/>
                <w:bCs/>
                <w:i/>
                <w:iCs/>
                <w:color w:val="000000" w:themeColor="text1"/>
                <w:sz w:val="20"/>
                <w:szCs w:val="20"/>
              </w:rPr>
              <w:t>Pavyzdys</w:t>
            </w:r>
            <w:r w:rsidRPr="00847152">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FFAAE31" w14:textId="77777777" w:rsidR="005F615C" w:rsidRPr="00847152" w:rsidRDefault="005F615C" w:rsidP="00C253DC">
            <w:pPr>
              <w:pStyle w:val="Betarp"/>
              <w:jc w:val="both"/>
              <w:rPr>
                <w:rFonts w:ascii="Times New Roman" w:hAnsi="Times New Roman" w:cs="Times New Roman"/>
                <w:i/>
                <w:iCs/>
                <w:color w:val="7030A0"/>
                <w:sz w:val="20"/>
                <w:szCs w:val="20"/>
              </w:rPr>
            </w:pPr>
          </w:p>
          <w:p w14:paraId="7EF9883B"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5EC3825" w14:textId="77777777" w:rsidR="005F615C" w:rsidRPr="00847152" w:rsidRDefault="005F615C" w:rsidP="00C253DC">
            <w:pPr>
              <w:pStyle w:val="Betarp"/>
              <w:jc w:val="both"/>
              <w:rPr>
                <w:rFonts w:ascii="Times New Roman" w:hAnsi="Times New Roman" w:cs="Times New Roman"/>
                <w:b/>
                <w:bCs/>
                <w:sz w:val="20"/>
                <w:szCs w:val="20"/>
              </w:rPr>
            </w:pPr>
          </w:p>
          <w:p w14:paraId="1232AEE6"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bCs/>
                <w:sz w:val="20"/>
                <w:szCs w:val="20"/>
              </w:rPr>
              <w:t>2) Dėl įsipareigojimų, susijusių su socialinio draudimo įmokų mokėjimu, įvykdymo i</w:t>
            </w:r>
            <w:r w:rsidRPr="00847152">
              <w:rPr>
                <w:rFonts w:ascii="Times New Roman" w:hAnsi="Times New Roman" w:cs="Times New Roman"/>
                <w:sz w:val="20"/>
                <w:szCs w:val="20"/>
                <w:lang w:eastAsia="en-US"/>
              </w:rPr>
              <w:t xml:space="preserve">š Lietuvoje įsteigtų subjektų </w:t>
            </w:r>
            <w:r w:rsidRPr="00847152">
              <w:rPr>
                <w:rFonts w:ascii="Times New Roman" w:hAnsi="Times New Roman" w:cs="Times New Roman"/>
                <w:bCs/>
                <w:sz w:val="20"/>
                <w:szCs w:val="20"/>
              </w:rPr>
              <w:t>prašoma:</w:t>
            </w:r>
          </w:p>
          <w:p w14:paraId="3D6C5DA9" w14:textId="77777777" w:rsidR="005F615C" w:rsidRPr="00847152" w:rsidRDefault="005F615C" w:rsidP="00C253DC">
            <w:pPr>
              <w:pStyle w:val="Betarp"/>
              <w:jc w:val="both"/>
              <w:rPr>
                <w:rFonts w:ascii="Times New Roman" w:hAnsi="Times New Roman" w:cs="Times New Roman"/>
                <w:bCs/>
                <w:sz w:val="20"/>
                <w:szCs w:val="20"/>
              </w:rPr>
            </w:pPr>
            <w:r w:rsidRPr="00847152">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847152">
                <w:rPr>
                  <w:rStyle w:val="Hipersaitas"/>
                  <w:rFonts w:ascii="Times New Roman" w:hAnsi="Times New Roman" w:cs="Times New Roman"/>
                  <w:bCs/>
                  <w:sz w:val="20"/>
                  <w:szCs w:val="20"/>
                  <w:u w:val="single"/>
                </w:rPr>
                <w:t>http://draudejai.sodra.lt/draudeju_viesi_duomenys/</w:t>
              </w:r>
            </w:hyperlink>
            <w:r w:rsidRPr="00847152">
              <w:rPr>
                <w:rFonts w:ascii="Times New Roman" w:hAnsi="Times New Roman" w:cs="Times New Roman"/>
                <w:bCs/>
                <w:sz w:val="20"/>
                <w:szCs w:val="20"/>
              </w:rPr>
              <w:t>.</w:t>
            </w:r>
          </w:p>
          <w:p w14:paraId="0151E767" w14:textId="77777777" w:rsidR="005F615C" w:rsidRPr="00847152" w:rsidRDefault="005F615C" w:rsidP="00C253DC">
            <w:pPr>
              <w:pStyle w:val="Betarp"/>
              <w:jc w:val="both"/>
              <w:rPr>
                <w:rFonts w:ascii="Times New Roman" w:hAnsi="Times New Roman" w:cs="Times New Roman"/>
                <w:b/>
                <w:bCs/>
                <w:sz w:val="20"/>
                <w:szCs w:val="20"/>
              </w:rPr>
            </w:pPr>
          </w:p>
          <w:p w14:paraId="3E270713"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847152">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7A4747A1" w14:textId="77777777" w:rsidR="005F615C" w:rsidRPr="00847152" w:rsidRDefault="005F615C" w:rsidP="00C253DC">
            <w:pPr>
              <w:pStyle w:val="Betarp"/>
              <w:jc w:val="both"/>
              <w:rPr>
                <w:rFonts w:ascii="Times New Roman" w:hAnsi="Times New Roman" w:cs="Times New Roman"/>
                <w:b/>
                <w:bCs/>
                <w:sz w:val="20"/>
                <w:szCs w:val="20"/>
              </w:rPr>
            </w:pPr>
          </w:p>
          <w:p w14:paraId="1B93EE17"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21B2E9" w14:textId="77777777" w:rsidR="005F615C" w:rsidRPr="00847152" w:rsidRDefault="005F615C" w:rsidP="00C253DC">
            <w:pPr>
              <w:pStyle w:val="Betarp"/>
              <w:jc w:val="both"/>
              <w:rPr>
                <w:rFonts w:ascii="Times New Roman" w:hAnsi="Times New Roman" w:cs="Times New Roman"/>
                <w:b/>
                <w:bCs/>
                <w:sz w:val="20"/>
                <w:szCs w:val="20"/>
              </w:rPr>
            </w:pPr>
          </w:p>
          <w:p w14:paraId="48D96438"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lang w:eastAsia="en-US"/>
              </w:rPr>
              <w:t>Iš ne Lietuvoje įsteigtų subjektų reikalaujama:</w:t>
            </w:r>
          </w:p>
          <w:p w14:paraId="56E68E6F" w14:textId="77777777" w:rsidR="005F615C" w:rsidRPr="00847152" w:rsidRDefault="005F615C" w:rsidP="00971E32">
            <w:pPr>
              <w:pStyle w:val="Betarp"/>
              <w:numPr>
                <w:ilvl w:val="0"/>
                <w:numId w:val="11"/>
              </w:numPr>
              <w:ind w:left="314"/>
              <w:jc w:val="both"/>
              <w:rPr>
                <w:rFonts w:ascii="Times New Roman" w:hAnsi="Times New Roman" w:cs="Times New Roman"/>
                <w:b/>
                <w:bCs/>
                <w:sz w:val="20"/>
                <w:szCs w:val="20"/>
              </w:rPr>
            </w:pPr>
            <w:r w:rsidRPr="00847152">
              <w:rPr>
                <w:rFonts w:ascii="Times New Roman" w:hAnsi="Times New Roman" w:cs="Times New Roman"/>
                <w:sz w:val="20"/>
                <w:szCs w:val="20"/>
              </w:rPr>
              <w:t>atitinkamos užsienio šalies kompetentingos institucijos dokumento</w:t>
            </w:r>
            <w:r w:rsidRPr="00847152">
              <w:rPr>
                <w:rStyle w:val="Puslapioinaosnuoroda"/>
                <w:rFonts w:ascii="Times New Roman" w:hAnsi="Times New Roman" w:cs="Times New Roman"/>
                <w:sz w:val="20"/>
                <w:szCs w:val="20"/>
              </w:rPr>
              <w:footnoteReference w:id="3"/>
            </w:r>
            <w:r w:rsidRPr="00847152">
              <w:rPr>
                <w:rFonts w:ascii="Times New Roman" w:hAnsi="Times New Roman" w:cs="Times New Roman"/>
                <w:sz w:val="20"/>
                <w:szCs w:val="20"/>
              </w:rPr>
              <w:t>.</w:t>
            </w:r>
          </w:p>
          <w:p w14:paraId="65F32D36" w14:textId="77777777" w:rsidR="005F615C" w:rsidRPr="00847152" w:rsidRDefault="005F615C" w:rsidP="00C253DC">
            <w:pPr>
              <w:pStyle w:val="Betarp"/>
              <w:jc w:val="both"/>
              <w:rPr>
                <w:rFonts w:ascii="Times New Roman" w:hAnsi="Times New Roman" w:cs="Times New Roman"/>
                <w:b/>
                <w:bCs/>
                <w:sz w:val="20"/>
                <w:szCs w:val="20"/>
              </w:rPr>
            </w:pPr>
          </w:p>
          <w:p w14:paraId="3D1A583E" w14:textId="77777777" w:rsidR="005F615C" w:rsidRPr="00847152" w:rsidRDefault="005F615C" w:rsidP="00C253DC">
            <w:pPr>
              <w:pStyle w:val="Betarp"/>
              <w:jc w:val="both"/>
              <w:rPr>
                <w:rFonts w:ascii="Times New Roman" w:hAnsi="Times New Roman" w:cs="Times New Roman"/>
                <w:i/>
                <w:iCs/>
                <w:color w:val="7030A0"/>
                <w:sz w:val="20"/>
                <w:szCs w:val="20"/>
              </w:rPr>
            </w:pPr>
            <w:r w:rsidRPr="00847152">
              <w:rPr>
                <w:rFonts w:ascii="Times New Roman" w:hAnsi="Times New Roman" w:cs="Times New Roman"/>
                <w:sz w:val="20"/>
                <w:szCs w:val="20"/>
              </w:rPr>
              <w:t xml:space="preserve">Nurodyti dokumentai turi būti  išduoti ne anksčiau kaip </w:t>
            </w:r>
            <w:r w:rsidRPr="00847152">
              <w:rPr>
                <w:rFonts w:ascii="Times New Roman" w:hAnsi="Times New Roman" w:cs="Times New Roman"/>
                <w:color w:val="00B050"/>
                <w:sz w:val="20"/>
                <w:szCs w:val="20"/>
              </w:rPr>
              <w:t>120</w:t>
            </w:r>
            <w:r w:rsidRPr="00847152">
              <w:rPr>
                <w:rFonts w:ascii="Times New Roman" w:hAnsi="Times New Roman" w:cs="Times New Roman"/>
                <w:sz w:val="20"/>
                <w:szCs w:val="20"/>
              </w:rPr>
              <w:t xml:space="preserve"> </w:t>
            </w:r>
            <w:r w:rsidRPr="00847152">
              <w:rPr>
                <w:rFonts w:ascii="Times New Roman" w:hAnsi="Times New Roman" w:cs="Times New Roman"/>
                <w:color w:val="00B050"/>
                <w:sz w:val="20"/>
                <w:szCs w:val="20"/>
              </w:rPr>
              <w:t>dienų</w:t>
            </w:r>
            <w:r w:rsidRPr="00847152">
              <w:rPr>
                <w:rFonts w:ascii="Times New Roman" w:hAnsi="Times New Roman" w:cs="Times New Roman"/>
                <w:sz w:val="20"/>
                <w:szCs w:val="20"/>
              </w:rPr>
              <w:t xml:space="preserve"> iki </w:t>
            </w:r>
            <w:r w:rsidRPr="0084715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7152">
              <w:rPr>
                <w:rFonts w:ascii="Times New Roman" w:eastAsia="Times New Roman" w:hAnsi="Times New Roman" w:cs="Times New Roman"/>
                <w:sz w:val="20"/>
                <w:szCs w:val="20"/>
              </w:rPr>
              <w:t>umentus</w:t>
            </w:r>
            <w:r w:rsidRPr="00847152">
              <w:rPr>
                <w:rFonts w:ascii="Times New Roman" w:hAnsi="Times New Roman" w:cs="Times New Roman"/>
                <w:sz w:val="20"/>
                <w:szCs w:val="20"/>
              </w:rPr>
              <w:t xml:space="preserve">. </w:t>
            </w:r>
            <w:r w:rsidRPr="00847152">
              <w:rPr>
                <w:rFonts w:ascii="Times New Roman" w:hAnsi="Times New Roman" w:cs="Times New Roman"/>
                <w:b/>
                <w:bCs/>
                <w:i/>
                <w:iCs/>
                <w:color w:val="000000" w:themeColor="text1"/>
                <w:sz w:val="20"/>
                <w:szCs w:val="20"/>
              </w:rPr>
              <w:t>Pavyzdys</w:t>
            </w:r>
            <w:r w:rsidRPr="00847152">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6B82461" w14:textId="77777777" w:rsidR="005F615C" w:rsidRPr="00847152" w:rsidRDefault="005F615C" w:rsidP="00C253DC">
            <w:pPr>
              <w:pStyle w:val="Betarp"/>
              <w:jc w:val="both"/>
              <w:rPr>
                <w:rFonts w:ascii="Times New Roman" w:hAnsi="Times New Roman" w:cs="Times New Roman"/>
                <w:b/>
                <w:bCs/>
                <w:sz w:val="20"/>
                <w:szCs w:val="20"/>
              </w:rPr>
            </w:pPr>
          </w:p>
          <w:p w14:paraId="51587F9E"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24BD32" w14:textId="77777777" w:rsidR="005F615C" w:rsidRPr="00847152" w:rsidRDefault="005F615C" w:rsidP="00C253DC">
            <w:pPr>
              <w:pStyle w:val="Betarp"/>
              <w:jc w:val="both"/>
              <w:rPr>
                <w:rFonts w:ascii="Times New Roman" w:hAnsi="Times New Roman" w:cs="Times New Roman"/>
                <w:sz w:val="20"/>
                <w:szCs w:val="20"/>
              </w:rPr>
            </w:pPr>
          </w:p>
          <w:p w14:paraId="1766E61C" w14:textId="77777777" w:rsidR="005F615C" w:rsidRPr="00847152" w:rsidRDefault="005F615C" w:rsidP="00C253DC">
            <w:pPr>
              <w:pStyle w:val="Betarp"/>
              <w:jc w:val="both"/>
              <w:rPr>
                <w:rFonts w:ascii="Times New Roman" w:hAnsi="Times New Roman" w:cs="Times New Roman"/>
                <w:b/>
                <w:bCs/>
                <w:i/>
                <w:iCs/>
                <w:sz w:val="20"/>
                <w:szCs w:val="20"/>
              </w:rPr>
            </w:pPr>
            <w:r w:rsidRPr="00847152">
              <w:rPr>
                <w:rFonts w:ascii="Times New Roman" w:hAnsi="Times New Roman" w:cs="Times New Roman"/>
                <w:b/>
                <w:bCs/>
                <w:i/>
                <w:iCs/>
                <w:sz w:val="20"/>
                <w:szCs w:val="20"/>
              </w:rPr>
              <w:t>PASTABA</w:t>
            </w:r>
          </w:p>
          <w:p w14:paraId="45C167B7" w14:textId="058365BA" w:rsidR="005F615C" w:rsidRPr="00847152" w:rsidRDefault="005F615C" w:rsidP="000E53F5">
            <w:pPr>
              <w:pStyle w:val="Betarp"/>
              <w:jc w:val="both"/>
              <w:rPr>
                <w:rFonts w:ascii="Times New Roman" w:hAnsi="Times New Roman" w:cs="Times New Roman"/>
                <w:color w:val="00B050"/>
                <w:sz w:val="20"/>
                <w:szCs w:val="20"/>
              </w:rPr>
            </w:pPr>
            <w:r w:rsidRPr="0084715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5F615C" w:rsidRPr="00847152" w14:paraId="7F7CCBE6"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2654D" w14:textId="77777777" w:rsidR="005F615C" w:rsidRPr="00847152" w:rsidRDefault="005F615C" w:rsidP="00971E32">
            <w:pPr>
              <w:pStyle w:val="Betarp"/>
              <w:numPr>
                <w:ilvl w:val="0"/>
                <w:numId w:val="2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512A4"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8E4FC"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t>VPĮ 46 straipsnio 4 dalies 1 punktas</w:t>
            </w:r>
          </w:p>
          <w:p w14:paraId="7B55755B" w14:textId="77777777" w:rsidR="005F615C" w:rsidRPr="00847152" w:rsidRDefault="005F615C" w:rsidP="00C253DC">
            <w:pPr>
              <w:pStyle w:val="Betarp"/>
              <w:jc w:val="both"/>
              <w:rPr>
                <w:rFonts w:ascii="Times New Roman" w:eastAsia="Yu Mincho" w:hAnsi="Times New Roman" w:cs="Times New Roman"/>
                <w:sz w:val="20"/>
                <w:szCs w:val="20"/>
              </w:rPr>
            </w:pPr>
          </w:p>
          <w:p w14:paraId="18840DC9" w14:textId="77777777" w:rsidR="005F615C" w:rsidRPr="00847152" w:rsidRDefault="005F615C" w:rsidP="00C253DC">
            <w:pPr>
              <w:pStyle w:val="Betarp"/>
              <w:jc w:val="both"/>
              <w:rPr>
                <w:rFonts w:ascii="Times New Roman" w:eastAsia="Yu Mincho" w:hAnsi="Times New Roman" w:cs="Times New Roman"/>
                <w:sz w:val="20"/>
                <w:szCs w:val="20"/>
                <w:lang w:eastAsia="en-US"/>
              </w:rPr>
            </w:pPr>
            <w:r w:rsidRPr="00847152">
              <w:rPr>
                <w:rFonts w:ascii="Times New Roman" w:eastAsia="Yu Mincho" w:hAnsi="Times New Roman" w:cs="Times New Roman"/>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96E3"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p w14:paraId="46D64527" w14:textId="77777777" w:rsidR="005F615C" w:rsidRPr="00847152" w:rsidRDefault="005F615C" w:rsidP="00C253DC">
            <w:pPr>
              <w:pStyle w:val="Betarp"/>
              <w:jc w:val="both"/>
              <w:rPr>
                <w:rFonts w:ascii="Times New Roman" w:hAnsi="Times New Roman" w:cs="Times New Roman"/>
                <w:bCs/>
                <w:iCs/>
                <w:sz w:val="20"/>
                <w:szCs w:val="20"/>
                <w:lang w:eastAsia="en-US"/>
              </w:rPr>
            </w:pPr>
          </w:p>
          <w:p w14:paraId="2527B5F9" w14:textId="77777777" w:rsidR="005F615C" w:rsidRPr="00847152" w:rsidRDefault="005F615C" w:rsidP="00C253DC">
            <w:pPr>
              <w:pStyle w:val="Betarp"/>
              <w:jc w:val="both"/>
              <w:rPr>
                <w:rFonts w:ascii="Times New Roman" w:hAnsi="Times New Roman" w:cs="Times New Roman"/>
                <w:b/>
                <w:bCs/>
                <w:iCs/>
                <w:sz w:val="20"/>
                <w:szCs w:val="20"/>
                <w:lang w:eastAsia="en-US"/>
              </w:rPr>
            </w:pPr>
          </w:p>
        </w:tc>
      </w:tr>
      <w:tr w:rsidR="005F615C" w:rsidRPr="00847152" w14:paraId="7DBAD627"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72A77" w14:textId="77777777" w:rsidR="005F615C" w:rsidRPr="00847152" w:rsidRDefault="005F615C" w:rsidP="00971E32">
            <w:pPr>
              <w:pStyle w:val="Betarp"/>
              <w:numPr>
                <w:ilvl w:val="0"/>
                <w:numId w:val="2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5176F"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530CF13"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4C5E6"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t>VPĮ 46 straipsnio 4 dalies 2 punktas</w:t>
            </w:r>
          </w:p>
          <w:p w14:paraId="4CA8D2A9" w14:textId="77777777" w:rsidR="005F615C" w:rsidRPr="00847152" w:rsidRDefault="005F615C" w:rsidP="00C253DC">
            <w:pPr>
              <w:pStyle w:val="Betarp"/>
              <w:jc w:val="both"/>
              <w:rPr>
                <w:rFonts w:ascii="Times New Roman" w:eastAsia="Yu Mincho" w:hAnsi="Times New Roman" w:cs="Times New Roman"/>
                <w:sz w:val="20"/>
                <w:szCs w:val="20"/>
              </w:rPr>
            </w:pPr>
          </w:p>
          <w:p w14:paraId="03A66987" w14:textId="77777777" w:rsidR="005F615C" w:rsidRPr="00847152" w:rsidRDefault="005F615C" w:rsidP="00C253DC">
            <w:pPr>
              <w:pStyle w:val="Betarp"/>
              <w:jc w:val="both"/>
              <w:rPr>
                <w:rFonts w:ascii="Times New Roman" w:eastAsia="Yu Mincho" w:hAnsi="Times New Roman" w:cs="Times New Roman"/>
                <w:sz w:val="20"/>
                <w:szCs w:val="20"/>
              </w:rPr>
            </w:pPr>
            <w:r w:rsidRPr="00847152">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0223"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p w14:paraId="66FDC4FD" w14:textId="77777777" w:rsidR="005F615C" w:rsidRPr="00847152" w:rsidRDefault="005F615C" w:rsidP="00C253DC">
            <w:pPr>
              <w:pStyle w:val="Betarp"/>
              <w:jc w:val="both"/>
              <w:rPr>
                <w:rFonts w:ascii="Times New Roman" w:hAnsi="Times New Roman" w:cs="Times New Roman"/>
                <w:bCs/>
                <w:iCs/>
                <w:sz w:val="20"/>
                <w:szCs w:val="20"/>
                <w:lang w:eastAsia="en-US"/>
              </w:rPr>
            </w:pPr>
          </w:p>
          <w:p w14:paraId="307B1AAB" w14:textId="77777777" w:rsidR="005F615C" w:rsidRPr="00847152" w:rsidRDefault="005F615C" w:rsidP="00C253DC">
            <w:pPr>
              <w:pStyle w:val="Betarp"/>
              <w:jc w:val="both"/>
              <w:rPr>
                <w:rFonts w:ascii="Times New Roman" w:hAnsi="Times New Roman" w:cs="Times New Roman"/>
                <w:b/>
                <w:bCs/>
                <w:iCs/>
                <w:sz w:val="20"/>
                <w:szCs w:val="20"/>
                <w:lang w:eastAsia="en-US"/>
              </w:rPr>
            </w:pPr>
          </w:p>
        </w:tc>
      </w:tr>
      <w:tr w:rsidR="005F615C" w:rsidRPr="00847152" w14:paraId="53B2431F"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693AD" w14:textId="77777777" w:rsidR="005F615C" w:rsidRPr="00847152" w:rsidRDefault="005F615C" w:rsidP="00971E32">
            <w:pPr>
              <w:pStyle w:val="Betarp"/>
              <w:numPr>
                <w:ilvl w:val="0"/>
                <w:numId w:val="2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C10EB"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1BC46"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t>VPĮ 46 straipsnio 4 dalies 3 punktas</w:t>
            </w:r>
          </w:p>
          <w:p w14:paraId="6A10860B" w14:textId="77777777" w:rsidR="005F615C" w:rsidRPr="00847152" w:rsidRDefault="005F615C" w:rsidP="00C253DC">
            <w:pPr>
              <w:pStyle w:val="Betarp"/>
              <w:jc w:val="both"/>
              <w:rPr>
                <w:rFonts w:ascii="Times New Roman" w:eastAsia="Yu Mincho" w:hAnsi="Times New Roman" w:cs="Times New Roman"/>
                <w:sz w:val="20"/>
                <w:szCs w:val="20"/>
              </w:rPr>
            </w:pPr>
          </w:p>
          <w:p w14:paraId="16F3522E" w14:textId="77777777" w:rsidR="005F615C" w:rsidRPr="00847152" w:rsidRDefault="005F615C" w:rsidP="00C253DC">
            <w:pPr>
              <w:pStyle w:val="Betarp"/>
              <w:jc w:val="both"/>
              <w:rPr>
                <w:rFonts w:ascii="Times New Roman" w:eastAsia="Yu Mincho" w:hAnsi="Times New Roman" w:cs="Times New Roman"/>
                <w:sz w:val="20"/>
                <w:szCs w:val="20"/>
                <w:lang w:eastAsia="en-US"/>
              </w:rPr>
            </w:pPr>
            <w:r w:rsidRPr="00847152">
              <w:rPr>
                <w:rFonts w:ascii="Times New Roman" w:eastAsia="Yu Mincho" w:hAnsi="Times New Roman" w:cs="Times New Roman"/>
                <w:sz w:val="20"/>
                <w:szCs w:val="20"/>
              </w:rPr>
              <w:t>EBVPD III dalies C13 punktas</w:t>
            </w:r>
            <w:r w:rsidRPr="00847152">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45DB2"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p w14:paraId="2FAB24DF" w14:textId="77777777" w:rsidR="005F615C" w:rsidRPr="00847152" w:rsidRDefault="005F615C" w:rsidP="00C253DC">
            <w:pPr>
              <w:pStyle w:val="Betarp"/>
              <w:jc w:val="both"/>
              <w:rPr>
                <w:rFonts w:ascii="Times New Roman" w:hAnsi="Times New Roman" w:cs="Times New Roman"/>
                <w:b/>
                <w:bCs/>
                <w:iCs/>
                <w:sz w:val="20"/>
                <w:szCs w:val="20"/>
                <w:lang w:eastAsia="en-US"/>
              </w:rPr>
            </w:pPr>
          </w:p>
        </w:tc>
      </w:tr>
      <w:tr w:rsidR="005F615C" w:rsidRPr="00847152" w14:paraId="5F0C6E14"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5DA5E" w14:textId="77777777" w:rsidR="005F615C" w:rsidRPr="00847152" w:rsidRDefault="005F615C" w:rsidP="00971E32">
            <w:pPr>
              <w:pStyle w:val="Betarp"/>
              <w:numPr>
                <w:ilvl w:val="0"/>
                <w:numId w:val="2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74DBF"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4E6D22" w14:textId="77777777" w:rsidR="005F615C" w:rsidRPr="00847152" w:rsidRDefault="005F615C" w:rsidP="00C253DC">
            <w:pPr>
              <w:pStyle w:val="Betarp"/>
              <w:jc w:val="both"/>
              <w:rPr>
                <w:rFonts w:ascii="Times New Roman" w:hAnsi="Times New Roman" w:cs="Times New Roman"/>
                <w:bCs/>
                <w:sz w:val="20"/>
                <w:szCs w:val="20"/>
              </w:rPr>
            </w:pPr>
            <w:r w:rsidRPr="00847152">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847152">
              <w:rPr>
                <w:rFonts w:ascii="Times New Roman" w:hAnsi="Times New Roman" w:cs="Times New Roman"/>
                <w:bCs/>
                <w:sz w:val="20"/>
                <w:szCs w:val="20"/>
              </w:rPr>
              <w:lastRenderedPageBreak/>
              <w:t xml:space="preserve">vienus metus buvo pašalintas iš pirkimo ar koncesijos suteikimo procedūrų. </w:t>
            </w:r>
          </w:p>
          <w:p w14:paraId="2CBD758A" w14:textId="77777777" w:rsidR="005F615C" w:rsidRPr="00847152" w:rsidRDefault="005F615C" w:rsidP="00C253DC">
            <w:pPr>
              <w:pStyle w:val="Betarp"/>
              <w:jc w:val="both"/>
              <w:rPr>
                <w:rFonts w:ascii="Times New Roman" w:hAnsi="Times New Roman" w:cs="Times New Roman"/>
                <w:bCs/>
                <w:sz w:val="20"/>
                <w:szCs w:val="20"/>
              </w:rPr>
            </w:pPr>
            <w:r w:rsidRPr="00847152">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2EDD8"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lastRenderedPageBreak/>
              <w:t>VPĮ 46 straipsnio 4 dalies 4 punktas</w:t>
            </w:r>
          </w:p>
          <w:p w14:paraId="377B78F2" w14:textId="77777777" w:rsidR="005F615C" w:rsidRPr="00847152" w:rsidRDefault="005F615C" w:rsidP="00C253DC">
            <w:pPr>
              <w:pStyle w:val="Betarp"/>
              <w:jc w:val="both"/>
              <w:rPr>
                <w:rFonts w:ascii="Times New Roman" w:eastAsia="Yu Mincho" w:hAnsi="Times New Roman" w:cs="Times New Roman"/>
                <w:sz w:val="20"/>
                <w:szCs w:val="20"/>
              </w:rPr>
            </w:pPr>
          </w:p>
          <w:p w14:paraId="16DBB0F6" w14:textId="77777777" w:rsidR="005F615C" w:rsidRPr="00847152" w:rsidRDefault="005F615C" w:rsidP="00C253DC">
            <w:pPr>
              <w:pStyle w:val="Betarp"/>
              <w:jc w:val="both"/>
              <w:rPr>
                <w:rFonts w:ascii="Times New Roman" w:eastAsia="Yu Mincho" w:hAnsi="Times New Roman" w:cs="Times New Roman"/>
                <w:sz w:val="20"/>
                <w:szCs w:val="20"/>
                <w:lang w:eastAsia="en-US"/>
              </w:rPr>
            </w:pPr>
            <w:r w:rsidRPr="00847152">
              <w:rPr>
                <w:rFonts w:ascii="Times New Roman" w:eastAsia="Yu Mincho" w:hAnsi="Times New Roman" w:cs="Times New Roman"/>
                <w:sz w:val="20"/>
                <w:szCs w:val="20"/>
              </w:rPr>
              <w:t>EBVPD III dalies C15 punktas</w:t>
            </w:r>
            <w:r w:rsidRPr="00847152">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8711"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p w14:paraId="4BEA4568" w14:textId="77777777" w:rsidR="005F615C" w:rsidRPr="00847152" w:rsidRDefault="005F615C" w:rsidP="00C253DC">
            <w:pPr>
              <w:pStyle w:val="Betarp"/>
              <w:jc w:val="both"/>
              <w:rPr>
                <w:rFonts w:ascii="Times New Roman" w:hAnsi="Times New Roman" w:cs="Times New Roman"/>
                <w:bCs/>
                <w:iCs/>
                <w:sz w:val="20"/>
                <w:szCs w:val="20"/>
                <w:lang w:eastAsia="en-US"/>
              </w:rPr>
            </w:pPr>
          </w:p>
          <w:p w14:paraId="75758364" w14:textId="77777777" w:rsidR="005F615C" w:rsidRPr="00847152" w:rsidRDefault="005F615C" w:rsidP="00C253DC">
            <w:pPr>
              <w:pStyle w:val="Betarp"/>
              <w:jc w:val="both"/>
              <w:rPr>
                <w:rFonts w:ascii="Times New Roman" w:hAnsi="Times New Roman" w:cs="Times New Roman"/>
                <w:bCs/>
                <w:iCs/>
                <w:sz w:val="20"/>
                <w:szCs w:val="20"/>
                <w:lang w:eastAsia="en-US"/>
              </w:rPr>
            </w:pPr>
          </w:p>
          <w:p w14:paraId="383E80A6"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0DA3ABE" w14:textId="77777777" w:rsidR="005F615C" w:rsidRPr="00847152" w:rsidRDefault="005F615C" w:rsidP="00C253DC">
            <w:pPr>
              <w:pStyle w:val="Betarp"/>
              <w:jc w:val="both"/>
              <w:rPr>
                <w:rFonts w:ascii="Times New Roman" w:hAnsi="Times New Roman" w:cs="Times New Roman"/>
                <w:sz w:val="20"/>
                <w:szCs w:val="20"/>
              </w:rPr>
            </w:pPr>
            <w:hyperlink r:id="rId22" w:history="1">
              <w:r w:rsidRPr="00847152">
                <w:rPr>
                  <w:rStyle w:val="Hipersaitas"/>
                  <w:rFonts w:ascii="Times New Roman" w:hAnsi="Times New Roman" w:cs="Times New Roman"/>
                  <w:sz w:val="20"/>
                  <w:szCs w:val="20"/>
                </w:rPr>
                <w:t>https://vpt.lrv.lt/lt/nuorodos/kiti-duomenys/powerbi/melaginga-informacija-pateikusiu-tiekeju-sarasas-3/</w:t>
              </w:r>
            </w:hyperlink>
          </w:p>
        </w:tc>
      </w:tr>
      <w:tr w:rsidR="005F615C" w:rsidRPr="00847152" w14:paraId="6126BA0C"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D40C" w14:textId="77777777" w:rsidR="005F615C" w:rsidRPr="00847152" w:rsidRDefault="005F615C" w:rsidP="00971E32">
            <w:pPr>
              <w:pStyle w:val="Betarp"/>
              <w:numPr>
                <w:ilvl w:val="0"/>
                <w:numId w:val="2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EC7F2"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964DB"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t>VPĮ 46 straipsnio 4 dalies 5 punktas</w:t>
            </w:r>
          </w:p>
          <w:p w14:paraId="276F0C83" w14:textId="77777777" w:rsidR="005F615C" w:rsidRPr="00847152" w:rsidRDefault="005F615C" w:rsidP="00C253DC">
            <w:pPr>
              <w:pStyle w:val="Betarp"/>
              <w:jc w:val="both"/>
              <w:rPr>
                <w:rFonts w:ascii="Times New Roman" w:eastAsia="Yu Mincho" w:hAnsi="Times New Roman" w:cs="Times New Roman"/>
                <w:sz w:val="20"/>
                <w:szCs w:val="20"/>
              </w:rPr>
            </w:pPr>
          </w:p>
          <w:p w14:paraId="6A3FC73E" w14:textId="77777777" w:rsidR="005F615C" w:rsidRPr="00847152" w:rsidRDefault="005F615C" w:rsidP="00C253DC">
            <w:pPr>
              <w:pStyle w:val="Betarp"/>
              <w:jc w:val="both"/>
              <w:rPr>
                <w:rFonts w:ascii="Times New Roman" w:eastAsia="Yu Mincho" w:hAnsi="Times New Roman" w:cs="Times New Roman"/>
                <w:sz w:val="20"/>
                <w:szCs w:val="20"/>
              </w:rPr>
            </w:pPr>
            <w:r w:rsidRPr="00847152">
              <w:rPr>
                <w:rFonts w:ascii="Times New Roman" w:eastAsia="Yu Mincho" w:hAnsi="Times New Roman" w:cs="Times New Roman"/>
                <w:sz w:val="20"/>
                <w:szCs w:val="20"/>
              </w:rPr>
              <w:t>EBVPD</w:t>
            </w:r>
            <w:r w:rsidRPr="00847152">
              <w:rPr>
                <w:rFonts w:ascii="Times New Roman" w:eastAsia="Arial" w:hAnsi="Times New Roman" w:cs="Times New Roman"/>
                <w:sz w:val="20"/>
                <w:szCs w:val="20"/>
              </w:rPr>
              <w:t xml:space="preserve"> III dalies C15 punktas</w:t>
            </w:r>
          </w:p>
          <w:p w14:paraId="2BCB8492" w14:textId="77777777" w:rsidR="005F615C" w:rsidRPr="00847152" w:rsidRDefault="005F615C" w:rsidP="00C253DC">
            <w:pPr>
              <w:pStyle w:val="Betarp"/>
              <w:jc w:val="both"/>
              <w:rPr>
                <w:rFonts w:ascii="Times New Roman" w:eastAsia="Yu Mincho" w:hAnsi="Times New Roman" w:cs="Times New Roman"/>
                <w:sz w:val="20"/>
                <w:szCs w:val="20"/>
                <w:lang w:eastAsia="en-US"/>
              </w:rPr>
            </w:pPr>
          </w:p>
          <w:p w14:paraId="39A98FDC" w14:textId="77777777" w:rsidR="005F615C" w:rsidRPr="00847152" w:rsidRDefault="005F615C" w:rsidP="00C253DC">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0B4F4"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p w14:paraId="6B2AB9CC" w14:textId="77777777" w:rsidR="005F615C" w:rsidRPr="00847152" w:rsidRDefault="005F615C" w:rsidP="00C253DC">
            <w:pPr>
              <w:pStyle w:val="Betarp"/>
              <w:jc w:val="both"/>
              <w:rPr>
                <w:rFonts w:ascii="Times New Roman" w:hAnsi="Times New Roman" w:cs="Times New Roman"/>
                <w:b/>
                <w:bCs/>
                <w:iCs/>
                <w:sz w:val="20"/>
                <w:szCs w:val="20"/>
                <w:lang w:eastAsia="en-US"/>
              </w:rPr>
            </w:pPr>
          </w:p>
        </w:tc>
      </w:tr>
      <w:tr w:rsidR="005F615C" w:rsidRPr="00847152" w14:paraId="619A88C4"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C50C7" w14:textId="77777777" w:rsidR="005F615C" w:rsidRPr="00847152" w:rsidRDefault="005F615C" w:rsidP="00971E32">
            <w:pPr>
              <w:pStyle w:val="Betarp"/>
              <w:numPr>
                <w:ilvl w:val="0"/>
                <w:numId w:val="2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3A3C8" w14:textId="77777777" w:rsidR="005F615C" w:rsidRPr="00847152" w:rsidRDefault="005F615C" w:rsidP="00C253DC">
            <w:pPr>
              <w:spacing w:after="0" w:line="240" w:lineRule="auto"/>
              <w:jc w:val="both"/>
              <w:rPr>
                <w:rFonts w:ascii="Times New Roman" w:hAnsi="Times New Roman" w:cs="Times New Roman"/>
                <w:sz w:val="20"/>
                <w:szCs w:val="20"/>
              </w:rPr>
            </w:pPr>
            <w:r w:rsidRPr="00847152">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F000E" w14:textId="77777777" w:rsidR="005F615C" w:rsidRPr="00847152" w:rsidRDefault="005F615C" w:rsidP="00C253DC">
            <w:pPr>
              <w:spacing w:after="0" w:line="240" w:lineRule="auto"/>
              <w:jc w:val="both"/>
              <w:rPr>
                <w:rFonts w:ascii="Times New Roman" w:hAnsi="Times New Roman" w:cs="Times New Roman"/>
                <w:sz w:val="20"/>
                <w:szCs w:val="20"/>
              </w:rPr>
            </w:pPr>
            <w:r w:rsidRPr="00847152">
              <w:rPr>
                <w:rFonts w:ascii="Times New Roman" w:hAnsi="Times New Roman" w:cs="Times New Roman"/>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1EF1B"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lastRenderedPageBreak/>
              <w:t>VPĮ 46 straipsnio 4 dalies 6 punktas</w:t>
            </w:r>
          </w:p>
          <w:p w14:paraId="0F8EA65E" w14:textId="77777777" w:rsidR="005F615C" w:rsidRPr="00847152" w:rsidRDefault="005F615C" w:rsidP="00C253DC">
            <w:pPr>
              <w:pStyle w:val="Betarp"/>
              <w:jc w:val="both"/>
              <w:rPr>
                <w:rFonts w:ascii="Times New Roman" w:eastAsia="Yu Mincho" w:hAnsi="Times New Roman" w:cs="Times New Roman"/>
                <w:sz w:val="20"/>
                <w:szCs w:val="20"/>
              </w:rPr>
            </w:pPr>
          </w:p>
          <w:p w14:paraId="6E912988" w14:textId="77777777" w:rsidR="005F615C" w:rsidRPr="00847152" w:rsidRDefault="005F615C" w:rsidP="00C253DC">
            <w:pPr>
              <w:pStyle w:val="Betarp"/>
              <w:jc w:val="both"/>
              <w:rPr>
                <w:rFonts w:ascii="Times New Roman" w:eastAsia="Yu Mincho" w:hAnsi="Times New Roman" w:cs="Times New Roman"/>
                <w:sz w:val="20"/>
                <w:szCs w:val="20"/>
              </w:rPr>
            </w:pPr>
            <w:r w:rsidRPr="00847152">
              <w:rPr>
                <w:rFonts w:ascii="Times New Roman" w:eastAsia="Yu Mincho" w:hAnsi="Times New Roman" w:cs="Times New Roman"/>
                <w:sz w:val="20"/>
                <w:szCs w:val="20"/>
              </w:rPr>
              <w:t>EBVPD</w:t>
            </w:r>
            <w:r w:rsidRPr="00847152">
              <w:rPr>
                <w:rFonts w:ascii="Times New Roman" w:eastAsia="Arial" w:hAnsi="Times New Roman" w:cs="Times New Roman"/>
                <w:sz w:val="20"/>
                <w:szCs w:val="20"/>
              </w:rPr>
              <w:t xml:space="preserve"> III dalies C14 punktas</w:t>
            </w:r>
          </w:p>
          <w:p w14:paraId="51F327E3" w14:textId="77777777" w:rsidR="005F615C" w:rsidRPr="00847152" w:rsidRDefault="005F615C" w:rsidP="00C253DC">
            <w:pPr>
              <w:pStyle w:val="Betarp"/>
              <w:jc w:val="both"/>
              <w:rPr>
                <w:rFonts w:ascii="Times New Roman" w:eastAsia="Yu Mincho" w:hAnsi="Times New Roman" w:cs="Times New Roman"/>
                <w:sz w:val="20"/>
                <w:szCs w:val="20"/>
                <w:lang w:eastAsia="en-US"/>
              </w:rPr>
            </w:pPr>
          </w:p>
          <w:p w14:paraId="784E1570" w14:textId="77777777" w:rsidR="005F615C" w:rsidRPr="00847152" w:rsidRDefault="005F615C" w:rsidP="00C253DC">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9720E"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p w14:paraId="27B97368" w14:textId="77777777" w:rsidR="005F615C" w:rsidRPr="00847152" w:rsidRDefault="005F615C" w:rsidP="00C253DC">
            <w:pPr>
              <w:pStyle w:val="Betarp"/>
              <w:jc w:val="both"/>
              <w:rPr>
                <w:rFonts w:ascii="Times New Roman" w:hAnsi="Times New Roman" w:cs="Times New Roman"/>
                <w:bCs/>
                <w:iCs/>
                <w:sz w:val="20"/>
                <w:szCs w:val="20"/>
                <w:lang w:eastAsia="en-US"/>
              </w:rPr>
            </w:pPr>
          </w:p>
          <w:p w14:paraId="108D1AFA"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0509328" w14:textId="77777777" w:rsidR="005F615C" w:rsidRPr="00847152" w:rsidRDefault="005F615C" w:rsidP="00C253DC">
            <w:pPr>
              <w:pStyle w:val="Betarp"/>
              <w:jc w:val="both"/>
              <w:rPr>
                <w:rFonts w:ascii="Times New Roman" w:hAnsi="Times New Roman" w:cs="Times New Roman"/>
                <w:sz w:val="20"/>
                <w:szCs w:val="20"/>
              </w:rPr>
            </w:pPr>
          </w:p>
          <w:p w14:paraId="7E2A310E" w14:textId="77777777" w:rsidR="005F615C" w:rsidRPr="00847152" w:rsidRDefault="005F615C" w:rsidP="00C253DC">
            <w:pPr>
              <w:pStyle w:val="Betarp"/>
              <w:jc w:val="both"/>
              <w:rPr>
                <w:rFonts w:ascii="Times New Roman" w:hAnsi="Times New Roman" w:cs="Times New Roman"/>
                <w:sz w:val="20"/>
                <w:szCs w:val="20"/>
              </w:rPr>
            </w:pPr>
            <w:hyperlink r:id="rId23" w:history="1">
              <w:r w:rsidRPr="00847152">
                <w:rPr>
                  <w:rStyle w:val="Hipersaitas"/>
                  <w:rFonts w:ascii="Times New Roman" w:hAnsi="Times New Roman" w:cs="Times New Roman"/>
                  <w:sz w:val="20"/>
                  <w:szCs w:val="20"/>
                </w:rPr>
                <w:t>https://vpt.lrv.lt/lt/nuorodos/kiti-duomenys/powerbi/nepatikimi-tiekejai-1/</w:t>
              </w:r>
            </w:hyperlink>
          </w:p>
          <w:p w14:paraId="33A8E9E3" w14:textId="77777777" w:rsidR="005F615C" w:rsidRPr="00847152" w:rsidRDefault="005F615C" w:rsidP="00C253DC">
            <w:pPr>
              <w:pStyle w:val="Betarp"/>
              <w:jc w:val="both"/>
              <w:rPr>
                <w:rFonts w:ascii="Times New Roman" w:hAnsi="Times New Roman" w:cs="Times New Roman"/>
                <w:sz w:val="20"/>
                <w:szCs w:val="20"/>
              </w:rPr>
            </w:pPr>
          </w:p>
          <w:p w14:paraId="7221706B" w14:textId="77777777" w:rsidR="005F615C" w:rsidRPr="00847152" w:rsidRDefault="005F615C" w:rsidP="00C253DC">
            <w:pPr>
              <w:pStyle w:val="Betarp"/>
              <w:jc w:val="both"/>
              <w:rPr>
                <w:rFonts w:ascii="Times New Roman" w:hAnsi="Times New Roman" w:cs="Times New Roman"/>
                <w:sz w:val="20"/>
                <w:szCs w:val="20"/>
              </w:rPr>
            </w:pPr>
            <w:hyperlink r:id="rId24" w:history="1">
              <w:r w:rsidRPr="00847152">
                <w:rPr>
                  <w:rStyle w:val="Hipersaitas"/>
                  <w:rFonts w:ascii="Times New Roman" w:hAnsi="Times New Roman" w:cs="Times New Roman"/>
                  <w:sz w:val="20"/>
                  <w:szCs w:val="20"/>
                </w:rPr>
                <w:t>https://vpt.lrv.lt/lt/pasalinimo-pagrindai-1/nepatikimu-koncesininku-sarasas-1/nepatikimu-koncesininku-sarasas/</w:t>
              </w:r>
            </w:hyperlink>
          </w:p>
          <w:p w14:paraId="07E2B99A" w14:textId="77777777" w:rsidR="005F615C" w:rsidRPr="00847152" w:rsidRDefault="005F615C" w:rsidP="00C253DC">
            <w:pPr>
              <w:pStyle w:val="Betarp"/>
              <w:jc w:val="both"/>
              <w:rPr>
                <w:rFonts w:ascii="Times New Roman" w:hAnsi="Times New Roman" w:cs="Times New Roman"/>
                <w:bCs/>
                <w:sz w:val="20"/>
                <w:szCs w:val="20"/>
              </w:rPr>
            </w:pPr>
          </w:p>
          <w:p w14:paraId="1FF6FED2" w14:textId="77777777" w:rsidR="005F615C" w:rsidRPr="00847152" w:rsidRDefault="005F615C" w:rsidP="00C253DC">
            <w:pPr>
              <w:pStyle w:val="Betarp"/>
              <w:jc w:val="both"/>
              <w:rPr>
                <w:rFonts w:ascii="Times New Roman" w:hAnsi="Times New Roman" w:cs="Times New Roman"/>
                <w:b/>
                <w:bCs/>
                <w:sz w:val="20"/>
                <w:szCs w:val="20"/>
              </w:rPr>
            </w:pPr>
          </w:p>
        </w:tc>
      </w:tr>
      <w:tr w:rsidR="005F615C" w:rsidRPr="00847152" w14:paraId="727D7112"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DB62D" w14:textId="77777777" w:rsidR="005F615C" w:rsidRPr="00847152" w:rsidRDefault="005F615C" w:rsidP="00971E32">
            <w:pPr>
              <w:pStyle w:val="Betarp"/>
              <w:numPr>
                <w:ilvl w:val="0"/>
                <w:numId w:val="20"/>
              </w:numPr>
              <w:rPr>
                <w:rFonts w:ascii="Times New Roman" w:hAnsi="Times New Roman" w:cs="Times New Roman"/>
                <w:sz w:val="20"/>
                <w:szCs w:val="20"/>
              </w:rPr>
            </w:pPr>
          </w:p>
          <w:p w14:paraId="71C29032" w14:textId="77777777" w:rsidR="005F615C" w:rsidRPr="00847152" w:rsidRDefault="005F615C" w:rsidP="00C253DC">
            <w:pPr>
              <w:pStyle w:val="Betarp"/>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2C2AE"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935D9B" w14:textId="77777777" w:rsidR="005F615C" w:rsidRPr="00847152" w:rsidRDefault="005F615C" w:rsidP="00C253DC">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AFFB1"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t>VPĮ 46 straipsnio 4 dalies 7 punkto a papunktis</w:t>
            </w:r>
          </w:p>
          <w:p w14:paraId="59AFF0DB" w14:textId="77777777" w:rsidR="005F615C" w:rsidRPr="00847152" w:rsidRDefault="005F615C" w:rsidP="00C253DC">
            <w:pPr>
              <w:pStyle w:val="Betarp"/>
              <w:jc w:val="both"/>
              <w:rPr>
                <w:rFonts w:ascii="Times New Roman" w:eastAsia="Yu Mincho" w:hAnsi="Times New Roman" w:cs="Times New Roman"/>
                <w:sz w:val="20"/>
                <w:szCs w:val="20"/>
              </w:rPr>
            </w:pPr>
          </w:p>
          <w:p w14:paraId="4DB7ED4E" w14:textId="77777777" w:rsidR="005F615C" w:rsidRPr="00847152" w:rsidRDefault="005F615C" w:rsidP="00C253DC">
            <w:pPr>
              <w:pStyle w:val="Betarp"/>
              <w:jc w:val="both"/>
              <w:rPr>
                <w:rFonts w:ascii="Times New Roman" w:eastAsia="Yu Mincho" w:hAnsi="Times New Roman" w:cs="Times New Roman"/>
                <w:sz w:val="20"/>
                <w:szCs w:val="20"/>
              </w:rPr>
            </w:pPr>
            <w:r w:rsidRPr="00847152">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7AAD2"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lang w:eastAsia="en-US"/>
              </w:rPr>
              <w:t xml:space="preserve">Iš Lietuvoje įsteigtų subjektų įrodančių dokumentų nereikalaujama. Užtenka pateikto EBVPD. </w:t>
            </w:r>
            <w:r w:rsidRPr="00847152">
              <w:rPr>
                <w:rFonts w:ascii="Times New Roman" w:hAnsi="Times New Roman" w:cs="Times New Roman"/>
                <w:sz w:val="20"/>
                <w:szCs w:val="20"/>
              </w:rPr>
              <w:t>Priimant sprendimus dėl tiekėjo pašalinimo iš pirkimo procedūros šiame punkte nurodytu pašalinimo pagrindu, be kita ko, atsižvelgiama į</w:t>
            </w:r>
            <w:r w:rsidRPr="00847152">
              <w:rPr>
                <w:rFonts w:ascii="Times New Roman" w:hAnsi="Times New Roman" w:cs="Times New Roman"/>
                <w:b/>
                <w:bCs/>
                <w:sz w:val="20"/>
                <w:szCs w:val="20"/>
              </w:rPr>
              <w:t xml:space="preserve"> </w:t>
            </w:r>
            <w:r w:rsidRPr="00847152">
              <w:rPr>
                <w:rFonts w:ascii="Times New Roman" w:hAnsi="Times New Roman" w:cs="Times New Roman"/>
                <w:sz w:val="20"/>
                <w:szCs w:val="20"/>
              </w:rPr>
              <w:t xml:space="preserve">nacionalinėje duomenų bazėje adresu: </w:t>
            </w:r>
            <w:hyperlink r:id="rId25" w:history="1">
              <w:r w:rsidRPr="00847152">
                <w:rPr>
                  <w:rStyle w:val="Hipersaitas"/>
                  <w:rFonts w:ascii="Times New Roman" w:hAnsi="Times New Roman" w:cs="Times New Roman"/>
                  <w:sz w:val="20"/>
                  <w:szCs w:val="20"/>
                  <w:u w:val="single"/>
                </w:rPr>
                <w:t>https://www.registrucentras.lt/jar/p/index.php</w:t>
              </w:r>
            </w:hyperlink>
          </w:p>
          <w:p w14:paraId="3B00F9D4"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paskelbtą informaciją, taip pat į šiame informaciniame pranešime pateiktą informaciją:</w:t>
            </w:r>
          </w:p>
          <w:p w14:paraId="2F7D150E" w14:textId="77777777" w:rsidR="005F615C" w:rsidRPr="00847152" w:rsidRDefault="005F615C" w:rsidP="00C253DC">
            <w:pPr>
              <w:pStyle w:val="Betarp"/>
              <w:jc w:val="both"/>
              <w:rPr>
                <w:rFonts w:ascii="Times New Roman" w:hAnsi="Times New Roman" w:cs="Times New Roman"/>
                <w:sz w:val="20"/>
                <w:szCs w:val="20"/>
              </w:rPr>
            </w:pPr>
            <w:hyperlink r:id="rId26" w:history="1">
              <w:r w:rsidRPr="00847152">
                <w:rPr>
                  <w:rStyle w:val="Hipersaitas"/>
                  <w:rFonts w:ascii="Times New Roman" w:hAnsi="Times New Roman" w:cs="Times New Roman"/>
                  <w:sz w:val="20"/>
                  <w:szCs w:val="20"/>
                </w:rPr>
                <w:t>https://vpt.lrv.lt/lt/naujienos-3/finansiniu-ataskaitu-nepateikimas-gali-tapti-kliutimi-dalyvauti-viesuosiuose-pirkimuose/</w:t>
              </w:r>
            </w:hyperlink>
          </w:p>
          <w:p w14:paraId="6C9D8829" w14:textId="77777777" w:rsidR="005F615C" w:rsidRPr="00847152" w:rsidRDefault="005F615C" w:rsidP="00C253DC">
            <w:pPr>
              <w:pStyle w:val="Betarp"/>
              <w:jc w:val="both"/>
              <w:rPr>
                <w:rFonts w:ascii="Times New Roman" w:hAnsi="Times New Roman" w:cs="Times New Roman"/>
                <w:b/>
                <w:bCs/>
                <w:iCs/>
                <w:sz w:val="20"/>
                <w:szCs w:val="20"/>
              </w:rPr>
            </w:pPr>
          </w:p>
        </w:tc>
      </w:tr>
      <w:tr w:rsidR="005F615C" w:rsidRPr="00847152" w14:paraId="1555EACE"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7BA32" w14:textId="77777777" w:rsidR="005F615C" w:rsidRPr="00847152" w:rsidRDefault="005F615C" w:rsidP="00971E32">
            <w:pPr>
              <w:pStyle w:val="Betarp"/>
              <w:numPr>
                <w:ilvl w:val="0"/>
                <w:numId w:val="20"/>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EF758"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sz w:val="20"/>
                <w:szCs w:val="20"/>
              </w:rPr>
              <w:t xml:space="preserve">Tiekėjas yra padaręs rimtą profesinį pažeidimą, dėl kurio perkančioji organizacija abejoja tiekėjo sąžiningumu, </w:t>
            </w:r>
            <w:r w:rsidRPr="00847152">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47152">
              <w:rPr>
                <w:rFonts w:ascii="Times New Roman" w:eastAsia="Times New Roman" w:hAnsi="Times New Roman" w:cs="Times New Roman"/>
                <w:sz w:val="20"/>
                <w:szCs w:val="20"/>
                <w:vertAlign w:val="superscript"/>
              </w:rPr>
              <w:t>1</w:t>
            </w:r>
            <w:r w:rsidRPr="00847152">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3A304"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t>VPĮ 46 straipsnio 4 dalies 7 punkto b papunktis</w:t>
            </w:r>
          </w:p>
          <w:p w14:paraId="66D1A532" w14:textId="77777777" w:rsidR="005F615C" w:rsidRPr="00847152" w:rsidRDefault="005F615C" w:rsidP="00C253DC">
            <w:pPr>
              <w:pStyle w:val="Betarp"/>
              <w:jc w:val="both"/>
              <w:rPr>
                <w:rFonts w:ascii="Times New Roman" w:eastAsia="Yu Mincho" w:hAnsi="Times New Roman" w:cs="Times New Roman"/>
                <w:sz w:val="20"/>
                <w:szCs w:val="20"/>
              </w:rPr>
            </w:pPr>
          </w:p>
          <w:p w14:paraId="13BB59B7" w14:textId="77777777" w:rsidR="005F615C" w:rsidRPr="00847152" w:rsidRDefault="005F615C" w:rsidP="00C253DC">
            <w:pPr>
              <w:pStyle w:val="Betarp"/>
              <w:jc w:val="both"/>
              <w:rPr>
                <w:rFonts w:ascii="Times New Roman" w:eastAsia="Yu Mincho" w:hAnsi="Times New Roman" w:cs="Times New Roman"/>
                <w:sz w:val="20"/>
                <w:szCs w:val="20"/>
                <w:lang w:eastAsia="en-US"/>
              </w:rPr>
            </w:pPr>
            <w:r w:rsidRPr="00847152">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8033"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p w14:paraId="24DBD947" w14:textId="77777777" w:rsidR="005F615C" w:rsidRPr="00847152" w:rsidRDefault="005F615C" w:rsidP="00C253DC">
            <w:pPr>
              <w:pStyle w:val="Betarp"/>
              <w:jc w:val="both"/>
              <w:rPr>
                <w:rFonts w:ascii="Times New Roman" w:hAnsi="Times New Roman" w:cs="Times New Roman"/>
                <w:b/>
                <w:bCs/>
                <w:iCs/>
                <w:sz w:val="20"/>
                <w:szCs w:val="20"/>
                <w:lang w:eastAsia="en-US"/>
              </w:rPr>
            </w:pPr>
          </w:p>
          <w:p w14:paraId="212B4DD7"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sz w:val="20"/>
                <w:szCs w:val="20"/>
              </w:rPr>
              <w:t>Priimant sprendimus dėl tiekėjo pašalinimo iš pirkimo procedūros šiame punkte nurodytu pašalinimo pagrindu, be kita ko, atsižvelgiama į</w:t>
            </w:r>
            <w:r w:rsidRPr="00847152">
              <w:rPr>
                <w:rFonts w:ascii="Times New Roman" w:hAnsi="Times New Roman" w:cs="Times New Roman"/>
                <w:b/>
                <w:bCs/>
                <w:sz w:val="20"/>
                <w:szCs w:val="20"/>
              </w:rPr>
              <w:t xml:space="preserve"> </w:t>
            </w:r>
            <w:r w:rsidRPr="00847152">
              <w:rPr>
                <w:rFonts w:ascii="Times New Roman" w:hAnsi="Times New Roman" w:cs="Times New Roman"/>
                <w:sz w:val="20"/>
                <w:szCs w:val="20"/>
              </w:rPr>
              <w:t xml:space="preserve">nacionalinėje duomenų bazėje adresu </w:t>
            </w:r>
            <w:hyperlink r:id="rId27">
              <w:r w:rsidRPr="00847152">
                <w:rPr>
                  <w:rStyle w:val="Hipersaitas"/>
                  <w:rFonts w:ascii="Times New Roman" w:hAnsi="Times New Roman" w:cs="Times New Roman"/>
                  <w:sz w:val="20"/>
                  <w:szCs w:val="20"/>
                  <w:u w:val="single"/>
                </w:rPr>
                <w:t>https://www.vmi.lt/evmi/mokesciu-moketoju-informacija</w:t>
              </w:r>
            </w:hyperlink>
            <w:r w:rsidRPr="00847152">
              <w:rPr>
                <w:rFonts w:ascii="Times New Roman" w:hAnsi="Times New Roman" w:cs="Times New Roman"/>
                <w:sz w:val="20"/>
                <w:szCs w:val="20"/>
              </w:rPr>
              <w:t xml:space="preserve"> skelbiamą informaciją.</w:t>
            </w:r>
          </w:p>
        </w:tc>
      </w:tr>
      <w:tr w:rsidR="005F615C" w:rsidRPr="00847152" w14:paraId="043BC05B"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8F12" w14:textId="77777777" w:rsidR="005F615C" w:rsidRPr="00847152" w:rsidRDefault="005F615C" w:rsidP="00971E32">
            <w:pPr>
              <w:pStyle w:val="Betarp"/>
              <w:numPr>
                <w:ilvl w:val="0"/>
                <w:numId w:val="20"/>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65BCA"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Tiekėjas yra padaręs rimtą profesinį pažeidimą, dėl kurio perkančioji organizacija abejoja tiekėjo sąžiningumu,</w:t>
            </w:r>
            <w:r w:rsidRPr="00847152">
              <w:rPr>
                <w:rFonts w:ascii="Times New Roman" w:eastAsia="Times New Roman" w:hAnsi="Times New Roman" w:cs="Times New Roman"/>
                <w:sz w:val="20"/>
                <w:szCs w:val="20"/>
              </w:rPr>
              <w:t xml:space="preserve"> kai jis </w:t>
            </w:r>
            <w:r w:rsidRPr="00847152">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C1B57"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t>VPĮ 46 straipsnio 4 dalies 7 punkto c papunktis</w:t>
            </w:r>
          </w:p>
          <w:p w14:paraId="15B1B2F9" w14:textId="77777777" w:rsidR="005F615C" w:rsidRPr="00847152" w:rsidRDefault="005F615C" w:rsidP="00C253DC">
            <w:pPr>
              <w:pStyle w:val="Betarp"/>
              <w:jc w:val="both"/>
              <w:rPr>
                <w:rFonts w:ascii="Times New Roman" w:eastAsia="Yu Mincho" w:hAnsi="Times New Roman" w:cs="Times New Roman"/>
                <w:sz w:val="20"/>
                <w:szCs w:val="20"/>
              </w:rPr>
            </w:pPr>
          </w:p>
          <w:p w14:paraId="5D2BB02E" w14:textId="77777777" w:rsidR="005F615C" w:rsidRPr="00847152" w:rsidRDefault="005F615C" w:rsidP="00C253DC">
            <w:pPr>
              <w:pStyle w:val="Betarp"/>
              <w:jc w:val="both"/>
              <w:rPr>
                <w:rFonts w:ascii="Times New Roman" w:eastAsia="Yu Mincho" w:hAnsi="Times New Roman" w:cs="Times New Roman"/>
                <w:sz w:val="20"/>
                <w:szCs w:val="20"/>
                <w:lang w:eastAsia="en-US"/>
              </w:rPr>
            </w:pPr>
            <w:r w:rsidRPr="00847152">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B79D"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p w14:paraId="191AF940" w14:textId="77777777" w:rsidR="005F615C" w:rsidRPr="00847152" w:rsidRDefault="005F615C" w:rsidP="00C253DC">
            <w:pPr>
              <w:pStyle w:val="Betarp"/>
              <w:jc w:val="both"/>
              <w:rPr>
                <w:rFonts w:ascii="Times New Roman" w:hAnsi="Times New Roman" w:cs="Times New Roman"/>
                <w:bCs/>
                <w:iCs/>
                <w:sz w:val="20"/>
                <w:szCs w:val="20"/>
                <w:lang w:eastAsia="en-US"/>
              </w:rPr>
            </w:pPr>
          </w:p>
          <w:p w14:paraId="3AD8BF6D" w14:textId="77777777" w:rsidR="005F615C" w:rsidRPr="00847152" w:rsidRDefault="005F615C" w:rsidP="00C253DC">
            <w:pPr>
              <w:rPr>
                <w:rFonts w:ascii="Times New Roman" w:hAnsi="Times New Roman" w:cs="Times New Roman"/>
                <w:b/>
                <w:bCs/>
                <w:sz w:val="20"/>
                <w:szCs w:val="20"/>
              </w:rPr>
            </w:pPr>
            <w:r w:rsidRPr="00847152">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83494C3" w14:textId="77777777" w:rsidR="005F615C" w:rsidRPr="00847152" w:rsidRDefault="005F615C" w:rsidP="00C253DC">
            <w:pPr>
              <w:rPr>
                <w:rFonts w:ascii="Times New Roman" w:hAnsi="Times New Roman" w:cs="Times New Roman"/>
                <w:bCs/>
                <w:iCs/>
                <w:sz w:val="20"/>
                <w:szCs w:val="20"/>
                <w:lang w:eastAsia="en-US"/>
              </w:rPr>
            </w:pPr>
            <w:hyperlink r:id="rId28" w:history="1">
              <w:r w:rsidRPr="00847152">
                <w:rPr>
                  <w:rStyle w:val="Hipersaitas"/>
                  <w:rFonts w:ascii="Times New Roman" w:hAnsi="Times New Roman" w:cs="Times New Roman"/>
                  <w:sz w:val="20"/>
                  <w:szCs w:val="20"/>
                  <w:u w:val="single"/>
                </w:rPr>
                <w:t>https://kt.gov.lt/lt/atviri-duomenys/diskvalifikavimas-is-viesuju-pirkimu</w:t>
              </w:r>
            </w:hyperlink>
            <w:r w:rsidRPr="00847152">
              <w:rPr>
                <w:rFonts w:ascii="Times New Roman" w:hAnsi="Times New Roman" w:cs="Times New Roman"/>
                <w:sz w:val="20"/>
                <w:szCs w:val="20"/>
              </w:rPr>
              <w:t xml:space="preserve"> skelbiamą informaciją. </w:t>
            </w:r>
          </w:p>
        </w:tc>
      </w:tr>
      <w:tr w:rsidR="005F615C" w:rsidRPr="00847152" w14:paraId="562920C3"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F096D" w14:textId="77777777" w:rsidR="005F615C" w:rsidRPr="00847152" w:rsidRDefault="005F615C" w:rsidP="00971E32">
            <w:pPr>
              <w:pStyle w:val="Betarp"/>
              <w:numPr>
                <w:ilvl w:val="0"/>
                <w:numId w:val="20"/>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94E14"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bCs/>
                <w:sz w:val="20"/>
                <w:szCs w:val="20"/>
              </w:rPr>
              <w:t>Tiekėjas yra įsteigtas arba dalyvauja pirkime vietoj kito asmens, siekiant išvengti VPĮ 46 straipsnio 4 ir 6 dalyse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50093"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eastAsia="Yu Mincho" w:hAnsi="Times New Roman" w:cs="Times New Roman"/>
                <w:b/>
                <w:bCs/>
                <w:sz w:val="20"/>
                <w:szCs w:val="20"/>
              </w:rPr>
              <w:t>VPĮ 46 straipsnio 7 dalis</w:t>
            </w:r>
          </w:p>
          <w:p w14:paraId="6E13F7C8" w14:textId="77777777" w:rsidR="005F615C" w:rsidRPr="00847152" w:rsidRDefault="005F615C" w:rsidP="00C253DC">
            <w:pPr>
              <w:pStyle w:val="Betarp"/>
              <w:jc w:val="both"/>
              <w:rPr>
                <w:rFonts w:ascii="Times New Roman" w:eastAsia="Yu Mincho" w:hAnsi="Times New Roman" w:cs="Times New Roman"/>
                <w:b/>
                <w:bCs/>
                <w:sz w:val="20"/>
                <w:szCs w:val="20"/>
              </w:rPr>
            </w:pPr>
          </w:p>
          <w:p w14:paraId="0F15B669" w14:textId="77777777" w:rsidR="005F615C" w:rsidRPr="00847152" w:rsidRDefault="005F615C" w:rsidP="00C253DC">
            <w:pPr>
              <w:pStyle w:val="Betarp"/>
              <w:jc w:val="both"/>
              <w:rPr>
                <w:rFonts w:ascii="Times New Roman" w:eastAsia="Yu Mincho" w:hAnsi="Times New Roman" w:cs="Times New Roman"/>
                <w:b/>
                <w:bCs/>
                <w:sz w:val="20"/>
                <w:szCs w:val="20"/>
              </w:rPr>
            </w:pPr>
            <w:r w:rsidRPr="00847152">
              <w:rPr>
                <w:rFonts w:ascii="Times New Roman" w:hAnsi="Times New Roman" w:cs="Times New Roman"/>
                <w:sz w:val="20"/>
                <w:szCs w:val="20"/>
                <w:lang w:eastAsia="en-US"/>
              </w:rPr>
              <w:t>EBVPD III dalies D3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38C45" w14:textId="77777777" w:rsidR="005F615C" w:rsidRPr="00847152" w:rsidRDefault="005F615C" w:rsidP="00C253DC">
            <w:pPr>
              <w:pStyle w:val="Betarp"/>
              <w:jc w:val="both"/>
              <w:rPr>
                <w:rFonts w:ascii="Times New Roman" w:hAnsi="Times New Roman" w:cs="Times New Roman"/>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tc>
      </w:tr>
      <w:tr w:rsidR="005F615C" w:rsidRPr="00847152" w14:paraId="0446C1DF" w14:textId="77777777" w:rsidTr="00FC2A93">
        <w:trPr>
          <w:trHeight w:val="21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AAFB0" w14:textId="77777777" w:rsidR="005F615C" w:rsidRPr="00847152" w:rsidRDefault="005F615C" w:rsidP="00C253DC">
            <w:pPr>
              <w:pStyle w:val="Betarp"/>
              <w:ind w:left="360"/>
              <w:rPr>
                <w:rFonts w:ascii="Times New Roman" w:hAnsi="Times New Roman" w:cs="Times New Roman"/>
                <w:bCs/>
                <w:color w:val="7030A0"/>
                <w:sz w:val="20"/>
                <w:szCs w:val="20"/>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2940F" w14:textId="089EAEE7" w:rsidR="005F615C" w:rsidRPr="00847152" w:rsidRDefault="005F615C" w:rsidP="00C253DC">
            <w:pPr>
              <w:rPr>
                <w:rFonts w:ascii="Times New Roman" w:hAnsi="Times New Roman" w:cs="Times New Roman"/>
                <w:b/>
                <w:bCs/>
                <w:color w:val="7030A0"/>
                <w:sz w:val="20"/>
                <w:szCs w:val="20"/>
              </w:rPr>
            </w:pPr>
          </w:p>
        </w:tc>
      </w:tr>
      <w:tr w:rsidR="005F615C" w:rsidRPr="00847152" w14:paraId="7D0840F6"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837E5" w14:textId="77777777" w:rsidR="005F615C" w:rsidRPr="00847152" w:rsidRDefault="005F615C" w:rsidP="00971E32">
            <w:pPr>
              <w:pStyle w:val="Betarp"/>
              <w:numPr>
                <w:ilvl w:val="0"/>
                <w:numId w:val="20"/>
              </w:numPr>
              <w:rPr>
                <w:rFonts w:ascii="Times New Roman" w:hAnsi="Times New Roman" w:cs="Times New Roman"/>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5024A" w14:textId="77777777" w:rsidR="005F615C" w:rsidRPr="00847152" w:rsidRDefault="005F615C" w:rsidP="00C253DC">
            <w:pPr>
              <w:pStyle w:val="Betarp"/>
              <w:jc w:val="both"/>
              <w:rPr>
                <w:rFonts w:ascii="Times New Roman" w:hAnsi="Times New Roman" w:cs="Times New Roman"/>
                <w:bCs/>
                <w:sz w:val="20"/>
                <w:szCs w:val="20"/>
              </w:rPr>
            </w:pPr>
            <w:r w:rsidRPr="00847152">
              <w:rPr>
                <w:rFonts w:ascii="Times New Roman" w:hAnsi="Times New Roman" w:cs="Times New Roman"/>
                <w:bCs/>
                <w:sz w:val="20"/>
                <w:szCs w:val="20"/>
              </w:rPr>
              <w:t xml:space="preserve">Tiekėjas </w:t>
            </w:r>
            <w:r w:rsidRPr="00847152">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5B045" w14:textId="77777777" w:rsidR="005F615C" w:rsidRPr="00847152" w:rsidRDefault="005F615C" w:rsidP="00C253DC">
            <w:pPr>
              <w:rPr>
                <w:rFonts w:ascii="Times New Roman" w:eastAsia="Yu Mincho" w:hAnsi="Times New Roman" w:cs="Times New Roman"/>
                <w:sz w:val="20"/>
                <w:szCs w:val="20"/>
              </w:rPr>
            </w:pPr>
            <w:r w:rsidRPr="00847152">
              <w:rPr>
                <w:rFonts w:ascii="Times New Roman" w:eastAsia="Yu Mincho" w:hAnsi="Times New Roman" w:cs="Times New Roman"/>
                <w:b/>
                <w:bCs/>
                <w:sz w:val="20"/>
                <w:szCs w:val="20"/>
              </w:rPr>
              <w:t>VPĮ 46 straipsnio 6 dalies 1 punktas</w:t>
            </w:r>
          </w:p>
          <w:p w14:paraId="5A08034F" w14:textId="77777777" w:rsidR="005F615C" w:rsidRPr="00847152" w:rsidRDefault="005F615C" w:rsidP="00C253DC">
            <w:pPr>
              <w:rPr>
                <w:rFonts w:ascii="Times New Roman" w:eastAsia="Yu Mincho" w:hAnsi="Times New Roman" w:cs="Times New Roman"/>
                <w:sz w:val="20"/>
                <w:szCs w:val="20"/>
              </w:rPr>
            </w:pPr>
            <w:r w:rsidRPr="00847152">
              <w:rPr>
                <w:rFonts w:ascii="Times New Roman" w:eastAsia="Yu Mincho" w:hAnsi="Times New Roman" w:cs="Times New Roman"/>
                <w:sz w:val="20"/>
                <w:szCs w:val="20"/>
              </w:rPr>
              <w:t>EBVPD III dalies C1, C2, C3 punktai</w:t>
            </w:r>
          </w:p>
          <w:p w14:paraId="0073C90A" w14:textId="77777777" w:rsidR="005F615C" w:rsidRPr="00847152" w:rsidRDefault="005F615C" w:rsidP="00C253DC">
            <w:pPr>
              <w:jc w:val="center"/>
              <w:rPr>
                <w:rFonts w:ascii="Times New Roman" w:hAnsi="Times New Roman" w:cs="Times New Roman"/>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44837" w14:textId="77777777" w:rsidR="005F615C" w:rsidRPr="00847152" w:rsidRDefault="005F615C" w:rsidP="00C253DC">
            <w:pPr>
              <w:pStyle w:val="Betarp"/>
              <w:jc w:val="both"/>
              <w:rPr>
                <w:rFonts w:ascii="Times New Roman" w:hAnsi="Times New Roman" w:cs="Times New Roman"/>
                <w:b/>
                <w:bCs/>
                <w:sz w:val="20"/>
                <w:szCs w:val="20"/>
              </w:rPr>
            </w:pPr>
            <w:r w:rsidRPr="00847152">
              <w:rPr>
                <w:rFonts w:ascii="Times New Roman" w:hAnsi="Times New Roman" w:cs="Times New Roman"/>
                <w:sz w:val="20"/>
                <w:szCs w:val="20"/>
                <w:lang w:eastAsia="en-US"/>
              </w:rPr>
              <w:t>Iš Lietuvoje įsteigtų subjektų įrodančių dokumentų nereikalaujama. Užtenka pateikto EBVPD.</w:t>
            </w:r>
          </w:p>
          <w:p w14:paraId="5A83600A" w14:textId="77777777" w:rsidR="005F615C" w:rsidRPr="00847152" w:rsidRDefault="005F615C" w:rsidP="00C253DC">
            <w:pPr>
              <w:pStyle w:val="Betarp"/>
              <w:jc w:val="both"/>
              <w:rPr>
                <w:rFonts w:ascii="Times New Roman" w:eastAsia="Yu Mincho" w:hAnsi="Times New Roman" w:cs="Times New Roman"/>
                <w:sz w:val="20"/>
                <w:szCs w:val="20"/>
              </w:rPr>
            </w:pPr>
          </w:p>
        </w:tc>
      </w:tr>
      <w:tr w:rsidR="005F615C" w:rsidRPr="00847152" w14:paraId="6500A29F"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11BB2" w14:textId="77777777" w:rsidR="005F615C" w:rsidRPr="00847152" w:rsidRDefault="005F615C" w:rsidP="00971E32">
            <w:pPr>
              <w:pStyle w:val="Betarp"/>
              <w:numPr>
                <w:ilvl w:val="0"/>
                <w:numId w:val="20"/>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05F18" w14:textId="77777777" w:rsidR="005F615C" w:rsidRPr="00847152" w:rsidRDefault="005F615C" w:rsidP="00C253DC">
            <w:pPr>
              <w:spacing w:after="0" w:line="240" w:lineRule="auto"/>
              <w:jc w:val="both"/>
              <w:rPr>
                <w:rFonts w:ascii="Times New Roman" w:hAnsi="Times New Roman" w:cs="Times New Roman"/>
                <w:sz w:val="20"/>
                <w:szCs w:val="20"/>
              </w:rPr>
            </w:pPr>
            <w:r w:rsidRPr="00847152">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8CCF6FC" w14:textId="77777777" w:rsidR="005F615C" w:rsidRPr="00847152" w:rsidRDefault="005F615C" w:rsidP="00C253DC">
            <w:pPr>
              <w:spacing w:after="0" w:line="240" w:lineRule="auto"/>
              <w:jc w:val="both"/>
              <w:rPr>
                <w:rFonts w:ascii="Times New Roman" w:hAnsi="Times New Roman" w:cs="Times New Roman"/>
                <w:sz w:val="20"/>
                <w:szCs w:val="20"/>
              </w:rPr>
            </w:pPr>
            <w:r w:rsidRPr="00847152">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BDE2A" w14:textId="77777777" w:rsidR="005F615C" w:rsidRPr="00847152" w:rsidRDefault="005F615C" w:rsidP="00C253DC">
            <w:pPr>
              <w:rPr>
                <w:rFonts w:ascii="Times New Roman" w:eastAsia="Yu Mincho" w:hAnsi="Times New Roman" w:cs="Times New Roman"/>
                <w:sz w:val="20"/>
                <w:szCs w:val="20"/>
              </w:rPr>
            </w:pPr>
            <w:r w:rsidRPr="00847152">
              <w:rPr>
                <w:rFonts w:ascii="Times New Roman" w:eastAsia="Yu Mincho" w:hAnsi="Times New Roman" w:cs="Times New Roman"/>
                <w:b/>
                <w:bCs/>
                <w:sz w:val="20"/>
                <w:szCs w:val="20"/>
              </w:rPr>
              <w:t>VPĮ 46 straipsnio 6 dalies 2 punktas</w:t>
            </w:r>
          </w:p>
          <w:p w14:paraId="3FF6C913" w14:textId="77777777" w:rsidR="005F615C" w:rsidRPr="00847152" w:rsidRDefault="005F615C" w:rsidP="00C253DC">
            <w:pPr>
              <w:pStyle w:val="Betarp"/>
              <w:jc w:val="both"/>
              <w:rPr>
                <w:rFonts w:ascii="Times New Roman" w:eastAsia="Yu Mincho" w:hAnsi="Times New Roman" w:cs="Times New Roman"/>
                <w:sz w:val="20"/>
                <w:szCs w:val="20"/>
              </w:rPr>
            </w:pPr>
          </w:p>
          <w:p w14:paraId="798CB33E" w14:textId="77777777" w:rsidR="005F615C" w:rsidRPr="00847152" w:rsidRDefault="005F615C" w:rsidP="00C253DC">
            <w:pPr>
              <w:pStyle w:val="Betarp"/>
              <w:jc w:val="both"/>
              <w:rPr>
                <w:rFonts w:ascii="Times New Roman" w:eastAsia="Yu Mincho" w:hAnsi="Times New Roman" w:cs="Times New Roman"/>
                <w:sz w:val="20"/>
                <w:szCs w:val="20"/>
              </w:rPr>
            </w:pPr>
            <w:r w:rsidRPr="00847152">
              <w:rPr>
                <w:rFonts w:ascii="Times New Roman" w:eastAsia="Yu Mincho" w:hAnsi="Times New Roman" w:cs="Times New Roman"/>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54D75"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lang w:eastAsia="en-US"/>
              </w:rPr>
              <w:t xml:space="preserve">Iš Lietuvoje įsteigtų subjektų įrodančių dokumentų nereikalaujama, užtenka pateikto EBVPD. </w:t>
            </w:r>
            <w:r w:rsidRPr="00847152">
              <w:rPr>
                <w:rFonts w:ascii="Times New Roman" w:hAnsi="Times New Roman" w:cs="Times New Roman"/>
                <w:sz w:val="20"/>
                <w:szCs w:val="20"/>
              </w:rPr>
              <w:t>Perkančioji organizacija savarankiškai patikrina duomenis nacionalinėje duomenų bazėje, adresu:</w:t>
            </w:r>
          </w:p>
          <w:p w14:paraId="1D3945C4" w14:textId="77777777" w:rsidR="005F615C" w:rsidRPr="00847152" w:rsidRDefault="005F615C" w:rsidP="00C253DC">
            <w:pPr>
              <w:pStyle w:val="Betarp"/>
              <w:jc w:val="both"/>
              <w:rPr>
                <w:rFonts w:ascii="Times New Roman" w:hAnsi="Times New Roman" w:cs="Times New Roman"/>
                <w:bCs/>
                <w:sz w:val="20"/>
                <w:szCs w:val="20"/>
              </w:rPr>
            </w:pPr>
            <w:hyperlink r:id="rId29" w:history="1">
              <w:r w:rsidRPr="00847152">
                <w:rPr>
                  <w:rStyle w:val="Hipersaitas"/>
                  <w:rFonts w:ascii="Times New Roman" w:hAnsi="Times New Roman" w:cs="Times New Roman"/>
                  <w:bCs/>
                  <w:sz w:val="20"/>
                  <w:szCs w:val="20"/>
                  <w:u w:val="single"/>
                </w:rPr>
                <w:t>https://www.registrucentras.lt/jar/p/</w:t>
              </w:r>
            </w:hyperlink>
            <w:r w:rsidRPr="00847152">
              <w:rPr>
                <w:rFonts w:ascii="Times New Roman" w:hAnsi="Times New Roman" w:cs="Times New Roman"/>
                <w:bCs/>
                <w:sz w:val="20"/>
                <w:szCs w:val="20"/>
              </w:rPr>
              <w:t xml:space="preserve">. </w:t>
            </w:r>
          </w:p>
          <w:p w14:paraId="393635E3" w14:textId="77777777" w:rsidR="005F615C" w:rsidRPr="00847152" w:rsidRDefault="005F615C" w:rsidP="00C253DC">
            <w:pPr>
              <w:pStyle w:val="Betarp"/>
              <w:jc w:val="both"/>
              <w:rPr>
                <w:rFonts w:ascii="Times New Roman" w:hAnsi="Times New Roman" w:cs="Times New Roman"/>
                <w:b/>
                <w:bCs/>
                <w:sz w:val="20"/>
                <w:szCs w:val="20"/>
              </w:rPr>
            </w:pPr>
          </w:p>
          <w:p w14:paraId="6FBE1C74" w14:textId="77777777" w:rsidR="005F615C" w:rsidRPr="00847152" w:rsidRDefault="005F615C" w:rsidP="00C253DC">
            <w:pPr>
              <w:pStyle w:val="Betarp"/>
              <w:jc w:val="both"/>
              <w:rPr>
                <w:rFonts w:ascii="Times New Roman" w:hAnsi="Times New Roman" w:cs="Times New Roman"/>
                <w:i/>
                <w:iCs/>
                <w:color w:val="000000" w:themeColor="text1"/>
                <w:sz w:val="20"/>
                <w:szCs w:val="20"/>
              </w:rPr>
            </w:pPr>
            <w:r w:rsidRPr="00847152">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47152">
              <w:rPr>
                <w:rFonts w:ascii="Times New Roman" w:hAnsi="Times New Roman" w:cs="Times New Roman"/>
                <w:color w:val="00B050"/>
                <w:sz w:val="20"/>
                <w:szCs w:val="20"/>
              </w:rPr>
              <w:t>120</w:t>
            </w:r>
            <w:r w:rsidRPr="00847152">
              <w:rPr>
                <w:rFonts w:ascii="Times New Roman" w:hAnsi="Times New Roman" w:cs="Times New Roman"/>
                <w:sz w:val="20"/>
                <w:szCs w:val="20"/>
              </w:rPr>
              <w:t xml:space="preserve"> </w:t>
            </w:r>
            <w:r w:rsidRPr="00847152">
              <w:rPr>
                <w:rFonts w:ascii="Times New Roman" w:hAnsi="Times New Roman" w:cs="Times New Roman"/>
                <w:color w:val="00B050"/>
                <w:sz w:val="20"/>
                <w:szCs w:val="20"/>
              </w:rPr>
              <w:t>dienų</w:t>
            </w:r>
            <w:r w:rsidRPr="00847152">
              <w:rPr>
                <w:rFonts w:ascii="Times New Roman" w:hAnsi="Times New Roman" w:cs="Times New Roman"/>
                <w:sz w:val="20"/>
                <w:szCs w:val="20"/>
              </w:rPr>
              <w:t xml:space="preserve"> iki </w:t>
            </w:r>
            <w:r w:rsidRPr="0084715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7152">
              <w:rPr>
                <w:rFonts w:ascii="Times New Roman" w:eastAsia="Times New Roman" w:hAnsi="Times New Roman" w:cs="Times New Roman"/>
                <w:sz w:val="20"/>
                <w:szCs w:val="20"/>
              </w:rPr>
              <w:t>umentus</w:t>
            </w:r>
            <w:r w:rsidRPr="00847152">
              <w:rPr>
                <w:rFonts w:ascii="Times New Roman" w:hAnsi="Times New Roman" w:cs="Times New Roman"/>
                <w:sz w:val="20"/>
                <w:szCs w:val="20"/>
              </w:rPr>
              <w:t xml:space="preserve">. </w:t>
            </w:r>
            <w:r w:rsidRPr="00847152">
              <w:rPr>
                <w:rFonts w:ascii="Times New Roman" w:hAnsi="Times New Roman" w:cs="Times New Roman"/>
                <w:b/>
                <w:bCs/>
                <w:i/>
                <w:iCs/>
                <w:color w:val="000000" w:themeColor="text1"/>
                <w:sz w:val="20"/>
                <w:szCs w:val="20"/>
              </w:rPr>
              <w:t>Pavyzdys</w:t>
            </w:r>
            <w:r w:rsidRPr="00847152">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B5689EB" w14:textId="77777777" w:rsidR="005F615C" w:rsidRPr="00847152" w:rsidRDefault="005F615C" w:rsidP="00C253DC">
            <w:pPr>
              <w:pStyle w:val="Betarp"/>
              <w:jc w:val="both"/>
              <w:rPr>
                <w:rFonts w:ascii="Times New Roman" w:hAnsi="Times New Roman" w:cs="Times New Roman"/>
                <w:sz w:val="20"/>
                <w:szCs w:val="20"/>
              </w:rPr>
            </w:pPr>
          </w:p>
          <w:p w14:paraId="71F5FF45" w14:textId="77777777" w:rsidR="005F615C" w:rsidRPr="00847152" w:rsidRDefault="005F615C" w:rsidP="00C253DC">
            <w:pPr>
              <w:pStyle w:val="Betarp"/>
              <w:jc w:val="both"/>
              <w:rPr>
                <w:rFonts w:ascii="Times New Roman" w:hAnsi="Times New Roman" w:cs="Times New Roman"/>
                <w:sz w:val="20"/>
                <w:szCs w:val="20"/>
              </w:rPr>
            </w:pPr>
            <w:r w:rsidRPr="00847152">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4EE07F" w14:textId="77777777" w:rsidR="005F615C" w:rsidRPr="00847152" w:rsidRDefault="005F615C" w:rsidP="00C253DC">
            <w:pPr>
              <w:pStyle w:val="Betarp"/>
              <w:jc w:val="both"/>
              <w:rPr>
                <w:rFonts w:ascii="Times New Roman" w:hAnsi="Times New Roman" w:cs="Times New Roman"/>
                <w:sz w:val="20"/>
                <w:szCs w:val="20"/>
              </w:rPr>
            </w:pPr>
          </w:p>
          <w:p w14:paraId="337B9389" w14:textId="77777777" w:rsidR="005F615C" w:rsidRPr="00847152" w:rsidRDefault="005F615C" w:rsidP="00C253DC">
            <w:pPr>
              <w:pStyle w:val="Betarp"/>
              <w:jc w:val="both"/>
              <w:rPr>
                <w:rFonts w:ascii="Times New Roman" w:hAnsi="Times New Roman" w:cs="Times New Roman"/>
                <w:b/>
                <w:bCs/>
                <w:i/>
                <w:iCs/>
                <w:sz w:val="20"/>
                <w:szCs w:val="20"/>
              </w:rPr>
            </w:pPr>
            <w:r w:rsidRPr="00847152">
              <w:rPr>
                <w:rFonts w:ascii="Times New Roman" w:hAnsi="Times New Roman" w:cs="Times New Roman"/>
                <w:b/>
                <w:bCs/>
                <w:i/>
                <w:iCs/>
                <w:sz w:val="20"/>
                <w:szCs w:val="20"/>
              </w:rPr>
              <w:t>PASTABA</w:t>
            </w:r>
          </w:p>
          <w:p w14:paraId="5318444A" w14:textId="1CE25595" w:rsidR="005F615C" w:rsidRPr="00847152" w:rsidRDefault="005F615C" w:rsidP="000E53F5">
            <w:pPr>
              <w:pStyle w:val="Betarp"/>
              <w:jc w:val="both"/>
              <w:rPr>
                <w:rFonts w:ascii="Times New Roman" w:hAnsi="Times New Roman" w:cs="Times New Roman"/>
                <w:color w:val="00B050"/>
                <w:sz w:val="20"/>
                <w:szCs w:val="20"/>
              </w:rPr>
            </w:pPr>
            <w:r w:rsidRPr="0084715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5F615C" w:rsidRPr="00847152" w14:paraId="1D9BDDBD" w14:textId="77777777" w:rsidTr="00C253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BA280" w14:textId="77777777" w:rsidR="005F615C" w:rsidRPr="00847152" w:rsidRDefault="005F615C" w:rsidP="00971E32">
            <w:pPr>
              <w:pStyle w:val="Betarp"/>
              <w:numPr>
                <w:ilvl w:val="0"/>
                <w:numId w:val="20"/>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5E231" w14:textId="77777777" w:rsidR="005F615C" w:rsidRPr="00847152" w:rsidRDefault="005F615C" w:rsidP="00C253DC">
            <w:pPr>
              <w:spacing w:after="0" w:line="240" w:lineRule="auto"/>
              <w:jc w:val="both"/>
              <w:rPr>
                <w:rFonts w:ascii="Times New Roman" w:hAnsi="Times New Roman" w:cs="Times New Roman"/>
                <w:sz w:val="20"/>
                <w:szCs w:val="20"/>
              </w:rPr>
            </w:pPr>
            <w:r w:rsidRPr="00847152">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33589" w14:textId="77777777" w:rsidR="005F615C" w:rsidRPr="00847152" w:rsidRDefault="005F615C" w:rsidP="00C253DC">
            <w:pPr>
              <w:rPr>
                <w:rFonts w:ascii="Times New Roman" w:eastAsia="Yu Mincho" w:hAnsi="Times New Roman" w:cs="Times New Roman"/>
                <w:sz w:val="20"/>
                <w:szCs w:val="20"/>
              </w:rPr>
            </w:pPr>
            <w:r w:rsidRPr="00847152">
              <w:rPr>
                <w:rFonts w:ascii="Times New Roman" w:eastAsia="Yu Mincho" w:hAnsi="Times New Roman" w:cs="Times New Roman"/>
                <w:b/>
                <w:bCs/>
                <w:sz w:val="20"/>
                <w:szCs w:val="20"/>
              </w:rPr>
              <w:t>VPĮ 46 straipsnio 6 dalies 3 punktas</w:t>
            </w:r>
          </w:p>
          <w:p w14:paraId="6A29AA66" w14:textId="77777777" w:rsidR="005F615C" w:rsidRPr="00847152" w:rsidRDefault="005F615C" w:rsidP="00C253DC">
            <w:pPr>
              <w:pStyle w:val="Betarp"/>
              <w:jc w:val="both"/>
              <w:rPr>
                <w:rFonts w:ascii="Times New Roman" w:eastAsia="Yu Mincho" w:hAnsi="Times New Roman" w:cs="Times New Roman"/>
                <w:sz w:val="20"/>
                <w:szCs w:val="20"/>
              </w:rPr>
            </w:pPr>
          </w:p>
          <w:p w14:paraId="5B7AFEE4" w14:textId="77777777" w:rsidR="005F615C" w:rsidRPr="00847152" w:rsidRDefault="005F615C" w:rsidP="00C253DC">
            <w:pPr>
              <w:pStyle w:val="Betarp"/>
              <w:jc w:val="both"/>
              <w:rPr>
                <w:rFonts w:ascii="Times New Roman" w:eastAsia="Yu Mincho" w:hAnsi="Times New Roman" w:cs="Times New Roman"/>
                <w:sz w:val="20"/>
                <w:szCs w:val="20"/>
              </w:rPr>
            </w:pPr>
            <w:r w:rsidRPr="00847152">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69FD" w14:textId="77777777" w:rsidR="005F615C" w:rsidRPr="00847152" w:rsidRDefault="005F615C" w:rsidP="00C253DC">
            <w:pPr>
              <w:pStyle w:val="Betarp"/>
              <w:jc w:val="both"/>
              <w:rPr>
                <w:rFonts w:ascii="Times New Roman" w:hAnsi="Times New Roman" w:cs="Times New Roman"/>
                <w:color w:val="00B050"/>
                <w:sz w:val="20"/>
                <w:szCs w:val="20"/>
                <w:lang w:eastAsia="en-US"/>
              </w:rPr>
            </w:pPr>
            <w:r w:rsidRPr="00847152">
              <w:rPr>
                <w:rFonts w:ascii="Times New Roman" w:hAnsi="Times New Roman" w:cs="Times New Roman"/>
                <w:sz w:val="20"/>
                <w:szCs w:val="20"/>
                <w:lang w:eastAsia="en-US"/>
              </w:rPr>
              <w:t>Iš Lietuvoje įsteigtų subjektų įrodančių dokumentų nereikalaujama, užtenka pateikto EBVPD.</w:t>
            </w:r>
          </w:p>
        </w:tc>
      </w:tr>
    </w:tbl>
    <w:p w14:paraId="7F96526E" w14:textId="77777777" w:rsidR="005F615C" w:rsidRPr="00DA74D6" w:rsidRDefault="005F615C" w:rsidP="005F615C">
      <w:pPr>
        <w:spacing w:after="0" w:line="240" w:lineRule="auto"/>
        <w:rPr>
          <w:rFonts w:ascii="Verdana" w:hAnsi="Verdana"/>
          <w:sz w:val="22"/>
          <w:szCs w:val="22"/>
        </w:rPr>
      </w:pPr>
    </w:p>
    <w:p w14:paraId="44E53DB2" w14:textId="77777777" w:rsidR="005F615C" w:rsidRPr="00DA74D6" w:rsidRDefault="005F615C" w:rsidP="005F615C">
      <w:pPr>
        <w:spacing w:after="0" w:line="240" w:lineRule="auto"/>
        <w:rPr>
          <w:rFonts w:ascii="Times New Roman" w:hAnsi="Times New Roman" w:cs="Times New Roman"/>
          <w:sz w:val="24"/>
          <w:szCs w:val="24"/>
        </w:rPr>
      </w:pPr>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p>
    <w:p w14:paraId="7574C21F" w14:textId="77777777" w:rsidR="0026354A" w:rsidRPr="000176DA" w:rsidRDefault="0026354A" w:rsidP="004C6060">
      <w:pPr>
        <w:spacing w:after="0" w:line="240" w:lineRule="auto"/>
        <w:jc w:val="both"/>
        <w:rPr>
          <w:rFonts w:ascii="Times New Roman" w:eastAsia="Calibri" w:hAnsi="Times New Roman" w:cs="Times New Roman"/>
          <w:sz w:val="24"/>
          <w:szCs w:val="24"/>
        </w:rPr>
        <w:sectPr w:rsidR="0026354A" w:rsidRPr="000176DA" w:rsidSect="00B11AC9">
          <w:pgSz w:w="15840" w:h="12240" w:orient="landscape"/>
          <w:pgMar w:top="1701" w:right="1134" w:bottom="567" w:left="1134" w:header="720" w:footer="720" w:gutter="0"/>
          <w:cols w:space="720"/>
          <w:titlePg/>
          <w:docGrid w:linePitch="360"/>
        </w:sectPr>
      </w:pPr>
    </w:p>
    <w:p w14:paraId="38DC4692" w14:textId="77777777" w:rsidR="00957420" w:rsidRPr="000176DA" w:rsidRDefault="00957420" w:rsidP="004C6060">
      <w:pPr>
        <w:spacing w:after="0" w:line="240" w:lineRule="auto"/>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59"/>
      <w:bookmarkEnd w:id="60"/>
      <w:bookmarkEnd w:id="61"/>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971E32">
      <w:pPr>
        <w:pStyle w:val="Sraopastraipa"/>
        <w:numPr>
          <w:ilvl w:val="0"/>
          <w:numId w:val="24"/>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530790">
      <w:pPr>
        <w:tabs>
          <w:tab w:val="left" w:pos="993"/>
        </w:tabs>
        <w:spacing w:after="0" w:line="240" w:lineRule="auto"/>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971E32">
      <w:pPr>
        <w:numPr>
          <w:ilvl w:val="2"/>
          <w:numId w:val="23"/>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B11AC9">
          <w:pgSz w:w="12240" w:h="15840"/>
          <w:pgMar w:top="1134" w:right="567" w:bottom="1134" w:left="1701" w:header="720" w:footer="720" w:gutter="0"/>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2" w:name="_Ref38291379"/>
      <w:bookmarkStart w:id="63" w:name="_Ref38291394"/>
      <w:bookmarkStart w:id="64" w:name="_Ref38898251"/>
      <w:bookmarkStart w:id="65" w:name="_Toc226637314"/>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2"/>
      <w:bookmarkEnd w:id="63"/>
      <w:bookmarkEnd w:id="64"/>
      <w:bookmarkEnd w:id="65"/>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226637315"/>
      <w:r w:rsidRPr="000176DA">
        <w:rPr>
          <w:rFonts w:ascii="Times New Roman" w:eastAsia="Calibri" w:hAnsi="Times New Roman" w:cs="Times New Roman"/>
          <w:color w:val="auto"/>
          <w:sz w:val="24"/>
          <w:szCs w:val="24"/>
        </w:rPr>
        <w:lastRenderedPageBreak/>
        <w:t>Pirkimo sąlygų 6 priedas „Pasiūlymo forma“</w:t>
      </w:r>
      <w:bookmarkEnd w:id="66"/>
      <w:bookmarkEnd w:id="67"/>
      <w:bookmarkEnd w:id="68"/>
      <w:bookmarkEnd w:id="69"/>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74637448" w14:textId="1E959BD7" w:rsidR="00E37725" w:rsidRDefault="00E37725" w:rsidP="00EA75F4">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EA75F4">
        <w:rPr>
          <w:rFonts w:ascii="Times New Roman" w:eastAsia="Times New Roman" w:hAnsi="Times New Roman" w:cs="Times New Roman"/>
          <w:b/>
          <w:bCs/>
          <w:sz w:val="24"/>
          <w:szCs w:val="20"/>
        </w:rPr>
        <w:t>t</w:t>
      </w:r>
      <w:r w:rsidR="00EA75F4" w:rsidRPr="00EA75F4">
        <w:rPr>
          <w:rFonts w:ascii="Times New Roman" w:eastAsia="Times New Roman" w:hAnsi="Times New Roman" w:cs="Times New Roman"/>
          <w:b/>
          <w:bCs/>
          <w:sz w:val="24"/>
          <w:szCs w:val="20"/>
        </w:rPr>
        <w:t>riukšmo monitoringo programos įgyvendinimo paslaug</w:t>
      </w:r>
      <w:r w:rsidR="00EA75F4">
        <w:rPr>
          <w:rFonts w:ascii="Times New Roman" w:eastAsia="Times New Roman" w:hAnsi="Times New Roman" w:cs="Times New Roman"/>
          <w:b/>
          <w:bCs/>
          <w:sz w:val="24"/>
          <w:szCs w:val="20"/>
        </w:rPr>
        <w:t>ų</w:t>
      </w: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F05D6B">
        <w:trPr>
          <w:trHeight w:val="645"/>
        </w:trPr>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F05D6B">
        <w:trPr>
          <w:trHeight w:val="427"/>
        </w:trPr>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F05D6B">
        <w:trPr>
          <w:trHeight w:val="406"/>
        </w:trPr>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F05D6B">
        <w:trPr>
          <w:trHeight w:val="425"/>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3797837E" w:rsidR="007F1B62" w:rsidRPr="006279DC" w:rsidRDefault="00C513B3" w:rsidP="00971E32">
      <w:pPr>
        <w:numPr>
          <w:ilvl w:val="0"/>
          <w:numId w:val="13"/>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 xml:space="preserve">atviro konkurso skelbime, paskelbtame CVP IS, pirkimo </w:t>
      </w:r>
      <w:r w:rsidR="00EA75F4">
        <w:rPr>
          <w:rFonts w:asciiTheme="majorBidi" w:eastAsia="Times New Roman" w:hAnsiTheme="majorBidi" w:cstheme="majorBidi"/>
          <w:sz w:val="24"/>
          <w:szCs w:val="24"/>
        </w:rPr>
        <w:t xml:space="preserve">ID </w:t>
      </w:r>
      <w:r w:rsidR="00EA75F4" w:rsidRPr="00EA75F4">
        <w:rPr>
          <w:rFonts w:asciiTheme="majorBidi" w:eastAsia="Times New Roman" w:hAnsiTheme="majorBidi" w:cstheme="majorBidi"/>
          <w:sz w:val="24"/>
          <w:szCs w:val="24"/>
        </w:rPr>
        <w:t>8815614</w:t>
      </w:r>
      <w:r w:rsidR="007F1B62" w:rsidRPr="006279DC">
        <w:rPr>
          <w:rFonts w:asciiTheme="majorBidi" w:eastAsia="Times New Roman" w:hAnsiTheme="majorBidi" w:cstheme="majorBidi"/>
          <w:sz w:val="24"/>
          <w:szCs w:val="24"/>
        </w:rPr>
        <w:t>;</w:t>
      </w:r>
    </w:p>
    <w:p w14:paraId="5E9433C0" w14:textId="37A01EA7" w:rsidR="007F1B62" w:rsidRPr="000176DA" w:rsidRDefault="00C513B3" w:rsidP="00971E32">
      <w:pPr>
        <w:numPr>
          <w:ilvl w:val="0"/>
          <w:numId w:val="13"/>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Supaprastinto</w:t>
      </w:r>
      <w:r w:rsidRPr="000176DA">
        <w:rPr>
          <w:rFonts w:asciiTheme="majorBidi" w:eastAsia="Times New Roman" w:hAnsiTheme="majorBidi" w:cstheme="majorBidi"/>
          <w:sz w:val="24"/>
          <w:szCs w:val="24"/>
        </w:rPr>
        <w:t xml:space="preserve"> </w:t>
      </w:r>
      <w:r w:rsidR="007F1B62" w:rsidRPr="000176DA">
        <w:rPr>
          <w:rFonts w:asciiTheme="majorBidi" w:eastAsia="Times New Roman" w:hAnsiTheme="majorBidi" w:cstheme="majorBidi"/>
          <w:sz w:val="24"/>
          <w:szCs w:val="24"/>
        </w:rPr>
        <w:t>atviro konkurso sąlygose;</w:t>
      </w:r>
    </w:p>
    <w:p w14:paraId="5BE85CF4" w14:textId="55631FB3" w:rsidR="00F05D6B" w:rsidRPr="006147EB" w:rsidRDefault="007F1B62" w:rsidP="00971E32">
      <w:pPr>
        <w:numPr>
          <w:ilvl w:val="0"/>
          <w:numId w:val="13"/>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2FB729FB" w14:textId="77777777" w:rsidR="00F05D6B" w:rsidRPr="006A5E43" w:rsidRDefault="00F05D6B" w:rsidP="007E360A">
      <w:pPr>
        <w:spacing w:after="0" w:line="240" w:lineRule="auto"/>
        <w:ind w:firstLine="720"/>
        <w:jc w:val="both"/>
        <w:rPr>
          <w:rFonts w:asciiTheme="majorBidi" w:eastAsia="Times New Roman" w:hAnsiTheme="majorBidi" w:cstheme="majorBidi"/>
          <w:sz w:val="24"/>
          <w:szCs w:val="24"/>
        </w:rPr>
      </w:pPr>
    </w:p>
    <w:p w14:paraId="41BD8BAC" w14:textId="77934871" w:rsidR="006A5E43" w:rsidRDefault="00C513B3" w:rsidP="006147EB">
      <w:pPr>
        <w:spacing w:after="0" w:line="24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M</w:t>
      </w:r>
      <w:r w:rsidR="006A5E43" w:rsidRPr="006A5E43">
        <w:rPr>
          <w:rFonts w:ascii="Times New Roman" w:hAnsi="Times New Roman" w:cs="Times New Roman"/>
          <w:bCs/>
          <w:sz w:val="24"/>
          <w:szCs w:val="24"/>
        </w:rPr>
        <w:t>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w:t>
      </w:r>
      <w:r w:rsidR="00FD1476">
        <w:rPr>
          <w:rFonts w:ascii="Times New Roman" w:hAnsi="Times New Roman" w:cs="Times New Roman"/>
          <w:bCs/>
          <w:sz w:val="24"/>
          <w:szCs w:val="24"/>
        </w:rPr>
        <w:t>aslauga</w:t>
      </w:r>
      <w:r w:rsidR="006A5E43" w:rsidRPr="006A5E43">
        <w:rPr>
          <w:rFonts w:ascii="Times New Roman" w:hAnsi="Times New Roman" w:cs="Times New Roman"/>
          <w:bCs/>
          <w:sz w:val="24"/>
          <w:szCs w:val="24"/>
        </w:rPr>
        <w:t>s už:</w:t>
      </w:r>
      <w:r w:rsidR="006A5E43" w:rsidRPr="006A5E43">
        <w:rPr>
          <w:rFonts w:ascii="Times New Roman" w:hAnsi="Times New Roman" w:cs="Times New Roman"/>
          <w:b/>
          <w:bCs/>
          <w:sz w:val="24"/>
          <w:szCs w:val="24"/>
        </w:rPr>
        <w:t xml:space="preserve"> </w:t>
      </w:r>
    </w:p>
    <w:p w14:paraId="1DD28EB4" w14:textId="77777777" w:rsidR="006C65A4" w:rsidRDefault="006C65A4" w:rsidP="004E684F">
      <w:pPr>
        <w:tabs>
          <w:tab w:val="left" w:pos="360"/>
          <w:tab w:val="left" w:pos="709"/>
        </w:tabs>
        <w:spacing w:after="0" w:line="240" w:lineRule="auto"/>
        <w:jc w:val="both"/>
        <w:rPr>
          <w:rFonts w:asciiTheme="majorBidi" w:eastAsia="Times New Roman" w:hAnsiTheme="majorBidi" w:cstheme="majorBidi"/>
          <w:color w:val="EE0000"/>
          <w:sz w:val="24"/>
          <w:szCs w:val="24"/>
        </w:rPr>
      </w:pPr>
    </w:p>
    <w:tbl>
      <w:tblPr>
        <w:tblStyle w:val="Lentelstinklelis"/>
        <w:tblW w:w="9471" w:type="dxa"/>
        <w:tblInd w:w="0" w:type="dxa"/>
        <w:tblLayout w:type="fixed"/>
        <w:tblLook w:val="04A0" w:firstRow="1" w:lastRow="0" w:firstColumn="1" w:lastColumn="0" w:noHBand="0" w:noVBand="1"/>
      </w:tblPr>
      <w:tblGrid>
        <w:gridCol w:w="621"/>
        <w:gridCol w:w="3620"/>
        <w:gridCol w:w="1123"/>
        <w:gridCol w:w="1010"/>
        <w:gridCol w:w="1686"/>
        <w:gridCol w:w="1411"/>
      </w:tblGrid>
      <w:tr w:rsidR="00D60202" w:rsidRPr="00B761FC" w14:paraId="3C1DDB2E" w14:textId="77777777" w:rsidTr="00611480">
        <w:trPr>
          <w:trHeight w:val="698"/>
        </w:trPr>
        <w:tc>
          <w:tcPr>
            <w:tcW w:w="621" w:type="dxa"/>
            <w:shd w:val="clear" w:color="auto" w:fill="D9D9D9"/>
            <w:vAlign w:val="center"/>
          </w:tcPr>
          <w:p w14:paraId="53175A3D" w14:textId="77777777" w:rsidR="00D60202" w:rsidRPr="00B761FC" w:rsidRDefault="00D60202" w:rsidP="00C253DC">
            <w:pPr>
              <w:rPr>
                <w:rFonts w:hAnsi="Times New Roman" w:cs="Times New Roman"/>
                <w:sz w:val="20"/>
                <w:szCs w:val="20"/>
              </w:rPr>
            </w:pPr>
            <w:bookmarkStart w:id="70" w:name="_Hlk114573225"/>
            <w:r w:rsidRPr="00B761FC">
              <w:rPr>
                <w:rFonts w:hAnsi="Times New Roman" w:cs="Times New Roman"/>
                <w:b/>
                <w:bCs/>
                <w:sz w:val="20"/>
                <w:szCs w:val="20"/>
              </w:rPr>
              <w:t>Eil. Nr.</w:t>
            </w:r>
          </w:p>
        </w:tc>
        <w:tc>
          <w:tcPr>
            <w:tcW w:w="3620" w:type="dxa"/>
            <w:shd w:val="clear" w:color="auto" w:fill="D9D9D9"/>
            <w:vAlign w:val="center"/>
          </w:tcPr>
          <w:p w14:paraId="41EDB41F" w14:textId="77777777" w:rsidR="00D60202" w:rsidRPr="00B761FC" w:rsidRDefault="00D60202" w:rsidP="00C253DC">
            <w:pPr>
              <w:jc w:val="center"/>
              <w:rPr>
                <w:rFonts w:hAnsi="Times New Roman" w:cs="Times New Roman"/>
                <w:sz w:val="20"/>
                <w:szCs w:val="20"/>
              </w:rPr>
            </w:pPr>
            <w:r w:rsidRPr="00B761FC">
              <w:rPr>
                <w:rFonts w:hAnsi="Times New Roman" w:cs="Times New Roman"/>
                <w:b/>
                <w:bCs/>
                <w:sz w:val="20"/>
                <w:szCs w:val="20"/>
              </w:rPr>
              <w:t>Pavadinimas</w:t>
            </w:r>
          </w:p>
        </w:tc>
        <w:tc>
          <w:tcPr>
            <w:tcW w:w="1123" w:type="dxa"/>
            <w:shd w:val="clear" w:color="auto" w:fill="D9D9D9"/>
            <w:vAlign w:val="center"/>
          </w:tcPr>
          <w:p w14:paraId="5723DA8F" w14:textId="77777777" w:rsidR="00D60202" w:rsidRPr="00B761FC" w:rsidRDefault="00D60202" w:rsidP="00C253DC">
            <w:pPr>
              <w:jc w:val="center"/>
              <w:rPr>
                <w:rFonts w:hAnsi="Times New Roman" w:cs="Times New Roman"/>
                <w:b/>
                <w:bCs/>
                <w:sz w:val="20"/>
                <w:szCs w:val="20"/>
              </w:rPr>
            </w:pPr>
            <w:r w:rsidRPr="00B761FC">
              <w:rPr>
                <w:rFonts w:hAnsi="Times New Roman" w:cs="Times New Roman"/>
                <w:b/>
                <w:bCs/>
                <w:sz w:val="20"/>
                <w:szCs w:val="20"/>
              </w:rPr>
              <w:t>Mato</w:t>
            </w:r>
          </w:p>
          <w:p w14:paraId="15847CDD" w14:textId="77777777" w:rsidR="00D60202" w:rsidRPr="00B761FC" w:rsidRDefault="00D60202" w:rsidP="00C253DC">
            <w:pPr>
              <w:jc w:val="center"/>
              <w:rPr>
                <w:rFonts w:hAnsi="Times New Roman" w:cs="Times New Roman"/>
                <w:sz w:val="20"/>
                <w:szCs w:val="20"/>
              </w:rPr>
            </w:pPr>
            <w:r w:rsidRPr="00B761FC">
              <w:rPr>
                <w:rFonts w:hAnsi="Times New Roman" w:cs="Times New Roman"/>
                <w:b/>
                <w:bCs/>
                <w:sz w:val="20"/>
                <w:szCs w:val="20"/>
              </w:rPr>
              <w:t>vnt.</w:t>
            </w:r>
          </w:p>
        </w:tc>
        <w:tc>
          <w:tcPr>
            <w:tcW w:w="1010" w:type="dxa"/>
            <w:shd w:val="clear" w:color="auto" w:fill="D9D9D9"/>
            <w:vAlign w:val="center"/>
          </w:tcPr>
          <w:p w14:paraId="16B6E6C1" w14:textId="77777777" w:rsidR="00D60202" w:rsidRPr="00B761FC" w:rsidRDefault="00D60202" w:rsidP="00C253DC">
            <w:pPr>
              <w:jc w:val="center"/>
              <w:rPr>
                <w:rFonts w:hAnsi="Times New Roman" w:cs="Times New Roman"/>
                <w:b/>
                <w:bCs/>
                <w:sz w:val="20"/>
                <w:szCs w:val="20"/>
              </w:rPr>
            </w:pPr>
            <w:r w:rsidRPr="00B761FC">
              <w:rPr>
                <w:rFonts w:hAnsi="Times New Roman" w:cs="Times New Roman"/>
                <w:b/>
                <w:bCs/>
                <w:sz w:val="20"/>
                <w:szCs w:val="20"/>
              </w:rPr>
              <w:t>Kiekis,</w:t>
            </w:r>
          </w:p>
          <w:p w14:paraId="01BF43FF" w14:textId="77777777" w:rsidR="00D60202" w:rsidRPr="00B761FC" w:rsidRDefault="00D60202" w:rsidP="00C253DC">
            <w:pPr>
              <w:jc w:val="center"/>
              <w:rPr>
                <w:rFonts w:hAnsi="Times New Roman" w:cs="Times New Roman"/>
                <w:sz w:val="20"/>
                <w:szCs w:val="20"/>
              </w:rPr>
            </w:pPr>
            <w:r w:rsidRPr="00B761FC">
              <w:rPr>
                <w:rFonts w:hAnsi="Times New Roman" w:cs="Times New Roman"/>
                <w:b/>
                <w:bCs/>
                <w:sz w:val="20"/>
                <w:szCs w:val="20"/>
              </w:rPr>
              <w:t>vnt.</w:t>
            </w:r>
          </w:p>
        </w:tc>
        <w:tc>
          <w:tcPr>
            <w:tcW w:w="1686" w:type="dxa"/>
            <w:shd w:val="clear" w:color="auto" w:fill="D9D9D9"/>
            <w:vAlign w:val="center"/>
          </w:tcPr>
          <w:p w14:paraId="3EBF8CC4" w14:textId="77777777" w:rsidR="00611480" w:rsidRDefault="0019201C" w:rsidP="00C253DC">
            <w:pPr>
              <w:jc w:val="center"/>
              <w:rPr>
                <w:rFonts w:hAnsi="Times New Roman" w:cs="Times New Roman"/>
                <w:b/>
                <w:bCs/>
                <w:sz w:val="20"/>
                <w:szCs w:val="20"/>
              </w:rPr>
            </w:pPr>
            <w:r w:rsidRPr="0019201C">
              <w:rPr>
                <w:rFonts w:hAnsi="Times New Roman" w:cs="Times New Roman"/>
                <w:b/>
                <w:bCs/>
                <w:sz w:val="20"/>
                <w:szCs w:val="20"/>
              </w:rPr>
              <w:t>Paslaugos įkainis už 1 mėn.</w:t>
            </w:r>
            <w:r w:rsidR="00D60202" w:rsidRPr="00B761FC">
              <w:rPr>
                <w:rFonts w:hAnsi="Times New Roman" w:cs="Times New Roman"/>
                <w:b/>
                <w:bCs/>
                <w:sz w:val="20"/>
                <w:szCs w:val="20"/>
              </w:rPr>
              <w:t>,</w:t>
            </w:r>
          </w:p>
          <w:p w14:paraId="21A044DC" w14:textId="4B38025D" w:rsidR="00D60202" w:rsidRPr="00B761FC" w:rsidRDefault="00D60202" w:rsidP="00C253DC">
            <w:pPr>
              <w:jc w:val="center"/>
              <w:rPr>
                <w:rFonts w:hAnsi="Times New Roman" w:cs="Times New Roman"/>
                <w:sz w:val="20"/>
                <w:szCs w:val="20"/>
              </w:rPr>
            </w:pPr>
            <w:r w:rsidRPr="00B761FC">
              <w:rPr>
                <w:rFonts w:hAnsi="Times New Roman" w:cs="Times New Roman"/>
                <w:b/>
                <w:bCs/>
                <w:sz w:val="20"/>
                <w:szCs w:val="20"/>
              </w:rPr>
              <w:t xml:space="preserve"> E</w:t>
            </w:r>
            <w:r w:rsidR="00611480">
              <w:rPr>
                <w:rFonts w:hAnsi="Times New Roman" w:cs="Times New Roman"/>
                <w:b/>
                <w:bCs/>
                <w:sz w:val="20"/>
                <w:szCs w:val="20"/>
              </w:rPr>
              <w:t>UR</w:t>
            </w:r>
            <w:r w:rsidRPr="00B761FC">
              <w:rPr>
                <w:rFonts w:hAnsi="Times New Roman" w:cs="Times New Roman"/>
                <w:b/>
                <w:bCs/>
                <w:sz w:val="20"/>
                <w:szCs w:val="20"/>
              </w:rPr>
              <w:t xml:space="preserve"> be PVM</w:t>
            </w:r>
          </w:p>
        </w:tc>
        <w:tc>
          <w:tcPr>
            <w:tcW w:w="1411" w:type="dxa"/>
            <w:shd w:val="clear" w:color="auto" w:fill="D9D9D9"/>
            <w:vAlign w:val="center"/>
          </w:tcPr>
          <w:p w14:paraId="1C7E80BF" w14:textId="77777777" w:rsidR="00D60202" w:rsidRPr="00B761FC" w:rsidRDefault="00D60202" w:rsidP="00C253DC">
            <w:pPr>
              <w:jc w:val="center"/>
              <w:rPr>
                <w:rFonts w:hAnsi="Times New Roman" w:cs="Times New Roman"/>
                <w:sz w:val="20"/>
                <w:szCs w:val="20"/>
              </w:rPr>
            </w:pPr>
            <w:r w:rsidRPr="00B761FC">
              <w:rPr>
                <w:rFonts w:hAnsi="Times New Roman" w:cs="Times New Roman"/>
                <w:b/>
                <w:bCs/>
                <w:sz w:val="20"/>
                <w:szCs w:val="20"/>
              </w:rPr>
              <w:t>Bendra kaina, EUR be PVM</w:t>
            </w:r>
          </w:p>
        </w:tc>
      </w:tr>
      <w:tr w:rsidR="00D60202" w:rsidRPr="00B761FC" w14:paraId="1A31A36F" w14:textId="77777777" w:rsidTr="00611480">
        <w:trPr>
          <w:trHeight w:val="226"/>
        </w:trPr>
        <w:tc>
          <w:tcPr>
            <w:tcW w:w="621" w:type="dxa"/>
            <w:vAlign w:val="center"/>
          </w:tcPr>
          <w:p w14:paraId="606E4B9A" w14:textId="77777777" w:rsidR="00D60202" w:rsidRPr="00B761FC" w:rsidRDefault="00D60202" w:rsidP="00C253DC">
            <w:pPr>
              <w:jc w:val="center"/>
              <w:rPr>
                <w:rFonts w:hAnsi="Times New Roman" w:cs="Times New Roman"/>
                <w:i/>
                <w:iCs/>
                <w:sz w:val="20"/>
                <w:szCs w:val="20"/>
              </w:rPr>
            </w:pPr>
            <w:r w:rsidRPr="00B761FC">
              <w:rPr>
                <w:rFonts w:hAnsi="Times New Roman" w:cs="Times New Roman"/>
                <w:i/>
                <w:iCs/>
                <w:sz w:val="20"/>
                <w:szCs w:val="20"/>
              </w:rPr>
              <w:t>1</w:t>
            </w:r>
          </w:p>
        </w:tc>
        <w:tc>
          <w:tcPr>
            <w:tcW w:w="3620" w:type="dxa"/>
            <w:vAlign w:val="center"/>
          </w:tcPr>
          <w:p w14:paraId="02572F43" w14:textId="77777777" w:rsidR="00D60202" w:rsidRPr="00B761FC" w:rsidRDefault="00D60202" w:rsidP="00C253DC">
            <w:pPr>
              <w:jc w:val="center"/>
              <w:rPr>
                <w:rFonts w:hAnsi="Times New Roman" w:cs="Times New Roman"/>
                <w:i/>
                <w:iCs/>
                <w:sz w:val="20"/>
                <w:szCs w:val="20"/>
              </w:rPr>
            </w:pPr>
            <w:r w:rsidRPr="00B761FC">
              <w:rPr>
                <w:rFonts w:hAnsi="Times New Roman" w:cs="Times New Roman"/>
                <w:i/>
                <w:iCs/>
                <w:sz w:val="20"/>
                <w:szCs w:val="20"/>
              </w:rPr>
              <w:t>2</w:t>
            </w:r>
          </w:p>
        </w:tc>
        <w:tc>
          <w:tcPr>
            <w:tcW w:w="1123" w:type="dxa"/>
            <w:vAlign w:val="center"/>
          </w:tcPr>
          <w:p w14:paraId="65BCC86C" w14:textId="77777777" w:rsidR="00D60202" w:rsidRPr="00B761FC" w:rsidRDefault="00D60202" w:rsidP="00C253DC">
            <w:pPr>
              <w:jc w:val="center"/>
              <w:rPr>
                <w:rFonts w:hAnsi="Times New Roman" w:cs="Times New Roman"/>
                <w:i/>
                <w:iCs/>
                <w:sz w:val="20"/>
                <w:szCs w:val="20"/>
              </w:rPr>
            </w:pPr>
            <w:r w:rsidRPr="00B761FC">
              <w:rPr>
                <w:rFonts w:hAnsi="Times New Roman" w:cs="Times New Roman"/>
                <w:i/>
                <w:iCs/>
                <w:sz w:val="20"/>
                <w:szCs w:val="20"/>
              </w:rPr>
              <w:t>3</w:t>
            </w:r>
          </w:p>
        </w:tc>
        <w:tc>
          <w:tcPr>
            <w:tcW w:w="1010" w:type="dxa"/>
            <w:vAlign w:val="center"/>
          </w:tcPr>
          <w:p w14:paraId="1661C216" w14:textId="77777777" w:rsidR="00D60202" w:rsidRPr="00B761FC" w:rsidRDefault="00D60202" w:rsidP="00C253DC">
            <w:pPr>
              <w:jc w:val="center"/>
              <w:rPr>
                <w:rFonts w:hAnsi="Times New Roman" w:cs="Times New Roman"/>
                <w:i/>
                <w:iCs/>
                <w:sz w:val="20"/>
                <w:szCs w:val="20"/>
              </w:rPr>
            </w:pPr>
            <w:r w:rsidRPr="00B761FC">
              <w:rPr>
                <w:rFonts w:hAnsi="Times New Roman" w:cs="Times New Roman"/>
                <w:i/>
                <w:iCs/>
                <w:sz w:val="20"/>
                <w:szCs w:val="20"/>
              </w:rPr>
              <w:t>4</w:t>
            </w:r>
          </w:p>
        </w:tc>
        <w:tc>
          <w:tcPr>
            <w:tcW w:w="1686" w:type="dxa"/>
            <w:vAlign w:val="center"/>
          </w:tcPr>
          <w:p w14:paraId="3F5F9138" w14:textId="77777777" w:rsidR="00D60202" w:rsidRPr="00B761FC" w:rsidRDefault="00D60202" w:rsidP="00C253DC">
            <w:pPr>
              <w:jc w:val="center"/>
              <w:rPr>
                <w:rFonts w:hAnsi="Times New Roman" w:cs="Times New Roman"/>
                <w:i/>
                <w:iCs/>
                <w:sz w:val="20"/>
                <w:szCs w:val="20"/>
              </w:rPr>
            </w:pPr>
            <w:r w:rsidRPr="00B761FC">
              <w:rPr>
                <w:rFonts w:hAnsi="Times New Roman" w:cs="Times New Roman"/>
                <w:i/>
                <w:iCs/>
                <w:sz w:val="20"/>
                <w:szCs w:val="20"/>
              </w:rPr>
              <w:t>5</w:t>
            </w:r>
          </w:p>
        </w:tc>
        <w:tc>
          <w:tcPr>
            <w:tcW w:w="1411" w:type="dxa"/>
            <w:vAlign w:val="center"/>
          </w:tcPr>
          <w:p w14:paraId="5052F945" w14:textId="77777777" w:rsidR="00D60202" w:rsidRPr="00B761FC" w:rsidRDefault="00D60202" w:rsidP="00C253DC">
            <w:pPr>
              <w:jc w:val="center"/>
              <w:rPr>
                <w:rFonts w:hAnsi="Times New Roman" w:cs="Times New Roman"/>
                <w:i/>
                <w:iCs/>
                <w:sz w:val="20"/>
                <w:szCs w:val="20"/>
              </w:rPr>
            </w:pPr>
            <w:r w:rsidRPr="00B761FC">
              <w:rPr>
                <w:rFonts w:hAnsi="Times New Roman" w:cs="Times New Roman"/>
                <w:i/>
                <w:iCs/>
                <w:sz w:val="20"/>
                <w:szCs w:val="20"/>
              </w:rPr>
              <w:t>6= 4*5</w:t>
            </w:r>
          </w:p>
        </w:tc>
      </w:tr>
      <w:tr w:rsidR="00D60202" w:rsidRPr="00B761FC" w14:paraId="6CEE3C00" w14:textId="77777777" w:rsidTr="00611480">
        <w:trPr>
          <w:trHeight w:val="462"/>
        </w:trPr>
        <w:tc>
          <w:tcPr>
            <w:tcW w:w="621" w:type="dxa"/>
            <w:vAlign w:val="center"/>
          </w:tcPr>
          <w:p w14:paraId="7D57AB38" w14:textId="40971ECB" w:rsidR="00D60202" w:rsidRPr="00B761FC" w:rsidRDefault="00D60202" w:rsidP="00C253DC">
            <w:pPr>
              <w:jc w:val="center"/>
              <w:rPr>
                <w:rFonts w:hAnsi="Times New Roman" w:cs="Times New Roman"/>
                <w:sz w:val="20"/>
                <w:szCs w:val="20"/>
              </w:rPr>
            </w:pPr>
            <w:r w:rsidRPr="00B761FC">
              <w:rPr>
                <w:rFonts w:hAnsi="Times New Roman" w:cs="Times New Roman"/>
                <w:sz w:val="20"/>
                <w:szCs w:val="20"/>
              </w:rPr>
              <w:t>1</w:t>
            </w:r>
            <w:r w:rsidR="00CB6B63">
              <w:rPr>
                <w:rFonts w:hAnsi="Times New Roman" w:cs="Times New Roman"/>
                <w:sz w:val="20"/>
                <w:szCs w:val="20"/>
              </w:rPr>
              <w:t>.</w:t>
            </w:r>
          </w:p>
          <w:p w14:paraId="275071A4" w14:textId="77777777" w:rsidR="00D60202" w:rsidRPr="00B761FC" w:rsidRDefault="00D60202" w:rsidP="00C253DC">
            <w:pPr>
              <w:rPr>
                <w:rFonts w:hAnsi="Times New Roman" w:cs="Times New Roman"/>
                <w:sz w:val="20"/>
                <w:szCs w:val="20"/>
              </w:rPr>
            </w:pPr>
          </w:p>
        </w:tc>
        <w:tc>
          <w:tcPr>
            <w:tcW w:w="3620" w:type="dxa"/>
          </w:tcPr>
          <w:p w14:paraId="54246270" w14:textId="150E9997" w:rsidR="00D60202" w:rsidRPr="00B761FC" w:rsidRDefault="005A143B" w:rsidP="005A143B">
            <w:pPr>
              <w:rPr>
                <w:rFonts w:hAnsi="Times New Roman" w:cs="Times New Roman"/>
                <w:sz w:val="20"/>
                <w:szCs w:val="20"/>
              </w:rPr>
            </w:pPr>
            <w:r w:rsidRPr="00B761FC">
              <w:rPr>
                <w:rFonts w:hAnsi="Times New Roman" w:cs="Times New Roman"/>
                <w:sz w:val="20"/>
                <w:szCs w:val="20"/>
              </w:rPr>
              <w:t>Nuolatinio aplinkos triukšmo monitoringo paslaugos (2 matavimo stotys)</w:t>
            </w:r>
            <w:r w:rsidRPr="00B761FC">
              <w:rPr>
                <w:rStyle w:val="Puslapioinaosnuoroda"/>
                <w:rFonts w:hAnsi="Times New Roman" w:cs="Times New Roman"/>
                <w:sz w:val="20"/>
                <w:szCs w:val="20"/>
              </w:rPr>
              <w:footnoteReference w:id="4"/>
            </w:r>
          </w:p>
        </w:tc>
        <w:tc>
          <w:tcPr>
            <w:tcW w:w="1123" w:type="dxa"/>
            <w:vAlign w:val="center"/>
          </w:tcPr>
          <w:p w14:paraId="12E155EE" w14:textId="0BA9EDAA" w:rsidR="00D60202" w:rsidRPr="00B761FC" w:rsidRDefault="00323AA3" w:rsidP="00C253DC">
            <w:pPr>
              <w:jc w:val="center"/>
              <w:rPr>
                <w:rFonts w:hAnsi="Times New Roman" w:cs="Times New Roman"/>
                <w:sz w:val="20"/>
                <w:szCs w:val="20"/>
              </w:rPr>
            </w:pPr>
            <w:r>
              <w:rPr>
                <w:rFonts w:hAnsi="Times New Roman" w:cs="Times New Roman"/>
                <w:sz w:val="20"/>
                <w:szCs w:val="20"/>
              </w:rPr>
              <w:t>mėn</w:t>
            </w:r>
            <w:r w:rsidR="00D60202" w:rsidRPr="00B761FC">
              <w:rPr>
                <w:rFonts w:hAnsi="Times New Roman" w:cs="Times New Roman"/>
                <w:sz w:val="20"/>
                <w:szCs w:val="20"/>
              </w:rPr>
              <w:t>.</w:t>
            </w:r>
          </w:p>
        </w:tc>
        <w:tc>
          <w:tcPr>
            <w:tcW w:w="1010" w:type="dxa"/>
            <w:vAlign w:val="center"/>
          </w:tcPr>
          <w:p w14:paraId="69AA4CDF" w14:textId="5B17BE5E" w:rsidR="00D60202" w:rsidRPr="00B761FC" w:rsidRDefault="00D60202" w:rsidP="00C253DC">
            <w:pPr>
              <w:jc w:val="center"/>
              <w:rPr>
                <w:rFonts w:hAnsi="Times New Roman" w:cs="Times New Roman"/>
                <w:sz w:val="20"/>
                <w:szCs w:val="20"/>
              </w:rPr>
            </w:pPr>
            <w:r w:rsidRPr="00B761FC">
              <w:rPr>
                <w:rFonts w:hAnsi="Times New Roman" w:cs="Times New Roman"/>
                <w:sz w:val="20"/>
                <w:szCs w:val="20"/>
              </w:rPr>
              <w:t>1</w:t>
            </w:r>
            <w:r w:rsidR="005A143B" w:rsidRPr="00B761FC">
              <w:rPr>
                <w:rFonts w:hAnsi="Times New Roman" w:cs="Times New Roman"/>
                <w:sz w:val="20"/>
                <w:szCs w:val="20"/>
              </w:rPr>
              <w:t>2</w:t>
            </w:r>
          </w:p>
        </w:tc>
        <w:tc>
          <w:tcPr>
            <w:tcW w:w="1686" w:type="dxa"/>
            <w:vAlign w:val="center"/>
          </w:tcPr>
          <w:p w14:paraId="10CFCB70" w14:textId="77777777" w:rsidR="00323AA3" w:rsidRDefault="00323AA3" w:rsidP="00C253DC">
            <w:pPr>
              <w:jc w:val="center"/>
              <w:rPr>
                <w:rFonts w:hAnsi="Times New Roman" w:cs="Times New Roman"/>
                <w:i/>
                <w:iCs/>
                <w:sz w:val="20"/>
                <w:szCs w:val="20"/>
              </w:rPr>
            </w:pPr>
          </w:p>
          <w:p w14:paraId="4553F6CE" w14:textId="4D86364E" w:rsidR="00D60202" w:rsidRPr="00323AA3" w:rsidRDefault="00D60202" w:rsidP="00323AA3">
            <w:pPr>
              <w:rPr>
                <w:rFonts w:hAnsi="Times New Roman" w:cs="Times New Roman"/>
                <w:i/>
                <w:iCs/>
                <w:sz w:val="20"/>
                <w:szCs w:val="20"/>
              </w:rPr>
            </w:pPr>
          </w:p>
        </w:tc>
        <w:tc>
          <w:tcPr>
            <w:tcW w:w="1411" w:type="dxa"/>
            <w:vAlign w:val="center"/>
          </w:tcPr>
          <w:p w14:paraId="413016FA" w14:textId="77777777" w:rsidR="00D60202" w:rsidRPr="00B761FC" w:rsidRDefault="00D60202" w:rsidP="00C253DC">
            <w:pPr>
              <w:jc w:val="center"/>
              <w:rPr>
                <w:rFonts w:hAnsi="Times New Roman" w:cs="Times New Roman"/>
                <w:sz w:val="20"/>
                <w:szCs w:val="20"/>
              </w:rPr>
            </w:pPr>
          </w:p>
        </w:tc>
      </w:tr>
      <w:tr w:rsidR="00D60202" w:rsidRPr="00B761FC" w14:paraId="67F75396" w14:textId="77777777" w:rsidTr="00C253DC">
        <w:trPr>
          <w:trHeight w:val="236"/>
        </w:trPr>
        <w:tc>
          <w:tcPr>
            <w:tcW w:w="621" w:type="dxa"/>
          </w:tcPr>
          <w:p w14:paraId="502D1628" w14:textId="77777777" w:rsidR="00D60202" w:rsidRPr="00B761FC" w:rsidRDefault="00D60202" w:rsidP="00C253DC">
            <w:pPr>
              <w:rPr>
                <w:rFonts w:hAnsi="Times New Roman" w:cs="Times New Roman"/>
                <w:b/>
                <w:sz w:val="20"/>
                <w:szCs w:val="20"/>
              </w:rPr>
            </w:pPr>
          </w:p>
        </w:tc>
        <w:tc>
          <w:tcPr>
            <w:tcW w:w="7439" w:type="dxa"/>
            <w:gridSpan w:val="4"/>
            <w:vAlign w:val="center"/>
          </w:tcPr>
          <w:p w14:paraId="6CB7D9F7" w14:textId="77777777" w:rsidR="00D60202" w:rsidRPr="00B761FC" w:rsidRDefault="00D60202" w:rsidP="00C253DC">
            <w:pPr>
              <w:jc w:val="right"/>
              <w:rPr>
                <w:rFonts w:hAnsi="Times New Roman" w:cs="Times New Roman"/>
                <w:sz w:val="20"/>
                <w:szCs w:val="20"/>
              </w:rPr>
            </w:pPr>
            <w:r w:rsidRPr="00B761FC">
              <w:rPr>
                <w:rFonts w:hAnsi="Times New Roman" w:cs="Times New Roman"/>
                <w:b/>
                <w:sz w:val="20"/>
                <w:szCs w:val="20"/>
              </w:rPr>
              <w:t>Bendra pasiūlymo kaina be PVM, EUR:</w:t>
            </w:r>
          </w:p>
        </w:tc>
        <w:tc>
          <w:tcPr>
            <w:tcW w:w="1411" w:type="dxa"/>
            <w:vAlign w:val="center"/>
          </w:tcPr>
          <w:p w14:paraId="6431DCFA" w14:textId="77777777" w:rsidR="00D60202" w:rsidRPr="00B761FC" w:rsidRDefault="00D60202" w:rsidP="00C253DC">
            <w:pPr>
              <w:rPr>
                <w:rFonts w:hAnsi="Times New Roman" w:cs="Times New Roman"/>
                <w:sz w:val="20"/>
                <w:szCs w:val="20"/>
              </w:rPr>
            </w:pPr>
          </w:p>
        </w:tc>
      </w:tr>
      <w:tr w:rsidR="00D60202" w:rsidRPr="00B761FC" w14:paraId="28764296" w14:textId="77777777" w:rsidTr="00C253DC">
        <w:trPr>
          <w:trHeight w:val="226"/>
        </w:trPr>
        <w:tc>
          <w:tcPr>
            <w:tcW w:w="621" w:type="dxa"/>
          </w:tcPr>
          <w:p w14:paraId="164E897F" w14:textId="77777777" w:rsidR="00D60202" w:rsidRPr="00B761FC" w:rsidRDefault="00D60202" w:rsidP="00C253DC">
            <w:pPr>
              <w:rPr>
                <w:rFonts w:hAnsi="Times New Roman" w:cs="Times New Roman"/>
                <w:b/>
                <w:sz w:val="20"/>
                <w:szCs w:val="20"/>
              </w:rPr>
            </w:pPr>
          </w:p>
        </w:tc>
        <w:tc>
          <w:tcPr>
            <w:tcW w:w="7439" w:type="dxa"/>
            <w:gridSpan w:val="4"/>
            <w:vAlign w:val="center"/>
          </w:tcPr>
          <w:p w14:paraId="5DFD851B" w14:textId="77777777" w:rsidR="00D60202" w:rsidRPr="00B761FC" w:rsidRDefault="00D60202" w:rsidP="00C253DC">
            <w:pPr>
              <w:jc w:val="right"/>
              <w:rPr>
                <w:rFonts w:hAnsi="Times New Roman" w:cs="Times New Roman"/>
                <w:sz w:val="20"/>
                <w:szCs w:val="20"/>
              </w:rPr>
            </w:pPr>
            <w:r w:rsidRPr="00B761FC">
              <w:rPr>
                <w:rFonts w:hAnsi="Times New Roman" w:cs="Times New Roman"/>
                <w:b/>
                <w:sz w:val="20"/>
                <w:szCs w:val="20"/>
              </w:rPr>
              <w:t>PVM vertė (21%), EUR:</w:t>
            </w:r>
          </w:p>
        </w:tc>
        <w:tc>
          <w:tcPr>
            <w:tcW w:w="1411" w:type="dxa"/>
            <w:vAlign w:val="center"/>
          </w:tcPr>
          <w:p w14:paraId="61E850F2" w14:textId="77777777" w:rsidR="00D60202" w:rsidRPr="00B761FC" w:rsidRDefault="00D60202" w:rsidP="00C253DC">
            <w:pPr>
              <w:rPr>
                <w:rFonts w:hAnsi="Times New Roman" w:cs="Times New Roman"/>
                <w:sz w:val="20"/>
                <w:szCs w:val="20"/>
              </w:rPr>
            </w:pPr>
          </w:p>
        </w:tc>
      </w:tr>
      <w:tr w:rsidR="00D60202" w:rsidRPr="00B761FC" w14:paraId="188230DA" w14:textId="77777777" w:rsidTr="00C253DC">
        <w:trPr>
          <w:trHeight w:val="236"/>
        </w:trPr>
        <w:tc>
          <w:tcPr>
            <w:tcW w:w="621" w:type="dxa"/>
          </w:tcPr>
          <w:p w14:paraId="5BE532D5" w14:textId="77777777" w:rsidR="00D60202" w:rsidRPr="00B761FC" w:rsidRDefault="00D60202" w:rsidP="00C253DC">
            <w:pPr>
              <w:rPr>
                <w:rFonts w:hAnsi="Times New Roman" w:cs="Times New Roman"/>
                <w:b/>
                <w:sz w:val="20"/>
                <w:szCs w:val="20"/>
              </w:rPr>
            </w:pPr>
          </w:p>
        </w:tc>
        <w:tc>
          <w:tcPr>
            <w:tcW w:w="7439" w:type="dxa"/>
            <w:gridSpan w:val="4"/>
            <w:vAlign w:val="center"/>
          </w:tcPr>
          <w:p w14:paraId="02DBF404" w14:textId="77777777" w:rsidR="00D60202" w:rsidRPr="00B761FC" w:rsidRDefault="00D60202" w:rsidP="00C253DC">
            <w:pPr>
              <w:jc w:val="right"/>
              <w:rPr>
                <w:rFonts w:hAnsi="Times New Roman" w:cs="Times New Roman"/>
                <w:sz w:val="20"/>
                <w:szCs w:val="20"/>
              </w:rPr>
            </w:pPr>
            <w:r w:rsidRPr="00B761FC">
              <w:rPr>
                <w:rFonts w:hAnsi="Times New Roman" w:cs="Times New Roman"/>
                <w:b/>
                <w:sz w:val="20"/>
                <w:szCs w:val="20"/>
              </w:rPr>
              <w:t>Bendra pasiūlymo kaina su PVM, EUR (skaičiais ir žodžiais):</w:t>
            </w:r>
          </w:p>
        </w:tc>
        <w:tc>
          <w:tcPr>
            <w:tcW w:w="1411" w:type="dxa"/>
            <w:vAlign w:val="center"/>
          </w:tcPr>
          <w:p w14:paraId="4B2D00BD" w14:textId="77777777" w:rsidR="00D60202" w:rsidRPr="00B761FC" w:rsidRDefault="00D60202" w:rsidP="00C253DC">
            <w:pPr>
              <w:rPr>
                <w:rFonts w:hAnsi="Times New Roman" w:cs="Times New Roman"/>
                <w:sz w:val="20"/>
                <w:szCs w:val="20"/>
              </w:rPr>
            </w:pPr>
          </w:p>
        </w:tc>
      </w:tr>
      <w:bookmarkEnd w:id="70"/>
    </w:tbl>
    <w:p w14:paraId="21F129C3" w14:textId="77777777" w:rsidR="00FD1476" w:rsidRDefault="00FD1476" w:rsidP="004E684F">
      <w:pPr>
        <w:tabs>
          <w:tab w:val="left" w:pos="360"/>
          <w:tab w:val="left" w:pos="709"/>
        </w:tabs>
        <w:spacing w:after="0" w:line="240" w:lineRule="auto"/>
        <w:jc w:val="both"/>
        <w:rPr>
          <w:rFonts w:asciiTheme="majorBidi" w:eastAsia="Times New Roman" w:hAnsiTheme="majorBidi" w:cstheme="majorBidi"/>
          <w:color w:val="EE0000"/>
          <w:sz w:val="24"/>
          <w:szCs w:val="24"/>
        </w:rPr>
      </w:pPr>
    </w:p>
    <w:p w14:paraId="4E65A331" w14:textId="5AEB362C"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5425B13F" w14:textId="77777777" w:rsidR="009B75EB" w:rsidRPr="005714EA" w:rsidRDefault="009B75EB" w:rsidP="009B75EB">
      <w:pPr>
        <w:tabs>
          <w:tab w:val="left" w:pos="1276"/>
        </w:tabs>
        <w:spacing w:after="0" w:line="240" w:lineRule="auto"/>
        <w:ind w:firstLine="709"/>
        <w:jc w:val="both"/>
        <w:rPr>
          <w:rFonts w:ascii="Times New Roman" w:hAnsi="Times New Roman" w:cs="Times New Roman"/>
          <w:b/>
          <w:sz w:val="24"/>
          <w:szCs w:val="24"/>
        </w:rPr>
      </w:pPr>
      <w:bookmarkStart w:id="71" w:name="_Ref39484039"/>
      <w:bookmarkStart w:id="72" w:name="_Ref40278562"/>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50DAB95" w14:textId="77777777" w:rsidR="009B75EB" w:rsidRPr="00781A74" w:rsidRDefault="009B75EB" w:rsidP="009B75EB">
      <w:pPr>
        <w:tabs>
          <w:tab w:val="left" w:pos="567"/>
        </w:tabs>
        <w:spacing w:after="0" w:line="240" w:lineRule="auto"/>
        <w:ind w:firstLine="720"/>
        <w:jc w:val="both"/>
        <w:rPr>
          <w:rFonts w:ascii="Times New Roman" w:hAnsi="Times New Roman" w:cs="Times New Roman"/>
          <w:b/>
        </w:rPr>
      </w:pPr>
    </w:p>
    <w:p w14:paraId="387C585C" w14:textId="77777777" w:rsidR="009B75EB" w:rsidRPr="005714EA" w:rsidRDefault="009B75EB" w:rsidP="009B75EB">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556841C"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316F2F9"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12741B44" w14:textId="77777777" w:rsidR="009B75EB" w:rsidRDefault="009B75EB" w:rsidP="009B75EB">
      <w:pPr>
        <w:tabs>
          <w:tab w:val="left" w:pos="567"/>
        </w:tabs>
        <w:spacing w:after="0" w:line="240" w:lineRule="auto"/>
        <w:ind w:firstLine="720"/>
        <w:jc w:val="both"/>
        <w:rPr>
          <w:rFonts w:ascii="Times New Roman" w:hAnsi="Times New Roman" w:cs="Times New Roman"/>
        </w:rPr>
      </w:pPr>
    </w:p>
    <w:p w14:paraId="0B46CD42"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363D1061" w14:textId="77777777" w:rsidR="009B75EB" w:rsidRPr="00781A74" w:rsidRDefault="009B75EB" w:rsidP="009B75EB">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9B75EB" w:rsidRPr="00781A74" w14:paraId="1BAC9209" w14:textId="77777777" w:rsidTr="000B4773">
        <w:tc>
          <w:tcPr>
            <w:tcW w:w="788" w:type="dxa"/>
            <w:tcBorders>
              <w:top w:val="single" w:sz="4" w:space="0" w:color="auto"/>
              <w:left w:val="single" w:sz="4" w:space="0" w:color="auto"/>
              <w:bottom w:val="single" w:sz="4" w:space="0" w:color="auto"/>
              <w:right w:val="single" w:sz="4" w:space="0" w:color="auto"/>
            </w:tcBorders>
          </w:tcPr>
          <w:p w14:paraId="5FAA23F1"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1D31B210"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tcPr>
          <w:p w14:paraId="1688DDAA"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9B75EB" w:rsidRPr="00781A74" w14:paraId="3C4B1795" w14:textId="77777777" w:rsidTr="000B4773">
        <w:tc>
          <w:tcPr>
            <w:tcW w:w="788" w:type="dxa"/>
            <w:tcBorders>
              <w:top w:val="single" w:sz="4" w:space="0" w:color="auto"/>
              <w:left w:val="single" w:sz="4" w:space="0" w:color="auto"/>
              <w:bottom w:val="single" w:sz="4" w:space="0" w:color="auto"/>
              <w:right w:val="single" w:sz="4" w:space="0" w:color="auto"/>
            </w:tcBorders>
          </w:tcPr>
          <w:p w14:paraId="466B1D7D"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657236C"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27F6A600"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r>
      <w:tr w:rsidR="009B75EB" w:rsidRPr="00781A74" w14:paraId="06C0C728" w14:textId="77777777" w:rsidTr="000B4773">
        <w:tc>
          <w:tcPr>
            <w:tcW w:w="788" w:type="dxa"/>
            <w:tcBorders>
              <w:top w:val="single" w:sz="4" w:space="0" w:color="auto"/>
              <w:left w:val="single" w:sz="4" w:space="0" w:color="auto"/>
              <w:bottom w:val="single" w:sz="4" w:space="0" w:color="auto"/>
              <w:right w:val="single" w:sz="4" w:space="0" w:color="auto"/>
            </w:tcBorders>
          </w:tcPr>
          <w:p w14:paraId="27D470D8"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BF9CD69" w14:textId="77777777" w:rsidR="009B75EB" w:rsidRPr="00781A74" w:rsidRDefault="009B75EB" w:rsidP="000B4773">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5949FECC"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r>
    </w:tbl>
    <w:p w14:paraId="2CA5045A" w14:textId="77777777" w:rsidR="009B75EB" w:rsidRPr="00781A74" w:rsidRDefault="009B75EB" w:rsidP="009B75EB">
      <w:pPr>
        <w:tabs>
          <w:tab w:val="left" w:pos="567"/>
        </w:tabs>
        <w:spacing w:after="0" w:line="240" w:lineRule="auto"/>
        <w:jc w:val="both"/>
        <w:rPr>
          <w:rFonts w:ascii="Times New Roman" w:hAnsi="Times New Roman" w:cs="Times New Roman"/>
          <w:sz w:val="16"/>
          <w:szCs w:val="16"/>
        </w:rPr>
      </w:pPr>
    </w:p>
    <w:p w14:paraId="51A4BAB9"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379C36BB"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9B75EB" w:rsidRPr="00781A74" w14:paraId="6AD328EC" w14:textId="77777777" w:rsidTr="000B4773">
        <w:tc>
          <w:tcPr>
            <w:tcW w:w="675" w:type="dxa"/>
            <w:vMerge w:val="restart"/>
            <w:tcMar>
              <w:top w:w="0" w:type="dxa"/>
              <w:left w:w="108" w:type="dxa"/>
              <w:bottom w:w="0" w:type="dxa"/>
              <w:right w:w="108" w:type="dxa"/>
            </w:tcMar>
            <w:vAlign w:val="center"/>
            <w:hideMark/>
          </w:tcPr>
          <w:p w14:paraId="7EEC7082"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FA51D7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0C6944C4"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3D7FCC73"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9B75EB" w:rsidRPr="00781A74" w14:paraId="29B3DD7F" w14:textId="77777777" w:rsidTr="000B4773">
        <w:tc>
          <w:tcPr>
            <w:tcW w:w="0" w:type="auto"/>
            <w:vMerge/>
            <w:vAlign w:val="center"/>
            <w:hideMark/>
          </w:tcPr>
          <w:p w14:paraId="41D5DB13"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4422CC3"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9BC0BE8"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E219FA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6AF73B89"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09DD2570" w14:textId="77777777" w:rsidTr="000B4773">
        <w:tc>
          <w:tcPr>
            <w:tcW w:w="675" w:type="dxa"/>
            <w:tcMar>
              <w:top w:w="0" w:type="dxa"/>
              <w:left w:w="108" w:type="dxa"/>
              <w:bottom w:w="0" w:type="dxa"/>
              <w:right w:w="108" w:type="dxa"/>
            </w:tcMar>
          </w:tcPr>
          <w:p w14:paraId="74452C2C"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1CBC88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7CA7B9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F3257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73F1447B"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62211276" w14:textId="77777777" w:rsidTr="000B4773">
        <w:tc>
          <w:tcPr>
            <w:tcW w:w="675" w:type="dxa"/>
            <w:tcMar>
              <w:top w:w="0" w:type="dxa"/>
              <w:left w:w="108" w:type="dxa"/>
              <w:bottom w:w="0" w:type="dxa"/>
              <w:right w:w="108" w:type="dxa"/>
            </w:tcMar>
          </w:tcPr>
          <w:p w14:paraId="03F1EBD2"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72F0784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E4252D2"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17009D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2368F3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FFE71C8" w14:textId="77777777" w:rsidTr="000B4773">
        <w:tc>
          <w:tcPr>
            <w:tcW w:w="6345" w:type="dxa"/>
            <w:gridSpan w:val="3"/>
            <w:tcMar>
              <w:top w:w="0" w:type="dxa"/>
              <w:left w:w="108" w:type="dxa"/>
              <w:bottom w:w="0" w:type="dxa"/>
              <w:right w:w="108" w:type="dxa"/>
            </w:tcMar>
            <w:hideMark/>
          </w:tcPr>
          <w:p w14:paraId="29CE1EC5" w14:textId="77777777" w:rsidR="009B75EB" w:rsidRPr="00781A74" w:rsidRDefault="009B75EB" w:rsidP="000B4773">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637F469A"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24C47663"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bl>
    <w:p w14:paraId="7F5FD9DF" w14:textId="77777777" w:rsidR="009B75EB" w:rsidRPr="00781A74" w:rsidRDefault="009B75EB" w:rsidP="009B75EB">
      <w:pPr>
        <w:tabs>
          <w:tab w:val="left" w:pos="567"/>
        </w:tabs>
        <w:spacing w:after="0" w:line="240" w:lineRule="auto"/>
        <w:jc w:val="both"/>
        <w:rPr>
          <w:rFonts w:ascii="Times New Roman" w:eastAsia="Calibri" w:hAnsi="Times New Roman" w:cs="Times New Roman"/>
          <w:szCs w:val="24"/>
        </w:rPr>
      </w:pPr>
    </w:p>
    <w:p w14:paraId="1B364683"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0C3BC4DE"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9B75EB" w:rsidRPr="00781A74" w14:paraId="325AB764" w14:textId="77777777" w:rsidTr="000B4773">
        <w:tc>
          <w:tcPr>
            <w:tcW w:w="669" w:type="dxa"/>
            <w:vMerge w:val="restart"/>
            <w:tcMar>
              <w:top w:w="0" w:type="dxa"/>
              <w:left w:w="108" w:type="dxa"/>
              <w:bottom w:w="0" w:type="dxa"/>
              <w:right w:w="108" w:type="dxa"/>
            </w:tcMar>
            <w:vAlign w:val="center"/>
            <w:hideMark/>
          </w:tcPr>
          <w:p w14:paraId="6BFC31B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50D2F99"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25E7D7E0"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4A51774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9B75EB" w:rsidRPr="00781A74" w14:paraId="2C5E9D2B" w14:textId="77777777" w:rsidTr="000B4773">
        <w:tc>
          <w:tcPr>
            <w:tcW w:w="0" w:type="auto"/>
            <w:vMerge/>
            <w:vAlign w:val="center"/>
            <w:hideMark/>
          </w:tcPr>
          <w:p w14:paraId="5D3A38D0"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DA27A54"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D3B982B"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7249978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0C4774F5"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1DF14D05" w14:textId="77777777" w:rsidTr="000B4773">
        <w:tc>
          <w:tcPr>
            <w:tcW w:w="9747" w:type="dxa"/>
            <w:gridSpan w:val="5"/>
            <w:tcMar>
              <w:top w:w="0" w:type="dxa"/>
              <w:left w:w="108" w:type="dxa"/>
              <w:bottom w:w="0" w:type="dxa"/>
              <w:right w:w="108" w:type="dxa"/>
            </w:tcMar>
            <w:hideMark/>
          </w:tcPr>
          <w:p w14:paraId="44C03D02"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9B75EB" w:rsidRPr="00781A74" w14:paraId="329D1828" w14:textId="77777777" w:rsidTr="000B4773">
        <w:tc>
          <w:tcPr>
            <w:tcW w:w="669" w:type="dxa"/>
            <w:tcMar>
              <w:top w:w="0" w:type="dxa"/>
              <w:left w:w="108" w:type="dxa"/>
              <w:bottom w:w="0" w:type="dxa"/>
              <w:right w:w="108" w:type="dxa"/>
            </w:tcMar>
          </w:tcPr>
          <w:p w14:paraId="4D2483BF"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CDF027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626D6A8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1A9D008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42A37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4C10077F" w14:textId="77777777" w:rsidTr="000B4773">
        <w:tc>
          <w:tcPr>
            <w:tcW w:w="669" w:type="dxa"/>
            <w:tcMar>
              <w:top w:w="0" w:type="dxa"/>
              <w:left w:w="108" w:type="dxa"/>
              <w:bottom w:w="0" w:type="dxa"/>
              <w:right w:w="108" w:type="dxa"/>
            </w:tcMar>
          </w:tcPr>
          <w:p w14:paraId="4FB47BEA"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A02A17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31FA1E5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6369BE1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6AAEB98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297AA40" w14:textId="77777777" w:rsidTr="000B4773">
        <w:tc>
          <w:tcPr>
            <w:tcW w:w="669" w:type="dxa"/>
            <w:tcMar>
              <w:top w:w="0" w:type="dxa"/>
              <w:left w:w="108" w:type="dxa"/>
              <w:bottom w:w="0" w:type="dxa"/>
              <w:right w:w="108" w:type="dxa"/>
            </w:tcMar>
          </w:tcPr>
          <w:p w14:paraId="1DFC675C"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715EE3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1F5FA95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33F12D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66883D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C197345" w14:textId="77777777" w:rsidTr="000B4773">
        <w:tc>
          <w:tcPr>
            <w:tcW w:w="6211" w:type="dxa"/>
            <w:gridSpan w:val="3"/>
            <w:tcMar>
              <w:top w:w="0" w:type="dxa"/>
              <w:left w:w="108" w:type="dxa"/>
              <w:bottom w:w="0" w:type="dxa"/>
              <w:right w:w="108" w:type="dxa"/>
            </w:tcMar>
            <w:hideMark/>
          </w:tcPr>
          <w:p w14:paraId="7F6B217A" w14:textId="77777777" w:rsidR="009B75EB" w:rsidRPr="00781A74" w:rsidRDefault="009B75EB" w:rsidP="000B4773">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4BF0496B"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C3D70B3"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2B2E0A7D" w14:textId="77777777" w:rsidTr="000B4773">
        <w:tc>
          <w:tcPr>
            <w:tcW w:w="9747" w:type="dxa"/>
            <w:gridSpan w:val="5"/>
            <w:tcMar>
              <w:top w:w="0" w:type="dxa"/>
              <w:left w:w="108" w:type="dxa"/>
              <w:bottom w:w="0" w:type="dxa"/>
              <w:right w:w="108" w:type="dxa"/>
            </w:tcMar>
            <w:hideMark/>
          </w:tcPr>
          <w:p w14:paraId="3767FBA7"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9B75EB" w:rsidRPr="00781A74" w14:paraId="2E4E4B7C" w14:textId="77777777" w:rsidTr="000B4773">
        <w:tc>
          <w:tcPr>
            <w:tcW w:w="669" w:type="dxa"/>
            <w:tcMar>
              <w:top w:w="0" w:type="dxa"/>
              <w:left w:w="108" w:type="dxa"/>
              <w:bottom w:w="0" w:type="dxa"/>
              <w:right w:w="108" w:type="dxa"/>
            </w:tcMar>
          </w:tcPr>
          <w:p w14:paraId="2055289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E01FD44"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D5E1B8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0E53E83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3FF257F"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4AB3338" w14:textId="77777777" w:rsidTr="000B4773">
        <w:tc>
          <w:tcPr>
            <w:tcW w:w="669" w:type="dxa"/>
            <w:tcMar>
              <w:top w:w="0" w:type="dxa"/>
              <w:left w:w="108" w:type="dxa"/>
              <w:bottom w:w="0" w:type="dxa"/>
              <w:right w:w="108" w:type="dxa"/>
            </w:tcMar>
          </w:tcPr>
          <w:p w14:paraId="0CB29F6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9AE81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40C6D63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1481E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8C83BC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5DE7DCC3" w14:textId="77777777" w:rsidTr="000B4773">
        <w:tc>
          <w:tcPr>
            <w:tcW w:w="6211" w:type="dxa"/>
            <w:gridSpan w:val="3"/>
            <w:tcMar>
              <w:top w:w="0" w:type="dxa"/>
              <w:left w:w="108" w:type="dxa"/>
              <w:bottom w:w="0" w:type="dxa"/>
              <w:right w:w="108" w:type="dxa"/>
            </w:tcMar>
            <w:hideMark/>
          </w:tcPr>
          <w:p w14:paraId="06D8959B" w14:textId="77777777" w:rsidR="009B75EB" w:rsidRPr="00781A74" w:rsidRDefault="009B75EB" w:rsidP="000B4773">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DF01FD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003693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bl>
    <w:p w14:paraId="230CFBC2" w14:textId="77777777" w:rsidR="009B75EB" w:rsidRPr="00B80F4E" w:rsidRDefault="009B75EB" w:rsidP="009B75EB">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Tiekėjo (tiekėjų grupės partnerių) ir subtiekėjų bendra numatomų suteikti perkių/paslaugų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44230FED"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p>
    <w:p w14:paraId="1026D7C2"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3D2FED17"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9B75EB" w:rsidRPr="00781A74" w14:paraId="02384B8E" w14:textId="77777777" w:rsidTr="000B4773">
        <w:tc>
          <w:tcPr>
            <w:tcW w:w="675" w:type="dxa"/>
            <w:tcMar>
              <w:top w:w="0" w:type="dxa"/>
              <w:left w:w="108" w:type="dxa"/>
              <w:bottom w:w="0" w:type="dxa"/>
              <w:right w:w="108" w:type="dxa"/>
            </w:tcMar>
            <w:hideMark/>
          </w:tcPr>
          <w:p w14:paraId="72A76D5C"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C1B52B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F42014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9B75EB" w:rsidRPr="00781A74" w14:paraId="466B4454" w14:textId="77777777" w:rsidTr="000B4773">
        <w:tc>
          <w:tcPr>
            <w:tcW w:w="675" w:type="dxa"/>
            <w:tcMar>
              <w:top w:w="0" w:type="dxa"/>
              <w:left w:w="108" w:type="dxa"/>
              <w:bottom w:w="0" w:type="dxa"/>
              <w:right w:w="108" w:type="dxa"/>
            </w:tcMar>
          </w:tcPr>
          <w:p w14:paraId="44B727A1"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178294D"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39D54956"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5174F210" w14:textId="77777777" w:rsidTr="000B4773">
        <w:tc>
          <w:tcPr>
            <w:tcW w:w="675" w:type="dxa"/>
            <w:tcMar>
              <w:top w:w="0" w:type="dxa"/>
              <w:left w:w="108" w:type="dxa"/>
              <w:bottom w:w="0" w:type="dxa"/>
              <w:right w:w="108" w:type="dxa"/>
            </w:tcMar>
          </w:tcPr>
          <w:p w14:paraId="1C292D6C"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72C05914"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58265418"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bl>
    <w:p w14:paraId="0E7725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0BE1E4B7" w14:textId="77777777" w:rsidR="009B75EB" w:rsidRPr="005714EA" w:rsidRDefault="009B75EB" w:rsidP="009B75EB">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9B75EB" w:rsidRPr="00781A74" w14:paraId="5C0422D0" w14:textId="77777777" w:rsidTr="000B4773">
        <w:tc>
          <w:tcPr>
            <w:tcW w:w="673" w:type="dxa"/>
            <w:tcMar>
              <w:top w:w="0" w:type="dxa"/>
              <w:left w:w="108" w:type="dxa"/>
              <w:bottom w:w="0" w:type="dxa"/>
              <w:right w:w="108" w:type="dxa"/>
            </w:tcMar>
            <w:hideMark/>
          </w:tcPr>
          <w:p w14:paraId="740FF839"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3B2A84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17EF8D15"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9B75EB" w:rsidRPr="00781A74" w14:paraId="01EB8F08" w14:textId="77777777" w:rsidTr="000B4773">
        <w:tc>
          <w:tcPr>
            <w:tcW w:w="673" w:type="dxa"/>
            <w:tcMar>
              <w:top w:w="0" w:type="dxa"/>
              <w:left w:w="108" w:type="dxa"/>
              <w:bottom w:w="0" w:type="dxa"/>
              <w:right w:w="108" w:type="dxa"/>
            </w:tcMar>
          </w:tcPr>
          <w:p w14:paraId="25B86AA5"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2EDFF0B1"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0218B58"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08A2949F" w14:textId="77777777" w:rsidTr="000B4773">
        <w:tc>
          <w:tcPr>
            <w:tcW w:w="673" w:type="dxa"/>
            <w:tcMar>
              <w:top w:w="0" w:type="dxa"/>
              <w:left w:w="108" w:type="dxa"/>
              <w:bottom w:w="0" w:type="dxa"/>
              <w:right w:w="108" w:type="dxa"/>
            </w:tcMar>
          </w:tcPr>
          <w:p w14:paraId="44DAD423"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1A091F55"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B03B779"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bl>
    <w:p w14:paraId="602C4E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1EC7EF67" w14:textId="77777777" w:rsidR="009B75EB" w:rsidRPr="00FE3AE0" w:rsidRDefault="009B75EB" w:rsidP="009B75EB">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trumpiau nei 90 (devyniasdešimt) dienų nuo pasiūlymų pateikimo galutinio termino pabaigos.</w:t>
      </w:r>
    </w:p>
    <w:p w14:paraId="7738082C" w14:textId="77777777" w:rsidR="009B75EB" w:rsidRPr="005714EA" w:rsidRDefault="009B75EB" w:rsidP="009B75EB">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9B75EB" w:rsidRPr="00781A74" w14:paraId="4DED4B78" w14:textId="77777777" w:rsidTr="000B4773">
        <w:trPr>
          <w:trHeight w:val="1008"/>
        </w:trPr>
        <w:tc>
          <w:tcPr>
            <w:tcW w:w="567" w:type="dxa"/>
            <w:vAlign w:val="center"/>
          </w:tcPr>
          <w:p w14:paraId="3B9E844F"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4B469C25"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6EE12249"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9B75EB" w:rsidRPr="00781A74" w14:paraId="095378A1" w14:textId="77777777" w:rsidTr="000B4773">
        <w:trPr>
          <w:trHeight w:val="266"/>
        </w:trPr>
        <w:tc>
          <w:tcPr>
            <w:tcW w:w="567" w:type="dxa"/>
          </w:tcPr>
          <w:p w14:paraId="23752BAA"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140" w:type="dxa"/>
          </w:tcPr>
          <w:p w14:paraId="6118CFE7"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932" w:type="dxa"/>
          </w:tcPr>
          <w:p w14:paraId="0FECC523"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r>
      <w:tr w:rsidR="009B75EB" w:rsidRPr="00781A74" w14:paraId="475481AC" w14:textId="77777777" w:rsidTr="000B4773">
        <w:trPr>
          <w:trHeight w:val="266"/>
        </w:trPr>
        <w:tc>
          <w:tcPr>
            <w:tcW w:w="567" w:type="dxa"/>
          </w:tcPr>
          <w:p w14:paraId="624772B5"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140" w:type="dxa"/>
          </w:tcPr>
          <w:p w14:paraId="6A0868C3"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932" w:type="dxa"/>
          </w:tcPr>
          <w:p w14:paraId="5FA7E6F7"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r>
    </w:tbl>
    <w:p w14:paraId="0FFF8B90" w14:textId="77777777" w:rsidR="009B75EB" w:rsidRPr="00781A74" w:rsidRDefault="009B75EB" w:rsidP="009B75EB">
      <w:pPr>
        <w:tabs>
          <w:tab w:val="left" w:pos="142"/>
          <w:tab w:val="left" w:pos="567"/>
        </w:tabs>
        <w:spacing w:after="0" w:line="240" w:lineRule="auto"/>
        <w:ind w:firstLine="851"/>
        <w:jc w:val="both"/>
        <w:rPr>
          <w:rFonts w:ascii="Times New Roman" w:hAnsi="Times New Roman" w:cs="Times New Roman"/>
          <w:sz w:val="20"/>
        </w:rPr>
      </w:pPr>
    </w:p>
    <w:p w14:paraId="5999D240" w14:textId="77777777" w:rsidR="009B75EB" w:rsidRPr="00C46FDE" w:rsidRDefault="009B75EB" w:rsidP="009B75EB">
      <w:pPr>
        <w:tabs>
          <w:tab w:val="left" w:pos="142"/>
          <w:tab w:val="left" w:pos="567"/>
        </w:tabs>
        <w:spacing w:after="0" w:line="240" w:lineRule="auto"/>
        <w:ind w:firstLine="567"/>
        <w:jc w:val="both"/>
        <w:rPr>
          <w:rFonts w:ascii="Times New Roman" w:hAnsi="Times New Roman" w:cs="Times New Roman"/>
          <w:color w:val="EE0000"/>
          <w:sz w:val="22"/>
          <w:szCs w:val="22"/>
        </w:rPr>
      </w:pPr>
      <w:r w:rsidRPr="00C46FDE">
        <w:rPr>
          <w:rFonts w:ascii="Times New Roman" w:hAnsi="Times New Roman" w:cs="Times New Roman"/>
          <w:color w:val="EE0000"/>
          <w:sz w:val="22"/>
          <w:szCs w:val="22"/>
        </w:rPr>
        <w:t>Pastaba. Tiekėjui nenurodžius, kokia informacija yra konfidenciali, laikoma, kad konfidencialios informacijos pasiūlyme nėra.</w:t>
      </w:r>
    </w:p>
    <w:p w14:paraId="7D23D144" w14:textId="77777777" w:rsidR="009B75EB" w:rsidRPr="00B15FDA" w:rsidRDefault="009B75EB" w:rsidP="009B75EB">
      <w:pPr>
        <w:tabs>
          <w:tab w:val="left" w:pos="567"/>
        </w:tabs>
        <w:spacing w:after="0" w:line="240" w:lineRule="auto"/>
        <w:ind w:firstLine="709"/>
        <w:jc w:val="both"/>
        <w:rPr>
          <w:rFonts w:ascii="Times New Roman" w:eastAsia="Calibri" w:hAnsi="Times New Roman" w:cs="Times New Roman"/>
          <w:bCs/>
          <w:iCs/>
          <w:sz w:val="22"/>
          <w:szCs w:val="22"/>
        </w:rPr>
      </w:pPr>
      <w:r w:rsidRPr="00B15FDA">
        <w:rPr>
          <w:rFonts w:ascii="Times New Roman" w:eastAsia="Arial Unicode MS" w:hAnsi="Times New Roman" w:cs="Times New Roman"/>
          <w:sz w:val="22"/>
          <w:szCs w:val="22"/>
        </w:rPr>
        <w:t>Atkreipiame dėmesį,</w:t>
      </w:r>
      <w:r w:rsidRPr="00B15FDA">
        <w:rPr>
          <w:rFonts w:ascii="Times New Roman" w:eastAsia="Calibri" w:hAnsi="Times New Roman" w:cs="Times New Roman"/>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2200CBF" w14:textId="77777777" w:rsidR="009B75EB" w:rsidRPr="00B15FDA" w:rsidRDefault="009B75EB" w:rsidP="009B75EB">
      <w:pPr>
        <w:tabs>
          <w:tab w:val="left" w:pos="142"/>
          <w:tab w:val="left" w:pos="567"/>
        </w:tabs>
        <w:spacing w:after="0" w:line="240" w:lineRule="auto"/>
        <w:ind w:firstLine="567"/>
        <w:jc w:val="both"/>
        <w:rPr>
          <w:rFonts w:ascii="Times New Roman" w:hAnsi="Times New Roman" w:cs="Times New Roman"/>
          <w:b/>
          <w:bCs/>
          <w:sz w:val="22"/>
          <w:szCs w:val="22"/>
        </w:rPr>
      </w:pPr>
      <w:r w:rsidRPr="00B15FDA">
        <w:rPr>
          <w:rFonts w:ascii="Times New Roman" w:hAnsi="Times New Roman" w:cs="Times New Roman"/>
          <w:b/>
          <w:bCs/>
          <w:sz w:val="22"/>
          <w:szCs w:val="22"/>
        </w:rPr>
        <w:t>Pasiūlymo dalis, kurios dalyvis nenurodė kaip konfidencialios, bus viešinama Viešųjų pirkimų tarnybos direktoriaus 2019 m.  sausio 24 d. įsakyme Nr. 1S-18 nustatyta tvarka.</w:t>
      </w:r>
    </w:p>
    <w:p w14:paraId="0295DCB9" w14:textId="77777777" w:rsidR="009B75EB"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4A4156CF" w14:textId="77777777" w:rsidR="009B75EB" w:rsidRPr="00781A74"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53BFF62C" w14:textId="71CA63F2" w:rsidR="009B75EB" w:rsidRDefault="009B75EB" w:rsidP="007448E0">
      <w:pPr>
        <w:tabs>
          <w:tab w:val="left" w:pos="567"/>
        </w:tabs>
        <w:spacing w:after="0" w:line="240" w:lineRule="auto"/>
        <w:jc w:val="both"/>
        <w:rPr>
          <w:rFonts w:ascii="Times New Roman" w:eastAsia="Calibri" w:hAnsi="Times New Roman" w:cs="Times New Roman"/>
          <w:sz w:val="24"/>
          <w:szCs w:val="24"/>
        </w:rPr>
      </w:pPr>
      <w:r w:rsidRPr="00781A74">
        <w:rPr>
          <w:rFonts w:ascii="Times New Roman" w:hAnsi="Times New Roman" w:cs="Times New Roman"/>
          <w:szCs w:val="24"/>
        </w:rPr>
        <w:t>(Tiekėjo arba jo įgalioto asmens vardas, pavardė, pareigos, parašas)</w:t>
      </w:r>
      <w:r>
        <w:rPr>
          <w:rFonts w:ascii="Times New Roman" w:eastAsia="Calibri" w:hAnsi="Times New Roman" w:cs="Times New Roman"/>
          <w:sz w:val="24"/>
          <w:szCs w:val="24"/>
        </w:rPr>
        <w:br w:type="page"/>
      </w:r>
    </w:p>
    <w:p w14:paraId="51BBBECB" w14:textId="52F9C9CF"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3" w:name="_Toc226637316"/>
      <w:r w:rsidRPr="000176DA">
        <w:rPr>
          <w:rFonts w:ascii="Times New Roman" w:eastAsia="Calibri" w:hAnsi="Times New Roman" w:cs="Times New Roman"/>
          <w:color w:val="auto"/>
          <w:sz w:val="24"/>
          <w:szCs w:val="24"/>
        </w:rPr>
        <w:lastRenderedPageBreak/>
        <w:t>Pirkimo sąlygų 7 priedas „Pasiūlymų vertinimo kriterijai ir sąlygos“</w:t>
      </w:r>
      <w:bookmarkEnd w:id="71"/>
      <w:bookmarkEnd w:id="72"/>
      <w:bookmarkEnd w:id="73"/>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971E32">
      <w:pPr>
        <w:pStyle w:val="paragrafesrasas2lygis"/>
        <w:numPr>
          <w:ilvl w:val="1"/>
          <w:numId w:val="16"/>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4" w:name="_Toc185234098"/>
      <w:bookmarkStart w:id="75" w:name="_Toc185241021"/>
      <w:bookmarkStart w:id="76"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4"/>
      <w:bookmarkEnd w:id="75"/>
    </w:p>
    <w:p w14:paraId="7FA90C8F" w14:textId="77777777" w:rsidR="00803CA9" w:rsidRPr="000176DA" w:rsidRDefault="00803CA9" w:rsidP="00971E32">
      <w:pPr>
        <w:pStyle w:val="paragrafesrasas2lygis"/>
        <w:numPr>
          <w:ilvl w:val="1"/>
          <w:numId w:val="16"/>
        </w:numPr>
        <w:tabs>
          <w:tab w:val="clear" w:pos="2703"/>
          <w:tab w:val="left" w:pos="993"/>
          <w:tab w:val="num" w:pos="2552"/>
        </w:tabs>
        <w:spacing w:after="0" w:line="240" w:lineRule="auto"/>
        <w:ind w:left="0" w:firstLine="709"/>
        <w:rPr>
          <w:sz w:val="24"/>
          <w:szCs w:val="24"/>
        </w:rPr>
      </w:pPr>
      <w:bookmarkStart w:id="77" w:name="_Toc185234099"/>
      <w:bookmarkStart w:id="78" w:name="_Toc185241022"/>
      <w:r w:rsidRPr="000176DA">
        <w:rPr>
          <w:sz w:val="24"/>
          <w:szCs w:val="24"/>
        </w:rPr>
        <w:t>Pasiūlymuose nurodytos kainos vertinamos eurais.</w:t>
      </w:r>
      <w:bookmarkEnd w:id="76"/>
      <w:bookmarkEnd w:id="77"/>
      <w:bookmarkEnd w:id="78"/>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3F73D6ED"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B389FFA" w14:textId="741CCC7C"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79" w:name="_Ref39586171"/>
      <w:bookmarkStart w:id="80" w:name="_Ref39673580"/>
      <w:bookmarkStart w:id="81" w:name="_Ref39674283"/>
      <w:bookmarkStart w:id="82" w:name="_Toc203650825"/>
      <w:bookmarkStart w:id="83" w:name="_Toc226637317"/>
      <w:r w:rsidRPr="000176DA">
        <w:rPr>
          <w:rFonts w:ascii="Times New Roman" w:hAnsi="Times New Roman" w:cs="Times New Roman"/>
          <w:color w:val="auto"/>
          <w:sz w:val="24"/>
          <w:szCs w:val="24"/>
        </w:rPr>
        <w:lastRenderedPageBreak/>
        <w:t xml:space="preserve">Pirkimo sąlygų </w:t>
      </w:r>
      <w:r w:rsidR="00B11AC9">
        <w:rPr>
          <w:rFonts w:ascii="Times New Roman" w:hAnsi="Times New Roman" w:cs="Times New Roman"/>
          <w:color w:val="auto"/>
          <w:sz w:val="24"/>
          <w:szCs w:val="24"/>
        </w:rPr>
        <w:t>8</w:t>
      </w:r>
      <w:r w:rsidRPr="000176DA">
        <w:rPr>
          <w:rFonts w:ascii="Times New Roman" w:hAnsi="Times New Roman" w:cs="Times New Roman"/>
          <w:color w:val="auto"/>
          <w:sz w:val="24"/>
          <w:szCs w:val="24"/>
        </w:rPr>
        <w:t xml:space="preserve"> priedas „Sutarties projektas“</w:t>
      </w:r>
      <w:bookmarkEnd w:id="79"/>
      <w:bookmarkEnd w:id="80"/>
      <w:bookmarkEnd w:id="81"/>
      <w:bookmarkEnd w:id="82"/>
      <w:bookmarkEnd w:id="83"/>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756A7DF" w14:textId="2DA9371C" w:rsidR="006147EB" w:rsidRPr="00FC38C6" w:rsidRDefault="006147EB" w:rsidP="006147EB">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w:t>
      </w:r>
      <w:r w:rsidR="00785389">
        <w:rPr>
          <w:rFonts w:ascii="Times New Roman" w:hAnsi="Times New Roman" w:cs="Times New Roman"/>
          <w:bCs/>
          <w:sz w:val="24"/>
          <w:szCs w:val="24"/>
        </w:rPr>
        <w:t>aslaug</w:t>
      </w:r>
      <w:r w:rsidRPr="00FC38C6">
        <w:rPr>
          <w:rFonts w:ascii="Times New Roman" w:hAnsi="Times New Roman" w:cs="Times New Roman"/>
          <w:bCs/>
          <w:sz w:val="24"/>
          <w:szCs w:val="24"/>
        </w:rPr>
        <w:t>ų viešojo pirkimo-pardavimo sutarties sąlygos teikiamos atskirais dokumentais (Word formatu):</w:t>
      </w:r>
    </w:p>
    <w:p w14:paraId="7272DAB8" w14:textId="0316F331" w:rsidR="006147EB" w:rsidRPr="00FC38C6" w:rsidRDefault="006147EB" w:rsidP="00971E32">
      <w:pPr>
        <w:numPr>
          <w:ilvl w:val="0"/>
          <w:numId w:val="2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w:t>
      </w:r>
      <w:r w:rsidR="00785389">
        <w:rPr>
          <w:rFonts w:ascii="Times New Roman" w:hAnsi="Times New Roman" w:cs="Times New Roman"/>
          <w:bCs/>
          <w:sz w:val="24"/>
          <w:szCs w:val="24"/>
        </w:rPr>
        <w:t>aslaug</w:t>
      </w:r>
      <w:r w:rsidRPr="00FC38C6">
        <w:rPr>
          <w:rFonts w:ascii="Times New Roman" w:hAnsi="Times New Roman" w:cs="Times New Roman"/>
          <w:bCs/>
          <w:sz w:val="24"/>
          <w:szCs w:val="24"/>
        </w:rPr>
        <w:t>ų pirkimo – pardavimo sutarties bendrosios sąlygos;</w:t>
      </w:r>
    </w:p>
    <w:p w14:paraId="3B3DB456" w14:textId="49C49022" w:rsidR="006147EB" w:rsidRPr="00FC38C6" w:rsidRDefault="00785389" w:rsidP="00971E32">
      <w:pPr>
        <w:numPr>
          <w:ilvl w:val="0"/>
          <w:numId w:val="2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w:t>
      </w:r>
      <w:r>
        <w:rPr>
          <w:rFonts w:ascii="Times New Roman" w:hAnsi="Times New Roman" w:cs="Times New Roman"/>
          <w:bCs/>
          <w:sz w:val="24"/>
          <w:szCs w:val="24"/>
        </w:rPr>
        <w:t>aslaug</w:t>
      </w:r>
      <w:r w:rsidRPr="00FC38C6">
        <w:rPr>
          <w:rFonts w:ascii="Times New Roman" w:hAnsi="Times New Roman" w:cs="Times New Roman"/>
          <w:bCs/>
          <w:sz w:val="24"/>
          <w:szCs w:val="24"/>
        </w:rPr>
        <w:t xml:space="preserve">ų </w:t>
      </w:r>
      <w:r w:rsidR="006147EB" w:rsidRPr="00FC38C6">
        <w:rPr>
          <w:rFonts w:ascii="Times New Roman" w:hAnsi="Times New Roman" w:cs="Times New Roman"/>
          <w:bCs/>
          <w:sz w:val="24"/>
          <w:szCs w:val="24"/>
        </w:rPr>
        <w:t>pirkimo – pardavimo sutarties specialiosios sąlygos.</w:t>
      </w:r>
    </w:p>
    <w:p w14:paraId="563EF425" w14:textId="77777777" w:rsidR="00213868" w:rsidRDefault="00213868" w:rsidP="006147EB">
      <w:pPr>
        <w:tabs>
          <w:tab w:val="left" w:pos="993"/>
        </w:tabs>
        <w:spacing w:after="0" w:line="240" w:lineRule="auto"/>
        <w:ind w:firstLine="567"/>
        <w:jc w:val="both"/>
        <w:rPr>
          <w:rFonts w:ascii="Times New Roman" w:hAnsi="Times New Roman" w:cs="Times New Roman"/>
          <w:b/>
          <w:bCs/>
          <w:smallCaps/>
          <w:sz w:val="24"/>
          <w:szCs w:val="24"/>
        </w:rPr>
      </w:pPr>
    </w:p>
    <w:p w14:paraId="7FAD11A1" w14:textId="77777777" w:rsidR="006147EB" w:rsidRDefault="006147EB" w:rsidP="006147EB">
      <w:pPr>
        <w:tabs>
          <w:tab w:val="left" w:pos="993"/>
        </w:tabs>
        <w:spacing w:after="0" w:line="240" w:lineRule="auto"/>
        <w:ind w:firstLine="567"/>
        <w:jc w:val="both"/>
        <w:rPr>
          <w:rFonts w:ascii="Times New Roman" w:hAnsi="Times New Roman" w:cs="Times New Roman"/>
          <w:b/>
          <w:bCs/>
          <w:smallCaps/>
          <w:sz w:val="24"/>
          <w:szCs w:val="24"/>
        </w:rPr>
      </w:pPr>
    </w:p>
    <w:p w14:paraId="455FB632" w14:textId="29AF6EE9" w:rsidR="006147EB" w:rsidRPr="006444EB" w:rsidRDefault="006147EB" w:rsidP="006444EB">
      <w:pPr>
        <w:spacing w:line="259" w:lineRule="auto"/>
        <w:rPr>
          <w:rFonts w:ascii="Times New Roman" w:hAnsi="Times New Roman" w:cs="Times New Roman"/>
          <w:b/>
          <w:bCs/>
          <w:smallCaps/>
          <w:sz w:val="24"/>
          <w:szCs w:val="24"/>
        </w:rPr>
      </w:pPr>
    </w:p>
    <w:p w14:paraId="03DD6EAA" w14:textId="4A3EB4CA" w:rsidR="006147EB" w:rsidRDefault="006147EB" w:rsidP="006147EB">
      <w:pPr>
        <w:rPr>
          <w:rFonts w:ascii="Times New Roman" w:eastAsiaTheme="majorEastAsia" w:hAnsi="Times New Roman" w:cs="Times New Roman"/>
          <w:color w:val="0070C0"/>
        </w:rPr>
      </w:pPr>
    </w:p>
    <w:sectPr w:rsidR="006147EB" w:rsidSect="00B11A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19D4" w14:textId="77777777" w:rsidR="00B3423F" w:rsidRDefault="00B3423F" w:rsidP="005D3AFF">
      <w:pPr>
        <w:spacing w:after="0" w:line="240" w:lineRule="auto"/>
      </w:pPr>
      <w:r>
        <w:separator/>
      </w:r>
    </w:p>
  </w:endnote>
  <w:endnote w:type="continuationSeparator" w:id="0">
    <w:p w14:paraId="2B6B979C" w14:textId="77777777" w:rsidR="00B3423F" w:rsidRDefault="00B3423F"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A4D8" w14:textId="3F5596DE" w:rsidR="00B11AC9" w:rsidRDefault="00B11AC9">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7254" w14:textId="77777777" w:rsidR="00B3423F" w:rsidRDefault="00B3423F" w:rsidP="005D3AFF">
      <w:pPr>
        <w:spacing w:after="0" w:line="240" w:lineRule="auto"/>
      </w:pPr>
      <w:r>
        <w:separator/>
      </w:r>
    </w:p>
  </w:footnote>
  <w:footnote w:type="continuationSeparator" w:id="0">
    <w:p w14:paraId="4E3F3AF6" w14:textId="77777777" w:rsidR="00B3423F" w:rsidRDefault="00B3423F" w:rsidP="005D3AFF">
      <w:pPr>
        <w:spacing w:after="0" w:line="240" w:lineRule="auto"/>
      </w:pPr>
      <w:r>
        <w:continuationSeparator/>
      </w:r>
    </w:p>
  </w:footnote>
  <w:footnote w:id="1">
    <w:p w14:paraId="30ECA7F3" w14:textId="77777777" w:rsidR="005F615C" w:rsidRPr="001620D3" w:rsidRDefault="005F615C" w:rsidP="005F61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F3D74B" w14:textId="77777777" w:rsidR="005F615C" w:rsidRPr="001620D3" w:rsidRDefault="005F615C" w:rsidP="00971E32">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970CB3" w14:textId="77777777" w:rsidR="005F615C" w:rsidRDefault="005F615C" w:rsidP="00971E32">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CEE832" w14:textId="77777777" w:rsidR="005F615C" w:rsidRPr="001620D3" w:rsidRDefault="005F615C" w:rsidP="005F61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AECDB4" w14:textId="77777777" w:rsidR="005F615C" w:rsidRPr="001620D3" w:rsidRDefault="005F615C" w:rsidP="00971E3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165B37" w14:textId="77777777" w:rsidR="005F615C" w:rsidRDefault="005F615C" w:rsidP="00971E3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B62B3E" w14:textId="77777777" w:rsidR="005F615C" w:rsidRPr="001620D3" w:rsidRDefault="005F615C" w:rsidP="005F61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5B055" w14:textId="77777777" w:rsidR="005F615C" w:rsidRPr="001620D3" w:rsidRDefault="005F615C" w:rsidP="00971E32">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6A794E" w14:textId="77777777" w:rsidR="005F615C" w:rsidRDefault="005F615C" w:rsidP="00971E32">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26F05F" w14:textId="5C4EA552" w:rsidR="005A143B" w:rsidRDefault="005A143B">
      <w:pPr>
        <w:pStyle w:val="Puslapioinaostekstas"/>
      </w:pPr>
      <w:r>
        <w:rPr>
          <w:rStyle w:val="Puslapioinaosnuoroda"/>
        </w:rPr>
        <w:footnoteRef/>
      </w:r>
      <w:r>
        <w:t xml:space="preserve"> </w:t>
      </w:r>
      <w:r w:rsidRPr="005A143B">
        <w:rPr>
          <w:rFonts w:ascii="Times New Roman" w:hAnsi="Times New Roman"/>
          <w:i/>
          <w:iCs/>
        </w:rPr>
        <w:t>Į pasiūlymo kainą turi būti įtrauktos visos paslaugų teikimui būtinos išlaidos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3240" w:hanging="2880"/>
      </w:pPr>
      <w:rPr>
        <w:rFonts w:cs="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84A0B6E"/>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6"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6"/>
  </w:num>
  <w:num w:numId="2" w16cid:durableId="207184103">
    <w:abstractNumId w:val="4"/>
  </w:num>
  <w:num w:numId="3" w16cid:durableId="1484615006">
    <w:abstractNumId w:val="17"/>
  </w:num>
  <w:num w:numId="4" w16cid:durableId="12269543">
    <w:abstractNumId w:val="22"/>
  </w:num>
  <w:num w:numId="5" w16cid:durableId="749809940">
    <w:abstractNumId w:val="2"/>
  </w:num>
  <w:num w:numId="6" w16cid:durableId="412043720">
    <w:abstractNumId w:val="23"/>
  </w:num>
  <w:num w:numId="7" w16cid:durableId="1482305889">
    <w:abstractNumId w:val="16"/>
  </w:num>
  <w:num w:numId="8" w16cid:durableId="1318921492">
    <w:abstractNumId w:val="12"/>
  </w:num>
  <w:num w:numId="9" w16cid:durableId="1864435576">
    <w:abstractNumId w:val="20"/>
  </w:num>
  <w:num w:numId="10" w16cid:durableId="154810745">
    <w:abstractNumId w:val="18"/>
  </w:num>
  <w:num w:numId="11" w16cid:durableId="585959597">
    <w:abstractNumId w:val="13"/>
  </w:num>
  <w:num w:numId="12" w16cid:durableId="192229043">
    <w:abstractNumId w:val="19"/>
  </w:num>
  <w:num w:numId="13" w16cid:durableId="472604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4181979">
    <w:abstractNumId w:val="5"/>
  </w:num>
  <w:num w:numId="15" w16cid:durableId="556934119">
    <w:abstractNumId w:val="26"/>
  </w:num>
  <w:num w:numId="16" w16cid:durableId="367728043">
    <w:abstractNumId w:val="26"/>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16cid:durableId="1923294319">
    <w:abstractNumId w:val="25"/>
  </w:num>
  <w:num w:numId="18" w16cid:durableId="1516917841">
    <w:abstractNumId w:val="7"/>
  </w:num>
  <w:num w:numId="19" w16cid:durableId="2105684055">
    <w:abstractNumId w:val="15"/>
  </w:num>
  <w:num w:numId="20" w16cid:durableId="1789858266">
    <w:abstractNumId w:val="21"/>
  </w:num>
  <w:num w:numId="21" w16cid:durableId="494614562">
    <w:abstractNumId w:val="14"/>
  </w:num>
  <w:num w:numId="22" w16cid:durableId="510532351">
    <w:abstractNumId w:val="1"/>
  </w:num>
  <w:num w:numId="23" w16cid:durableId="24068294">
    <w:abstractNumId w:val="11"/>
    <w:lvlOverride w:ilvl="0"/>
    <w:lvlOverride w:ilvl="1"/>
    <w:lvlOverride w:ilvl="2">
      <w:startOverride w:val="1"/>
    </w:lvlOverride>
    <w:lvlOverride w:ilvl="3"/>
    <w:lvlOverride w:ilvl="4"/>
    <w:lvlOverride w:ilvl="5"/>
    <w:lvlOverride w:ilvl="6"/>
    <w:lvlOverride w:ilvl="7"/>
    <w:lvlOverride w:ilvl="8"/>
  </w:num>
  <w:num w:numId="24" w16cid:durableId="1591816548">
    <w:abstractNumId w:val="3"/>
  </w:num>
  <w:num w:numId="25" w16cid:durableId="1616134999">
    <w:abstractNumId w:val="9"/>
  </w:num>
  <w:num w:numId="26" w16cid:durableId="948588775">
    <w:abstractNumId w:val="8"/>
  </w:num>
  <w:num w:numId="27" w16cid:durableId="731854482">
    <w:abstractNumId w:val="0"/>
  </w:num>
  <w:num w:numId="28" w16cid:durableId="1221794376">
    <w:abstractNumId w:val="24"/>
  </w:num>
  <w:num w:numId="29" w16cid:durableId="1884630571">
    <w:abstractNumId w:val="10"/>
  </w:num>
  <w:num w:numId="30" w16cid:durableId="808471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03EC6"/>
    <w:rsid w:val="00007144"/>
    <w:rsid w:val="000119BA"/>
    <w:rsid w:val="00017667"/>
    <w:rsid w:val="000176DA"/>
    <w:rsid w:val="0002379D"/>
    <w:rsid w:val="00030156"/>
    <w:rsid w:val="000471FA"/>
    <w:rsid w:val="00055427"/>
    <w:rsid w:val="00055C73"/>
    <w:rsid w:val="00057B8B"/>
    <w:rsid w:val="00061D2F"/>
    <w:rsid w:val="00065C7F"/>
    <w:rsid w:val="0007578F"/>
    <w:rsid w:val="000828BA"/>
    <w:rsid w:val="00085433"/>
    <w:rsid w:val="00094778"/>
    <w:rsid w:val="00097112"/>
    <w:rsid w:val="000C6EB0"/>
    <w:rsid w:val="000E15AD"/>
    <w:rsid w:val="000E53F5"/>
    <w:rsid w:val="000E545F"/>
    <w:rsid w:val="000F1C0E"/>
    <w:rsid w:val="000F7B08"/>
    <w:rsid w:val="00104086"/>
    <w:rsid w:val="00112FF0"/>
    <w:rsid w:val="001150D2"/>
    <w:rsid w:val="001154DE"/>
    <w:rsid w:val="00120EAE"/>
    <w:rsid w:val="00122233"/>
    <w:rsid w:val="00126B58"/>
    <w:rsid w:val="00134F44"/>
    <w:rsid w:val="00146142"/>
    <w:rsid w:val="001602BF"/>
    <w:rsid w:val="00173B88"/>
    <w:rsid w:val="00186C67"/>
    <w:rsid w:val="00191DB5"/>
    <w:rsid w:val="0019201C"/>
    <w:rsid w:val="001971F8"/>
    <w:rsid w:val="00197591"/>
    <w:rsid w:val="001B72DE"/>
    <w:rsid w:val="001C3B95"/>
    <w:rsid w:val="001E3055"/>
    <w:rsid w:val="001F2D81"/>
    <w:rsid w:val="002030E9"/>
    <w:rsid w:val="00203F3D"/>
    <w:rsid w:val="00206F10"/>
    <w:rsid w:val="00207129"/>
    <w:rsid w:val="00213868"/>
    <w:rsid w:val="002151B3"/>
    <w:rsid w:val="00216C2D"/>
    <w:rsid w:val="00217907"/>
    <w:rsid w:val="00225DFB"/>
    <w:rsid w:val="00233337"/>
    <w:rsid w:val="0023397C"/>
    <w:rsid w:val="00233EF8"/>
    <w:rsid w:val="00246A5E"/>
    <w:rsid w:val="00257326"/>
    <w:rsid w:val="00260589"/>
    <w:rsid w:val="0026354A"/>
    <w:rsid w:val="00264976"/>
    <w:rsid w:val="002701C3"/>
    <w:rsid w:val="0028213F"/>
    <w:rsid w:val="00295751"/>
    <w:rsid w:val="00296BF8"/>
    <w:rsid w:val="002A1154"/>
    <w:rsid w:val="002A3250"/>
    <w:rsid w:val="002A48A9"/>
    <w:rsid w:val="002B0F65"/>
    <w:rsid w:val="002B1471"/>
    <w:rsid w:val="002B2FA6"/>
    <w:rsid w:val="002B3F75"/>
    <w:rsid w:val="002C1BBE"/>
    <w:rsid w:val="002C75FA"/>
    <w:rsid w:val="002F5754"/>
    <w:rsid w:val="003022CA"/>
    <w:rsid w:val="00310DE2"/>
    <w:rsid w:val="003133F2"/>
    <w:rsid w:val="00323AA3"/>
    <w:rsid w:val="0032684E"/>
    <w:rsid w:val="00331F3D"/>
    <w:rsid w:val="00333F53"/>
    <w:rsid w:val="003540A8"/>
    <w:rsid w:val="00372392"/>
    <w:rsid w:val="003814E2"/>
    <w:rsid w:val="003826B8"/>
    <w:rsid w:val="00382E44"/>
    <w:rsid w:val="00386106"/>
    <w:rsid w:val="00393B90"/>
    <w:rsid w:val="003A2026"/>
    <w:rsid w:val="003A2271"/>
    <w:rsid w:val="003A7B73"/>
    <w:rsid w:val="003B191F"/>
    <w:rsid w:val="003B2207"/>
    <w:rsid w:val="003C3523"/>
    <w:rsid w:val="003D29B3"/>
    <w:rsid w:val="003D2A47"/>
    <w:rsid w:val="003D5008"/>
    <w:rsid w:val="003E0D04"/>
    <w:rsid w:val="003E6EA6"/>
    <w:rsid w:val="003F282D"/>
    <w:rsid w:val="003F3AD7"/>
    <w:rsid w:val="003F4FAB"/>
    <w:rsid w:val="00413872"/>
    <w:rsid w:val="0041632F"/>
    <w:rsid w:val="00416DD1"/>
    <w:rsid w:val="00420580"/>
    <w:rsid w:val="0042262C"/>
    <w:rsid w:val="00426CDC"/>
    <w:rsid w:val="0042781A"/>
    <w:rsid w:val="00437A45"/>
    <w:rsid w:val="00441A2B"/>
    <w:rsid w:val="00442844"/>
    <w:rsid w:val="00453E6C"/>
    <w:rsid w:val="004637FD"/>
    <w:rsid w:val="004657EE"/>
    <w:rsid w:val="00466502"/>
    <w:rsid w:val="004705D6"/>
    <w:rsid w:val="0047621E"/>
    <w:rsid w:val="004849A7"/>
    <w:rsid w:val="004A5210"/>
    <w:rsid w:val="004C6060"/>
    <w:rsid w:val="004D2640"/>
    <w:rsid w:val="004E684F"/>
    <w:rsid w:val="004F09DA"/>
    <w:rsid w:val="004F1E02"/>
    <w:rsid w:val="004F3930"/>
    <w:rsid w:val="004F4728"/>
    <w:rsid w:val="004F53FD"/>
    <w:rsid w:val="00510C01"/>
    <w:rsid w:val="0051594B"/>
    <w:rsid w:val="00530790"/>
    <w:rsid w:val="005328F6"/>
    <w:rsid w:val="00532B34"/>
    <w:rsid w:val="00535422"/>
    <w:rsid w:val="005445F2"/>
    <w:rsid w:val="00551BAE"/>
    <w:rsid w:val="005537BB"/>
    <w:rsid w:val="0056266D"/>
    <w:rsid w:val="0056338D"/>
    <w:rsid w:val="005656F0"/>
    <w:rsid w:val="00571A31"/>
    <w:rsid w:val="00572601"/>
    <w:rsid w:val="00584712"/>
    <w:rsid w:val="00585431"/>
    <w:rsid w:val="005A143B"/>
    <w:rsid w:val="005B38A9"/>
    <w:rsid w:val="005B6779"/>
    <w:rsid w:val="005C0360"/>
    <w:rsid w:val="005D3AFF"/>
    <w:rsid w:val="005E5AF2"/>
    <w:rsid w:val="005F2850"/>
    <w:rsid w:val="005F615C"/>
    <w:rsid w:val="005F66B0"/>
    <w:rsid w:val="00604B09"/>
    <w:rsid w:val="00610FC7"/>
    <w:rsid w:val="00611480"/>
    <w:rsid w:val="006147EB"/>
    <w:rsid w:val="006279DC"/>
    <w:rsid w:val="006409E5"/>
    <w:rsid w:val="006444EB"/>
    <w:rsid w:val="006451A4"/>
    <w:rsid w:val="00645572"/>
    <w:rsid w:val="00650B4B"/>
    <w:rsid w:val="0065191D"/>
    <w:rsid w:val="006617DD"/>
    <w:rsid w:val="006624D8"/>
    <w:rsid w:val="00675717"/>
    <w:rsid w:val="00682BE5"/>
    <w:rsid w:val="0069503B"/>
    <w:rsid w:val="0069529D"/>
    <w:rsid w:val="006A1CDD"/>
    <w:rsid w:val="006A5E43"/>
    <w:rsid w:val="006B04A5"/>
    <w:rsid w:val="006B2E1C"/>
    <w:rsid w:val="006B411C"/>
    <w:rsid w:val="006B72BB"/>
    <w:rsid w:val="006B79C7"/>
    <w:rsid w:val="006C20AE"/>
    <w:rsid w:val="006C52DF"/>
    <w:rsid w:val="006C65A4"/>
    <w:rsid w:val="006C789C"/>
    <w:rsid w:val="006D528E"/>
    <w:rsid w:val="006E11D4"/>
    <w:rsid w:val="006E1506"/>
    <w:rsid w:val="006E4BD8"/>
    <w:rsid w:val="006F02DB"/>
    <w:rsid w:val="007027BD"/>
    <w:rsid w:val="00702854"/>
    <w:rsid w:val="00703D70"/>
    <w:rsid w:val="00711593"/>
    <w:rsid w:val="00721D22"/>
    <w:rsid w:val="00726F61"/>
    <w:rsid w:val="007448E0"/>
    <w:rsid w:val="007504FD"/>
    <w:rsid w:val="00751DA3"/>
    <w:rsid w:val="00761CD6"/>
    <w:rsid w:val="00763550"/>
    <w:rsid w:val="00772EDF"/>
    <w:rsid w:val="00773DC1"/>
    <w:rsid w:val="00774555"/>
    <w:rsid w:val="00785389"/>
    <w:rsid w:val="007A6FCC"/>
    <w:rsid w:val="007B023F"/>
    <w:rsid w:val="007B4C0E"/>
    <w:rsid w:val="007D53D6"/>
    <w:rsid w:val="007E360A"/>
    <w:rsid w:val="007F0942"/>
    <w:rsid w:val="007F1B62"/>
    <w:rsid w:val="007F6928"/>
    <w:rsid w:val="00803CA9"/>
    <w:rsid w:val="008075DC"/>
    <w:rsid w:val="008177ED"/>
    <w:rsid w:val="0082427F"/>
    <w:rsid w:val="008259B8"/>
    <w:rsid w:val="00827BC0"/>
    <w:rsid w:val="008341C7"/>
    <w:rsid w:val="008344F8"/>
    <w:rsid w:val="0084085C"/>
    <w:rsid w:val="00847152"/>
    <w:rsid w:val="00847CC6"/>
    <w:rsid w:val="008520D1"/>
    <w:rsid w:val="00874971"/>
    <w:rsid w:val="008759A5"/>
    <w:rsid w:val="00881F32"/>
    <w:rsid w:val="008847D6"/>
    <w:rsid w:val="00893D44"/>
    <w:rsid w:val="00894B97"/>
    <w:rsid w:val="0089646B"/>
    <w:rsid w:val="008A3682"/>
    <w:rsid w:val="008A5B0B"/>
    <w:rsid w:val="008B303F"/>
    <w:rsid w:val="008B4ADE"/>
    <w:rsid w:val="008D0133"/>
    <w:rsid w:val="008D3238"/>
    <w:rsid w:val="008D4DE6"/>
    <w:rsid w:val="008E0133"/>
    <w:rsid w:val="008E6B5E"/>
    <w:rsid w:val="008F752A"/>
    <w:rsid w:val="00901D1A"/>
    <w:rsid w:val="00904FCC"/>
    <w:rsid w:val="009206DA"/>
    <w:rsid w:val="00924540"/>
    <w:rsid w:val="00927F6B"/>
    <w:rsid w:val="0093497B"/>
    <w:rsid w:val="00956679"/>
    <w:rsid w:val="00957420"/>
    <w:rsid w:val="009656FD"/>
    <w:rsid w:val="00971E32"/>
    <w:rsid w:val="00983C86"/>
    <w:rsid w:val="009913A2"/>
    <w:rsid w:val="009B025B"/>
    <w:rsid w:val="009B1041"/>
    <w:rsid w:val="009B311C"/>
    <w:rsid w:val="009B75EB"/>
    <w:rsid w:val="009B7F10"/>
    <w:rsid w:val="009C0309"/>
    <w:rsid w:val="009C5018"/>
    <w:rsid w:val="009C5769"/>
    <w:rsid w:val="009D1AC7"/>
    <w:rsid w:val="009E0A71"/>
    <w:rsid w:val="009E0E50"/>
    <w:rsid w:val="009E18C3"/>
    <w:rsid w:val="009E5813"/>
    <w:rsid w:val="009F397F"/>
    <w:rsid w:val="009F598C"/>
    <w:rsid w:val="009F7224"/>
    <w:rsid w:val="00A10795"/>
    <w:rsid w:val="00A10BE4"/>
    <w:rsid w:val="00A11EDB"/>
    <w:rsid w:val="00A23625"/>
    <w:rsid w:val="00A23BCF"/>
    <w:rsid w:val="00A25BBE"/>
    <w:rsid w:val="00A2791E"/>
    <w:rsid w:val="00A309A3"/>
    <w:rsid w:val="00A32C36"/>
    <w:rsid w:val="00A346ED"/>
    <w:rsid w:val="00A40D0C"/>
    <w:rsid w:val="00A41738"/>
    <w:rsid w:val="00A43F79"/>
    <w:rsid w:val="00A46EBB"/>
    <w:rsid w:val="00A5071F"/>
    <w:rsid w:val="00A542C7"/>
    <w:rsid w:val="00A60614"/>
    <w:rsid w:val="00A9237D"/>
    <w:rsid w:val="00A96F91"/>
    <w:rsid w:val="00AA1C5B"/>
    <w:rsid w:val="00AA2050"/>
    <w:rsid w:val="00AA23CD"/>
    <w:rsid w:val="00AA6328"/>
    <w:rsid w:val="00AA7E86"/>
    <w:rsid w:val="00AB5187"/>
    <w:rsid w:val="00AB6261"/>
    <w:rsid w:val="00AC44D0"/>
    <w:rsid w:val="00AC613F"/>
    <w:rsid w:val="00AD62F6"/>
    <w:rsid w:val="00AE763B"/>
    <w:rsid w:val="00AF683C"/>
    <w:rsid w:val="00B00A15"/>
    <w:rsid w:val="00B0287A"/>
    <w:rsid w:val="00B11AC9"/>
    <w:rsid w:val="00B13AB0"/>
    <w:rsid w:val="00B16C36"/>
    <w:rsid w:val="00B24EB9"/>
    <w:rsid w:val="00B27B50"/>
    <w:rsid w:val="00B3423F"/>
    <w:rsid w:val="00B44942"/>
    <w:rsid w:val="00B45125"/>
    <w:rsid w:val="00B508BB"/>
    <w:rsid w:val="00B516F9"/>
    <w:rsid w:val="00B56058"/>
    <w:rsid w:val="00B5685D"/>
    <w:rsid w:val="00B60771"/>
    <w:rsid w:val="00B63097"/>
    <w:rsid w:val="00B74226"/>
    <w:rsid w:val="00B74478"/>
    <w:rsid w:val="00B7451D"/>
    <w:rsid w:val="00B761FC"/>
    <w:rsid w:val="00B82396"/>
    <w:rsid w:val="00B828B1"/>
    <w:rsid w:val="00B84B6E"/>
    <w:rsid w:val="00B860C2"/>
    <w:rsid w:val="00B9502D"/>
    <w:rsid w:val="00B960A5"/>
    <w:rsid w:val="00B971EB"/>
    <w:rsid w:val="00BA24DC"/>
    <w:rsid w:val="00BC2AFD"/>
    <w:rsid w:val="00BC548D"/>
    <w:rsid w:val="00BC6DA9"/>
    <w:rsid w:val="00BD3CD3"/>
    <w:rsid w:val="00BE2A94"/>
    <w:rsid w:val="00BF177C"/>
    <w:rsid w:val="00BF39E5"/>
    <w:rsid w:val="00BF6350"/>
    <w:rsid w:val="00C01C84"/>
    <w:rsid w:val="00C071FD"/>
    <w:rsid w:val="00C12EC0"/>
    <w:rsid w:val="00C14ED9"/>
    <w:rsid w:val="00C21317"/>
    <w:rsid w:val="00C25179"/>
    <w:rsid w:val="00C278D7"/>
    <w:rsid w:val="00C4297B"/>
    <w:rsid w:val="00C431FC"/>
    <w:rsid w:val="00C43A12"/>
    <w:rsid w:val="00C513B3"/>
    <w:rsid w:val="00C54735"/>
    <w:rsid w:val="00C55448"/>
    <w:rsid w:val="00C61191"/>
    <w:rsid w:val="00C61F3B"/>
    <w:rsid w:val="00C74BBB"/>
    <w:rsid w:val="00C85173"/>
    <w:rsid w:val="00C90E43"/>
    <w:rsid w:val="00CA6322"/>
    <w:rsid w:val="00CA72D2"/>
    <w:rsid w:val="00CA7E37"/>
    <w:rsid w:val="00CB0C95"/>
    <w:rsid w:val="00CB3FA3"/>
    <w:rsid w:val="00CB6B63"/>
    <w:rsid w:val="00CC06C2"/>
    <w:rsid w:val="00CD07D8"/>
    <w:rsid w:val="00CD26D7"/>
    <w:rsid w:val="00CD414D"/>
    <w:rsid w:val="00CD541D"/>
    <w:rsid w:val="00CE65EE"/>
    <w:rsid w:val="00CF5BFA"/>
    <w:rsid w:val="00D162CB"/>
    <w:rsid w:val="00D228D1"/>
    <w:rsid w:val="00D22FE7"/>
    <w:rsid w:val="00D24223"/>
    <w:rsid w:val="00D2558A"/>
    <w:rsid w:val="00D34684"/>
    <w:rsid w:val="00D36A12"/>
    <w:rsid w:val="00D564F7"/>
    <w:rsid w:val="00D60202"/>
    <w:rsid w:val="00D6196D"/>
    <w:rsid w:val="00D73DDA"/>
    <w:rsid w:val="00D9003D"/>
    <w:rsid w:val="00D943B2"/>
    <w:rsid w:val="00DB096C"/>
    <w:rsid w:val="00DC32C8"/>
    <w:rsid w:val="00DD3210"/>
    <w:rsid w:val="00DD7247"/>
    <w:rsid w:val="00DF0313"/>
    <w:rsid w:val="00DF0634"/>
    <w:rsid w:val="00DF5FAE"/>
    <w:rsid w:val="00E0044E"/>
    <w:rsid w:val="00E05EDE"/>
    <w:rsid w:val="00E121FB"/>
    <w:rsid w:val="00E26610"/>
    <w:rsid w:val="00E27B66"/>
    <w:rsid w:val="00E3312E"/>
    <w:rsid w:val="00E34CD0"/>
    <w:rsid w:val="00E36176"/>
    <w:rsid w:val="00E37725"/>
    <w:rsid w:val="00E43289"/>
    <w:rsid w:val="00E44FCE"/>
    <w:rsid w:val="00E7100B"/>
    <w:rsid w:val="00E761F3"/>
    <w:rsid w:val="00E82AB1"/>
    <w:rsid w:val="00EA0CA6"/>
    <w:rsid w:val="00EA542F"/>
    <w:rsid w:val="00EA658E"/>
    <w:rsid w:val="00EA75F4"/>
    <w:rsid w:val="00EC3BE7"/>
    <w:rsid w:val="00ED06E2"/>
    <w:rsid w:val="00EE367A"/>
    <w:rsid w:val="00EE77B4"/>
    <w:rsid w:val="00EF4A8C"/>
    <w:rsid w:val="00EF7E6E"/>
    <w:rsid w:val="00F00C19"/>
    <w:rsid w:val="00F0539E"/>
    <w:rsid w:val="00F05D6B"/>
    <w:rsid w:val="00F110A4"/>
    <w:rsid w:val="00F12DA1"/>
    <w:rsid w:val="00F203C0"/>
    <w:rsid w:val="00F2339F"/>
    <w:rsid w:val="00F24145"/>
    <w:rsid w:val="00F31A8D"/>
    <w:rsid w:val="00F3567C"/>
    <w:rsid w:val="00F377EB"/>
    <w:rsid w:val="00F60C94"/>
    <w:rsid w:val="00F71EED"/>
    <w:rsid w:val="00F84B8F"/>
    <w:rsid w:val="00F87D1C"/>
    <w:rsid w:val="00FA336C"/>
    <w:rsid w:val="00FA77B7"/>
    <w:rsid w:val="00FB42F6"/>
    <w:rsid w:val="00FB756D"/>
    <w:rsid w:val="00FC040D"/>
    <w:rsid w:val="00FC2A93"/>
    <w:rsid w:val="00FC5D9E"/>
    <w:rsid w:val="00FD1476"/>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5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4"/>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5"/>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 w:type="table" w:customStyle="1" w:styleId="Lentelstinklelis3">
    <w:name w:val="Lentelės tinklelis3"/>
    <w:basedOn w:val="prastojilentel"/>
    <w:next w:val="Lentelstinklelis"/>
    <w:uiPriority w:val="39"/>
    <w:rsid w:val="006147E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customXml" Target="../customXml/item5.xml"/><Relationship Id="rId15" Type="http://schemas.openxmlformats.org/officeDocument/2006/relationships/hyperlink" Target="https://eur-lex.europa.eu/legal-content/LT/TXT/?uri=CELEX:32015R2174"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C564A-2991-43F6-9F58-5CE0294D63F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2.xml><?xml version="1.0" encoding="utf-8"?>
<ds:datastoreItem xmlns:ds="http://schemas.openxmlformats.org/officeDocument/2006/customXml" ds:itemID="{A8186AD4-C545-4428-BEFB-B010489F592E}">
  <ds:schemaRefs>
    <ds:schemaRef ds:uri="http://schemas.microsoft.com/sharepoint/v3/contenttype/forms/url"/>
  </ds:schemaRefs>
</ds:datastoreItem>
</file>

<file path=customXml/itemProps3.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4.xml><?xml version="1.0" encoding="utf-8"?>
<ds:datastoreItem xmlns:ds="http://schemas.openxmlformats.org/officeDocument/2006/customXml" ds:itemID="{CBBD4CC5-7C95-4168-824D-8928C770937D}">
  <ds:schemaRefs>
    <ds:schemaRef ds:uri="http://schemas.microsoft.com/sharepoint/v3/contenttype/forms"/>
  </ds:schemaRefs>
</ds:datastoreItem>
</file>

<file path=customXml/itemProps5.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30</Pages>
  <Words>35644</Words>
  <Characters>20318</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55851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Katažina Mikelevič</cp:lastModifiedBy>
  <cp:revision>209</cp:revision>
  <dcterms:created xsi:type="dcterms:W3CDTF">2025-07-18T06:00:00Z</dcterms:created>
  <dcterms:modified xsi:type="dcterms:W3CDTF">2026-07-21T13:08:00Z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