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606" w:rsidRDefault="004C215A" w:rsidP="00264606">
      <w:pPr>
        <w:jc w:val="center"/>
        <w:rPr>
          <w:rFonts w:ascii="Times New Roman" w:hAnsi="Times New Roman" w:cs="Times New Roman"/>
          <w:b/>
          <w:sz w:val="24"/>
          <w:szCs w:val="24"/>
        </w:rPr>
      </w:pPr>
      <w:r w:rsidRPr="00264606">
        <w:rPr>
          <w:rFonts w:ascii="Times New Roman" w:hAnsi="Times New Roman" w:cs="Times New Roman"/>
          <w:b/>
          <w:sz w:val="24"/>
          <w:szCs w:val="24"/>
        </w:rPr>
        <w:t xml:space="preserve">GRINDŲ DANGOS </w:t>
      </w:r>
      <w:r w:rsidR="00264606" w:rsidRPr="00264606">
        <w:rPr>
          <w:rFonts w:ascii="Times New Roman" w:hAnsi="Times New Roman" w:cs="Times New Roman"/>
          <w:b/>
          <w:sz w:val="24"/>
          <w:szCs w:val="24"/>
        </w:rPr>
        <w:t xml:space="preserve">ATNAUJINIMAS MOKOMAJAM KORPUSE </w:t>
      </w:r>
    </w:p>
    <w:p w:rsidR="004C215A" w:rsidRPr="00264606" w:rsidRDefault="00264606" w:rsidP="00264606">
      <w:pPr>
        <w:jc w:val="center"/>
        <w:rPr>
          <w:rFonts w:ascii="Times New Roman" w:hAnsi="Times New Roman" w:cs="Times New Roman"/>
          <w:b/>
          <w:sz w:val="24"/>
          <w:szCs w:val="24"/>
        </w:rPr>
      </w:pPr>
      <w:r>
        <w:rPr>
          <w:rFonts w:ascii="Times New Roman" w:hAnsi="Times New Roman" w:cs="Times New Roman"/>
          <w:b/>
          <w:sz w:val="24"/>
          <w:szCs w:val="24"/>
        </w:rPr>
        <w:t xml:space="preserve">ADRESU </w:t>
      </w:r>
      <w:r w:rsidRPr="00264606">
        <w:rPr>
          <w:rFonts w:ascii="Times New Roman" w:hAnsi="Times New Roman" w:cs="Times New Roman"/>
          <w:b/>
          <w:sz w:val="24"/>
          <w:szCs w:val="24"/>
        </w:rPr>
        <w:t>TAIKOS PROSPEKTAS 67, KALIPĖDA</w:t>
      </w:r>
    </w:p>
    <w:p w:rsidR="00264606" w:rsidRPr="00264606" w:rsidRDefault="00264606" w:rsidP="00264606">
      <w:pPr>
        <w:jc w:val="center"/>
        <w:rPr>
          <w:rFonts w:ascii="Times New Roman" w:hAnsi="Times New Roman" w:cs="Times New Roman"/>
          <w:b/>
          <w:sz w:val="24"/>
          <w:szCs w:val="24"/>
        </w:rPr>
      </w:pPr>
      <w:r w:rsidRPr="00264606">
        <w:rPr>
          <w:rFonts w:ascii="Times New Roman" w:hAnsi="Times New Roman" w:cs="Times New Roman"/>
          <w:b/>
          <w:sz w:val="24"/>
          <w:szCs w:val="24"/>
        </w:rPr>
        <w:t>RINKOS KONSULTACIJA</w:t>
      </w:r>
    </w:p>
    <w:p w:rsidR="00264606" w:rsidRPr="00264606" w:rsidRDefault="00264606" w:rsidP="00264606">
      <w:pPr>
        <w:jc w:val="center"/>
        <w:rPr>
          <w:rFonts w:ascii="Times New Roman" w:hAnsi="Times New Roman" w:cs="Times New Roman"/>
          <w:b/>
          <w:sz w:val="24"/>
          <w:szCs w:val="24"/>
        </w:rPr>
      </w:pPr>
    </w:p>
    <w:p w:rsidR="00264606" w:rsidRPr="00264606" w:rsidRDefault="00264606" w:rsidP="00264606">
      <w:pPr>
        <w:spacing w:after="120"/>
        <w:ind w:firstLine="851"/>
        <w:jc w:val="both"/>
        <w:rPr>
          <w:rFonts w:ascii="Times New Roman" w:hAnsi="Times New Roman" w:cs="Times New Roman"/>
          <w:sz w:val="24"/>
          <w:szCs w:val="24"/>
        </w:rPr>
      </w:pPr>
      <w:r w:rsidRPr="00264606">
        <w:rPr>
          <w:rFonts w:ascii="Times New Roman" w:hAnsi="Times New Roman" w:cs="Times New Roman"/>
          <w:sz w:val="24"/>
          <w:szCs w:val="24"/>
        </w:rPr>
        <w:t xml:space="preserve">Klaipėdos Ernesto Galvanausko profesinio mokymo centras (toliau vadinama – Perkančioji organizacija), </w:t>
      </w:r>
      <w:r w:rsidRPr="00264606">
        <w:rPr>
          <w:rFonts w:ascii="Times New Roman" w:hAnsi="Times New Roman" w:cs="Times New Roman"/>
          <w:b/>
          <w:sz w:val="24"/>
          <w:szCs w:val="24"/>
        </w:rPr>
        <w:t xml:space="preserve">numato pirkti  </w:t>
      </w:r>
      <w:r>
        <w:rPr>
          <w:rFonts w:ascii="Times New Roman" w:hAnsi="Times New Roman" w:cs="Times New Roman"/>
          <w:b/>
          <w:sz w:val="24"/>
          <w:szCs w:val="24"/>
        </w:rPr>
        <w:t>mokomojo korpuso (</w:t>
      </w:r>
      <w:r w:rsidRPr="00264606">
        <w:rPr>
          <w:rFonts w:ascii="Times New Roman" w:hAnsi="Times New Roman" w:cs="Times New Roman"/>
          <w:b/>
          <w:sz w:val="24"/>
          <w:szCs w:val="24"/>
        </w:rPr>
        <w:t xml:space="preserve">Taikos prospektas 67, Klaipėda), </w:t>
      </w:r>
      <w:r>
        <w:rPr>
          <w:rFonts w:ascii="Times New Roman" w:hAnsi="Times New Roman" w:cs="Times New Roman"/>
          <w:b/>
          <w:sz w:val="24"/>
          <w:szCs w:val="24"/>
        </w:rPr>
        <w:t xml:space="preserve">grindų dangos atnaujinimo darbus </w:t>
      </w:r>
      <w:r w:rsidRPr="00264606">
        <w:rPr>
          <w:rFonts w:ascii="Times New Roman" w:hAnsi="Times New Roman" w:cs="Times New Roman"/>
          <w:kern w:val="2"/>
          <w:sz w:val="24"/>
          <w:szCs w:val="24"/>
          <w:lang w:eastAsia="ar-SA"/>
        </w:rPr>
        <w:t>(toliau –</w:t>
      </w:r>
      <w:r>
        <w:rPr>
          <w:rFonts w:ascii="Times New Roman" w:hAnsi="Times New Roman" w:cs="Times New Roman"/>
          <w:kern w:val="2"/>
          <w:sz w:val="24"/>
          <w:szCs w:val="24"/>
          <w:lang w:eastAsia="ar-SA"/>
        </w:rPr>
        <w:t>Darbai</w:t>
      </w:r>
      <w:r w:rsidRPr="00264606">
        <w:rPr>
          <w:rFonts w:ascii="Times New Roman" w:hAnsi="Times New Roman" w:cs="Times New Roman"/>
          <w:kern w:val="2"/>
          <w:sz w:val="24"/>
          <w:szCs w:val="24"/>
          <w:lang w:eastAsia="ar-SA"/>
        </w:rPr>
        <w:t xml:space="preserve">) ir </w:t>
      </w:r>
      <w:r w:rsidRPr="00264606">
        <w:rPr>
          <w:rFonts w:ascii="Times New Roman" w:hAnsi="Times New Roman" w:cs="Times New Roman"/>
          <w:sz w:val="24"/>
          <w:szCs w:val="24"/>
        </w:rPr>
        <w:t xml:space="preserve">prašo rinkos dalyvių suteikti konsultaciją. </w:t>
      </w:r>
    </w:p>
    <w:p w:rsidR="00264606" w:rsidRPr="00264606" w:rsidRDefault="00264606" w:rsidP="00264606">
      <w:pPr>
        <w:spacing w:after="120"/>
        <w:ind w:firstLine="851"/>
        <w:jc w:val="both"/>
        <w:rPr>
          <w:rFonts w:ascii="Times New Roman" w:hAnsi="Times New Roman" w:cs="Times New Roman"/>
          <w:sz w:val="24"/>
          <w:szCs w:val="24"/>
        </w:rPr>
      </w:pPr>
      <w:r w:rsidRPr="00264606">
        <w:rPr>
          <w:rFonts w:ascii="Times New Roman" w:hAnsi="Times New Roman" w:cs="Times New Roman"/>
          <w:b/>
          <w:sz w:val="24"/>
          <w:szCs w:val="24"/>
        </w:rPr>
        <w:t>Konsultacijos tikslas</w:t>
      </w:r>
      <w:r w:rsidRPr="00264606">
        <w:rPr>
          <w:rFonts w:ascii="Times New Roman" w:hAnsi="Times New Roman" w:cs="Times New Roman"/>
          <w:sz w:val="24"/>
          <w:szCs w:val="24"/>
        </w:rPr>
        <w:t>:</w:t>
      </w:r>
    </w:p>
    <w:p w:rsidR="00264606" w:rsidRPr="00264606" w:rsidRDefault="00264606" w:rsidP="00264606">
      <w:pPr>
        <w:pStyle w:val="Sraopastraipa"/>
        <w:numPr>
          <w:ilvl w:val="0"/>
          <w:numId w:val="2"/>
        </w:numPr>
        <w:spacing w:after="120"/>
        <w:ind w:left="0" w:firstLine="993"/>
        <w:jc w:val="both"/>
        <w:rPr>
          <w:rFonts w:ascii="Times New Roman" w:hAnsi="Times New Roman" w:cs="Times New Roman"/>
          <w:sz w:val="24"/>
          <w:szCs w:val="24"/>
        </w:rPr>
      </w:pPr>
      <w:r w:rsidRPr="00264606">
        <w:rPr>
          <w:rFonts w:ascii="Times New Roman" w:hAnsi="Times New Roman" w:cs="Times New Roman"/>
          <w:sz w:val="24"/>
          <w:szCs w:val="24"/>
        </w:rPr>
        <w:t xml:space="preserve">gauti rinkos dalyvių konsultacijas/ pastabas bei pasiūlymus dėl numatytų </w:t>
      </w:r>
      <w:r>
        <w:rPr>
          <w:rFonts w:ascii="Times New Roman" w:hAnsi="Times New Roman" w:cs="Times New Roman"/>
          <w:sz w:val="24"/>
          <w:szCs w:val="24"/>
        </w:rPr>
        <w:t>Darbų</w:t>
      </w:r>
      <w:r w:rsidRPr="00264606">
        <w:rPr>
          <w:rFonts w:ascii="Times New Roman" w:hAnsi="Times New Roman" w:cs="Times New Roman"/>
          <w:sz w:val="24"/>
          <w:szCs w:val="24"/>
        </w:rPr>
        <w:t xml:space="preserve"> apimties aiškumo(tikslumo);</w:t>
      </w:r>
    </w:p>
    <w:p w:rsidR="00264606" w:rsidRPr="00264606" w:rsidRDefault="00264606" w:rsidP="00264606">
      <w:pPr>
        <w:pStyle w:val="Sraopastraipa"/>
        <w:numPr>
          <w:ilvl w:val="0"/>
          <w:numId w:val="2"/>
        </w:numPr>
        <w:spacing w:after="120"/>
        <w:ind w:left="0" w:firstLine="993"/>
        <w:jc w:val="both"/>
        <w:rPr>
          <w:rFonts w:ascii="Times New Roman" w:hAnsi="Times New Roman" w:cs="Times New Roman"/>
          <w:sz w:val="24"/>
          <w:szCs w:val="24"/>
        </w:rPr>
      </w:pPr>
      <w:r w:rsidRPr="00264606">
        <w:rPr>
          <w:rFonts w:ascii="Times New Roman" w:hAnsi="Times New Roman" w:cs="Times New Roman"/>
          <w:sz w:val="24"/>
          <w:szCs w:val="24"/>
        </w:rPr>
        <w:t xml:space="preserve"> suplanuoti viešojo pirkimo biudžetą;</w:t>
      </w:r>
    </w:p>
    <w:p w:rsidR="00264606" w:rsidRPr="00264606" w:rsidRDefault="00264606" w:rsidP="00264606">
      <w:pPr>
        <w:pStyle w:val="Sraopastraipa"/>
        <w:numPr>
          <w:ilvl w:val="0"/>
          <w:numId w:val="2"/>
        </w:numPr>
        <w:spacing w:after="120"/>
        <w:ind w:left="0" w:firstLine="993"/>
        <w:jc w:val="both"/>
        <w:rPr>
          <w:rFonts w:ascii="Times New Roman" w:hAnsi="Times New Roman" w:cs="Times New Roman"/>
          <w:sz w:val="24"/>
          <w:szCs w:val="24"/>
        </w:rPr>
      </w:pPr>
      <w:r w:rsidRPr="00264606">
        <w:rPr>
          <w:rFonts w:ascii="Times New Roman" w:hAnsi="Times New Roman" w:cs="Times New Roman"/>
          <w:sz w:val="24"/>
          <w:szCs w:val="24"/>
        </w:rPr>
        <w:t>atsižvelgiant į rinkos konsultacijos rezultatus,  nustatyti technines, komercines bei kitas sutarties vykdymo sąlygas bei atlikti viešąjį pirkimą.</w:t>
      </w:r>
    </w:p>
    <w:p w:rsidR="00264606" w:rsidRPr="00264606" w:rsidRDefault="00264606" w:rsidP="00264606">
      <w:pPr>
        <w:pStyle w:val="Sraopastraipa"/>
        <w:spacing w:after="120"/>
        <w:ind w:left="0"/>
        <w:jc w:val="both"/>
        <w:rPr>
          <w:rFonts w:ascii="Times New Roman" w:hAnsi="Times New Roman" w:cs="Times New Roman"/>
          <w:sz w:val="24"/>
          <w:szCs w:val="24"/>
        </w:rPr>
      </w:pPr>
    </w:p>
    <w:p w:rsidR="00264606" w:rsidRPr="00264606" w:rsidRDefault="00264606" w:rsidP="00264606">
      <w:pPr>
        <w:spacing w:after="120"/>
        <w:ind w:left="-142" w:firstLine="993"/>
        <w:jc w:val="both"/>
        <w:rPr>
          <w:rFonts w:ascii="Times New Roman" w:hAnsi="Times New Roman" w:cs="Times New Roman"/>
          <w:sz w:val="24"/>
          <w:szCs w:val="24"/>
        </w:rPr>
      </w:pPr>
      <w:r w:rsidRPr="00264606">
        <w:rPr>
          <w:rFonts w:ascii="Times New Roman" w:hAnsi="Times New Roman" w:cs="Times New Roman"/>
          <w:b/>
          <w:sz w:val="24"/>
          <w:szCs w:val="24"/>
        </w:rPr>
        <w:t>Konsultacijos būdas</w:t>
      </w:r>
      <w:r w:rsidRPr="00264606">
        <w:rPr>
          <w:rFonts w:ascii="Times New Roman" w:hAnsi="Times New Roman" w:cs="Times New Roman"/>
          <w:sz w:val="24"/>
          <w:szCs w:val="24"/>
        </w:rPr>
        <w:t xml:space="preserve">: konsultacija vykdoma Centrinės viešųjų pirkimų informacinės sistemos priemonėmis Viešųjų pirkimų tarnybos nustatyta tvarka. Rinkos dalyviai kviečiami ne vėliau kaip </w:t>
      </w:r>
      <w:r w:rsidRPr="00264606">
        <w:rPr>
          <w:rFonts w:ascii="Times New Roman" w:hAnsi="Times New Roman" w:cs="Times New Roman"/>
          <w:b/>
          <w:sz w:val="24"/>
          <w:szCs w:val="24"/>
        </w:rPr>
        <w:t>iki 202</w:t>
      </w:r>
      <w:r>
        <w:rPr>
          <w:rFonts w:ascii="Times New Roman" w:hAnsi="Times New Roman" w:cs="Times New Roman"/>
          <w:b/>
          <w:sz w:val="24"/>
          <w:szCs w:val="24"/>
        </w:rPr>
        <w:t>5</w:t>
      </w:r>
      <w:r w:rsidRPr="00264606">
        <w:rPr>
          <w:rFonts w:ascii="Times New Roman" w:hAnsi="Times New Roman" w:cs="Times New Roman"/>
          <w:b/>
          <w:sz w:val="24"/>
          <w:szCs w:val="24"/>
        </w:rPr>
        <w:t xml:space="preserve"> m. </w:t>
      </w:r>
      <w:r>
        <w:rPr>
          <w:rFonts w:ascii="Times New Roman" w:hAnsi="Times New Roman" w:cs="Times New Roman"/>
          <w:b/>
          <w:sz w:val="24"/>
          <w:szCs w:val="24"/>
        </w:rPr>
        <w:t xml:space="preserve">sausio </w:t>
      </w:r>
      <w:r w:rsidR="00FC2727">
        <w:rPr>
          <w:rFonts w:ascii="Times New Roman" w:hAnsi="Times New Roman" w:cs="Times New Roman"/>
          <w:b/>
          <w:sz w:val="24"/>
          <w:szCs w:val="24"/>
        </w:rPr>
        <w:t>29</w:t>
      </w:r>
      <w:r w:rsidRPr="00264606">
        <w:rPr>
          <w:rFonts w:ascii="Times New Roman" w:hAnsi="Times New Roman" w:cs="Times New Roman"/>
          <w:b/>
          <w:sz w:val="24"/>
          <w:szCs w:val="24"/>
        </w:rPr>
        <w:t xml:space="preserve"> d. 1</w:t>
      </w:r>
      <w:r w:rsidR="00FC2727">
        <w:rPr>
          <w:rFonts w:ascii="Times New Roman" w:hAnsi="Times New Roman" w:cs="Times New Roman"/>
          <w:b/>
          <w:sz w:val="24"/>
          <w:szCs w:val="24"/>
        </w:rPr>
        <w:t>5</w:t>
      </w:r>
      <w:bookmarkStart w:id="0" w:name="_GoBack"/>
      <w:bookmarkEnd w:id="0"/>
      <w:r w:rsidRPr="00264606">
        <w:rPr>
          <w:rFonts w:ascii="Times New Roman" w:hAnsi="Times New Roman" w:cs="Times New Roman"/>
          <w:b/>
          <w:sz w:val="24"/>
          <w:szCs w:val="24"/>
        </w:rPr>
        <w:t xml:space="preserve"> val. 00 min.</w:t>
      </w:r>
      <w:r w:rsidRPr="00264606">
        <w:rPr>
          <w:rFonts w:ascii="Times New Roman" w:hAnsi="Times New Roman" w:cs="Times New Roman"/>
          <w:sz w:val="24"/>
          <w:szCs w:val="24"/>
        </w:rPr>
        <w:t xml:space="preserve"> pateikti atsakymus į klausimus, savo siūlymus ir rekomendacijas. </w:t>
      </w:r>
    </w:p>
    <w:p w:rsidR="00264606" w:rsidRPr="00264606" w:rsidRDefault="00264606" w:rsidP="00264606">
      <w:pPr>
        <w:spacing w:after="120"/>
        <w:ind w:left="-142" w:firstLine="993"/>
        <w:jc w:val="both"/>
        <w:rPr>
          <w:rFonts w:ascii="Times New Roman" w:hAnsi="Times New Roman" w:cs="Times New Roman"/>
          <w:b/>
          <w:sz w:val="24"/>
          <w:szCs w:val="24"/>
          <w:u w:val="single"/>
        </w:rPr>
      </w:pPr>
      <w:r w:rsidRPr="00264606">
        <w:rPr>
          <w:rFonts w:ascii="Times New Roman" w:hAnsi="Times New Roman" w:cs="Times New Roman"/>
          <w:b/>
          <w:sz w:val="24"/>
          <w:szCs w:val="24"/>
          <w:u w:val="single"/>
        </w:rPr>
        <w:t xml:space="preserve">Kainos pasiūlymas, pateiktas konsultacijai nelaikomas pirkimo pasiūlymu. Gauta iš tiekėjų informacija laikoma konfidencialia ir neviešinama. </w:t>
      </w:r>
    </w:p>
    <w:p w:rsidR="00264606" w:rsidRPr="00264606" w:rsidRDefault="00264606" w:rsidP="00264606">
      <w:pPr>
        <w:spacing w:after="120"/>
        <w:ind w:firstLine="851"/>
        <w:jc w:val="both"/>
        <w:rPr>
          <w:rFonts w:ascii="Times New Roman" w:hAnsi="Times New Roman" w:cs="Times New Roman"/>
          <w:b/>
          <w:sz w:val="24"/>
          <w:szCs w:val="24"/>
        </w:rPr>
      </w:pPr>
      <w:r w:rsidRPr="00264606">
        <w:rPr>
          <w:rFonts w:ascii="Times New Roman" w:hAnsi="Times New Roman" w:cs="Times New Roman"/>
          <w:b/>
          <w:sz w:val="24"/>
          <w:szCs w:val="24"/>
        </w:rPr>
        <w:t xml:space="preserve">Siekdami </w:t>
      </w:r>
      <w:r>
        <w:rPr>
          <w:rFonts w:ascii="Times New Roman" w:hAnsi="Times New Roman" w:cs="Times New Roman"/>
          <w:b/>
          <w:sz w:val="24"/>
          <w:szCs w:val="24"/>
        </w:rPr>
        <w:t xml:space="preserve">tinkamai </w:t>
      </w:r>
      <w:r w:rsidRPr="00264606">
        <w:rPr>
          <w:rFonts w:ascii="Times New Roman" w:hAnsi="Times New Roman" w:cs="Times New Roman"/>
          <w:b/>
          <w:sz w:val="24"/>
          <w:szCs w:val="24"/>
        </w:rPr>
        <w:t xml:space="preserve">pasiruošti Pirkimui, </w:t>
      </w:r>
      <w:r>
        <w:rPr>
          <w:rFonts w:ascii="Times New Roman" w:hAnsi="Times New Roman" w:cs="Times New Roman"/>
          <w:b/>
          <w:sz w:val="24"/>
          <w:szCs w:val="24"/>
        </w:rPr>
        <w:t xml:space="preserve">Perkančioji organizacija prašo suinteresuotų rinkos dalyvių </w:t>
      </w:r>
      <w:r w:rsidRPr="00264606">
        <w:rPr>
          <w:rFonts w:ascii="Times New Roman" w:hAnsi="Times New Roman" w:cs="Times New Roman"/>
          <w:b/>
          <w:sz w:val="24"/>
          <w:szCs w:val="24"/>
        </w:rPr>
        <w:t>atsakyti į šiuos klausimus:</w:t>
      </w:r>
    </w:p>
    <w:tbl>
      <w:tblPr>
        <w:tblStyle w:val="Lentelstinklelis"/>
        <w:tblW w:w="0" w:type="auto"/>
        <w:tblLook w:val="04A0" w:firstRow="1" w:lastRow="0" w:firstColumn="1" w:lastColumn="0" w:noHBand="0" w:noVBand="1"/>
      </w:tblPr>
      <w:tblGrid>
        <w:gridCol w:w="696"/>
        <w:gridCol w:w="5111"/>
        <w:gridCol w:w="3821"/>
      </w:tblGrid>
      <w:tr w:rsidR="00264606" w:rsidRPr="00264606" w:rsidTr="00153932">
        <w:tc>
          <w:tcPr>
            <w:tcW w:w="696" w:type="dxa"/>
          </w:tcPr>
          <w:p w:rsidR="00264606" w:rsidRPr="00264606" w:rsidRDefault="00264606" w:rsidP="00153932">
            <w:pPr>
              <w:spacing w:after="120"/>
              <w:jc w:val="both"/>
              <w:rPr>
                <w:rFonts w:ascii="Times New Roman" w:hAnsi="Times New Roman" w:cs="Times New Roman"/>
                <w:b/>
                <w:sz w:val="24"/>
                <w:szCs w:val="24"/>
              </w:rPr>
            </w:pPr>
            <w:r w:rsidRPr="00264606">
              <w:rPr>
                <w:rFonts w:ascii="Times New Roman" w:hAnsi="Times New Roman" w:cs="Times New Roman"/>
                <w:b/>
                <w:sz w:val="24"/>
                <w:szCs w:val="24"/>
              </w:rPr>
              <w:t>Eil. Nr.</w:t>
            </w:r>
          </w:p>
        </w:tc>
        <w:tc>
          <w:tcPr>
            <w:tcW w:w="5111" w:type="dxa"/>
          </w:tcPr>
          <w:p w:rsidR="00264606" w:rsidRPr="00264606" w:rsidRDefault="00264606" w:rsidP="00153932">
            <w:pPr>
              <w:spacing w:after="120"/>
              <w:jc w:val="both"/>
              <w:rPr>
                <w:rFonts w:ascii="Times New Roman" w:hAnsi="Times New Roman" w:cs="Times New Roman"/>
                <w:b/>
                <w:sz w:val="24"/>
                <w:szCs w:val="24"/>
              </w:rPr>
            </w:pPr>
            <w:r w:rsidRPr="00264606">
              <w:rPr>
                <w:rFonts w:ascii="Times New Roman" w:hAnsi="Times New Roman" w:cs="Times New Roman"/>
                <w:b/>
                <w:sz w:val="24"/>
                <w:szCs w:val="24"/>
              </w:rPr>
              <w:t>Klausimas</w:t>
            </w:r>
          </w:p>
        </w:tc>
        <w:tc>
          <w:tcPr>
            <w:tcW w:w="3821" w:type="dxa"/>
          </w:tcPr>
          <w:p w:rsidR="00264606" w:rsidRPr="00264606" w:rsidRDefault="00264606" w:rsidP="00153932">
            <w:pPr>
              <w:spacing w:after="120"/>
              <w:jc w:val="both"/>
              <w:rPr>
                <w:rFonts w:ascii="Times New Roman" w:hAnsi="Times New Roman" w:cs="Times New Roman"/>
                <w:b/>
                <w:sz w:val="24"/>
                <w:szCs w:val="24"/>
              </w:rPr>
            </w:pPr>
            <w:r w:rsidRPr="00264606">
              <w:rPr>
                <w:rFonts w:ascii="Times New Roman" w:hAnsi="Times New Roman" w:cs="Times New Roman"/>
                <w:b/>
                <w:sz w:val="24"/>
                <w:szCs w:val="24"/>
              </w:rPr>
              <w:t>Atsakymas</w:t>
            </w:r>
          </w:p>
        </w:tc>
      </w:tr>
      <w:tr w:rsidR="00264606" w:rsidRPr="00264606" w:rsidTr="00153932">
        <w:tc>
          <w:tcPr>
            <w:tcW w:w="696"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1</w:t>
            </w:r>
          </w:p>
        </w:tc>
        <w:tc>
          <w:tcPr>
            <w:tcW w:w="5111" w:type="dxa"/>
          </w:tcPr>
          <w:p w:rsidR="00264606" w:rsidRPr="00264606" w:rsidRDefault="00264606" w:rsidP="00264606">
            <w:pPr>
              <w:rPr>
                <w:rFonts w:ascii="Times New Roman" w:hAnsi="Times New Roman" w:cs="Times New Roman"/>
                <w:sz w:val="24"/>
                <w:szCs w:val="24"/>
              </w:rPr>
            </w:pPr>
            <w:r w:rsidRPr="00264606">
              <w:rPr>
                <w:rFonts w:ascii="Times New Roman" w:hAnsi="Times New Roman" w:cs="Times New Roman"/>
                <w:sz w:val="24"/>
                <w:szCs w:val="24"/>
              </w:rPr>
              <w:t xml:space="preserve">Ar </w:t>
            </w:r>
            <w:r>
              <w:rPr>
                <w:rFonts w:ascii="Times New Roman" w:hAnsi="Times New Roman" w:cs="Times New Roman"/>
                <w:sz w:val="24"/>
                <w:szCs w:val="24"/>
              </w:rPr>
              <w:t xml:space="preserve">Darbų techninės specifikacijos </w:t>
            </w:r>
            <w:r w:rsidRPr="00264606">
              <w:rPr>
                <w:rFonts w:ascii="Times New Roman" w:hAnsi="Times New Roman" w:cs="Times New Roman"/>
                <w:sz w:val="24"/>
                <w:szCs w:val="24"/>
              </w:rPr>
              <w:t>reikalavimai jūsų nuomone dirbtinai neriboja konkurencijos? (jeigu yra taisytinų parametrų, nurodyti)</w:t>
            </w:r>
          </w:p>
        </w:tc>
        <w:tc>
          <w:tcPr>
            <w:tcW w:w="3821" w:type="dxa"/>
          </w:tcPr>
          <w:p w:rsidR="00264606" w:rsidRPr="00264606" w:rsidRDefault="00264606" w:rsidP="00153932">
            <w:pPr>
              <w:jc w:val="both"/>
              <w:rPr>
                <w:rFonts w:ascii="Times New Roman" w:hAnsi="Times New Roman" w:cs="Times New Roman"/>
                <w:i/>
                <w:sz w:val="24"/>
                <w:szCs w:val="24"/>
              </w:rPr>
            </w:pPr>
          </w:p>
        </w:tc>
      </w:tr>
      <w:tr w:rsidR="00264606" w:rsidRPr="00264606" w:rsidTr="00153932">
        <w:trPr>
          <w:trHeight w:val="447"/>
        </w:trPr>
        <w:tc>
          <w:tcPr>
            <w:tcW w:w="696" w:type="dxa"/>
            <w:vMerge w:val="restart"/>
          </w:tcPr>
          <w:p w:rsidR="00264606" w:rsidRPr="00264606" w:rsidDel="004955A0"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2</w:t>
            </w:r>
          </w:p>
        </w:tc>
        <w:tc>
          <w:tcPr>
            <w:tcW w:w="5111" w:type="dxa"/>
          </w:tcPr>
          <w:p w:rsidR="00264606" w:rsidRPr="00264606" w:rsidRDefault="00264606" w:rsidP="00264606">
            <w:pPr>
              <w:spacing w:after="120"/>
              <w:jc w:val="both"/>
              <w:rPr>
                <w:rFonts w:ascii="Times New Roman" w:hAnsi="Times New Roman" w:cs="Times New Roman"/>
                <w:sz w:val="24"/>
                <w:szCs w:val="24"/>
              </w:rPr>
            </w:pPr>
            <w:r w:rsidRPr="00264606">
              <w:rPr>
                <w:rFonts w:ascii="Times New Roman" w:hAnsi="Times New Roman" w:cs="Times New Roman"/>
                <w:sz w:val="24"/>
                <w:szCs w:val="24"/>
              </w:rPr>
              <w:t xml:space="preserve">Ar </w:t>
            </w:r>
            <w:r>
              <w:rPr>
                <w:rFonts w:ascii="Times New Roman" w:hAnsi="Times New Roman" w:cs="Times New Roman"/>
                <w:sz w:val="24"/>
                <w:szCs w:val="24"/>
              </w:rPr>
              <w:t xml:space="preserve">Darbų </w:t>
            </w:r>
            <w:r w:rsidRPr="00264606">
              <w:rPr>
                <w:rFonts w:ascii="Times New Roman" w:hAnsi="Times New Roman" w:cs="Times New Roman"/>
                <w:sz w:val="24"/>
                <w:szCs w:val="24"/>
              </w:rPr>
              <w:t>apimtyje jūsų nuomone yra numatyti visi būtini parametrai, siekiant įsigyti kokybišką</w:t>
            </w:r>
            <w:r>
              <w:rPr>
                <w:rFonts w:ascii="Times New Roman" w:hAnsi="Times New Roman" w:cs="Times New Roman"/>
                <w:sz w:val="24"/>
                <w:szCs w:val="24"/>
              </w:rPr>
              <w:t xml:space="preserve"> grindų dangą</w:t>
            </w:r>
            <w:r w:rsidRPr="00264606">
              <w:rPr>
                <w:rFonts w:ascii="Times New Roman" w:hAnsi="Times New Roman" w:cs="Times New Roman"/>
                <w:sz w:val="24"/>
                <w:szCs w:val="24"/>
              </w:rPr>
              <w:t>?</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vMerge/>
          </w:tcPr>
          <w:p w:rsidR="00264606" w:rsidRPr="00264606" w:rsidRDefault="00264606" w:rsidP="00153932">
            <w:pPr>
              <w:spacing w:after="120"/>
              <w:jc w:val="both"/>
              <w:rPr>
                <w:rFonts w:ascii="Times New Roman" w:hAnsi="Times New Roman" w:cs="Times New Roman"/>
                <w:sz w:val="24"/>
                <w:szCs w:val="24"/>
              </w:rPr>
            </w:pPr>
          </w:p>
        </w:tc>
        <w:tc>
          <w:tcPr>
            <w:tcW w:w="5111"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Jeigu ne, kokie parametrai galėtų būti papildomai numatyti</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vMerge w:val="restart"/>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3</w:t>
            </w:r>
          </w:p>
        </w:tc>
        <w:tc>
          <w:tcPr>
            <w:tcW w:w="5111" w:type="dxa"/>
          </w:tcPr>
          <w:p w:rsidR="00264606" w:rsidRPr="00264606" w:rsidRDefault="00264606" w:rsidP="00264606">
            <w:pPr>
              <w:spacing w:after="120"/>
              <w:jc w:val="both"/>
              <w:rPr>
                <w:rFonts w:ascii="Times New Roman" w:hAnsi="Times New Roman" w:cs="Times New Roman"/>
                <w:sz w:val="24"/>
                <w:szCs w:val="24"/>
              </w:rPr>
            </w:pPr>
            <w:r w:rsidRPr="00264606">
              <w:rPr>
                <w:rFonts w:ascii="Times New Roman" w:hAnsi="Times New Roman" w:cs="Times New Roman"/>
                <w:sz w:val="24"/>
                <w:szCs w:val="24"/>
              </w:rPr>
              <w:t xml:space="preserve">Ar </w:t>
            </w:r>
            <w:r>
              <w:rPr>
                <w:rFonts w:ascii="Times New Roman" w:hAnsi="Times New Roman" w:cs="Times New Roman"/>
                <w:sz w:val="24"/>
                <w:szCs w:val="24"/>
              </w:rPr>
              <w:t xml:space="preserve">Darbų techninėje specifikacijoje </w:t>
            </w:r>
            <w:r w:rsidRPr="00264606">
              <w:rPr>
                <w:rFonts w:ascii="Times New Roman" w:hAnsi="Times New Roman" w:cs="Times New Roman"/>
                <w:sz w:val="24"/>
                <w:szCs w:val="24"/>
              </w:rPr>
              <w:t xml:space="preserve">jūsų nuomone nėra numatyta perteklinių reikalavimų? </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vMerge/>
          </w:tcPr>
          <w:p w:rsidR="00264606" w:rsidRPr="00264606" w:rsidRDefault="00264606" w:rsidP="00153932">
            <w:pPr>
              <w:spacing w:after="120"/>
              <w:jc w:val="both"/>
              <w:rPr>
                <w:rFonts w:ascii="Times New Roman" w:hAnsi="Times New Roman" w:cs="Times New Roman"/>
                <w:sz w:val="24"/>
                <w:szCs w:val="24"/>
              </w:rPr>
            </w:pPr>
          </w:p>
        </w:tc>
        <w:tc>
          <w:tcPr>
            <w:tcW w:w="5111"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Jei taip, kurie reikalavimai galimai yra pertekliniai ir kodėl?</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4</w:t>
            </w:r>
          </w:p>
        </w:tc>
        <w:tc>
          <w:tcPr>
            <w:tcW w:w="5111" w:type="dxa"/>
          </w:tcPr>
          <w:p w:rsidR="00264606" w:rsidRPr="00264606" w:rsidRDefault="00264606" w:rsidP="00D34D87">
            <w:pPr>
              <w:spacing w:after="120"/>
              <w:jc w:val="both"/>
              <w:rPr>
                <w:rFonts w:ascii="Times New Roman" w:hAnsi="Times New Roman" w:cs="Times New Roman"/>
                <w:sz w:val="24"/>
                <w:szCs w:val="24"/>
              </w:rPr>
            </w:pPr>
            <w:r w:rsidRPr="00264606">
              <w:rPr>
                <w:rFonts w:ascii="Times New Roman" w:hAnsi="Times New Roman" w:cs="Times New Roman"/>
                <w:sz w:val="24"/>
                <w:szCs w:val="24"/>
              </w:rPr>
              <w:t xml:space="preserve">Perkančioji organizacija numato nustatyti </w:t>
            </w:r>
            <w:r w:rsidR="00D34D87">
              <w:rPr>
                <w:rFonts w:ascii="Times New Roman" w:hAnsi="Times New Roman" w:cs="Times New Roman"/>
                <w:sz w:val="24"/>
                <w:szCs w:val="24"/>
              </w:rPr>
              <w:t xml:space="preserve">darbų atlikimo </w:t>
            </w:r>
            <w:r w:rsidRPr="00264606">
              <w:rPr>
                <w:rFonts w:ascii="Times New Roman" w:hAnsi="Times New Roman" w:cs="Times New Roman"/>
                <w:sz w:val="24"/>
                <w:szCs w:val="24"/>
              </w:rPr>
              <w:t xml:space="preserve">terminą – per </w:t>
            </w:r>
            <w:r w:rsidR="00D34D87">
              <w:rPr>
                <w:rFonts w:ascii="Times New Roman" w:hAnsi="Times New Roman" w:cs="Times New Roman"/>
                <w:sz w:val="24"/>
                <w:szCs w:val="24"/>
              </w:rPr>
              <w:t>8</w:t>
            </w:r>
            <w:r w:rsidRPr="00264606">
              <w:rPr>
                <w:rFonts w:ascii="Times New Roman" w:hAnsi="Times New Roman" w:cs="Times New Roman"/>
                <w:sz w:val="24"/>
                <w:szCs w:val="24"/>
              </w:rPr>
              <w:t xml:space="preserve"> savaites nuo sutarties įsi</w:t>
            </w:r>
            <w:r w:rsidR="00D34D87">
              <w:rPr>
                <w:rFonts w:ascii="Times New Roman" w:hAnsi="Times New Roman" w:cs="Times New Roman"/>
                <w:sz w:val="24"/>
                <w:szCs w:val="24"/>
              </w:rPr>
              <w:t xml:space="preserve">galiojimo datos. </w:t>
            </w:r>
            <w:r w:rsidRPr="00264606">
              <w:rPr>
                <w:rFonts w:ascii="Times New Roman" w:hAnsi="Times New Roman" w:cs="Times New Roman"/>
                <w:sz w:val="24"/>
                <w:szCs w:val="24"/>
              </w:rPr>
              <w:t>Ar šis terminas Jūsų nuomone yra pakankamas?</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5</w:t>
            </w:r>
          </w:p>
        </w:tc>
        <w:tc>
          <w:tcPr>
            <w:tcW w:w="5111" w:type="dxa"/>
          </w:tcPr>
          <w:p w:rsidR="00264606" w:rsidRPr="00264606" w:rsidRDefault="00264606" w:rsidP="00D34D87">
            <w:pPr>
              <w:spacing w:after="120"/>
              <w:jc w:val="both"/>
              <w:rPr>
                <w:rFonts w:ascii="Times New Roman" w:hAnsi="Times New Roman" w:cs="Times New Roman"/>
                <w:sz w:val="24"/>
                <w:szCs w:val="24"/>
              </w:rPr>
            </w:pPr>
            <w:r w:rsidRPr="00264606">
              <w:rPr>
                <w:rFonts w:ascii="Times New Roman" w:hAnsi="Times New Roman" w:cs="Times New Roman"/>
                <w:sz w:val="24"/>
                <w:szCs w:val="24"/>
              </w:rPr>
              <w:t xml:space="preserve">Kokią galite pasiūlyti preliminarią </w:t>
            </w:r>
            <w:r w:rsidR="00D34D87">
              <w:rPr>
                <w:rFonts w:ascii="Times New Roman" w:hAnsi="Times New Roman" w:cs="Times New Roman"/>
                <w:sz w:val="24"/>
                <w:szCs w:val="24"/>
              </w:rPr>
              <w:t xml:space="preserve">dangos </w:t>
            </w:r>
            <w:r w:rsidRPr="00264606">
              <w:rPr>
                <w:rFonts w:ascii="Times New Roman" w:hAnsi="Times New Roman" w:cs="Times New Roman"/>
                <w:sz w:val="24"/>
                <w:szCs w:val="24"/>
              </w:rPr>
              <w:t>įrengimo kainą be PVM:</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6</w:t>
            </w:r>
          </w:p>
        </w:tc>
        <w:tc>
          <w:tcPr>
            <w:tcW w:w="5111" w:type="dxa"/>
          </w:tcPr>
          <w:p w:rsidR="00264606" w:rsidRPr="00264606" w:rsidRDefault="00264606" w:rsidP="00D34D87">
            <w:pPr>
              <w:spacing w:after="120"/>
              <w:jc w:val="both"/>
              <w:rPr>
                <w:rFonts w:ascii="Times New Roman" w:eastAsia="Times New Roman" w:hAnsi="Times New Roman" w:cs="Times New Roman"/>
                <w:iCs/>
                <w:sz w:val="24"/>
                <w:szCs w:val="24"/>
              </w:rPr>
            </w:pPr>
            <w:r w:rsidRPr="00264606">
              <w:rPr>
                <w:rFonts w:ascii="Times New Roman" w:eastAsia="Times New Roman" w:hAnsi="Times New Roman" w:cs="Times New Roman"/>
                <w:iCs/>
                <w:sz w:val="24"/>
                <w:szCs w:val="24"/>
              </w:rPr>
              <w:t xml:space="preserve">Apmokėjimo sąlygos – per 30 kalendorinių dienų nuo </w:t>
            </w:r>
            <w:r w:rsidR="00D34D87">
              <w:rPr>
                <w:rFonts w:ascii="Times New Roman" w:eastAsia="Times New Roman" w:hAnsi="Times New Roman" w:cs="Times New Roman"/>
                <w:iCs/>
                <w:sz w:val="24"/>
                <w:szCs w:val="24"/>
              </w:rPr>
              <w:t xml:space="preserve">darbų atlikimo </w:t>
            </w:r>
            <w:r w:rsidRPr="00264606">
              <w:rPr>
                <w:rFonts w:ascii="Times New Roman" w:eastAsia="Times New Roman" w:hAnsi="Times New Roman" w:cs="Times New Roman"/>
                <w:iCs/>
                <w:sz w:val="24"/>
                <w:szCs w:val="24"/>
              </w:rPr>
              <w:t>datos. Avansas nenumatomas. Ar planuojamos apmokėjimo sąlygos Jūsų nuomone yra priimtinos?</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bl>
    <w:p w:rsidR="00264606" w:rsidRPr="00264606" w:rsidRDefault="00264606" w:rsidP="00264606">
      <w:pPr>
        <w:spacing w:after="120"/>
        <w:jc w:val="both"/>
        <w:rPr>
          <w:rFonts w:ascii="Times New Roman" w:hAnsi="Times New Roman" w:cs="Times New Roman"/>
          <w:sz w:val="24"/>
          <w:szCs w:val="24"/>
        </w:rPr>
      </w:pPr>
    </w:p>
    <w:p w:rsidR="00264606" w:rsidRPr="00264606" w:rsidRDefault="00264606" w:rsidP="00264606">
      <w:pPr>
        <w:jc w:val="center"/>
        <w:rPr>
          <w:rFonts w:ascii="Times New Roman" w:hAnsi="Times New Roman" w:cs="Times New Roman"/>
          <w:sz w:val="24"/>
          <w:szCs w:val="24"/>
        </w:rPr>
      </w:pPr>
    </w:p>
    <w:p w:rsidR="00264606" w:rsidRPr="00264606" w:rsidRDefault="00264606" w:rsidP="00264606">
      <w:pPr>
        <w:jc w:val="center"/>
        <w:rPr>
          <w:rFonts w:ascii="Times New Roman" w:hAnsi="Times New Roman" w:cs="Times New Roman"/>
          <w:sz w:val="24"/>
          <w:szCs w:val="24"/>
        </w:rPr>
      </w:pPr>
    </w:p>
    <w:p w:rsidR="00264606" w:rsidRPr="00264606" w:rsidRDefault="00264606" w:rsidP="00264606">
      <w:pPr>
        <w:jc w:val="center"/>
        <w:rPr>
          <w:rFonts w:ascii="Times New Roman" w:hAnsi="Times New Roman" w:cs="Times New Roman"/>
          <w:sz w:val="24"/>
          <w:szCs w:val="24"/>
        </w:rPr>
      </w:pPr>
      <w:r w:rsidRPr="00264606">
        <w:rPr>
          <w:rFonts w:ascii="Times New Roman" w:hAnsi="Times New Roman" w:cs="Times New Roman"/>
          <w:sz w:val="24"/>
          <w:szCs w:val="24"/>
        </w:rPr>
        <w:lastRenderedPageBreak/>
        <w:t>TECHNINĖS SPECIFIKACIJOS PROJEKTAS</w:t>
      </w:r>
    </w:p>
    <w:p w:rsidR="00264606" w:rsidRPr="00264606" w:rsidRDefault="00264606" w:rsidP="00264606">
      <w:pPr>
        <w:jc w:val="center"/>
        <w:rPr>
          <w:rFonts w:ascii="Times New Roman" w:hAnsi="Times New Roman" w:cs="Times New Roman"/>
          <w:sz w:val="24"/>
          <w:szCs w:val="24"/>
        </w:rPr>
      </w:pPr>
    </w:p>
    <w:p w:rsidR="00264606" w:rsidRPr="00264606" w:rsidRDefault="00264606" w:rsidP="004C215A">
      <w:pPr>
        <w:rPr>
          <w:rFonts w:ascii="Times New Roman" w:hAnsi="Times New Roman" w:cs="Times New Roman"/>
          <w:sz w:val="24"/>
          <w:szCs w:val="24"/>
        </w:rPr>
      </w:pPr>
      <w:r w:rsidRPr="00264606">
        <w:rPr>
          <w:rFonts w:ascii="Times New Roman" w:hAnsi="Times New Roman" w:cs="Times New Roman"/>
          <w:sz w:val="24"/>
          <w:szCs w:val="24"/>
        </w:rPr>
        <w:t>Užsakovas perka grindų dangos mokomajame korpuse adresu Taikos prospektas 67, Klaipėda atnaujinimo darbus.</w:t>
      </w:r>
    </w:p>
    <w:p w:rsidR="004C215A" w:rsidRPr="00264606" w:rsidRDefault="00D34D87" w:rsidP="004C215A">
      <w:pPr>
        <w:rPr>
          <w:rFonts w:ascii="Times New Roman" w:hAnsi="Times New Roman" w:cs="Times New Roman"/>
          <w:sz w:val="24"/>
          <w:szCs w:val="24"/>
        </w:rPr>
      </w:pPr>
      <w:r>
        <w:rPr>
          <w:rFonts w:ascii="Times New Roman" w:hAnsi="Times New Roman" w:cs="Times New Roman"/>
          <w:sz w:val="24"/>
          <w:szCs w:val="24"/>
        </w:rPr>
        <w:t>Kadangi yra tęsiamas dangos atnaujinimas</w:t>
      </w:r>
      <w:r w:rsidR="00B10DB6">
        <w:rPr>
          <w:rFonts w:ascii="Times New Roman" w:hAnsi="Times New Roman" w:cs="Times New Roman"/>
          <w:sz w:val="24"/>
          <w:szCs w:val="24"/>
        </w:rPr>
        <w:t>,</w:t>
      </w:r>
      <w:r>
        <w:rPr>
          <w:rFonts w:ascii="Times New Roman" w:hAnsi="Times New Roman" w:cs="Times New Roman"/>
          <w:sz w:val="24"/>
          <w:szCs w:val="24"/>
        </w:rPr>
        <w:t xml:space="preserve"> ir dalis </w:t>
      </w:r>
      <w:r w:rsidR="00B10DB6">
        <w:rPr>
          <w:rFonts w:ascii="Times New Roman" w:hAnsi="Times New Roman" w:cs="Times New Roman"/>
          <w:sz w:val="24"/>
          <w:szCs w:val="24"/>
        </w:rPr>
        <w:t>mokomojo k</w:t>
      </w:r>
      <w:r>
        <w:rPr>
          <w:rFonts w:ascii="Times New Roman" w:hAnsi="Times New Roman" w:cs="Times New Roman"/>
          <w:sz w:val="24"/>
          <w:szCs w:val="24"/>
        </w:rPr>
        <w:t xml:space="preserve">orpuso dangos jau yra </w:t>
      </w:r>
      <w:r w:rsidR="00B10DB6">
        <w:rPr>
          <w:rFonts w:ascii="Times New Roman" w:hAnsi="Times New Roman" w:cs="Times New Roman"/>
          <w:sz w:val="24"/>
          <w:szCs w:val="24"/>
        </w:rPr>
        <w:t xml:space="preserve">įrengta, išlieka tęstinumo reikalavimai naujai klojamai dangai, </w:t>
      </w:r>
      <w:proofErr w:type="spellStart"/>
      <w:r w:rsidR="00B10DB6">
        <w:rPr>
          <w:rFonts w:ascii="Times New Roman" w:hAnsi="Times New Roman" w:cs="Times New Roman"/>
          <w:sz w:val="24"/>
          <w:szCs w:val="24"/>
        </w:rPr>
        <w:t>t.y.danga</w:t>
      </w:r>
      <w:proofErr w:type="spellEnd"/>
      <w:r w:rsidR="00B10DB6">
        <w:rPr>
          <w:rFonts w:ascii="Times New Roman" w:hAnsi="Times New Roman" w:cs="Times New Roman"/>
          <w:sz w:val="24"/>
          <w:szCs w:val="24"/>
        </w:rPr>
        <w:t xml:space="preserve"> turi būti panaši į esamą. </w:t>
      </w:r>
      <w:r w:rsidR="004C215A" w:rsidRPr="00264606">
        <w:rPr>
          <w:rFonts w:ascii="Times New Roman" w:hAnsi="Times New Roman" w:cs="Times New Roman"/>
          <w:sz w:val="24"/>
          <w:szCs w:val="24"/>
        </w:rPr>
        <w:t xml:space="preserve">Danga prie kurios privaloma derintis: IQ </w:t>
      </w:r>
      <w:proofErr w:type="spellStart"/>
      <w:r w:rsidR="004C215A" w:rsidRPr="00264606">
        <w:rPr>
          <w:rFonts w:ascii="Times New Roman" w:hAnsi="Times New Roman" w:cs="Times New Roman"/>
          <w:sz w:val="24"/>
          <w:szCs w:val="24"/>
        </w:rPr>
        <w:t>Granit</w:t>
      </w:r>
      <w:proofErr w:type="spellEnd"/>
      <w:r w:rsidR="004C215A" w:rsidRPr="00264606">
        <w:rPr>
          <w:rFonts w:ascii="Times New Roman" w:hAnsi="Times New Roman" w:cs="Times New Roman"/>
          <w:sz w:val="24"/>
          <w:szCs w:val="24"/>
        </w:rPr>
        <w:t xml:space="preserve">  </w:t>
      </w:r>
      <w:hyperlink r:id="rId5" w:history="1">
        <w:r w:rsidR="004C215A" w:rsidRPr="00264606">
          <w:rPr>
            <w:rStyle w:val="Hipersaitas"/>
            <w:rFonts w:ascii="Times New Roman" w:hAnsi="Times New Roman" w:cs="Times New Roman"/>
            <w:sz w:val="24"/>
            <w:szCs w:val="24"/>
          </w:rPr>
          <w:t>https://www.tarkett.lt/lt_LT/kolekcija-C000120-iq-granit</w:t>
        </w:r>
      </w:hyperlink>
      <w:r w:rsidR="004C215A" w:rsidRPr="00264606">
        <w:rPr>
          <w:rFonts w:ascii="Times New Roman" w:hAnsi="Times New Roman" w:cs="Times New Roman"/>
          <w:sz w:val="24"/>
          <w:szCs w:val="24"/>
        </w:rPr>
        <w:t xml:space="preserve"> </w:t>
      </w:r>
    </w:p>
    <w:p w:rsidR="00B10DB6" w:rsidRDefault="00B10DB6" w:rsidP="004C215A">
      <w:pPr>
        <w:rPr>
          <w:rFonts w:ascii="Times New Roman" w:hAnsi="Times New Roman" w:cs="Times New Roman"/>
          <w:sz w:val="24"/>
          <w:szCs w:val="24"/>
        </w:rPr>
      </w:pPr>
    </w:p>
    <w:p w:rsidR="004C215A" w:rsidRPr="00264606" w:rsidRDefault="004C215A" w:rsidP="004C215A">
      <w:pPr>
        <w:rPr>
          <w:rFonts w:ascii="Times New Roman" w:hAnsi="Times New Roman" w:cs="Times New Roman"/>
          <w:sz w:val="24"/>
          <w:szCs w:val="24"/>
        </w:rPr>
      </w:pPr>
      <w:r w:rsidRPr="00264606">
        <w:rPr>
          <w:rFonts w:ascii="Times New Roman" w:hAnsi="Times New Roman" w:cs="Times New Roman"/>
          <w:sz w:val="24"/>
          <w:szCs w:val="24"/>
        </w:rPr>
        <w:t xml:space="preserve">Dangos prie kurios privaloma derintis </w:t>
      </w:r>
      <w:proofErr w:type="spellStart"/>
      <w:r w:rsidRPr="00264606">
        <w:rPr>
          <w:rFonts w:ascii="Times New Roman" w:hAnsi="Times New Roman" w:cs="Times New Roman"/>
          <w:sz w:val="24"/>
          <w:szCs w:val="24"/>
        </w:rPr>
        <w:t>tech</w:t>
      </w:r>
      <w:proofErr w:type="spellEnd"/>
      <w:r w:rsidRPr="00264606">
        <w:rPr>
          <w:rFonts w:ascii="Times New Roman" w:hAnsi="Times New Roman" w:cs="Times New Roman"/>
          <w:sz w:val="24"/>
          <w:szCs w:val="24"/>
        </w:rPr>
        <w:t xml:space="preserve">. parametrų lentelė: </w:t>
      </w:r>
      <w:hyperlink r:id="rId6" w:history="1">
        <w:r w:rsidRPr="00264606">
          <w:rPr>
            <w:rStyle w:val="Hipersaitas"/>
            <w:rFonts w:ascii="Times New Roman" w:hAnsi="Times New Roman" w:cs="Times New Roman"/>
            <w:sz w:val="24"/>
            <w:szCs w:val="24"/>
          </w:rPr>
          <w:t>https://media.tarkett-image.com/docs/Datasheet-Tarkett-iq_granit-lt_LT</w:t>
        </w:r>
        <w:r w:rsidRPr="00264606">
          <w:rPr>
            <w:rStyle w:val="Hipersaitas"/>
            <w:rFonts w:ascii="Times New Roman" w:hAnsi="Times New Roman" w:cs="Times New Roman"/>
            <w:sz w:val="24"/>
            <w:szCs w:val="24"/>
          </w:rPr>
          <w:t>.</w:t>
        </w:r>
        <w:r w:rsidRPr="00264606">
          <w:rPr>
            <w:rStyle w:val="Hipersaitas"/>
            <w:rFonts w:ascii="Times New Roman" w:hAnsi="Times New Roman" w:cs="Times New Roman"/>
            <w:sz w:val="24"/>
            <w:szCs w:val="24"/>
          </w:rPr>
          <w:t>pdf</w:t>
        </w:r>
      </w:hyperlink>
      <w:r w:rsidRPr="00264606">
        <w:rPr>
          <w:rFonts w:ascii="Times New Roman" w:hAnsi="Times New Roman" w:cs="Times New Roman"/>
          <w:sz w:val="24"/>
          <w:szCs w:val="24"/>
        </w:rPr>
        <w:t xml:space="preserve"> </w:t>
      </w:r>
      <w:r w:rsidR="00B10DB6">
        <w:rPr>
          <w:rFonts w:ascii="Times New Roman" w:hAnsi="Times New Roman" w:cs="Times New Roman"/>
          <w:sz w:val="24"/>
          <w:szCs w:val="24"/>
        </w:rPr>
        <w:t>Siūloma danga turi būti ne blogesnių, nei nurodyta lentelėje parametrų.</w:t>
      </w:r>
    </w:p>
    <w:p w:rsidR="004C215A" w:rsidRPr="00264606" w:rsidRDefault="004C215A" w:rsidP="004C215A">
      <w:pPr>
        <w:rPr>
          <w:rFonts w:ascii="Times New Roman" w:hAnsi="Times New Roman" w:cs="Times New Roman"/>
          <w:sz w:val="24"/>
          <w:szCs w:val="24"/>
        </w:rPr>
      </w:pPr>
      <w:r w:rsidRPr="00264606">
        <w:rPr>
          <w:rFonts w:ascii="Times New Roman" w:hAnsi="Times New Roman" w:cs="Times New Roman"/>
          <w:sz w:val="24"/>
          <w:szCs w:val="24"/>
        </w:rPr>
        <w:t xml:space="preserve">- spalvos  turi atitikti dabar esančias – </w:t>
      </w:r>
      <w:proofErr w:type="spellStart"/>
      <w:r w:rsidRPr="00264606">
        <w:rPr>
          <w:rFonts w:ascii="Times New Roman" w:hAnsi="Times New Roman" w:cs="Times New Roman"/>
          <w:sz w:val="24"/>
          <w:szCs w:val="24"/>
        </w:rPr>
        <w:t>t.y</w:t>
      </w:r>
      <w:proofErr w:type="spellEnd"/>
      <w:r w:rsidRPr="00264606">
        <w:rPr>
          <w:rFonts w:ascii="Times New Roman" w:hAnsi="Times New Roman" w:cs="Times New Roman"/>
          <w:sz w:val="24"/>
          <w:szCs w:val="24"/>
        </w:rPr>
        <w:t xml:space="preserve">. artikulas – 21142339,  spalvos pavadinimas  -“Dark </w:t>
      </w:r>
      <w:proofErr w:type="spellStart"/>
      <w:r w:rsidRPr="00264606">
        <w:rPr>
          <w:rFonts w:ascii="Times New Roman" w:hAnsi="Times New Roman" w:cs="Times New Roman"/>
          <w:sz w:val="24"/>
          <w:szCs w:val="24"/>
        </w:rPr>
        <w:t>Blue</w:t>
      </w:r>
      <w:proofErr w:type="spellEnd"/>
      <w:r w:rsidRPr="00264606">
        <w:rPr>
          <w:rFonts w:ascii="Times New Roman" w:hAnsi="Times New Roman" w:cs="Times New Roman"/>
          <w:sz w:val="24"/>
          <w:szCs w:val="24"/>
        </w:rPr>
        <w:t>”, ir  artikulas 21142161, spalvos pavadinimas “</w:t>
      </w:r>
      <w:proofErr w:type="spellStart"/>
      <w:r w:rsidRPr="00264606">
        <w:rPr>
          <w:rFonts w:ascii="Times New Roman" w:hAnsi="Times New Roman" w:cs="Times New Roman"/>
          <w:sz w:val="24"/>
          <w:szCs w:val="24"/>
        </w:rPr>
        <w:t>Grey</w:t>
      </w:r>
      <w:proofErr w:type="spellEnd"/>
      <w:r w:rsidRPr="00264606">
        <w:rPr>
          <w:rFonts w:ascii="Times New Roman" w:hAnsi="Times New Roman" w:cs="Times New Roman"/>
          <w:sz w:val="24"/>
          <w:szCs w:val="24"/>
        </w:rPr>
        <w:t>”,</w:t>
      </w:r>
    </w:p>
    <w:p w:rsidR="004C215A" w:rsidRPr="00264606" w:rsidRDefault="004C215A" w:rsidP="004C215A">
      <w:pPr>
        <w:rPr>
          <w:rFonts w:ascii="Times New Roman" w:hAnsi="Times New Roman" w:cs="Times New Roman"/>
          <w:sz w:val="24"/>
          <w:szCs w:val="24"/>
        </w:rPr>
      </w:pPr>
      <w:r w:rsidRPr="00264606">
        <w:rPr>
          <w:rFonts w:ascii="Times New Roman" w:hAnsi="Times New Roman" w:cs="Times New Roman"/>
          <w:sz w:val="24"/>
          <w:szCs w:val="24"/>
        </w:rPr>
        <w:t xml:space="preserve">- PVC kiekis sudėtyje turi buri ne mažesnis nei 45 % </w:t>
      </w:r>
    </w:p>
    <w:p w:rsidR="004C215A" w:rsidRPr="00264606" w:rsidRDefault="004C215A" w:rsidP="004C215A">
      <w:pPr>
        <w:rPr>
          <w:rFonts w:ascii="Times New Roman" w:hAnsi="Times New Roman" w:cs="Times New Roman"/>
          <w:sz w:val="24"/>
          <w:szCs w:val="24"/>
        </w:rPr>
      </w:pPr>
    </w:p>
    <w:p w:rsidR="004C215A" w:rsidRPr="00264606" w:rsidRDefault="004C215A" w:rsidP="004C215A">
      <w:pPr>
        <w:rPr>
          <w:rFonts w:ascii="Times New Roman" w:hAnsi="Times New Roman" w:cs="Times New Roman"/>
          <w:sz w:val="24"/>
          <w:szCs w:val="24"/>
        </w:rPr>
      </w:pPr>
      <w:r w:rsidRPr="00264606">
        <w:rPr>
          <w:rFonts w:ascii="Times New Roman" w:hAnsi="Times New Roman" w:cs="Times New Roman"/>
          <w:sz w:val="24"/>
          <w:szCs w:val="24"/>
        </w:rPr>
        <w:t>Aplinkosauginiai reikalavimai:</w:t>
      </w:r>
    </w:p>
    <w:p w:rsidR="004C215A" w:rsidRPr="00264606" w:rsidRDefault="004C215A" w:rsidP="004C215A">
      <w:pPr>
        <w:pStyle w:val="Sraopastraipa"/>
        <w:numPr>
          <w:ilvl w:val="0"/>
          <w:numId w:val="1"/>
        </w:numPr>
        <w:rPr>
          <w:rFonts w:ascii="Times New Roman" w:hAnsi="Times New Roman" w:cs="Times New Roman"/>
          <w:sz w:val="24"/>
          <w:szCs w:val="24"/>
        </w:rPr>
      </w:pPr>
      <w:r w:rsidRPr="00264606">
        <w:rPr>
          <w:rFonts w:ascii="Times New Roman" w:hAnsi="Times New Roman" w:cs="Times New Roman"/>
          <w:sz w:val="24"/>
          <w:szCs w:val="24"/>
        </w:rPr>
        <w:t>Danga turi būti perdirbama -  atraižos po klojimo, bei pati danga po naudojimo surenkama gamintojo ir vežama perdirbimui.</w:t>
      </w:r>
    </w:p>
    <w:p w:rsidR="004C215A" w:rsidRPr="00264606" w:rsidRDefault="004C215A" w:rsidP="004C215A">
      <w:pPr>
        <w:pStyle w:val="Sraopastraipa"/>
        <w:numPr>
          <w:ilvl w:val="0"/>
          <w:numId w:val="1"/>
        </w:numPr>
        <w:jc w:val="both"/>
        <w:rPr>
          <w:rFonts w:ascii="Times New Roman" w:eastAsia="Times New Roman" w:hAnsi="Times New Roman" w:cs="Times New Roman"/>
          <w:color w:val="000000"/>
          <w:sz w:val="24"/>
          <w:szCs w:val="24"/>
          <w:lang w:eastAsia="lt-LT"/>
        </w:rPr>
      </w:pPr>
      <w:r w:rsidRPr="00264606">
        <w:rPr>
          <w:rFonts w:ascii="Times New Roman" w:eastAsia="Times New Roman" w:hAnsi="Times New Roman" w:cs="Times New Roman"/>
          <w:color w:val="000000"/>
          <w:sz w:val="24"/>
          <w:szCs w:val="24"/>
          <w:lang w:eastAsia="lt-LT"/>
        </w:rPr>
        <w:t>Teikiamų medžiagų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83"/>
        <w:gridCol w:w="5440"/>
        <w:gridCol w:w="3595"/>
      </w:tblGrid>
      <w:tr w:rsidR="004C215A" w:rsidRPr="004C215A" w:rsidTr="004C215A">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Ženklinimas</w:t>
            </w:r>
          </w:p>
        </w:tc>
      </w:tr>
      <w:tr w:rsidR="004C215A" w:rsidRPr="004C215A" w:rsidTr="004C21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GL (arba GL nuo 70 iki 79)</w:t>
            </w:r>
          </w:p>
        </w:tc>
      </w:tr>
      <w:tr w:rsidR="004C215A" w:rsidRPr="004C215A" w:rsidTr="004C21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FE (arba FE 40),</w:t>
            </w:r>
          </w:p>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ALU (arba ALU 41)</w:t>
            </w:r>
          </w:p>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Nuo 42 iki 49</w:t>
            </w:r>
          </w:p>
        </w:tc>
      </w:tr>
      <w:tr w:rsidR="004C215A" w:rsidRPr="004C215A" w:rsidTr="004C21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PAP (arba PAP nuo 20 iki 39)</w:t>
            </w:r>
          </w:p>
        </w:tc>
      </w:tr>
      <w:tr w:rsidR="004C215A" w:rsidRPr="004C215A" w:rsidTr="004C21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FOR (arba FOR nuo 50 iki 59)</w:t>
            </w:r>
          </w:p>
        </w:tc>
      </w:tr>
      <w:tr w:rsidR="004C215A" w:rsidRPr="004C215A" w:rsidTr="004C21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TEX (arba TEX nuo 60 iki 69)</w:t>
            </w:r>
          </w:p>
        </w:tc>
      </w:tr>
      <w:tr w:rsidR="004C215A" w:rsidRPr="004C215A" w:rsidTr="004C21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proofErr w:type="spellStart"/>
            <w:r w:rsidRPr="004C215A">
              <w:rPr>
                <w:rFonts w:ascii="Times New Roman" w:eastAsia="Times New Roman" w:hAnsi="Times New Roman" w:cs="Times New Roman"/>
                <w:color w:val="000000"/>
                <w:sz w:val="24"/>
                <w:szCs w:val="24"/>
                <w:lang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PET arba PET 1</w:t>
            </w:r>
          </w:p>
        </w:tc>
      </w:tr>
      <w:tr w:rsidR="004C215A" w:rsidRPr="004C215A" w:rsidTr="004C21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HDPE (arba HDPE 2)</w:t>
            </w:r>
          </w:p>
        </w:tc>
      </w:tr>
      <w:tr w:rsidR="004C215A" w:rsidRPr="004C215A" w:rsidTr="004C21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proofErr w:type="spellStart"/>
            <w:r w:rsidRPr="004C215A">
              <w:rPr>
                <w:rFonts w:ascii="Times New Roman" w:eastAsia="Times New Roman" w:hAnsi="Times New Roman" w:cs="Times New Roman"/>
                <w:color w:val="000000"/>
                <w:sz w:val="24"/>
                <w:szCs w:val="24"/>
                <w:lang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PVC (arba PVC 3)</w:t>
            </w:r>
          </w:p>
        </w:tc>
      </w:tr>
      <w:tr w:rsidR="004C215A" w:rsidRPr="004C215A" w:rsidTr="004C21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LDPE (arba LDPE 4)</w:t>
            </w:r>
          </w:p>
        </w:tc>
      </w:tr>
      <w:tr w:rsidR="004C215A" w:rsidRPr="004C215A" w:rsidTr="004C21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PP (arba PP 5)</w:t>
            </w:r>
          </w:p>
        </w:tc>
      </w:tr>
      <w:tr w:rsidR="004C215A" w:rsidRPr="004C215A" w:rsidTr="004C21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proofErr w:type="spellStart"/>
            <w:r w:rsidRPr="004C215A">
              <w:rPr>
                <w:rFonts w:ascii="Times New Roman" w:eastAsia="Times New Roman" w:hAnsi="Times New Roman" w:cs="Times New Roman"/>
                <w:color w:val="000000"/>
                <w:sz w:val="24"/>
                <w:szCs w:val="24"/>
                <w:lang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C215A" w:rsidRPr="004C215A" w:rsidRDefault="004C215A" w:rsidP="004C215A">
            <w:pPr>
              <w:jc w:val="both"/>
              <w:rPr>
                <w:rFonts w:ascii="Times New Roman" w:eastAsia="Times New Roman" w:hAnsi="Times New Roman" w:cs="Times New Roman"/>
                <w:sz w:val="24"/>
                <w:szCs w:val="24"/>
                <w:lang w:eastAsia="lt-LT"/>
              </w:rPr>
            </w:pPr>
            <w:r w:rsidRPr="004C215A">
              <w:rPr>
                <w:rFonts w:ascii="Times New Roman" w:eastAsia="Times New Roman" w:hAnsi="Times New Roman" w:cs="Times New Roman"/>
                <w:color w:val="000000"/>
                <w:sz w:val="24"/>
                <w:szCs w:val="24"/>
                <w:lang w:eastAsia="lt-LT"/>
              </w:rPr>
              <w:t>PS (arba PS 6)</w:t>
            </w:r>
          </w:p>
        </w:tc>
      </w:tr>
    </w:tbl>
    <w:p w:rsidR="004C215A" w:rsidRPr="00264606" w:rsidRDefault="004C215A" w:rsidP="004C215A">
      <w:pPr>
        <w:jc w:val="both"/>
        <w:rPr>
          <w:rFonts w:ascii="Times New Roman" w:eastAsia="Times New Roman" w:hAnsi="Times New Roman" w:cs="Times New Roman"/>
          <w:color w:val="000000"/>
          <w:sz w:val="24"/>
          <w:szCs w:val="24"/>
          <w:lang w:eastAsia="lt-LT"/>
        </w:rPr>
      </w:pPr>
      <w:r w:rsidRPr="00264606">
        <w:rPr>
          <w:rFonts w:ascii="Times New Roman" w:eastAsia="Times New Roman" w:hAnsi="Times New Roman" w:cs="Times New Roman"/>
          <w:color w:val="000000"/>
          <w:sz w:val="24"/>
          <w:szCs w:val="24"/>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64606">
        <w:rPr>
          <w:rFonts w:ascii="Times New Roman" w:eastAsia="Times New Roman" w:hAnsi="Times New Roman" w:cs="Times New Roman"/>
          <w:i/>
          <w:iCs/>
          <w:color w:val="000000"/>
          <w:sz w:val="24"/>
          <w:szCs w:val="24"/>
          <w:lang w:eastAsia="lt-LT"/>
        </w:rPr>
        <w:t>Voluntary</w:t>
      </w:r>
      <w:proofErr w:type="spellEnd"/>
      <w:r w:rsidRPr="00264606">
        <w:rPr>
          <w:rFonts w:ascii="Times New Roman" w:eastAsia="Times New Roman" w:hAnsi="Times New Roman" w:cs="Times New Roman"/>
          <w:i/>
          <w:iCs/>
          <w:color w:val="000000"/>
          <w:sz w:val="24"/>
          <w:szCs w:val="24"/>
          <w:lang w:eastAsia="lt-LT"/>
        </w:rPr>
        <w:t xml:space="preserve"> Standard </w:t>
      </w:r>
      <w:proofErr w:type="spellStart"/>
      <w:r w:rsidRPr="00264606">
        <w:rPr>
          <w:rFonts w:ascii="Times New Roman" w:eastAsia="Times New Roman" w:hAnsi="Times New Roman" w:cs="Times New Roman"/>
          <w:i/>
          <w:iCs/>
          <w:color w:val="000000"/>
          <w:sz w:val="24"/>
          <w:szCs w:val="24"/>
          <w:lang w:eastAsia="lt-LT"/>
        </w:rPr>
        <w:t>for</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Repulping</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and</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Recycling</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Corrugated</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Fiberboard</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Treated</w:t>
      </w:r>
      <w:proofErr w:type="spellEnd"/>
      <w:r w:rsidRPr="00264606">
        <w:rPr>
          <w:rFonts w:ascii="Times New Roman" w:eastAsia="Times New Roman" w:hAnsi="Times New Roman" w:cs="Times New Roman"/>
          <w:i/>
          <w:iCs/>
          <w:color w:val="000000"/>
          <w:sz w:val="24"/>
          <w:szCs w:val="24"/>
          <w:lang w:eastAsia="lt-LT"/>
        </w:rPr>
        <w:t xml:space="preserve"> to </w:t>
      </w:r>
      <w:proofErr w:type="spellStart"/>
      <w:r w:rsidRPr="00264606">
        <w:rPr>
          <w:rFonts w:ascii="Times New Roman" w:eastAsia="Times New Roman" w:hAnsi="Times New Roman" w:cs="Times New Roman"/>
          <w:i/>
          <w:iCs/>
          <w:color w:val="000000"/>
          <w:sz w:val="24"/>
          <w:szCs w:val="24"/>
          <w:lang w:eastAsia="lt-LT"/>
        </w:rPr>
        <w:t>Improve</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Its</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Performance</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in</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the</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Presence</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of</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Water</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and</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Water</w:t>
      </w:r>
      <w:proofErr w:type="spellEnd"/>
      <w:r w:rsidRPr="00264606">
        <w:rPr>
          <w:rFonts w:ascii="Times New Roman" w:eastAsia="Times New Roman" w:hAnsi="Times New Roman" w:cs="Times New Roman"/>
          <w:i/>
          <w:iCs/>
          <w:color w:val="000000"/>
          <w:sz w:val="24"/>
          <w:szCs w:val="24"/>
          <w:lang w:eastAsia="lt-LT"/>
        </w:rPr>
        <w:t xml:space="preserve"> </w:t>
      </w:r>
      <w:proofErr w:type="spellStart"/>
      <w:r w:rsidRPr="00264606">
        <w:rPr>
          <w:rFonts w:ascii="Times New Roman" w:eastAsia="Times New Roman" w:hAnsi="Times New Roman" w:cs="Times New Roman"/>
          <w:i/>
          <w:iCs/>
          <w:color w:val="000000"/>
          <w:sz w:val="24"/>
          <w:szCs w:val="24"/>
          <w:lang w:eastAsia="lt-LT"/>
        </w:rPr>
        <w:t>Vapor</w:t>
      </w:r>
      <w:proofErr w:type="spellEnd"/>
      <w:r w:rsidRPr="00264606">
        <w:rPr>
          <w:rFonts w:ascii="Times New Roman" w:eastAsia="Times New Roman" w:hAnsi="Times New Roman" w:cs="Times New Roman"/>
          <w:i/>
          <w:iCs/>
          <w:color w:val="000000"/>
          <w:sz w:val="24"/>
          <w:szCs w:val="24"/>
          <w:lang w:eastAsia="lt-LT"/>
        </w:rPr>
        <w:t>, </w:t>
      </w:r>
      <w:r w:rsidRPr="00264606">
        <w:rPr>
          <w:rFonts w:ascii="Times New Roman" w:eastAsia="Times New Roman" w:hAnsi="Times New Roman" w:cs="Times New Roman"/>
          <w:color w:val="000000"/>
          <w:sz w:val="24"/>
          <w:szCs w:val="24"/>
          <w:lang w:eastAsia="lt-LT"/>
        </w:rPr>
        <w:t>standartas</w:t>
      </w:r>
      <w:r w:rsidRPr="00264606">
        <w:rPr>
          <w:rFonts w:ascii="Times New Roman" w:eastAsia="Times New Roman" w:hAnsi="Times New Roman" w:cs="Times New Roman"/>
          <w:i/>
          <w:iCs/>
          <w:color w:val="000000"/>
          <w:sz w:val="24"/>
          <w:szCs w:val="24"/>
          <w:lang w:eastAsia="lt-LT"/>
        </w:rPr>
        <w:t> </w:t>
      </w:r>
      <w:proofErr w:type="spellStart"/>
      <w:r w:rsidRPr="00264606">
        <w:rPr>
          <w:rFonts w:ascii="Times New Roman" w:eastAsia="Times New Roman" w:hAnsi="Times New Roman" w:cs="Times New Roman"/>
          <w:i/>
          <w:iCs/>
          <w:color w:val="000000"/>
          <w:sz w:val="24"/>
          <w:szCs w:val="24"/>
          <w:lang w:eastAsia="lt-LT"/>
        </w:rPr>
        <w:t>RecyClass</w:t>
      </w:r>
      <w:proofErr w:type="spellEnd"/>
      <w:r w:rsidRPr="00264606">
        <w:rPr>
          <w:rFonts w:ascii="Times New Roman" w:eastAsia="Times New Roman" w:hAnsi="Times New Roman" w:cs="Times New Roman"/>
          <w:i/>
          <w:iCs/>
          <w:color w:val="000000"/>
          <w:sz w:val="24"/>
          <w:szCs w:val="24"/>
          <w:lang w:eastAsia="lt-LT"/>
        </w:rPr>
        <w:t> </w:t>
      </w:r>
      <w:r w:rsidRPr="00264606">
        <w:rPr>
          <w:rFonts w:ascii="Times New Roman" w:eastAsia="Times New Roman" w:hAnsi="Times New Roman" w:cs="Times New Roman"/>
          <w:color w:val="000000"/>
          <w:sz w:val="24"/>
          <w:szCs w:val="24"/>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4C215A" w:rsidRPr="00264606" w:rsidRDefault="004C215A" w:rsidP="004C215A">
      <w:pPr>
        <w:jc w:val="both"/>
        <w:rPr>
          <w:rFonts w:ascii="Times New Roman" w:eastAsia="Times New Roman" w:hAnsi="Times New Roman" w:cs="Times New Roman"/>
          <w:b/>
          <w:color w:val="000000"/>
          <w:sz w:val="24"/>
          <w:szCs w:val="24"/>
          <w:lang w:eastAsia="lt-LT"/>
        </w:rPr>
      </w:pPr>
      <w:r w:rsidRPr="00264606">
        <w:rPr>
          <w:rFonts w:ascii="Times New Roman" w:eastAsia="Times New Roman" w:hAnsi="Times New Roman" w:cs="Times New Roman"/>
          <w:b/>
          <w:color w:val="000000"/>
          <w:sz w:val="24"/>
          <w:szCs w:val="24"/>
          <w:lang w:eastAsia="lt-LT"/>
        </w:rPr>
        <w:t xml:space="preserve">Įrodančius dokumentus Rangovas privalo pateikti kartu su darbų priėmimo-perdavimo aktu. </w:t>
      </w:r>
    </w:p>
    <w:p w:rsidR="004C215A" w:rsidRPr="00264606" w:rsidRDefault="00264606" w:rsidP="004C215A">
      <w:pPr>
        <w:pStyle w:val="Sraopastraipa"/>
        <w:numPr>
          <w:ilvl w:val="0"/>
          <w:numId w:val="1"/>
        </w:numPr>
        <w:rPr>
          <w:rFonts w:ascii="Times New Roman" w:hAnsi="Times New Roman" w:cs="Times New Roman"/>
          <w:sz w:val="24"/>
          <w:szCs w:val="24"/>
        </w:rPr>
      </w:pPr>
      <w:r w:rsidRPr="00264606">
        <w:rPr>
          <w:rFonts w:ascii="Times New Roman" w:hAnsi="Times New Roman" w:cs="Times New Roman"/>
          <w:sz w:val="24"/>
          <w:szCs w:val="24"/>
        </w:rPr>
        <w:t>DARBŲ APIMTYS:</w:t>
      </w:r>
    </w:p>
    <w:p w:rsidR="004C215A" w:rsidRPr="00264606" w:rsidRDefault="004C215A" w:rsidP="004C215A">
      <w:pPr>
        <w:rPr>
          <w:rFonts w:ascii="Times New Roman" w:hAnsi="Times New Roman" w:cs="Times New Roman"/>
          <w:sz w:val="24"/>
          <w:szCs w:val="24"/>
        </w:rPr>
      </w:pPr>
    </w:p>
    <w:tbl>
      <w:tblPr>
        <w:tblW w:w="7120" w:type="dxa"/>
        <w:tblInd w:w="-8" w:type="dxa"/>
        <w:tblCellMar>
          <w:left w:w="0" w:type="dxa"/>
          <w:right w:w="0" w:type="dxa"/>
        </w:tblCellMar>
        <w:tblLook w:val="04A0" w:firstRow="1" w:lastRow="0" w:firstColumn="1" w:lastColumn="0" w:noHBand="0" w:noVBand="1"/>
      </w:tblPr>
      <w:tblGrid>
        <w:gridCol w:w="960"/>
        <w:gridCol w:w="4240"/>
        <w:gridCol w:w="960"/>
        <w:gridCol w:w="960"/>
      </w:tblGrid>
      <w:tr w:rsidR="004C215A" w:rsidRPr="00264606" w:rsidTr="004C215A">
        <w:trPr>
          <w:trHeight w:val="645"/>
        </w:trPr>
        <w:tc>
          <w:tcPr>
            <w:tcW w:w="960"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b/>
                <w:bCs/>
                <w:sz w:val="24"/>
                <w:szCs w:val="24"/>
                <w:lang w:eastAsia="lt-LT"/>
              </w:rPr>
            </w:pPr>
            <w:r w:rsidRPr="00264606">
              <w:rPr>
                <w:rFonts w:ascii="Times New Roman" w:hAnsi="Times New Roman" w:cs="Times New Roman"/>
                <w:b/>
                <w:bCs/>
                <w:sz w:val="24"/>
                <w:szCs w:val="24"/>
                <w:lang w:eastAsia="lt-LT"/>
              </w:rPr>
              <w:t>1</w:t>
            </w:r>
          </w:p>
        </w:tc>
        <w:tc>
          <w:tcPr>
            <w:tcW w:w="424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4C215A" w:rsidRPr="00264606" w:rsidRDefault="004C215A">
            <w:pPr>
              <w:rPr>
                <w:rFonts w:ascii="Times New Roman" w:hAnsi="Times New Roman" w:cs="Times New Roman"/>
                <w:b/>
                <w:bCs/>
                <w:sz w:val="24"/>
                <w:szCs w:val="24"/>
                <w:lang w:eastAsia="lt-LT"/>
              </w:rPr>
            </w:pPr>
            <w:r w:rsidRPr="00264606">
              <w:rPr>
                <w:rFonts w:ascii="Times New Roman" w:hAnsi="Times New Roman" w:cs="Times New Roman"/>
                <w:b/>
                <w:bCs/>
                <w:sz w:val="24"/>
                <w:szCs w:val="24"/>
                <w:lang w:eastAsia="lt-LT"/>
              </w:rPr>
              <w:t>1-2 aukštų A, M, K korpusų  holai</w:t>
            </w:r>
          </w:p>
        </w:tc>
        <w:tc>
          <w:tcPr>
            <w:tcW w:w="96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b/>
                <w:bCs/>
                <w:sz w:val="24"/>
                <w:szCs w:val="24"/>
                <w:lang w:eastAsia="lt-LT"/>
              </w:rPr>
            </w:pPr>
            <w:r w:rsidRPr="00264606">
              <w:rPr>
                <w:rFonts w:ascii="Times New Roman" w:hAnsi="Times New Roman" w:cs="Times New Roman"/>
                <w:b/>
                <w:bCs/>
                <w:sz w:val="24"/>
                <w:szCs w:val="24"/>
                <w:lang w:eastAsia="lt-LT"/>
              </w:rPr>
              <w:t>Mato vnt.</w:t>
            </w:r>
          </w:p>
        </w:tc>
        <w:tc>
          <w:tcPr>
            <w:tcW w:w="96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b/>
                <w:bCs/>
                <w:sz w:val="24"/>
                <w:szCs w:val="24"/>
                <w:lang w:eastAsia="lt-LT"/>
              </w:rPr>
            </w:pPr>
            <w:r w:rsidRPr="00264606">
              <w:rPr>
                <w:rFonts w:ascii="Times New Roman" w:hAnsi="Times New Roman" w:cs="Times New Roman"/>
                <w:b/>
                <w:bCs/>
                <w:sz w:val="24"/>
                <w:szCs w:val="24"/>
                <w:lang w:eastAsia="lt-LT"/>
              </w:rPr>
              <w:t>Kiekis</w:t>
            </w:r>
          </w:p>
        </w:tc>
      </w:tr>
      <w:tr w:rsidR="004C215A" w:rsidRPr="00264606" w:rsidTr="004C215A">
        <w:trPr>
          <w:trHeight w:val="63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1.1</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215A" w:rsidRPr="00264606" w:rsidRDefault="004C215A">
            <w:pP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 xml:space="preserve">Esamos dangos </w:t>
            </w:r>
            <w:proofErr w:type="spellStart"/>
            <w:r w:rsidRPr="00264606">
              <w:rPr>
                <w:rFonts w:ascii="Times New Roman" w:hAnsi="Times New Roman" w:cs="Times New Roman"/>
                <w:color w:val="272532"/>
                <w:sz w:val="24"/>
                <w:szCs w:val="24"/>
                <w:lang w:eastAsia="lt-LT"/>
              </w:rPr>
              <w:t>ardimas</w:t>
            </w:r>
            <w:proofErr w:type="spellEnd"/>
            <w:r w:rsidRPr="00264606">
              <w:rPr>
                <w:rFonts w:ascii="Times New Roman" w:hAnsi="Times New Roman" w:cs="Times New Roman"/>
                <w:color w:val="272532"/>
                <w:sz w:val="24"/>
                <w:szCs w:val="24"/>
                <w:lang w:eastAsia="lt-LT"/>
              </w:rPr>
              <w:t xml:space="preserve"> (Senosios </w:t>
            </w:r>
            <w:proofErr w:type="spellStart"/>
            <w:r w:rsidRPr="00264606">
              <w:rPr>
                <w:rFonts w:ascii="Times New Roman" w:hAnsi="Times New Roman" w:cs="Times New Roman"/>
                <w:color w:val="272532"/>
                <w:sz w:val="24"/>
                <w:szCs w:val="24"/>
                <w:lang w:eastAsia="lt-LT"/>
              </w:rPr>
              <w:t>Teraco</w:t>
            </w:r>
            <w:proofErr w:type="spellEnd"/>
            <w:r w:rsidRPr="00264606">
              <w:rPr>
                <w:rFonts w:ascii="Times New Roman" w:hAnsi="Times New Roman" w:cs="Times New Roman"/>
                <w:color w:val="272532"/>
                <w:sz w:val="24"/>
                <w:szCs w:val="24"/>
                <w:lang w:eastAsia="lt-LT"/>
              </w:rPr>
              <w:t xml:space="preserve"> plytelės)</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m</w:t>
            </w:r>
            <w:r w:rsidRPr="00D34D87">
              <w:rPr>
                <w:rFonts w:ascii="Times New Roman" w:hAnsi="Times New Roman" w:cs="Times New Roman"/>
                <w:color w:val="272532"/>
                <w:sz w:val="24"/>
                <w:szCs w:val="24"/>
                <w:vertAlign w:val="superscript"/>
                <w:lang w:eastAsia="lt-LT"/>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650</w:t>
            </w:r>
          </w:p>
        </w:tc>
      </w:tr>
      <w:tr w:rsidR="004C215A" w:rsidRPr="00264606" w:rsidTr="004C215A">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1.2</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215A" w:rsidRPr="00264606" w:rsidRDefault="004C215A">
            <w:pP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Gruntavimas</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m</w:t>
            </w:r>
            <w:r w:rsidRPr="00D34D87">
              <w:rPr>
                <w:rFonts w:ascii="Times New Roman" w:hAnsi="Times New Roman" w:cs="Times New Roman"/>
                <w:color w:val="272532"/>
                <w:sz w:val="24"/>
                <w:szCs w:val="24"/>
                <w:vertAlign w:val="superscript"/>
                <w:lang w:eastAsia="lt-LT"/>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650</w:t>
            </w:r>
          </w:p>
        </w:tc>
      </w:tr>
      <w:tr w:rsidR="004C215A" w:rsidRPr="00264606" w:rsidTr="004C215A">
        <w:trPr>
          <w:trHeight w:val="63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lastRenderedPageBreak/>
              <w:t>1.3</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215A" w:rsidRPr="00264606" w:rsidRDefault="004C215A">
            <w:pP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 xml:space="preserve">Armavimo </w:t>
            </w:r>
            <w:proofErr w:type="spellStart"/>
            <w:r w:rsidRPr="00264606">
              <w:rPr>
                <w:rFonts w:ascii="Times New Roman" w:hAnsi="Times New Roman" w:cs="Times New Roman"/>
                <w:color w:val="272532"/>
                <w:sz w:val="24"/>
                <w:szCs w:val="24"/>
                <w:lang w:eastAsia="lt-LT"/>
              </w:rPr>
              <w:t>tiklo</w:t>
            </w:r>
            <w:proofErr w:type="spellEnd"/>
            <w:r w:rsidRPr="00264606">
              <w:rPr>
                <w:rFonts w:ascii="Times New Roman" w:hAnsi="Times New Roman" w:cs="Times New Roman"/>
                <w:color w:val="272532"/>
                <w:sz w:val="24"/>
                <w:szCs w:val="24"/>
                <w:lang w:eastAsia="lt-LT"/>
              </w:rPr>
              <w:t xml:space="preserve"> įrengimas (100x100 akutėmis)</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m</w:t>
            </w:r>
            <w:r w:rsidRPr="00D34D87">
              <w:rPr>
                <w:rFonts w:ascii="Times New Roman" w:hAnsi="Times New Roman" w:cs="Times New Roman"/>
                <w:color w:val="272532"/>
                <w:sz w:val="24"/>
                <w:szCs w:val="24"/>
                <w:vertAlign w:val="superscript"/>
                <w:lang w:eastAsia="lt-LT"/>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650</w:t>
            </w:r>
          </w:p>
        </w:tc>
      </w:tr>
      <w:tr w:rsidR="004C215A" w:rsidRPr="00264606" w:rsidTr="004C215A">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1.4</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215A" w:rsidRPr="00264606" w:rsidRDefault="004C215A">
            <w:pP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 xml:space="preserve">Betonavimas iki 5cm </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m</w:t>
            </w:r>
            <w:r w:rsidRPr="00D34D87">
              <w:rPr>
                <w:rFonts w:ascii="Times New Roman" w:hAnsi="Times New Roman" w:cs="Times New Roman"/>
                <w:color w:val="272532"/>
                <w:sz w:val="24"/>
                <w:szCs w:val="24"/>
                <w:vertAlign w:val="superscript"/>
                <w:lang w:eastAsia="lt-LT"/>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650</w:t>
            </w:r>
          </w:p>
        </w:tc>
      </w:tr>
      <w:tr w:rsidR="004C215A" w:rsidRPr="00264606" w:rsidTr="004C215A">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1.5</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215A" w:rsidRPr="00264606" w:rsidRDefault="004C215A">
            <w:pP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Išlyginamojo sluoksnio pylimas</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m</w:t>
            </w:r>
            <w:r w:rsidRPr="00D34D87">
              <w:rPr>
                <w:rFonts w:ascii="Times New Roman" w:hAnsi="Times New Roman" w:cs="Times New Roman"/>
                <w:color w:val="272532"/>
                <w:sz w:val="24"/>
                <w:szCs w:val="24"/>
                <w:vertAlign w:val="superscript"/>
                <w:lang w:eastAsia="lt-LT"/>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650</w:t>
            </w:r>
          </w:p>
        </w:tc>
      </w:tr>
      <w:tr w:rsidR="004C215A" w:rsidRPr="00264606" w:rsidTr="004C215A">
        <w:trPr>
          <w:trHeight w:val="63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1.6</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215A" w:rsidRPr="00264606" w:rsidRDefault="00D34D87">
            <w:pPr>
              <w:rPr>
                <w:rFonts w:ascii="Times New Roman" w:hAnsi="Times New Roman" w:cs="Times New Roman"/>
                <w:color w:val="272532"/>
                <w:sz w:val="24"/>
                <w:szCs w:val="24"/>
                <w:lang w:eastAsia="lt-LT"/>
              </w:rPr>
            </w:pPr>
            <w:r>
              <w:rPr>
                <w:rFonts w:ascii="Times New Roman" w:hAnsi="Times New Roman" w:cs="Times New Roman"/>
                <w:color w:val="272532"/>
                <w:sz w:val="24"/>
                <w:szCs w:val="24"/>
                <w:lang w:eastAsia="lt-LT"/>
              </w:rPr>
              <w:t>Grindų pagrin</w:t>
            </w:r>
            <w:r w:rsidR="004C215A" w:rsidRPr="00264606">
              <w:rPr>
                <w:rFonts w:ascii="Times New Roman" w:hAnsi="Times New Roman" w:cs="Times New Roman"/>
                <w:color w:val="272532"/>
                <w:sz w:val="24"/>
                <w:szCs w:val="24"/>
                <w:lang w:eastAsia="lt-LT"/>
              </w:rPr>
              <w:t>do šlifavimas (po išlyginamojo sluoksnio)</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m</w:t>
            </w:r>
            <w:r w:rsidRPr="00D34D87">
              <w:rPr>
                <w:rFonts w:ascii="Times New Roman" w:hAnsi="Times New Roman" w:cs="Times New Roman"/>
                <w:color w:val="272532"/>
                <w:sz w:val="24"/>
                <w:szCs w:val="24"/>
                <w:vertAlign w:val="superscript"/>
                <w:lang w:eastAsia="lt-LT"/>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650</w:t>
            </w:r>
          </w:p>
        </w:tc>
      </w:tr>
      <w:tr w:rsidR="004C215A" w:rsidRPr="00264606" w:rsidTr="004C215A">
        <w:trPr>
          <w:trHeight w:val="63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1.7</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215A" w:rsidRPr="00264606" w:rsidRDefault="004C215A">
            <w:pP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PVC dangos klijavimas derinant prie esamos (dvi spalvos)</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m</w:t>
            </w:r>
            <w:r w:rsidRPr="00D34D87">
              <w:rPr>
                <w:rFonts w:ascii="Times New Roman" w:hAnsi="Times New Roman" w:cs="Times New Roman"/>
                <w:color w:val="272532"/>
                <w:sz w:val="24"/>
                <w:szCs w:val="24"/>
                <w:vertAlign w:val="superscript"/>
                <w:lang w:eastAsia="lt-LT"/>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650</w:t>
            </w:r>
          </w:p>
        </w:tc>
      </w:tr>
      <w:tr w:rsidR="004C215A" w:rsidRPr="00264606" w:rsidTr="004C215A">
        <w:trPr>
          <w:trHeight w:val="33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1.8</w:t>
            </w:r>
          </w:p>
        </w:tc>
        <w:tc>
          <w:tcPr>
            <w:tcW w:w="4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15A" w:rsidRPr="00264606" w:rsidRDefault="004C215A" w:rsidP="00D34D87">
            <w:pPr>
              <w:rPr>
                <w:rFonts w:ascii="Times New Roman" w:hAnsi="Times New Roman" w:cs="Times New Roman"/>
                <w:color w:val="272532"/>
                <w:sz w:val="24"/>
                <w:szCs w:val="24"/>
                <w:lang w:eastAsia="lt-LT"/>
              </w:rPr>
            </w:pPr>
            <w:r w:rsidRPr="00264606">
              <w:rPr>
                <w:rFonts w:ascii="Times New Roman" w:hAnsi="Times New Roman" w:cs="Times New Roman"/>
                <w:color w:val="272532"/>
                <w:sz w:val="24"/>
                <w:szCs w:val="24"/>
                <w:lang w:eastAsia="lt-LT"/>
              </w:rPr>
              <w:t>Statybinių šiukšlių išnešimas ir ut</w:t>
            </w:r>
            <w:r w:rsidR="00D34D87">
              <w:rPr>
                <w:rFonts w:ascii="Times New Roman" w:hAnsi="Times New Roman" w:cs="Times New Roman"/>
                <w:color w:val="272532"/>
                <w:sz w:val="24"/>
                <w:szCs w:val="24"/>
                <w:lang w:eastAsia="lt-LT"/>
              </w:rPr>
              <w:t>i</w:t>
            </w:r>
            <w:r w:rsidRPr="00264606">
              <w:rPr>
                <w:rFonts w:ascii="Times New Roman" w:hAnsi="Times New Roman" w:cs="Times New Roman"/>
                <w:color w:val="272532"/>
                <w:sz w:val="24"/>
                <w:szCs w:val="24"/>
                <w:lang w:eastAsia="lt-LT"/>
              </w:rPr>
              <w:t>lizavimas</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272532"/>
                <w:sz w:val="24"/>
                <w:szCs w:val="24"/>
                <w:lang w:eastAsia="lt-LT"/>
              </w:rPr>
            </w:pPr>
            <w:proofErr w:type="spellStart"/>
            <w:r w:rsidRPr="00264606">
              <w:rPr>
                <w:rFonts w:ascii="Times New Roman" w:hAnsi="Times New Roman" w:cs="Times New Roman"/>
                <w:color w:val="272532"/>
                <w:sz w:val="24"/>
                <w:szCs w:val="24"/>
                <w:lang w:eastAsia="lt-LT"/>
              </w:rPr>
              <w:t>Kompl</w:t>
            </w:r>
            <w:proofErr w:type="spellEnd"/>
            <w:r w:rsidRPr="00264606">
              <w:rPr>
                <w:rFonts w:ascii="Times New Roman" w:hAnsi="Times New Roman" w:cs="Times New Roman"/>
                <w:color w:val="272532"/>
                <w:sz w:val="24"/>
                <w:szCs w:val="24"/>
                <w:lang w:eastAsia="lt-LT"/>
              </w:rPr>
              <w:t>.</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C215A" w:rsidRPr="00264606" w:rsidRDefault="004C215A">
            <w:pPr>
              <w:jc w:val="center"/>
              <w:rPr>
                <w:rFonts w:ascii="Times New Roman" w:hAnsi="Times New Roman" w:cs="Times New Roman"/>
                <w:color w:val="000000"/>
                <w:sz w:val="24"/>
                <w:szCs w:val="24"/>
                <w:lang w:eastAsia="lt-LT"/>
              </w:rPr>
            </w:pPr>
            <w:r w:rsidRPr="00264606">
              <w:rPr>
                <w:rFonts w:ascii="Times New Roman" w:hAnsi="Times New Roman" w:cs="Times New Roman"/>
                <w:color w:val="000000"/>
                <w:sz w:val="24"/>
                <w:szCs w:val="24"/>
                <w:lang w:eastAsia="lt-LT"/>
              </w:rPr>
              <w:t>1</w:t>
            </w:r>
          </w:p>
        </w:tc>
      </w:tr>
    </w:tbl>
    <w:p w:rsidR="004C215A" w:rsidRPr="00264606" w:rsidRDefault="004C215A" w:rsidP="004C215A">
      <w:pPr>
        <w:rPr>
          <w:rFonts w:ascii="Times New Roman" w:hAnsi="Times New Roman" w:cs="Times New Roman"/>
          <w:sz w:val="24"/>
          <w:szCs w:val="24"/>
        </w:rPr>
      </w:pPr>
    </w:p>
    <w:p w:rsidR="006C6383" w:rsidRPr="00264606" w:rsidRDefault="006C6383">
      <w:pPr>
        <w:rPr>
          <w:rFonts w:ascii="Times New Roman" w:hAnsi="Times New Roman" w:cs="Times New Roman"/>
          <w:sz w:val="24"/>
          <w:szCs w:val="24"/>
        </w:rPr>
      </w:pPr>
    </w:p>
    <w:sectPr w:rsidR="006C6383" w:rsidRPr="00264606" w:rsidSect="0028128D">
      <w:pgSz w:w="11906" w:h="16838"/>
      <w:pgMar w:top="680" w:right="567" w:bottom="680" w:left="1701" w:header="397" w:footer="39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87FE2"/>
    <w:multiLevelType w:val="hybridMultilevel"/>
    <w:tmpl w:val="3030F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5A"/>
    <w:rsid w:val="00147150"/>
    <w:rsid w:val="00264606"/>
    <w:rsid w:val="0028128D"/>
    <w:rsid w:val="004C215A"/>
    <w:rsid w:val="006C6383"/>
    <w:rsid w:val="00AA0D58"/>
    <w:rsid w:val="00B10DB6"/>
    <w:rsid w:val="00D34D87"/>
    <w:rsid w:val="00F770DC"/>
    <w:rsid w:val="00FC2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6CAE"/>
  <w15:chartTrackingRefBased/>
  <w15:docId w15:val="{C907FD61-FA50-4328-83ED-5BEFAAEC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15A"/>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C215A"/>
    <w:rPr>
      <w:color w:val="0563C1"/>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Sąrašo pastraipa.Bullet,Sąrašo pastraipa;Bullet"/>
    <w:basedOn w:val="prastasis"/>
    <w:link w:val="SraopastraipaDiagrama"/>
    <w:uiPriority w:val="34"/>
    <w:qFormat/>
    <w:rsid w:val="004C215A"/>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264606"/>
    <w:rPr>
      <w:rFonts w:ascii="Calibri" w:hAnsi="Calibri" w:cs="Calibri"/>
    </w:rPr>
  </w:style>
  <w:style w:type="table" w:styleId="Lentelstinklelis">
    <w:name w:val="Table Grid"/>
    <w:basedOn w:val="prastojilentel"/>
    <w:uiPriority w:val="59"/>
    <w:rsid w:val="00264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B10D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243993">
      <w:bodyDiv w:val="1"/>
      <w:marLeft w:val="0"/>
      <w:marRight w:val="0"/>
      <w:marTop w:val="0"/>
      <w:marBottom w:val="0"/>
      <w:divBdr>
        <w:top w:val="none" w:sz="0" w:space="0" w:color="auto"/>
        <w:left w:val="none" w:sz="0" w:space="0" w:color="auto"/>
        <w:bottom w:val="none" w:sz="0" w:space="0" w:color="auto"/>
        <w:right w:val="none" w:sz="0" w:space="0" w:color="auto"/>
      </w:divBdr>
    </w:div>
    <w:div w:id="2102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a.tarkett-image.com/docs/Datasheet-Tarkett-iq_granit-lt_LT.pdf" TargetMode="External"/><Relationship Id="rId5" Type="http://schemas.openxmlformats.org/officeDocument/2006/relationships/hyperlink" Target="https://www.tarkett.lt/lt_LT/kolekcija-C000120-iq-gran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3577</Words>
  <Characters>2040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cp:lastModifiedBy>
  <cp:revision>2</cp:revision>
  <dcterms:created xsi:type="dcterms:W3CDTF">2025-01-23T08:10:00Z</dcterms:created>
  <dcterms:modified xsi:type="dcterms:W3CDTF">2025-01-23T09:14:00Z</dcterms:modified>
</cp:coreProperties>
</file>