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B6A64" w14:textId="77777777" w:rsidR="009A4EB2" w:rsidRPr="001053FD" w:rsidRDefault="009A4EB2" w:rsidP="009A4EB2">
      <w:pPr>
        <w:widowControl w:val="0"/>
        <w:autoSpaceDE w:val="0"/>
        <w:autoSpaceDN w:val="0"/>
        <w:adjustRightInd w:val="0"/>
        <w:spacing w:line="276" w:lineRule="auto"/>
        <w:jc w:val="center"/>
        <w:rPr>
          <w:b/>
          <w:bCs/>
          <w:kern w:val="2"/>
          <w:szCs w:val="24"/>
        </w:rPr>
      </w:pPr>
    </w:p>
    <w:p w14:paraId="34DD7398" w14:textId="67D6A3B4" w:rsidR="009A4EB2" w:rsidRPr="001053FD" w:rsidRDefault="009A4EB2" w:rsidP="009A4EB2">
      <w:pPr>
        <w:widowControl w:val="0"/>
        <w:autoSpaceDE w:val="0"/>
        <w:autoSpaceDN w:val="0"/>
        <w:adjustRightInd w:val="0"/>
        <w:spacing w:line="276" w:lineRule="auto"/>
        <w:jc w:val="center"/>
        <w:rPr>
          <w:b/>
          <w:bCs/>
          <w:kern w:val="2"/>
          <w:szCs w:val="24"/>
        </w:rPr>
      </w:pPr>
      <w:r w:rsidRPr="001053FD">
        <w:rPr>
          <w:b/>
          <w:bCs/>
          <w:kern w:val="2"/>
          <w:szCs w:val="24"/>
        </w:rPr>
        <w:t xml:space="preserve">KOMUNALINIŲ ATLIEKŲ SURINKIMO </w:t>
      </w:r>
      <w:r w:rsidR="00895CCD">
        <w:rPr>
          <w:b/>
          <w:bCs/>
          <w:kern w:val="2"/>
          <w:szCs w:val="24"/>
        </w:rPr>
        <w:t xml:space="preserve">ŠILALĖS RAJONO </w:t>
      </w:r>
      <w:r w:rsidRPr="001053FD">
        <w:rPr>
          <w:b/>
          <w:bCs/>
          <w:kern w:val="2"/>
          <w:szCs w:val="24"/>
        </w:rPr>
        <w:t>SAVIVALDYBĖS TERITORIJOJE IR JŲ TRANSPORTAVIMO Į ATLIEKŲ APDOROJIMO ĮRENGINIUS PASLAUGŲ TEIKIMO SUTARTIS NR.</w:t>
      </w:r>
      <w:r w:rsidR="008922DA">
        <w:rPr>
          <w:b/>
          <w:bCs/>
          <w:kern w:val="2"/>
          <w:szCs w:val="24"/>
        </w:rPr>
        <w:t xml:space="preserve"> </w:t>
      </w:r>
    </w:p>
    <w:p w14:paraId="2EA84C09" w14:textId="77777777" w:rsidR="009A4EB2" w:rsidRPr="001053FD" w:rsidRDefault="009A4EB2" w:rsidP="009A4EB2">
      <w:pPr>
        <w:widowControl w:val="0"/>
        <w:tabs>
          <w:tab w:val="left" w:pos="6812"/>
        </w:tabs>
        <w:autoSpaceDE w:val="0"/>
        <w:autoSpaceDN w:val="0"/>
        <w:adjustRightInd w:val="0"/>
        <w:spacing w:line="276" w:lineRule="auto"/>
        <w:rPr>
          <w:b/>
          <w:bCs/>
          <w:kern w:val="2"/>
          <w:szCs w:val="24"/>
        </w:rPr>
      </w:pPr>
      <w:r>
        <w:rPr>
          <w:b/>
          <w:bCs/>
          <w:kern w:val="2"/>
          <w:szCs w:val="24"/>
        </w:rPr>
        <w:tab/>
      </w:r>
    </w:p>
    <w:p w14:paraId="0979C97E" w14:textId="539DFDEA" w:rsidR="009A4EB2" w:rsidRPr="00C14102" w:rsidRDefault="00581F6C" w:rsidP="009A4EB2">
      <w:pPr>
        <w:widowControl w:val="0"/>
        <w:autoSpaceDE w:val="0"/>
        <w:autoSpaceDN w:val="0"/>
        <w:adjustRightInd w:val="0"/>
        <w:spacing w:line="276" w:lineRule="auto"/>
        <w:jc w:val="center"/>
        <w:rPr>
          <w:b/>
          <w:bCs/>
          <w:kern w:val="2"/>
          <w:szCs w:val="24"/>
        </w:rPr>
      </w:pPr>
      <w:r>
        <w:rPr>
          <w:b/>
          <w:bCs/>
          <w:kern w:val="2"/>
          <w:szCs w:val="24"/>
        </w:rPr>
        <w:t>202</w:t>
      </w:r>
      <w:r w:rsidR="00895CCD">
        <w:rPr>
          <w:b/>
          <w:bCs/>
          <w:kern w:val="2"/>
          <w:szCs w:val="24"/>
        </w:rPr>
        <w:t>6</w:t>
      </w:r>
      <w:r w:rsidR="009A4EB2" w:rsidRPr="001053FD">
        <w:rPr>
          <w:b/>
          <w:bCs/>
          <w:kern w:val="2"/>
          <w:szCs w:val="24"/>
        </w:rPr>
        <w:t xml:space="preserve"> m. </w:t>
      </w:r>
      <w:r w:rsidR="00A70C55">
        <w:rPr>
          <w:b/>
          <w:bCs/>
          <w:kern w:val="2"/>
          <w:szCs w:val="24"/>
        </w:rPr>
        <w:t xml:space="preserve"> </w:t>
      </w:r>
      <w:r w:rsidR="009A4EB2" w:rsidRPr="00C14102">
        <w:rPr>
          <w:b/>
          <w:bCs/>
          <w:kern w:val="2"/>
          <w:szCs w:val="24"/>
        </w:rPr>
        <w:t>d.</w:t>
      </w:r>
    </w:p>
    <w:p w14:paraId="2033A08C" w14:textId="77777777" w:rsidR="009A4EB2" w:rsidRPr="001053FD" w:rsidRDefault="009A4EB2" w:rsidP="009A4EB2">
      <w:pPr>
        <w:widowControl w:val="0"/>
        <w:autoSpaceDE w:val="0"/>
        <w:autoSpaceDN w:val="0"/>
        <w:adjustRightInd w:val="0"/>
        <w:spacing w:line="276" w:lineRule="auto"/>
        <w:jc w:val="center"/>
        <w:rPr>
          <w:kern w:val="2"/>
          <w:szCs w:val="24"/>
        </w:rPr>
      </w:pPr>
      <w:r w:rsidRPr="001053FD">
        <w:rPr>
          <w:b/>
          <w:bCs/>
          <w:kern w:val="2"/>
          <w:szCs w:val="24"/>
        </w:rPr>
        <w:t>Tauragė</w:t>
      </w:r>
    </w:p>
    <w:p w14:paraId="77A2D00E" w14:textId="77777777" w:rsidR="009A4EB2" w:rsidRPr="001053FD" w:rsidRDefault="009A4EB2" w:rsidP="009A4EB2">
      <w:pPr>
        <w:widowControl w:val="0"/>
        <w:autoSpaceDE w:val="0"/>
        <w:autoSpaceDN w:val="0"/>
        <w:adjustRightInd w:val="0"/>
        <w:spacing w:line="276" w:lineRule="auto"/>
        <w:jc w:val="both"/>
        <w:rPr>
          <w:kern w:val="2"/>
          <w:szCs w:val="24"/>
        </w:rPr>
      </w:pPr>
    </w:p>
    <w:p w14:paraId="3C14A7F1" w14:textId="77777777" w:rsidR="009A4EB2" w:rsidRPr="001053FD" w:rsidRDefault="009A4EB2" w:rsidP="009A4EB2">
      <w:pPr>
        <w:widowControl w:val="0"/>
        <w:autoSpaceDE w:val="0"/>
        <w:autoSpaceDN w:val="0"/>
        <w:adjustRightInd w:val="0"/>
        <w:spacing w:line="276" w:lineRule="auto"/>
        <w:ind w:firstLine="567"/>
        <w:jc w:val="both"/>
        <w:rPr>
          <w:kern w:val="2"/>
          <w:szCs w:val="24"/>
        </w:rPr>
      </w:pPr>
    </w:p>
    <w:p w14:paraId="424E87D0" w14:textId="51B6C6B7" w:rsidR="009A4EB2" w:rsidRPr="001053FD" w:rsidRDefault="009A4EB2" w:rsidP="009A4EB2">
      <w:pPr>
        <w:widowControl w:val="0"/>
        <w:autoSpaceDE w:val="0"/>
        <w:autoSpaceDN w:val="0"/>
        <w:adjustRightInd w:val="0"/>
        <w:spacing w:line="276" w:lineRule="auto"/>
        <w:ind w:firstLine="567"/>
        <w:jc w:val="both"/>
        <w:rPr>
          <w:kern w:val="2"/>
          <w:position w:val="-1"/>
          <w:szCs w:val="24"/>
        </w:rPr>
      </w:pPr>
      <w:r w:rsidRPr="001053FD">
        <w:rPr>
          <w:b/>
          <w:bCs/>
          <w:kern w:val="2"/>
          <w:szCs w:val="24"/>
        </w:rPr>
        <w:t>UAB Tauragės regiono atliekų tvarkymo centras</w:t>
      </w:r>
      <w:r w:rsidRPr="001053FD">
        <w:rPr>
          <w:kern w:val="2"/>
          <w:szCs w:val="24"/>
        </w:rPr>
        <w:t xml:space="preserve">, juridinio asmens kodas 179901854, </w:t>
      </w:r>
      <w:r w:rsidRPr="001053FD">
        <w:rPr>
          <w:kern w:val="2"/>
          <w:position w:val="-1"/>
          <w:szCs w:val="24"/>
        </w:rPr>
        <w:t>veikdamas Koncesijos sutarties pagrindu ir atstovaujamas direktor</w:t>
      </w:r>
      <w:r w:rsidR="00767022">
        <w:rPr>
          <w:kern w:val="2"/>
          <w:position w:val="-1"/>
          <w:szCs w:val="24"/>
        </w:rPr>
        <w:t>ės</w:t>
      </w:r>
      <w:r w:rsidR="00587D8F">
        <w:rPr>
          <w:kern w:val="2"/>
          <w:position w:val="-1"/>
          <w:szCs w:val="24"/>
        </w:rPr>
        <w:t>...........</w:t>
      </w:r>
      <w:r w:rsidRPr="001053FD">
        <w:rPr>
          <w:kern w:val="2"/>
          <w:position w:val="-1"/>
          <w:szCs w:val="24"/>
        </w:rPr>
        <w:t>, veikiančio pagal bendrovės įstatus (toliau – Užsakovas)</w:t>
      </w:r>
    </w:p>
    <w:p w14:paraId="57B93AE1" w14:textId="710C6BB0" w:rsidR="00A55C19" w:rsidRPr="001053FD" w:rsidRDefault="00A55C19" w:rsidP="00A55C19">
      <w:pPr>
        <w:widowControl w:val="0"/>
        <w:autoSpaceDE w:val="0"/>
        <w:autoSpaceDN w:val="0"/>
        <w:adjustRightInd w:val="0"/>
        <w:spacing w:line="276" w:lineRule="auto"/>
        <w:ind w:firstLine="567"/>
        <w:jc w:val="both"/>
        <w:rPr>
          <w:kern w:val="2"/>
          <w:position w:val="-1"/>
          <w:szCs w:val="24"/>
        </w:rPr>
      </w:pPr>
      <w:r w:rsidRPr="008B6194">
        <w:rPr>
          <w:kern w:val="2"/>
          <w:position w:val="-1"/>
          <w:szCs w:val="24"/>
        </w:rPr>
        <w:t xml:space="preserve">ir </w:t>
      </w:r>
      <w:r w:rsidR="00E016E4">
        <w:rPr>
          <w:b/>
          <w:bCs/>
          <w:kern w:val="2"/>
          <w:position w:val="-1"/>
          <w:szCs w:val="24"/>
        </w:rPr>
        <w:t>...............</w:t>
      </w:r>
      <w:r w:rsidRPr="006649D6">
        <w:rPr>
          <w:b/>
          <w:bCs/>
          <w:kern w:val="2"/>
          <w:position w:val="-1"/>
          <w:szCs w:val="24"/>
        </w:rPr>
        <w:t>,</w:t>
      </w:r>
      <w:r w:rsidRPr="008B6194">
        <w:rPr>
          <w:kern w:val="2"/>
          <w:position w:val="-1"/>
          <w:szCs w:val="24"/>
        </w:rPr>
        <w:t xml:space="preserve"> juridinio asmens kodas </w:t>
      </w:r>
      <w:r w:rsidR="00E016E4">
        <w:rPr>
          <w:kern w:val="2"/>
          <w:position w:val="-1"/>
          <w:szCs w:val="24"/>
        </w:rPr>
        <w:t>...................</w:t>
      </w:r>
      <w:r w:rsidRPr="008B6194">
        <w:rPr>
          <w:kern w:val="2"/>
          <w:position w:val="-1"/>
          <w:szCs w:val="24"/>
        </w:rPr>
        <w:t xml:space="preserve">, veikiančio pagal bendrovės įstatus ir atstovaujamas </w:t>
      </w:r>
      <w:r w:rsidR="00E016E4">
        <w:rPr>
          <w:kern w:val="2"/>
          <w:position w:val="-1"/>
          <w:szCs w:val="24"/>
        </w:rPr>
        <w:t>..............</w:t>
      </w:r>
      <w:r w:rsidRPr="001053FD">
        <w:rPr>
          <w:kern w:val="2"/>
          <w:position w:val="-1"/>
          <w:szCs w:val="24"/>
        </w:rPr>
        <w:t xml:space="preserve"> (toliau – Paslaugų teikėjas)</w:t>
      </w:r>
    </w:p>
    <w:p w14:paraId="478C75AC"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sidRPr="001053FD">
        <w:rPr>
          <w:kern w:val="2"/>
          <w:szCs w:val="24"/>
        </w:rPr>
        <w:t>vadinami „Šalimis“, o kiekviena atskirai – „Šalimi“, laisva valia sudarė šią sutartį (toliau –Sutartis) ir susitarė dėl šių Sutarties sąlygų:</w:t>
      </w:r>
    </w:p>
    <w:p w14:paraId="728B2990" w14:textId="77777777" w:rsidR="009A4EB2" w:rsidRPr="001053FD" w:rsidRDefault="009A4EB2" w:rsidP="009A4EB2">
      <w:pPr>
        <w:pStyle w:val="Antrat4"/>
        <w:numPr>
          <w:ilvl w:val="0"/>
          <w:numId w:val="0"/>
        </w:numPr>
        <w:ind w:left="720"/>
        <w:rPr>
          <w:szCs w:val="24"/>
        </w:rPr>
      </w:pPr>
      <w:r w:rsidRPr="001053FD">
        <w:rPr>
          <w:szCs w:val="24"/>
        </w:rPr>
        <w:t>I. Šalių pareiškimai ir garantijos</w:t>
      </w:r>
    </w:p>
    <w:p w14:paraId="5FC67099" w14:textId="77777777"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Šalys pareiškia ir garantuoja:</w:t>
      </w:r>
    </w:p>
    <w:p w14:paraId="5ADA7E03" w14:textId="77777777" w:rsidR="009A4EB2" w:rsidRPr="001053FD" w:rsidRDefault="009A4EB2" w:rsidP="009A4EB2">
      <w:pPr>
        <w:pStyle w:val="Sraopastraipa"/>
        <w:widowControl w:val="0"/>
        <w:numPr>
          <w:ilvl w:val="0"/>
          <w:numId w:val="6"/>
        </w:numPr>
        <w:autoSpaceDE w:val="0"/>
        <w:autoSpaceDN w:val="0"/>
        <w:adjustRightInd w:val="0"/>
        <w:spacing w:line="276" w:lineRule="auto"/>
        <w:ind w:left="0" w:firstLine="851"/>
        <w:jc w:val="both"/>
        <w:rPr>
          <w:kern w:val="2"/>
          <w:lang w:val="lt-LT"/>
        </w:rPr>
      </w:pPr>
      <w:r w:rsidRPr="001053FD">
        <w:rPr>
          <w:kern w:val="2"/>
          <w:lang w:val="lt-LT"/>
        </w:rPr>
        <w:t>Sutartį sudarė turėdamos tikslą realizuoti jos nuostatas bei galėdamos realiai įvykdyti Sutartyje ir jos prieduose duotus įsipareigojimus;</w:t>
      </w:r>
    </w:p>
    <w:p w14:paraId="0B213087" w14:textId="77777777" w:rsidR="009A4EB2" w:rsidRPr="001053FD" w:rsidRDefault="009A4EB2" w:rsidP="009A4EB2">
      <w:pPr>
        <w:pStyle w:val="Sraopastraipa"/>
        <w:widowControl w:val="0"/>
        <w:numPr>
          <w:ilvl w:val="0"/>
          <w:numId w:val="6"/>
        </w:numPr>
        <w:autoSpaceDE w:val="0"/>
        <w:autoSpaceDN w:val="0"/>
        <w:adjustRightInd w:val="0"/>
        <w:spacing w:line="276" w:lineRule="auto"/>
        <w:ind w:left="0" w:firstLine="851"/>
        <w:jc w:val="both"/>
        <w:rPr>
          <w:kern w:val="2"/>
          <w:lang w:val="lt-LT"/>
        </w:rPr>
      </w:pPr>
      <w:r w:rsidRPr="001053FD">
        <w:rPr>
          <w:kern w:val="2"/>
          <w:lang w:val="lt-LT"/>
        </w:rPr>
        <w:t>Sutartį sudarė nepažeisdamos ir neturėdamos tikslo pažeisti Lietuvos Respublikos teisės aktų bei savo įstatų ar kitų jų veiklą reglamentuojančių dokumentų bei sutartinių įsipareigojimų;</w:t>
      </w:r>
    </w:p>
    <w:p w14:paraId="134F730D" w14:textId="77777777" w:rsidR="009A4EB2" w:rsidRPr="001053FD" w:rsidRDefault="009A4EB2" w:rsidP="009A4EB2">
      <w:pPr>
        <w:pStyle w:val="Sraopastraipa"/>
        <w:widowControl w:val="0"/>
        <w:numPr>
          <w:ilvl w:val="0"/>
          <w:numId w:val="6"/>
        </w:numPr>
        <w:autoSpaceDE w:val="0"/>
        <w:autoSpaceDN w:val="0"/>
        <w:adjustRightInd w:val="0"/>
        <w:spacing w:line="276" w:lineRule="auto"/>
        <w:ind w:left="0" w:firstLine="851"/>
        <w:jc w:val="both"/>
        <w:rPr>
          <w:kern w:val="2"/>
          <w:lang w:val="lt-LT"/>
        </w:rPr>
      </w:pPr>
      <w:r w:rsidRPr="001053FD">
        <w:rPr>
          <w:kern w:val="2"/>
          <w:lang w:val="lt-LT"/>
        </w:rPr>
        <w:t>Jos yra mokios, jų veikla nėra apribota, joms neiškelta arba nėra numatoma iškelti bylos dėl restruktūrizavimo ar likvidavimo, jos nėra sustabdžiusios ar apribojusios savo veiklos, joms nėra iškelta bankroto byla arba vykdomas bankroto procesas ne teismo tvarka, siekiama priverstinio likvidavimo procedūros ar susitarimo su kreditoriais.</w:t>
      </w:r>
    </w:p>
    <w:p w14:paraId="69FD828D" w14:textId="77777777"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Paslaugų teikėjas pareiškia ir garantuoja:</w:t>
      </w:r>
    </w:p>
    <w:p w14:paraId="3D864A57" w14:textId="77777777"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Visiškai susipažino su visa informacija, susijusia su Sutarties dalyku bei kita jo reikalavimu Užsakovo pateikta dokumentacija, reikalinga Sutarties pagrindu prisiimamiems įsipareigojimams įvykdyti bei paslaugoms suteikti, ir ši dokumentacija bei joje pateikta informacija yra pakankama tam, kad Paslaugų teikėjas galėtų užtikrinti tinkamą ir visišką visų Sutartimi prisiimamų įsipareigojimų vykdymą ir suteikiamų paslaugų kokybę;</w:t>
      </w:r>
    </w:p>
    <w:p w14:paraId="63DED3C1" w14:textId="77777777"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jis pats bei jo sutartinius įsipareigojimus vykdantys ir paslaugas teiksiantys asmenys turi visas licencijas, leidimus, atestatus, kvalifikacinius pažymėjimus, taip pat visą kitą reikiamą kvalifikaciją ir kompetenciją paslaugoms suteikti ir įsipareigojimams, numatytiems šioje Sutartyje vykdyti;</w:t>
      </w:r>
    </w:p>
    <w:p w14:paraId="766E7F62" w14:textId="77777777"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jis turi visas technines, intelektualines, fizines bei bet kokias kitas galimybes ir savybes, reikalingas ir leidžiančias jam deramai vykdyti Sutarties sąlygas bei užtikrinti aukščiausią Sutarties pagrindu teikiamų paslaugų kokybę;</w:t>
      </w:r>
    </w:p>
    <w:p w14:paraId="0819BE81" w14:textId="77777777"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kad visas Sutarties pagrindu teikiamas paslaugas gali atlikti ir atliks Užsakovui ir Savivaldybei pasiūlyme nurodytomis sąlygomis;</w:t>
      </w:r>
    </w:p>
    <w:p w14:paraId="5EADFD8E" w14:textId="195740A9"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 xml:space="preserve">jis </w:t>
      </w:r>
      <w:r w:rsidRPr="000B4BAC">
        <w:rPr>
          <w:kern w:val="2"/>
          <w:lang w:val="lt-LT"/>
        </w:rPr>
        <w:t xml:space="preserve">yra </w:t>
      </w:r>
      <w:r w:rsidRPr="001053FD">
        <w:rPr>
          <w:kern w:val="2"/>
          <w:lang w:val="lt-LT"/>
        </w:rPr>
        <w:t>registruotas PVM mokėtoju Lietuvos Respublikoje;</w:t>
      </w:r>
    </w:p>
    <w:p w14:paraId="53E50E3F" w14:textId="77777777" w:rsidR="009A4EB2" w:rsidRPr="001053FD" w:rsidRDefault="009A4EB2" w:rsidP="009A4EB2">
      <w:pPr>
        <w:pStyle w:val="Sraopastraipa"/>
        <w:widowControl w:val="0"/>
        <w:numPr>
          <w:ilvl w:val="0"/>
          <w:numId w:val="7"/>
        </w:numPr>
        <w:autoSpaceDE w:val="0"/>
        <w:autoSpaceDN w:val="0"/>
        <w:adjustRightInd w:val="0"/>
        <w:spacing w:line="276" w:lineRule="auto"/>
        <w:ind w:left="0" w:firstLine="851"/>
        <w:jc w:val="both"/>
        <w:rPr>
          <w:kern w:val="2"/>
          <w:lang w:val="lt-LT"/>
        </w:rPr>
      </w:pPr>
      <w:r w:rsidRPr="001053FD">
        <w:rPr>
          <w:kern w:val="2"/>
          <w:lang w:val="lt-LT"/>
        </w:rPr>
        <w:t xml:space="preserve">jis neturi jokių įsipareigojimų tretiesiems asmenims, kurie kliudytų tinkamai vykdyti šia Sutartimi prisiimtus įsipareigojimus ir įsipareigoja neprisiimti tokių įsipareigojimų visu šios </w:t>
      </w:r>
      <w:r w:rsidRPr="001053FD">
        <w:rPr>
          <w:kern w:val="2"/>
          <w:lang w:val="lt-LT"/>
        </w:rPr>
        <w:lastRenderedPageBreak/>
        <w:t>Sutarties galiojimo laikotarpiu.</w:t>
      </w:r>
    </w:p>
    <w:p w14:paraId="156062AD" w14:textId="77777777"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Šalys pareiškia ir garantuoja, kad kiekvienas iš 1 ir 2 Sutarties punktuose padarytų pareiškimų Sutarties sudarymo dieną yra tikras ir teisingas visomis esminėmis sąlygomis, ir kad nei viename šių pareiškimų nėra praleista jokia aplinkybė, leidžianti daryti tokį pareiškimą klaidinančiu ar turinčiu kitą prasmę.</w:t>
      </w:r>
    </w:p>
    <w:p w14:paraId="2DB64DE2" w14:textId="77777777" w:rsidR="009A4EB2" w:rsidRPr="001053FD" w:rsidRDefault="009A4EB2" w:rsidP="009A4EB2">
      <w:pPr>
        <w:pStyle w:val="Antrat4"/>
        <w:numPr>
          <w:ilvl w:val="0"/>
          <w:numId w:val="0"/>
        </w:numPr>
        <w:ind w:left="720"/>
        <w:rPr>
          <w:szCs w:val="24"/>
        </w:rPr>
      </w:pPr>
      <w:r w:rsidRPr="001053FD">
        <w:rPr>
          <w:szCs w:val="24"/>
        </w:rPr>
        <w:t>II. Sutarties dalykas</w:t>
      </w:r>
    </w:p>
    <w:p w14:paraId="45D69212" w14:textId="3B4E4B9D"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 xml:space="preserve">Pagal šią Sutartį Paslaugų teikėjas įsipareigoja, Sutartyje  nustatytomis sąlygomis ir tvarka, teikti komunalinių atliekų surinkimo </w:t>
      </w:r>
      <w:r w:rsidR="00E016E4">
        <w:rPr>
          <w:kern w:val="2"/>
          <w:lang w:val="lt-LT"/>
        </w:rPr>
        <w:t>Šilalės</w:t>
      </w:r>
      <w:r w:rsidRPr="001053FD">
        <w:rPr>
          <w:kern w:val="2"/>
          <w:lang w:val="lt-LT"/>
        </w:rPr>
        <w:t xml:space="preserve"> savivaldybės teritorijoje ir jų vežimo į apdorojimo įrenginius paslaugas (toliau</w:t>
      </w:r>
      <w:r w:rsidR="00A7538F">
        <w:rPr>
          <w:kern w:val="2"/>
          <w:lang w:val="lt-LT"/>
        </w:rPr>
        <w:t xml:space="preserve"> –</w:t>
      </w:r>
      <w:r w:rsidRPr="001053FD">
        <w:rPr>
          <w:kern w:val="2"/>
          <w:lang w:val="lt-LT"/>
        </w:rPr>
        <w:t xml:space="preserve"> Paslaugos),</w:t>
      </w:r>
      <w:r w:rsidRPr="001053FD">
        <w:rPr>
          <w:rFonts w:eastAsia="Calibri"/>
          <w:color w:val="000000"/>
          <w:lang w:val="lt-LT" w:eastAsia="lt-LT"/>
        </w:rPr>
        <w:t xml:space="preserve"> </w:t>
      </w:r>
      <w:r w:rsidRPr="001053FD">
        <w:rPr>
          <w:kern w:val="2"/>
          <w:lang w:val="lt-LT"/>
        </w:rPr>
        <w:t>taip pat vykdyti kitus įsipareigojimus pagal Sutartį, o Užsakovas įsipareigoja už tinkamai suteiktas Paslaugas sumokėti Paslaugų teikėjui Sutartyje nustatyta tvarka.</w:t>
      </w:r>
    </w:p>
    <w:p w14:paraId="53AE9481" w14:textId="02D5FE29"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Paslaugų teikimo būdai, apimtys, savybės ir reikalavimai Paslaugų teikimui yra nurodyti šioje Sutartyje, Techninėje specifikacijoje (Priedas Nr. 1), kuri yra neatskiriama Sutarties dalis, ir kituose viešojo pirkimo Nr. [</w:t>
      </w:r>
      <w:r w:rsidR="00C91A4A">
        <w:rPr>
          <w:kern w:val="2"/>
          <w:lang w:val="lt-LT"/>
        </w:rPr>
        <w:t>706614</w:t>
      </w:r>
      <w:r w:rsidRPr="001053FD">
        <w:rPr>
          <w:kern w:val="2"/>
          <w:lang w:val="lt-LT"/>
        </w:rPr>
        <w:t xml:space="preserve">], dokumentuose (toliau – </w:t>
      </w:r>
      <w:r w:rsidRPr="001053FD">
        <w:rPr>
          <w:b/>
          <w:bCs/>
          <w:kern w:val="2"/>
          <w:lang w:val="lt-LT"/>
        </w:rPr>
        <w:t>Pirkimo dokumentai</w:t>
      </w:r>
      <w:r w:rsidRPr="001053FD">
        <w:rPr>
          <w:kern w:val="2"/>
          <w:lang w:val="lt-LT"/>
        </w:rPr>
        <w:t>, Priedas Nr. 2).</w:t>
      </w:r>
    </w:p>
    <w:p w14:paraId="6B83FC24" w14:textId="77777777" w:rsidR="009A4EB2" w:rsidRPr="001053FD" w:rsidRDefault="009A4EB2" w:rsidP="009A4EB2">
      <w:pPr>
        <w:pStyle w:val="Sraopastraipa"/>
        <w:widowControl w:val="0"/>
        <w:numPr>
          <w:ilvl w:val="0"/>
          <w:numId w:val="5"/>
        </w:numPr>
        <w:autoSpaceDE w:val="0"/>
        <w:autoSpaceDN w:val="0"/>
        <w:adjustRightInd w:val="0"/>
        <w:spacing w:line="276" w:lineRule="auto"/>
        <w:ind w:left="0" w:firstLine="851"/>
        <w:jc w:val="both"/>
        <w:rPr>
          <w:kern w:val="2"/>
          <w:lang w:val="lt-LT"/>
        </w:rPr>
      </w:pPr>
      <w:r w:rsidRPr="001053FD">
        <w:rPr>
          <w:kern w:val="2"/>
          <w:lang w:val="lt-LT"/>
        </w:rPr>
        <w:t>Šalys, vykdydamos šią Sutartį vadovaujasi šiais teisės aktais (aktualiomis jų redakcijomis):</w:t>
      </w:r>
    </w:p>
    <w:p w14:paraId="416CE4C5" w14:textId="0FE3E334" w:rsidR="009A4EB2" w:rsidRPr="00A41474" w:rsidRDefault="00E016E4" w:rsidP="007E7F8D">
      <w:pPr>
        <w:pStyle w:val="Sraopastraipa"/>
        <w:widowControl w:val="0"/>
        <w:numPr>
          <w:ilvl w:val="0"/>
          <w:numId w:val="8"/>
        </w:numPr>
        <w:autoSpaceDE w:val="0"/>
        <w:autoSpaceDN w:val="0"/>
        <w:adjustRightInd w:val="0"/>
        <w:spacing w:line="276" w:lineRule="auto"/>
        <w:ind w:left="0" w:firstLine="851"/>
        <w:jc w:val="both"/>
        <w:rPr>
          <w:kern w:val="2"/>
          <w:lang w:val="lt-LT"/>
        </w:rPr>
      </w:pPr>
      <w:r w:rsidRPr="0070579E">
        <w:rPr>
          <w:kern w:val="2"/>
          <w:lang w:val="lt-LT"/>
        </w:rPr>
        <w:t>Šilalės</w:t>
      </w:r>
      <w:r w:rsidR="007E7F8D" w:rsidRPr="0070579E">
        <w:rPr>
          <w:kern w:val="2"/>
          <w:lang w:val="lt-LT"/>
        </w:rPr>
        <w:t xml:space="preserve"> savivaldybės atliekų tvarkymo taisyklėmis, patvirtintomis </w:t>
      </w:r>
      <w:r w:rsidRPr="0070579E">
        <w:rPr>
          <w:kern w:val="2"/>
          <w:lang w:val="lt-LT"/>
        </w:rPr>
        <w:t xml:space="preserve">Šilalės </w:t>
      </w:r>
      <w:r w:rsidR="007E7F8D" w:rsidRPr="0070579E">
        <w:rPr>
          <w:kern w:val="2"/>
          <w:lang w:val="lt-LT"/>
        </w:rPr>
        <w:t>savivaldybės tarybos 20</w:t>
      </w:r>
      <w:r w:rsidR="00AD2D91" w:rsidRPr="0070579E">
        <w:rPr>
          <w:kern w:val="2"/>
          <w:lang w:val="lt-LT"/>
        </w:rPr>
        <w:t>26</w:t>
      </w:r>
      <w:r w:rsidR="007E7F8D" w:rsidRPr="0070579E">
        <w:rPr>
          <w:kern w:val="2"/>
          <w:lang w:val="lt-LT"/>
        </w:rPr>
        <w:t xml:space="preserve"> m. </w:t>
      </w:r>
      <w:r w:rsidR="00AD2D91" w:rsidRPr="0070579E">
        <w:rPr>
          <w:kern w:val="2"/>
          <w:lang w:val="lt-LT"/>
        </w:rPr>
        <w:t>sausio 29</w:t>
      </w:r>
      <w:r w:rsidR="007E7F8D" w:rsidRPr="0070579E">
        <w:rPr>
          <w:kern w:val="2"/>
          <w:lang w:val="lt-LT"/>
        </w:rPr>
        <w:t xml:space="preserve"> d.  sprendimu Nr. T</w:t>
      </w:r>
      <w:r w:rsidR="00AD2D91" w:rsidRPr="0070579E">
        <w:rPr>
          <w:kern w:val="2"/>
          <w:lang w:val="lt-LT"/>
        </w:rPr>
        <w:t>1</w:t>
      </w:r>
      <w:r w:rsidR="007E7F8D" w:rsidRPr="0070579E">
        <w:rPr>
          <w:kern w:val="2"/>
          <w:lang w:val="lt-LT"/>
        </w:rPr>
        <w:t>-</w:t>
      </w:r>
      <w:r w:rsidR="00AD2D91" w:rsidRPr="0070579E">
        <w:rPr>
          <w:kern w:val="2"/>
          <w:lang w:val="lt-LT"/>
        </w:rPr>
        <w:t>9</w:t>
      </w:r>
      <w:r w:rsidR="007E7F8D" w:rsidRPr="0070579E">
        <w:rPr>
          <w:kern w:val="2"/>
          <w:lang w:val="lt-LT"/>
        </w:rPr>
        <w:t xml:space="preserve"> „</w:t>
      </w:r>
      <w:r w:rsidR="007E7F8D" w:rsidRPr="00A41474">
        <w:rPr>
          <w:kern w:val="2"/>
          <w:lang w:val="lt-LT"/>
        </w:rPr>
        <w:t xml:space="preserve">Dėl </w:t>
      </w:r>
      <w:r>
        <w:rPr>
          <w:kern w:val="2"/>
          <w:lang w:val="lt-LT"/>
        </w:rPr>
        <w:t>Šilalės</w:t>
      </w:r>
      <w:r w:rsidR="007E7F8D" w:rsidRPr="00A41474">
        <w:rPr>
          <w:kern w:val="2"/>
          <w:lang w:val="lt-LT"/>
        </w:rPr>
        <w:t xml:space="preserve"> savivaldybės atliekų tvarkymo taisyklių patvirtinimo  (toliau – Atliekų tvarkymo taisyklės);</w:t>
      </w:r>
    </w:p>
    <w:p w14:paraId="09911E6E" w14:textId="77777777" w:rsidR="009A4EB2" w:rsidRPr="001053FD" w:rsidRDefault="009A4EB2" w:rsidP="009A4EB2">
      <w:pPr>
        <w:pStyle w:val="Sraopastraipa"/>
        <w:widowControl w:val="0"/>
        <w:numPr>
          <w:ilvl w:val="0"/>
          <w:numId w:val="8"/>
        </w:numPr>
        <w:autoSpaceDE w:val="0"/>
        <w:autoSpaceDN w:val="0"/>
        <w:adjustRightInd w:val="0"/>
        <w:spacing w:line="276" w:lineRule="auto"/>
        <w:ind w:left="0" w:firstLine="851"/>
        <w:jc w:val="both"/>
        <w:rPr>
          <w:kern w:val="2"/>
          <w:lang w:val="lt-LT"/>
        </w:rPr>
      </w:pPr>
      <w:r w:rsidRPr="001053FD">
        <w:rPr>
          <w:kern w:val="2"/>
          <w:lang w:val="lt-LT"/>
        </w:rPr>
        <w:t>Lietuvos Respublikos Aplinkos ministro 2012-10-23 įsakymu Nr. D-857 patvirtintais Minimaliais komunalinių atliekų tvarkymo paslaugos kokybės reikalavimais.</w:t>
      </w:r>
    </w:p>
    <w:p w14:paraId="1F4912AB" w14:textId="77777777" w:rsidR="009A4EB2" w:rsidRPr="001053FD" w:rsidRDefault="009A4EB2" w:rsidP="009A4EB2">
      <w:pPr>
        <w:pStyle w:val="Sraopastraipa"/>
        <w:widowControl w:val="0"/>
        <w:numPr>
          <w:ilvl w:val="0"/>
          <w:numId w:val="8"/>
        </w:numPr>
        <w:autoSpaceDE w:val="0"/>
        <w:autoSpaceDN w:val="0"/>
        <w:adjustRightInd w:val="0"/>
        <w:spacing w:line="276" w:lineRule="auto"/>
        <w:ind w:left="0" w:firstLine="851"/>
        <w:jc w:val="both"/>
        <w:rPr>
          <w:kern w:val="2"/>
          <w:lang w:val="lt-LT"/>
        </w:rPr>
      </w:pPr>
      <w:r w:rsidRPr="001053FD">
        <w:rPr>
          <w:color w:val="000000"/>
          <w:lang w:val="lt-LT" w:eastAsia="lt-LT"/>
        </w:rPr>
        <w:t>Kit</w:t>
      </w:r>
      <w:r w:rsidRPr="001053FD">
        <w:rPr>
          <w:color w:val="000000"/>
          <w:lang w:val="lt-LT"/>
        </w:rPr>
        <w:t>ais</w:t>
      </w:r>
      <w:r w:rsidRPr="001053FD">
        <w:rPr>
          <w:color w:val="000000"/>
          <w:lang w:val="lt-LT" w:eastAsia="lt-LT"/>
        </w:rPr>
        <w:t xml:space="preserve"> teisės akt</w:t>
      </w:r>
      <w:r w:rsidRPr="001053FD">
        <w:rPr>
          <w:color w:val="000000"/>
          <w:lang w:val="lt-LT"/>
        </w:rPr>
        <w:t>ais</w:t>
      </w:r>
      <w:r w:rsidRPr="001053FD">
        <w:rPr>
          <w:color w:val="000000"/>
          <w:lang w:val="lt-LT" w:eastAsia="lt-LT"/>
        </w:rPr>
        <w:t>, reglamentuojanči</w:t>
      </w:r>
      <w:r w:rsidRPr="001053FD">
        <w:rPr>
          <w:color w:val="000000"/>
          <w:lang w:val="lt-LT"/>
        </w:rPr>
        <w:t>ais</w:t>
      </w:r>
      <w:r w:rsidRPr="001053FD">
        <w:rPr>
          <w:color w:val="000000"/>
          <w:lang w:val="lt-LT" w:eastAsia="lt-LT"/>
        </w:rPr>
        <w:t xml:space="preserve"> mišrių atliekų surinkimą ir (ar) pervežimo tvarką ir / ar šioje Sutartyje numatytų Paslaugų teikimą.</w:t>
      </w:r>
    </w:p>
    <w:p w14:paraId="515DE025" w14:textId="77777777" w:rsidR="009A4EB2" w:rsidRPr="001053FD" w:rsidRDefault="009A4EB2" w:rsidP="009A4EB2">
      <w:pPr>
        <w:pStyle w:val="Sraopastraipa"/>
        <w:widowControl w:val="0"/>
        <w:numPr>
          <w:ilvl w:val="0"/>
          <w:numId w:val="8"/>
        </w:numPr>
        <w:autoSpaceDE w:val="0"/>
        <w:autoSpaceDN w:val="0"/>
        <w:adjustRightInd w:val="0"/>
        <w:spacing w:line="276" w:lineRule="auto"/>
        <w:ind w:left="0" w:firstLine="851"/>
        <w:jc w:val="both"/>
        <w:rPr>
          <w:color w:val="000000"/>
          <w:lang w:val="lt-LT" w:eastAsia="lt-LT"/>
        </w:rPr>
      </w:pPr>
      <w:r w:rsidRPr="001053FD">
        <w:rPr>
          <w:color w:val="000000"/>
          <w:lang w:val="lt-LT" w:eastAsia="lt-LT"/>
        </w:rPr>
        <w:t>Paslaugų teikėjas, pasirašydamas šią Sutartį, patvirtina, kad yra tinkamai susipažinęs su Užsakovo pateikta Technine specifikacija, kitais Pirkimo dokumentais, sutinka su Užsakovo nustatytomis sąlygomis ir reikalavimais bei įsipareigoja juos tinkamai vykdyti šioje Sutartyje nustatyta tvarka.</w:t>
      </w:r>
    </w:p>
    <w:p w14:paraId="196CC3DC" w14:textId="77777777" w:rsidR="009A4EB2" w:rsidRPr="001053FD" w:rsidRDefault="009A4EB2" w:rsidP="009A4EB2">
      <w:pPr>
        <w:pStyle w:val="Antrat4"/>
        <w:numPr>
          <w:ilvl w:val="0"/>
          <w:numId w:val="0"/>
        </w:numPr>
        <w:ind w:left="720"/>
        <w:rPr>
          <w:szCs w:val="24"/>
        </w:rPr>
      </w:pPr>
      <w:r w:rsidRPr="001053FD">
        <w:rPr>
          <w:szCs w:val="24"/>
        </w:rPr>
        <w:t>III. Sutarties galiojimas, vykdymo pradžia, trukmė ir terminai</w:t>
      </w:r>
    </w:p>
    <w:p w14:paraId="7CA28F48"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Sutartis laikoma sudaryta ją pasirašius įgaliotiems Šalių atstovams ir įsigalioja nuo Sutarties pasirašymo dienos. Šios Sutarties pasirašymo diena laikoma data, kai Sutartį pasirašo paskutinė Sutarties Šalis.</w:t>
      </w:r>
    </w:p>
    <w:p w14:paraId="035FBE7D"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Sutarties galiojimo laikotarpis - 3 (trys) metai nuo Sutarties įsigaliojimo dienos, su galimybe pratęsti Sutartį 3 (trims) metams. Sutarties galiojimo terminas gali būti ilgesnis, tik Sutarties 10 punkte numatytu atveju.</w:t>
      </w:r>
    </w:p>
    <w:p w14:paraId="0B1B624F" w14:textId="349006E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 xml:space="preserve">Paslaugų teikėjas nė vėliau kaip per </w:t>
      </w:r>
      <w:r w:rsidR="00AD2D91">
        <w:rPr>
          <w:kern w:val="2"/>
          <w:lang w:val="lt-LT"/>
        </w:rPr>
        <w:t xml:space="preserve"> ... </w:t>
      </w:r>
      <w:r w:rsidRPr="001053FD">
        <w:rPr>
          <w:kern w:val="2"/>
          <w:lang w:val="lt-LT"/>
        </w:rPr>
        <w:t xml:space="preserve">mėnesius nuo Sutarties įsigaliojimo dienos turi pradėti teikti Paslaugas pilna apimtimi, t. y., ne vėliau kaip iki šio termino pabaigos Paslaugų teikėjas privalo pradėti rinkti atliekas visoje </w:t>
      </w:r>
      <w:r w:rsidR="00E016E4">
        <w:rPr>
          <w:kern w:val="2"/>
          <w:lang w:val="lt-LT"/>
        </w:rPr>
        <w:t>Šilalės</w:t>
      </w:r>
      <w:r w:rsidRPr="001053FD">
        <w:rPr>
          <w:kern w:val="2"/>
          <w:lang w:val="lt-LT"/>
        </w:rPr>
        <w:t xml:space="preserve"> savivaldybėje ir vežti jas į apdorojimo ir (ar) šalinimo įrenginius, kaip tai numatyta šioje Sutartyje ir Techninėje specifikacijoje. </w:t>
      </w:r>
    </w:p>
    <w:p w14:paraId="34971A36"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lang w:val="lt-LT"/>
        </w:rPr>
        <w:t>Paslaugų teikėjas privalo užtikrinti Paslaugų teikimo nepertraukiamumą iki 180 (šimto aštuoniasdešimt) dienų po Sutarties pasibaigimo ar jos nutraukimo, kol visa apimtimi Paslaugos teikimą perims naujasis Paslaugos teikėjas, su kuriuo bus sudaryta nauja paslaugų, analogiškų Paslaugoms, teikimo sutartis.</w:t>
      </w:r>
    </w:p>
    <w:p w14:paraId="23D55539" w14:textId="77777777" w:rsidR="009A4EB2" w:rsidRPr="001053FD" w:rsidRDefault="009A4EB2" w:rsidP="009A4EB2">
      <w:pPr>
        <w:pStyle w:val="Antrat4"/>
        <w:numPr>
          <w:ilvl w:val="0"/>
          <w:numId w:val="0"/>
        </w:numPr>
        <w:ind w:left="720"/>
        <w:rPr>
          <w:szCs w:val="24"/>
        </w:rPr>
      </w:pPr>
      <w:r w:rsidRPr="001053FD">
        <w:rPr>
          <w:szCs w:val="24"/>
        </w:rPr>
        <w:t>IV. Sutarties kaina, atsiskaitymų ir mokėjimo tvarka</w:t>
      </w:r>
    </w:p>
    <w:p w14:paraId="4A3329B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Atsiskaityma</w:t>
      </w:r>
      <w:r>
        <w:rPr>
          <w:kern w:val="2"/>
          <w:lang w:val="lt-LT"/>
        </w:rPr>
        <w:t>m</w:t>
      </w:r>
      <w:r w:rsidRPr="001053FD">
        <w:rPr>
          <w:kern w:val="2"/>
          <w:lang w:val="lt-LT"/>
        </w:rPr>
        <w:t xml:space="preserve">s už Paslaugą taikoma fiksuotų įkainių (su peržiūra) kainodara. Paslaugos teikiamos ir už jas apmokama taikant fiksuotus įkainius (su peržiūra), kurie nurodyti Paslaugų teikėjo pasiūlyme, pateiktame vykdant Konkursą, ir šios sutarties </w:t>
      </w:r>
      <w:r w:rsidRPr="007E7F8D">
        <w:rPr>
          <w:kern w:val="2"/>
          <w:lang w:val="lt-LT"/>
        </w:rPr>
        <w:t>12.1.1. ir 12.1.2</w:t>
      </w:r>
      <w:r w:rsidRPr="001053FD">
        <w:rPr>
          <w:color w:val="FF0000"/>
          <w:kern w:val="2"/>
          <w:lang w:val="lt-LT"/>
        </w:rPr>
        <w:t xml:space="preserve">. </w:t>
      </w:r>
      <w:r w:rsidRPr="001053FD">
        <w:rPr>
          <w:kern w:val="2"/>
          <w:lang w:val="lt-LT"/>
        </w:rPr>
        <w:t>punktuose.</w:t>
      </w:r>
    </w:p>
    <w:p w14:paraId="27D56D83"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Atsiskaitymas už faktiškai suteiktą Paslaugą bus vykdomas tokia tvarka:</w:t>
      </w:r>
    </w:p>
    <w:p w14:paraId="41D70E5C" w14:textId="77777777" w:rsidR="009A4EB2" w:rsidRPr="001053FD" w:rsidRDefault="009A4EB2" w:rsidP="009A4EB2">
      <w:pPr>
        <w:widowControl w:val="0"/>
        <w:autoSpaceDE w:val="0"/>
        <w:autoSpaceDN w:val="0"/>
        <w:adjustRightInd w:val="0"/>
        <w:spacing w:line="276" w:lineRule="auto"/>
        <w:ind w:firstLine="851"/>
        <w:jc w:val="both"/>
        <w:rPr>
          <w:kern w:val="2"/>
          <w:szCs w:val="24"/>
        </w:rPr>
      </w:pPr>
      <w:r w:rsidRPr="001053FD">
        <w:rPr>
          <w:kern w:val="2"/>
          <w:szCs w:val="24"/>
        </w:rPr>
        <w:t>12.1. Paslaugų teikėjui už Paslaugas, faktiškai suteiktas per praėjusį kalendorinį (ataskaitinį) mėnesį, mokėtina suma S (Eur, be PVM) susideda iš pastoviosios mėnesio kainos</w:t>
      </w:r>
      <w:r>
        <w:rPr>
          <w:kern w:val="2"/>
          <w:szCs w:val="24"/>
        </w:rPr>
        <w:t xml:space="preserve"> (P)</w:t>
      </w:r>
      <w:r w:rsidRPr="001053FD">
        <w:rPr>
          <w:kern w:val="2"/>
          <w:szCs w:val="24"/>
        </w:rPr>
        <w:t xml:space="preserve"> ir iš kintamosios kainos</w:t>
      </w:r>
      <w:r>
        <w:rPr>
          <w:kern w:val="2"/>
          <w:szCs w:val="24"/>
        </w:rPr>
        <w:t xml:space="preserve"> (K)</w:t>
      </w:r>
      <w:r w:rsidRPr="001053FD">
        <w:rPr>
          <w:kern w:val="2"/>
          <w:szCs w:val="24"/>
        </w:rPr>
        <w:t xml:space="preserve"> dalių:</w:t>
      </w:r>
    </w:p>
    <w:p w14:paraId="724EBC1B"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sidRPr="001053FD">
        <w:rPr>
          <w:kern w:val="2"/>
          <w:szCs w:val="24"/>
        </w:rPr>
        <w:tab/>
      </w:r>
      <w:r w:rsidRPr="001053FD">
        <w:rPr>
          <w:kern w:val="2"/>
          <w:szCs w:val="24"/>
        </w:rPr>
        <w:tab/>
        <w:t>S = P + K</w:t>
      </w:r>
    </w:p>
    <w:p w14:paraId="51934C19"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sidRPr="001053FD">
        <w:rPr>
          <w:kern w:val="2"/>
          <w:szCs w:val="24"/>
        </w:rPr>
        <w:t>12.1.1. pastovioji mėnesio kainos dalis P (Eur, be PVM) yra apskaičiuojama</w:t>
      </w:r>
      <w:r>
        <w:rPr>
          <w:kern w:val="2"/>
          <w:szCs w:val="24"/>
        </w:rPr>
        <w:t xml:space="preserve"> pagal formulę</w:t>
      </w:r>
      <w:r w:rsidRPr="001053FD">
        <w:rPr>
          <w:kern w:val="2"/>
          <w:szCs w:val="24"/>
        </w:rPr>
        <w:t>:</w:t>
      </w:r>
    </w:p>
    <w:p w14:paraId="1ADB3154" w14:textId="499162A6" w:rsidR="009A4EB2" w:rsidRPr="00191143" w:rsidRDefault="003D4053" w:rsidP="009A4EB2">
      <w:pPr>
        <w:widowControl w:val="0"/>
        <w:autoSpaceDE w:val="0"/>
        <w:autoSpaceDN w:val="0"/>
        <w:adjustRightInd w:val="0"/>
        <w:spacing w:line="276" w:lineRule="auto"/>
        <w:ind w:firstLine="567"/>
        <w:jc w:val="both"/>
        <w:rPr>
          <w:kern w:val="2"/>
          <w:szCs w:val="24"/>
          <w:vertAlign w:val="subscript"/>
        </w:rPr>
      </w:pPr>
      <w:r>
        <w:rPr>
          <w:kern w:val="2"/>
          <w:szCs w:val="24"/>
        </w:rPr>
        <w:tab/>
      </w:r>
      <w:r>
        <w:rPr>
          <w:kern w:val="2"/>
          <w:szCs w:val="24"/>
        </w:rPr>
        <w:tab/>
        <w:t>P = PM + PB</w:t>
      </w:r>
      <w:r w:rsidR="00CD6547">
        <w:rPr>
          <w:kern w:val="2"/>
          <w:szCs w:val="24"/>
        </w:rPr>
        <w:t>I</w:t>
      </w:r>
      <w:r w:rsidR="009A4EB2" w:rsidRPr="001053FD">
        <w:rPr>
          <w:kern w:val="2"/>
          <w:szCs w:val="24"/>
        </w:rPr>
        <w:t xml:space="preserve"> </w:t>
      </w:r>
      <w:r w:rsidR="00C167A2">
        <w:rPr>
          <w:kern w:val="2"/>
          <w:szCs w:val="24"/>
        </w:rPr>
        <w:t>+PB</w:t>
      </w:r>
      <w:r w:rsidR="00CD6547">
        <w:rPr>
          <w:kern w:val="2"/>
          <w:szCs w:val="24"/>
        </w:rPr>
        <w:t>D</w:t>
      </w:r>
    </w:p>
    <w:p w14:paraId="6600199D"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Pr>
          <w:kern w:val="2"/>
          <w:szCs w:val="24"/>
        </w:rPr>
        <w:t>kur:</w:t>
      </w:r>
    </w:p>
    <w:p w14:paraId="2CE37B6C" w14:textId="3045885B" w:rsidR="009A4EB2" w:rsidRPr="00A04C5F" w:rsidRDefault="009A4EB2" w:rsidP="009A4EB2">
      <w:pPr>
        <w:widowControl w:val="0"/>
        <w:autoSpaceDE w:val="0"/>
        <w:autoSpaceDN w:val="0"/>
        <w:adjustRightInd w:val="0"/>
        <w:spacing w:line="276" w:lineRule="auto"/>
        <w:ind w:firstLine="567"/>
        <w:jc w:val="both"/>
        <w:rPr>
          <w:kern w:val="2"/>
          <w:szCs w:val="24"/>
        </w:rPr>
      </w:pPr>
      <w:r w:rsidRPr="001053FD">
        <w:rPr>
          <w:kern w:val="2"/>
          <w:szCs w:val="24"/>
        </w:rPr>
        <w:t xml:space="preserve">PM – </w:t>
      </w:r>
      <w:r w:rsidRPr="00A04C5F">
        <w:rPr>
          <w:kern w:val="2"/>
          <w:szCs w:val="24"/>
        </w:rPr>
        <w:t xml:space="preserve">mišrių komunalinių atliekų surinkimo ir transportavimo į jų apdorojimo vietas (įrenginius) pastoviosios mėnesio išlaidos, lygios </w:t>
      </w:r>
      <w:r w:rsidR="00587D8F">
        <w:rPr>
          <w:kern w:val="2"/>
          <w:szCs w:val="24"/>
        </w:rPr>
        <w:t>...........</w:t>
      </w:r>
      <w:r w:rsidRPr="00A04C5F">
        <w:rPr>
          <w:kern w:val="2"/>
          <w:szCs w:val="24"/>
        </w:rPr>
        <w:t xml:space="preserve"> Eur be PVM. </w:t>
      </w:r>
      <w:bookmarkStart w:id="0" w:name="_Hlk165019654"/>
      <w:r w:rsidRPr="00A04C5F">
        <w:rPr>
          <w:kern w:val="2"/>
          <w:szCs w:val="24"/>
        </w:rPr>
        <w:t>Taikoma kiekvieną mėnesį</w:t>
      </w:r>
      <w:bookmarkEnd w:id="0"/>
      <w:r w:rsidRPr="00A04C5F">
        <w:rPr>
          <w:kern w:val="2"/>
          <w:szCs w:val="24"/>
        </w:rPr>
        <w:t>;</w:t>
      </w:r>
    </w:p>
    <w:p w14:paraId="2E029A7A" w14:textId="651FED87" w:rsidR="009A4EB2" w:rsidRPr="00A04C5F" w:rsidRDefault="003D4053" w:rsidP="009A4EB2">
      <w:pPr>
        <w:widowControl w:val="0"/>
        <w:autoSpaceDE w:val="0"/>
        <w:autoSpaceDN w:val="0"/>
        <w:adjustRightInd w:val="0"/>
        <w:spacing w:line="276" w:lineRule="auto"/>
        <w:ind w:firstLine="567"/>
        <w:jc w:val="both"/>
        <w:rPr>
          <w:kern w:val="2"/>
          <w:szCs w:val="24"/>
        </w:rPr>
      </w:pPr>
      <w:r w:rsidRPr="00A04C5F">
        <w:rPr>
          <w:kern w:val="2"/>
          <w:szCs w:val="24"/>
        </w:rPr>
        <w:t>PB</w:t>
      </w:r>
      <w:r w:rsidR="00CD6547">
        <w:rPr>
          <w:kern w:val="2"/>
          <w:szCs w:val="24"/>
        </w:rPr>
        <w:t>I</w:t>
      </w:r>
      <w:r w:rsidR="009A4EB2" w:rsidRPr="00A04C5F">
        <w:rPr>
          <w:kern w:val="2"/>
          <w:szCs w:val="24"/>
        </w:rPr>
        <w:t xml:space="preserve"> –</w:t>
      </w:r>
      <w:r w:rsidR="00A7538F">
        <w:rPr>
          <w:kern w:val="2"/>
          <w:szCs w:val="24"/>
        </w:rPr>
        <w:t xml:space="preserve"> </w:t>
      </w:r>
      <w:r w:rsidRPr="00A04C5F">
        <w:rPr>
          <w:kern w:val="2"/>
          <w:szCs w:val="24"/>
        </w:rPr>
        <w:t>biologinių</w:t>
      </w:r>
      <w:r w:rsidR="009A4EB2" w:rsidRPr="00A04C5F">
        <w:rPr>
          <w:kern w:val="2"/>
          <w:szCs w:val="24"/>
        </w:rPr>
        <w:t xml:space="preserve"> atliekų surinkimo</w:t>
      </w:r>
      <w:r w:rsidR="00DC7DBF" w:rsidRPr="00A04C5F">
        <w:rPr>
          <w:kern w:val="2"/>
          <w:szCs w:val="24"/>
        </w:rPr>
        <w:t xml:space="preserve"> iš individualių </w:t>
      </w:r>
      <w:r w:rsidR="003F2E48" w:rsidRPr="00A04C5F">
        <w:rPr>
          <w:kern w:val="2"/>
          <w:szCs w:val="24"/>
        </w:rPr>
        <w:t>namų</w:t>
      </w:r>
      <w:r w:rsidR="009A4EB2" w:rsidRPr="00A04C5F">
        <w:rPr>
          <w:kern w:val="2"/>
          <w:szCs w:val="24"/>
        </w:rPr>
        <w:t xml:space="preserve"> ir transportavimo į jų apdorojimo vietas (įrenginius) pastoviosios mėnesio išlaidos, lygios </w:t>
      </w:r>
      <w:r w:rsidR="00587D8F">
        <w:rPr>
          <w:kern w:val="2"/>
          <w:szCs w:val="24"/>
        </w:rPr>
        <w:t>..................</w:t>
      </w:r>
      <w:r w:rsidR="009A4EB2" w:rsidRPr="00A04C5F">
        <w:rPr>
          <w:kern w:val="2"/>
          <w:szCs w:val="24"/>
        </w:rPr>
        <w:t xml:space="preserve"> Eur be PVM. </w:t>
      </w:r>
      <w:r w:rsidR="00820348" w:rsidRPr="00A04C5F">
        <w:rPr>
          <w:kern w:val="2"/>
          <w:szCs w:val="24"/>
        </w:rPr>
        <w:t>Taikoma kiekvieną mėnesį</w:t>
      </w:r>
      <w:r w:rsidR="00C167A2" w:rsidRPr="00A04C5F">
        <w:rPr>
          <w:kern w:val="2"/>
          <w:szCs w:val="24"/>
        </w:rPr>
        <w:t>;</w:t>
      </w:r>
    </w:p>
    <w:p w14:paraId="22746013" w14:textId="4A56707E" w:rsidR="002D11E7" w:rsidRDefault="00C10C9F" w:rsidP="002D11E7">
      <w:pPr>
        <w:widowControl w:val="0"/>
        <w:autoSpaceDE w:val="0"/>
        <w:autoSpaceDN w:val="0"/>
        <w:adjustRightInd w:val="0"/>
        <w:spacing w:line="276" w:lineRule="auto"/>
        <w:ind w:firstLine="567"/>
        <w:jc w:val="both"/>
        <w:rPr>
          <w:kern w:val="2"/>
          <w:szCs w:val="24"/>
        </w:rPr>
      </w:pPr>
      <w:r w:rsidRPr="00A04C5F">
        <w:rPr>
          <w:kern w:val="2"/>
          <w:szCs w:val="24"/>
        </w:rPr>
        <w:t>P</w:t>
      </w:r>
      <w:r w:rsidR="00CD6547">
        <w:rPr>
          <w:kern w:val="2"/>
          <w:szCs w:val="24"/>
        </w:rPr>
        <w:t>B</w:t>
      </w:r>
      <w:r w:rsidR="00CD6547" w:rsidRPr="00CD6547">
        <w:rPr>
          <w:kern w:val="2"/>
          <w:szCs w:val="24"/>
          <w:vertAlign w:val="subscript"/>
        </w:rPr>
        <w:t>D</w:t>
      </w:r>
      <w:r w:rsidRPr="00A04C5F">
        <w:rPr>
          <w:kern w:val="2"/>
          <w:szCs w:val="24"/>
        </w:rPr>
        <w:t xml:space="preserve"> </w:t>
      </w:r>
      <w:r w:rsidR="00A7538F">
        <w:rPr>
          <w:kern w:val="2"/>
          <w:szCs w:val="24"/>
        </w:rPr>
        <w:t>–</w:t>
      </w:r>
      <w:r w:rsidRPr="00A04C5F">
        <w:rPr>
          <w:kern w:val="2"/>
          <w:szCs w:val="24"/>
        </w:rPr>
        <w:t xml:space="preserve"> </w:t>
      </w:r>
      <w:r w:rsidR="002D11E7" w:rsidRPr="00A04C5F">
        <w:rPr>
          <w:kern w:val="2"/>
          <w:szCs w:val="24"/>
        </w:rPr>
        <w:t xml:space="preserve">biologinių atliekų surinkimo iš </w:t>
      </w:r>
      <w:r w:rsidR="00FE37A7" w:rsidRPr="00A04C5F">
        <w:rPr>
          <w:kern w:val="2"/>
          <w:szCs w:val="24"/>
        </w:rPr>
        <w:t>daugiabučių</w:t>
      </w:r>
      <w:r w:rsidR="002D11E7" w:rsidRPr="00A04C5F">
        <w:rPr>
          <w:kern w:val="2"/>
          <w:szCs w:val="24"/>
        </w:rPr>
        <w:t xml:space="preserve"> ir transportavimo į jų apdorojimo vietas (įrenginius) pastoviosios mėnesio išlaidos, lygios </w:t>
      </w:r>
      <w:r w:rsidR="00587D8F">
        <w:rPr>
          <w:kern w:val="2"/>
          <w:szCs w:val="24"/>
        </w:rPr>
        <w:t>.................</w:t>
      </w:r>
      <w:r w:rsidR="002D11E7" w:rsidRPr="00A04C5F">
        <w:rPr>
          <w:kern w:val="2"/>
          <w:szCs w:val="24"/>
        </w:rPr>
        <w:t xml:space="preserve"> Eur be PVM. Taikoma </w:t>
      </w:r>
      <w:r w:rsidR="002D11E7" w:rsidRPr="001053FD">
        <w:rPr>
          <w:kern w:val="2"/>
          <w:szCs w:val="24"/>
        </w:rPr>
        <w:t>kiekvieną mėnesį</w:t>
      </w:r>
      <w:r w:rsidR="008F402B">
        <w:rPr>
          <w:kern w:val="2"/>
          <w:szCs w:val="24"/>
        </w:rPr>
        <w:t>.</w:t>
      </w:r>
    </w:p>
    <w:p w14:paraId="6BFBB6A3" w14:textId="65969044" w:rsidR="00C167A2" w:rsidRPr="00C10C9F" w:rsidRDefault="00C167A2" w:rsidP="009A4EB2">
      <w:pPr>
        <w:widowControl w:val="0"/>
        <w:autoSpaceDE w:val="0"/>
        <w:autoSpaceDN w:val="0"/>
        <w:adjustRightInd w:val="0"/>
        <w:spacing w:line="276" w:lineRule="auto"/>
        <w:ind w:firstLine="567"/>
        <w:jc w:val="both"/>
        <w:rPr>
          <w:kern w:val="2"/>
          <w:szCs w:val="24"/>
        </w:rPr>
      </w:pPr>
    </w:p>
    <w:p w14:paraId="34ED15A9"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sidRPr="001053FD">
        <w:rPr>
          <w:kern w:val="2"/>
          <w:szCs w:val="24"/>
        </w:rPr>
        <w:t>12.1.2. kintamoji mėnesio kainos dalis K (Eur, be PVM) yra apskaičiuojama</w:t>
      </w:r>
      <w:r>
        <w:rPr>
          <w:kern w:val="2"/>
          <w:szCs w:val="24"/>
        </w:rPr>
        <w:t xml:space="preserve"> pagal formulę</w:t>
      </w:r>
      <w:r w:rsidRPr="001053FD">
        <w:rPr>
          <w:kern w:val="2"/>
          <w:szCs w:val="24"/>
        </w:rPr>
        <w:t>:</w:t>
      </w:r>
    </w:p>
    <w:p w14:paraId="0664B7FC" w14:textId="05A4B7BC" w:rsidR="009A4EB2" w:rsidRDefault="00827695" w:rsidP="009A4EB2">
      <w:pPr>
        <w:widowControl w:val="0"/>
        <w:autoSpaceDE w:val="0"/>
        <w:autoSpaceDN w:val="0"/>
        <w:adjustRightInd w:val="0"/>
        <w:spacing w:line="276" w:lineRule="auto"/>
        <w:ind w:firstLine="567"/>
        <w:jc w:val="both"/>
        <w:rPr>
          <w:kern w:val="2"/>
          <w:szCs w:val="24"/>
        </w:rPr>
      </w:pPr>
      <w:r>
        <w:rPr>
          <w:kern w:val="2"/>
          <w:szCs w:val="24"/>
        </w:rPr>
        <w:tab/>
      </w:r>
      <w:r>
        <w:rPr>
          <w:kern w:val="2"/>
          <w:szCs w:val="24"/>
        </w:rPr>
        <w:tab/>
        <w:t xml:space="preserve">K = </w:t>
      </w:r>
      <w:r w:rsidR="00322001">
        <w:rPr>
          <w:kern w:val="2"/>
          <w:szCs w:val="24"/>
        </w:rPr>
        <w:t>K</w:t>
      </w:r>
      <w:r>
        <w:rPr>
          <w:kern w:val="2"/>
          <w:szCs w:val="24"/>
        </w:rPr>
        <w:t xml:space="preserve">M * MK+ </w:t>
      </w:r>
      <w:r w:rsidR="00322001">
        <w:rPr>
          <w:kern w:val="2"/>
          <w:szCs w:val="24"/>
        </w:rPr>
        <w:t>K</w:t>
      </w:r>
      <w:r>
        <w:rPr>
          <w:kern w:val="2"/>
          <w:szCs w:val="24"/>
        </w:rPr>
        <w:t>B</w:t>
      </w:r>
      <w:r w:rsidR="00322001">
        <w:rPr>
          <w:kern w:val="2"/>
          <w:szCs w:val="24"/>
        </w:rPr>
        <w:t>I</w:t>
      </w:r>
      <w:r w:rsidRPr="00705D78">
        <w:rPr>
          <w:kern w:val="2"/>
          <w:szCs w:val="24"/>
          <w:vertAlign w:val="subscript"/>
        </w:rPr>
        <w:t xml:space="preserve"> </w:t>
      </w:r>
      <w:r>
        <w:rPr>
          <w:kern w:val="2"/>
          <w:szCs w:val="24"/>
        </w:rPr>
        <w:t>* B</w:t>
      </w:r>
      <w:r w:rsidR="009A4EB2" w:rsidRPr="001053FD">
        <w:rPr>
          <w:kern w:val="2"/>
          <w:szCs w:val="24"/>
        </w:rPr>
        <w:t>K</w:t>
      </w:r>
      <w:r w:rsidR="00322001">
        <w:rPr>
          <w:kern w:val="2"/>
          <w:szCs w:val="24"/>
        </w:rPr>
        <w:t>I</w:t>
      </w:r>
      <w:r>
        <w:rPr>
          <w:kern w:val="2"/>
          <w:szCs w:val="24"/>
        </w:rPr>
        <w:t xml:space="preserve"> </w:t>
      </w:r>
      <w:r w:rsidR="009A4EB2" w:rsidRPr="001053FD">
        <w:rPr>
          <w:kern w:val="2"/>
          <w:szCs w:val="24"/>
        </w:rPr>
        <w:t>+</w:t>
      </w:r>
      <w:r>
        <w:rPr>
          <w:kern w:val="2"/>
          <w:szCs w:val="24"/>
        </w:rPr>
        <w:t xml:space="preserve"> </w:t>
      </w:r>
      <w:r w:rsidR="00322001">
        <w:rPr>
          <w:kern w:val="2"/>
          <w:szCs w:val="24"/>
        </w:rPr>
        <w:t>KBD</w:t>
      </w:r>
      <w:r>
        <w:rPr>
          <w:kern w:val="2"/>
          <w:szCs w:val="24"/>
        </w:rPr>
        <w:t xml:space="preserve"> * BK</w:t>
      </w:r>
      <w:r w:rsidR="00322001">
        <w:rPr>
          <w:kern w:val="2"/>
          <w:szCs w:val="24"/>
        </w:rPr>
        <w:t>D</w:t>
      </w:r>
      <w:r>
        <w:rPr>
          <w:kern w:val="2"/>
          <w:szCs w:val="24"/>
        </w:rPr>
        <w:t xml:space="preserve"> +</w:t>
      </w:r>
      <w:r w:rsidR="009A4EB2" w:rsidRPr="001053FD">
        <w:rPr>
          <w:kern w:val="2"/>
          <w:szCs w:val="24"/>
        </w:rPr>
        <w:t xml:space="preserve"> DĮ * DK</w:t>
      </w:r>
    </w:p>
    <w:p w14:paraId="60F2EBE0" w14:textId="77777777" w:rsidR="009A4EB2" w:rsidRPr="001053FD" w:rsidRDefault="009A4EB2" w:rsidP="009A4EB2">
      <w:pPr>
        <w:widowControl w:val="0"/>
        <w:autoSpaceDE w:val="0"/>
        <w:autoSpaceDN w:val="0"/>
        <w:adjustRightInd w:val="0"/>
        <w:spacing w:line="276" w:lineRule="auto"/>
        <w:ind w:firstLine="567"/>
        <w:jc w:val="both"/>
        <w:rPr>
          <w:kern w:val="2"/>
          <w:szCs w:val="24"/>
        </w:rPr>
      </w:pPr>
      <w:r>
        <w:rPr>
          <w:kern w:val="2"/>
          <w:szCs w:val="24"/>
        </w:rPr>
        <w:t>kur:</w:t>
      </w:r>
    </w:p>
    <w:p w14:paraId="624FEC74" w14:textId="74C7E58C" w:rsidR="009A4EB2" w:rsidRPr="004D2E75" w:rsidRDefault="00322001" w:rsidP="009A4EB2">
      <w:pPr>
        <w:widowControl w:val="0"/>
        <w:autoSpaceDE w:val="0"/>
        <w:autoSpaceDN w:val="0"/>
        <w:adjustRightInd w:val="0"/>
        <w:spacing w:line="276" w:lineRule="auto"/>
        <w:ind w:firstLine="567"/>
        <w:jc w:val="both"/>
        <w:rPr>
          <w:kern w:val="2"/>
          <w:szCs w:val="24"/>
        </w:rPr>
      </w:pPr>
      <w:r>
        <w:rPr>
          <w:kern w:val="2"/>
          <w:szCs w:val="24"/>
        </w:rPr>
        <w:t>K</w:t>
      </w:r>
      <w:r w:rsidR="009A4EB2" w:rsidRPr="001053FD">
        <w:rPr>
          <w:kern w:val="2"/>
          <w:szCs w:val="24"/>
        </w:rPr>
        <w:t>M– mišrių komunalinių atliekų konteinerių ištuštinimo (pakėlimo)</w:t>
      </w:r>
      <w:r w:rsidR="009A4EB2">
        <w:rPr>
          <w:kern w:val="2"/>
          <w:szCs w:val="24"/>
        </w:rPr>
        <w:t xml:space="preserve"> ir transportavimo</w:t>
      </w:r>
      <w:r w:rsidR="009A4EB2" w:rsidRPr="001053FD">
        <w:rPr>
          <w:kern w:val="2"/>
          <w:szCs w:val="24"/>
        </w:rPr>
        <w:t xml:space="preserve"> įkainis, </w:t>
      </w:r>
      <w:r w:rsidR="009A4EB2" w:rsidRPr="004D2E75">
        <w:rPr>
          <w:kern w:val="2"/>
          <w:szCs w:val="24"/>
        </w:rPr>
        <w:t xml:space="preserve">lygus </w:t>
      </w:r>
      <w:r w:rsidR="004F2259">
        <w:rPr>
          <w:kern w:val="2"/>
          <w:szCs w:val="24"/>
        </w:rPr>
        <w:t>...............</w:t>
      </w:r>
      <w:r w:rsidR="005701F0" w:rsidRPr="004D2E75">
        <w:rPr>
          <w:kern w:val="2"/>
          <w:szCs w:val="24"/>
        </w:rPr>
        <w:t xml:space="preserve"> </w:t>
      </w:r>
      <w:r w:rsidR="009A4EB2" w:rsidRPr="004D2E75">
        <w:rPr>
          <w:kern w:val="2"/>
          <w:szCs w:val="24"/>
        </w:rPr>
        <w:t>Eur/vnt., be PVM;</w:t>
      </w:r>
    </w:p>
    <w:p w14:paraId="2F2F168D" w14:textId="77777777" w:rsidR="009A4EB2" w:rsidRPr="00985C52" w:rsidRDefault="009A4EB2" w:rsidP="009A4EB2">
      <w:pPr>
        <w:widowControl w:val="0"/>
        <w:autoSpaceDE w:val="0"/>
        <w:autoSpaceDN w:val="0"/>
        <w:adjustRightInd w:val="0"/>
        <w:spacing w:line="276" w:lineRule="auto"/>
        <w:ind w:firstLine="567"/>
        <w:jc w:val="both"/>
        <w:rPr>
          <w:kern w:val="2"/>
          <w:szCs w:val="24"/>
        </w:rPr>
      </w:pPr>
      <w:r w:rsidRPr="00985C52">
        <w:rPr>
          <w:kern w:val="2"/>
          <w:szCs w:val="24"/>
        </w:rPr>
        <w:t>MK – mišrių komunalinių atliekų konteinerių ištuštinimų (pakėlimų) faktiškas skaičius per ataskaitinį mėnesį, vnt.;</w:t>
      </w:r>
    </w:p>
    <w:p w14:paraId="3C80F517" w14:textId="4959EAB0" w:rsidR="009A4EB2" w:rsidRPr="001E138E" w:rsidRDefault="00322001" w:rsidP="009A4EB2">
      <w:pPr>
        <w:widowControl w:val="0"/>
        <w:autoSpaceDE w:val="0"/>
        <w:autoSpaceDN w:val="0"/>
        <w:adjustRightInd w:val="0"/>
        <w:spacing w:line="276" w:lineRule="auto"/>
        <w:ind w:firstLine="567"/>
        <w:jc w:val="both"/>
        <w:rPr>
          <w:kern w:val="2"/>
          <w:szCs w:val="24"/>
        </w:rPr>
      </w:pPr>
      <w:r>
        <w:rPr>
          <w:kern w:val="2"/>
          <w:szCs w:val="24"/>
        </w:rPr>
        <w:t>KBI</w:t>
      </w:r>
      <w:r w:rsidR="009A4EB2" w:rsidRPr="001E138E">
        <w:rPr>
          <w:kern w:val="2"/>
          <w:szCs w:val="24"/>
        </w:rPr>
        <w:t xml:space="preserve"> – </w:t>
      </w:r>
      <w:r w:rsidR="003D4053" w:rsidRPr="001E138E">
        <w:rPr>
          <w:kern w:val="2"/>
          <w:szCs w:val="24"/>
        </w:rPr>
        <w:t>biologinių atliekų konteinerių iš individualių namų</w:t>
      </w:r>
      <w:r w:rsidR="009A4EB2" w:rsidRPr="001E138E">
        <w:rPr>
          <w:kern w:val="2"/>
          <w:szCs w:val="24"/>
        </w:rPr>
        <w:t xml:space="preserve"> ištuštinimo (pakėlimo) ir transportavimo įkainis, lygus </w:t>
      </w:r>
      <w:r w:rsidR="004F2259">
        <w:rPr>
          <w:kern w:val="2"/>
          <w:szCs w:val="24"/>
        </w:rPr>
        <w:t>..........</w:t>
      </w:r>
      <w:r w:rsidR="00FD0B7A" w:rsidRPr="001E138E">
        <w:rPr>
          <w:kern w:val="2"/>
          <w:szCs w:val="24"/>
        </w:rPr>
        <w:t xml:space="preserve"> </w:t>
      </w:r>
      <w:r w:rsidR="009A4EB2" w:rsidRPr="001E138E">
        <w:rPr>
          <w:kern w:val="2"/>
          <w:szCs w:val="24"/>
        </w:rPr>
        <w:t>Eur/vnt., be PVM;</w:t>
      </w:r>
    </w:p>
    <w:p w14:paraId="3A475357" w14:textId="6A463EC7" w:rsidR="009A4EB2" w:rsidRDefault="003D4053" w:rsidP="009A4EB2">
      <w:pPr>
        <w:widowControl w:val="0"/>
        <w:autoSpaceDE w:val="0"/>
        <w:autoSpaceDN w:val="0"/>
        <w:adjustRightInd w:val="0"/>
        <w:spacing w:line="276" w:lineRule="auto"/>
        <w:ind w:firstLine="567"/>
        <w:jc w:val="both"/>
        <w:rPr>
          <w:kern w:val="2"/>
          <w:szCs w:val="24"/>
        </w:rPr>
      </w:pPr>
      <w:r>
        <w:rPr>
          <w:kern w:val="2"/>
          <w:szCs w:val="24"/>
        </w:rPr>
        <w:t>B</w:t>
      </w:r>
      <w:r w:rsidR="009A4EB2" w:rsidRPr="001053FD">
        <w:rPr>
          <w:kern w:val="2"/>
          <w:szCs w:val="24"/>
        </w:rPr>
        <w:t>K</w:t>
      </w:r>
      <w:r w:rsidR="00322001">
        <w:rPr>
          <w:kern w:val="2"/>
          <w:szCs w:val="24"/>
        </w:rPr>
        <w:t>I</w:t>
      </w:r>
      <w:r w:rsidR="009A4EB2" w:rsidRPr="001053FD">
        <w:rPr>
          <w:kern w:val="2"/>
          <w:szCs w:val="24"/>
        </w:rPr>
        <w:t xml:space="preserve"> –</w:t>
      </w:r>
      <w:r w:rsidR="00322001">
        <w:rPr>
          <w:kern w:val="2"/>
          <w:szCs w:val="24"/>
        </w:rPr>
        <w:t xml:space="preserve"> </w:t>
      </w:r>
      <w:r>
        <w:rPr>
          <w:kern w:val="2"/>
          <w:szCs w:val="24"/>
        </w:rPr>
        <w:t>biologinių</w:t>
      </w:r>
      <w:r w:rsidR="009A4EB2" w:rsidRPr="001053FD">
        <w:rPr>
          <w:kern w:val="2"/>
          <w:szCs w:val="24"/>
        </w:rPr>
        <w:t xml:space="preserve"> atliekų konteinerių</w:t>
      </w:r>
      <w:r>
        <w:rPr>
          <w:kern w:val="2"/>
          <w:szCs w:val="24"/>
        </w:rPr>
        <w:t xml:space="preserve"> iš individualių namų</w:t>
      </w:r>
      <w:r w:rsidR="009A4EB2" w:rsidRPr="001053FD">
        <w:rPr>
          <w:kern w:val="2"/>
          <w:szCs w:val="24"/>
        </w:rPr>
        <w:t xml:space="preserve"> ištuštinimų (pakėlimų) faktiškas skaičius per ataskaitinį mėnesį, vnt.;</w:t>
      </w:r>
    </w:p>
    <w:p w14:paraId="26FF6E86" w14:textId="25740B15" w:rsidR="003D4053" w:rsidRPr="001E138E" w:rsidRDefault="00322001" w:rsidP="003D4053">
      <w:pPr>
        <w:widowControl w:val="0"/>
        <w:autoSpaceDE w:val="0"/>
        <w:autoSpaceDN w:val="0"/>
        <w:adjustRightInd w:val="0"/>
        <w:spacing w:line="276" w:lineRule="auto"/>
        <w:ind w:firstLine="567"/>
        <w:jc w:val="both"/>
        <w:rPr>
          <w:kern w:val="2"/>
          <w:szCs w:val="24"/>
        </w:rPr>
      </w:pPr>
      <w:r>
        <w:rPr>
          <w:kern w:val="2"/>
          <w:szCs w:val="24"/>
        </w:rPr>
        <w:t>KBD</w:t>
      </w:r>
      <w:r w:rsidR="003D4053" w:rsidRPr="001E138E">
        <w:rPr>
          <w:kern w:val="2"/>
          <w:szCs w:val="24"/>
        </w:rPr>
        <w:t xml:space="preserve"> – biologinių atliekų konteinerių iš bendro naudojimo ištuštinimo (pakėlimo) ir transportavimo įkainis, lygus </w:t>
      </w:r>
      <w:r w:rsidR="004F2259">
        <w:rPr>
          <w:kern w:val="2"/>
          <w:szCs w:val="24"/>
        </w:rPr>
        <w:t>.................</w:t>
      </w:r>
      <w:r w:rsidR="00B71E86" w:rsidRPr="001E138E">
        <w:rPr>
          <w:kern w:val="2"/>
          <w:szCs w:val="24"/>
        </w:rPr>
        <w:t xml:space="preserve"> </w:t>
      </w:r>
      <w:r w:rsidR="003D4053" w:rsidRPr="001E138E">
        <w:rPr>
          <w:kern w:val="2"/>
          <w:szCs w:val="24"/>
        </w:rPr>
        <w:t>Eur/vnt., be PVM;</w:t>
      </w:r>
    </w:p>
    <w:p w14:paraId="633C9A7C" w14:textId="00E2AF11" w:rsidR="003D4053" w:rsidRPr="00122439" w:rsidRDefault="003D4053" w:rsidP="009A4EB2">
      <w:pPr>
        <w:widowControl w:val="0"/>
        <w:autoSpaceDE w:val="0"/>
        <w:autoSpaceDN w:val="0"/>
        <w:adjustRightInd w:val="0"/>
        <w:spacing w:line="276" w:lineRule="auto"/>
        <w:ind w:firstLine="567"/>
        <w:jc w:val="both"/>
        <w:rPr>
          <w:kern w:val="2"/>
          <w:szCs w:val="24"/>
        </w:rPr>
      </w:pPr>
      <w:r w:rsidRPr="00122439">
        <w:rPr>
          <w:kern w:val="2"/>
          <w:szCs w:val="24"/>
        </w:rPr>
        <w:t>BK</w:t>
      </w:r>
      <w:r w:rsidR="00322001">
        <w:rPr>
          <w:kern w:val="2"/>
          <w:szCs w:val="24"/>
        </w:rPr>
        <w:t>D</w:t>
      </w:r>
      <w:r w:rsidRPr="00122439">
        <w:rPr>
          <w:kern w:val="2"/>
          <w:szCs w:val="24"/>
        </w:rPr>
        <w:t xml:space="preserve"> – biologinių atliekų konteinerių iš bendro naudojimo konteinerių ištuštinimų (pakėlimų) faktiškas skaičiu</w:t>
      </w:r>
      <w:r w:rsidR="003D122A" w:rsidRPr="00122439">
        <w:rPr>
          <w:kern w:val="2"/>
          <w:szCs w:val="24"/>
        </w:rPr>
        <w:t>s per ataskaitinį mėnesį, vnt.;</w:t>
      </w:r>
    </w:p>
    <w:p w14:paraId="5D54FE3B" w14:textId="64208300" w:rsidR="009A4EB2" w:rsidRPr="001E138E" w:rsidRDefault="009A4EB2" w:rsidP="009A4EB2">
      <w:pPr>
        <w:widowControl w:val="0"/>
        <w:autoSpaceDE w:val="0"/>
        <w:autoSpaceDN w:val="0"/>
        <w:adjustRightInd w:val="0"/>
        <w:spacing w:line="276" w:lineRule="auto"/>
        <w:ind w:firstLine="567"/>
        <w:jc w:val="both"/>
        <w:rPr>
          <w:kern w:val="2"/>
          <w:szCs w:val="24"/>
        </w:rPr>
      </w:pPr>
      <w:r w:rsidRPr="001E138E">
        <w:rPr>
          <w:kern w:val="2"/>
          <w:szCs w:val="24"/>
        </w:rPr>
        <w:t xml:space="preserve">DĮ – didžiųjų atliekų, buityje susidarančių pavojingųjų atliekų bei elektros ir elektroninės įrangos atliekų vienos tonos surinkimo ir transportavimo įkainis, lygus </w:t>
      </w:r>
      <w:r w:rsidR="004F2259">
        <w:rPr>
          <w:kern w:val="2"/>
          <w:szCs w:val="24"/>
        </w:rPr>
        <w:t>.............</w:t>
      </w:r>
      <w:r w:rsidR="00CA5EAB" w:rsidRPr="001E138E">
        <w:rPr>
          <w:kern w:val="2"/>
          <w:szCs w:val="24"/>
        </w:rPr>
        <w:t xml:space="preserve"> </w:t>
      </w:r>
      <w:r w:rsidRPr="001E138E">
        <w:rPr>
          <w:kern w:val="2"/>
          <w:szCs w:val="24"/>
        </w:rPr>
        <w:t>Eur/t., be PVM;</w:t>
      </w:r>
    </w:p>
    <w:p w14:paraId="20A9FE2B" w14:textId="77777777" w:rsidR="009A4EB2" w:rsidRPr="00DD176C" w:rsidRDefault="009A4EB2" w:rsidP="009A4EB2">
      <w:pPr>
        <w:widowControl w:val="0"/>
        <w:autoSpaceDE w:val="0"/>
        <w:autoSpaceDN w:val="0"/>
        <w:adjustRightInd w:val="0"/>
        <w:spacing w:line="276" w:lineRule="auto"/>
        <w:ind w:firstLine="567"/>
        <w:jc w:val="both"/>
        <w:rPr>
          <w:kern w:val="2"/>
          <w:szCs w:val="24"/>
        </w:rPr>
      </w:pPr>
      <w:r w:rsidRPr="00DD176C">
        <w:rPr>
          <w:kern w:val="2"/>
          <w:szCs w:val="24"/>
        </w:rPr>
        <w:t xml:space="preserve">DK – </w:t>
      </w:r>
      <w:r w:rsidRPr="00DD176C">
        <w:rPr>
          <w:szCs w:val="24"/>
        </w:rPr>
        <w:t xml:space="preserve">didžiųjų atliekų, buityje susidarančių pavojingųjų atliekų bei elektros ir elektroninės įrangos atliekų </w:t>
      </w:r>
      <w:r w:rsidRPr="00DD176C">
        <w:rPr>
          <w:kern w:val="2"/>
          <w:szCs w:val="24"/>
        </w:rPr>
        <w:t>faktiškai surinktas ir į apdorojimo įrenginius pristatytas kiekis per ataskaitinį mėnesį, tonomis.</w:t>
      </w:r>
    </w:p>
    <w:p w14:paraId="34887E34" w14:textId="77777777" w:rsidR="009A4EB2" w:rsidRPr="001053FD" w:rsidRDefault="009A4EB2" w:rsidP="009A4EB2">
      <w:pPr>
        <w:widowControl w:val="0"/>
        <w:autoSpaceDE w:val="0"/>
        <w:autoSpaceDN w:val="0"/>
        <w:adjustRightInd w:val="0"/>
        <w:spacing w:line="276" w:lineRule="auto"/>
        <w:ind w:firstLine="851"/>
        <w:jc w:val="both"/>
        <w:rPr>
          <w:kern w:val="2"/>
          <w:szCs w:val="24"/>
        </w:rPr>
      </w:pPr>
      <w:r w:rsidRPr="001053FD">
        <w:rPr>
          <w:kern w:val="2"/>
          <w:szCs w:val="24"/>
        </w:rPr>
        <w:t>12.2. avansinis apmokėjimas netaikomas;</w:t>
      </w:r>
    </w:p>
    <w:p w14:paraId="735E6EC6" w14:textId="1D7B1442" w:rsidR="009A4EB2" w:rsidRPr="007B4556" w:rsidRDefault="009A4EB2" w:rsidP="009A4EB2">
      <w:pPr>
        <w:pStyle w:val="Sraopastraipa"/>
        <w:widowControl w:val="0"/>
        <w:numPr>
          <w:ilvl w:val="0"/>
          <w:numId w:val="9"/>
        </w:numPr>
        <w:autoSpaceDE w:val="0"/>
        <w:autoSpaceDN w:val="0"/>
        <w:adjustRightInd w:val="0"/>
        <w:spacing w:line="276" w:lineRule="auto"/>
        <w:ind w:left="0" w:firstLine="851"/>
        <w:jc w:val="both"/>
        <w:rPr>
          <w:iCs/>
          <w:kern w:val="2"/>
          <w:lang w:val="lt-LT"/>
        </w:rPr>
      </w:pPr>
      <w:r w:rsidRPr="007B4556">
        <w:rPr>
          <w:iCs/>
          <w:kern w:val="2"/>
          <w:lang w:val="lt-LT"/>
        </w:rPr>
        <w:t>Jeigu Paslaugos teikėjas patiria papildomų išlaidų dėl to, kad dėl nuo jo nepriklausančių</w:t>
      </w:r>
      <w:r>
        <w:rPr>
          <w:i/>
          <w:kern w:val="2"/>
          <w:lang w:val="lt-LT"/>
        </w:rPr>
        <w:t xml:space="preserve"> </w:t>
      </w:r>
      <w:r w:rsidRPr="007B4556">
        <w:rPr>
          <w:iCs/>
          <w:kern w:val="2"/>
          <w:lang w:val="lt-LT"/>
        </w:rPr>
        <w:t xml:space="preserve">priežasčių ar aplinkybių turi transportuoti komunalines atliekas į alternatyvią atliekų apdorojimo ar šalinimo vietą, šios išlaidos įtraukiamos į sąskaitą - faktūrą, ir </w:t>
      </w:r>
      <w:r w:rsidR="004F4BB0" w:rsidRPr="007B4556">
        <w:rPr>
          <w:iCs/>
          <w:kern w:val="2"/>
          <w:lang w:val="lt-LT"/>
        </w:rPr>
        <w:t>Užsakovas</w:t>
      </w:r>
      <w:r w:rsidRPr="007B4556">
        <w:rPr>
          <w:iCs/>
          <w:kern w:val="2"/>
          <w:lang w:val="lt-LT"/>
        </w:rPr>
        <w:t xml:space="preserve"> jas kompensuoja tiekėjui. Tiekėjas turi pateikti rašytinius įrodymus, kad komunalinės atliekas privalėjo vežti į alternatyvią atliekų apdorojimo vietą dėl aplinkybių, kurios susidarė dėl nuo jo valios nepriklausančių priežasčių; papildomai patirtos išlaidos kompensuojamos tik tos, kurias tiekėjas pagrindžia dokumentais (pagrindimas pateikiamas kartu su atliktų Paslaugų aktu)”.</w:t>
      </w:r>
    </w:p>
    <w:p w14:paraId="08CC92A0"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Paslaugoms PVM skaičiuojamas ir apmokamas Lietuvos Respublikos įstatymų ir galiojančių teisės aktų nustatyta tvarka pagal galiojantį PVM tarifą, kuris Sutarties pasirašymo metu yra 21 proc. Pasikeitus Lietuvos Respublikoje galiojančiuose teisės aktuose numatytam PVM tarifo dydžiui, PVM suma bus apskaičiuojama taikant PVM tarifo dydį, galiojantį prievolės apskaičiuoti PVM atsiradimo momentu.</w:t>
      </w:r>
    </w:p>
    <w:p w14:paraId="2B21BECC" w14:textId="53FA3621" w:rsidR="009A4EB2" w:rsidRPr="00A633C6" w:rsidRDefault="00845366"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A633C6">
        <w:rPr>
          <w:kern w:val="2"/>
          <w:lang w:val="lt-LT"/>
        </w:rPr>
        <w:t>Užsakovas apmoka už praėjusio mėnesio suteiktas Paslaugas pagal Paslaugos teikėjo pateiktą PVM sąskaitą - faktūrą ir suteiktų Paslaugų aktą per 60 (šešiasdešimt) kalendorinių dienų nuo dienos, kai PVM sąskaita faktūra ir suteiktų Paslaugų aktas pateikiami Sąskaitų administravimo bendrojoje informacinėje sistemoje (SABIS).</w:t>
      </w:r>
    </w:p>
    <w:p w14:paraId="48A15434" w14:textId="4EE64E83" w:rsidR="009A4EB2" w:rsidRPr="00A633C6" w:rsidRDefault="00A633C6"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A633C6">
        <w:rPr>
          <w:kern w:val="2"/>
          <w:lang w:val="lt-LT"/>
        </w:rPr>
        <w:t>Paslaugos teikėjas PVM sąskaitą - faktūrą ir Paslaugų aktą pateikia per Sąskaitų administravimo bendrąją informacinę sistemą (SABIS).</w:t>
      </w:r>
    </w:p>
    <w:p w14:paraId="15095966" w14:textId="77777777" w:rsidR="000D1FC9" w:rsidRPr="000D1FC9" w:rsidRDefault="000D1FC9" w:rsidP="000D1FC9">
      <w:pPr>
        <w:pStyle w:val="Sraopastraipa"/>
        <w:widowControl w:val="0"/>
        <w:numPr>
          <w:ilvl w:val="0"/>
          <w:numId w:val="9"/>
        </w:numPr>
        <w:autoSpaceDE w:val="0"/>
        <w:autoSpaceDN w:val="0"/>
        <w:adjustRightInd w:val="0"/>
        <w:spacing w:line="276" w:lineRule="auto"/>
        <w:ind w:left="0" w:firstLine="927"/>
        <w:jc w:val="both"/>
        <w:rPr>
          <w:kern w:val="2"/>
          <w:lang w:val="lt-LT" w:eastAsia="ar-SA"/>
        </w:rPr>
      </w:pPr>
      <w:r w:rsidRPr="000D1FC9">
        <w:rPr>
          <w:kern w:val="2"/>
          <w:lang w:val="lt-LT" w:eastAsia="ar-SA"/>
        </w:rPr>
        <w:t>Paslaugų įkainiai gali būti perskaičiuojami dėl vartotojų kainų indekso (VKI) pokyčio (padidėjimo arba sumažėjimo). Perskaičiavimas atliekamas vieną kartą per kalendorinius metus, praėjus 12 (dvylikai) mėnesių nuo Sutarties sudarymo dienos ir vėliau kas 12 (dvylika) mėnesių, jeigu per atitinkamą 12 mėnesių laikotarpį metinis vartotojų kainų indekso pokytis, lyginant to paties mėnesio VKI su atitinkamo mėnesio prieš vienerius metus VKI (metai su metais), yra didesnis kaip 5 (penki) procentai.</w:t>
      </w:r>
    </w:p>
    <w:p w14:paraId="22B74971" w14:textId="77777777" w:rsidR="000D1FC9" w:rsidRPr="000D1FC9" w:rsidRDefault="000D1FC9" w:rsidP="000D1FC9">
      <w:pPr>
        <w:pStyle w:val="Sraopastraipa"/>
        <w:widowControl w:val="0"/>
        <w:autoSpaceDE w:val="0"/>
        <w:autoSpaceDN w:val="0"/>
        <w:adjustRightInd w:val="0"/>
        <w:spacing w:line="276" w:lineRule="auto"/>
        <w:ind w:left="0" w:firstLine="927"/>
        <w:jc w:val="both"/>
        <w:rPr>
          <w:kern w:val="2"/>
          <w:lang w:val="lt-LT" w:eastAsia="ar-SA"/>
        </w:rPr>
      </w:pPr>
    </w:p>
    <w:p w14:paraId="6C89450C" w14:textId="77777777" w:rsidR="000D1FC9" w:rsidRPr="000D1FC9" w:rsidRDefault="000D1FC9" w:rsidP="000D1FC9">
      <w:pPr>
        <w:pStyle w:val="Sraopastraipa"/>
        <w:widowControl w:val="0"/>
        <w:autoSpaceDE w:val="0"/>
        <w:autoSpaceDN w:val="0"/>
        <w:adjustRightInd w:val="0"/>
        <w:spacing w:line="276" w:lineRule="auto"/>
        <w:ind w:left="0" w:firstLine="927"/>
        <w:jc w:val="both"/>
        <w:rPr>
          <w:kern w:val="2"/>
          <w:lang w:val="lt-LT" w:eastAsia="ar-SA"/>
        </w:rPr>
      </w:pPr>
      <w:r w:rsidRPr="000D1FC9">
        <w:rPr>
          <w:kern w:val="2"/>
          <w:lang w:val="lt-LT" w:eastAsia="ar-SA"/>
        </w:rPr>
        <w:t>Perskaičiavimas atliekamas per 10 (dešimt) darbo dienų nuo perskaičiavimo termino suėjimo dienos, Šalims pasirašant papildomą susitarimą prie šios Sutarties.</w:t>
      </w:r>
    </w:p>
    <w:p w14:paraId="692AC4C2" w14:textId="77777777" w:rsidR="000D1FC9" w:rsidRPr="000D1FC9" w:rsidRDefault="000D1FC9" w:rsidP="000D1FC9">
      <w:pPr>
        <w:pStyle w:val="Sraopastraipa"/>
        <w:widowControl w:val="0"/>
        <w:autoSpaceDE w:val="0"/>
        <w:autoSpaceDN w:val="0"/>
        <w:adjustRightInd w:val="0"/>
        <w:spacing w:line="276" w:lineRule="auto"/>
        <w:ind w:left="0" w:firstLine="927"/>
        <w:jc w:val="both"/>
        <w:rPr>
          <w:kern w:val="2"/>
          <w:lang w:val="lt-LT" w:eastAsia="ar-SA"/>
        </w:rPr>
      </w:pPr>
    </w:p>
    <w:p w14:paraId="70281C4A" w14:textId="14658A90" w:rsidR="009A4EB2" w:rsidRPr="000D1FC9" w:rsidRDefault="000D1FC9" w:rsidP="000D1FC9">
      <w:pPr>
        <w:widowControl w:val="0"/>
        <w:autoSpaceDE w:val="0"/>
        <w:autoSpaceDN w:val="0"/>
        <w:adjustRightInd w:val="0"/>
        <w:spacing w:line="276" w:lineRule="auto"/>
        <w:ind w:firstLine="927"/>
        <w:jc w:val="both"/>
        <w:rPr>
          <w:kern w:val="2"/>
          <w:lang w:eastAsia="ar-SA"/>
        </w:rPr>
      </w:pPr>
      <w:r w:rsidRPr="000D1FC9">
        <w:rPr>
          <w:kern w:val="2"/>
          <w:lang w:eastAsia="ar-SA"/>
        </w:rPr>
        <w:t>Perskaičiavimui taikomi Lietuvos Respublikos oficialiosios statistikos institucijos skelbiami vartotojų kainų indekso (VKI) duomenys. Perskaičiavimo koeficientas apskaičiuojamas perskaičiavimo termino mėnesio VKI padalijant iš to paties mėnesio prieš vienerius metus galiojusio VKI (metai su metais). Paslaugų įkainis perskaičiuojamas galiojantį Paslaugų įkainį padauginant iš apskaičiuoto perskaičiavimo koeficiento. Pasikeitus kitiems mokesčiams, Paslaugų įkainiai neperskaičiuojami</w:t>
      </w:r>
      <w:r>
        <w:rPr>
          <w:kern w:val="2"/>
          <w:lang w:eastAsia="ar-SA"/>
        </w:rPr>
        <w:t>.</w:t>
      </w:r>
    </w:p>
    <w:p w14:paraId="4DD23513" w14:textId="6810BF0B"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kern w:val="2"/>
          <w:lang w:val="lt-LT"/>
        </w:rPr>
        <w:t>Šalys privalo Susitarime nurodyti indekso reikšmę laikotarpio pradžioje ir jos nustatymo datą, indekso reikšmę laikotarpio pabaigoje ir jos nustatymo datą, kainų pokytį (k), perskaičiuotus įkainius, perskaičiuotą pradinės sutarties vertę</w:t>
      </w:r>
      <w:r w:rsidR="006C1BEF">
        <w:rPr>
          <w:kern w:val="2"/>
          <w:lang w:val="lt-LT"/>
        </w:rPr>
        <w:t>.</w:t>
      </w:r>
    </w:p>
    <w:p w14:paraId="144AECDA"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lang w:val="lt-LT"/>
        </w:rPr>
        <w:t>Perskaičiuotieji įkainiai taikomi užsakymams, pateiktiems po to, kai Šalys sudaro susitarimą dėl įkainių perskaičiavimo.</w:t>
      </w:r>
    </w:p>
    <w:p w14:paraId="196D1D99" w14:textId="77777777" w:rsidR="009A4EB2" w:rsidRPr="001053FD" w:rsidRDefault="009A4EB2" w:rsidP="009A4EB2">
      <w:pPr>
        <w:pStyle w:val="Sraopastraipa"/>
        <w:numPr>
          <w:ilvl w:val="0"/>
          <w:numId w:val="9"/>
        </w:numPr>
        <w:tabs>
          <w:tab w:val="left" w:pos="1134"/>
        </w:tabs>
        <w:spacing w:before="80" w:after="80"/>
        <w:jc w:val="both"/>
        <w:rPr>
          <w:lang w:val="lt-LT"/>
        </w:rPr>
      </w:pPr>
      <w:r w:rsidRPr="001053FD">
        <w:rPr>
          <w:lang w:val="lt-LT"/>
        </w:rPr>
        <w:t>Nauji įkainiai apskaičiuojami pagal formulę:</w:t>
      </w:r>
    </w:p>
    <w:p w14:paraId="0A15251E" w14:textId="77777777" w:rsidR="009A4EB2" w:rsidRPr="001053FD" w:rsidRDefault="0077577F" w:rsidP="009A4EB2">
      <w:pPr>
        <w:pStyle w:val="Sraopastraipa"/>
        <w:spacing w:before="80" w:after="80"/>
        <w:ind w:left="0"/>
        <w:jc w:val="both"/>
        <w:rPr>
          <w:i/>
          <w:lang w:val="lt-LT"/>
        </w:rPr>
      </w:pPr>
      <m:oMath>
        <m:sSub>
          <m:sSubPr>
            <m:ctrlPr>
              <w:rPr>
                <w:rFonts w:ascii="Cambria Math" w:hAnsi="Cambria Math"/>
                <w:i/>
                <w:lang w:val="lt-LT"/>
              </w:rPr>
            </m:ctrlPr>
          </m:sSubPr>
          <m:e>
            <m:r>
              <w:rPr>
                <w:rFonts w:ascii="Cambria Math" w:hAnsi="Cambria Math"/>
                <w:lang w:val="lt-LT"/>
              </w:rPr>
              <m:t>a</m:t>
            </m:r>
          </m:e>
          <m:sub>
            <m:r>
              <w:rPr>
                <w:rFonts w:ascii="Cambria Math" w:hAnsi="Cambria Math"/>
                <w:lang w:val="lt-LT"/>
              </w:rPr>
              <m:t>1</m:t>
            </m:r>
          </m:sub>
        </m:sSub>
        <m:r>
          <w:rPr>
            <w:rFonts w:ascii="Cambria Math" w:hAnsi="Cambria Math"/>
            <w:lang w:val="lt-LT"/>
          </w:rPr>
          <m:t>=a+</m:t>
        </m:r>
        <m:d>
          <m:dPr>
            <m:ctrlPr>
              <w:rPr>
                <w:rFonts w:ascii="Cambria Math" w:hAnsi="Cambria Math"/>
                <w:i/>
                <w:lang w:val="lt-LT"/>
              </w:rPr>
            </m:ctrlPr>
          </m:dPr>
          <m:e>
            <m:f>
              <m:fPr>
                <m:ctrlPr>
                  <w:rPr>
                    <w:rFonts w:ascii="Cambria Math" w:hAnsi="Cambria Math"/>
                    <w:i/>
                    <w:lang w:val="lt-LT"/>
                  </w:rPr>
                </m:ctrlPr>
              </m:fPr>
              <m:num>
                <m:r>
                  <w:rPr>
                    <w:rFonts w:ascii="Cambria Math" w:hAnsi="Cambria Math"/>
                    <w:lang w:val="lt-LT"/>
                  </w:rPr>
                  <m:t>k</m:t>
                </m:r>
              </m:num>
              <m:den>
                <m:r>
                  <w:rPr>
                    <w:rFonts w:ascii="Cambria Math" w:hAnsi="Cambria Math"/>
                    <w:lang w:val="lt-LT"/>
                  </w:rPr>
                  <m:t>100</m:t>
                </m:r>
              </m:den>
            </m:f>
            <m:r>
              <w:rPr>
                <w:rFonts w:ascii="Cambria Math" w:hAnsi="Cambria Math"/>
                <w:lang w:val="lt-LT"/>
              </w:rPr>
              <m:t>×a</m:t>
            </m:r>
          </m:e>
        </m:d>
      </m:oMath>
      <w:r w:rsidR="009A4EB2" w:rsidRPr="001053FD">
        <w:rPr>
          <w:i/>
          <w:lang w:val="lt-LT"/>
        </w:rPr>
        <w:t>, kur</w:t>
      </w:r>
    </w:p>
    <w:p w14:paraId="683D9BA8" w14:textId="376B962B" w:rsidR="009A4EB2" w:rsidRPr="001053FD" w:rsidRDefault="009A4EB2" w:rsidP="009A4EB2">
      <w:pPr>
        <w:pStyle w:val="Sraopastraipa"/>
        <w:spacing w:before="80" w:after="80"/>
        <w:ind w:left="0"/>
        <w:jc w:val="both"/>
        <w:rPr>
          <w:lang w:val="lt-LT"/>
        </w:rPr>
      </w:pPr>
      <w:r w:rsidRPr="001053FD">
        <w:rPr>
          <w:lang w:val="lt-LT"/>
        </w:rPr>
        <w:t xml:space="preserve">a – </w:t>
      </w:r>
      <w:r>
        <w:rPr>
          <w:lang w:val="lt-LT"/>
        </w:rPr>
        <w:t xml:space="preserve">sutarties vykdymo metu taikomas </w:t>
      </w:r>
      <w:r w:rsidRPr="001053FD">
        <w:rPr>
          <w:lang w:val="lt-LT"/>
        </w:rPr>
        <w:t>įkainis (Eur be PVM) (jei jis jau buvo perskaičiuotas, tai po paskutinio perskaičiavimo).</w:t>
      </w:r>
    </w:p>
    <w:p w14:paraId="1E8958DF" w14:textId="77777777" w:rsidR="009A4EB2" w:rsidRPr="001053FD" w:rsidRDefault="009A4EB2" w:rsidP="009A4EB2">
      <w:pPr>
        <w:pStyle w:val="Sraopastraipa"/>
        <w:spacing w:before="80" w:after="80"/>
        <w:ind w:left="0"/>
        <w:jc w:val="both"/>
        <w:rPr>
          <w:lang w:val="lt-LT"/>
        </w:rPr>
      </w:pPr>
      <w:r w:rsidRPr="001053FD">
        <w:rPr>
          <w:lang w:val="lt-LT"/>
        </w:rPr>
        <w:t>a</w:t>
      </w:r>
      <w:r w:rsidRPr="001053FD">
        <w:rPr>
          <w:vertAlign w:val="subscript"/>
          <w:lang w:val="lt-LT"/>
        </w:rPr>
        <w:t>1</w:t>
      </w:r>
      <w:r w:rsidRPr="001053FD">
        <w:rPr>
          <w:lang w:val="lt-LT"/>
        </w:rPr>
        <w:t xml:space="preserve"> – perskaičiuotas (pakeistas) įkainis (Eur be PVM)</w:t>
      </w:r>
    </w:p>
    <w:p w14:paraId="16231883" w14:textId="4938A77D" w:rsidR="009A4EB2" w:rsidRPr="001053FD" w:rsidRDefault="009A4EB2" w:rsidP="009A4EB2">
      <w:pPr>
        <w:pStyle w:val="Sraopastraipa"/>
        <w:spacing w:before="80" w:after="80"/>
        <w:ind w:left="0"/>
        <w:jc w:val="both"/>
        <w:rPr>
          <w:lang w:val="lt-LT"/>
        </w:rPr>
      </w:pPr>
      <w:r w:rsidRPr="001053FD">
        <w:rPr>
          <w:lang w:val="lt-LT"/>
        </w:rPr>
        <w:t>k – Pagal vartotojų kainų indeksą (</w:t>
      </w:r>
      <w:sdt>
        <w:sdtPr>
          <w:rPr>
            <w:lang w:val="lt-LT"/>
          </w:rPr>
          <w:id w:val="-1011140752"/>
          <w:placeholder>
            <w:docPart w:val="287294D453C7429C82E948E3C4647F37"/>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EndPr/>
        <w:sdtContent>
          <w:r w:rsidR="00F568EB">
            <w:rPr>
              <w:lang w:val="lt-LT"/>
            </w:rPr>
            <w:t>VARTOJIMO PREKĖS IR PASLAUGOS</w:t>
          </w:r>
        </w:sdtContent>
      </w:sdt>
      <w:r w:rsidRPr="001053FD">
        <w:rPr>
          <w:lang w:val="lt-LT"/>
        </w:rPr>
        <w:t xml:space="preserve">) apskaičiuotas Vartojimo prekių ir paslaugų kainų pokytis (padidėjimas arba sumažėjimas) (%). „k“ reikšmė skaičiuojama pagal formulę: </w:t>
      </w:r>
    </w:p>
    <w:p w14:paraId="5B702797" w14:textId="77777777" w:rsidR="009A4EB2" w:rsidRPr="001053FD" w:rsidRDefault="009A4EB2" w:rsidP="009A4EB2">
      <w:pPr>
        <w:pStyle w:val="Sraopastraipa"/>
        <w:spacing w:before="80" w:after="80"/>
        <w:ind w:left="0"/>
        <w:jc w:val="both"/>
        <w:rPr>
          <w:lang w:val="lt-LT"/>
        </w:rPr>
      </w:pPr>
      <w:r w:rsidRPr="001053FD">
        <w:rPr>
          <w:lang w:val="lt-LT"/>
        </w:rPr>
        <w:t xml:space="preserve"> </w:t>
      </w:r>
      <m:oMath>
        <m:r>
          <w:rPr>
            <w:rFonts w:ascii="Cambria Math" w:hAnsi="Cambria Math"/>
            <w:lang w:val="lt-LT"/>
          </w:rPr>
          <m:t>k =</m:t>
        </m:r>
        <m:f>
          <m:fPr>
            <m:ctrlPr>
              <w:rPr>
                <w:rFonts w:ascii="Cambria Math" w:hAnsi="Cambria Math"/>
                <w:i/>
                <w:lang w:val="lt-LT"/>
              </w:rPr>
            </m:ctrlPr>
          </m:fPr>
          <m:num>
            <m:sSub>
              <m:sSubPr>
                <m:ctrlPr>
                  <w:rPr>
                    <w:rFonts w:ascii="Cambria Math" w:hAnsi="Cambria Math"/>
                    <w:i/>
                    <w:lang w:val="lt-LT"/>
                  </w:rPr>
                </m:ctrlPr>
              </m:sSubPr>
              <m:e>
                <m:r>
                  <w:rPr>
                    <w:rFonts w:ascii="Cambria Math" w:hAnsi="Cambria Math"/>
                    <w:lang w:val="lt-LT"/>
                  </w:rPr>
                  <m:t>Ind</m:t>
                </m:r>
              </m:e>
              <m:sub>
                <m:r>
                  <w:rPr>
                    <w:rFonts w:ascii="Cambria Math" w:hAnsi="Cambria Math"/>
                    <w:lang w:val="lt-LT"/>
                  </w:rPr>
                  <m:t>naujausias</m:t>
                </m:r>
              </m:sub>
            </m:sSub>
          </m:num>
          <m:den>
            <m:sSub>
              <m:sSubPr>
                <m:ctrlPr>
                  <w:rPr>
                    <w:rFonts w:ascii="Cambria Math" w:hAnsi="Cambria Math"/>
                    <w:i/>
                    <w:lang w:val="lt-LT"/>
                  </w:rPr>
                </m:ctrlPr>
              </m:sSubPr>
              <m:e>
                <m:r>
                  <w:rPr>
                    <w:rFonts w:ascii="Cambria Math" w:hAnsi="Cambria Math"/>
                    <w:lang w:val="lt-LT"/>
                  </w:rPr>
                  <m:t>Ind</m:t>
                </m:r>
              </m:e>
              <m:sub>
                <m:r>
                  <w:rPr>
                    <w:rFonts w:ascii="Cambria Math" w:hAnsi="Cambria Math"/>
                    <w:lang w:val="lt-LT"/>
                  </w:rPr>
                  <m:t>pradžia</m:t>
                </m:r>
              </m:sub>
            </m:sSub>
          </m:den>
        </m:f>
        <m:r>
          <w:rPr>
            <w:rFonts w:ascii="Cambria Math" w:hAnsi="Cambria Math"/>
            <w:lang w:val="lt-LT"/>
          </w:rPr>
          <m:t>×100-100</m:t>
        </m:r>
      </m:oMath>
      <w:r w:rsidRPr="001053FD">
        <w:rPr>
          <w:lang w:val="lt-LT"/>
        </w:rPr>
        <w:t>, (proc.) kur</w:t>
      </w:r>
    </w:p>
    <w:p w14:paraId="78ABA910" w14:textId="11B2A610" w:rsidR="009A4EB2" w:rsidRPr="001053FD" w:rsidRDefault="009A4EB2" w:rsidP="009A4EB2">
      <w:pPr>
        <w:pStyle w:val="Sraopastraipa"/>
        <w:spacing w:before="80" w:after="80"/>
        <w:ind w:left="0"/>
        <w:jc w:val="both"/>
        <w:rPr>
          <w:lang w:val="lt-LT"/>
        </w:rPr>
      </w:pPr>
      <w:proofErr w:type="spellStart"/>
      <w:r w:rsidRPr="001053FD">
        <w:rPr>
          <w:lang w:val="lt-LT"/>
        </w:rPr>
        <w:t>Ind</w:t>
      </w:r>
      <w:r w:rsidRPr="001053FD">
        <w:rPr>
          <w:vertAlign w:val="subscript"/>
          <w:lang w:val="lt-LT"/>
        </w:rPr>
        <w:t>naujausias</w:t>
      </w:r>
      <w:proofErr w:type="spellEnd"/>
      <w:r w:rsidRPr="001053FD">
        <w:rPr>
          <w:lang w:val="lt-LT"/>
        </w:rPr>
        <w:t xml:space="preserve"> – kreipimosi dėl kainos perskaičiavimo išsiuntimo kitai šaliai datą naujausias paskelbtas vartojimo prekių ir paslaugų indeksas (</w:t>
      </w:r>
      <w:sdt>
        <w:sdtPr>
          <w:rPr>
            <w:lang w:val="lt-LT"/>
          </w:rPr>
          <w:id w:val="1296644698"/>
          <w:placeholder>
            <w:docPart w:val="6CB0E019C4C243EBA7D8D0EC352D9B0A"/>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EndPr/>
        <w:sdtContent>
          <w:r w:rsidR="00F568EB">
            <w:rPr>
              <w:lang w:val="lt-LT"/>
            </w:rPr>
            <w:t>VARTOJIMO PREKĖS IR PASLAUGOS</w:t>
          </w:r>
        </w:sdtContent>
      </w:sdt>
      <w:r w:rsidRPr="001053FD">
        <w:rPr>
          <w:lang w:val="lt-LT"/>
        </w:rPr>
        <w:t>).</w:t>
      </w:r>
    </w:p>
    <w:p w14:paraId="6C81C984" w14:textId="52A621D6" w:rsidR="009A4EB2" w:rsidRPr="001053FD" w:rsidRDefault="009A4EB2" w:rsidP="009A4EB2">
      <w:pPr>
        <w:pStyle w:val="Sraopastraipa"/>
        <w:spacing w:before="80" w:after="80"/>
        <w:ind w:left="0"/>
        <w:jc w:val="both"/>
        <w:rPr>
          <w:lang w:val="lt-LT"/>
        </w:rPr>
      </w:pPr>
      <w:proofErr w:type="spellStart"/>
      <w:r w:rsidRPr="001053FD">
        <w:rPr>
          <w:lang w:val="lt-LT"/>
        </w:rPr>
        <w:t>Ind</w:t>
      </w:r>
      <w:r w:rsidRPr="001053FD">
        <w:rPr>
          <w:vertAlign w:val="subscript"/>
          <w:lang w:val="lt-LT"/>
        </w:rPr>
        <w:t>pradžia</w:t>
      </w:r>
      <w:proofErr w:type="spellEnd"/>
      <w:r w:rsidRPr="001053FD">
        <w:rPr>
          <w:lang w:val="lt-LT"/>
        </w:rPr>
        <w:t xml:space="preserve"> – laikotarpio pradžios datos (mėnesio) vartojimo prekių ir paslaugų indeksas (</w:t>
      </w:r>
      <w:sdt>
        <w:sdtPr>
          <w:rPr>
            <w:lang w:val="lt-LT"/>
          </w:rPr>
          <w:id w:val="-1902665971"/>
          <w:placeholder>
            <w:docPart w:val="1AF30E4E19DC4C8AA2DBA700E401CF73"/>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EndPr/>
        <w:sdtContent>
          <w:r w:rsidR="00F568EB">
            <w:rPr>
              <w:lang w:val="lt-LT"/>
            </w:rPr>
            <w:t>VARTOJIMO PREKĖS IR PASLAUGOS</w:t>
          </w:r>
        </w:sdtContent>
      </w:sdt>
      <w:r w:rsidRPr="001053FD">
        <w:rPr>
          <w:lang w:val="lt-LT"/>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 </w:t>
      </w:r>
    </w:p>
    <w:p w14:paraId="4A1CACC9"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lang w:val="lt-LT"/>
        </w:rPr>
        <w:t xml:space="preserve">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491D8126"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lang w:val="lt-LT"/>
        </w:rPr>
        <w:t xml:space="preserve">Vėlesnis kainų arba įkainių perskaičiavimas negali apimti laikotarpio, už kurį jau buvo atliktas perskaičiavimas. </w:t>
      </w:r>
    </w:p>
    <w:p w14:paraId="0BF05863" w14:textId="77777777" w:rsidR="009A4EB2" w:rsidRPr="001053FD" w:rsidRDefault="009A4EB2" w:rsidP="009A4EB2">
      <w:pPr>
        <w:pStyle w:val="Antrat4"/>
        <w:numPr>
          <w:ilvl w:val="0"/>
          <w:numId w:val="0"/>
        </w:numPr>
        <w:ind w:left="720"/>
        <w:rPr>
          <w:szCs w:val="24"/>
        </w:rPr>
      </w:pPr>
      <w:r w:rsidRPr="001053FD">
        <w:rPr>
          <w:szCs w:val="24"/>
        </w:rPr>
        <w:t>V. Pasiruošimas paslaugų teikimui</w:t>
      </w:r>
    </w:p>
    <w:p w14:paraId="1E7B8FAE" w14:textId="7CE9C5E1"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1053FD">
        <w:rPr>
          <w:lang w:val="lt-LT"/>
        </w:rPr>
        <w:t xml:space="preserve">Pasiruošimo Paslaugų teikimui terminas yra </w:t>
      </w:r>
      <w:r w:rsidR="00AD2D91">
        <w:rPr>
          <w:lang w:val="lt-LT"/>
        </w:rPr>
        <w:t xml:space="preserve"> ... </w:t>
      </w:r>
      <w:r w:rsidRPr="001053FD">
        <w:rPr>
          <w:lang w:val="lt-LT"/>
        </w:rPr>
        <w:t>mėnesiai nuo Sutarties pasirašymo dienos, kaip numatyta Sutarties 9 punkte</w:t>
      </w:r>
      <w:r w:rsidRPr="001053FD">
        <w:rPr>
          <w:kern w:val="2"/>
          <w:lang w:val="lt-LT"/>
        </w:rPr>
        <w:t>.</w:t>
      </w:r>
    </w:p>
    <w:p w14:paraId="0543C528" w14:textId="77777777" w:rsidR="009A4EB2" w:rsidRPr="00E527B7" w:rsidRDefault="009A4EB2" w:rsidP="009A4EB2">
      <w:pPr>
        <w:pStyle w:val="Sraopastraipa"/>
        <w:widowControl w:val="0"/>
        <w:numPr>
          <w:ilvl w:val="0"/>
          <w:numId w:val="9"/>
        </w:numPr>
        <w:autoSpaceDE w:val="0"/>
        <w:autoSpaceDN w:val="0"/>
        <w:adjustRightInd w:val="0"/>
        <w:spacing w:line="276" w:lineRule="auto"/>
        <w:ind w:left="0" w:firstLine="851"/>
        <w:jc w:val="both"/>
        <w:rPr>
          <w:kern w:val="2"/>
          <w:lang w:val="lt-LT"/>
        </w:rPr>
      </w:pPr>
      <w:r w:rsidRPr="00E527B7">
        <w:rPr>
          <w:kern w:val="2"/>
          <w:lang w:val="lt-LT"/>
        </w:rPr>
        <w:t>Pasiruošimo Paslaugų teikimo laikotarpiu Paslaugų teikėjas privalo:</w:t>
      </w:r>
    </w:p>
    <w:p w14:paraId="13EF32D3" w14:textId="77777777"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imtis veiksmų, kad iki Paslaugų teikimo pradžios būtų įsigytos visos Paslaugoms teikti reikalingos atliekų surinkimo priemonės ir technika;</w:t>
      </w:r>
    </w:p>
    <w:p w14:paraId="5A7D9155" w14:textId="5D9DE617"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 xml:space="preserve">privalo parengti komunalinių atliekų surinkimo grafikus, kuriems reikalavimai nurodyti Techninėje specifikacijoje ir </w:t>
      </w:r>
      <w:r w:rsidR="00E016E4">
        <w:rPr>
          <w:kern w:val="2"/>
          <w:lang w:val="lt-LT"/>
        </w:rPr>
        <w:t>Šilalės</w:t>
      </w:r>
      <w:r w:rsidRPr="00E527B7">
        <w:rPr>
          <w:kern w:val="2"/>
          <w:lang w:val="lt-LT"/>
        </w:rPr>
        <w:t xml:space="preserve"> savivaldybės atliekų tvarkymo taisyklėse;</w:t>
      </w:r>
    </w:p>
    <w:p w14:paraId="1E3D4B10" w14:textId="77777777"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esant būtinybei, bendradarbiauti su iki šios Sutarties įsigaliojimo teikusiu mišrių komunalinių atliekų surinkimo ir jų vežimo į apdorojimo vietas paslaugas Paslaugų teikėju;</w:t>
      </w:r>
    </w:p>
    <w:p w14:paraId="30756ED8" w14:textId="77777777"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pasiruošimo tinkamam Paslaugų teikimui laikotarpiu, netrukdyti Paslaugų teikėjui teikiančiam Paslaugas pagal ankstesnę sutartį, tinkamai teikti Paslaugas;</w:t>
      </w:r>
    </w:p>
    <w:p w14:paraId="2112C869" w14:textId="45428977" w:rsidR="009167E2" w:rsidRPr="00E527B7" w:rsidRDefault="009167E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lang w:val="lt-LT"/>
        </w:rPr>
        <w:t>Paslaugų teikėjas per konteinerių identifikavimo sistemą turi priskirti išdalintus konteinerius prie konteinerių objektų, pritvirtinti konteineriams konteinerių žymeklius. Konteinerių objektams priskirtų konteinerių sąrašas turi būti perduotas (naudojant konteinerių identifikavimo sistemos programinę įrangą) Užsakovui ne vėliau kaip per 5 darbo dienas nuo pasiruošimo laikotarpio pabaigos.</w:t>
      </w:r>
    </w:p>
    <w:p w14:paraId="7E260210" w14:textId="04B14E3A"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 xml:space="preserve">visuose šiukšliavežiuose </w:t>
      </w:r>
      <w:r w:rsidR="009167E2" w:rsidRPr="00E527B7">
        <w:rPr>
          <w:lang w:val="lt-LT"/>
        </w:rPr>
        <w:t>įrengti konteinerių indentifikavimo sistemą, ant konteinerių užklijuoti informacinius lipdukus, užklijuoti konteineriams suteiktus identifikacinius numerius pagal Užsakovo reikalavimus, užklijuoti konteinerių žymeklius</w:t>
      </w:r>
      <w:r w:rsidRPr="00E527B7">
        <w:rPr>
          <w:kern w:val="2"/>
          <w:lang w:val="lt-LT"/>
        </w:rPr>
        <w:t>.</w:t>
      </w:r>
    </w:p>
    <w:p w14:paraId="132A1215" w14:textId="0B896F59" w:rsidR="009A4EB2" w:rsidRPr="00E527B7" w:rsidRDefault="00875F86"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lang w:val="lt-LT"/>
        </w:rPr>
        <w:t>pasiruošimo laikotarpio pradžioje, per 5 darbo dienas, turi pateikti raštu Užsakovui visų darbuotojų, kurie bus atsakingi už Paslaugų teikimą (konteinerių identifikavimą, duomenų perdavimą, skundų (prašymų) nagrinėjimą ir registravimą, ataskaitų pateikimą, konteinerių apskaitą), kontaktinius duomenis (vardus, pavardes, pareigas, telefonų numerius, fakso ir elektroninio pašto adresus).</w:t>
      </w:r>
    </w:p>
    <w:p w14:paraId="50046341" w14:textId="32887034" w:rsidR="009A4EB2" w:rsidRPr="00E527B7" w:rsidRDefault="00875F86" w:rsidP="009A4EB2">
      <w:pPr>
        <w:pStyle w:val="Sraopastraipa"/>
        <w:numPr>
          <w:ilvl w:val="0"/>
          <w:numId w:val="10"/>
        </w:numPr>
        <w:suppressAutoHyphens/>
        <w:autoSpaceDE w:val="0"/>
        <w:spacing w:line="276" w:lineRule="auto"/>
        <w:ind w:left="0" w:firstLine="851"/>
        <w:jc w:val="both"/>
        <w:rPr>
          <w:bCs/>
          <w:kern w:val="2"/>
          <w:lang w:val="lt-LT"/>
        </w:rPr>
      </w:pPr>
      <w:r w:rsidRPr="00E527B7">
        <w:rPr>
          <w:lang w:val="lt-LT"/>
        </w:rPr>
        <w:t>prieš pradėdamas Paslaugų teikimą, bet ne vėliau kaip likus 10 darbo dienų iki pasiruošimo laikotarpio pabaigos (Paslaugų teikimo pradžios), privalo viešai pateikti informaciją atliekų turėtojams apie atsakingų asmenų, kurie bus atsakingi už ryšio palaikymą Paslaugų teikimo metu, telefonų, fakso numerius, elektroninio pašto adresus bei vietinėje spaudoje, Užsakovo ir savo internetinėje svetainėje paskelbti mišrių komunalinių atliekų surinkimo grafiką</w:t>
      </w:r>
      <w:r w:rsidR="009A4EB2" w:rsidRPr="00E527B7">
        <w:rPr>
          <w:kern w:val="2"/>
          <w:lang w:val="lt-LT"/>
        </w:rPr>
        <w:t>;</w:t>
      </w:r>
    </w:p>
    <w:p w14:paraId="53609439" w14:textId="77777777"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atlikti kitus veiksmus, kurie būtini tinkamam Paslaugų teikimui;</w:t>
      </w:r>
    </w:p>
    <w:p w14:paraId="3B231FDB" w14:textId="124CC6E2" w:rsidR="009A4EB2" w:rsidRPr="00E527B7" w:rsidRDefault="009A4EB2" w:rsidP="009A4EB2">
      <w:pPr>
        <w:pStyle w:val="Sraopastraipa"/>
        <w:widowControl w:val="0"/>
        <w:numPr>
          <w:ilvl w:val="0"/>
          <w:numId w:val="10"/>
        </w:numPr>
        <w:autoSpaceDE w:val="0"/>
        <w:autoSpaceDN w:val="0"/>
        <w:adjustRightInd w:val="0"/>
        <w:spacing w:line="276" w:lineRule="auto"/>
        <w:ind w:left="0" w:firstLine="851"/>
        <w:jc w:val="both"/>
        <w:rPr>
          <w:kern w:val="2"/>
          <w:lang w:val="lt-LT"/>
        </w:rPr>
      </w:pPr>
      <w:r w:rsidRPr="00E527B7">
        <w:rPr>
          <w:kern w:val="2"/>
          <w:lang w:val="lt-LT"/>
        </w:rPr>
        <w:t xml:space="preserve">ne </w:t>
      </w:r>
      <w:r w:rsidR="00875F86" w:rsidRPr="00E527B7">
        <w:rPr>
          <w:lang w:val="lt-LT"/>
        </w:rPr>
        <w:t>vėliau kaip likus 10 darbo dienų iki pasiruošimo laikotarpio pabaigos (Paslaugų teikimo pradžios), privalo pateikti pasiruošimo ataskaitą ir dokumentus, kaip reikalaujama 5.1-5.16 punktuose. Užsakovas per 5 darbo dienas suderina pasiruošimo ataskaitą, jeigu nenustato trūkumų. Jeigu Užsakovas nustato trūkumų, informuoja apie tai Paslaugos teikėją ir suteikia 5 darbo dienas trūkumams pašalinti. Suderinus pasiruošimo ataskaitą, šalys pasirašo pasiruošimo teikti Paslaugas aktą. Šalims pasirašius šį aktą, laikoma, kad Paslaugų teikimui pasiruošta tinkamai</w:t>
      </w:r>
      <w:r w:rsidRPr="00E527B7">
        <w:rPr>
          <w:kern w:val="2"/>
          <w:lang w:val="lt-LT"/>
        </w:rPr>
        <w:t>.</w:t>
      </w:r>
    </w:p>
    <w:p w14:paraId="4D89E388" w14:textId="77777777" w:rsidR="009A4EB2" w:rsidRPr="00E527B7"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527B7">
        <w:rPr>
          <w:color w:val="000000"/>
          <w:kern w:val="2"/>
          <w:lang w:val="lt-LT"/>
        </w:rPr>
        <w:t>įvykus įvykiams, kurie trukdo tinkamam Paslaugos teikimo pasiruošimui, Paslaugos teikėjas turi nedelsiant apie tai informuoti Užsakovą ir imtis visų galimų veiksmų problemoms išspręsti.</w:t>
      </w:r>
    </w:p>
    <w:p w14:paraId="3DEAC37B" w14:textId="77777777" w:rsidR="009A4EB2" w:rsidRPr="001053FD" w:rsidRDefault="009A4EB2" w:rsidP="009A4EB2">
      <w:pPr>
        <w:pStyle w:val="Antrat4"/>
        <w:numPr>
          <w:ilvl w:val="0"/>
          <w:numId w:val="0"/>
        </w:numPr>
        <w:ind w:left="720"/>
        <w:rPr>
          <w:szCs w:val="24"/>
        </w:rPr>
      </w:pPr>
      <w:r w:rsidRPr="001053FD">
        <w:rPr>
          <w:szCs w:val="24"/>
        </w:rPr>
        <w:t>VI. Šalių teisės, pareigos ir atsakomybė</w:t>
      </w:r>
    </w:p>
    <w:p w14:paraId="725A0ED0"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bCs/>
          <w:kern w:val="2"/>
          <w:lang w:val="lt-LT"/>
        </w:rPr>
      </w:pPr>
      <w:r w:rsidRPr="001053FD">
        <w:rPr>
          <w:bCs/>
          <w:kern w:val="2"/>
          <w:lang w:val="lt-LT"/>
        </w:rPr>
        <w:t>Vykdydamos Sutartį, Šalys privalo maksimaliai bendradarbiauti ir operatyviai keistis informacija bei nedelsiant raštu vienai kitą informuoti apie įvykius, sąlygas ar aplinkybes, kurios kelia grėsmę  Sutarties vykdymui ir (ar) gali sąlygoti jos pažeidimą.</w:t>
      </w:r>
    </w:p>
    <w:p w14:paraId="03F72632" w14:textId="77777777" w:rsidR="009A4EB2" w:rsidRPr="001053FD" w:rsidRDefault="009A4EB2" w:rsidP="009A4EB2">
      <w:pPr>
        <w:pStyle w:val="Sraopastraipa"/>
        <w:widowControl w:val="0"/>
        <w:numPr>
          <w:ilvl w:val="0"/>
          <w:numId w:val="13"/>
        </w:numPr>
        <w:autoSpaceDE w:val="0"/>
        <w:autoSpaceDN w:val="0"/>
        <w:adjustRightInd w:val="0"/>
        <w:spacing w:line="276" w:lineRule="auto"/>
        <w:ind w:left="0" w:firstLine="851"/>
        <w:jc w:val="both"/>
        <w:rPr>
          <w:kern w:val="2"/>
          <w:lang w:val="lt-LT"/>
        </w:rPr>
      </w:pPr>
      <w:r w:rsidRPr="001053FD">
        <w:rPr>
          <w:b/>
          <w:bCs/>
          <w:kern w:val="2"/>
          <w:lang w:val="lt-LT"/>
        </w:rPr>
        <w:t>Užsakovas įsipareigoja:</w:t>
      </w:r>
    </w:p>
    <w:p w14:paraId="3B80FD8B"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patikrinti ir suderinti Paslaugų teikėjo teikiamus ataskaitinio laikotarpio suteiktų Paslaugų aktus. Nesuderinus suteiktų Paslaugų aktų, nedelsiant pranešti Paslaugų teikėjui priežastis, kodėl minėtas aktas (-ai) nėra suderintas ar nebus derinamas;</w:t>
      </w:r>
    </w:p>
    <w:p w14:paraId="5E8B8BDF" w14:textId="3484EB64"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 xml:space="preserve">užtikrinti, kiek tai priklauso nuo Užsakovo, kad Paslaugų teikėjas galėtų pagal šios Sutarties sąlygas nekliudomai teikti Paslaugas atliekų turėtojams </w:t>
      </w:r>
      <w:r w:rsidR="00E016E4">
        <w:rPr>
          <w:kern w:val="2"/>
          <w:lang w:val="lt-LT"/>
        </w:rPr>
        <w:t>Šilalės</w:t>
      </w:r>
      <w:r w:rsidRPr="001053FD">
        <w:rPr>
          <w:kern w:val="2"/>
          <w:lang w:val="lt-LT"/>
        </w:rPr>
        <w:t xml:space="preserve"> savivaldybės teritorijoje visą Sutarties galiojimo laikotarpį, numatytą Sutarties 8 punkte;</w:t>
      </w:r>
    </w:p>
    <w:p w14:paraId="2A81C3B4"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Sutarties galiojimo laikotarpiu teikti turimą ir atnaujinamą informaciją apie atliekų turėtojus, kad Paslaugų teikėjas galėtų užtikrinti Paslaugų teikimą visiems atliekų turėtojams (bendro naudojimo konteinerių pastatymo prie daugiabučių gyvenamųjų namų adresus, individualių gyvenamųjų namų adresus, juridinių asmenų pavadinimus ir adresus ir kt.);</w:t>
      </w:r>
    </w:p>
    <w:p w14:paraId="4F3D9420"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 xml:space="preserve">Atsiskaityti su paslaugos teikėju už tinkamai suteiktas paslaugas sutartyje numatyta tvarka. </w:t>
      </w:r>
    </w:p>
    <w:p w14:paraId="08687143"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vykdyti nuolatinius bei neplanuotus kontrolinius atliekų surinkimo ir vežimo į apdorojimo vietas Paslaugų teikimo patikrinimus;</w:t>
      </w:r>
    </w:p>
    <w:p w14:paraId="29CDBE74"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kontroliuoti Paslaugų teikėjo teikiamų Paslaugų kokybę pagal teisės aktų, šioje Sutartyje ir prie Sutarties esančiuose dokumentuose nustatytus reikalavimus.</w:t>
      </w:r>
    </w:p>
    <w:p w14:paraId="55103AEF" w14:textId="144C76EF"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 xml:space="preserve">organizuoti komunalinių atliekų iš </w:t>
      </w:r>
      <w:r w:rsidR="00E016E4">
        <w:rPr>
          <w:kern w:val="2"/>
          <w:lang w:val="lt-LT"/>
        </w:rPr>
        <w:t>Šilalės</w:t>
      </w:r>
      <w:r w:rsidRPr="001053FD">
        <w:rPr>
          <w:kern w:val="2"/>
          <w:lang w:val="lt-LT"/>
        </w:rPr>
        <w:t xml:space="preserve"> savivaldybės teritorijos priėmimą ir apdorojimą, tinkamą jų apskaitą, kontrolę.</w:t>
      </w:r>
    </w:p>
    <w:p w14:paraId="6AB1D803"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Savivaldybės nustatytomis formomis ir terminais teikti atskaitas savivaldybei apie komunalinių atliekų surinkimo ir transportavimo paslaugos administravimą.</w:t>
      </w:r>
    </w:p>
    <w:p w14:paraId="43B8C83A" w14:textId="77777777" w:rsidR="009A4EB2" w:rsidRPr="001053FD" w:rsidRDefault="009A4EB2" w:rsidP="009A4EB2">
      <w:pPr>
        <w:pStyle w:val="Sraopastraipa"/>
        <w:numPr>
          <w:ilvl w:val="0"/>
          <w:numId w:val="14"/>
        </w:numPr>
        <w:spacing w:line="276" w:lineRule="auto"/>
        <w:ind w:left="0" w:firstLine="851"/>
        <w:jc w:val="both"/>
        <w:rPr>
          <w:kern w:val="2"/>
          <w:lang w:val="lt-LT"/>
        </w:rPr>
      </w:pPr>
      <w:r w:rsidRPr="001053FD">
        <w:rPr>
          <w:kern w:val="2"/>
          <w:lang w:val="lt-LT"/>
        </w:rPr>
        <w:t>Pranešti Savivaldybei apie nustatytus Paslaugų teikėjo padarytus esminius Sutarties pažeidimus.</w:t>
      </w:r>
    </w:p>
    <w:p w14:paraId="22E62A72" w14:textId="77777777" w:rsidR="009A4EB2" w:rsidRPr="001053FD" w:rsidRDefault="009A4EB2" w:rsidP="009A4EB2">
      <w:pPr>
        <w:pStyle w:val="Sraopastraipa"/>
        <w:widowControl w:val="0"/>
        <w:numPr>
          <w:ilvl w:val="1"/>
          <w:numId w:val="9"/>
        </w:numPr>
        <w:autoSpaceDE w:val="0"/>
        <w:autoSpaceDN w:val="0"/>
        <w:adjustRightInd w:val="0"/>
        <w:spacing w:line="276" w:lineRule="auto"/>
        <w:jc w:val="both"/>
        <w:rPr>
          <w:kern w:val="2"/>
          <w:lang w:val="lt-LT"/>
        </w:rPr>
      </w:pPr>
      <w:r w:rsidRPr="001053FD">
        <w:rPr>
          <w:b/>
          <w:bCs/>
          <w:kern w:val="2"/>
          <w:lang w:val="lt-LT"/>
        </w:rPr>
        <w:t xml:space="preserve"> Paslaugų teikėjas įsipareigoja:</w:t>
      </w:r>
    </w:p>
    <w:p w14:paraId="72F714ED" w14:textId="5C819FB0"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kern w:val="2"/>
          <w:lang w:val="lt-LT"/>
        </w:rPr>
      </w:pPr>
      <w:r w:rsidRPr="001053FD">
        <w:rPr>
          <w:kern w:val="2"/>
          <w:lang w:val="lt-LT"/>
        </w:rPr>
        <w:t xml:space="preserve"> teikti Paslaugas tinkamai ir laiku Sutartyje ir Techninėje specifikacijoje nustatyta tvarka;</w:t>
      </w:r>
    </w:p>
    <w:p w14:paraId="0BEACD2C"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kern w:val="2"/>
          <w:lang w:val="lt-LT"/>
        </w:rPr>
      </w:pPr>
      <w:r w:rsidRPr="001053FD">
        <w:rPr>
          <w:kern w:val="2"/>
          <w:lang w:val="lt-LT"/>
        </w:rPr>
        <w:t xml:space="preserve"> teikiant Paslaugas veikti sąžiningai ir tokiu būdu, kuris labiausiai atitiktų atliekų turėtojų interesus,  bei  atitiktų  Techninėje  specifikacijoje  nurodytus  techninius  reikalavimus,  laikytis Lietuvos Respublikos įstatymų ir kitų teisės aktų, reglamentuojančių komunalinių atliekų tvarkymą.</w:t>
      </w:r>
    </w:p>
    <w:p w14:paraId="49CDDB3D" w14:textId="758CD509"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kern w:val="2"/>
          <w:lang w:val="lt-LT"/>
        </w:rPr>
        <w:t xml:space="preserve"> teikiant Paslaugas vadovautis </w:t>
      </w:r>
      <w:r w:rsidR="00E016E4">
        <w:rPr>
          <w:kern w:val="2"/>
          <w:lang w:val="lt-LT"/>
        </w:rPr>
        <w:t>Šilalės</w:t>
      </w:r>
      <w:r w:rsidRPr="001053FD">
        <w:rPr>
          <w:kern w:val="2"/>
          <w:lang w:val="lt-LT"/>
        </w:rPr>
        <w:t xml:space="preserve"> savivaldybės atliekų tvarkymo taisyklėmis, Minimaliais komunalinių atliekų tvarkymo paslaugos kokybės reikalavimais, patvirtintais LR Aplinkos  ministro  2012 m.  spalio 23  d. įsakymu  Nr.  D1-857  (su visais  pakeitimais),  Atliekų apdorojimo įrenginių techniniais reglamentais, </w:t>
      </w:r>
      <w:r w:rsidRPr="001053FD">
        <w:rPr>
          <w:color w:val="000000"/>
          <w:kern w:val="2"/>
          <w:lang w:val="lt-LT"/>
        </w:rPr>
        <w:t>kitais komunalinių atliekų tvarkymą reglamentuojančiais teisės aktais;</w:t>
      </w:r>
    </w:p>
    <w:p w14:paraId="79608D39"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pasikeitus atliekų tvarkymą reglamentuojantiems teisės aktams, laikytis visų naujų pakeitimų ar naujai priimtų teisės aktų reikalavimų;</w:t>
      </w:r>
    </w:p>
    <w:p w14:paraId="0816AA4A" w14:textId="73D7FC06"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užtikrinti, kad Paslaugos būtų teikiamos tinkamai, nepriklausomai nuo Paslaugų teikėjo personalo skaičiaus pasikeitimo (dėl ligos, atostogų ir kt. priežasčių), šiukšliavežių ir kt. įrangos techninės būklės, taip pat nepriklausomai nuo to mažės ar didės aptarnaujamų komunalinių atliekų konteinerių skaičius ir/ar tūris (surenkamų ir pervežamų komunalinių atliekų kiekis);</w:t>
      </w:r>
    </w:p>
    <w:p w14:paraId="688F7F9E"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surinkti visas susikaupusias komunalines atliekas, kai Paslaugų teikimas buvo sustabdytas dėl Nenugalimos jėgos aplinkybių, tokioms aplinkybėms pasibaigus;</w:t>
      </w:r>
    </w:p>
    <w:p w14:paraId="641FCD14"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kern w:val="2"/>
          <w:lang w:val="lt-LT"/>
        </w:rPr>
      </w:pPr>
      <w:r w:rsidRPr="001053FD">
        <w:rPr>
          <w:kern w:val="2"/>
          <w:lang w:val="lt-LT"/>
        </w:rPr>
        <w:t xml:space="preserve">už per praėjusį kalendorinį mėnesį, </w:t>
      </w:r>
      <w:proofErr w:type="spellStart"/>
      <w:r w:rsidRPr="001053FD">
        <w:rPr>
          <w:kern w:val="2"/>
          <w:lang w:val="lt-LT"/>
        </w:rPr>
        <w:t>t.y</w:t>
      </w:r>
      <w:proofErr w:type="spellEnd"/>
      <w:r w:rsidRPr="001053FD">
        <w:rPr>
          <w:kern w:val="2"/>
          <w:lang w:val="lt-LT"/>
        </w:rPr>
        <w:t xml:space="preserve">. per ataskaitinį laikotarpį, su Užsakovu suderintus suteiktų Paslaugų aktus kartu su Paslaugų ataskaita ir sąskaitas – faktūras apmokėjimui Užsakovui pateikti iki einamojo mėnesio 5 (penktos) kalendorinės dienos; </w:t>
      </w:r>
    </w:p>
    <w:p w14:paraId="330B5BB2"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užtikrinti pilną ir kokybišką Paslaugų teikimą, kol Paslaugas pradės teikti naujas viešojo pirkimo konkurso būdu išrinktas Paslaugų teikėjas;</w:t>
      </w:r>
    </w:p>
    <w:p w14:paraId="55C996ED" w14:textId="77777777" w:rsidR="009A4EB2" w:rsidRPr="001053FD" w:rsidRDefault="009A4EB2" w:rsidP="009A4EB2">
      <w:pPr>
        <w:pStyle w:val="Sraopastraipa"/>
        <w:numPr>
          <w:ilvl w:val="0"/>
          <w:numId w:val="15"/>
        </w:numPr>
        <w:tabs>
          <w:tab w:val="left" w:pos="1134"/>
        </w:tabs>
        <w:spacing w:line="276" w:lineRule="auto"/>
        <w:ind w:left="0" w:firstLine="851"/>
        <w:jc w:val="both"/>
        <w:rPr>
          <w:kern w:val="2"/>
          <w:lang w:val="lt-LT"/>
        </w:rPr>
      </w:pPr>
      <w:r w:rsidRPr="001053FD">
        <w:rPr>
          <w:kern w:val="2"/>
          <w:lang w:val="lt-LT"/>
        </w:rPr>
        <w:t>per 10 kalendorinių dienų nuo Sutarties pasirašymo dienos pateikti Užsakovui Sutarties įvykdymo užtikrinimą – Lietuvos Respublikoje ar užsienyje registruoto banko garantiją, kurios galiojimas būtų numatytas nuo pirmos Sutarties įsigaliojimo dienos. Sutarties įvykdymo užtikrinimas yra neatsiejama Sutarties dalis. Tai yra viena iš būtinųjų Sutarties įsigaliojimo sąlygų.</w:t>
      </w:r>
    </w:p>
    <w:p w14:paraId="31AFE514" w14:textId="77777777" w:rsidR="009A4EB2" w:rsidRPr="001053FD" w:rsidRDefault="009A4EB2" w:rsidP="009A4EB2">
      <w:pPr>
        <w:pStyle w:val="Sraopastraipa"/>
        <w:numPr>
          <w:ilvl w:val="0"/>
          <w:numId w:val="15"/>
        </w:numPr>
        <w:tabs>
          <w:tab w:val="left" w:pos="1134"/>
        </w:tabs>
        <w:spacing w:line="276" w:lineRule="auto"/>
        <w:ind w:left="0" w:firstLine="851"/>
        <w:jc w:val="both"/>
        <w:rPr>
          <w:kern w:val="2"/>
          <w:lang w:val="lt-LT"/>
        </w:rPr>
      </w:pPr>
      <w:r w:rsidRPr="001053FD">
        <w:rPr>
          <w:color w:val="000000"/>
          <w:kern w:val="2"/>
          <w:lang w:val="lt-LT"/>
        </w:rPr>
        <w:t>Sutarties laikotarpiu be Užsakovo raštiško sutikimo nekeisti subrangovo (jei toks būtų);</w:t>
      </w:r>
    </w:p>
    <w:p w14:paraId="43F40815"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perduoti Paslaugas naujam viešojo pirkimo būdu parinktam Paslaugų teikėjui, kaip numatyta Sutarties XI skyriuje;</w:t>
      </w:r>
    </w:p>
    <w:p w14:paraId="03E6E2FA" w14:textId="3FEC7142" w:rsidR="009A4EB2" w:rsidRPr="001053FD" w:rsidRDefault="009A4EB2" w:rsidP="009A4EB2">
      <w:pPr>
        <w:pStyle w:val="Sraopastraipa"/>
        <w:widowControl w:val="0"/>
        <w:numPr>
          <w:ilvl w:val="0"/>
          <w:numId w:val="15"/>
        </w:numPr>
        <w:autoSpaceDE w:val="0"/>
        <w:autoSpaceDN w:val="0"/>
        <w:adjustRightInd w:val="0"/>
        <w:spacing w:line="276" w:lineRule="auto"/>
        <w:ind w:left="0" w:firstLine="851"/>
        <w:jc w:val="both"/>
        <w:rPr>
          <w:color w:val="000000"/>
          <w:kern w:val="2"/>
          <w:lang w:val="lt-LT"/>
        </w:rPr>
      </w:pPr>
      <w:r w:rsidRPr="001053FD">
        <w:rPr>
          <w:color w:val="000000"/>
          <w:kern w:val="2"/>
          <w:lang w:val="lt-LT"/>
        </w:rPr>
        <w:t>kaupti duomenis apie ištuštintų konteinerių skaičių pagal kiekvieną indentifikavimo numerį ir teikti šiuos duomenis Užsakovui taip</w:t>
      </w:r>
      <w:r w:rsidR="00987875">
        <w:rPr>
          <w:color w:val="000000"/>
          <w:kern w:val="2"/>
          <w:lang w:val="lt-LT"/>
        </w:rPr>
        <w:t>,</w:t>
      </w:r>
      <w:r w:rsidRPr="001053FD">
        <w:rPr>
          <w:color w:val="000000"/>
          <w:kern w:val="2"/>
          <w:lang w:val="lt-LT"/>
        </w:rPr>
        <w:t xml:space="preserve"> kaip nurodyta Techninėje specifikacijoje;</w:t>
      </w:r>
    </w:p>
    <w:p w14:paraId="4B9E4006"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color w:val="000000"/>
          <w:kern w:val="2"/>
          <w:lang w:val="lt-LT"/>
        </w:rPr>
      </w:pPr>
      <w:r w:rsidRPr="001053FD">
        <w:rPr>
          <w:color w:val="000000"/>
          <w:kern w:val="2"/>
          <w:lang w:val="lt-LT"/>
        </w:rPr>
        <w:t>užtikrinti gautų duomenų iš Užsakovo apie atliekų turėtojus konfidencialumą ir naudojimą, kaip to reikalaujama LR Asmens duomenų teisinės apsaugos įstatyme;</w:t>
      </w:r>
    </w:p>
    <w:p w14:paraId="110B10A8" w14:textId="7C75549F"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color w:val="000000"/>
          <w:kern w:val="2"/>
          <w:lang w:val="lt-LT"/>
        </w:rPr>
      </w:pPr>
      <w:r w:rsidRPr="001053FD">
        <w:rPr>
          <w:color w:val="000000"/>
          <w:kern w:val="2"/>
          <w:lang w:val="lt-LT"/>
        </w:rPr>
        <w:t>įvesti ir palaikyti ataskaitų apie pagal Techninė</w:t>
      </w:r>
      <w:r w:rsidR="00987875">
        <w:rPr>
          <w:color w:val="000000"/>
          <w:kern w:val="2"/>
          <w:lang w:val="lt-LT"/>
        </w:rPr>
        <w:t>je</w:t>
      </w:r>
      <w:r w:rsidRPr="001053FD">
        <w:rPr>
          <w:color w:val="000000"/>
          <w:kern w:val="2"/>
          <w:lang w:val="lt-LT"/>
        </w:rPr>
        <w:t xml:space="preserve"> specifikacijoje nurodytas Sąlygas teikiamą Paslaugų sistemą;</w:t>
      </w:r>
    </w:p>
    <w:p w14:paraId="708AB4C6"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color w:val="000000"/>
          <w:kern w:val="2"/>
          <w:lang w:val="lt-LT"/>
        </w:rPr>
      </w:pPr>
      <w:r w:rsidRPr="001053FD">
        <w:rPr>
          <w:color w:val="000000"/>
          <w:kern w:val="2"/>
          <w:lang w:val="lt-LT"/>
        </w:rPr>
        <w:t>paskirti  asmenį  atsakingą  už  Sutarties  vykdymą,  bei  užtikrinti,  kad  Paslaugas  teiktų kvalifikuotas personalas;</w:t>
      </w:r>
    </w:p>
    <w:p w14:paraId="14461588"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color w:val="000000"/>
          <w:kern w:val="2"/>
          <w:lang w:val="lt-LT"/>
        </w:rPr>
      </w:pPr>
      <w:r w:rsidRPr="001053FD">
        <w:rPr>
          <w:color w:val="000000"/>
          <w:kern w:val="2"/>
          <w:lang w:val="lt-LT"/>
        </w:rPr>
        <w:t>nenutraukti Sutarties, jeigu keičiasi (mažėja arba didėja) aptarnaujamų konteinerių kiekis ar dažnumas.</w:t>
      </w:r>
    </w:p>
    <w:p w14:paraId="5FB4B0C9"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kern w:val="2"/>
          <w:lang w:val="lt-LT"/>
        </w:rPr>
      </w:pPr>
      <w:r w:rsidRPr="001053FD">
        <w:rPr>
          <w:color w:val="000000"/>
          <w:kern w:val="2"/>
          <w:lang w:val="lt-LT"/>
        </w:rPr>
        <w:t xml:space="preserve">per 10 kalendorinių dienų nuo Sutarties įsigaliojimo dienos įsipareigoja apdrausti savo civilinę atsakomybę civilinės atsakomybės draudimu ne mažesnei kaip </w:t>
      </w:r>
      <w:r w:rsidRPr="001053FD">
        <w:rPr>
          <w:kern w:val="2"/>
          <w:lang w:val="lt-LT"/>
        </w:rPr>
        <w:t>145 000,00 (šimtas keturiasdešimt penki tūkstančiai eurų, 00 ct) sumai.</w:t>
      </w:r>
    </w:p>
    <w:p w14:paraId="31EEF992" w14:textId="77777777" w:rsidR="009A4EB2" w:rsidRPr="001053FD" w:rsidRDefault="009A4EB2" w:rsidP="009A4EB2">
      <w:pPr>
        <w:pStyle w:val="Sraopastraipa"/>
        <w:widowControl w:val="0"/>
        <w:numPr>
          <w:ilvl w:val="0"/>
          <w:numId w:val="15"/>
        </w:numPr>
        <w:autoSpaceDE w:val="0"/>
        <w:autoSpaceDN w:val="0"/>
        <w:adjustRightInd w:val="0"/>
        <w:spacing w:line="276" w:lineRule="auto"/>
        <w:ind w:left="0" w:right="57" w:firstLine="851"/>
        <w:jc w:val="both"/>
        <w:rPr>
          <w:color w:val="000000"/>
          <w:kern w:val="2"/>
          <w:lang w:val="lt-LT"/>
        </w:rPr>
      </w:pPr>
      <w:r w:rsidRPr="001053FD">
        <w:rPr>
          <w:color w:val="000000"/>
          <w:kern w:val="2"/>
          <w:lang w:val="lt-LT"/>
        </w:rPr>
        <w:t>vykdyti kitas savo pareigas, numatytas šioje Sutartyje ir jos prieduose.</w:t>
      </w:r>
    </w:p>
    <w:p w14:paraId="3D2760D0" w14:textId="1A27F181" w:rsidR="009A4EB2" w:rsidRPr="0070579E" w:rsidRDefault="009A4EB2" w:rsidP="0070579E">
      <w:pPr>
        <w:pStyle w:val="Sraopastraipa"/>
        <w:widowControl w:val="0"/>
        <w:autoSpaceDE w:val="0"/>
        <w:autoSpaceDN w:val="0"/>
        <w:adjustRightInd w:val="0"/>
        <w:spacing w:line="276" w:lineRule="auto"/>
        <w:ind w:left="1407"/>
        <w:jc w:val="both"/>
        <w:rPr>
          <w:strike/>
          <w:kern w:val="2"/>
          <w:lang w:val="lt-LT"/>
        </w:rPr>
      </w:pPr>
    </w:p>
    <w:p w14:paraId="2AB9E840" w14:textId="77777777" w:rsidR="009A4EB2" w:rsidRPr="001053FD" w:rsidRDefault="009A4EB2" w:rsidP="009A4EB2">
      <w:pPr>
        <w:pStyle w:val="Sraopastraipa"/>
        <w:widowControl w:val="0"/>
        <w:numPr>
          <w:ilvl w:val="0"/>
          <w:numId w:val="9"/>
        </w:numPr>
        <w:autoSpaceDE w:val="0"/>
        <w:autoSpaceDN w:val="0"/>
        <w:adjustRightInd w:val="0"/>
        <w:spacing w:line="276" w:lineRule="auto"/>
        <w:jc w:val="both"/>
        <w:rPr>
          <w:b/>
          <w:kern w:val="2"/>
          <w:lang w:val="lt-LT"/>
        </w:rPr>
      </w:pPr>
      <w:r w:rsidRPr="001053FD">
        <w:rPr>
          <w:b/>
          <w:kern w:val="2"/>
          <w:lang w:val="lt-LT"/>
        </w:rPr>
        <w:t>Šalių teisės:</w:t>
      </w:r>
    </w:p>
    <w:p w14:paraId="390FAD2D" w14:textId="77777777" w:rsidR="009A4EB2" w:rsidRPr="001053FD" w:rsidRDefault="009A4EB2" w:rsidP="009A4EB2">
      <w:pPr>
        <w:pStyle w:val="Sraopastraipa"/>
        <w:widowControl w:val="0"/>
        <w:numPr>
          <w:ilvl w:val="1"/>
          <w:numId w:val="39"/>
        </w:numPr>
        <w:autoSpaceDE w:val="0"/>
        <w:autoSpaceDN w:val="0"/>
        <w:adjustRightInd w:val="0"/>
        <w:spacing w:line="276" w:lineRule="auto"/>
        <w:jc w:val="both"/>
        <w:rPr>
          <w:kern w:val="2"/>
          <w:lang w:val="lt-LT"/>
        </w:rPr>
      </w:pPr>
      <w:r w:rsidRPr="001053FD">
        <w:rPr>
          <w:b/>
          <w:bCs/>
          <w:kern w:val="2"/>
          <w:lang w:val="lt-LT"/>
        </w:rPr>
        <w:t>. Užsakovas turi teisę:</w:t>
      </w:r>
    </w:p>
    <w:p w14:paraId="29736D98"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reikalauti, kad Paslaugų teikėjas teiktų Paslaugas laiku ir tinkamai šioje Sutartyje ir prie Sutarties esančiuose prieduose nustatyta tvarka;</w:t>
      </w:r>
    </w:p>
    <w:p w14:paraId="4C401651"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gauti iš Paslaugų teikėjo teisės aktuose, Techninėje specifikacijoje ir šioje Sutartyje nustatytas ataskaitas nustatytais terminais apie teikiamas paslaugas Užsakovo nustatytomis formomis;</w:t>
      </w:r>
    </w:p>
    <w:p w14:paraId="51A500CF"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vykdyti planinius ir neplanuotus kontrolinius atliekų surinkimo ir vežimo paslaugų teikimo patikrinimus;</w:t>
      </w:r>
    </w:p>
    <w:p w14:paraId="421CE7CE"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atlikti kontrolinius patikrinimus ir skirti baudą/</w:t>
      </w:r>
      <w:proofErr w:type="spellStart"/>
      <w:r w:rsidRPr="001053FD">
        <w:rPr>
          <w:kern w:val="2"/>
          <w:lang w:val="lt-LT"/>
        </w:rPr>
        <w:t>as</w:t>
      </w:r>
      <w:proofErr w:type="spellEnd"/>
      <w:r w:rsidRPr="001053FD">
        <w:rPr>
          <w:kern w:val="2"/>
          <w:lang w:val="lt-LT"/>
        </w:rPr>
        <w:t>, kaip nustatytą Sutarties VII skyriuje;</w:t>
      </w:r>
    </w:p>
    <w:p w14:paraId="69F5A52C"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išieškoti baudas, kurios skiriamos už padarytus pažeidimus, iš Paslaugų teikėjo šios Sutarties ir teisės aktų nustatyta tvarka;</w:t>
      </w:r>
    </w:p>
    <w:p w14:paraId="0FCE72F0"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kviesti šalių pasitarimus atitinkamiems klausimams, susijusiems su Paslaugų teikimu spręsti;</w:t>
      </w:r>
    </w:p>
    <w:p w14:paraId="7E1C0E84"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tikrinti Paslaugų teikėjo pateiktų dokumentų pagrįstumą ir gauti reikiamus apskaitos dokumentus ir dokumentų nuorašus ar kitus dokumentus, leidžiančius patikrinti atliekų tvarkymo rezultatų tikrumą;</w:t>
      </w:r>
    </w:p>
    <w:p w14:paraId="1565DA0A"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Lietuvos  Respublikoje  galiojančių  teisinių  procedūrų  tvarka  bei  pagrindu  pasinaudoti Paslaugų teikėjo Sutarties įvykdymo užtikrinimu;</w:t>
      </w:r>
    </w:p>
    <w:p w14:paraId="7F6A5D50"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lang w:val="lt-LT"/>
        </w:rPr>
        <w:t>nemokėti už automatinio duomenų perdavimo ir konteinerių identifikavimo sistemos neveikimo metu aptarnautus konteinerius, jeigu Paslaugos teikėjas neįrodo, jog automatinis duomenų perdavimas ir konteinerių identifikavimo sistemos neveikimas įvyko ne dėl jo kaltės;</w:t>
      </w:r>
    </w:p>
    <w:p w14:paraId="2E8AC24C" w14:textId="77777777" w:rsidR="009A4EB2" w:rsidRPr="001053FD" w:rsidRDefault="009A4EB2" w:rsidP="009A4EB2">
      <w:pPr>
        <w:pStyle w:val="Sraopastraipa"/>
        <w:widowControl w:val="0"/>
        <w:numPr>
          <w:ilvl w:val="1"/>
          <w:numId w:val="20"/>
        </w:numPr>
        <w:autoSpaceDE w:val="0"/>
        <w:autoSpaceDN w:val="0"/>
        <w:adjustRightInd w:val="0"/>
        <w:spacing w:line="276" w:lineRule="auto"/>
        <w:ind w:left="0" w:firstLine="851"/>
        <w:jc w:val="both"/>
        <w:rPr>
          <w:kern w:val="2"/>
          <w:lang w:val="lt-LT"/>
        </w:rPr>
      </w:pPr>
      <w:r w:rsidRPr="001053FD">
        <w:rPr>
          <w:kern w:val="2"/>
          <w:lang w:val="lt-LT"/>
        </w:rPr>
        <w:t>turi kitas teises, kurių nedraudžia LR teisės aktai ir ši sutartis.</w:t>
      </w:r>
    </w:p>
    <w:p w14:paraId="1C4C9762" w14:textId="77777777" w:rsidR="009A4EB2" w:rsidRPr="001053FD" w:rsidRDefault="009A4EB2" w:rsidP="009A4EB2">
      <w:pPr>
        <w:pStyle w:val="Sraopastraipa"/>
        <w:widowControl w:val="0"/>
        <w:numPr>
          <w:ilvl w:val="1"/>
          <w:numId w:val="9"/>
        </w:numPr>
        <w:autoSpaceDE w:val="0"/>
        <w:autoSpaceDN w:val="0"/>
        <w:adjustRightInd w:val="0"/>
        <w:spacing w:line="276" w:lineRule="auto"/>
        <w:jc w:val="both"/>
        <w:rPr>
          <w:color w:val="000000"/>
          <w:kern w:val="2"/>
          <w:lang w:val="lt-LT"/>
        </w:rPr>
      </w:pPr>
      <w:r w:rsidRPr="001053FD">
        <w:rPr>
          <w:b/>
          <w:bCs/>
          <w:color w:val="000000"/>
          <w:kern w:val="2"/>
          <w:lang w:val="lt-LT"/>
        </w:rPr>
        <w:t xml:space="preserve"> Paslaugų teikėjas turi teisę:</w:t>
      </w:r>
    </w:p>
    <w:p w14:paraId="41583FCD" w14:textId="77777777" w:rsidR="009A4EB2" w:rsidRPr="001053FD" w:rsidRDefault="009A4EB2" w:rsidP="009A4EB2">
      <w:pPr>
        <w:pStyle w:val="Sraopastraipa"/>
        <w:widowControl w:val="0"/>
        <w:numPr>
          <w:ilvl w:val="0"/>
          <w:numId w:val="21"/>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reikalauti iš Užsakovo apmokėjimo už tinkamai ir laiku suteiktas Paslaugas;</w:t>
      </w:r>
    </w:p>
    <w:p w14:paraId="719473F6" w14:textId="77777777" w:rsidR="009A4EB2" w:rsidRPr="001053FD" w:rsidRDefault="009A4EB2" w:rsidP="009A4EB2">
      <w:pPr>
        <w:pStyle w:val="Sraopastraipa"/>
        <w:widowControl w:val="0"/>
        <w:numPr>
          <w:ilvl w:val="0"/>
          <w:numId w:val="21"/>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gauti iš Užsakovo ir Savivaldybės visus turimus duomenis, reikalingus Sutarties vykdymui;</w:t>
      </w:r>
    </w:p>
    <w:p w14:paraId="6731920F" w14:textId="77777777" w:rsidR="009A4EB2" w:rsidRPr="001053FD" w:rsidRDefault="009A4EB2" w:rsidP="009A4EB2">
      <w:pPr>
        <w:pStyle w:val="Sraopastraipa"/>
        <w:widowControl w:val="0"/>
        <w:numPr>
          <w:ilvl w:val="0"/>
          <w:numId w:val="21"/>
        </w:numPr>
        <w:autoSpaceDE w:val="0"/>
        <w:autoSpaceDN w:val="0"/>
        <w:adjustRightInd w:val="0"/>
        <w:spacing w:line="276" w:lineRule="auto"/>
        <w:ind w:left="0" w:firstLine="851"/>
        <w:jc w:val="both"/>
        <w:rPr>
          <w:color w:val="000000"/>
          <w:kern w:val="2"/>
          <w:lang w:val="lt-LT"/>
        </w:rPr>
      </w:pPr>
      <w:r w:rsidRPr="001053FD">
        <w:rPr>
          <w:color w:val="000000"/>
          <w:kern w:val="2"/>
          <w:lang w:val="lt-LT"/>
        </w:rPr>
        <w:t>turi kitas teises, kurių nedraudžia LR teisės aktai;</w:t>
      </w:r>
    </w:p>
    <w:p w14:paraId="3F4C6283" w14:textId="489C4E35" w:rsidR="009A4EB2" w:rsidRPr="00987875" w:rsidRDefault="009A4EB2" w:rsidP="004B1449">
      <w:pPr>
        <w:pStyle w:val="Sraopastraipa"/>
        <w:widowControl w:val="0"/>
        <w:numPr>
          <w:ilvl w:val="0"/>
          <w:numId w:val="21"/>
        </w:numPr>
        <w:autoSpaceDE w:val="0"/>
        <w:autoSpaceDN w:val="0"/>
        <w:adjustRightInd w:val="0"/>
        <w:spacing w:line="276" w:lineRule="auto"/>
        <w:ind w:left="0" w:firstLine="851"/>
        <w:jc w:val="both"/>
        <w:rPr>
          <w:color w:val="000000"/>
          <w:kern w:val="2"/>
          <w:lang w:val="lt-LT"/>
        </w:rPr>
      </w:pPr>
      <w:r w:rsidRPr="00987875">
        <w:rPr>
          <w:color w:val="000000"/>
          <w:kern w:val="2"/>
          <w:lang w:val="lt-LT"/>
        </w:rPr>
        <w:t>Šalys atsako už šios Sutarties nevykdymą ar netinkamą vykdymą. Kiekviena Šalis turi teisę į savo pagrįstų nuostolių, patirtų dėl kitos Šalies veiksmų, pažeidžiančių šios Sutarties nuostatas, atlyginimą.</w:t>
      </w:r>
    </w:p>
    <w:p w14:paraId="7A7D95C9" w14:textId="77777777" w:rsidR="009A4EB2" w:rsidRPr="001053FD" w:rsidRDefault="009A4EB2" w:rsidP="009A4EB2">
      <w:pPr>
        <w:pStyle w:val="Sraopastraipa"/>
        <w:widowControl w:val="0"/>
        <w:numPr>
          <w:ilvl w:val="0"/>
          <w:numId w:val="9"/>
        </w:numPr>
        <w:autoSpaceDE w:val="0"/>
        <w:autoSpaceDN w:val="0"/>
        <w:adjustRightInd w:val="0"/>
        <w:spacing w:line="276" w:lineRule="auto"/>
        <w:jc w:val="both"/>
        <w:rPr>
          <w:b/>
          <w:color w:val="000000"/>
          <w:kern w:val="2"/>
          <w:lang w:val="lt-LT"/>
        </w:rPr>
      </w:pPr>
      <w:r w:rsidRPr="001053FD">
        <w:rPr>
          <w:b/>
          <w:color w:val="000000"/>
          <w:kern w:val="2"/>
          <w:lang w:val="lt-LT"/>
        </w:rPr>
        <w:t>Šalių atsakomybė:</w:t>
      </w:r>
    </w:p>
    <w:p w14:paraId="3EE8373B" w14:textId="77777777" w:rsidR="009A4EB2" w:rsidRPr="001053FD" w:rsidRDefault="009A4EB2" w:rsidP="009A4EB2">
      <w:pPr>
        <w:pStyle w:val="Sraopastraipa"/>
        <w:widowControl w:val="0"/>
        <w:numPr>
          <w:ilvl w:val="0"/>
          <w:numId w:val="24"/>
        </w:numPr>
        <w:autoSpaceDE w:val="0"/>
        <w:autoSpaceDN w:val="0"/>
        <w:adjustRightInd w:val="0"/>
        <w:spacing w:line="276" w:lineRule="auto"/>
        <w:ind w:left="0" w:firstLine="851"/>
        <w:jc w:val="both"/>
        <w:rPr>
          <w:b/>
          <w:color w:val="000000"/>
          <w:kern w:val="2"/>
          <w:lang w:val="lt-LT"/>
        </w:rPr>
      </w:pPr>
      <w:r w:rsidRPr="001053FD">
        <w:rPr>
          <w:b/>
          <w:bCs/>
          <w:i/>
          <w:color w:val="000000"/>
          <w:kern w:val="2"/>
          <w:lang w:val="lt-LT"/>
        </w:rPr>
        <w:t>Užsakovo atsakomybė</w:t>
      </w:r>
      <w:r w:rsidRPr="001053FD">
        <w:rPr>
          <w:b/>
          <w:bCs/>
          <w:color w:val="000000"/>
          <w:kern w:val="2"/>
          <w:lang w:val="lt-LT"/>
        </w:rPr>
        <w:t>:</w:t>
      </w:r>
    </w:p>
    <w:p w14:paraId="6D9BABF8" w14:textId="77777777" w:rsidR="009A4EB2" w:rsidRPr="001053FD" w:rsidRDefault="009A4EB2" w:rsidP="009A4EB2">
      <w:pPr>
        <w:pStyle w:val="Sraopastraipa"/>
        <w:widowControl w:val="0"/>
        <w:numPr>
          <w:ilvl w:val="0"/>
          <w:numId w:val="26"/>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Jei Užsakovas neatsiskaito už suteiktas Paslaugas per Sutartyje nurodytą terminą, nuo sekančios dienos moka 0,02 proc. dydžio delspinigius nuo laiku nesumokėtos Paslaugų teikėjui sumos už kiekvieną uždelstą kalendorinę dieną.</w:t>
      </w:r>
    </w:p>
    <w:p w14:paraId="08214B9F" w14:textId="77777777" w:rsidR="009A4EB2" w:rsidRPr="00E016E4" w:rsidRDefault="009A4EB2" w:rsidP="009A4EB2">
      <w:pPr>
        <w:pStyle w:val="Sraopastraipa"/>
        <w:widowControl w:val="0"/>
        <w:numPr>
          <w:ilvl w:val="0"/>
          <w:numId w:val="24"/>
        </w:numPr>
        <w:autoSpaceDE w:val="0"/>
        <w:autoSpaceDN w:val="0"/>
        <w:adjustRightInd w:val="0"/>
        <w:spacing w:line="276" w:lineRule="auto"/>
        <w:ind w:left="0" w:firstLine="851"/>
        <w:jc w:val="both"/>
        <w:rPr>
          <w:b/>
          <w:i/>
          <w:color w:val="000000"/>
          <w:kern w:val="2"/>
          <w:lang w:val="lt-LT"/>
        </w:rPr>
      </w:pPr>
      <w:r w:rsidRPr="00E016E4">
        <w:rPr>
          <w:b/>
          <w:bCs/>
          <w:i/>
          <w:color w:val="000000"/>
          <w:kern w:val="2"/>
          <w:lang w:val="lt-LT"/>
        </w:rPr>
        <w:t>Paslaugų teikėjo atsakomybė:</w:t>
      </w:r>
    </w:p>
    <w:p w14:paraId="005ED66D" w14:textId="2CEAF8A8"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color w:val="000000"/>
          <w:kern w:val="2"/>
          <w:lang w:val="lt-LT"/>
        </w:rPr>
        <w:t xml:space="preserve">Paslaugų teikėjas atsako už tinkamą </w:t>
      </w:r>
      <w:r w:rsidR="00BA5D13" w:rsidRPr="00E016E4">
        <w:rPr>
          <w:color w:val="000000"/>
          <w:kern w:val="2"/>
          <w:lang w:val="lt-LT"/>
        </w:rPr>
        <w:t>P</w:t>
      </w:r>
      <w:r w:rsidRPr="00E016E4">
        <w:rPr>
          <w:color w:val="000000"/>
          <w:kern w:val="2"/>
          <w:lang w:val="lt-LT"/>
        </w:rPr>
        <w:t xml:space="preserve">aslaugų teikimą pagal </w:t>
      </w:r>
      <w:r w:rsidR="00BA5D13" w:rsidRPr="00E016E4">
        <w:rPr>
          <w:color w:val="000000"/>
          <w:kern w:val="2"/>
          <w:lang w:val="lt-LT"/>
        </w:rPr>
        <w:t xml:space="preserve">šios </w:t>
      </w:r>
      <w:r w:rsidRPr="00E016E4">
        <w:rPr>
          <w:color w:val="000000"/>
          <w:kern w:val="2"/>
          <w:lang w:val="lt-LT"/>
        </w:rPr>
        <w:t>Sutart</w:t>
      </w:r>
      <w:r w:rsidR="00BA5D13" w:rsidRPr="00E016E4">
        <w:rPr>
          <w:color w:val="000000"/>
          <w:kern w:val="2"/>
          <w:lang w:val="lt-LT"/>
        </w:rPr>
        <w:t>ies sąl</w:t>
      </w:r>
      <w:r w:rsidRPr="00E016E4">
        <w:rPr>
          <w:color w:val="000000"/>
          <w:kern w:val="2"/>
          <w:lang w:val="lt-LT"/>
        </w:rPr>
        <w:t>ygas ir LR teisės aktuose numatytus reikalavimus;</w:t>
      </w:r>
    </w:p>
    <w:p w14:paraId="5154C7E6"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color w:val="000000"/>
          <w:kern w:val="2"/>
          <w:lang w:val="lt-LT"/>
        </w:rPr>
        <w:t xml:space="preserve"> Paslaugų teikėjas atsako už bet kokią žalą, kurią jis, jo darbuotojai, šiukšliavežiai bei įranga Paslaugų teikimo metu padaro fiziniams ir juridiniams asmenims, ūkininkams bei kitiems ūkiniams subjektams, privačiai bei visuomeninei nuosavybei, jei tai atsitinka dėl paties Paslaugų teikėjo kaltės;</w:t>
      </w:r>
    </w:p>
    <w:p w14:paraId="3C859427"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color w:val="000000"/>
          <w:kern w:val="2"/>
          <w:lang w:val="lt-LT"/>
        </w:rPr>
        <w:t>Paslaugų teikėjas atsako už darbuotojų darbo saugos reikalavimų vykdymą teikiant Paslaugas ir jų nevykdymo pasekmes;</w:t>
      </w:r>
    </w:p>
    <w:p w14:paraId="6B917CF9"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b/>
          <w:bCs/>
          <w:color w:val="000000"/>
          <w:kern w:val="2"/>
          <w:lang w:val="lt-LT"/>
        </w:rPr>
        <w:t>Už Sutarties pažeidimus Užsakovas Paslaugų teikėjui gali taikyti šias baudas</w:t>
      </w:r>
      <w:r w:rsidRPr="00E016E4">
        <w:rPr>
          <w:color w:val="000000"/>
          <w:kern w:val="2"/>
          <w:lang w:val="lt-LT"/>
        </w:rPr>
        <w:t>, kurios Šalių susitarimu yra laikomos minimaliais, teisingais, sąžiningais ir nekvestionuojamais (neginčijamais) Užsakovo nuostoliais:</w:t>
      </w:r>
    </w:p>
    <w:p w14:paraId="69198991" w14:textId="7D71599A"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pagal grafiką dėl Paslaugų teikėjo kaltės neištuštintą individualų konteinerį – </w:t>
      </w:r>
      <w:r w:rsidR="00BA5D13" w:rsidRPr="00E016E4">
        <w:rPr>
          <w:kern w:val="2"/>
          <w:lang w:val="lt-LT"/>
        </w:rPr>
        <w:t>10</w:t>
      </w:r>
      <w:r w:rsidRPr="00E016E4">
        <w:rPr>
          <w:kern w:val="2"/>
          <w:lang w:val="lt-LT"/>
        </w:rPr>
        <w:t>0 EUR (šimt</w:t>
      </w:r>
      <w:r w:rsidR="00BA5D13" w:rsidRPr="00E016E4">
        <w:rPr>
          <w:kern w:val="2"/>
          <w:lang w:val="lt-LT"/>
        </w:rPr>
        <w:t>as</w:t>
      </w:r>
      <w:r w:rsidRPr="00E016E4">
        <w:rPr>
          <w:kern w:val="2"/>
          <w:lang w:val="lt-LT"/>
        </w:rPr>
        <w:t xml:space="preserve"> eurų) bauda už kiekvieną neištuštintą individualų konteinerį; </w:t>
      </w:r>
    </w:p>
    <w:p w14:paraId="64413FF4" w14:textId="5FF192D2"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pagal grafiką dėl Paslaugų teikėjo kaltės neištuštintą bendro naudojimo konteinerį </w:t>
      </w:r>
      <w:r w:rsidR="00BA5D13" w:rsidRPr="00E016E4">
        <w:rPr>
          <w:kern w:val="2"/>
          <w:lang w:val="lt-LT"/>
        </w:rPr>
        <w:t>2</w:t>
      </w:r>
      <w:r w:rsidRPr="00E016E4">
        <w:rPr>
          <w:kern w:val="2"/>
          <w:lang w:val="lt-LT"/>
        </w:rPr>
        <w:t>00 EUR (</w:t>
      </w:r>
      <w:r w:rsidR="00BA5D13" w:rsidRPr="00E016E4">
        <w:rPr>
          <w:kern w:val="2"/>
          <w:lang w:val="lt-LT"/>
        </w:rPr>
        <w:t xml:space="preserve">du </w:t>
      </w:r>
      <w:r w:rsidRPr="00E016E4">
        <w:rPr>
          <w:kern w:val="2"/>
          <w:lang w:val="lt-LT"/>
        </w:rPr>
        <w:t>šimta</w:t>
      </w:r>
      <w:r w:rsidR="00BA5D13" w:rsidRPr="00E016E4">
        <w:rPr>
          <w:kern w:val="2"/>
          <w:lang w:val="lt-LT"/>
        </w:rPr>
        <w:t>i</w:t>
      </w:r>
      <w:r w:rsidRPr="00E016E4">
        <w:rPr>
          <w:kern w:val="2"/>
          <w:lang w:val="lt-LT"/>
        </w:rPr>
        <w:t xml:space="preserve"> eurų) bauda už kiekvieną neištuštintą bendro naudojimo konteinerį;</w:t>
      </w:r>
    </w:p>
    <w:p w14:paraId="690A83C2"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pagal grafiką dėl Paslaugų teikėjo kaltės nesurinktas didelių gabaritų ir kitas specifines atliekas apvažiavimo būdu - 300,00 Eur (trys šimtai eurų) bauda už kiekvieną nustatytą atvejį;</w:t>
      </w:r>
    </w:p>
    <w:p w14:paraId="2D41F5DB" w14:textId="694A4531" w:rsidR="00A41402" w:rsidRPr="00E016E4" w:rsidRDefault="00A41402" w:rsidP="00A41402">
      <w:pPr>
        <w:numPr>
          <w:ilvl w:val="0"/>
          <w:numId w:val="25"/>
        </w:numPr>
        <w:tabs>
          <w:tab w:val="left" w:pos="1418"/>
          <w:tab w:val="left" w:pos="1701"/>
        </w:tabs>
        <w:spacing w:line="276" w:lineRule="auto"/>
        <w:ind w:left="0" w:firstLine="851"/>
        <w:jc w:val="both"/>
        <w:rPr>
          <w:kern w:val="2"/>
          <w:szCs w:val="24"/>
        </w:rPr>
      </w:pPr>
      <w:r w:rsidRPr="00E016E4">
        <w:rPr>
          <w:kern w:val="2"/>
          <w:szCs w:val="24"/>
        </w:rPr>
        <w:t xml:space="preserve">už konteinerio ištuštinimą ne pagal grafiką arba konteinerio ištuštinimą daugiau nei vieną kartą tą pačią atliekų surinkimo dieną (jei užsakovas nebuvo suteikęs tokio leidimo) – </w:t>
      </w:r>
      <w:r w:rsidR="00911B63" w:rsidRPr="00E016E4">
        <w:rPr>
          <w:kern w:val="2"/>
          <w:szCs w:val="24"/>
        </w:rPr>
        <w:t>1</w:t>
      </w:r>
      <w:r w:rsidRPr="00E016E4">
        <w:rPr>
          <w:kern w:val="2"/>
          <w:szCs w:val="24"/>
        </w:rPr>
        <w:t>00 EUR (šimtas eurų) bauda už kiekvieną ištuštintą konteinerį;</w:t>
      </w:r>
    </w:p>
    <w:p w14:paraId="44F0F70F"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atliekų turėtojų neaprūpinimą konteineriais Techninėje specifikacijoje ir/ar šioje Sutartyje nustatytu laiku, </w:t>
      </w:r>
      <w:r w:rsidRPr="00E016E4">
        <w:rPr>
          <w:rFonts w:eastAsia="Calibri"/>
          <w:lang w:val="lt-LT"/>
        </w:rPr>
        <w:t>taip pat už aprūpinimą konteineriu, kuris neatitinka Techninėje specifikacijoje nustatytų reikalavimų ir/ar už konteinerio nepaėmimą iš atliekų turėtojo ar konteinerių aikštelės (gavus Užsakovo nurodymą) Techninėje specifikacijoje nustatyta tvarka ir/ar laiku</w:t>
      </w:r>
      <w:r w:rsidRPr="00E016E4">
        <w:rPr>
          <w:kern w:val="2"/>
          <w:lang w:val="lt-LT"/>
        </w:rPr>
        <w:t xml:space="preserve"> – 50 EUR (penkiasdešimt eurų) už kiekvieną konteinerį už kiekvieną uždelstą dieną;</w:t>
      </w:r>
    </w:p>
    <w:p w14:paraId="7CF0F6E6"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pavogtų ir/ar sugadintų konteinerių, nepriklausomai kas juos sugadino, nesuremontavimą ir/ar </w:t>
      </w:r>
      <w:proofErr w:type="spellStart"/>
      <w:r w:rsidRPr="00E016E4">
        <w:rPr>
          <w:kern w:val="2"/>
          <w:lang w:val="lt-LT"/>
        </w:rPr>
        <w:t>nepakeitimą</w:t>
      </w:r>
      <w:proofErr w:type="spellEnd"/>
      <w:r w:rsidRPr="00E016E4">
        <w:rPr>
          <w:kern w:val="2"/>
          <w:lang w:val="lt-LT"/>
        </w:rPr>
        <w:t xml:space="preserve"> Techninėje specifikacijoje ir/ar šioje sutartyje nustatytu laiku – 50 EUR (penkiasdešimt eurų) už kiekvieną konteinerį už kiekvieną uždelstą dieną;</w:t>
      </w:r>
    </w:p>
    <w:p w14:paraId="0D7FE0A5" w14:textId="74E631BB"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pagal grafiką neišplautus ir nedezinfekuotus konteinerius – </w:t>
      </w:r>
      <w:r w:rsidR="009816C1" w:rsidRPr="00E016E4">
        <w:rPr>
          <w:kern w:val="2"/>
          <w:lang w:val="lt-LT"/>
        </w:rPr>
        <w:t>2</w:t>
      </w:r>
      <w:r w:rsidRPr="00E016E4">
        <w:rPr>
          <w:kern w:val="2"/>
          <w:lang w:val="lt-LT"/>
        </w:rPr>
        <w:t>00 EUR (</w:t>
      </w:r>
      <w:r w:rsidR="00911B63" w:rsidRPr="00E016E4">
        <w:rPr>
          <w:kern w:val="2"/>
          <w:lang w:val="lt-LT"/>
        </w:rPr>
        <w:t xml:space="preserve">du </w:t>
      </w:r>
      <w:r w:rsidRPr="00E016E4">
        <w:rPr>
          <w:kern w:val="2"/>
          <w:lang w:val="lt-LT"/>
        </w:rPr>
        <w:t>šimta</w:t>
      </w:r>
      <w:r w:rsidR="00911B63" w:rsidRPr="00E016E4">
        <w:rPr>
          <w:kern w:val="2"/>
          <w:lang w:val="lt-LT"/>
        </w:rPr>
        <w:t>i</w:t>
      </w:r>
      <w:r w:rsidRPr="00E016E4">
        <w:rPr>
          <w:kern w:val="2"/>
          <w:lang w:val="lt-LT"/>
        </w:rPr>
        <w:t xml:space="preserve"> eurų) už kiekvieną konteinerį; </w:t>
      </w:r>
    </w:p>
    <w:p w14:paraId="2756F74C"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neužklijuotas informacinis lipdukas ant konteinerio – 30 EUR (trisdešimt eurų) už kiekvieną konteinerį;</w:t>
      </w:r>
    </w:p>
    <w:p w14:paraId="6778A0AE"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neuždėtas ar per 3 dienas nepakeistas netinkamas naudoti konteinerio žymeklis – 60 EUR (šešiasdešimt eurų) bauda už kiekvieną konteinerį;</w:t>
      </w:r>
    </w:p>
    <w:p w14:paraId="6C4A70FA"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neidentifikuotų konteinerių (be konteinerio žymeklio) aptarnavimą – 200 EUR (du šimtai eurų) bauda už kiekvieną nustatytą atvejį;</w:t>
      </w:r>
    </w:p>
    <w:p w14:paraId="5FE89AD4" w14:textId="7AA8F311"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fiktyvų konteinerio pakėlimą (nustačius, kad konteineris nebuvo išstumtas arba neaptarnautas bendro naudojimo konteineris, bet pakėlimas užfiksuotas) – 200 EUR (du šimtai eurų) bauda už kiekvieną nustatytą atvejį;</w:t>
      </w:r>
    </w:p>
    <w:p w14:paraId="09409B2E" w14:textId="4EAD69EA"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netvarkingas bendro naudojimo komunalinių atliekų konteinerių stovėjimo vietas bei aikšteles 5 (penkių) metrų spinduliu aplink konteinerius – </w:t>
      </w:r>
      <w:r w:rsidR="00911B63" w:rsidRPr="00E016E4">
        <w:rPr>
          <w:kern w:val="2"/>
          <w:lang w:val="lt-LT"/>
        </w:rPr>
        <w:t>2</w:t>
      </w:r>
      <w:r w:rsidRPr="00E016E4">
        <w:rPr>
          <w:kern w:val="2"/>
          <w:lang w:val="lt-LT"/>
        </w:rPr>
        <w:t>00 EUR (</w:t>
      </w:r>
      <w:r w:rsidR="00911B63" w:rsidRPr="00E016E4">
        <w:rPr>
          <w:kern w:val="2"/>
          <w:lang w:val="lt-LT"/>
        </w:rPr>
        <w:t xml:space="preserve">du </w:t>
      </w:r>
      <w:r w:rsidRPr="00E016E4">
        <w:rPr>
          <w:kern w:val="2"/>
          <w:lang w:val="lt-LT"/>
        </w:rPr>
        <w:t>šimta</w:t>
      </w:r>
      <w:r w:rsidR="00911B63" w:rsidRPr="00E016E4">
        <w:rPr>
          <w:kern w:val="2"/>
          <w:lang w:val="lt-LT"/>
        </w:rPr>
        <w:t>i</w:t>
      </w:r>
      <w:r w:rsidRPr="00E016E4">
        <w:rPr>
          <w:kern w:val="2"/>
          <w:lang w:val="lt-LT"/>
        </w:rPr>
        <w:t xml:space="preserve"> eurų) bauda už kiekvieną nustatytą atvejį;</w:t>
      </w:r>
    </w:p>
    <w:p w14:paraId="74F66D97" w14:textId="15964EEE"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lang w:val="lt-LT" w:eastAsia="lt-LT"/>
        </w:rPr>
        <w:t xml:space="preserve">už </w:t>
      </w:r>
      <w:r w:rsidRPr="00E016E4">
        <w:rPr>
          <w:lang w:val="lt-LT"/>
        </w:rPr>
        <w:t xml:space="preserve">didelių gabaritų ir </w:t>
      </w:r>
      <w:r w:rsidR="00911B63" w:rsidRPr="00E016E4">
        <w:rPr>
          <w:lang w:val="lt-LT"/>
        </w:rPr>
        <w:t xml:space="preserve">kitų </w:t>
      </w:r>
      <w:r w:rsidRPr="00E016E4">
        <w:rPr>
          <w:lang w:val="lt-LT"/>
        </w:rPr>
        <w:t xml:space="preserve">specifinių atliekų </w:t>
      </w:r>
      <w:r w:rsidRPr="00E016E4">
        <w:rPr>
          <w:lang w:val="lt-LT" w:eastAsia="lt-LT"/>
        </w:rPr>
        <w:t xml:space="preserve">nesurinkimą iš bendro naudojimo komunalinių atliekų konteinerių bei jų aikštelių ir pristatymą į Užsakovo nurodytus atliekų apdorojimo įrenginius, kaip nustatyta Techninėje specifikacijoje  – </w:t>
      </w:r>
      <w:r w:rsidR="00911B63" w:rsidRPr="00E016E4">
        <w:rPr>
          <w:lang w:val="lt-LT" w:eastAsia="lt-LT"/>
        </w:rPr>
        <w:t>2</w:t>
      </w:r>
      <w:r w:rsidRPr="00E016E4">
        <w:rPr>
          <w:lang w:val="lt-LT" w:eastAsia="lt-LT"/>
        </w:rPr>
        <w:t>00 EUR (</w:t>
      </w:r>
      <w:r w:rsidR="00911B63" w:rsidRPr="00E016E4">
        <w:rPr>
          <w:lang w:val="lt-LT" w:eastAsia="lt-LT"/>
        </w:rPr>
        <w:t xml:space="preserve">du </w:t>
      </w:r>
      <w:r w:rsidRPr="00E016E4">
        <w:rPr>
          <w:lang w:val="lt-LT" w:eastAsia="lt-LT"/>
        </w:rPr>
        <w:t>šimta</w:t>
      </w:r>
      <w:r w:rsidR="00911B63" w:rsidRPr="00E016E4">
        <w:rPr>
          <w:lang w:val="lt-LT" w:eastAsia="lt-LT"/>
        </w:rPr>
        <w:t>i</w:t>
      </w:r>
      <w:r w:rsidRPr="00E016E4">
        <w:rPr>
          <w:lang w:val="lt-LT" w:eastAsia="lt-LT"/>
        </w:rPr>
        <w:t xml:space="preserve"> eurų) bauda už kiekvieną nustatytą atvejį;</w:t>
      </w:r>
    </w:p>
    <w:p w14:paraId="6F01B1F5" w14:textId="2D17E8A0" w:rsidR="00A41402" w:rsidRPr="00E016E4" w:rsidRDefault="005D1D31"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pakuočių atliekų, biologinių, tekstilės, pavojingų, elektros ir elektronikos, didelių gabaritų, naudotų padangų, statybos griovimo atliekų, šiferio, žemių, grunto pakrovimą </w:t>
      </w:r>
      <w:r w:rsidR="00A41402" w:rsidRPr="00E016E4">
        <w:rPr>
          <w:kern w:val="2"/>
          <w:lang w:val="lt-LT"/>
        </w:rPr>
        <w:t xml:space="preserve">į mišrias komunalines atliekas vežantį šiukšliavežį ir vežimo į komunalinių atliekų apdorojimo įrenginius – </w:t>
      </w:r>
      <w:r w:rsidRPr="00E016E4">
        <w:rPr>
          <w:kern w:val="2"/>
          <w:lang w:val="lt-LT"/>
        </w:rPr>
        <w:t>10</w:t>
      </w:r>
      <w:r w:rsidR="00A41402" w:rsidRPr="00E016E4">
        <w:rPr>
          <w:kern w:val="2"/>
          <w:lang w:val="lt-LT"/>
        </w:rPr>
        <w:t>00 EUR (</w:t>
      </w:r>
      <w:r w:rsidRPr="00E016E4">
        <w:rPr>
          <w:kern w:val="2"/>
          <w:lang w:val="lt-LT"/>
        </w:rPr>
        <w:t>tūkstantis</w:t>
      </w:r>
      <w:r w:rsidR="00A41402" w:rsidRPr="00E016E4">
        <w:rPr>
          <w:kern w:val="2"/>
          <w:lang w:val="lt-LT"/>
        </w:rPr>
        <w:t xml:space="preserve"> eurų) bauda už kiekvieną nustatytą atvejį;</w:t>
      </w:r>
    </w:p>
    <w:p w14:paraId="50CB7F8E" w14:textId="59293C6B"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nustačius, kad Paslaugų teikėjas </w:t>
      </w:r>
      <w:r w:rsidR="005D1D31" w:rsidRPr="00E016E4">
        <w:rPr>
          <w:kern w:val="2"/>
          <w:lang w:val="lt-LT"/>
        </w:rPr>
        <w:t>Šilalės rajono</w:t>
      </w:r>
      <w:r w:rsidRPr="00E016E4">
        <w:rPr>
          <w:kern w:val="2"/>
          <w:lang w:val="lt-LT"/>
        </w:rPr>
        <w:t xml:space="preserve"> savivaldybėje surinktas komunalines  atliekas maišo su kitų rajonų komunalinėmis atliekomis – 1000 EUR (tūkstantis eurų) bauda už kiekvieną nustatytą atvejį;</w:t>
      </w:r>
    </w:p>
    <w:p w14:paraId="74CD7CF3"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nustačius, kad Paslaugų teikėjas į atliekų apdorojimo įrenginius pristatė draudžiamas apdoroti atliekas ir atsisako jas išrūšiuoti ar išsivežti – 1000 EUR (tūkstantis eurų) bauda už kiekvieną nustatytą atvejį;</w:t>
      </w:r>
    </w:p>
    <w:p w14:paraId="2E25DD9F" w14:textId="6D1912F5" w:rsidR="00F63DCC"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nesavalaikį komunalinių atliekų surinkimo grafikų, konteinerių plovimo ir dezinfekavimo grafik</w:t>
      </w:r>
      <w:r w:rsidR="00F63DCC" w:rsidRPr="00E016E4">
        <w:rPr>
          <w:kern w:val="2"/>
          <w:lang w:val="lt-LT"/>
        </w:rPr>
        <w:t>o</w:t>
      </w:r>
      <w:r w:rsidRPr="00E016E4">
        <w:rPr>
          <w:kern w:val="2"/>
          <w:lang w:val="lt-LT"/>
        </w:rPr>
        <w:t xml:space="preserve">, </w:t>
      </w:r>
      <w:r w:rsidR="00F63DCC" w:rsidRPr="00E016E4">
        <w:rPr>
          <w:lang w:val="lt-LT"/>
        </w:rPr>
        <w:t>didelių gabaritų ir specifinių</w:t>
      </w:r>
      <w:r w:rsidR="00F63DCC" w:rsidRPr="00E016E4">
        <w:rPr>
          <w:kern w:val="2"/>
          <w:lang w:val="lt-LT"/>
        </w:rPr>
        <w:t xml:space="preserve"> atliekų surinkimo apvažiavimo būdu grafiko bei </w:t>
      </w:r>
      <w:r w:rsidR="00F63DCC" w:rsidRPr="00E016E4">
        <w:rPr>
          <w:lang w:val="lt-LT"/>
        </w:rPr>
        <w:t>didelių gabaritų ir specifinių</w:t>
      </w:r>
      <w:r w:rsidR="00F63DCC" w:rsidRPr="00E016E4">
        <w:rPr>
          <w:kern w:val="2"/>
          <w:lang w:val="lt-LT"/>
        </w:rPr>
        <w:t xml:space="preserve"> atliekų surinkimo iš bendro naudojimo konteinerių aikštelių grafiko pateikimą ir/ar paskelbimą – 500 EUR (penki šimtai) bauda už kiekvieną nustatytą atvejį; </w:t>
      </w:r>
    </w:p>
    <w:p w14:paraId="3C27A718" w14:textId="78881B88" w:rsidR="00A41402" w:rsidRPr="00E016E4" w:rsidRDefault="00F63DCC"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nesavalaikį </w:t>
      </w:r>
      <w:r w:rsidR="00A41402" w:rsidRPr="00E016E4">
        <w:rPr>
          <w:kern w:val="2"/>
          <w:lang w:val="lt-LT"/>
        </w:rPr>
        <w:t>maršrutų, ataskaitų, sąrašų apie atliekų turėtojų aprūpinimą konteineriais pateikimą, atliekų surinkimo ir vežimo apskaitos aplaidų vedimą ar nevedimą, neteisingą ataskaitinių duomenų pateikimą – 200 EUR (du šimtai eurų) bauda už kiekvieną nustatytą atvejį;</w:t>
      </w:r>
    </w:p>
    <w:p w14:paraId="7A74F421" w14:textId="45BA6C28"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informacijos apie komunalinių atliekų tvarkymą nepaskelbimą kaip tai nurodyta Techninėje specifikacijoje – </w:t>
      </w:r>
      <w:r w:rsidR="00F63DCC" w:rsidRPr="00E016E4">
        <w:rPr>
          <w:kern w:val="2"/>
          <w:lang w:val="lt-LT"/>
        </w:rPr>
        <w:t>5</w:t>
      </w:r>
      <w:r w:rsidRPr="00E016E4">
        <w:rPr>
          <w:kern w:val="2"/>
          <w:lang w:val="lt-LT"/>
        </w:rPr>
        <w:t>00 EUR (</w:t>
      </w:r>
      <w:r w:rsidR="00F63DCC" w:rsidRPr="00E016E4">
        <w:rPr>
          <w:kern w:val="2"/>
          <w:lang w:val="lt-LT"/>
        </w:rPr>
        <w:t>penki</w:t>
      </w:r>
      <w:r w:rsidRPr="00E016E4">
        <w:rPr>
          <w:kern w:val="2"/>
          <w:lang w:val="lt-LT"/>
        </w:rPr>
        <w:t xml:space="preserve"> šimtai eurų) bauda už kiekvieną nustatytą atvejį;</w:t>
      </w:r>
    </w:p>
    <w:p w14:paraId="21E4A559"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kiekvieną pagrįstą ir per nustatytą laikotarpį (vienos darbo dienos) nepašalintą atliekų turėtojo skundą – 60 EUR (šešiasdešimt eurų) bauda.</w:t>
      </w:r>
    </w:p>
    <w:p w14:paraId="5AEDF396"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lang w:val="lt-LT"/>
        </w:rPr>
        <w:t>nustačius, kad Paslaugų teikimo metu naudojamos transporto priemonės, neatitinka Techninėje specifikacijoje nurodytų reikalavimų ir/arba Tiekėjo pasiūlyme nurodytų transporto priemonių – 1000 EUR (tūkstantis eurų) bauda už kiekvieną nustatytą atvejį</w:t>
      </w:r>
      <w:r w:rsidRPr="00E016E4">
        <w:rPr>
          <w:kern w:val="2"/>
          <w:lang w:val="lt-LT"/>
        </w:rPr>
        <w:t>;</w:t>
      </w:r>
    </w:p>
    <w:p w14:paraId="17D4ED30" w14:textId="2054D819"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nustačius,  kad Paslaugų  teikėjo  konteinerių  identifikavimo  sistema neveikia  – 1000 EUR (tūkstantis eurų) bauda už kiekvieną nustatytą atvejį ir nemokėjimas už sistemos neveikimo metu aptarnautus konteinerius;</w:t>
      </w:r>
    </w:p>
    <w:p w14:paraId="10D7EDB5" w14:textId="51CCF980"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neteisingą duomenų perdavimą į Užsakovo duomenų bazę – </w:t>
      </w:r>
      <w:r w:rsidR="00BC18AB" w:rsidRPr="00E016E4">
        <w:rPr>
          <w:kern w:val="2"/>
          <w:lang w:val="lt-LT"/>
        </w:rPr>
        <w:t>1</w:t>
      </w:r>
      <w:r w:rsidRPr="00E016E4">
        <w:rPr>
          <w:kern w:val="2"/>
          <w:lang w:val="lt-LT"/>
        </w:rPr>
        <w:t>00 EUR (šimtas eurų) bauda už kiekvieną nustatytą atvejį;</w:t>
      </w:r>
    </w:p>
    <w:p w14:paraId="28C5D26E" w14:textId="36389EB3" w:rsidR="00BF6830" w:rsidRPr="00E016E4" w:rsidRDefault="00BF6830"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w:t>
      </w:r>
      <w:r w:rsidR="005D11E9" w:rsidRPr="00E016E4">
        <w:rPr>
          <w:kern w:val="2"/>
          <w:lang w:val="lt-LT"/>
        </w:rPr>
        <w:t>Paslaugos teikimą nesilaikant Savivaldybės atliekų tvarkymo taisyklių</w:t>
      </w:r>
      <w:r w:rsidR="0016169D" w:rsidRPr="00E016E4">
        <w:rPr>
          <w:kern w:val="2"/>
          <w:lang w:val="lt-LT"/>
        </w:rPr>
        <w:t xml:space="preserve"> – 100 EUR (šimtas eurų) už kiekvieną nustatytą atvejį;</w:t>
      </w:r>
      <w:r w:rsidRPr="00E016E4">
        <w:rPr>
          <w:kern w:val="2"/>
          <w:lang w:val="lt-LT"/>
        </w:rPr>
        <w:t xml:space="preserve"> </w:t>
      </w:r>
    </w:p>
    <w:p w14:paraId="05E6B800" w14:textId="77EEB514"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ištuštinto konteinerio nepastatymą į jo paėmimo vietą</w:t>
      </w:r>
      <w:r w:rsidR="00BC18AB" w:rsidRPr="00E016E4">
        <w:rPr>
          <w:kern w:val="2"/>
          <w:lang w:val="lt-LT"/>
        </w:rPr>
        <w:t>, konteinerio palikimą ant važiuojamosios kelio dalies ar įvažiavimų į kiemus,</w:t>
      </w:r>
      <w:r w:rsidRPr="00E016E4">
        <w:rPr>
          <w:kern w:val="2"/>
          <w:lang w:val="lt-LT"/>
        </w:rPr>
        <w:t xml:space="preserve"> ir/ar  palikimą  neuždengtu dangčiu – </w:t>
      </w:r>
      <w:r w:rsidR="00BC18AB" w:rsidRPr="00E016E4">
        <w:rPr>
          <w:kern w:val="2"/>
          <w:lang w:val="lt-LT"/>
        </w:rPr>
        <w:t>20</w:t>
      </w:r>
      <w:r w:rsidRPr="00E016E4">
        <w:rPr>
          <w:kern w:val="2"/>
          <w:lang w:val="lt-LT"/>
        </w:rPr>
        <w:t>0 EUR (</w:t>
      </w:r>
      <w:r w:rsidR="00BC18AB" w:rsidRPr="00E016E4">
        <w:rPr>
          <w:kern w:val="2"/>
          <w:lang w:val="lt-LT"/>
        </w:rPr>
        <w:t>du šimtai</w:t>
      </w:r>
      <w:r w:rsidRPr="00E016E4">
        <w:rPr>
          <w:kern w:val="2"/>
          <w:lang w:val="lt-LT"/>
        </w:rPr>
        <w:t xml:space="preserve"> eurų) bauda už kiekvieną nustatytą atvejį;</w:t>
      </w:r>
    </w:p>
    <w:p w14:paraId="12522D3A" w14:textId="77777777"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 xml:space="preserve">už atliekų išpylimą ne tam skirtoje vietoje, už aplinkos teršimą atliekomis, tepalais ar kt. skysčiais – 5000 EUR (penki tūkstančiai eurų) bauda už kiekvieną nustatytą atvejį;   </w:t>
      </w:r>
    </w:p>
    <w:p w14:paraId="40B9A74E" w14:textId="1385C5A4"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kern w:val="2"/>
          <w:lang w:val="lt-LT"/>
        </w:rPr>
        <w:t>už Pasiruošimo laikotarpio numatytų įsipareigojimų neįvykdymą ir Pasiruošimo ataskaitos nepateikimą laiku – 50 EUR (penkiasdešimt eurų) bauda už kiekvieną uždelstą dieną;</w:t>
      </w:r>
    </w:p>
    <w:p w14:paraId="14AFFF53" w14:textId="40C16E2C" w:rsidR="00A41402" w:rsidRPr="00E016E4"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lang w:val="lt-LT"/>
        </w:rPr>
        <w:t>už pasiruošimo Paslaugų teikimui laikotarpio, nurodyto Paslaugų teikėjo pasiūlyme nesilaikymą  - 50 000,00 EUR (penkiasdešimt tūkstančių eurų) bauda. Ši bauda taikoma, jei Paslaugų teikėjas yra pasiūlęs trumpesnį nei 3 (trijų) mėnesių pasiruošimo Paslaugų teikimui laikotarpį ir pasiūlyto trumpesnio laikotarpio nesilaiko.</w:t>
      </w:r>
    </w:p>
    <w:p w14:paraId="4774505F" w14:textId="6B7FC16F" w:rsidR="009A4EB2" w:rsidRPr="0070579E" w:rsidRDefault="00A41402"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E016E4">
        <w:rPr>
          <w:lang w:val="lt-LT"/>
        </w:rPr>
        <w:t xml:space="preserve">Už Paslaugų teikėjo pasiūlyme 2.2. punkte nurodytų įsipareigojimų (visuomenės informavimo priemonių) nevykdymą – 10 000 EUR (dešimt tūkstančių eurų) bauda už kiekvieną atvejį. Ši bauda taikoma, jei Paslaugų teikėjas savo pasiūlyme įsipareigojo kasmet paruošti ir dalinti savivaldybės gyventojams skrajutes/bukletus, tačiau šio įsipareigojimo nesilaikė. Bauda gali būti skiriama kasmet, jeigu nustatoma, kad pasibaigus Paslaugos teikimo metams, skrajutės/bukletai gyventojams nebuvo pateikti. </w:t>
      </w:r>
    </w:p>
    <w:p w14:paraId="772A9D95" w14:textId="66A892A3" w:rsidR="00B527FA" w:rsidRPr="0070579E" w:rsidRDefault="00B527FA" w:rsidP="00A41402">
      <w:pPr>
        <w:pStyle w:val="Sraopastraipa"/>
        <w:widowControl w:val="0"/>
        <w:numPr>
          <w:ilvl w:val="0"/>
          <w:numId w:val="25"/>
        </w:numPr>
        <w:autoSpaceDE w:val="0"/>
        <w:autoSpaceDN w:val="0"/>
        <w:adjustRightInd w:val="0"/>
        <w:spacing w:line="276" w:lineRule="auto"/>
        <w:ind w:left="0" w:firstLine="851"/>
        <w:jc w:val="both"/>
        <w:rPr>
          <w:kern w:val="2"/>
          <w:lang w:val="lt-LT"/>
        </w:rPr>
      </w:pPr>
      <w:r w:rsidRPr="0070579E">
        <w:rPr>
          <w:lang w:val="lt-LT"/>
        </w:rPr>
        <w:t>Už Paslaugų teikėjo pasiūlyme 2.3. punkte nurodytų įsipareigojimų nesilaikymą – 300 EUR (trys šimtai eurų) bauda už kiekvieną pažeidimo dieną (skaičiuojant už kiekvieną įsipareigojimo neatitinkančią transporto priemonę atskirai) iki tol, kol pažeidimas bus pašalintas. Bauda skiriama, jeigu sutarties vykdymo ar pratęsimo metu Paslaugų teikėjas pažeidžia savo pasiūlyme prisiimtą įsipareigojimą dėl maksimalaus transporto priemonių amžiaus ir laiku nepakeičia transporto priemonės naujesne.</w:t>
      </w:r>
    </w:p>
    <w:p w14:paraId="762E300C"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kern w:val="2"/>
          <w:lang w:val="lt-LT"/>
        </w:rPr>
        <w:t>Paslaugų teikėjas privalo atlyginti Užsakovui ir/arba bet kuriam asmeniui (trečiajai šaliai), visus padarytus nuostolius, jeigu</w:t>
      </w:r>
      <w:r w:rsidRPr="00E016E4">
        <w:rPr>
          <w:color w:val="000000"/>
          <w:kern w:val="2"/>
          <w:lang w:val="lt-LT"/>
        </w:rPr>
        <w:t xml:space="preserve"> šie nuostoliai atsirado dėl įsipareigojimų nevykdymo, kuriuos savo ruožtu sukėlė Paslaugų teikėjas, nesilaikydamas šios Sutarties ar netinkamai ją vykdydamas, arba pažeisdamas darbų saugos reikalavimus;</w:t>
      </w:r>
    </w:p>
    <w:p w14:paraId="64F6222F"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color w:val="000000"/>
          <w:kern w:val="2"/>
          <w:lang w:val="lt-LT"/>
        </w:rPr>
        <w:t>Paslaugų teikėjas neatleidžiamas nuo atsakomybės dėl įsipareigojimų pagal Sutartį vykdymo ir jam nekompensuojamos jokios papildomos išlaidos, kurios gali atsirasti dirbant sunkiomis oro sąlygomis, esant nepalankioms eismo sąlygoms, grūstims, apvažiavimams, vykstant statybos darbams, tačiau kokių pagrįstai ir protingai galima tikėtis;</w:t>
      </w:r>
    </w:p>
    <w:p w14:paraId="518A5F95" w14:textId="77777777" w:rsidR="009A4EB2" w:rsidRPr="00E016E4" w:rsidRDefault="009A4EB2" w:rsidP="009A4EB2">
      <w:pPr>
        <w:pStyle w:val="Sraopastraipa"/>
        <w:widowControl w:val="0"/>
        <w:numPr>
          <w:ilvl w:val="0"/>
          <w:numId w:val="25"/>
        </w:numPr>
        <w:autoSpaceDE w:val="0"/>
        <w:autoSpaceDN w:val="0"/>
        <w:adjustRightInd w:val="0"/>
        <w:spacing w:line="276" w:lineRule="auto"/>
        <w:ind w:left="0" w:firstLine="851"/>
        <w:jc w:val="both"/>
        <w:rPr>
          <w:color w:val="000000"/>
          <w:kern w:val="2"/>
          <w:lang w:val="lt-LT"/>
        </w:rPr>
      </w:pPr>
      <w:r w:rsidRPr="00E016E4">
        <w:rPr>
          <w:color w:val="000000"/>
          <w:kern w:val="2"/>
          <w:lang w:val="lt-LT"/>
        </w:rPr>
        <w:t>Paslaugų teikėjui, vienašališkai nutraukus Sutartį nesant Užsakovo kaltės, Užsakovas turi teisę pasinaudoti sutarties įvykdymo užtikrinimu patirtiems nuostoliams padengti.</w:t>
      </w:r>
    </w:p>
    <w:p w14:paraId="4481B04B" w14:textId="77777777" w:rsidR="009A4EB2" w:rsidRPr="00E016E4" w:rsidRDefault="009A4EB2" w:rsidP="009A4EB2">
      <w:pPr>
        <w:pStyle w:val="Sraopastraipa"/>
        <w:widowControl w:val="0"/>
        <w:numPr>
          <w:ilvl w:val="0"/>
          <w:numId w:val="24"/>
        </w:numPr>
        <w:autoSpaceDE w:val="0"/>
        <w:autoSpaceDN w:val="0"/>
        <w:adjustRightInd w:val="0"/>
        <w:spacing w:line="276" w:lineRule="auto"/>
        <w:ind w:left="0" w:firstLine="851"/>
        <w:jc w:val="both"/>
        <w:rPr>
          <w:kern w:val="2"/>
          <w:lang w:val="lt-LT"/>
        </w:rPr>
      </w:pPr>
      <w:r w:rsidRPr="00E016E4">
        <w:rPr>
          <w:kern w:val="2"/>
          <w:lang w:val="lt-LT"/>
        </w:rPr>
        <w:t>Sutartį nutraukus dėl vienos iš Šalių kaltės, kalta Šalis atlygina kitai Šaliai nuostolius, patirtus dėl Sutarties nutraukimo. Nuostolių sumą kalta Šalis perveda į kitos Šalies sąskaitą per 30 (trisdešimt)  kalendorinių dienų nuo pagrįsto prašymo ir nuostolius patvirtinančių dokumentų gavimo dienos.</w:t>
      </w:r>
    </w:p>
    <w:p w14:paraId="3E550CEE" w14:textId="77777777" w:rsidR="009A4EB2" w:rsidRPr="00E016E4" w:rsidRDefault="009A4EB2" w:rsidP="009A4EB2">
      <w:pPr>
        <w:pStyle w:val="Sraopastraipa"/>
        <w:widowControl w:val="0"/>
        <w:numPr>
          <w:ilvl w:val="0"/>
          <w:numId w:val="24"/>
        </w:numPr>
        <w:autoSpaceDE w:val="0"/>
        <w:autoSpaceDN w:val="0"/>
        <w:adjustRightInd w:val="0"/>
        <w:spacing w:line="276" w:lineRule="auto"/>
        <w:ind w:left="0" w:firstLine="851"/>
        <w:jc w:val="both"/>
        <w:rPr>
          <w:color w:val="000000"/>
          <w:kern w:val="2"/>
          <w:lang w:val="lt-LT"/>
        </w:rPr>
      </w:pPr>
      <w:r w:rsidRPr="00E016E4">
        <w:rPr>
          <w:color w:val="000000"/>
          <w:kern w:val="2"/>
          <w:lang w:val="lt-LT"/>
        </w:rPr>
        <w:t>Sutarties nutraukimas neatleidžia Sutarties šalių nuo delspinigių, priskaičiuotų iki Sutarties nutraukimo, mokėjimo.</w:t>
      </w:r>
    </w:p>
    <w:p w14:paraId="5FDDDE93" w14:textId="77777777" w:rsidR="009A4EB2" w:rsidRPr="00E016E4" w:rsidRDefault="009A4EB2" w:rsidP="009A4EB2">
      <w:pPr>
        <w:pStyle w:val="Antrat4"/>
        <w:numPr>
          <w:ilvl w:val="0"/>
          <w:numId w:val="0"/>
        </w:numPr>
        <w:ind w:left="720"/>
        <w:rPr>
          <w:szCs w:val="24"/>
        </w:rPr>
      </w:pPr>
      <w:r w:rsidRPr="00E016E4">
        <w:rPr>
          <w:szCs w:val="24"/>
        </w:rPr>
        <w:t>VII. Sankcijų taikymo tvarka</w:t>
      </w:r>
    </w:p>
    <w:p w14:paraId="5DB09E9E"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b/>
          <w:bCs/>
          <w:color w:val="000000"/>
          <w:kern w:val="2"/>
          <w:lang w:val="lt-LT"/>
        </w:rPr>
        <w:t xml:space="preserve">Šalys susitaria dėl Techninėse specifikacijose ir Sutarties VI skyriuje numatytų baudų skyrimo tvarkos: </w:t>
      </w:r>
    </w:p>
    <w:p w14:paraId="5BC1FED8"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gavęs rašytinę ar žodinę informaciją apie nesuteiktas ar netinkamai suteiktas Paslaugas, Paslaugų teikėjas registruoja tokią informaciją registracijos žurnale;</w:t>
      </w:r>
    </w:p>
    <w:p w14:paraId="3C5A9071"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Paslaugų teikėjas, ne vėliau nei per vieną darbo dieną vietoje patikrina gautą informaciją apie teikiamų Paslaugų trūkumus;</w:t>
      </w:r>
    </w:p>
    <w:p w14:paraId="79640F12"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gauta  informacija  ar  skundas  netikrinami  jei  nėra  praėjęs  atliekų  išvežimo  laikotarpis, nurodytas Paslaugų teikėjo grafike;</w:t>
      </w:r>
    </w:p>
    <w:p w14:paraId="0EA32572"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Paslaugų teikėjas padarytą pažeidimą privalo pašalinti per vieną darbo dieną;</w:t>
      </w:r>
    </w:p>
    <w:p w14:paraId="23E03C4A"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 xml:space="preserve">jei informaciją, nurodytą Sutarties </w:t>
      </w:r>
      <w:r w:rsidRPr="00E016E4">
        <w:rPr>
          <w:kern w:val="2"/>
          <w:lang w:val="lt-LT"/>
        </w:rPr>
        <w:t xml:space="preserve">29.1. </w:t>
      </w:r>
      <w:r w:rsidRPr="00E016E4">
        <w:rPr>
          <w:color w:val="000000"/>
          <w:kern w:val="2"/>
          <w:lang w:val="lt-LT"/>
        </w:rPr>
        <w:t xml:space="preserve">punkte gauna </w:t>
      </w:r>
      <w:r w:rsidRPr="00E016E4">
        <w:rPr>
          <w:kern w:val="2"/>
          <w:lang w:val="lt-LT"/>
        </w:rPr>
        <w:t>Užsakovas ar Savivaldybė</w:t>
      </w:r>
      <w:r w:rsidRPr="00E016E4">
        <w:rPr>
          <w:color w:val="000000"/>
          <w:kern w:val="2"/>
          <w:lang w:val="lt-LT"/>
        </w:rPr>
        <w:t>, jie privalo nedelsiant, elektroniniu paštu ar kitu Šalių suderintu būdu persiųsti gautą informaciją Paslaugų teikėjui;</w:t>
      </w:r>
    </w:p>
    <w:p w14:paraId="6C75AD5C" w14:textId="77777777"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 xml:space="preserve">Paslaugų teikėjas iki einamo mėnesio 5 dienos raštu Užsakovui pateikia ataskaitą apie per praėjusį mėnesį gautus fizinių/juridinių asmenų skundus, jų nagrinėjimą, bei pažeidimus ir jų pašalinimą įrodančias dokumentus (fotonuotraukos ar </w:t>
      </w:r>
      <w:proofErr w:type="spellStart"/>
      <w:r w:rsidRPr="00E016E4">
        <w:rPr>
          <w:color w:val="000000"/>
          <w:kern w:val="2"/>
          <w:lang w:val="lt-LT"/>
        </w:rPr>
        <w:t>video</w:t>
      </w:r>
      <w:proofErr w:type="spellEnd"/>
      <w:r w:rsidRPr="00E016E4">
        <w:rPr>
          <w:color w:val="000000"/>
          <w:kern w:val="2"/>
          <w:lang w:val="lt-LT"/>
        </w:rPr>
        <w:t xml:space="preserve"> medžiaga gali būti pateikiami elektroninėje laikmenoje).</w:t>
      </w:r>
    </w:p>
    <w:p w14:paraId="79889163" w14:textId="1F2CB231" w:rsidR="009A4EB2" w:rsidRPr="00E016E4" w:rsidRDefault="009A4EB2" w:rsidP="009A4EB2">
      <w:pPr>
        <w:pStyle w:val="Sraopastraipa"/>
        <w:widowControl w:val="0"/>
        <w:numPr>
          <w:ilvl w:val="0"/>
          <w:numId w:val="28"/>
        </w:numPr>
        <w:autoSpaceDE w:val="0"/>
        <w:autoSpaceDN w:val="0"/>
        <w:adjustRightInd w:val="0"/>
        <w:spacing w:line="276" w:lineRule="auto"/>
        <w:ind w:left="0" w:firstLine="851"/>
        <w:jc w:val="both"/>
        <w:rPr>
          <w:color w:val="000000"/>
          <w:kern w:val="2"/>
          <w:lang w:val="lt-LT"/>
        </w:rPr>
      </w:pPr>
      <w:r w:rsidRPr="00E016E4">
        <w:rPr>
          <w:color w:val="000000"/>
          <w:kern w:val="2"/>
          <w:lang w:val="lt-LT"/>
        </w:rPr>
        <w:t xml:space="preserve">kontrolinio patikrinimo metu, ar iš pateiktos Paslaugų teikėjo ataskaitos nustačius, kad Paslaugų teikėjas nesuteikė ar netinkamai teikė Paslaugas, pradedama baudos skyrimo procedūra ir/ar skiriama </w:t>
      </w:r>
      <w:r w:rsidRPr="00E016E4">
        <w:rPr>
          <w:kern w:val="2"/>
          <w:lang w:val="lt-LT"/>
        </w:rPr>
        <w:t xml:space="preserve">atitinkamo dydžio bauda 28.2. </w:t>
      </w:r>
      <w:r w:rsidRPr="00E016E4">
        <w:rPr>
          <w:color w:val="000000"/>
          <w:kern w:val="2"/>
          <w:lang w:val="lt-LT"/>
        </w:rPr>
        <w:t>punkte numatytais atvejais.</w:t>
      </w:r>
    </w:p>
    <w:p w14:paraId="073E839F"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b/>
          <w:bCs/>
          <w:color w:val="000000"/>
          <w:kern w:val="2"/>
          <w:lang w:val="lt-LT"/>
        </w:rPr>
        <w:t>Šalys susitaria dėl Paslaugų teikimo kontrolinių patikrinimų tvarkos:</w:t>
      </w:r>
    </w:p>
    <w:p w14:paraId="044C1999" w14:textId="77777777" w:rsidR="009A4EB2" w:rsidRPr="00E016E4" w:rsidRDefault="009A4EB2" w:rsidP="009A4EB2">
      <w:pPr>
        <w:pStyle w:val="Sraopastraipa"/>
        <w:widowControl w:val="0"/>
        <w:numPr>
          <w:ilvl w:val="0"/>
          <w:numId w:val="29"/>
        </w:numPr>
        <w:autoSpaceDE w:val="0"/>
        <w:autoSpaceDN w:val="0"/>
        <w:adjustRightInd w:val="0"/>
        <w:spacing w:line="276" w:lineRule="auto"/>
        <w:ind w:left="0" w:firstLine="851"/>
        <w:jc w:val="both"/>
        <w:rPr>
          <w:color w:val="000000"/>
          <w:kern w:val="2"/>
          <w:lang w:val="lt-LT"/>
        </w:rPr>
      </w:pPr>
      <w:r w:rsidRPr="00E016E4">
        <w:rPr>
          <w:color w:val="000000"/>
          <w:kern w:val="2"/>
          <w:lang w:val="lt-LT"/>
        </w:rPr>
        <w:t>Užsakovas turi teisę atlikti kontrolinius patikrinimus, kurių metu fiksuojama, kaip Paslaugų teikėjas teikia Paslaugas;</w:t>
      </w:r>
    </w:p>
    <w:p w14:paraId="767EA3D9" w14:textId="77777777" w:rsidR="009A4EB2" w:rsidRPr="00E016E4" w:rsidRDefault="009A4EB2" w:rsidP="009A4EB2">
      <w:pPr>
        <w:pStyle w:val="Sraopastraipa"/>
        <w:widowControl w:val="0"/>
        <w:numPr>
          <w:ilvl w:val="0"/>
          <w:numId w:val="29"/>
        </w:numPr>
        <w:autoSpaceDE w:val="0"/>
        <w:autoSpaceDN w:val="0"/>
        <w:adjustRightInd w:val="0"/>
        <w:spacing w:line="276" w:lineRule="auto"/>
        <w:ind w:left="0" w:firstLine="851"/>
        <w:jc w:val="both"/>
        <w:rPr>
          <w:color w:val="000000"/>
          <w:kern w:val="2"/>
          <w:lang w:val="lt-LT"/>
        </w:rPr>
      </w:pPr>
      <w:r w:rsidRPr="00E016E4">
        <w:rPr>
          <w:color w:val="000000"/>
          <w:kern w:val="2"/>
          <w:lang w:val="lt-LT"/>
        </w:rPr>
        <w:t>kontrolinius  patikrinimus  atlieka  Užsakovo  paskirti  asmenys  ir  Paslaugų  teikėjo  skirti asmenys;</w:t>
      </w:r>
    </w:p>
    <w:p w14:paraId="7360AE8B" w14:textId="3FAE9CDF" w:rsidR="009A4EB2" w:rsidRPr="00E016E4" w:rsidRDefault="009A4EB2" w:rsidP="009A4EB2">
      <w:pPr>
        <w:pStyle w:val="Sraopastraipa"/>
        <w:widowControl w:val="0"/>
        <w:numPr>
          <w:ilvl w:val="0"/>
          <w:numId w:val="29"/>
        </w:numPr>
        <w:autoSpaceDE w:val="0"/>
        <w:autoSpaceDN w:val="0"/>
        <w:adjustRightInd w:val="0"/>
        <w:spacing w:line="276" w:lineRule="auto"/>
        <w:ind w:left="0" w:firstLine="851"/>
        <w:jc w:val="both"/>
        <w:rPr>
          <w:color w:val="000000"/>
          <w:kern w:val="2"/>
          <w:lang w:val="lt-LT"/>
        </w:rPr>
      </w:pPr>
      <w:r w:rsidRPr="00E016E4">
        <w:rPr>
          <w:color w:val="000000"/>
          <w:kern w:val="2"/>
          <w:lang w:val="lt-LT"/>
        </w:rPr>
        <w:t>kontrolinius patikrinimus Užsakovo paskirti asmenys gali atlikti savo nuožiūra pasirinktu laiku ir dažnumu</w:t>
      </w:r>
      <w:r w:rsidR="00D415C9">
        <w:rPr>
          <w:color w:val="000000"/>
          <w:kern w:val="2"/>
          <w:lang w:val="lt-LT"/>
        </w:rPr>
        <w:t>, neinformavęs Paslaugų teikėjo</w:t>
      </w:r>
      <w:r w:rsidRPr="00E016E4">
        <w:rPr>
          <w:color w:val="000000"/>
          <w:kern w:val="2"/>
          <w:lang w:val="lt-LT"/>
        </w:rPr>
        <w:t>.</w:t>
      </w:r>
    </w:p>
    <w:p w14:paraId="5F150E4B"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b/>
          <w:bCs/>
          <w:color w:val="000000"/>
          <w:kern w:val="2"/>
          <w:lang w:val="lt-LT"/>
        </w:rPr>
        <w:t>Šalys susitaria dėl baudų sumokėjimo tvarkos:</w:t>
      </w:r>
    </w:p>
    <w:p w14:paraId="45D24091" w14:textId="77777777" w:rsidR="009A4EB2" w:rsidRPr="00E016E4" w:rsidRDefault="009A4EB2" w:rsidP="009A4EB2">
      <w:pPr>
        <w:pStyle w:val="Sraopastraipa"/>
        <w:widowControl w:val="0"/>
        <w:numPr>
          <w:ilvl w:val="0"/>
          <w:numId w:val="30"/>
        </w:numPr>
        <w:autoSpaceDE w:val="0"/>
        <w:autoSpaceDN w:val="0"/>
        <w:adjustRightInd w:val="0"/>
        <w:spacing w:line="276" w:lineRule="auto"/>
        <w:ind w:left="0" w:firstLine="851"/>
        <w:jc w:val="both"/>
        <w:rPr>
          <w:color w:val="000000"/>
          <w:kern w:val="2"/>
          <w:lang w:val="lt-LT"/>
        </w:rPr>
      </w:pPr>
      <w:r w:rsidRPr="00E016E4">
        <w:rPr>
          <w:color w:val="000000"/>
          <w:kern w:val="2"/>
          <w:lang w:val="lt-LT"/>
        </w:rPr>
        <w:t>Paskirtą baudą ar baudas Užsakovas išskaičiuoja iš Paslaugų teikėjui mokėtinų sumų.</w:t>
      </w:r>
    </w:p>
    <w:p w14:paraId="2E03D50A" w14:textId="77777777" w:rsidR="009A4EB2" w:rsidRPr="00E016E4" w:rsidRDefault="009A4EB2" w:rsidP="009A4EB2">
      <w:pPr>
        <w:pStyle w:val="Antrat4"/>
        <w:numPr>
          <w:ilvl w:val="0"/>
          <w:numId w:val="0"/>
        </w:numPr>
        <w:ind w:left="720"/>
        <w:rPr>
          <w:szCs w:val="24"/>
        </w:rPr>
      </w:pPr>
      <w:r w:rsidRPr="00E016E4">
        <w:rPr>
          <w:szCs w:val="24"/>
        </w:rPr>
        <w:t>VIII. Informacijos naudojimas ir konfidencialumas</w:t>
      </w:r>
    </w:p>
    <w:p w14:paraId="6410BCB8"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lang w:val="lt-LT"/>
        </w:rPr>
        <w:t>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7124C1BF"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lang w:val="lt-LT"/>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 35. Šalių atstovų, darbuotojų ar kitų fizinių asmenų, pasitelktų Sutarčiai vykdyti duomenų tvarkymo teisėtumas grindžiamas būtinybe įvykdyti Sutartį arba būtinybe pasinaudoti iš Sutarties kylančiomis teisėmis</w:t>
      </w:r>
    </w:p>
    <w:p w14:paraId="2A29B399"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lang w:val="lt-LT"/>
        </w:rPr>
        <w:t xml:space="preserve">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 </w:t>
      </w:r>
    </w:p>
    <w:p w14:paraId="1CDBCE20" w14:textId="77777777" w:rsidR="009A4EB2" w:rsidRPr="00E016E4"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lang w:val="lt-LT"/>
        </w:rPr>
        <w:t xml:space="preserve">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 </w:t>
      </w:r>
    </w:p>
    <w:p w14:paraId="377F576D"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E016E4">
        <w:rPr>
          <w:lang w:val="lt-LT"/>
        </w:rPr>
        <w:t>Jei Šalys ketina pasinaudoti kitų tolesnių duomenų tvarkytojų paslaugomis, Šalys perduos kitai Šaliai informaciją apie tolesnį duomenų tvarkytoją. Tokiu atveju, Šalys privalo užtikrinti, kad tolesnis duomenų tvarkytojas vy</w:t>
      </w:r>
      <w:r w:rsidRPr="001053FD">
        <w:rPr>
          <w:lang w:val="lt-LT"/>
        </w:rPr>
        <w:t xml:space="preserve">kdys bent tuos pačius įsipareigojimus ir įgaliojimus, kuriuos ši Sutartis nustato. Taip pat Šalys supranta, kad jos pačios atsakys už tolesnių duomenų tvarkytojų veiksmus ir neveikimą. </w:t>
      </w:r>
    </w:p>
    <w:p w14:paraId="2B49B41C"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lang w:val="lt-LT"/>
        </w:rPr>
        <w:t xml:space="preserve">Šalys įsipareigoja tinkamai informuoti visus fizinius asmenis (darbuotojus, įgaliotinius, valdymo organų narius, savo subtiekėjų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 </w:t>
      </w:r>
    </w:p>
    <w:p w14:paraId="458F62E6"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lang w:val="lt-LT"/>
        </w:rPr>
        <w:t>Šalys šiuo susitaria, kad po Sutarties nutraukimo ar pasibaigimo, jos sunaikins arba grąžins visus joms patikėtus tvarkyti asmens duomenis pagal Sutartį ir jų kopijas, nebent Europos Sąjungos (ES) ar jų šalies įstatymai nustato reikalavimą saugoti asmens duomenis.</w:t>
      </w:r>
    </w:p>
    <w:p w14:paraId="28D1EB65"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Be išankstinio raštiško Užsakovo sutikimo Paslaugų teikėjas negali panaudoti jokios Sutarties dalies ar Užsakovo pavadinimo rinkodaros tikslais.</w:t>
      </w:r>
    </w:p>
    <w:p w14:paraId="1840535E" w14:textId="77777777" w:rsidR="009A4EB2" w:rsidRPr="001053FD" w:rsidRDefault="009A4EB2" w:rsidP="009A4EB2">
      <w:pPr>
        <w:pStyle w:val="Antrat4"/>
        <w:numPr>
          <w:ilvl w:val="0"/>
          <w:numId w:val="0"/>
        </w:numPr>
        <w:ind w:left="720"/>
        <w:rPr>
          <w:szCs w:val="24"/>
        </w:rPr>
      </w:pPr>
      <w:r w:rsidRPr="001053FD">
        <w:rPr>
          <w:szCs w:val="24"/>
        </w:rPr>
        <w:t>IX. Paslaugų teikėjo personalas</w:t>
      </w:r>
    </w:p>
    <w:p w14:paraId="76CAF02C"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Paslaugų teikėjas, jei būtina, laikinai keisdamas darbuotojus, turi užtikrinti, kad komandos narių skaičius nesikeistų dėl švenčių, atostogų, ligų ar kitais atvejais. Darbuotojai, pagal darbo specifiką turintys bendrauti su atliekų turėtojais, privalo suprasti, kalbėti lietuviškai.</w:t>
      </w:r>
    </w:p>
    <w:p w14:paraId="626CBC92"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Paslaugų teikėjas, ne vėliau kaip dvi savaites prieš pradėdamas teikti Paslaugas, privalo raštu informuoti Užsakovą apie atsakingą už Paslaugų teikimą asmenį bei asmenį, kuris jį pavaduos. Rašytiniame pranešime Užsakovui turi būti nurodyti šioje pastraipoje paminėtų asmenų kontaktiniai duomenys (darbo telefonas, mobilusis telefonas, fakso numeris, kontaktinis adresas, elektroninio pašto adresas). Asmuo, atsakingas už Paslaugų teikimą, bei jį pavaduosiantis asmuo bei tiesioginis darbo vadovas turi būti gerai susipažinę su aptarnaujama teritorija, privalo suprasti, skaityti, kalbėti ir rašyti lietuvių kalba. Paskirtam atsakingam asmeniui turi būti suteikti įgaliojimai vesti derybas ir spręsti problemas dėl Sutarties vykdymo. Užsakovo pageidavimu, atsižvelgiant į numatomos aptarti problemos pobūdį, su šiuo asmeniu turi būti įmanoma susitikti sutartu laiku ir sutartoje vietoje.</w:t>
      </w:r>
    </w:p>
    <w:p w14:paraId="008B1F29"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Jeigu paskirtas asmuo negali teikti Paslaugų dėl priežasčių, nepriklausančių nuo Šalių, Šalys aptaria susidariusią padėtį ir Paslaugų teikėjas nedelsdamas ima ieškoti kito asmens, kurio profesinė kvalifikacija yra ne žemesnė už anksčiau paskirtojo asmens. Priimtinas asmuo,  pakeičiantis ankstesnį paskirtą asmenį, turi būti paskirtas per 5 dienų terminą.</w:t>
      </w:r>
    </w:p>
    <w:p w14:paraId="74370D8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lang w:val="lt-LT"/>
        </w:rPr>
        <w:t>Užsakovo prašymu Paslaugos teikėjas gauna iš kiekvieno prašyme nurodyto asmens pasirašytą konfidencialumo pasižadėjimą, kad šis asmuo supranta, jog konfidencialumo (valstybės, tarnybos ar komercinės paslapties neatskleidimo) įsipareigojimų reikia laikytis Sutarties vykdymo metu, taip pat ir ją nutraukus ar Sutarčiai pasibaigus.</w:t>
      </w:r>
    </w:p>
    <w:p w14:paraId="7F0E151B" w14:textId="77777777" w:rsidR="009A4EB2" w:rsidRPr="001053FD" w:rsidRDefault="009A4EB2" w:rsidP="009A4EB2">
      <w:pPr>
        <w:pStyle w:val="Antrat4"/>
        <w:numPr>
          <w:ilvl w:val="0"/>
          <w:numId w:val="0"/>
        </w:numPr>
        <w:ind w:left="720"/>
        <w:rPr>
          <w:szCs w:val="24"/>
        </w:rPr>
      </w:pPr>
      <w:r w:rsidRPr="001053FD">
        <w:rPr>
          <w:szCs w:val="24"/>
        </w:rPr>
        <w:t>X. Sutarties įvykdymo užtikrinimas</w:t>
      </w:r>
    </w:p>
    <w:p w14:paraId="5A4CB34E"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color w:val="000000"/>
          <w:lang w:val="lt-LT"/>
        </w:rPr>
        <w:t>Paslaugų teikėjas</w:t>
      </w:r>
      <w:r w:rsidRPr="009545FC">
        <w:rPr>
          <w:lang w:val="lt-LT"/>
        </w:rPr>
        <w:t xml:space="preserve"> Užsakovui</w:t>
      </w:r>
      <w:r w:rsidRPr="009545FC">
        <w:rPr>
          <w:sz w:val="28"/>
          <w:lang w:val="lt-LT"/>
        </w:rPr>
        <w:t xml:space="preserve"> </w:t>
      </w:r>
      <w:r w:rsidRPr="009545FC">
        <w:rPr>
          <w:lang w:val="lt-LT"/>
        </w:rPr>
        <w:t xml:space="preserve">privalo pateikti Sutarties įvykdymo užtikrinimą per 10 kalendorinių dienų nuo Sutarties pasirašymo dienos. Sutarties įvykdymas turi būti užtikrintas Lietuvos Respublikoje ar užsienyje registruoto banko garantija ar draudimo bendrovės sutarties įvykdymo užtikrinimo laidavimo raštu. Užtikrinimo vertė – </w:t>
      </w:r>
      <w:r w:rsidRPr="00962836">
        <w:rPr>
          <w:lang w:val="lt-LT"/>
        </w:rPr>
        <w:t>50 000 Eur</w:t>
      </w:r>
      <w:r w:rsidRPr="009545FC">
        <w:rPr>
          <w:lang w:val="lt-LT"/>
        </w:rPr>
        <w:t>. Sutarties įvykdymo užtikrinimas turi galioti visą Sutarties laikotarpį. Paslaugų teikėjas Sutarties įvykdymo užtikrinimą gali pateikti vieniems metams, o prieš baigiantis Sutarties galiojimo užtikrinimo terminui jį pratęsti dar vieniems metams ir taip visą Sutarties galiojimo laikotarpį.</w:t>
      </w:r>
    </w:p>
    <w:p w14:paraId="4B8792F9"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Sutarties įvykdymo užtikrinimu garantuojama, kad Užsakovui bus atlyginti nuostoliai, atsiradę dėl to, kad </w:t>
      </w:r>
      <w:r w:rsidRPr="009545FC">
        <w:rPr>
          <w:color w:val="000000"/>
          <w:lang w:val="lt-LT"/>
        </w:rPr>
        <w:t>Paslaugų teikėjas</w:t>
      </w:r>
      <w:r w:rsidRPr="009545FC">
        <w:rPr>
          <w:lang w:val="lt-LT"/>
        </w:rPr>
        <w:t xml:space="preserve"> nevykdo ir/arba netinkamai vykdo sutartinius įsipareigojimus</w:t>
      </w:r>
      <w:r w:rsidRPr="009545FC">
        <w:rPr>
          <w:bCs/>
          <w:lang w:val="lt-LT"/>
        </w:rPr>
        <w:t>.</w:t>
      </w:r>
    </w:p>
    <w:p w14:paraId="2B1E39EB"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Jei Sutarties vykdymo metu užtikrinimą išdavęs juridinis asmuo negali įvykdyti savo įsipareigojimų, Užsakovas raštu pareikalauja iš </w:t>
      </w:r>
      <w:r w:rsidRPr="009545FC">
        <w:rPr>
          <w:color w:val="000000"/>
          <w:lang w:val="lt-LT"/>
        </w:rPr>
        <w:t>Paslaugų teikėjo</w:t>
      </w:r>
      <w:r w:rsidRPr="009545FC">
        <w:rPr>
          <w:lang w:val="lt-LT"/>
        </w:rPr>
        <w:t xml:space="preserve"> per 14 kalendorinių dienų pateikti naują užtikrinimą tomis pačiomis sąlygomis, kaip ir ankstesnysis.</w:t>
      </w:r>
    </w:p>
    <w:p w14:paraId="41A0AF95"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Jei </w:t>
      </w:r>
      <w:r w:rsidRPr="009545FC">
        <w:rPr>
          <w:color w:val="000000"/>
          <w:lang w:val="lt-LT"/>
        </w:rPr>
        <w:t>Paslaugų teikėjo</w:t>
      </w:r>
      <w:r w:rsidRPr="009545FC">
        <w:rPr>
          <w:lang w:val="lt-LT"/>
        </w:rPr>
        <w:t xml:space="preserve"> pateikto užtikrinimo galiojimas pasibaigia anksčiau, negu numatyta Sutartyje, įskaitant, bet neapsiribojant, kai Sutarties galiojimas yra pratęsiamas, </w:t>
      </w:r>
      <w:r w:rsidRPr="009545FC">
        <w:rPr>
          <w:color w:val="000000"/>
          <w:lang w:val="lt-LT"/>
        </w:rPr>
        <w:t>Paslaugų teikėjas</w:t>
      </w:r>
      <w:r w:rsidRPr="009545FC">
        <w:rPr>
          <w:lang w:val="lt-LT"/>
        </w:rPr>
        <w:t xml:space="preserve"> ne vėliau kaip likus 14 kalendorinių dienų iki </w:t>
      </w:r>
      <w:r w:rsidRPr="009545FC">
        <w:rPr>
          <w:color w:val="000000"/>
          <w:lang w:val="lt-LT"/>
        </w:rPr>
        <w:t>Paslaugų teikėjo</w:t>
      </w:r>
      <w:r w:rsidRPr="009545FC">
        <w:rPr>
          <w:lang w:val="lt-LT"/>
        </w:rPr>
        <w:t xml:space="preserve"> pateikto užtikrinimo galiojimo pabaigos įsipareigoja savo sąskaita pratęsti ar atnaujinti užtikrinimą ir pateikti tai patvirtinančius dokumentus.</w:t>
      </w:r>
    </w:p>
    <w:p w14:paraId="4C7CBE58"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Jei </w:t>
      </w:r>
      <w:r w:rsidRPr="009545FC">
        <w:rPr>
          <w:color w:val="000000"/>
          <w:lang w:val="lt-LT"/>
        </w:rPr>
        <w:t>Paslaugų teikėjas</w:t>
      </w:r>
      <w:r w:rsidRPr="009545FC">
        <w:rPr>
          <w:lang w:val="lt-LT"/>
        </w:rPr>
        <w:t xml:space="preserve"> </w:t>
      </w:r>
      <w:r>
        <w:rPr>
          <w:lang w:val="lt-LT"/>
        </w:rPr>
        <w:t>4</w:t>
      </w:r>
      <w:r w:rsidRPr="009545FC">
        <w:rPr>
          <w:lang w:val="lt-LT"/>
        </w:rPr>
        <w:t xml:space="preserve">5 ar </w:t>
      </w:r>
      <w:r>
        <w:rPr>
          <w:lang w:val="lt-LT"/>
        </w:rPr>
        <w:t>4</w:t>
      </w:r>
      <w:r w:rsidRPr="009545FC">
        <w:rPr>
          <w:lang w:val="lt-LT"/>
        </w:rPr>
        <w:t>7 p. nustatytais terminais nepateikia naujo užtikrinimo/nepratęsia esamo užtikrinimo, Užsakovas turi teisę vienašališkai nutraukti Sutartį ir tai yra laikoma esminiu sutarties pažeidimu.</w:t>
      </w:r>
    </w:p>
    <w:p w14:paraId="689F204A"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Jei </w:t>
      </w:r>
      <w:r w:rsidRPr="009545FC">
        <w:rPr>
          <w:color w:val="000000"/>
          <w:lang w:val="lt-LT"/>
        </w:rPr>
        <w:t>Paslaugų teikėjas</w:t>
      </w:r>
      <w:r w:rsidRPr="009545FC">
        <w:rPr>
          <w:lang w:val="lt-LT"/>
        </w:rPr>
        <w:t xml:space="preserve"> nevykdo ir/arba netinkamai vykdo savo sutartinius įsipareigojimus, Užsakovas gali pareikalauti sumokėti visą sumą, kurią užtikrinimą išdavęs asmuo įsipareigojo sumokėti. Prieš pateikdama reikalavimą sumokėti pagal Sutarties įvykdymo užtikrinimą, Užsakovas įspėja apie tai </w:t>
      </w:r>
      <w:r w:rsidRPr="009545FC">
        <w:rPr>
          <w:color w:val="000000"/>
          <w:lang w:val="lt-LT"/>
        </w:rPr>
        <w:t>Paslaugų teikėją</w:t>
      </w:r>
      <w:r w:rsidRPr="009545FC">
        <w:rPr>
          <w:lang w:val="lt-LT"/>
        </w:rPr>
        <w:t xml:space="preserve"> ir nurodo, dėl kokio pažeidimo pateikia šį reikalavimą.</w:t>
      </w:r>
    </w:p>
    <w:p w14:paraId="3BA6AD6C" w14:textId="77777777" w:rsidR="009A4EB2" w:rsidRPr="009545FC" w:rsidRDefault="009A4EB2" w:rsidP="009A4EB2">
      <w:pPr>
        <w:pStyle w:val="Sraopastraipa"/>
        <w:numPr>
          <w:ilvl w:val="0"/>
          <w:numId w:val="9"/>
        </w:numPr>
        <w:shd w:val="clear" w:color="auto" w:fill="FFFFFF"/>
        <w:tabs>
          <w:tab w:val="left" w:pos="567"/>
        </w:tabs>
        <w:spacing w:line="276" w:lineRule="auto"/>
        <w:ind w:left="0" w:right="-7" w:firstLine="851"/>
        <w:contextualSpacing/>
        <w:jc w:val="both"/>
        <w:rPr>
          <w:color w:val="000000"/>
          <w:lang w:val="lt-LT"/>
        </w:rPr>
      </w:pPr>
      <w:r w:rsidRPr="009545FC">
        <w:rPr>
          <w:lang w:val="lt-LT"/>
        </w:rPr>
        <w:t xml:space="preserve">Sutarties įvykdymo užtikrinimas grąžinamas </w:t>
      </w:r>
      <w:r w:rsidRPr="009545FC">
        <w:rPr>
          <w:color w:val="000000"/>
          <w:lang w:val="lt-LT"/>
        </w:rPr>
        <w:t>Paslaugų teikėjui</w:t>
      </w:r>
      <w:r w:rsidRPr="009545FC">
        <w:rPr>
          <w:lang w:val="lt-LT"/>
        </w:rPr>
        <w:t xml:space="preserve">, jei jis laiku ir tinkamai įvykdė visus </w:t>
      </w:r>
      <w:r w:rsidRPr="009545FC">
        <w:rPr>
          <w:color w:val="000000"/>
          <w:lang w:val="lt-LT"/>
        </w:rPr>
        <w:t>Paslaugų teikėjui</w:t>
      </w:r>
      <w:r w:rsidRPr="009545FC">
        <w:rPr>
          <w:lang w:val="lt-LT"/>
        </w:rPr>
        <w:t xml:space="preserve"> Sutartyje nustatytus įsipareigojimus, per 14 kalendorinių dienų nuo šio užtikrinimo galiojimo termino pabaigos, </w:t>
      </w:r>
      <w:r w:rsidRPr="009545FC">
        <w:rPr>
          <w:color w:val="000000"/>
          <w:lang w:val="lt-LT"/>
        </w:rPr>
        <w:t>Paslaugų teikėjui</w:t>
      </w:r>
      <w:r w:rsidRPr="009545FC">
        <w:rPr>
          <w:lang w:val="lt-LT"/>
        </w:rPr>
        <w:t xml:space="preserve"> pateikus raštišką prašymą.</w:t>
      </w:r>
    </w:p>
    <w:p w14:paraId="0457C95A"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lang w:val="lt-LT"/>
        </w:rPr>
        <w:t>Sutarties įvykdymą Paslaugų teikėjas užtikrina 50 000,00 Eur bauda, kuri turi būti sumokėta per  30 kalendorinių dienų nuo pareikalavimo.</w:t>
      </w:r>
    </w:p>
    <w:p w14:paraId="36D42F4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Sutarties įvykdymo užtikrinimu garantuojama, kad Užsakovui bus atlyginti nuostoliai, atsiradę Paslaugų teikėjui dėl jo kaltės pažeidus Sutartį.</w:t>
      </w:r>
    </w:p>
    <w:p w14:paraId="052594E0"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Jei Paslaugų teikėjas nevykdo savo sutartinių įsipareigojimų ar vykdo juos netinkamai, Užsakovas pareikalauja sumokėti visą sumą, nurodytą Sutarties sąlygų </w:t>
      </w:r>
      <w:r w:rsidRPr="003D122A">
        <w:rPr>
          <w:kern w:val="2"/>
          <w:lang w:val="lt-LT"/>
        </w:rPr>
        <w:t>44 punkte</w:t>
      </w:r>
      <w:r w:rsidRPr="001053FD">
        <w:rPr>
          <w:color w:val="FF0000"/>
          <w:kern w:val="2"/>
          <w:lang w:val="lt-LT"/>
        </w:rPr>
        <w:t xml:space="preserve">. </w:t>
      </w:r>
      <w:r w:rsidRPr="001053FD">
        <w:rPr>
          <w:color w:val="000000"/>
          <w:kern w:val="2"/>
          <w:lang w:val="lt-LT"/>
        </w:rPr>
        <w:t>Prieš pateikdamas reikalavimą sumokėti pagal Sutarties įvykdymo užtikrinimą, Užsakovas įspėja apie tai Paslaugų teikėja, nurodydamas, dėl kokio pažeidimo pateikia šį reikalavimą.</w:t>
      </w:r>
    </w:p>
    <w:p w14:paraId="0DCD1B10" w14:textId="77777777" w:rsidR="009A4EB2" w:rsidRPr="001053FD" w:rsidRDefault="009A4EB2" w:rsidP="009A4EB2">
      <w:pPr>
        <w:pStyle w:val="Antrat4"/>
        <w:numPr>
          <w:ilvl w:val="0"/>
          <w:numId w:val="0"/>
        </w:numPr>
        <w:ind w:left="720"/>
        <w:rPr>
          <w:szCs w:val="24"/>
        </w:rPr>
      </w:pPr>
      <w:r w:rsidRPr="001053FD">
        <w:rPr>
          <w:szCs w:val="24"/>
        </w:rPr>
        <w:t>XI. Paslaugų perdavimas</w:t>
      </w:r>
    </w:p>
    <w:p w14:paraId="1093E572"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Paslaugų teikėjas privalo užtikrinti, kad šioje Sutartyje numatytos paslaugos bus teikiamos nepertraukiamai iki kol viešojo pirkimo konkurso būdu bus išrinktas naujas Paslaugų teikėjas ir pastarasis pradės tinkamai teikti paslaugą, pagal naujoje Paslaugų teikimo sutartyje nustatytas sąlygas.</w:t>
      </w:r>
    </w:p>
    <w:p w14:paraId="14D5F579"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Likus trims mėnesiams iki Sutarties termino pabaigos, Paslaugų teikėjas privalo pateikti</w:t>
      </w:r>
      <w:r w:rsidRPr="001053FD">
        <w:rPr>
          <w:strike/>
          <w:color w:val="000000"/>
          <w:kern w:val="2"/>
          <w:lang w:val="lt-LT"/>
        </w:rPr>
        <w:t xml:space="preserve"> </w:t>
      </w:r>
      <w:r w:rsidRPr="001053FD">
        <w:rPr>
          <w:color w:val="000000"/>
          <w:kern w:val="2"/>
          <w:lang w:val="lt-LT"/>
        </w:rPr>
        <w:t>Užsakovui ir su juo suderinti Užsakovui priklausančių konteinerių (jei tokių būtų) ir kitų atliekų surinkimo priemonių iš aptarnaujamos teritorijos perdavimo grafiką.</w:t>
      </w:r>
    </w:p>
    <w:p w14:paraId="6F36D92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Laikotarpis, kai Paslaugų teikėjas atliks darbus, numatytus Sutarties </w:t>
      </w:r>
      <w:r w:rsidRPr="003D122A">
        <w:rPr>
          <w:kern w:val="2"/>
          <w:lang w:val="lt-LT"/>
        </w:rPr>
        <w:t>54</w:t>
      </w:r>
      <w:r w:rsidRPr="001053FD">
        <w:rPr>
          <w:color w:val="000000"/>
          <w:kern w:val="2"/>
          <w:lang w:val="lt-LT"/>
        </w:rPr>
        <w:t xml:space="preserve"> punkte nurodytame grafike laikomas pereinamuoju laikotarpiu, kurio tikslas yra tinkamai perduoti Paslaugas naujam viešojo pirkimo konkurso būdu išrinktam Paslaugų teikėjui. Pereinamasis laikotarpis negali būti ilgesnis nei trys mėnesiai iki Sutarties galiojimo termino pabaigos. Pasibaigus Sutarties galiojimui visi konteineriai turi būti identifikuoti ir perdavimo-priėmimo aktu perduoti Užsakovui nuosavybėn;</w:t>
      </w:r>
    </w:p>
    <w:p w14:paraId="2634AD58"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Pereinamuoju laikotarpiu, esant būtinybei, Paslaugų teikėjas privalo bendradarbiauti su naujuoju Paslaugų teikėju ir Užsakovu dėl atliekų surinkimo priemonių pakeitimo.</w:t>
      </w:r>
    </w:p>
    <w:p w14:paraId="4DEAC13D"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Paslaugų teikėjas privalo užtikrinti, kad atliekų surinkimo priemonių pakeitimas būtų vykdomas taip, kad nenutrūktų Paslaugų teikimas atliekų turėtojams.</w:t>
      </w:r>
    </w:p>
    <w:p w14:paraId="42042AC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Pereinamuoju laikotarpiu už suteiktas Paslaugas Paslaugų teikėjui, veikiančiam pagal šią sutartį Užsakovas Sutarties nustatytu atveju, apmokės pagal Sutartyje nustatytą tvarką.</w:t>
      </w:r>
    </w:p>
    <w:p w14:paraId="34EB2563"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Paslaugų teikėjui pilnai perdavus Paslaugų teikimą naujajam Paslaugų teikėjui (pilnu Paslaugų perdavimu laikomas  </w:t>
      </w:r>
      <w:r w:rsidRPr="003A3B3F">
        <w:rPr>
          <w:color w:val="000000"/>
          <w:kern w:val="2"/>
          <w:lang w:val="lt-LT"/>
        </w:rPr>
        <w:t xml:space="preserve">Sutarties  </w:t>
      </w:r>
      <w:r w:rsidRPr="003D122A">
        <w:rPr>
          <w:color w:val="000000"/>
          <w:kern w:val="2"/>
          <w:lang w:val="lt-LT"/>
        </w:rPr>
        <w:t>54</w:t>
      </w:r>
      <w:r w:rsidRPr="003A3B3F">
        <w:rPr>
          <w:color w:val="000000"/>
          <w:kern w:val="2"/>
          <w:lang w:val="lt-LT"/>
        </w:rPr>
        <w:t xml:space="preserve"> punkte</w:t>
      </w:r>
      <w:r w:rsidRPr="001053FD">
        <w:rPr>
          <w:color w:val="000000"/>
          <w:kern w:val="2"/>
          <w:lang w:val="lt-LT"/>
        </w:rPr>
        <w:t xml:space="preserve"> numatyto grafiko įvykdymas)  ši  sutartis  nutrūksta (Paslaugų perdavimo terminas turi sutapti su Sutarties galiojimo termino pabaiga).</w:t>
      </w:r>
    </w:p>
    <w:p w14:paraId="3C0606CE"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Jei dėl nenumatytų aplinkybių (dėl ne nuo Sutarties šalių priklausančių aplinkybių neįvykęs viešojo  pirkimo  konkursas  naujam  Paslaugų  teikėjui  parinkti,  užsitęsė  teisminiai  procesai  dėl viešojo pirkimo konkurso naujam Paslaugų teikėjui parinkti) neįmanoma perduoti Paslaugų naujam viešojo pirkimo būdu parinktam Paslaugų teikėjui, tokiu atveju, Šalys susitaria, kad atsižvelgiant į viešąjį interesą, Paslaugų teikėjas užtikrins nenutrūkstamą Paslaugų teikimą, kol išnyks nenumatytos aplinkybės ir kol viešojo konkurso būdu nebus parinktas naujasis Paslaugų teikėjas. Išrinkus naująjį Paslaugų teikėją taikomi šioje Sutartyje numatyti Paslaugų perdavimo reikalavimai, kuriuos įvykdžius Sutartis nutrūksta.</w:t>
      </w:r>
    </w:p>
    <w:p w14:paraId="4E3FDD62"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Šalys susitaria, kad už Paslaugų perdavimo kontrolę, vykdymo procesą atsakingas Užsakovas.</w:t>
      </w:r>
    </w:p>
    <w:p w14:paraId="031CDC8F" w14:textId="77777777" w:rsidR="009A4EB2" w:rsidRPr="001053FD" w:rsidRDefault="009A4EB2" w:rsidP="009A4EB2">
      <w:pPr>
        <w:pStyle w:val="Antrat4"/>
        <w:numPr>
          <w:ilvl w:val="0"/>
          <w:numId w:val="0"/>
        </w:numPr>
        <w:ind w:left="720"/>
        <w:rPr>
          <w:szCs w:val="24"/>
        </w:rPr>
      </w:pPr>
      <w:r w:rsidRPr="001053FD">
        <w:rPr>
          <w:szCs w:val="24"/>
        </w:rPr>
        <w:t>XII. Nenugalima jėga (Force – majeure)</w:t>
      </w:r>
    </w:p>
    <w:p w14:paraId="05461944"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6D440BD6"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Esant nenugalimos jėgos aplinkybėms, Šalys teisės aktuose nustatyta tvarka yra atleidžiamos nuo netesybų mokėjimo ir nuostolių atlyginimo už Sutartyje numatytų prievolių neįvykdymą, dalinį neįvykdymą arba netinkamą įvykdymą, o įsipareigojimų vykdymo terminas atitinkamai pratęsiamas</w:t>
      </w:r>
    </w:p>
    <w:p w14:paraId="6687022C"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Šalis, prašanti ją atleisti nuo atsakomybės, privalo pranešti kitai Šaliai apie nenugalimos jėgos aplinkybes nedelsiant, bet ne vėliau kaip per 7 (septynias)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46B4333"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FDE6FB"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Nenugalima jėga nelaikoma tai, kad Šalis neturi reikiamų finansinių išteklių arba skolininko kontrahentai pažeidžia savo prievoles, arba skolininkas pažeidžia savo prievoles kontrahentams.</w:t>
      </w:r>
    </w:p>
    <w:p w14:paraId="0492CA6F" w14:textId="77777777" w:rsidR="009A4EB2" w:rsidRPr="001053FD" w:rsidRDefault="009A4EB2" w:rsidP="009A4EB2">
      <w:pPr>
        <w:pStyle w:val="Antrat4"/>
        <w:numPr>
          <w:ilvl w:val="0"/>
          <w:numId w:val="0"/>
        </w:numPr>
        <w:ind w:left="720"/>
        <w:rPr>
          <w:szCs w:val="24"/>
        </w:rPr>
      </w:pPr>
      <w:r w:rsidRPr="001053FD">
        <w:rPr>
          <w:szCs w:val="24"/>
        </w:rPr>
        <w:t>XIII. Sutarties nutraukimo tvarka</w:t>
      </w:r>
    </w:p>
    <w:p w14:paraId="0E6CADFD"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Užsakovas ir/ar Savivaldybė turi teisę vienašališkai nutraukti sutartį, apie tai pranešęs raštu Paslaugų teikėjui prieš 30 darbo dienų, jeigu Paslaugų teikėjas padarė pažeidimą, kuris pagal šią Sutartį laikomas esminiu ir Paslaugų teikėjas per 30 dienų po Užsakovo ir/ar Savivaldybės raštiško įspėjimo jo nepašalino. Užsakovui ir/ar Savivaldybei nutraukus Sutartį tokiu būdu, jis turi teisę į visišką savo nuostolių atlyginimą. Užsakovas ir/ar Savivaldybė taip pat turi teisę vienašališkai nutraukti Sutartį, kai Paslaugų teikėjas netenka teisės teikti Paslaugas pagal šią Sutartį, tampa nemokus, bankrutuoja ar yra likviduojamas.</w:t>
      </w:r>
    </w:p>
    <w:p w14:paraId="7A5B8D14"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Paslaugų teikėjo esminiais Sutarties  pažeidimais laikomi  šie  pažeidimai, įskaitant, bet neapsiribojant jais:</w:t>
      </w:r>
    </w:p>
    <w:p w14:paraId="2540227A" w14:textId="77777777"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color w:val="000000"/>
          <w:kern w:val="2"/>
          <w:lang w:val="lt-LT"/>
        </w:rPr>
      </w:pPr>
      <w:r w:rsidRPr="001053FD">
        <w:rPr>
          <w:color w:val="000000"/>
          <w:kern w:val="2"/>
          <w:lang w:val="lt-LT"/>
        </w:rPr>
        <w:t>LR įstatymų ir kitų normatyvinių dokumentų reikalavimų pažeidimas;</w:t>
      </w:r>
    </w:p>
    <w:p w14:paraId="28777B43" w14:textId="183D3C65"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komunalinių atliekų surinkimas iš ne </w:t>
      </w:r>
      <w:r w:rsidR="00E016E4">
        <w:rPr>
          <w:color w:val="000000"/>
          <w:kern w:val="2"/>
          <w:lang w:val="lt-LT"/>
        </w:rPr>
        <w:t>Šilalės</w:t>
      </w:r>
      <w:r w:rsidRPr="001053FD">
        <w:rPr>
          <w:color w:val="000000"/>
          <w:kern w:val="2"/>
          <w:lang w:val="lt-LT"/>
        </w:rPr>
        <w:t xml:space="preserve"> savivaldybės teritorijoje ir jų atliekų apdorojimo įrenginius nurodytus Techninėje specifikacijoje;</w:t>
      </w:r>
    </w:p>
    <w:p w14:paraId="0AC0841F" w14:textId="3D5F58B3"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color w:val="000000"/>
          <w:kern w:val="2"/>
          <w:lang w:val="lt-LT"/>
        </w:rPr>
      </w:pPr>
      <w:r w:rsidRPr="001053FD">
        <w:rPr>
          <w:color w:val="000000"/>
          <w:kern w:val="2"/>
          <w:lang w:val="lt-LT"/>
        </w:rPr>
        <w:t>aptarnaujamoje teritorijoje surinktų komunalinių atliekų išvežimas į kito regiono komunalinių atliekų apdorojimo įrenginius;</w:t>
      </w:r>
    </w:p>
    <w:p w14:paraId="16995761" w14:textId="77777777"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color w:val="000000"/>
          <w:kern w:val="2"/>
          <w:lang w:val="lt-LT"/>
        </w:rPr>
      </w:pPr>
      <w:r w:rsidRPr="001053FD">
        <w:rPr>
          <w:color w:val="000000"/>
          <w:kern w:val="2"/>
          <w:lang w:val="lt-LT"/>
        </w:rPr>
        <w:t>komunalinių atliekų surinktų ne iš vietinės rinkliavos subjektų  ir jų transportavimas į Tauragės regiono atliekų apdorojimo įrenginius kaip atliekų surinktų iš vietine rinkliava apmokestintų komunalinių atliekų turėtojų</w:t>
      </w:r>
      <w:r w:rsidRPr="001053FD">
        <w:rPr>
          <w:color w:val="FF0000"/>
          <w:kern w:val="2"/>
          <w:lang w:val="lt-LT"/>
        </w:rPr>
        <w:t>;</w:t>
      </w:r>
    </w:p>
    <w:p w14:paraId="13B9EDF9" w14:textId="2341F012"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nustatyto atliekų surinkimo dažnumo bei kitų nustatytų Paslaugų teikimo sąlygų, apibrėžtų </w:t>
      </w:r>
      <w:r w:rsidR="00E016E4">
        <w:rPr>
          <w:color w:val="000000"/>
          <w:kern w:val="2"/>
          <w:lang w:val="lt-LT"/>
        </w:rPr>
        <w:t>Šilalės</w:t>
      </w:r>
      <w:r w:rsidRPr="001053FD">
        <w:rPr>
          <w:color w:val="000000"/>
          <w:kern w:val="2"/>
          <w:lang w:val="lt-LT"/>
        </w:rPr>
        <w:t xml:space="preserve"> savivaldybės patvirtintose atliekų tvarkymo taisyklėse ir atliekų tvarkymo plane pasikartojantis</w:t>
      </w:r>
      <w:r>
        <w:rPr>
          <w:color w:val="000000"/>
          <w:kern w:val="2"/>
          <w:lang w:val="lt-LT"/>
        </w:rPr>
        <w:t xml:space="preserve"> (</w:t>
      </w:r>
      <w:r w:rsidRPr="00B9458F">
        <w:rPr>
          <w:color w:val="000000"/>
          <w:kern w:val="2"/>
          <w:lang w:val="lt-LT"/>
        </w:rPr>
        <w:t>daugiau nei 3 kartus per ketvirtį</w:t>
      </w:r>
      <w:r>
        <w:rPr>
          <w:color w:val="000000"/>
          <w:kern w:val="2"/>
          <w:lang w:val="lt-LT"/>
        </w:rPr>
        <w:t>)</w:t>
      </w:r>
      <w:r w:rsidRPr="001053FD">
        <w:rPr>
          <w:color w:val="000000"/>
          <w:kern w:val="2"/>
          <w:lang w:val="lt-LT"/>
        </w:rPr>
        <w:t xml:space="preserve"> nesilaikymas;</w:t>
      </w:r>
    </w:p>
    <w:p w14:paraId="5EEB12BE" w14:textId="77777777" w:rsidR="009A4EB2" w:rsidRPr="001053FD" w:rsidRDefault="009A4EB2" w:rsidP="009A4EB2">
      <w:pPr>
        <w:pStyle w:val="Sraopastraipa"/>
        <w:widowControl w:val="0"/>
        <w:numPr>
          <w:ilvl w:val="0"/>
          <w:numId w:val="32"/>
        </w:numPr>
        <w:autoSpaceDE w:val="0"/>
        <w:autoSpaceDN w:val="0"/>
        <w:adjustRightInd w:val="0"/>
        <w:spacing w:line="276" w:lineRule="auto"/>
        <w:ind w:left="0" w:firstLine="851"/>
        <w:jc w:val="both"/>
        <w:rPr>
          <w:kern w:val="2"/>
          <w:lang w:val="lt-LT"/>
        </w:rPr>
      </w:pPr>
      <w:r w:rsidRPr="001053FD">
        <w:rPr>
          <w:kern w:val="2"/>
          <w:lang w:val="lt-LT"/>
        </w:rPr>
        <w:t xml:space="preserve">Paslaugų teikėjo įsipareigojimų nevykdymas, kuriuos paslaugos teikėjas įsipareigojo vykdyti teikdamas pasiūlymą ir dėl kurių Paslaugos teikėjo pasiūlymas tapo ekonomiškai naudingesnis (Pasiūlymo forma. A dalis. Techniniai duomenys.). </w:t>
      </w:r>
      <w:r w:rsidRPr="001053FD">
        <w:rPr>
          <w:i/>
          <w:kern w:val="2"/>
          <w:lang w:val="lt-LT"/>
        </w:rPr>
        <w:t>[Šis punktas taikomas tik tuo atveju, jei Paslaugos teikėjas, teikdamas pasiūlymą prisiėmė minėtus įsipareigojimus.]</w:t>
      </w:r>
    </w:p>
    <w:p w14:paraId="7B3AE015" w14:textId="77777777" w:rsidR="009A4EB2" w:rsidRPr="001053FD" w:rsidRDefault="009A4EB2" w:rsidP="009A4EB2">
      <w:pPr>
        <w:pStyle w:val="Sraopastraipa"/>
        <w:widowControl w:val="0"/>
        <w:numPr>
          <w:ilvl w:val="0"/>
          <w:numId w:val="32"/>
        </w:numPr>
        <w:tabs>
          <w:tab w:val="left" w:pos="709"/>
        </w:tabs>
        <w:autoSpaceDE w:val="0"/>
        <w:autoSpaceDN w:val="0"/>
        <w:adjustRightInd w:val="0"/>
        <w:spacing w:line="300" w:lineRule="atLeast"/>
        <w:ind w:left="0" w:firstLine="927"/>
        <w:jc w:val="both"/>
        <w:rPr>
          <w:rFonts w:eastAsiaTheme="minorHAnsi"/>
          <w:lang w:val="lt-LT"/>
        </w:rPr>
      </w:pPr>
      <w:r w:rsidRPr="001053FD">
        <w:rPr>
          <w:rFonts w:eastAsiaTheme="minorHAnsi"/>
          <w:lang w:val="lt-LT"/>
        </w:rPr>
        <w:t xml:space="preserve">jei už tuos  pačius pažeidimus numatytus Sutarties projekto  </w:t>
      </w:r>
      <w:r w:rsidRPr="00544BDE">
        <w:rPr>
          <w:rFonts w:eastAsiaTheme="minorHAnsi"/>
          <w:lang w:val="lt-LT"/>
        </w:rPr>
        <w:t xml:space="preserve">28.2.13, 28.2.14, 28.2.18, 28.2.19 </w:t>
      </w:r>
      <w:r w:rsidRPr="001053FD">
        <w:rPr>
          <w:rFonts w:eastAsiaTheme="minorHAnsi"/>
          <w:lang w:val="lt-LT"/>
        </w:rPr>
        <w:t>punktuose bauda skiriama daugiau kaip tris kartus, tai bus laikoma  esminiu sutarties pažeidimu.</w:t>
      </w:r>
    </w:p>
    <w:p w14:paraId="1CB37666"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Užsakovas turi teisę vienašališkai ne teismo tvarka nutraukti Sutartį ir (ar) Susitarimą kitais Lietuvos Respublikos viešųjų pirkimų įstatymo 90 straipsnyje nustatytais atvejais ir šiame straipsnyje nustatyta tvarka. </w:t>
      </w:r>
    </w:p>
    <w:p w14:paraId="2BD1E8C5"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Užsakovas privalo vienašališkai ne teismo tvarka nutraukti Susitarimą, jeigu Susitarimas buvo sudarytas pažeidžiant imperatyviąsias Įstatymų nuostatas. Jeigu tik dalis Susitarimo pažeidžia imperatyviąsias Įstatymų nuostatas, turi būti nutraukta tik tokia Susitarimo dalis, jeigu galima daryti prielaidą, kad Susitarimas būtų buvęs sudarytas ir neįtraukiant neteisėtosios dalies.</w:t>
      </w:r>
    </w:p>
    <w:p w14:paraId="2EDB8C82"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Užsakovas privalo iš anksto ne mažiau nei prieš 30 (trisdešimt) kalendorinių dienų įspėti Paslaugų teikėją apie Sutarties ar Susitarimo nutraukimą. Įspėjimas gali būti nurodytas ir pretenzijoje ar reikalavime pašalinti padarytą pažeidimą. Sutartis arba Susitarimas laikomas nutrauktu kitą dieną po įspėjimo termino pabaigos. Tais atvejais, kai įspėjimas dėl Sutarties arba Susitarimo nutraukimo buvo nurodytas Užsakovo pretenzijoje ar reikalavime pašalinti padarytą pažeidimą, įspėjimas netenka galios, jeigu Paslaugų teikėjas pašalina Sutarties ar Susitarimo nutraukimo pagrindą per įspėjimo terminą ir apie tai informuoja Užsakovą iki įspėjimo termino pabaigos.</w:t>
      </w:r>
    </w:p>
    <w:p w14:paraId="37AA20E2"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Šalys turi teisę nutraukti sutartį šalių susitarimu, apie pageidavimą nutraukti sutartį kitą šalį informavus raštu ne anksčiau nei prieš 60 dienų. </w:t>
      </w:r>
    </w:p>
    <w:p w14:paraId="14BC46C9" w14:textId="77777777" w:rsidR="009A4EB2" w:rsidRPr="001053FD" w:rsidRDefault="009A4EB2" w:rsidP="009A4EB2">
      <w:pPr>
        <w:pStyle w:val="Antrat4"/>
        <w:numPr>
          <w:ilvl w:val="0"/>
          <w:numId w:val="0"/>
        </w:numPr>
        <w:ind w:left="720"/>
        <w:rPr>
          <w:szCs w:val="24"/>
        </w:rPr>
      </w:pPr>
      <w:r w:rsidRPr="001053FD">
        <w:rPr>
          <w:szCs w:val="24"/>
        </w:rPr>
        <w:t>XIV. Sutarties įvykdymo užtikrinimo panaudojimas</w:t>
      </w:r>
    </w:p>
    <w:p w14:paraId="15F447D7"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Užsakovas turi teisę pasinaudoti Sutarties įvykdymo užtikrinimu, kurį pateikia Paslaugų teikėjas tokiais atvejais:</w:t>
      </w:r>
    </w:p>
    <w:p w14:paraId="5774CD22" w14:textId="77777777" w:rsidR="009A4EB2" w:rsidRPr="001053FD" w:rsidRDefault="009A4EB2" w:rsidP="009A4EB2">
      <w:pPr>
        <w:pStyle w:val="Sraopastraipa"/>
        <w:widowControl w:val="0"/>
        <w:numPr>
          <w:ilvl w:val="0"/>
          <w:numId w:val="35"/>
        </w:numPr>
        <w:autoSpaceDE w:val="0"/>
        <w:autoSpaceDN w:val="0"/>
        <w:adjustRightInd w:val="0"/>
        <w:spacing w:line="276" w:lineRule="auto"/>
        <w:ind w:left="0" w:firstLine="851"/>
        <w:jc w:val="both"/>
        <w:rPr>
          <w:color w:val="000000"/>
          <w:kern w:val="2"/>
          <w:lang w:val="lt-LT"/>
        </w:rPr>
      </w:pPr>
      <w:r w:rsidRPr="001053FD">
        <w:rPr>
          <w:lang w:val="lt-LT"/>
        </w:rPr>
        <w:t>jei sutartis nutraukiama  dėl esminio sutarties pažeidimo Užsakovas turi teisę į visą Sutarties įvykdymo užtikrinimą</w:t>
      </w:r>
      <w:r>
        <w:rPr>
          <w:lang w:val="lt-LT"/>
        </w:rPr>
        <w:t>, kuriuo užtikrinama minimalių, neįrodinėtinų Užsakovo patirtų nuostolių atlyginimas Užsakovui</w:t>
      </w:r>
      <w:r w:rsidRPr="001053FD">
        <w:rPr>
          <w:color w:val="000000"/>
          <w:kern w:val="2"/>
          <w:lang w:val="lt-LT"/>
        </w:rPr>
        <w:t>;</w:t>
      </w:r>
    </w:p>
    <w:p w14:paraId="36EE7CE0" w14:textId="77777777" w:rsidR="009A4EB2" w:rsidRPr="001053FD" w:rsidRDefault="009A4EB2" w:rsidP="009A4EB2">
      <w:pPr>
        <w:pStyle w:val="Sraopastraipa"/>
        <w:widowControl w:val="0"/>
        <w:numPr>
          <w:ilvl w:val="0"/>
          <w:numId w:val="35"/>
        </w:numPr>
        <w:autoSpaceDE w:val="0"/>
        <w:autoSpaceDN w:val="0"/>
        <w:adjustRightInd w:val="0"/>
        <w:spacing w:line="276" w:lineRule="auto"/>
        <w:ind w:left="0" w:firstLine="851"/>
        <w:jc w:val="both"/>
        <w:rPr>
          <w:color w:val="000000"/>
          <w:kern w:val="2"/>
          <w:lang w:val="lt-LT"/>
        </w:rPr>
      </w:pPr>
      <w:r w:rsidRPr="001053FD">
        <w:rPr>
          <w:color w:val="000000"/>
          <w:kern w:val="2"/>
          <w:lang w:val="lt-LT"/>
        </w:rPr>
        <w:t>jei Paslaugų teikėjas padaro žalą tretiesiems asmenims ir neatlygina padarytų nuostolių, tokiu atveju Užsakovas turi teisę į Sutarties įvykdymo užtikrinimo dalį, atitinkančią nuostolių dydį.</w:t>
      </w:r>
    </w:p>
    <w:p w14:paraId="763969F3" w14:textId="77777777" w:rsidR="009A4EB2" w:rsidRPr="001053FD" w:rsidRDefault="009A4EB2" w:rsidP="009A4EB2">
      <w:pPr>
        <w:pStyle w:val="Sraopastraipa"/>
        <w:widowControl w:val="0"/>
        <w:numPr>
          <w:ilvl w:val="0"/>
          <w:numId w:val="35"/>
        </w:numPr>
        <w:autoSpaceDE w:val="0"/>
        <w:autoSpaceDN w:val="0"/>
        <w:adjustRightInd w:val="0"/>
        <w:spacing w:line="276" w:lineRule="auto"/>
        <w:ind w:left="0" w:firstLine="851"/>
        <w:jc w:val="both"/>
        <w:rPr>
          <w:color w:val="000000"/>
          <w:kern w:val="2"/>
          <w:lang w:val="lt-LT"/>
        </w:rPr>
      </w:pPr>
      <w:r w:rsidRPr="001053FD">
        <w:rPr>
          <w:color w:val="000000"/>
          <w:kern w:val="2"/>
          <w:lang w:val="lt-LT"/>
        </w:rPr>
        <w:t>jei  dėl  Paslaugų  teikėjo  kaltės  Užsakovas  patiria nuostolius.  Tokiu  atveju  panaudojamas nuostolių dydžio Sutarties įvykdymo užtikrinimas;</w:t>
      </w:r>
    </w:p>
    <w:p w14:paraId="13A2818C" w14:textId="77777777" w:rsidR="009A4EB2" w:rsidRPr="001053FD" w:rsidRDefault="009A4EB2" w:rsidP="009A4EB2">
      <w:pPr>
        <w:pStyle w:val="Sraopastraipa"/>
        <w:widowControl w:val="0"/>
        <w:numPr>
          <w:ilvl w:val="0"/>
          <w:numId w:val="35"/>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 jei be pateisinamos priežasties Paslaugų teikėjas nutraukia Paslaugų teikimą ir nepraneša apie tai Užsakovui raštu, tokiu atveju Užsakovas turi teisę pasinaudoti dėl Paslaugų teikimo nutraukimo kilusių nuostolių dydžio Sutarties įvykdymo užtikrinimo dalimi.</w:t>
      </w:r>
    </w:p>
    <w:p w14:paraId="5C508B7C" w14:textId="77777777" w:rsidR="009A4EB2" w:rsidRPr="001053FD" w:rsidRDefault="009A4EB2" w:rsidP="009A4EB2">
      <w:pPr>
        <w:pStyle w:val="Antrat4"/>
        <w:numPr>
          <w:ilvl w:val="0"/>
          <w:numId w:val="0"/>
        </w:numPr>
        <w:ind w:left="720"/>
        <w:rPr>
          <w:szCs w:val="24"/>
        </w:rPr>
      </w:pPr>
      <w:r w:rsidRPr="001053FD">
        <w:rPr>
          <w:szCs w:val="24"/>
        </w:rPr>
        <w:t>XV. Ginčų sprendimo tvarka</w:t>
      </w:r>
    </w:p>
    <w:p w14:paraId="1903F3A8"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Kiekvienas ginčas, nesutarimas ar reikalavimas, kylantis iš šios Sutarties ar susijęs su Sutartimi, jos pažeidimu, nutraukimu ar galiojimu, sprendžiamas Šalių derybomis.</w:t>
      </w:r>
    </w:p>
    <w:p w14:paraId="47A7452E"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Šalims nesusitarus per 30 (trisdešimt) kalendorinių dienų nuo rašytinio vienos Šalies pranešimo apie kilusį ginčą, nesutarimą ar reikalavimą kitai Šaliai dienos (arba kito Šalių bendrai sutarto termino), tas ginčas, nesutarimas ar reikalavimas sprendžiamas pagal Lietuvos Respublikos įstatymus Lietuvos Respublikos teismuose pagal Užsakovo buveinės vietą.</w:t>
      </w:r>
    </w:p>
    <w:p w14:paraId="7715C4A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Sutarčiai ir iš jos kylantiems ginčams taikytina teisė – Lietuvos Respublikos teisė.</w:t>
      </w:r>
    </w:p>
    <w:p w14:paraId="192758A6" w14:textId="77777777" w:rsidR="009A4EB2" w:rsidRPr="001053FD" w:rsidRDefault="009A4EB2" w:rsidP="009A4EB2">
      <w:pPr>
        <w:pStyle w:val="Antrat4"/>
        <w:numPr>
          <w:ilvl w:val="0"/>
          <w:numId w:val="0"/>
        </w:numPr>
        <w:ind w:left="720"/>
        <w:rPr>
          <w:szCs w:val="24"/>
        </w:rPr>
      </w:pPr>
      <w:r w:rsidRPr="001053FD">
        <w:rPr>
          <w:szCs w:val="24"/>
        </w:rPr>
        <w:t>XVI. Susirašinėjimas</w:t>
      </w:r>
    </w:p>
    <w:p w14:paraId="1580A183"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Visi susirašinėjimai tarp Užsakovo ir Paslaugos teikėjo turi būti įforminami raštu, pasirašyti įgalioto asmens ir siunčiami faksu, elektroniniu paštu arba skubiuoju paštu registruotu laišku. Bet koks pranešimas, siunčiamas faksu ir (ar) elektroniniu paštu, laikytinas gautu jo išsiuntimo dieną. Šalių kontaktai nurodyti šios Sutarties XX skyriuje. Šalys įsipareigoja pranešti viena kitai apie jų adreso ir pavadinimo pasikeitimus ne vėliau kaip per 10 darbo dienų nuo tos dienos, kai buvo padarytas atitinkamas pakeitimas.</w:t>
      </w:r>
    </w:p>
    <w:p w14:paraId="02C0E3D4" w14:textId="77777777" w:rsidR="009A4EB2" w:rsidRPr="001053FD" w:rsidRDefault="009A4EB2" w:rsidP="009A4EB2">
      <w:pPr>
        <w:pStyle w:val="Antrat4"/>
        <w:numPr>
          <w:ilvl w:val="0"/>
          <w:numId w:val="0"/>
        </w:numPr>
        <w:ind w:left="720"/>
        <w:rPr>
          <w:szCs w:val="24"/>
        </w:rPr>
      </w:pPr>
      <w:r w:rsidRPr="001053FD">
        <w:rPr>
          <w:szCs w:val="24"/>
        </w:rPr>
        <w:t>XVII. Sutarties nuostatų negaliojimas</w:t>
      </w:r>
    </w:p>
    <w:p w14:paraId="3CF0E933"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Jeigu teismas bet kokiose bylose, susijusiose su Sutartimi, nusprendžia, kad kuri nors neesminė Sutarties sąlyga, išlyga ar nuostata laikoma neteisėta, negaliojančia ar neįvykdoma, tai nepakenkia likusios Sutarties dalies galiojimui ar vykdymui.</w:t>
      </w:r>
      <w:bookmarkStart w:id="1" w:name="bookmark30"/>
      <w:r w:rsidRPr="001053FD">
        <w:rPr>
          <w:rFonts w:eastAsiaTheme="minorEastAsia"/>
          <w:lang w:val="lt-LT"/>
        </w:rPr>
        <w:t xml:space="preserve"> </w:t>
      </w:r>
    </w:p>
    <w:p w14:paraId="012F115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Jeigu kuri nors Sutarties nuostata yra arba tampa dalinai ar pilnai negaliojanti, Šalys privalo kuo skubiau sudaryti susitarimą dėl Sutarties sąlygų pakeitimo (taip pat vadinama „</w:t>
      </w:r>
      <w:r w:rsidRPr="001053FD">
        <w:rPr>
          <w:b/>
          <w:bCs/>
          <w:color w:val="000000"/>
          <w:kern w:val="2"/>
          <w:lang w:val="lt-LT"/>
        </w:rPr>
        <w:t>Susitarimu“</w:t>
      </w:r>
      <w:r w:rsidRPr="001053FD">
        <w:rPr>
          <w:color w:val="000000"/>
          <w:kern w:val="2"/>
          <w:lang w:val="lt-LT"/>
        </w:rPr>
        <w:t>)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1"/>
    </w:p>
    <w:p w14:paraId="05B7F4F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Jeigu teismas nusprendžia, kad negaliojanti nuostata yra esminė tokiu mastu, kad trukdo vykdyti Sutarties tikslus, Šalys nedelsdamos pradeda geranoriškas derybas tokiai nuostatai pakeisti.</w:t>
      </w:r>
    </w:p>
    <w:p w14:paraId="7D3E8053" w14:textId="77777777" w:rsidR="009A4EB2" w:rsidRPr="001053FD" w:rsidRDefault="009A4EB2" w:rsidP="009A4EB2">
      <w:pPr>
        <w:pStyle w:val="Antrat4"/>
        <w:numPr>
          <w:ilvl w:val="0"/>
          <w:numId w:val="0"/>
        </w:numPr>
        <w:ind w:left="720"/>
        <w:rPr>
          <w:szCs w:val="24"/>
        </w:rPr>
      </w:pPr>
      <w:r w:rsidRPr="001053FD">
        <w:rPr>
          <w:szCs w:val="24"/>
        </w:rPr>
        <w:t>XVIII. Baigiamosios nuostatos</w:t>
      </w:r>
    </w:p>
    <w:p w14:paraId="61CDE37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Nė viena šios Sutarties Šalis neturi teisės perduoti Sutartimi suteiktų teisių ir pareigų tretiesiems asmenims be raštiško kitos Šalies sutikimo.</w:t>
      </w:r>
    </w:p>
    <w:p w14:paraId="329D7CF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rFonts w:eastAsiaTheme="minorHAnsi"/>
          <w:lang w:val="lt-LT"/>
        </w:rPr>
        <w:t>Sutarties vykdymo laikotarpiu sutarties sąlygos negali būti keičiamos, išskyrus tokias sutarties sąlygas, kurias pakeitus nebūtų pažeisti viešųjų pirkimų principai.“</w:t>
      </w:r>
    </w:p>
    <w:p w14:paraId="5ECF026A"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Paslaugų subteikėjus pakeisti ar pasitelkti naujus galima tik esant svarbioms nuo Paslaugų teikėjo valios nepriklausančioms aplinkybėms (pavyzdžiui, Paslaugų subteikėjo bankrotas, likvidavimas, pertvarkymas, Paslaugų subteikėjo inicijuotas vienašalis sutarties nutraukimas, negebėjimas  vykdyti  sutartinius  įsipareigojimus  ir  pan.)  ir  Užsakovui  raštu  pritarus.  Paslaugų teikėjas privalo raštu pagrįsti Paslaugų subteikėjo keitimo ar naujų pasitelkimo poreikį. Pakeistas ar pasitelktas naujas Paslaugų subteikėjas turi neturėti teikėjo pašalinimo pagrindų ir tenkinti kvalifikacijos reikalavimus, nurodytus konkurso sąlygose (jei tokie Paslaugų subteikėjui buvo keliami). </w:t>
      </w:r>
      <w:r w:rsidRPr="001053FD">
        <w:rPr>
          <w:i/>
          <w:iCs/>
          <w:color w:val="000000"/>
          <w:kern w:val="2"/>
          <w:lang w:val="lt-LT"/>
        </w:rPr>
        <w:t>[nuostata taikoma tik jei vykdant sutartį pasitelkiamas Paslaugų subteikėjas]</w:t>
      </w:r>
    </w:p>
    <w:p w14:paraId="469C86AE" w14:textId="77777777" w:rsidR="009A4EB2"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Ši Sutartis surašyta lietuvių kalba dviem vienodą teisinę galią turinčiais egzemplioriais, po vieną Sutarties šalims - Užsakovui, Paslaugų teikėjui ir Savivaldybei.</w:t>
      </w:r>
    </w:p>
    <w:p w14:paraId="46AA4C9A" w14:textId="77777777" w:rsidR="001A7F70" w:rsidRDefault="001A7F70" w:rsidP="001A7F70">
      <w:pPr>
        <w:widowControl w:val="0"/>
        <w:autoSpaceDE w:val="0"/>
        <w:autoSpaceDN w:val="0"/>
        <w:adjustRightInd w:val="0"/>
        <w:spacing w:line="276" w:lineRule="auto"/>
        <w:jc w:val="both"/>
        <w:rPr>
          <w:color w:val="000000"/>
          <w:kern w:val="2"/>
        </w:rPr>
      </w:pPr>
    </w:p>
    <w:p w14:paraId="707603BE" w14:textId="77777777" w:rsidR="001A7F70" w:rsidRDefault="001A7F70" w:rsidP="001A7F70">
      <w:pPr>
        <w:widowControl w:val="0"/>
        <w:autoSpaceDE w:val="0"/>
        <w:autoSpaceDN w:val="0"/>
        <w:adjustRightInd w:val="0"/>
        <w:spacing w:line="276" w:lineRule="auto"/>
        <w:jc w:val="both"/>
        <w:rPr>
          <w:color w:val="000000"/>
          <w:kern w:val="2"/>
        </w:rPr>
      </w:pPr>
    </w:p>
    <w:p w14:paraId="490A8944" w14:textId="77777777" w:rsidR="001A7F70" w:rsidRPr="001A7F70" w:rsidRDefault="001A7F70" w:rsidP="001A7F70">
      <w:pPr>
        <w:widowControl w:val="0"/>
        <w:autoSpaceDE w:val="0"/>
        <w:autoSpaceDN w:val="0"/>
        <w:adjustRightInd w:val="0"/>
        <w:spacing w:line="276" w:lineRule="auto"/>
        <w:jc w:val="both"/>
        <w:rPr>
          <w:color w:val="000000"/>
          <w:kern w:val="2"/>
        </w:rPr>
      </w:pPr>
    </w:p>
    <w:p w14:paraId="7DE7A9CF"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Už sutarties vykdymą atsakingi asmenys:</w:t>
      </w:r>
    </w:p>
    <w:tbl>
      <w:tblPr>
        <w:tblStyle w:val="Lentelstinklelis"/>
        <w:tblW w:w="0" w:type="auto"/>
        <w:tblInd w:w="108" w:type="dxa"/>
        <w:tblLook w:val="04A0" w:firstRow="1" w:lastRow="0" w:firstColumn="1" w:lastColumn="0" w:noHBand="0" w:noVBand="1"/>
      </w:tblPr>
      <w:tblGrid>
        <w:gridCol w:w="3998"/>
        <w:gridCol w:w="4111"/>
      </w:tblGrid>
      <w:tr w:rsidR="0070579E" w:rsidRPr="001053FD" w14:paraId="41F8450B" w14:textId="77777777" w:rsidTr="0070579E">
        <w:trPr>
          <w:trHeight w:val="539"/>
        </w:trPr>
        <w:tc>
          <w:tcPr>
            <w:tcW w:w="3998" w:type="dxa"/>
          </w:tcPr>
          <w:p w14:paraId="3B6A59EB" w14:textId="77777777" w:rsidR="0070579E" w:rsidRPr="001053FD" w:rsidRDefault="0070579E" w:rsidP="007E7F8D">
            <w:pPr>
              <w:pStyle w:val="Sraopastraipa"/>
              <w:widowControl w:val="0"/>
              <w:autoSpaceDE w:val="0"/>
              <w:autoSpaceDN w:val="0"/>
              <w:adjustRightInd w:val="0"/>
              <w:spacing w:line="276" w:lineRule="auto"/>
              <w:ind w:left="0"/>
              <w:jc w:val="both"/>
              <w:rPr>
                <w:b/>
                <w:color w:val="000000"/>
                <w:kern w:val="2"/>
                <w:lang w:val="lt-LT"/>
              </w:rPr>
            </w:pPr>
            <w:r w:rsidRPr="001053FD">
              <w:rPr>
                <w:b/>
                <w:color w:val="000000"/>
                <w:kern w:val="2"/>
                <w:lang w:val="lt-LT"/>
              </w:rPr>
              <w:t>Užsakovo</w:t>
            </w:r>
          </w:p>
        </w:tc>
        <w:tc>
          <w:tcPr>
            <w:tcW w:w="4111" w:type="dxa"/>
          </w:tcPr>
          <w:p w14:paraId="2E4902AC" w14:textId="77777777" w:rsidR="0070579E" w:rsidRPr="001053FD" w:rsidRDefault="0070579E" w:rsidP="007E7F8D">
            <w:pPr>
              <w:pStyle w:val="Sraopastraipa"/>
              <w:widowControl w:val="0"/>
              <w:autoSpaceDE w:val="0"/>
              <w:autoSpaceDN w:val="0"/>
              <w:adjustRightInd w:val="0"/>
              <w:spacing w:line="276" w:lineRule="auto"/>
              <w:ind w:left="0"/>
              <w:jc w:val="both"/>
              <w:rPr>
                <w:b/>
                <w:color w:val="000000"/>
                <w:kern w:val="2"/>
                <w:lang w:val="lt-LT"/>
              </w:rPr>
            </w:pPr>
            <w:r w:rsidRPr="00780355">
              <w:rPr>
                <w:b/>
                <w:color w:val="000000"/>
                <w:kern w:val="2"/>
                <w:lang w:val="lt-LT"/>
              </w:rPr>
              <w:t>Paslaugų teikėjo</w:t>
            </w:r>
          </w:p>
        </w:tc>
      </w:tr>
      <w:tr w:rsidR="0070579E" w:rsidRPr="001053FD" w14:paraId="49E16489" w14:textId="77777777" w:rsidTr="0070579E">
        <w:trPr>
          <w:trHeight w:val="561"/>
        </w:trPr>
        <w:tc>
          <w:tcPr>
            <w:tcW w:w="3998" w:type="dxa"/>
          </w:tcPr>
          <w:p w14:paraId="6C7D988D" w14:textId="61FDE2B1" w:rsidR="0070579E" w:rsidRPr="001053FD" w:rsidRDefault="0070579E" w:rsidP="00780355">
            <w:pPr>
              <w:pStyle w:val="Sraopastraipa"/>
              <w:widowControl w:val="0"/>
              <w:autoSpaceDE w:val="0"/>
              <w:autoSpaceDN w:val="0"/>
              <w:adjustRightInd w:val="0"/>
              <w:spacing w:line="276" w:lineRule="auto"/>
              <w:ind w:left="0"/>
              <w:rPr>
                <w:i/>
                <w:color w:val="000000"/>
                <w:kern w:val="2"/>
                <w:lang w:val="lt-LT"/>
              </w:rPr>
            </w:pPr>
            <w:r>
              <w:rPr>
                <w:i/>
                <w:color w:val="000000"/>
                <w:kern w:val="2"/>
                <w:lang w:val="lt-LT"/>
              </w:rPr>
              <w:t xml:space="preserve">Atliekų tvarkymo skyriaus vadovė Vilmantė </w:t>
            </w:r>
            <w:proofErr w:type="spellStart"/>
            <w:r>
              <w:rPr>
                <w:i/>
                <w:color w:val="000000"/>
                <w:kern w:val="2"/>
                <w:lang w:val="lt-LT"/>
              </w:rPr>
              <w:t>Krištopaitienė</w:t>
            </w:r>
            <w:proofErr w:type="spellEnd"/>
          </w:p>
        </w:tc>
        <w:tc>
          <w:tcPr>
            <w:tcW w:w="4111" w:type="dxa"/>
          </w:tcPr>
          <w:p w14:paraId="5457DDB6" w14:textId="61A6736C" w:rsidR="0070579E" w:rsidRPr="0070579E" w:rsidRDefault="0070579E" w:rsidP="00780355">
            <w:pPr>
              <w:pStyle w:val="Sraopastraipa"/>
              <w:widowControl w:val="0"/>
              <w:autoSpaceDE w:val="0"/>
              <w:autoSpaceDN w:val="0"/>
              <w:adjustRightInd w:val="0"/>
              <w:spacing w:line="276" w:lineRule="auto"/>
              <w:ind w:left="0"/>
              <w:rPr>
                <w:i/>
                <w:strike/>
                <w:color w:val="000000"/>
                <w:kern w:val="2"/>
                <w:lang w:val="lt-LT"/>
              </w:rPr>
            </w:pPr>
          </w:p>
        </w:tc>
      </w:tr>
      <w:tr w:rsidR="0070579E" w:rsidRPr="001053FD" w14:paraId="6700DA3E" w14:textId="77777777" w:rsidTr="0070579E">
        <w:tc>
          <w:tcPr>
            <w:tcW w:w="3998" w:type="dxa"/>
          </w:tcPr>
          <w:p w14:paraId="47226FFA" w14:textId="42C5A052" w:rsidR="0070579E" w:rsidRPr="001053FD" w:rsidRDefault="0070579E" w:rsidP="00780355">
            <w:pPr>
              <w:pStyle w:val="Sraopastraipa"/>
              <w:widowControl w:val="0"/>
              <w:autoSpaceDE w:val="0"/>
              <w:autoSpaceDN w:val="0"/>
              <w:adjustRightInd w:val="0"/>
              <w:spacing w:line="276" w:lineRule="auto"/>
              <w:ind w:left="0"/>
              <w:jc w:val="both"/>
              <w:rPr>
                <w:color w:val="000000"/>
                <w:kern w:val="2"/>
                <w:lang w:val="lt-LT"/>
              </w:rPr>
            </w:pPr>
            <w:r w:rsidRPr="001053FD">
              <w:rPr>
                <w:color w:val="000000"/>
                <w:kern w:val="2"/>
                <w:lang w:val="lt-LT"/>
              </w:rPr>
              <w:t xml:space="preserve">Tel. </w:t>
            </w:r>
            <w:r>
              <w:rPr>
                <w:color w:val="000000"/>
                <w:kern w:val="2"/>
                <w:lang w:val="lt-LT"/>
              </w:rPr>
              <w:t>+370 446 71872</w:t>
            </w:r>
          </w:p>
          <w:p w14:paraId="6FDD6EAF" w14:textId="4256A6F0" w:rsidR="0070579E" w:rsidRPr="001053FD" w:rsidRDefault="0070579E" w:rsidP="00780355">
            <w:pPr>
              <w:pStyle w:val="Sraopastraipa"/>
              <w:widowControl w:val="0"/>
              <w:autoSpaceDE w:val="0"/>
              <w:autoSpaceDN w:val="0"/>
              <w:adjustRightInd w:val="0"/>
              <w:spacing w:line="276" w:lineRule="auto"/>
              <w:ind w:left="0"/>
              <w:jc w:val="both"/>
              <w:rPr>
                <w:color w:val="000000"/>
                <w:kern w:val="2"/>
                <w:lang w:val="lt-LT"/>
              </w:rPr>
            </w:pPr>
            <w:r w:rsidRPr="001053FD">
              <w:rPr>
                <w:color w:val="000000"/>
                <w:kern w:val="2"/>
                <w:lang w:val="lt-LT"/>
              </w:rPr>
              <w:t xml:space="preserve">Mob. Tel. </w:t>
            </w:r>
            <w:r>
              <w:rPr>
                <w:color w:val="000000"/>
                <w:kern w:val="2"/>
                <w:lang w:val="lt-LT"/>
              </w:rPr>
              <w:t>+370 652 22497</w:t>
            </w:r>
          </w:p>
        </w:tc>
        <w:tc>
          <w:tcPr>
            <w:tcW w:w="4111" w:type="dxa"/>
          </w:tcPr>
          <w:p w14:paraId="5BE478F3" w14:textId="0D24B4FD" w:rsidR="0070579E" w:rsidRPr="0070579E" w:rsidRDefault="0070579E" w:rsidP="00780355">
            <w:pPr>
              <w:pStyle w:val="Sraopastraipa"/>
              <w:widowControl w:val="0"/>
              <w:autoSpaceDE w:val="0"/>
              <w:autoSpaceDN w:val="0"/>
              <w:adjustRightInd w:val="0"/>
              <w:spacing w:line="276" w:lineRule="auto"/>
              <w:ind w:left="0"/>
              <w:jc w:val="both"/>
              <w:rPr>
                <w:strike/>
                <w:color w:val="000000"/>
                <w:kern w:val="2"/>
                <w:lang w:val="lt-LT"/>
              </w:rPr>
            </w:pPr>
          </w:p>
        </w:tc>
      </w:tr>
      <w:tr w:rsidR="0070579E" w:rsidRPr="001053FD" w14:paraId="4DA30CF7" w14:textId="77777777" w:rsidTr="0070579E">
        <w:tc>
          <w:tcPr>
            <w:tcW w:w="3998" w:type="dxa"/>
          </w:tcPr>
          <w:p w14:paraId="26C15FCE" w14:textId="1B658C48" w:rsidR="0070579E" w:rsidRPr="00B9458F" w:rsidRDefault="0070579E" w:rsidP="00B9458F">
            <w:pPr>
              <w:pStyle w:val="Sraopastraipa"/>
              <w:widowControl w:val="0"/>
              <w:autoSpaceDE w:val="0"/>
              <w:autoSpaceDN w:val="0"/>
              <w:adjustRightInd w:val="0"/>
              <w:spacing w:line="276" w:lineRule="auto"/>
              <w:ind w:left="0"/>
              <w:rPr>
                <w:color w:val="000000"/>
                <w:kern w:val="2"/>
                <w:lang w:val="lt-LT"/>
              </w:rPr>
            </w:pPr>
            <w:r w:rsidRPr="00B9458F">
              <w:rPr>
                <w:color w:val="000000"/>
                <w:kern w:val="2"/>
                <w:lang w:val="lt-LT"/>
              </w:rPr>
              <w:t>E</w:t>
            </w:r>
            <w:r>
              <w:rPr>
                <w:color w:val="000000"/>
                <w:kern w:val="2"/>
                <w:lang w:val="lt-LT"/>
              </w:rPr>
              <w:t>l</w:t>
            </w:r>
            <w:r w:rsidRPr="00B9458F">
              <w:rPr>
                <w:color w:val="000000"/>
                <w:kern w:val="2"/>
                <w:lang w:val="lt-LT"/>
              </w:rPr>
              <w:t>.</w:t>
            </w:r>
            <w:r>
              <w:rPr>
                <w:color w:val="000000"/>
                <w:kern w:val="2"/>
                <w:lang w:val="lt-LT"/>
              </w:rPr>
              <w:t xml:space="preserve"> </w:t>
            </w:r>
            <w:r w:rsidRPr="00B9458F">
              <w:rPr>
                <w:color w:val="000000"/>
                <w:kern w:val="2"/>
                <w:lang w:val="lt-LT"/>
              </w:rPr>
              <w:t>p. atliekutvarkymas@uabtratc.lt</w:t>
            </w:r>
          </w:p>
        </w:tc>
        <w:tc>
          <w:tcPr>
            <w:tcW w:w="4111" w:type="dxa"/>
          </w:tcPr>
          <w:p w14:paraId="076F231F" w14:textId="6AA37C94" w:rsidR="0070579E" w:rsidRPr="0070579E" w:rsidRDefault="0070579E" w:rsidP="00780355">
            <w:pPr>
              <w:pStyle w:val="Sraopastraipa"/>
              <w:widowControl w:val="0"/>
              <w:autoSpaceDE w:val="0"/>
              <w:autoSpaceDN w:val="0"/>
              <w:adjustRightInd w:val="0"/>
              <w:spacing w:line="276" w:lineRule="auto"/>
              <w:ind w:left="0"/>
              <w:jc w:val="both"/>
              <w:rPr>
                <w:strike/>
                <w:color w:val="000000"/>
                <w:kern w:val="2"/>
                <w:lang w:val="lt-LT"/>
              </w:rPr>
            </w:pPr>
          </w:p>
        </w:tc>
      </w:tr>
    </w:tbl>
    <w:p w14:paraId="03EA9AA8" w14:textId="77777777" w:rsidR="00C92B2A" w:rsidRPr="00962836" w:rsidRDefault="00C92B2A" w:rsidP="00C92B2A">
      <w:pPr>
        <w:ind w:firstLine="851"/>
        <w:rPr>
          <w:lang w:val="fr-FR"/>
        </w:rPr>
      </w:pPr>
    </w:p>
    <w:p w14:paraId="08AE475A" w14:textId="0F34A3E6" w:rsidR="00C92B2A" w:rsidRPr="00845366" w:rsidRDefault="00C92B2A" w:rsidP="00892004">
      <w:pPr>
        <w:ind w:firstLine="851"/>
        <w:jc w:val="both"/>
        <w:rPr>
          <w:lang w:val="pt-BR"/>
        </w:rPr>
      </w:pPr>
      <w:r w:rsidRPr="00962836">
        <w:rPr>
          <w:lang w:val="fr-FR"/>
        </w:rPr>
        <w:t xml:space="preserve">84. </w:t>
      </w:r>
      <w:r w:rsidRPr="00B9458F">
        <w:t>Už sutarties viešinimą, atsakingas asmuo</w:t>
      </w:r>
      <w:r w:rsidR="00CA5423" w:rsidRPr="00B9458F">
        <w:t xml:space="preserve"> -</w:t>
      </w:r>
      <w:r w:rsidRPr="00B9458F">
        <w:t xml:space="preserve"> </w:t>
      </w:r>
    </w:p>
    <w:p w14:paraId="50241E0E" w14:textId="77777777" w:rsidR="00C92B2A" w:rsidRDefault="00C92B2A" w:rsidP="00892004">
      <w:pPr>
        <w:pStyle w:val="Antrat4"/>
        <w:numPr>
          <w:ilvl w:val="0"/>
          <w:numId w:val="0"/>
        </w:numPr>
        <w:ind w:left="720"/>
        <w:jc w:val="both"/>
        <w:rPr>
          <w:szCs w:val="24"/>
        </w:rPr>
      </w:pPr>
    </w:p>
    <w:p w14:paraId="03353C1F" w14:textId="5B0E56C8" w:rsidR="009A4EB2" w:rsidRPr="001053FD" w:rsidRDefault="009A4EB2" w:rsidP="009A4EB2">
      <w:pPr>
        <w:pStyle w:val="Antrat4"/>
        <w:numPr>
          <w:ilvl w:val="0"/>
          <w:numId w:val="0"/>
        </w:numPr>
        <w:ind w:left="720"/>
        <w:rPr>
          <w:szCs w:val="24"/>
        </w:rPr>
      </w:pPr>
      <w:r w:rsidRPr="001053FD">
        <w:rPr>
          <w:szCs w:val="24"/>
        </w:rPr>
        <w:t>XIX. Sutarties aiškinimas ir priedai</w:t>
      </w:r>
    </w:p>
    <w:p w14:paraId="2C502351"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Paslaugos teikiamos pagal šią Sutartį, kuri yra aiškinama pagal bendrąsias LR civiliniame kodekse nustatytas sutarčių aiškinimo taisykles.</w:t>
      </w:r>
    </w:p>
    <w:p w14:paraId="19679ACB" w14:textId="77777777" w:rsidR="009A4EB2" w:rsidRPr="001053FD" w:rsidRDefault="009A4EB2" w:rsidP="009A4EB2">
      <w:pPr>
        <w:pStyle w:val="Sraopastraipa"/>
        <w:widowControl w:val="0"/>
        <w:numPr>
          <w:ilvl w:val="0"/>
          <w:numId w:val="9"/>
        </w:numPr>
        <w:autoSpaceDE w:val="0"/>
        <w:autoSpaceDN w:val="0"/>
        <w:adjustRightInd w:val="0"/>
        <w:spacing w:line="276" w:lineRule="auto"/>
        <w:ind w:left="0" w:firstLine="851"/>
        <w:jc w:val="both"/>
        <w:rPr>
          <w:color w:val="000000"/>
          <w:kern w:val="2"/>
          <w:lang w:val="lt-LT"/>
        </w:rPr>
      </w:pPr>
      <w:r w:rsidRPr="001053FD">
        <w:rPr>
          <w:color w:val="000000"/>
          <w:kern w:val="2"/>
          <w:lang w:val="lt-LT"/>
        </w:rPr>
        <w:t xml:space="preserve">Sutartį sudaro šie priedai, kurie yra neatskiriama šios Sutarties dalis: </w:t>
      </w:r>
    </w:p>
    <w:p w14:paraId="36AA295A" w14:textId="043F4157" w:rsidR="009A4EB2" w:rsidRPr="001053FD" w:rsidRDefault="009A4EB2" w:rsidP="009A4EB2">
      <w:pPr>
        <w:pStyle w:val="Sraopastraipa"/>
        <w:widowControl w:val="0"/>
        <w:autoSpaceDE w:val="0"/>
        <w:autoSpaceDN w:val="0"/>
        <w:adjustRightInd w:val="0"/>
        <w:spacing w:line="276" w:lineRule="auto"/>
        <w:ind w:left="851"/>
        <w:jc w:val="both"/>
        <w:rPr>
          <w:color w:val="000000"/>
          <w:kern w:val="2"/>
          <w:lang w:val="lt-LT"/>
        </w:rPr>
      </w:pPr>
      <w:r w:rsidRPr="001053FD">
        <w:rPr>
          <w:color w:val="000000"/>
          <w:kern w:val="2"/>
          <w:lang w:val="lt-LT"/>
        </w:rPr>
        <w:t>8</w:t>
      </w:r>
      <w:r>
        <w:rPr>
          <w:color w:val="000000"/>
          <w:kern w:val="2"/>
          <w:lang w:val="lt-LT"/>
        </w:rPr>
        <w:t>8</w:t>
      </w:r>
      <w:r w:rsidRPr="001053FD">
        <w:rPr>
          <w:color w:val="000000"/>
          <w:kern w:val="2"/>
          <w:lang w:val="lt-LT"/>
        </w:rPr>
        <w:t xml:space="preserve">.1. </w:t>
      </w:r>
      <w:r w:rsidRPr="001053FD">
        <w:rPr>
          <w:b/>
          <w:color w:val="000000"/>
          <w:kern w:val="2"/>
          <w:lang w:val="lt-LT"/>
        </w:rPr>
        <w:t>priedas Nr. 1</w:t>
      </w:r>
      <w:r w:rsidRPr="001053FD">
        <w:rPr>
          <w:color w:val="000000"/>
          <w:kern w:val="2"/>
          <w:lang w:val="lt-LT"/>
        </w:rPr>
        <w:t xml:space="preserve"> Atviro konkurso Nr. </w:t>
      </w:r>
      <w:r w:rsidR="00906ED5">
        <w:rPr>
          <w:color w:val="000000"/>
          <w:kern w:val="2"/>
          <w:lang w:val="lt-LT"/>
        </w:rPr>
        <w:t>706614</w:t>
      </w:r>
      <w:r w:rsidRPr="001053FD">
        <w:rPr>
          <w:color w:val="000000"/>
          <w:kern w:val="2"/>
          <w:lang w:val="lt-LT"/>
        </w:rPr>
        <w:t xml:space="preserve"> Techninė specifikacija;</w:t>
      </w:r>
    </w:p>
    <w:p w14:paraId="39011FBD" w14:textId="0878CCBE" w:rsidR="009A4EB2" w:rsidRPr="001053FD" w:rsidRDefault="009A4EB2" w:rsidP="009A4EB2">
      <w:pPr>
        <w:pStyle w:val="Sraopastraipa"/>
        <w:widowControl w:val="0"/>
        <w:autoSpaceDE w:val="0"/>
        <w:autoSpaceDN w:val="0"/>
        <w:adjustRightInd w:val="0"/>
        <w:spacing w:line="276" w:lineRule="auto"/>
        <w:ind w:left="851"/>
        <w:jc w:val="both"/>
        <w:rPr>
          <w:color w:val="000000"/>
          <w:kern w:val="2"/>
          <w:lang w:val="lt-LT"/>
        </w:rPr>
      </w:pPr>
      <w:r w:rsidRPr="001053FD">
        <w:rPr>
          <w:color w:val="000000"/>
          <w:kern w:val="2"/>
          <w:lang w:val="lt-LT"/>
        </w:rPr>
        <w:t>8</w:t>
      </w:r>
      <w:r>
        <w:rPr>
          <w:color w:val="000000"/>
          <w:kern w:val="2"/>
          <w:lang w:val="lt-LT"/>
        </w:rPr>
        <w:t>8</w:t>
      </w:r>
      <w:r w:rsidRPr="001053FD">
        <w:rPr>
          <w:color w:val="000000"/>
          <w:kern w:val="2"/>
          <w:lang w:val="lt-LT"/>
        </w:rPr>
        <w:t xml:space="preserve">.2. </w:t>
      </w:r>
      <w:r w:rsidRPr="001053FD">
        <w:rPr>
          <w:b/>
          <w:color w:val="000000"/>
          <w:kern w:val="2"/>
          <w:lang w:val="lt-LT"/>
        </w:rPr>
        <w:t>priedas Nr. 2</w:t>
      </w:r>
      <w:r w:rsidRPr="001053FD">
        <w:rPr>
          <w:color w:val="000000"/>
          <w:kern w:val="2"/>
          <w:lang w:val="lt-LT"/>
        </w:rPr>
        <w:t xml:space="preserve"> Atviro konkurso Nr.</w:t>
      </w:r>
      <w:r w:rsidR="00906ED5">
        <w:rPr>
          <w:color w:val="000000"/>
          <w:kern w:val="2"/>
          <w:lang w:val="lt-LT"/>
        </w:rPr>
        <w:t xml:space="preserve"> 706614 </w:t>
      </w:r>
      <w:r w:rsidRPr="001053FD">
        <w:rPr>
          <w:color w:val="000000"/>
          <w:kern w:val="2"/>
          <w:lang w:val="lt-LT"/>
        </w:rPr>
        <w:t>dokumentai;</w:t>
      </w:r>
    </w:p>
    <w:p w14:paraId="7B2B586B" w14:textId="32707A1F" w:rsidR="009A4EB2" w:rsidRPr="001053FD" w:rsidRDefault="009A4EB2" w:rsidP="009A4EB2">
      <w:pPr>
        <w:pStyle w:val="Sraopastraipa"/>
        <w:widowControl w:val="0"/>
        <w:autoSpaceDE w:val="0"/>
        <w:autoSpaceDN w:val="0"/>
        <w:adjustRightInd w:val="0"/>
        <w:spacing w:line="276" w:lineRule="auto"/>
        <w:ind w:left="851"/>
        <w:jc w:val="both"/>
        <w:rPr>
          <w:color w:val="000000"/>
          <w:kern w:val="2"/>
          <w:lang w:val="lt-LT"/>
        </w:rPr>
      </w:pPr>
      <w:r w:rsidRPr="001053FD">
        <w:rPr>
          <w:color w:val="000000"/>
          <w:kern w:val="2"/>
          <w:lang w:val="lt-LT"/>
        </w:rPr>
        <w:t>8</w:t>
      </w:r>
      <w:r>
        <w:rPr>
          <w:color w:val="000000"/>
          <w:kern w:val="2"/>
          <w:lang w:val="lt-LT"/>
        </w:rPr>
        <w:t>8</w:t>
      </w:r>
      <w:r w:rsidRPr="001053FD">
        <w:rPr>
          <w:color w:val="000000"/>
          <w:kern w:val="2"/>
          <w:lang w:val="lt-LT"/>
        </w:rPr>
        <w:t xml:space="preserve">.3. </w:t>
      </w:r>
      <w:r w:rsidRPr="001053FD">
        <w:rPr>
          <w:b/>
          <w:color w:val="000000"/>
          <w:kern w:val="2"/>
          <w:lang w:val="lt-LT"/>
        </w:rPr>
        <w:t>Priedas Nr. 3</w:t>
      </w:r>
      <w:r w:rsidRPr="001053FD">
        <w:rPr>
          <w:color w:val="000000"/>
          <w:kern w:val="2"/>
          <w:lang w:val="lt-LT"/>
        </w:rPr>
        <w:t xml:space="preserve"> Paslaugų teikėjo atviro konkurso Nr.</w:t>
      </w:r>
      <w:r w:rsidR="00FB6022">
        <w:rPr>
          <w:color w:val="000000"/>
          <w:kern w:val="2"/>
          <w:lang w:val="lt-LT"/>
        </w:rPr>
        <w:t xml:space="preserve"> 706614</w:t>
      </w:r>
      <w:r w:rsidRPr="001053FD">
        <w:rPr>
          <w:color w:val="000000"/>
          <w:kern w:val="2"/>
          <w:lang w:val="lt-LT"/>
        </w:rPr>
        <w:t>.pasiūlymas.</w:t>
      </w:r>
    </w:p>
    <w:p w14:paraId="48EBFB01" w14:textId="77777777" w:rsidR="009A4EB2" w:rsidRPr="001053FD" w:rsidRDefault="009A4EB2" w:rsidP="009A4EB2">
      <w:pPr>
        <w:pStyle w:val="Antrat4"/>
        <w:numPr>
          <w:ilvl w:val="0"/>
          <w:numId w:val="0"/>
        </w:numPr>
        <w:ind w:left="720"/>
        <w:rPr>
          <w:szCs w:val="24"/>
        </w:rPr>
      </w:pPr>
      <w:r w:rsidRPr="001053FD">
        <w:rPr>
          <w:szCs w:val="24"/>
        </w:rPr>
        <w:t>XX. Šalių rekvizitai</w:t>
      </w:r>
    </w:p>
    <w:p w14:paraId="4BF248CE" w14:textId="581966FA" w:rsidR="00B438E8" w:rsidRDefault="00ED621C" w:rsidP="00E527B7">
      <w:pPr>
        <w:widowControl w:val="0"/>
        <w:autoSpaceDE w:val="0"/>
        <w:autoSpaceDN w:val="0"/>
        <w:adjustRightInd w:val="0"/>
        <w:spacing w:line="276" w:lineRule="auto"/>
        <w:jc w:val="both"/>
        <w:rPr>
          <w:b/>
          <w:bCs/>
          <w:color w:val="000000"/>
          <w:kern w:val="2"/>
          <w:szCs w:val="24"/>
        </w:rPr>
      </w:pPr>
      <w:r>
        <w:rPr>
          <w:b/>
          <w:bCs/>
          <w:color w:val="000000"/>
          <w:kern w:val="2"/>
          <w:szCs w:val="24"/>
        </w:rPr>
        <w:t xml:space="preserve">  </w:t>
      </w:r>
      <w:r w:rsidR="009A4EB2" w:rsidRPr="001053FD">
        <w:rPr>
          <w:b/>
          <w:bCs/>
          <w:color w:val="000000"/>
          <w:kern w:val="2"/>
          <w:szCs w:val="24"/>
        </w:rPr>
        <w:t xml:space="preserve">Užsakovas                        </w:t>
      </w:r>
      <w:r w:rsidR="00AE0219">
        <w:rPr>
          <w:b/>
          <w:bCs/>
          <w:color w:val="000000"/>
          <w:kern w:val="2"/>
          <w:szCs w:val="24"/>
        </w:rPr>
        <w:t xml:space="preserve">           </w:t>
      </w:r>
      <w:r w:rsidR="009A4EB2" w:rsidRPr="00251C2E">
        <w:rPr>
          <w:b/>
          <w:bCs/>
          <w:color w:val="000000"/>
          <w:kern w:val="2"/>
          <w:szCs w:val="24"/>
        </w:rPr>
        <w:t>Paslaugų teikėjas</w:t>
      </w:r>
      <w:r w:rsidR="009A4EB2" w:rsidRPr="001053FD">
        <w:rPr>
          <w:b/>
          <w:bCs/>
          <w:color w:val="000000"/>
          <w:kern w:val="2"/>
          <w:szCs w:val="24"/>
        </w:rPr>
        <w:t xml:space="preserve">                        </w:t>
      </w:r>
    </w:p>
    <w:tbl>
      <w:tblPr>
        <w:tblStyle w:val="4paprastojilentel"/>
        <w:tblW w:w="0" w:type="auto"/>
        <w:tblLook w:val="04A0" w:firstRow="1" w:lastRow="0" w:firstColumn="1" w:lastColumn="0" w:noHBand="0" w:noVBand="1"/>
      </w:tblPr>
      <w:tblGrid>
        <w:gridCol w:w="3209"/>
      </w:tblGrid>
      <w:tr w:rsidR="00BA5300" w14:paraId="06235D85" w14:textId="77777777" w:rsidTr="003575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AD76DA9" w14:textId="77777777" w:rsidR="00BA5300" w:rsidRPr="0085231D" w:rsidRDefault="00BA5300" w:rsidP="00357503">
            <w:bookmarkStart w:id="2" w:name="_Hlk164925127"/>
            <w:r w:rsidRPr="0085231D">
              <w:t>UAB Tauragės regiono atliekų tvarkymo centras</w:t>
            </w:r>
          </w:p>
        </w:tc>
      </w:tr>
      <w:tr w:rsidR="00BA5300" w14:paraId="3550E19C" w14:textId="77777777" w:rsidTr="00357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5C75956" w14:textId="77777777" w:rsidR="00BA5300" w:rsidRDefault="00BA5300" w:rsidP="00357503">
            <w:pPr>
              <w:rPr>
                <w:b w:val="0"/>
              </w:rPr>
            </w:pPr>
            <w:r>
              <w:rPr>
                <w:b w:val="0"/>
              </w:rPr>
              <w:t>Paberžių g. 14, 72325</w:t>
            </w:r>
          </w:p>
          <w:p w14:paraId="1BBAFD8E" w14:textId="77777777" w:rsidR="00BA5300" w:rsidRPr="0085231D" w:rsidRDefault="00BA5300" w:rsidP="00357503">
            <w:pPr>
              <w:rPr>
                <w:b w:val="0"/>
              </w:rPr>
            </w:pPr>
            <w:r w:rsidRPr="0085231D">
              <w:rPr>
                <w:b w:val="0"/>
              </w:rPr>
              <w:t>Tauragė</w:t>
            </w:r>
          </w:p>
        </w:tc>
      </w:tr>
      <w:tr w:rsidR="00BA5300" w14:paraId="3F3829EF" w14:textId="77777777" w:rsidTr="00357503">
        <w:tc>
          <w:tcPr>
            <w:cnfStyle w:val="001000000000" w:firstRow="0" w:lastRow="0" w:firstColumn="1" w:lastColumn="0" w:oddVBand="0" w:evenVBand="0" w:oddHBand="0" w:evenHBand="0" w:firstRowFirstColumn="0" w:firstRowLastColumn="0" w:lastRowFirstColumn="0" w:lastRowLastColumn="0"/>
            <w:tcW w:w="3209" w:type="dxa"/>
          </w:tcPr>
          <w:p w14:paraId="7AEBEBF8" w14:textId="77777777" w:rsidR="00BA5300" w:rsidRPr="0085231D" w:rsidRDefault="00BA5300" w:rsidP="00357503">
            <w:pPr>
              <w:rPr>
                <w:b w:val="0"/>
              </w:rPr>
            </w:pPr>
            <w:r w:rsidRPr="0085231D">
              <w:rPr>
                <w:b w:val="0"/>
              </w:rPr>
              <w:t xml:space="preserve">Tel. </w:t>
            </w:r>
            <w:r>
              <w:rPr>
                <w:b w:val="0"/>
              </w:rPr>
              <w:t>(</w:t>
            </w:r>
            <w:r w:rsidRPr="0085231D">
              <w:rPr>
                <w:b w:val="0"/>
              </w:rPr>
              <w:t>8</w:t>
            </w:r>
            <w:r>
              <w:rPr>
                <w:b w:val="0"/>
              </w:rPr>
              <w:t> </w:t>
            </w:r>
            <w:r w:rsidRPr="0085231D">
              <w:rPr>
                <w:b w:val="0"/>
              </w:rPr>
              <w:t>446</w:t>
            </w:r>
            <w:r>
              <w:rPr>
                <w:b w:val="0"/>
              </w:rPr>
              <w:t>)</w:t>
            </w:r>
            <w:r w:rsidRPr="0085231D">
              <w:rPr>
                <w:b w:val="0"/>
              </w:rPr>
              <w:t xml:space="preserve"> 61125</w:t>
            </w:r>
          </w:p>
        </w:tc>
      </w:tr>
      <w:tr w:rsidR="00BA5300" w14:paraId="5C578266" w14:textId="77777777" w:rsidTr="00357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8AD86F8" w14:textId="77777777" w:rsidR="00BA5300" w:rsidRPr="0085231D" w:rsidRDefault="00BA5300" w:rsidP="00357503">
            <w:pPr>
              <w:rPr>
                <w:b w:val="0"/>
              </w:rPr>
            </w:pPr>
            <w:r w:rsidRPr="0085231D">
              <w:rPr>
                <w:b w:val="0"/>
              </w:rPr>
              <w:t>A/s LT284010041600010319</w:t>
            </w:r>
          </w:p>
        </w:tc>
      </w:tr>
      <w:tr w:rsidR="00BA5300" w14:paraId="0B681146" w14:textId="77777777" w:rsidTr="00357503">
        <w:tc>
          <w:tcPr>
            <w:cnfStyle w:val="001000000000" w:firstRow="0" w:lastRow="0" w:firstColumn="1" w:lastColumn="0" w:oddVBand="0" w:evenVBand="0" w:oddHBand="0" w:evenHBand="0" w:firstRowFirstColumn="0" w:firstRowLastColumn="0" w:lastRowFirstColumn="0" w:lastRowLastColumn="0"/>
            <w:tcW w:w="3209" w:type="dxa"/>
          </w:tcPr>
          <w:p w14:paraId="243267AF" w14:textId="77777777" w:rsidR="00BA5300" w:rsidRPr="0085231D" w:rsidRDefault="00BA5300" w:rsidP="00357503">
            <w:pPr>
              <w:rPr>
                <w:b w:val="0"/>
              </w:rPr>
            </w:pPr>
            <w:r>
              <w:rPr>
                <w:b w:val="0"/>
              </w:rPr>
              <w:t xml:space="preserve">Bankas </w:t>
            </w:r>
            <w:proofErr w:type="spellStart"/>
            <w:r w:rsidRPr="0085231D">
              <w:rPr>
                <w:b w:val="0"/>
              </w:rPr>
              <w:t>Luminor</w:t>
            </w:r>
            <w:proofErr w:type="spellEnd"/>
            <w:r w:rsidRPr="0085231D">
              <w:rPr>
                <w:b w:val="0"/>
              </w:rPr>
              <w:t xml:space="preserve"> Bank</w:t>
            </w:r>
            <w:r>
              <w:rPr>
                <w:b w:val="0"/>
              </w:rPr>
              <w:t xml:space="preserve"> AS</w:t>
            </w:r>
          </w:p>
        </w:tc>
      </w:tr>
      <w:tr w:rsidR="00BA5300" w14:paraId="350DBC1E" w14:textId="77777777" w:rsidTr="00357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26B6DCB" w14:textId="77777777" w:rsidR="00BA5300" w:rsidRPr="0085231D" w:rsidRDefault="00BA5300" w:rsidP="00357503">
            <w:pPr>
              <w:rPr>
                <w:b w:val="0"/>
              </w:rPr>
            </w:pPr>
            <w:r w:rsidRPr="0085231D">
              <w:rPr>
                <w:b w:val="0"/>
              </w:rPr>
              <w:t>Įmonės kodas 179901854</w:t>
            </w:r>
          </w:p>
        </w:tc>
      </w:tr>
      <w:tr w:rsidR="00BA5300" w14:paraId="63BA6CE0" w14:textId="77777777" w:rsidTr="00357503">
        <w:tc>
          <w:tcPr>
            <w:cnfStyle w:val="001000000000" w:firstRow="0" w:lastRow="0" w:firstColumn="1" w:lastColumn="0" w:oddVBand="0" w:evenVBand="0" w:oddHBand="0" w:evenHBand="0" w:firstRowFirstColumn="0" w:firstRowLastColumn="0" w:lastRowFirstColumn="0" w:lastRowLastColumn="0"/>
            <w:tcW w:w="3209" w:type="dxa"/>
          </w:tcPr>
          <w:p w14:paraId="6AF6AB54" w14:textId="77777777" w:rsidR="00BA5300" w:rsidRPr="0085231D" w:rsidRDefault="00BA5300" w:rsidP="00357503">
            <w:pPr>
              <w:rPr>
                <w:b w:val="0"/>
              </w:rPr>
            </w:pPr>
            <w:r w:rsidRPr="0085231D">
              <w:rPr>
                <w:b w:val="0"/>
              </w:rPr>
              <w:t>El. paštas: info@uabtratc.lt</w:t>
            </w:r>
          </w:p>
        </w:tc>
      </w:tr>
      <w:bookmarkEnd w:id="2"/>
    </w:tbl>
    <w:tbl>
      <w:tblPr>
        <w:tblStyle w:val="4paprastojilentel1"/>
        <w:tblW w:w="0" w:type="auto"/>
        <w:tblInd w:w="0" w:type="dxa"/>
        <w:tblLook w:val="04A0" w:firstRow="1" w:lastRow="0" w:firstColumn="1" w:lastColumn="0" w:noHBand="0" w:noVBand="1"/>
      </w:tblPr>
      <w:tblGrid>
        <w:gridCol w:w="3119"/>
        <w:gridCol w:w="3120"/>
      </w:tblGrid>
      <w:tr w:rsidR="00BA5300" w14:paraId="72E45A86" w14:textId="77777777" w:rsidTr="003B4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6075153" w14:textId="77777777" w:rsidR="00BA5300" w:rsidRDefault="00BA5300"/>
          <w:p w14:paraId="01C7A084" w14:textId="77777777" w:rsidR="00BA5300" w:rsidRDefault="00BA5300">
            <w:pPr>
              <w:rPr>
                <w:b w:val="0"/>
              </w:rPr>
            </w:pPr>
            <w:r>
              <w:rPr>
                <w:b w:val="0"/>
              </w:rPr>
              <w:t>A.V.</w:t>
            </w:r>
          </w:p>
        </w:tc>
        <w:tc>
          <w:tcPr>
            <w:tcW w:w="3120" w:type="dxa"/>
          </w:tcPr>
          <w:p w14:paraId="6265A6BE" w14:textId="77777777" w:rsidR="00BA5300" w:rsidRDefault="00BA5300">
            <w:pPr>
              <w:cnfStyle w:val="100000000000" w:firstRow="1" w:lastRow="0" w:firstColumn="0" w:lastColumn="0" w:oddVBand="0" w:evenVBand="0" w:oddHBand="0" w:evenHBand="0" w:firstRowFirstColumn="0" w:firstRowLastColumn="0" w:lastRowFirstColumn="0" w:lastRowLastColumn="0"/>
              <w:rPr>
                <w:b w:val="0"/>
              </w:rPr>
            </w:pPr>
          </w:p>
          <w:p w14:paraId="70BAA91B" w14:textId="77777777" w:rsidR="00BA5300" w:rsidRDefault="00BA5300">
            <w:pPr>
              <w:cnfStyle w:val="100000000000" w:firstRow="1" w:lastRow="0" w:firstColumn="0" w:lastColumn="0" w:oddVBand="0" w:evenVBand="0" w:oddHBand="0" w:evenHBand="0" w:firstRowFirstColumn="0" w:firstRowLastColumn="0" w:lastRowFirstColumn="0" w:lastRowLastColumn="0"/>
            </w:pPr>
            <w:r>
              <w:t>A.V.</w:t>
            </w:r>
          </w:p>
        </w:tc>
      </w:tr>
    </w:tbl>
    <w:p w14:paraId="75A12222" w14:textId="2F1B3E70" w:rsidR="00723358" w:rsidRPr="00B438E8" w:rsidRDefault="00723358" w:rsidP="00723358">
      <w:pPr>
        <w:widowControl w:val="0"/>
        <w:autoSpaceDE w:val="0"/>
        <w:autoSpaceDN w:val="0"/>
        <w:adjustRightInd w:val="0"/>
        <w:spacing w:line="276" w:lineRule="auto"/>
        <w:jc w:val="both"/>
        <w:rPr>
          <w:b/>
          <w:bCs/>
          <w:color w:val="000000"/>
          <w:kern w:val="2"/>
          <w:szCs w:val="24"/>
        </w:rPr>
      </w:pPr>
    </w:p>
    <w:sectPr w:rsidR="00723358" w:rsidRPr="00B438E8" w:rsidSect="00E35A86">
      <w:headerReference w:type="even" r:id="rId8"/>
      <w:headerReference w:type="default" r:id="rId9"/>
      <w:footerReference w:type="default" r:id="rId10"/>
      <w:headerReference w:type="first" r:id="rId11"/>
      <w:type w:val="continuous"/>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2B48" w14:textId="77777777" w:rsidR="0077577F" w:rsidRDefault="0077577F" w:rsidP="00C30D15">
      <w:r>
        <w:separator/>
      </w:r>
    </w:p>
  </w:endnote>
  <w:endnote w:type="continuationSeparator" w:id="0">
    <w:p w14:paraId="4C97D8DE" w14:textId="77777777" w:rsidR="0077577F" w:rsidRDefault="0077577F" w:rsidP="00C3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Optima">
    <w:altName w:val="Arial"/>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926875"/>
      <w:docPartObj>
        <w:docPartGallery w:val="Page Numbers (Bottom of Page)"/>
        <w:docPartUnique/>
      </w:docPartObj>
    </w:sdtPr>
    <w:sdtEndPr/>
    <w:sdtContent>
      <w:p w14:paraId="6572978D" w14:textId="6D6FFAB6" w:rsidR="00DA67C3" w:rsidRDefault="00DA67C3">
        <w:pPr>
          <w:pStyle w:val="Porat"/>
          <w:jc w:val="center"/>
        </w:pPr>
        <w:r>
          <w:fldChar w:fldCharType="begin"/>
        </w:r>
        <w:r>
          <w:instrText>PAGE   \* MERGEFORMAT</w:instrText>
        </w:r>
        <w:r>
          <w:fldChar w:fldCharType="separate"/>
        </w:r>
        <w:r w:rsidR="00581F6C">
          <w:rPr>
            <w:noProof/>
          </w:rPr>
          <w:t>1</w:t>
        </w:r>
        <w:r w:rsidR="00581F6C">
          <w:rPr>
            <w:noProof/>
          </w:rPr>
          <w:t>8</w:t>
        </w:r>
        <w:r>
          <w:fldChar w:fldCharType="end"/>
        </w:r>
      </w:p>
    </w:sdtContent>
  </w:sdt>
  <w:p w14:paraId="34C8DCFD" w14:textId="77777777" w:rsidR="00C30D15" w:rsidRDefault="00C30D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187F" w14:textId="77777777" w:rsidR="0077577F" w:rsidRDefault="0077577F" w:rsidP="00C30D15">
      <w:r>
        <w:separator/>
      </w:r>
    </w:p>
  </w:footnote>
  <w:footnote w:type="continuationSeparator" w:id="0">
    <w:p w14:paraId="53A9BC75" w14:textId="77777777" w:rsidR="0077577F" w:rsidRDefault="0077577F" w:rsidP="00C30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3900" w14:textId="28DCBCE5" w:rsidR="00C30D15" w:rsidRDefault="00C30D1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52EE" w14:textId="37476473" w:rsidR="00C30D15" w:rsidRDefault="00C30D1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9739" w14:textId="307F90A4" w:rsidR="00C30D15" w:rsidRDefault="00C30D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B25"/>
    <w:multiLevelType w:val="multilevel"/>
    <w:tmpl w:val="33C0D470"/>
    <w:lvl w:ilvl="0">
      <w:start w:val="1"/>
      <w:numFmt w:val="decimal"/>
      <w:lvlText w:val="%1."/>
      <w:lvlJc w:val="left"/>
      <w:pPr>
        <w:ind w:left="1287" w:hanging="360"/>
      </w:pPr>
      <w:rPr>
        <w:rFonts w:hint="default"/>
      </w:rPr>
    </w:lvl>
    <w:lvl w:ilvl="1">
      <w:start w:val="1"/>
      <w:numFmt w:val="decimal"/>
      <w:isLgl/>
      <w:lvlText w:val="%1.%2."/>
      <w:lvlJc w:val="left"/>
      <w:pPr>
        <w:ind w:left="2007" w:hanging="1080"/>
      </w:pPr>
      <w:rPr>
        <w:rFonts w:hint="default"/>
      </w:rPr>
    </w:lvl>
    <w:lvl w:ilvl="2">
      <w:start w:val="1"/>
      <w:numFmt w:val="decimal"/>
      <w:isLgl/>
      <w:lvlText w:val="%1.%2.%3."/>
      <w:lvlJc w:val="left"/>
      <w:pPr>
        <w:ind w:left="2007" w:hanging="108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40A129E"/>
    <w:multiLevelType w:val="multilevel"/>
    <w:tmpl w:val="1246455C"/>
    <w:lvl w:ilvl="0">
      <w:start w:val="1"/>
      <w:numFmt w:val="decimal"/>
      <w:lvlText w:val="26.%1."/>
      <w:lvlJc w:val="center"/>
      <w:pPr>
        <w:ind w:left="720" w:hanging="360"/>
      </w:pPr>
      <w:rPr>
        <w:rFonts w:hint="default"/>
      </w:rPr>
    </w:lvl>
    <w:lvl w:ilvl="1">
      <w:start w:val="1"/>
      <w:numFmt w:val="decimal"/>
      <w:isLgl/>
      <w:lvlText w:val="%1.%2."/>
      <w:lvlJc w:val="left"/>
      <w:pPr>
        <w:ind w:left="1797" w:hanging="1230"/>
      </w:pPr>
      <w:rPr>
        <w:rFonts w:hint="default"/>
      </w:rPr>
    </w:lvl>
    <w:lvl w:ilvl="2">
      <w:start w:val="1"/>
      <w:numFmt w:val="decimal"/>
      <w:isLgl/>
      <w:lvlText w:val="%1.%2.%3."/>
      <w:lvlJc w:val="left"/>
      <w:pPr>
        <w:ind w:left="2004" w:hanging="1230"/>
      </w:pPr>
      <w:rPr>
        <w:rFonts w:hint="default"/>
      </w:rPr>
    </w:lvl>
    <w:lvl w:ilvl="3">
      <w:start w:val="1"/>
      <w:numFmt w:val="decimal"/>
      <w:isLgl/>
      <w:lvlText w:val="%1.%2.%3.%4."/>
      <w:lvlJc w:val="left"/>
      <w:pPr>
        <w:ind w:left="2211" w:hanging="1230"/>
      </w:pPr>
      <w:rPr>
        <w:rFonts w:hint="default"/>
      </w:rPr>
    </w:lvl>
    <w:lvl w:ilvl="4">
      <w:start w:val="1"/>
      <w:numFmt w:val="decimal"/>
      <w:isLgl/>
      <w:lvlText w:val="%1.%2.%3.%4.%5."/>
      <w:lvlJc w:val="left"/>
      <w:pPr>
        <w:ind w:left="2418" w:hanging="123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0A1F0393"/>
    <w:multiLevelType w:val="multilevel"/>
    <w:tmpl w:val="D2B4FDD2"/>
    <w:lvl w:ilvl="0">
      <w:start w:val="1"/>
      <w:numFmt w:val="decimal"/>
      <w:pStyle w:val="Style1"/>
      <w:lvlText w:val="%1."/>
      <w:lvlJc w:val="left"/>
      <w:pPr>
        <w:tabs>
          <w:tab w:val="num" w:pos="0"/>
        </w:tabs>
        <w:ind w:left="0" w:firstLine="2268"/>
      </w:pPr>
      <w:rPr>
        <w:rFonts w:hint="default"/>
        <w:b/>
        <w:i w:val="0"/>
        <w:sz w:val="24"/>
      </w:rPr>
    </w:lvl>
    <w:lvl w:ilvl="1">
      <w:start w:val="1"/>
      <w:numFmt w:val="decimal"/>
      <w:pStyle w:val="Style2"/>
      <w:lvlText w:val="%1.%2."/>
      <w:lvlJc w:val="left"/>
      <w:pPr>
        <w:tabs>
          <w:tab w:val="num" w:pos="0"/>
        </w:tabs>
        <w:ind w:left="0" w:firstLine="720"/>
      </w:pPr>
      <w:rPr>
        <w:rFonts w:hint="default"/>
        <w:b w:val="0"/>
        <w:i w:val="0"/>
        <w:strike w:val="0"/>
        <w:sz w:val="24"/>
        <w:szCs w:val="24"/>
      </w:rPr>
    </w:lvl>
    <w:lvl w:ilvl="2">
      <w:start w:val="1"/>
      <w:numFmt w:val="decimal"/>
      <w:pStyle w:val="Style3"/>
      <w:lvlText w:val="%1.%2.%3."/>
      <w:lvlJc w:val="left"/>
      <w:pPr>
        <w:tabs>
          <w:tab w:val="num" w:pos="0"/>
        </w:tabs>
        <w:ind w:left="0"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 w15:restartNumberingAfterBreak="0">
    <w:nsid w:val="0EB85303"/>
    <w:multiLevelType w:val="multilevel"/>
    <w:tmpl w:val="5652DC20"/>
    <w:lvl w:ilvl="0">
      <w:start w:val="2"/>
      <w:numFmt w:val="decimal"/>
      <w:lvlText w:val="20.%1."/>
      <w:lvlJc w:val="center"/>
      <w:pPr>
        <w:ind w:left="720" w:hanging="360"/>
      </w:pPr>
      <w:rPr>
        <w:rFonts w:hint="default"/>
      </w:rPr>
    </w:lvl>
    <w:lvl w:ilvl="1">
      <w:start w:val="1"/>
      <w:numFmt w:val="decimal"/>
      <w:isLgl/>
      <w:lvlText w:val="%1.%2."/>
      <w:lvlJc w:val="left"/>
      <w:pPr>
        <w:ind w:left="1797" w:hanging="1230"/>
      </w:pPr>
      <w:rPr>
        <w:rFonts w:hint="default"/>
      </w:rPr>
    </w:lvl>
    <w:lvl w:ilvl="2">
      <w:start w:val="1"/>
      <w:numFmt w:val="decimal"/>
      <w:isLgl/>
      <w:lvlText w:val="%1.%2.%3."/>
      <w:lvlJc w:val="left"/>
      <w:pPr>
        <w:ind w:left="2004" w:hanging="1230"/>
      </w:pPr>
      <w:rPr>
        <w:rFonts w:hint="default"/>
      </w:rPr>
    </w:lvl>
    <w:lvl w:ilvl="3">
      <w:start w:val="1"/>
      <w:numFmt w:val="decimal"/>
      <w:isLgl/>
      <w:lvlText w:val="%1.%2.%3.%4."/>
      <w:lvlJc w:val="left"/>
      <w:pPr>
        <w:ind w:left="2211" w:hanging="1230"/>
      </w:pPr>
      <w:rPr>
        <w:rFonts w:hint="default"/>
      </w:rPr>
    </w:lvl>
    <w:lvl w:ilvl="4">
      <w:start w:val="1"/>
      <w:numFmt w:val="decimal"/>
      <w:isLgl/>
      <w:lvlText w:val="%1.%2.%3.%4.%5."/>
      <w:lvlJc w:val="left"/>
      <w:pPr>
        <w:ind w:left="2418" w:hanging="123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5B575A9"/>
    <w:multiLevelType w:val="hybridMultilevel"/>
    <w:tmpl w:val="67FC97BA"/>
    <w:lvl w:ilvl="0" w:tplc="98BCEF1C">
      <w:start w:val="1"/>
      <w:numFmt w:val="decimal"/>
      <w:lvlText w:val="1.%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92B3518"/>
    <w:multiLevelType w:val="hybridMultilevel"/>
    <w:tmpl w:val="EDBE0F9C"/>
    <w:lvl w:ilvl="0" w:tplc="84F050EC">
      <w:start w:val="1"/>
      <w:numFmt w:val="decimal"/>
      <w:lvlText w:val="26.1.%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2F63A6"/>
    <w:multiLevelType w:val="hybridMultilevel"/>
    <w:tmpl w:val="0666C642"/>
    <w:lvl w:ilvl="0" w:tplc="8FD68780">
      <w:start w:val="1"/>
      <w:numFmt w:val="decimal"/>
      <w:lvlText w:val="6.%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1EB95D67"/>
    <w:multiLevelType w:val="hybridMultilevel"/>
    <w:tmpl w:val="2954C6B2"/>
    <w:lvl w:ilvl="0" w:tplc="246477A4">
      <w:start w:val="3"/>
      <w:numFmt w:val="decimal"/>
      <w:lvlText w:val="20.%1."/>
      <w:lvlJc w:val="center"/>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3250928"/>
    <w:multiLevelType w:val="hybridMultilevel"/>
    <w:tmpl w:val="1994B63C"/>
    <w:lvl w:ilvl="0" w:tplc="EECCC438">
      <w:start w:val="1"/>
      <w:numFmt w:val="decimal"/>
      <w:lvlText w:val="27.2.%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23A52669"/>
    <w:multiLevelType w:val="hybridMultilevel"/>
    <w:tmpl w:val="0FB2756A"/>
    <w:lvl w:ilvl="0" w:tplc="9F1EF04A">
      <w:start w:val="1"/>
      <w:numFmt w:val="decimal"/>
      <w:lvlText w:val="29.%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23EA0109"/>
    <w:multiLevelType w:val="hybridMultilevel"/>
    <w:tmpl w:val="133C346A"/>
    <w:lvl w:ilvl="0" w:tplc="EB60564C">
      <w:start w:val="1"/>
      <w:numFmt w:val="decimal"/>
      <w:lvlText w:val="31.%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15:restartNumberingAfterBreak="0">
    <w:nsid w:val="24102FC7"/>
    <w:multiLevelType w:val="hybridMultilevel"/>
    <w:tmpl w:val="5C48BAF8"/>
    <w:lvl w:ilvl="0" w:tplc="FAE4BB8C">
      <w:start w:val="1"/>
      <w:numFmt w:val="decimal"/>
      <w:lvlText w:val="69.%1."/>
      <w:lvlJc w:val="center"/>
      <w:pPr>
        <w:ind w:left="1353"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25902F68"/>
    <w:multiLevelType w:val="multilevel"/>
    <w:tmpl w:val="9C1ED7BA"/>
    <w:lvl w:ilvl="0">
      <w:start w:val="1"/>
      <w:numFmt w:val="decimal"/>
      <w:pStyle w:val="Stilius2"/>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E34304B"/>
    <w:multiLevelType w:val="hybridMultilevel"/>
    <w:tmpl w:val="CA2A3070"/>
    <w:lvl w:ilvl="0" w:tplc="8AE614E4">
      <w:start w:val="1"/>
      <w:numFmt w:val="decimal"/>
      <w:lvlText w:val="28.1.%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393D12AC"/>
    <w:multiLevelType w:val="hybridMultilevel"/>
    <w:tmpl w:val="FCB8B70C"/>
    <w:lvl w:ilvl="0" w:tplc="62BAEF56">
      <w:start w:val="1"/>
      <w:numFmt w:val="decimal"/>
      <w:lvlText w:val="20.2.%1."/>
      <w:lvlJc w:val="center"/>
      <w:pPr>
        <w:ind w:left="1287" w:hanging="360"/>
      </w:pPr>
      <w:rPr>
        <w:rFonts w:hint="default"/>
      </w:rPr>
    </w:lvl>
    <w:lvl w:ilvl="1" w:tplc="36EEB9B6">
      <w:start w:val="1"/>
      <w:numFmt w:val="decimal"/>
      <w:lvlText w:val="27.1.%2."/>
      <w:lvlJc w:val="center"/>
      <w:pPr>
        <w:ind w:left="2007" w:hanging="360"/>
      </w:pPr>
      <w:rPr>
        <w:rFonts w:hint="default"/>
      </w:r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3B60116B"/>
    <w:multiLevelType w:val="hybridMultilevel"/>
    <w:tmpl w:val="DAF2EEDE"/>
    <w:lvl w:ilvl="0" w:tplc="96DE6792">
      <w:start w:val="1"/>
      <w:numFmt w:val="decimal"/>
      <w:lvlText w:val="28.2.%1."/>
      <w:lvlJc w:val="center"/>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8C32E5"/>
    <w:multiLevelType w:val="hybridMultilevel"/>
    <w:tmpl w:val="57E2F074"/>
    <w:lvl w:ilvl="0" w:tplc="A63A6DB6">
      <w:start w:val="1"/>
      <w:numFmt w:val="decimal"/>
      <w:lvlText w:val="16.%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0442FB7"/>
    <w:multiLevelType w:val="hybridMultilevel"/>
    <w:tmpl w:val="F786591A"/>
    <w:lvl w:ilvl="0" w:tplc="F1E0B5A4">
      <w:start w:val="1"/>
      <w:numFmt w:val="decimal"/>
      <w:lvlText w:val="74.%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61C6B2A"/>
    <w:multiLevelType w:val="multilevel"/>
    <w:tmpl w:val="AA26FA84"/>
    <w:lvl w:ilvl="0">
      <w:start w:val="21"/>
      <w:numFmt w:val="decimal"/>
      <w:lvlText w:val="%1."/>
      <w:lvlJc w:val="left"/>
      <w:pPr>
        <w:ind w:left="1287" w:hanging="360"/>
      </w:pPr>
      <w:rPr>
        <w:rFonts w:hint="default"/>
      </w:rPr>
    </w:lvl>
    <w:lvl w:ilvl="1">
      <w:start w:val="1"/>
      <w:numFmt w:val="decimal"/>
      <w:isLgl/>
      <w:lvlText w:val="%1.%2."/>
      <w:lvlJc w:val="left"/>
      <w:pPr>
        <w:ind w:left="2127" w:hanging="1200"/>
      </w:pPr>
      <w:rPr>
        <w:rFonts w:hint="default"/>
      </w:rPr>
    </w:lvl>
    <w:lvl w:ilvl="2">
      <w:start w:val="1"/>
      <w:numFmt w:val="decimal"/>
      <w:isLgl/>
      <w:lvlText w:val="%1.%2.%3."/>
      <w:lvlJc w:val="left"/>
      <w:pPr>
        <w:ind w:left="2127" w:hanging="1200"/>
      </w:pPr>
      <w:rPr>
        <w:rFonts w:hint="default"/>
      </w:rPr>
    </w:lvl>
    <w:lvl w:ilvl="3">
      <w:start w:val="1"/>
      <w:numFmt w:val="decimal"/>
      <w:isLgl/>
      <w:lvlText w:val="%1.%2.%3.%4."/>
      <w:lvlJc w:val="left"/>
      <w:pPr>
        <w:ind w:left="2127" w:hanging="1200"/>
      </w:pPr>
      <w:rPr>
        <w:rFonts w:hint="default"/>
      </w:rPr>
    </w:lvl>
    <w:lvl w:ilvl="4">
      <w:start w:val="1"/>
      <w:numFmt w:val="decimal"/>
      <w:isLgl/>
      <w:lvlText w:val="%1.%2.%3.%4.%5."/>
      <w:lvlJc w:val="left"/>
      <w:pPr>
        <w:ind w:left="2127" w:hanging="1200"/>
      </w:pPr>
      <w:rPr>
        <w:rFonts w:hint="default"/>
      </w:rPr>
    </w:lvl>
    <w:lvl w:ilvl="5">
      <w:start w:val="1"/>
      <w:numFmt w:val="decimal"/>
      <w:isLgl/>
      <w:lvlText w:val="%1.%2.%3.%4.%5.%6."/>
      <w:lvlJc w:val="left"/>
      <w:pPr>
        <w:ind w:left="2127" w:hanging="120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463C24EF"/>
    <w:multiLevelType w:val="multilevel"/>
    <w:tmpl w:val="0A4424FA"/>
    <w:lvl w:ilvl="0">
      <w:start w:val="7"/>
      <w:numFmt w:val="decimal"/>
      <w:lvlText w:val="%1."/>
      <w:lvlJc w:val="left"/>
      <w:pPr>
        <w:ind w:left="1287" w:hanging="360"/>
      </w:pPr>
      <w:rPr>
        <w:rFonts w:hint="default"/>
        <w:strike w:val="0"/>
      </w:rPr>
    </w:lvl>
    <w:lvl w:ilvl="1">
      <w:start w:val="2"/>
      <w:numFmt w:val="decimal"/>
      <w:isLgl/>
      <w:lvlText w:val="%1.%2."/>
      <w:lvlJc w:val="left"/>
      <w:pPr>
        <w:ind w:left="1407" w:hanging="48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20" w15:restartNumberingAfterBreak="0">
    <w:nsid w:val="47CC0EE9"/>
    <w:multiLevelType w:val="hybridMultilevel"/>
    <w:tmpl w:val="19BEF386"/>
    <w:lvl w:ilvl="0" w:tplc="EEF4A3EC">
      <w:start w:val="1"/>
      <w:numFmt w:val="decimal"/>
      <w:lvlText w:val="27.%1."/>
      <w:lvlJc w:val="center"/>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F53813"/>
    <w:multiLevelType w:val="multilevel"/>
    <w:tmpl w:val="8FBEFBC6"/>
    <w:lvl w:ilvl="0">
      <w:start w:val="19"/>
      <w:numFmt w:val="decimal"/>
      <w:lvlText w:val="%1."/>
      <w:lvlJc w:val="left"/>
      <w:pPr>
        <w:ind w:left="720" w:hanging="360"/>
      </w:pPr>
      <w:rPr>
        <w:rFonts w:hint="default"/>
      </w:rPr>
    </w:lvl>
    <w:lvl w:ilvl="1">
      <w:start w:val="1"/>
      <w:numFmt w:val="decimal"/>
      <w:isLgl/>
      <w:lvlText w:val="%1.%2."/>
      <w:lvlJc w:val="left"/>
      <w:pPr>
        <w:ind w:left="1797" w:hanging="1230"/>
      </w:pPr>
      <w:rPr>
        <w:rFonts w:hint="default"/>
      </w:rPr>
    </w:lvl>
    <w:lvl w:ilvl="2">
      <w:start w:val="1"/>
      <w:numFmt w:val="decimal"/>
      <w:isLgl/>
      <w:lvlText w:val="%1.%2.%3."/>
      <w:lvlJc w:val="left"/>
      <w:pPr>
        <w:ind w:left="2004" w:hanging="1230"/>
      </w:pPr>
      <w:rPr>
        <w:rFonts w:hint="default"/>
      </w:rPr>
    </w:lvl>
    <w:lvl w:ilvl="3">
      <w:start w:val="1"/>
      <w:numFmt w:val="decimal"/>
      <w:isLgl/>
      <w:lvlText w:val="%1.%2.%3.%4."/>
      <w:lvlJc w:val="left"/>
      <w:pPr>
        <w:ind w:left="2211" w:hanging="1230"/>
      </w:pPr>
      <w:rPr>
        <w:rFonts w:hint="default"/>
      </w:rPr>
    </w:lvl>
    <w:lvl w:ilvl="4">
      <w:start w:val="1"/>
      <w:numFmt w:val="decimal"/>
      <w:isLgl/>
      <w:lvlText w:val="%1.%2.%3.%4.%5."/>
      <w:lvlJc w:val="left"/>
      <w:pPr>
        <w:ind w:left="2418" w:hanging="123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4A141373"/>
    <w:multiLevelType w:val="hybridMultilevel"/>
    <w:tmpl w:val="BB6A479C"/>
    <w:lvl w:ilvl="0" w:tplc="7F7E65E6">
      <w:start w:val="23"/>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A7D554B"/>
    <w:multiLevelType w:val="hybridMultilevel"/>
    <w:tmpl w:val="8260FF06"/>
    <w:lvl w:ilvl="0" w:tplc="37C053FC">
      <w:start w:val="1"/>
      <w:numFmt w:val="decimal"/>
      <w:lvlText w:val="28.%1."/>
      <w:lvlJc w:val="center"/>
      <w:pPr>
        <w:ind w:left="560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E2303A"/>
    <w:multiLevelType w:val="hybridMultilevel"/>
    <w:tmpl w:val="3414553A"/>
    <w:lvl w:ilvl="0" w:tplc="CEA41A74">
      <w:start w:val="1"/>
      <w:numFmt w:val="decimal"/>
      <w:lvlText w:val="27.3.%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12712EB"/>
    <w:multiLevelType w:val="hybridMultilevel"/>
    <w:tmpl w:val="D42893B0"/>
    <w:lvl w:ilvl="0" w:tplc="396C67FE">
      <w:start w:val="1"/>
      <w:numFmt w:val="decimal"/>
      <w:lvlText w:val="26.3.%1."/>
      <w:lvlJc w:val="center"/>
      <w:pPr>
        <w:ind w:left="1287" w:hanging="360"/>
      </w:pPr>
      <w:rPr>
        <w:rFonts w:hint="default"/>
        <w:b w:val="0"/>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52F70873"/>
    <w:multiLevelType w:val="hybridMultilevel"/>
    <w:tmpl w:val="A29E26B8"/>
    <w:lvl w:ilvl="0" w:tplc="4E881CB4">
      <w:start w:val="62"/>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3F348D8"/>
    <w:multiLevelType w:val="multilevel"/>
    <w:tmpl w:val="A8345196"/>
    <w:lvl w:ilvl="0">
      <w:start w:val="73"/>
      <w:numFmt w:val="decimal"/>
      <w:lvlText w:val="%1."/>
      <w:lvlJc w:val="left"/>
      <w:pPr>
        <w:ind w:left="480" w:hanging="480"/>
      </w:pPr>
      <w:rPr>
        <w:rFonts w:hint="default"/>
      </w:rPr>
    </w:lvl>
    <w:lvl w:ilvl="1">
      <w:start w:val="4"/>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15:restartNumberingAfterBreak="0">
    <w:nsid w:val="54212C06"/>
    <w:multiLevelType w:val="multilevel"/>
    <w:tmpl w:val="E4342A12"/>
    <w:lvl w:ilvl="0">
      <w:start w:val="26"/>
      <w:numFmt w:val="decimal"/>
      <w:lvlText w:val="%1."/>
      <w:lvlJc w:val="left"/>
      <w:pPr>
        <w:ind w:left="2062" w:hanging="360"/>
      </w:pPr>
      <w:rPr>
        <w:rFonts w:hint="default"/>
      </w:rPr>
    </w:lvl>
    <w:lvl w:ilvl="1">
      <w:start w:val="3"/>
      <w:numFmt w:val="decimal"/>
      <w:isLgl/>
      <w:lvlText w:val="%1.%2."/>
      <w:lvlJc w:val="left"/>
      <w:pPr>
        <w:ind w:left="1407" w:hanging="480"/>
      </w:pPr>
      <w:rPr>
        <w:rFonts w:hint="default"/>
        <w:b w:val="0"/>
        <w:color w:val="000000"/>
      </w:rPr>
    </w:lvl>
    <w:lvl w:ilvl="2">
      <w:start w:val="1"/>
      <w:numFmt w:val="decimal"/>
      <w:isLgl/>
      <w:lvlText w:val="%1.%2.%3."/>
      <w:lvlJc w:val="left"/>
      <w:pPr>
        <w:ind w:left="1647" w:hanging="720"/>
      </w:pPr>
      <w:rPr>
        <w:rFonts w:hint="default"/>
        <w:b w:val="0"/>
        <w:color w:val="000000"/>
      </w:rPr>
    </w:lvl>
    <w:lvl w:ilvl="3">
      <w:start w:val="1"/>
      <w:numFmt w:val="decimal"/>
      <w:isLgl/>
      <w:lvlText w:val="%1.%2.%3.%4."/>
      <w:lvlJc w:val="left"/>
      <w:pPr>
        <w:ind w:left="1647" w:hanging="720"/>
      </w:pPr>
      <w:rPr>
        <w:rFonts w:hint="default"/>
        <w:b w:val="0"/>
        <w:color w:val="000000"/>
      </w:rPr>
    </w:lvl>
    <w:lvl w:ilvl="4">
      <w:start w:val="1"/>
      <w:numFmt w:val="decimal"/>
      <w:isLgl/>
      <w:lvlText w:val="%1.%2.%3.%4.%5."/>
      <w:lvlJc w:val="left"/>
      <w:pPr>
        <w:ind w:left="2007" w:hanging="1080"/>
      </w:pPr>
      <w:rPr>
        <w:rFonts w:hint="default"/>
        <w:b w:val="0"/>
        <w:color w:val="000000"/>
      </w:rPr>
    </w:lvl>
    <w:lvl w:ilvl="5">
      <w:start w:val="1"/>
      <w:numFmt w:val="decimal"/>
      <w:isLgl/>
      <w:lvlText w:val="%1.%2.%3.%4.%5.%6."/>
      <w:lvlJc w:val="left"/>
      <w:pPr>
        <w:ind w:left="2007" w:hanging="1080"/>
      </w:pPr>
      <w:rPr>
        <w:rFonts w:hint="default"/>
        <w:b w:val="0"/>
        <w:color w:val="000000"/>
      </w:rPr>
    </w:lvl>
    <w:lvl w:ilvl="6">
      <w:start w:val="1"/>
      <w:numFmt w:val="decimal"/>
      <w:isLgl/>
      <w:lvlText w:val="%1.%2.%3.%4.%5.%6.%7."/>
      <w:lvlJc w:val="left"/>
      <w:pPr>
        <w:ind w:left="2367" w:hanging="1440"/>
      </w:pPr>
      <w:rPr>
        <w:rFonts w:hint="default"/>
        <w:b w:val="0"/>
        <w:color w:val="000000"/>
      </w:rPr>
    </w:lvl>
    <w:lvl w:ilvl="7">
      <w:start w:val="1"/>
      <w:numFmt w:val="decimal"/>
      <w:isLgl/>
      <w:lvlText w:val="%1.%2.%3.%4.%5.%6.%7.%8."/>
      <w:lvlJc w:val="left"/>
      <w:pPr>
        <w:ind w:left="2367" w:hanging="1440"/>
      </w:pPr>
      <w:rPr>
        <w:rFonts w:hint="default"/>
        <w:b w:val="0"/>
        <w:color w:val="000000"/>
      </w:rPr>
    </w:lvl>
    <w:lvl w:ilvl="8">
      <w:start w:val="1"/>
      <w:numFmt w:val="decimal"/>
      <w:isLgl/>
      <w:lvlText w:val="%1.%2.%3.%4.%5.%6.%7.%8.%9."/>
      <w:lvlJc w:val="left"/>
      <w:pPr>
        <w:ind w:left="2727" w:hanging="1800"/>
      </w:pPr>
      <w:rPr>
        <w:rFonts w:hint="default"/>
        <w:b w:val="0"/>
        <w:color w:val="000000"/>
      </w:rPr>
    </w:lvl>
  </w:abstractNum>
  <w:abstractNum w:abstractNumId="29" w15:restartNumberingAfterBreak="0">
    <w:nsid w:val="5B1B6C62"/>
    <w:multiLevelType w:val="hybridMultilevel"/>
    <w:tmpl w:val="0DE2F538"/>
    <w:lvl w:ilvl="0" w:tplc="AF1C7634">
      <w:start w:val="1"/>
      <w:numFmt w:val="decimal"/>
      <w:lvlText w:val="26.2.%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5BC43BAC"/>
    <w:multiLevelType w:val="multilevel"/>
    <w:tmpl w:val="D3FC152C"/>
    <w:styleLink w:val="Stilius1"/>
    <w:lvl w:ilvl="0">
      <w:start w:val="1"/>
      <w:numFmt w:val="decimal"/>
      <w:suff w:val="space"/>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31" w15:restartNumberingAfterBreak="0">
    <w:nsid w:val="5D303C71"/>
    <w:multiLevelType w:val="hybridMultilevel"/>
    <w:tmpl w:val="0CFEA6FE"/>
    <w:lvl w:ilvl="0" w:tplc="08F4DC52">
      <w:start w:val="22"/>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1CC08B5"/>
    <w:multiLevelType w:val="hybridMultilevel"/>
    <w:tmpl w:val="A01A6CB4"/>
    <w:lvl w:ilvl="0" w:tplc="F2BCB126">
      <w:start w:val="1"/>
      <w:numFmt w:val="decimal"/>
      <w:lvlText w:val="24.%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62A1AF1"/>
    <w:multiLevelType w:val="multilevel"/>
    <w:tmpl w:val="831A07D4"/>
    <w:lvl w:ilvl="0">
      <w:start w:val="27"/>
      <w:numFmt w:val="decimal"/>
      <w:lvlText w:val="%1"/>
      <w:lvlJc w:val="left"/>
      <w:pPr>
        <w:ind w:left="420" w:hanging="420"/>
      </w:pPr>
      <w:rPr>
        <w:rFonts w:hint="default"/>
        <w:b/>
      </w:rPr>
    </w:lvl>
    <w:lvl w:ilvl="1">
      <w:start w:val="1"/>
      <w:numFmt w:val="decimal"/>
      <w:lvlText w:val="%1.%2"/>
      <w:lvlJc w:val="left"/>
      <w:pPr>
        <w:ind w:left="988" w:hanging="4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34" w15:restartNumberingAfterBreak="0">
    <w:nsid w:val="6B9618E6"/>
    <w:multiLevelType w:val="multilevel"/>
    <w:tmpl w:val="41EEB168"/>
    <w:lvl w:ilvl="0">
      <w:start w:val="1"/>
      <w:numFmt w:val="decimal"/>
      <w:lvlText w:val="%1."/>
      <w:lvlJc w:val="left"/>
      <w:rPr>
        <w:rFonts w:ascii="Times New Roman"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9"/>
      <w:numFmt w:val="decimal"/>
      <w:lvlText w:val="%1.%3."/>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3">
      <w:start w:val="1"/>
      <w:numFmt w:val="decimal"/>
      <w:lvlText w:val="%4."/>
      <w:lvlJc w:val="left"/>
      <w:rPr>
        <w:rFonts w:hint="default"/>
        <w:b w:val="0"/>
        <w:bCs/>
        <w:i w:val="0"/>
        <w:iCs w:val="0"/>
        <w:smallCaps w:val="0"/>
        <w:strike w:val="0"/>
        <w:color w:val="000000"/>
        <w:spacing w:val="0"/>
        <w:w w:val="100"/>
        <w:position w:val="0"/>
        <w:sz w:val="23"/>
        <w:szCs w:val="23"/>
        <w:u w:val="none"/>
      </w:rPr>
    </w:lvl>
    <w:lvl w:ilvl="4">
      <w:start w:val="1"/>
      <w:numFmt w:val="decimal"/>
      <w:lvlText w:val="9.%5."/>
      <w:lvlJc w:val="left"/>
      <w:rPr>
        <w:rFonts w:hint="default"/>
        <w:b w:val="0"/>
        <w:bCs w:val="0"/>
        <w:i w:val="0"/>
        <w:iCs w:val="0"/>
        <w:smallCaps w:val="0"/>
        <w:strike w:val="0"/>
        <w:color w:val="000000"/>
        <w:spacing w:val="0"/>
        <w:w w:val="100"/>
        <w:position w:val="0"/>
        <w:sz w:val="22"/>
        <w:szCs w:val="22"/>
        <w:u w:val="none"/>
      </w:rPr>
    </w:lvl>
    <w:lvl w:ilvl="5">
      <w:start w:val="1"/>
      <w:numFmt w:val="decimal"/>
      <w:lvlText w:val="23.%6."/>
      <w:lvlJc w:val="left"/>
      <w:rPr>
        <w:rFonts w:hint="default"/>
        <w:b w:val="0"/>
        <w:bCs w:val="0"/>
        <w:i w:val="0"/>
        <w:iCs w:val="0"/>
        <w:smallCaps w:val="0"/>
        <w:strike w:val="0"/>
        <w:color w:val="000000"/>
        <w:spacing w:val="0"/>
        <w:w w:val="100"/>
        <w:position w:val="0"/>
        <w:sz w:val="22"/>
        <w:szCs w:val="22"/>
        <w:u w:val="none"/>
      </w:rPr>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A0205B"/>
    <w:multiLevelType w:val="hybridMultilevel"/>
    <w:tmpl w:val="C8CCC516"/>
    <w:lvl w:ilvl="0" w:tplc="1B224A82">
      <w:start w:val="1"/>
      <w:numFmt w:val="decimal"/>
      <w:lvlText w:val="2.%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15:restartNumberingAfterBreak="0">
    <w:nsid w:val="796D0B68"/>
    <w:multiLevelType w:val="multilevel"/>
    <w:tmpl w:val="E32CC442"/>
    <w:lvl w:ilvl="0">
      <w:start w:val="1"/>
      <w:numFmt w:val="decimal"/>
      <w:pStyle w:val="Antrat1"/>
      <w:suff w:val="space"/>
      <w:lvlText w:val="%1."/>
      <w:lvlJc w:val="left"/>
      <w:pPr>
        <w:ind w:left="1284" w:hanging="432"/>
      </w:pPr>
      <w:rPr>
        <w:rFonts w:hint="default"/>
      </w:rPr>
    </w:lvl>
    <w:lvl w:ilvl="1">
      <w:start w:val="1"/>
      <w:numFmt w:val="decimal"/>
      <w:pStyle w:val="Antrat2"/>
      <w:suff w:val="space"/>
      <w:lvlText w:val="%1.%2."/>
      <w:lvlJc w:val="left"/>
      <w:pPr>
        <w:ind w:left="-436" w:firstLine="720"/>
      </w:pPr>
      <w:rPr>
        <w:rFonts w:hint="default"/>
        <w:b w:val="0"/>
        <w:i w:val="0"/>
        <w:color w:val="auto"/>
      </w:rPr>
    </w:lvl>
    <w:lvl w:ilvl="2">
      <w:start w:val="1"/>
      <w:numFmt w:val="decimal"/>
      <w:pStyle w:val="Antrat3"/>
      <w:suff w:val="space"/>
      <w:lvlText w:val="%1.%2.%3."/>
      <w:lvlJc w:val="left"/>
      <w:pPr>
        <w:ind w:left="273"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37" w15:restartNumberingAfterBreak="0">
    <w:nsid w:val="7ABC4DE2"/>
    <w:multiLevelType w:val="hybridMultilevel"/>
    <w:tmpl w:val="4FAA84C0"/>
    <w:lvl w:ilvl="0" w:tplc="54B88BB6">
      <w:start w:val="1"/>
      <w:numFmt w:val="decimal"/>
      <w:lvlText w:val="30.%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7E375CD4"/>
    <w:multiLevelType w:val="hybridMultilevel"/>
    <w:tmpl w:val="CF3609FE"/>
    <w:lvl w:ilvl="0" w:tplc="C1A089A4">
      <w:start w:val="1"/>
      <w:numFmt w:val="decimal"/>
      <w:lvlText w:val="73.%1."/>
      <w:lvlJc w:val="center"/>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408113216">
    <w:abstractNumId w:val="36"/>
  </w:num>
  <w:num w:numId="2" w16cid:durableId="2000645342">
    <w:abstractNumId w:val="12"/>
  </w:num>
  <w:num w:numId="3" w16cid:durableId="1833906929">
    <w:abstractNumId w:val="30"/>
  </w:num>
  <w:num w:numId="4" w16cid:durableId="985473868">
    <w:abstractNumId w:val="2"/>
  </w:num>
  <w:num w:numId="5" w16cid:durableId="1859853237">
    <w:abstractNumId w:val="0"/>
  </w:num>
  <w:num w:numId="6" w16cid:durableId="1649089944">
    <w:abstractNumId w:val="4"/>
  </w:num>
  <w:num w:numId="7" w16cid:durableId="1776562329">
    <w:abstractNumId w:val="35"/>
  </w:num>
  <w:num w:numId="8" w16cid:durableId="823542964">
    <w:abstractNumId w:val="6"/>
  </w:num>
  <w:num w:numId="9" w16cid:durableId="238562878">
    <w:abstractNumId w:val="19"/>
  </w:num>
  <w:num w:numId="10" w16cid:durableId="1738700525">
    <w:abstractNumId w:val="32"/>
  </w:num>
  <w:num w:numId="11" w16cid:durableId="1504080122">
    <w:abstractNumId w:val="21"/>
  </w:num>
  <w:num w:numId="12" w16cid:durableId="947811553">
    <w:abstractNumId w:val="3"/>
  </w:num>
  <w:num w:numId="13" w16cid:durableId="487866454">
    <w:abstractNumId w:val="1"/>
  </w:num>
  <w:num w:numId="14" w16cid:durableId="469790647">
    <w:abstractNumId w:val="5"/>
  </w:num>
  <w:num w:numId="15" w16cid:durableId="174417024">
    <w:abstractNumId w:val="29"/>
  </w:num>
  <w:num w:numId="16" w16cid:durableId="826555736">
    <w:abstractNumId w:val="7"/>
  </w:num>
  <w:num w:numId="17" w16cid:durableId="1565287383">
    <w:abstractNumId w:val="25"/>
  </w:num>
  <w:num w:numId="18" w16cid:durableId="915624817">
    <w:abstractNumId w:val="18"/>
  </w:num>
  <w:num w:numId="19" w16cid:durableId="1468553032">
    <w:abstractNumId w:val="20"/>
  </w:num>
  <w:num w:numId="20" w16cid:durableId="1106734345">
    <w:abstractNumId w:val="14"/>
  </w:num>
  <w:num w:numId="21" w16cid:durableId="68699671">
    <w:abstractNumId w:val="8"/>
  </w:num>
  <w:num w:numId="22" w16cid:durableId="56173288">
    <w:abstractNumId w:val="24"/>
  </w:num>
  <w:num w:numId="23" w16cid:durableId="1112480088">
    <w:abstractNumId w:val="31"/>
  </w:num>
  <w:num w:numId="24" w16cid:durableId="1316177856">
    <w:abstractNumId w:val="23"/>
  </w:num>
  <w:num w:numId="25" w16cid:durableId="274602607">
    <w:abstractNumId w:val="15"/>
  </w:num>
  <w:num w:numId="26" w16cid:durableId="1877961881">
    <w:abstractNumId w:val="13"/>
  </w:num>
  <w:num w:numId="27" w16cid:durableId="1725834323">
    <w:abstractNumId w:val="22"/>
  </w:num>
  <w:num w:numId="28" w16cid:durableId="1574050642">
    <w:abstractNumId w:val="9"/>
  </w:num>
  <w:num w:numId="29" w16cid:durableId="16854661">
    <w:abstractNumId w:val="37"/>
  </w:num>
  <w:num w:numId="30" w16cid:durableId="706877229">
    <w:abstractNumId w:val="10"/>
  </w:num>
  <w:num w:numId="31" w16cid:durableId="43451156">
    <w:abstractNumId w:val="28"/>
  </w:num>
  <w:num w:numId="32" w16cid:durableId="1782065413">
    <w:abstractNumId w:val="11"/>
  </w:num>
  <w:num w:numId="33" w16cid:durableId="1744259040">
    <w:abstractNumId w:val="26"/>
  </w:num>
  <w:num w:numId="34" w16cid:durableId="630021521">
    <w:abstractNumId w:val="38"/>
  </w:num>
  <w:num w:numId="35" w16cid:durableId="836455677">
    <w:abstractNumId w:val="17"/>
  </w:num>
  <w:num w:numId="36" w16cid:durableId="1919709008">
    <w:abstractNumId w:val="16"/>
  </w:num>
  <w:num w:numId="37" w16cid:durableId="1812095297">
    <w:abstractNumId w:val="27"/>
  </w:num>
  <w:num w:numId="38" w16cid:durableId="730999359">
    <w:abstractNumId w:val="34"/>
  </w:num>
  <w:num w:numId="39" w16cid:durableId="194072087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EAA"/>
    <w:rsid w:val="000009A5"/>
    <w:rsid w:val="00002C94"/>
    <w:rsid w:val="00003CED"/>
    <w:rsid w:val="00007A23"/>
    <w:rsid w:val="000102B6"/>
    <w:rsid w:val="00015684"/>
    <w:rsid w:val="000246DC"/>
    <w:rsid w:val="0003186D"/>
    <w:rsid w:val="0004241B"/>
    <w:rsid w:val="00045112"/>
    <w:rsid w:val="000505C2"/>
    <w:rsid w:val="00055A38"/>
    <w:rsid w:val="00055F43"/>
    <w:rsid w:val="00070B4E"/>
    <w:rsid w:val="00071561"/>
    <w:rsid w:val="000725E8"/>
    <w:rsid w:val="00076EC8"/>
    <w:rsid w:val="0008098C"/>
    <w:rsid w:val="000837A5"/>
    <w:rsid w:val="0008469C"/>
    <w:rsid w:val="000A6F85"/>
    <w:rsid w:val="000B0D8E"/>
    <w:rsid w:val="000B4BAC"/>
    <w:rsid w:val="000C012F"/>
    <w:rsid w:val="000C55F6"/>
    <w:rsid w:val="000D1FC9"/>
    <w:rsid w:val="000E5BAC"/>
    <w:rsid w:val="000F2B40"/>
    <w:rsid w:val="001004CB"/>
    <w:rsid w:val="00122439"/>
    <w:rsid w:val="00123CB4"/>
    <w:rsid w:val="00130610"/>
    <w:rsid w:val="001476BD"/>
    <w:rsid w:val="001521AE"/>
    <w:rsid w:val="00152E3B"/>
    <w:rsid w:val="0016169D"/>
    <w:rsid w:val="00162FBA"/>
    <w:rsid w:val="00163C52"/>
    <w:rsid w:val="00166D45"/>
    <w:rsid w:val="00181ADB"/>
    <w:rsid w:val="0018400F"/>
    <w:rsid w:val="00185119"/>
    <w:rsid w:val="00186A8D"/>
    <w:rsid w:val="00191143"/>
    <w:rsid w:val="00196FFC"/>
    <w:rsid w:val="001A7F70"/>
    <w:rsid w:val="001B1216"/>
    <w:rsid w:val="001C0F0A"/>
    <w:rsid w:val="001C4EE6"/>
    <w:rsid w:val="001D14CA"/>
    <w:rsid w:val="001D496C"/>
    <w:rsid w:val="001D64BF"/>
    <w:rsid w:val="001E138E"/>
    <w:rsid w:val="001E5F15"/>
    <w:rsid w:val="001E62FE"/>
    <w:rsid w:val="001F038A"/>
    <w:rsid w:val="0020352A"/>
    <w:rsid w:val="00203B00"/>
    <w:rsid w:val="00210936"/>
    <w:rsid w:val="00224C77"/>
    <w:rsid w:val="00226D09"/>
    <w:rsid w:val="002318E0"/>
    <w:rsid w:val="00247058"/>
    <w:rsid w:val="00250D59"/>
    <w:rsid w:val="00251C2E"/>
    <w:rsid w:val="002549F7"/>
    <w:rsid w:val="00254F5B"/>
    <w:rsid w:val="00262709"/>
    <w:rsid w:val="002669BC"/>
    <w:rsid w:val="00276734"/>
    <w:rsid w:val="00285AF1"/>
    <w:rsid w:val="002A26F1"/>
    <w:rsid w:val="002A440F"/>
    <w:rsid w:val="002A4EDC"/>
    <w:rsid w:val="002B40C5"/>
    <w:rsid w:val="002B7C03"/>
    <w:rsid w:val="002D11E7"/>
    <w:rsid w:val="002F4B4B"/>
    <w:rsid w:val="003024B2"/>
    <w:rsid w:val="00317259"/>
    <w:rsid w:val="0031745B"/>
    <w:rsid w:val="00317D5A"/>
    <w:rsid w:val="00322001"/>
    <w:rsid w:val="0035144A"/>
    <w:rsid w:val="00351CBB"/>
    <w:rsid w:val="00357ECF"/>
    <w:rsid w:val="00357FAA"/>
    <w:rsid w:val="00362BD8"/>
    <w:rsid w:val="00371DD6"/>
    <w:rsid w:val="003A0CA1"/>
    <w:rsid w:val="003B4CF8"/>
    <w:rsid w:val="003B6EA4"/>
    <w:rsid w:val="003B7496"/>
    <w:rsid w:val="003D122A"/>
    <w:rsid w:val="003D4053"/>
    <w:rsid w:val="003E4ECA"/>
    <w:rsid w:val="003F2E48"/>
    <w:rsid w:val="003F6DF8"/>
    <w:rsid w:val="0040774C"/>
    <w:rsid w:val="00411586"/>
    <w:rsid w:val="004144A6"/>
    <w:rsid w:val="004163D1"/>
    <w:rsid w:val="004337AB"/>
    <w:rsid w:val="004404CC"/>
    <w:rsid w:val="00464E74"/>
    <w:rsid w:val="00495076"/>
    <w:rsid w:val="004A681A"/>
    <w:rsid w:val="004B3F26"/>
    <w:rsid w:val="004D1028"/>
    <w:rsid w:val="004D2E75"/>
    <w:rsid w:val="004D5287"/>
    <w:rsid w:val="004E45A6"/>
    <w:rsid w:val="004F2259"/>
    <w:rsid w:val="004F4BB0"/>
    <w:rsid w:val="005010C6"/>
    <w:rsid w:val="00501A14"/>
    <w:rsid w:val="00516683"/>
    <w:rsid w:val="00524455"/>
    <w:rsid w:val="005266D5"/>
    <w:rsid w:val="00532D2C"/>
    <w:rsid w:val="00534930"/>
    <w:rsid w:val="00544BDE"/>
    <w:rsid w:val="00550247"/>
    <w:rsid w:val="005547EE"/>
    <w:rsid w:val="00555C14"/>
    <w:rsid w:val="00555E1C"/>
    <w:rsid w:val="005701F0"/>
    <w:rsid w:val="00572ECF"/>
    <w:rsid w:val="00577F20"/>
    <w:rsid w:val="00581F6C"/>
    <w:rsid w:val="00587D8F"/>
    <w:rsid w:val="005A03D9"/>
    <w:rsid w:val="005A065A"/>
    <w:rsid w:val="005C1636"/>
    <w:rsid w:val="005C2072"/>
    <w:rsid w:val="005C40F4"/>
    <w:rsid w:val="005D11E9"/>
    <w:rsid w:val="005D1D31"/>
    <w:rsid w:val="005D28B7"/>
    <w:rsid w:val="005E1AAF"/>
    <w:rsid w:val="005F35A1"/>
    <w:rsid w:val="006050D9"/>
    <w:rsid w:val="00612970"/>
    <w:rsid w:val="00615F4F"/>
    <w:rsid w:val="00621604"/>
    <w:rsid w:val="006278D8"/>
    <w:rsid w:val="00640D1E"/>
    <w:rsid w:val="00643B6D"/>
    <w:rsid w:val="00650AE3"/>
    <w:rsid w:val="00652515"/>
    <w:rsid w:val="00657987"/>
    <w:rsid w:val="006649D6"/>
    <w:rsid w:val="00671144"/>
    <w:rsid w:val="006749B7"/>
    <w:rsid w:val="00680600"/>
    <w:rsid w:val="00681940"/>
    <w:rsid w:val="00687145"/>
    <w:rsid w:val="00696545"/>
    <w:rsid w:val="006A513E"/>
    <w:rsid w:val="006B1C44"/>
    <w:rsid w:val="006B2C8C"/>
    <w:rsid w:val="006C1BEF"/>
    <w:rsid w:val="006C1C23"/>
    <w:rsid w:val="006C7A8B"/>
    <w:rsid w:val="006D0EA6"/>
    <w:rsid w:val="006D31EA"/>
    <w:rsid w:val="006D37D2"/>
    <w:rsid w:val="006F6388"/>
    <w:rsid w:val="00703E35"/>
    <w:rsid w:val="0070579E"/>
    <w:rsid w:val="00705D78"/>
    <w:rsid w:val="00723358"/>
    <w:rsid w:val="0074231F"/>
    <w:rsid w:val="00767022"/>
    <w:rsid w:val="0077577F"/>
    <w:rsid w:val="007771A7"/>
    <w:rsid w:val="00780355"/>
    <w:rsid w:val="00780B48"/>
    <w:rsid w:val="00783D4B"/>
    <w:rsid w:val="007B07D6"/>
    <w:rsid w:val="007B4556"/>
    <w:rsid w:val="007C210D"/>
    <w:rsid w:val="007D77B3"/>
    <w:rsid w:val="007E7F8D"/>
    <w:rsid w:val="00806710"/>
    <w:rsid w:val="00814709"/>
    <w:rsid w:val="00820348"/>
    <w:rsid w:val="00827695"/>
    <w:rsid w:val="0084523F"/>
    <w:rsid w:val="00845366"/>
    <w:rsid w:val="00852DA8"/>
    <w:rsid w:val="00857593"/>
    <w:rsid w:val="00864157"/>
    <w:rsid w:val="008671CD"/>
    <w:rsid w:val="00875F86"/>
    <w:rsid w:val="008860F4"/>
    <w:rsid w:val="008868DF"/>
    <w:rsid w:val="0089091F"/>
    <w:rsid w:val="00892004"/>
    <w:rsid w:val="008922DA"/>
    <w:rsid w:val="00892F53"/>
    <w:rsid w:val="008952D1"/>
    <w:rsid w:val="00895CCD"/>
    <w:rsid w:val="008E0977"/>
    <w:rsid w:val="008E6275"/>
    <w:rsid w:val="008F402B"/>
    <w:rsid w:val="008F46B9"/>
    <w:rsid w:val="008F739E"/>
    <w:rsid w:val="009007E3"/>
    <w:rsid w:val="00903A6C"/>
    <w:rsid w:val="00906ED5"/>
    <w:rsid w:val="00907C84"/>
    <w:rsid w:val="00911B63"/>
    <w:rsid w:val="00914C2F"/>
    <w:rsid w:val="00915FD5"/>
    <w:rsid w:val="009167E2"/>
    <w:rsid w:val="0093102C"/>
    <w:rsid w:val="00946D7A"/>
    <w:rsid w:val="00957A7D"/>
    <w:rsid w:val="00962836"/>
    <w:rsid w:val="00966525"/>
    <w:rsid w:val="00967115"/>
    <w:rsid w:val="009816C1"/>
    <w:rsid w:val="00985C52"/>
    <w:rsid w:val="00987875"/>
    <w:rsid w:val="009A0B13"/>
    <w:rsid w:val="009A4EB2"/>
    <w:rsid w:val="009A655D"/>
    <w:rsid w:val="009A7CC1"/>
    <w:rsid w:val="009B1075"/>
    <w:rsid w:val="009B1CDA"/>
    <w:rsid w:val="009C58C5"/>
    <w:rsid w:val="00A00311"/>
    <w:rsid w:val="00A04C5F"/>
    <w:rsid w:val="00A13DF9"/>
    <w:rsid w:val="00A164D7"/>
    <w:rsid w:val="00A1662C"/>
    <w:rsid w:val="00A21D27"/>
    <w:rsid w:val="00A21FD3"/>
    <w:rsid w:val="00A33D70"/>
    <w:rsid w:val="00A3481F"/>
    <w:rsid w:val="00A354AC"/>
    <w:rsid w:val="00A35ED9"/>
    <w:rsid w:val="00A41402"/>
    <w:rsid w:val="00A41474"/>
    <w:rsid w:val="00A55C19"/>
    <w:rsid w:val="00A563E9"/>
    <w:rsid w:val="00A6333E"/>
    <w:rsid w:val="00A633C6"/>
    <w:rsid w:val="00A70C55"/>
    <w:rsid w:val="00A717C4"/>
    <w:rsid w:val="00A7538F"/>
    <w:rsid w:val="00A97CC2"/>
    <w:rsid w:val="00AA2ECB"/>
    <w:rsid w:val="00AA64F6"/>
    <w:rsid w:val="00AB0312"/>
    <w:rsid w:val="00AB2021"/>
    <w:rsid w:val="00AC07F8"/>
    <w:rsid w:val="00AD1126"/>
    <w:rsid w:val="00AD2D91"/>
    <w:rsid w:val="00AD4D4E"/>
    <w:rsid w:val="00AD63E9"/>
    <w:rsid w:val="00AE0219"/>
    <w:rsid w:val="00B01DF4"/>
    <w:rsid w:val="00B11888"/>
    <w:rsid w:val="00B228DB"/>
    <w:rsid w:val="00B228E2"/>
    <w:rsid w:val="00B438E8"/>
    <w:rsid w:val="00B47177"/>
    <w:rsid w:val="00B527FA"/>
    <w:rsid w:val="00B53240"/>
    <w:rsid w:val="00B53FD2"/>
    <w:rsid w:val="00B55026"/>
    <w:rsid w:val="00B637CE"/>
    <w:rsid w:val="00B63C6F"/>
    <w:rsid w:val="00B70FAE"/>
    <w:rsid w:val="00B71E86"/>
    <w:rsid w:val="00B751C9"/>
    <w:rsid w:val="00B76E3A"/>
    <w:rsid w:val="00B9458F"/>
    <w:rsid w:val="00B96499"/>
    <w:rsid w:val="00BA5300"/>
    <w:rsid w:val="00BA5D13"/>
    <w:rsid w:val="00BB07F4"/>
    <w:rsid w:val="00BB1A1D"/>
    <w:rsid w:val="00BB5EFA"/>
    <w:rsid w:val="00BC18AB"/>
    <w:rsid w:val="00BC6FA3"/>
    <w:rsid w:val="00BD5C72"/>
    <w:rsid w:val="00BE0557"/>
    <w:rsid w:val="00BE1417"/>
    <w:rsid w:val="00BE68D0"/>
    <w:rsid w:val="00BF477A"/>
    <w:rsid w:val="00BF6830"/>
    <w:rsid w:val="00BF7277"/>
    <w:rsid w:val="00C01AEB"/>
    <w:rsid w:val="00C0274F"/>
    <w:rsid w:val="00C10C9F"/>
    <w:rsid w:val="00C14102"/>
    <w:rsid w:val="00C167A2"/>
    <w:rsid w:val="00C30D15"/>
    <w:rsid w:val="00C320EE"/>
    <w:rsid w:val="00C60C25"/>
    <w:rsid w:val="00C61D10"/>
    <w:rsid w:val="00C6327D"/>
    <w:rsid w:val="00C67EAA"/>
    <w:rsid w:val="00C70F6E"/>
    <w:rsid w:val="00C724AA"/>
    <w:rsid w:val="00C81054"/>
    <w:rsid w:val="00C91A4A"/>
    <w:rsid w:val="00C92B2A"/>
    <w:rsid w:val="00C9455C"/>
    <w:rsid w:val="00C95C50"/>
    <w:rsid w:val="00C9682C"/>
    <w:rsid w:val="00CA1363"/>
    <w:rsid w:val="00CA5423"/>
    <w:rsid w:val="00CA5C34"/>
    <w:rsid w:val="00CA5EAB"/>
    <w:rsid w:val="00CB02B0"/>
    <w:rsid w:val="00CD6547"/>
    <w:rsid w:val="00CF66DC"/>
    <w:rsid w:val="00CF7DF9"/>
    <w:rsid w:val="00D12BDA"/>
    <w:rsid w:val="00D31AAD"/>
    <w:rsid w:val="00D410E4"/>
    <w:rsid w:val="00D415C9"/>
    <w:rsid w:val="00D4656E"/>
    <w:rsid w:val="00D46FCA"/>
    <w:rsid w:val="00D47589"/>
    <w:rsid w:val="00D47849"/>
    <w:rsid w:val="00D51D17"/>
    <w:rsid w:val="00D51D64"/>
    <w:rsid w:val="00D63067"/>
    <w:rsid w:val="00D82F6B"/>
    <w:rsid w:val="00D8445B"/>
    <w:rsid w:val="00DA26AD"/>
    <w:rsid w:val="00DA67C3"/>
    <w:rsid w:val="00DC7DBF"/>
    <w:rsid w:val="00DD176C"/>
    <w:rsid w:val="00DD3CE4"/>
    <w:rsid w:val="00E01544"/>
    <w:rsid w:val="00E016E4"/>
    <w:rsid w:val="00E12DE4"/>
    <w:rsid w:val="00E203D0"/>
    <w:rsid w:val="00E2135D"/>
    <w:rsid w:val="00E21876"/>
    <w:rsid w:val="00E359DC"/>
    <w:rsid w:val="00E35A86"/>
    <w:rsid w:val="00E42276"/>
    <w:rsid w:val="00E527B7"/>
    <w:rsid w:val="00E939AC"/>
    <w:rsid w:val="00EA42B0"/>
    <w:rsid w:val="00EB6DC5"/>
    <w:rsid w:val="00EC1C21"/>
    <w:rsid w:val="00ED28BC"/>
    <w:rsid w:val="00ED621C"/>
    <w:rsid w:val="00EF122C"/>
    <w:rsid w:val="00EF35EB"/>
    <w:rsid w:val="00F121C1"/>
    <w:rsid w:val="00F14E0D"/>
    <w:rsid w:val="00F20431"/>
    <w:rsid w:val="00F20753"/>
    <w:rsid w:val="00F20AC6"/>
    <w:rsid w:val="00F24D09"/>
    <w:rsid w:val="00F251B4"/>
    <w:rsid w:val="00F252F6"/>
    <w:rsid w:val="00F4217C"/>
    <w:rsid w:val="00F568EB"/>
    <w:rsid w:val="00F57F01"/>
    <w:rsid w:val="00F63BEE"/>
    <w:rsid w:val="00F63DCC"/>
    <w:rsid w:val="00F8750D"/>
    <w:rsid w:val="00F95108"/>
    <w:rsid w:val="00FB6022"/>
    <w:rsid w:val="00FD0B7A"/>
    <w:rsid w:val="00FD42B6"/>
    <w:rsid w:val="00FD77B5"/>
    <w:rsid w:val="00FE3312"/>
    <w:rsid w:val="00FE37A7"/>
    <w:rsid w:val="00FF17D4"/>
    <w:rsid w:val="00FF6D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8B133"/>
  <w15:docId w15:val="{B6EDFCE6-9203-424F-928D-95D5B77D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7EAA"/>
    <w:pPr>
      <w:spacing w:after="0" w:line="240" w:lineRule="auto"/>
    </w:pPr>
    <w:rPr>
      <w:rFonts w:ascii="Times New Roman" w:eastAsia="Times New Roman" w:hAnsi="Times New Roman" w:cs="Times New Roman"/>
      <w:sz w:val="24"/>
      <w:szCs w:val="20"/>
      <w:lang w:eastAsia="lt-LT"/>
    </w:rPr>
  </w:style>
  <w:style w:type="paragraph" w:styleId="Antrat1">
    <w:name w:val="heading 1"/>
    <w:aliases w:val="Skyrius"/>
    <w:basedOn w:val="prastasis"/>
    <w:next w:val="prastasis"/>
    <w:link w:val="Antrat1Diagrama"/>
    <w:qFormat/>
    <w:rsid w:val="00C67EAA"/>
    <w:pPr>
      <w:keepNext/>
      <w:numPr>
        <w:numId w:val="1"/>
      </w:numPr>
      <w:spacing w:before="360" w:after="360"/>
      <w:jc w:val="center"/>
      <w:outlineLvl w:val="0"/>
    </w:pPr>
    <w:rPr>
      <w:sz w:val="28"/>
    </w:rPr>
  </w:style>
  <w:style w:type="paragraph" w:styleId="Antrat2">
    <w:name w:val="heading 2"/>
    <w:aliases w:val="Title Header2,Punktas"/>
    <w:basedOn w:val="prastasis"/>
    <w:next w:val="prastasis"/>
    <w:link w:val="Antrat2Diagrama"/>
    <w:qFormat/>
    <w:rsid w:val="00C67EAA"/>
    <w:pPr>
      <w:numPr>
        <w:ilvl w:val="1"/>
        <w:numId w:val="1"/>
      </w:numPr>
      <w:jc w:val="both"/>
      <w:outlineLvl w:val="1"/>
    </w:pPr>
  </w:style>
  <w:style w:type="paragraph" w:styleId="Antrat3">
    <w:name w:val="heading 3"/>
    <w:aliases w:val="Section Header3,Sub-Clause Paragraph,Papunktis"/>
    <w:basedOn w:val="prastasis"/>
    <w:next w:val="prastasis"/>
    <w:link w:val="Antrat3Diagrama"/>
    <w:qFormat/>
    <w:rsid w:val="00C67EAA"/>
    <w:pPr>
      <w:keepNext/>
      <w:numPr>
        <w:ilvl w:val="2"/>
        <w:numId w:val="1"/>
      </w:numPr>
      <w:jc w:val="both"/>
      <w:outlineLvl w:val="2"/>
    </w:pPr>
  </w:style>
  <w:style w:type="paragraph" w:styleId="Antrat4">
    <w:name w:val="heading 4"/>
    <w:aliases w:val="Heading 4 Char Char Char Char,Heading 4 Char Char Char Char Char,Sub-Clause Sub-paragraph"/>
    <w:basedOn w:val="prastasis"/>
    <w:next w:val="prastasis"/>
    <w:link w:val="Antrat4Diagrama"/>
    <w:qFormat/>
    <w:rsid w:val="00CB02B0"/>
    <w:pPr>
      <w:keepNext/>
      <w:numPr>
        <w:ilvl w:val="3"/>
        <w:numId w:val="1"/>
      </w:numPr>
      <w:spacing w:before="360" w:after="240"/>
      <w:ind w:left="1582" w:hanging="862"/>
      <w:jc w:val="center"/>
      <w:outlineLvl w:val="3"/>
    </w:pPr>
    <w:rPr>
      <w:b/>
      <w:caps/>
    </w:rPr>
  </w:style>
  <w:style w:type="paragraph" w:styleId="Antrat5">
    <w:name w:val="heading 5"/>
    <w:basedOn w:val="prastasis"/>
    <w:next w:val="prastasis"/>
    <w:link w:val="Antrat5Diagrama"/>
    <w:qFormat/>
    <w:rsid w:val="00C67EAA"/>
    <w:pPr>
      <w:keepNext/>
      <w:numPr>
        <w:ilvl w:val="4"/>
        <w:numId w:val="1"/>
      </w:numPr>
      <w:outlineLvl w:val="4"/>
    </w:pPr>
    <w:rPr>
      <w:b/>
      <w:sz w:val="40"/>
    </w:rPr>
  </w:style>
  <w:style w:type="paragraph" w:styleId="Antrat6">
    <w:name w:val="heading 6"/>
    <w:basedOn w:val="prastasis"/>
    <w:next w:val="prastasis"/>
    <w:link w:val="Antrat6Diagrama"/>
    <w:qFormat/>
    <w:rsid w:val="00C67EAA"/>
    <w:pPr>
      <w:keepNext/>
      <w:numPr>
        <w:ilvl w:val="5"/>
        <w:numId w:val="1"/>
      </w:numPr>
      <w:outlineLvl w:val="5"/>
    </w:pPr>
    <w:rPr>
      <w:b/>
      <w:sz w:val="36"/>
      <w:lang w:val="x-none" w:eastAsia="x-none"/>
    </w:rPr>
  </w:style>
  <w:style w:type="paragraph" w:styleId="Antrat7">
    <w:name w:val="heading 7"/>
    <w:basedOn w:val="prastasis"/>
    <w:next w:val="prastasis"/>
    <w:link w:val="Antrat7Diagrama"/>
    <w:qFormat/>
    <w:rsid w:val="00C67EAA"/>
    <w:pPr>
      <w:keepNext/>
      <w:numPr>
        <w:ilvl w:val="6"/>
        <w:numId w:val="1"/>
      </w:numPr>
      <w:outlineLvl w:val="6"/>
    </w:pPr>
    <w:rPr>
      <w:sz w:val="48"/>
      <w:lang w:val="x-none" w:eastAsia="x-none"/>
    </w:rPr>
  </w:style>
  <w:style w:type="paragraph" w:styleId="Antrat8">
    <w:name w:val="heading 8"/>
    <w:basedOn w:val="prastasis"/>
    <w:next w:val="prastasis"/>
    <w:link w:val="Antrat8Diagrama"/>
    <w:qFormat/>
    <w:rsid w:val="00C67EAA"/>
    <w:pPr>
      <w:keepNext/>
      <w:numPr>
        <w:ilvl w:val="7"/>
        <w:numId w:val="1"/>
      </w:numPr>
      <w:outlineLvl w:val="7"/>
    </w:pPr>
    <w:rPr>
      <w:b/>
      <w:sz w:val="18"/>
      <w:lang w:val="x-none" w:eastAsia="x-none"/>
    </w:rPr>
  </w:style>
  <w:style w:type="paragraph" w:styleId="Antrat9">
    <w:name w:val="heading 9"/>
    <w:basedOn w:val="prastasis"/>
    <w:next w:val="prastasis"/>
    <w:link w:val="Antrat9Diagrama"/>
    <w:qFormat/>
    <w:rsid w:val="00C67EAA"/>
    <w:pPr>
      <w:keepNext/>
      <w:numPr>
        <w:ilvl w:val="8"/>
        <w:numId w:val="1"/>
      </w:numPr>
      <w:outlineLvl w:val="8"/>
    </w:pPr>
    <w:rPr>
      <w:sz w:val="4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kyrius Diagrama"/>
    <w:basedOn w:val="Numatytasispastraiposriftas"/>
    <w:link w:val="Antrat1"/>
    <w:rsid w:val="00C67EAA"/>
    <w:rPr>
      <w:rFonts w:ascii="Times New Roman" w:eastAsia="Times New Roman" w:hAnsi="Times New Roman" w:cs="Times New Roman"/>
      <w:sz w:val="28"/>
      <w:szCs w:val="20"/>
      <w:lang w:eastAsia="lt-LT"/>
    </w:rPr>
  </w:style>
  <w:style w:type="character" w:customStyle="1" w:styleId="Antrat2Diagrama">
    <w:name w:val="Antraštė 2 Diagrama"/>
    <w:aliases w:val="Title Header2 Diagrama,Punktas Diagrama"/>
    <w:basedOn w:val="Numatytasispastraiposriftas"/>
    <w:link w:val="Antrat2"/>
    <w:rsid w:val="00C67EAA"/>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Papunktis Diagrama"/>
    <w:basedOn w:val="Numatytasispastraiposriftas"/>
    <w:link w:val="Antrat3"/>
    <w:rsid w:val="00C67EAA"/>
    <w:rPr>
      <w:rFonts w:ascii="Times New Roman" w:eastAsia="Times New Roman" w:hAnsi="Times New Roman" w:cs="Times New Roman"/>
      <w:sz w:val="24"/>
      <w:szCs w:val="20"/>
      <w:lang w:eastAsia="lt-LT"/>
    </w:rPr>
  </w:style>
  <w:style w:type="character" w:customStyle="1" w:styleId="Antrat4Diagrama">
    <w:name w:val="Antraštė 4 Diagrama"/>
    <w:aliases w:val="Heading 4 Char Char Char Char Diagrama,Heading 4 Char Char Char Char Char Diagrama,Sub-Clause Sub-paragraph Diagrama"/>
    <w:basedOn w:val="Numatytasispastraiposriftas"/>
    <w:link w:val="Antrat4"/>
    <w:rsid w:val="00CB02B0"/>
    <w:rPr>
      <w:rFonts w:ascii="Times New Roman" w:eastAsia="Times New Roman" w:hAnsi="Times New Roman" w:cs="Times New Roman"/>
      <w:b/>
      <w:caps/>
      <w:sz w:val="24"/>
      <w:szCs w:val="20"/>
      <w:lang w:eastAsia="lt-LT"/>
    </w:rPr>
  </w:style>
  <w:style w:type="character" w:customStyle="1" w:styleId="Antrat5Diagrama">
    <w:name w:val="Antraštė 5 Diagrama"/>
    <w:basedOn w:val="Numatytasispastraiposriftas"/>
    <w:link w:val="Antrat5"/>
    <w:rsid w:val="00C67EA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C67EAA"/>
    <w:rPr>
      <w:rFonts w:ascii="Times New Roman" w:eastAsia="Times New Roman" w:hAnsi="Times New Roman" w:cs="Times New Roman"/>
      <w:b/>
      <w:sz w:val="36"/>
      <w:szCs w:val="20"/>
      <w:lang w:val="x-none" w:eastAsia="x-none"/>
    </w:rPr>
  </w:style>
  <w:style w:type="character" w:customStyle="1" w:styleId="Antrat7Diagrama">
    <w:name w:val="Antraštė 7 Diagrama"/>
    <w:basedOn w:val="Numatytasispastraiposriftas"/>
    <w:link w:val="Antrat7"/>
    <w:rsid w:val="00C67EAA"/>
    <w:rPr>
      <w:rFonts w:ascii="Times New Roman" w:eastAsia="Times New Roman" w:hAnsi="Times New Roman" w:cs="Times New Roman"/>
      <w:sz w:val="48"/>
      <w:szCs w:val="20"/>
      <w:lang w:val="x-none" w:eastAsia="x-none"/>
    </w:rPr>
  </w:style>
  <w:style w:type="character" w:customStyle="1" w:styleId="Antrat8Diagrama">
    <w:name w:val="Antraštė 8 Diagrama"/>
    <w:basedOn w:val="Numatytasispastraiposriftas"/>
    <w:link w:val="Antrat8"/>
    <w:rsid w:val="00C67EAA"/>
    <w:rPr>
      <w:rFonts w:ascii="Times New Roman" w:eastAsia="Times New Roman" w:hAnsi="Times New Roman" w:cs="Times New Roman"/>
      <w:b/>
      <w:sz w:val="18"/>
      <w:szCs w:val="20"/>
      <w:lang w:val="x-none" w:eastAsia="x-none"/>
    </w:rPr>
  </w:style>
  <w:style w:type="character" w:customStyle="1" w:styleId="Antrat9Diagrama">
    <w:name w:val="Antraštė 9 Diagrama"/>
    <w:basedOn w:val="Numatytasispastraiposriftas"/>
    <w:link w:val="Antrat9"/>
    <w:rsid w:val="00C67EAA"/>
    <w:rPr>
      <w:rFonts w:ascii="Times New Roman" w:eastAsia="Times New Roman" w:hAnsi="Times New Roman" w:cs="Times New Roman"/>
      <w:sz w:val="40"/>
      <w:szCs w:val="20"/>
      <w:lang w:val="x-none" w:eastAsia="x-none"/>
    </w:rPr>
  </w:style>
  <w:style w:type="character" w:styleId="Hipersaitas">
    <w:name w:val="Hyperlink"/>
    <w:rsid w:val="00C67EAA"/>
    <w:rPr>
      <w:color w:val="0000FF"/>
      <w:u w:val="single"/>
    </w:rPr>
  </w:style>
  <w:style w:type="paragraph" w:styleId="Turinys1">
    <w:name w:val="toc 1"/>
    <w:basedOn w:val="prastasis"/>
    <w:next w:val="prastasis"/>
    <w:autoRedefine/>
    <w:semiHidden/>
    <w:rsid w:val="00C67EAA"/>
    <w:pPr>
      <w:tabs>
        <w:tab w:val="right" w:pos="9629"/>
      </w:tabs>
    </w:pPr>
    <w:rPr>
      <w:noProof/>
      <w:color w:val="FF0000"/>
    </w:rPr>
  </w:style>
  <w:style w:type="paragraph" w:styleId="Antrats">
    <w:name w:val="header"/>
    <w:basedOn w:val="prastasis"/>
    <w:link w:val="AntratsDiagrama"/>
    <w:uiPriority w:val="99"/>
    <w:rsid w:val="00C67EAA"/>
    <w:pPr>
      <w:widowControl w:val="0"/>
      <w:tabs>
        <w:tab w:val="center" w:pos="4153"/>
        <w:tab w:val="right" w:pos="8306"/>
      </w:tabs>
      <w:spacing w:after="20"/>
      <w:jc w:val="both"/>
    </w:pPr>
  </w:style>
  <w:style w:type="character" w:customStyle="1" w:styleId="AntratsDiagrama">
    <w:name w:val="Antraštės Diagrama"/>
    <w:basedOn w:val="Numatytasispastraiposriftas"/>
    <w:link w:val="Antrats"/>
    <w:uiPriority w:val="99"/>
    <w:rsid w:val="00C67EAA"/>
    <w:rPr>
      <w:rFonts w:ascii="Times New Roman" w:eastAsia="Times New Roman" w:hAnsi="Times New Roman" w:cs="Times New Roman"/>
      <w:sz w:val="24"/>
      <w:szCs w:val="20"/>
      <w:lang w:eastAsia="lt-LT"/>
    </w:rPr>
  </w:style>
  <w:style w:type="paragraph" w:customStyle="1" w:styleId="Point1">
    <w:name w:val="Point 1"/>
    <w:basedOn w:val="prastasis"/>
    <w:rsid w:val="00C67EAA"/>
    <w:pPr>
      <w:spacing w:before="120" w:after="120"/>
      <w:ind w:left="1418" w:hanging="567"/>
      <w:jc w:val="both"/>
    </w:pPr>
    <w:rPr>
      <w:lang w:val="en-GB"/>
    </w:rPr>
  </w:style>
  <w:style w:type="paragraph" w:styleId="Pagrindiniotekstotrauka3">
    <w:name w:val="Body Text Indent 3"/>
    <w:basedOn w:val="prastasis"/>
    <w:link w:val="Pagrindiniotekstotrauka3Diagrama"/>
    <w:semiHidden/>
    <w:rsid w:val="00C67EAA"/>
    <w:pPr>
      <w:tabs>
        <w:tab w:val="left" w:pos="4536"/>
      </w:tabs>
      <w:ind w:firstLine="2268"/>
      <w:jc w:val="both"/>
    </w:pPr>
    <w:rPr>
      <w:lang w:val="x-none" w:eastAsia="x-none"/>
    </w:rPr>
  </w:style>
  <w:style w:type="character" w:customStyle="1" w:styleId="Pagrindiniotekstotrauka3Diagrama">
    <w:name w:val="Pagrindinio teksto įtrauka 3 Diagrama"/>
    <w:basedOn w:val="Numatytasispastraiposriftas"/>
    <w:link w:val="Pagrindiniotekstotrauka3"/>
    <w:semiHidden/>
    <w:rsid w:val="00C67EAA"/>
    <w:rPr>
      <w:rFonts w:ascii="Times New Roman" w:eastAsia="Times New Roman" w:hAnsi="Times New Roman" w:cs="Times New Roman"/>
      <w:sz w:val="24"/>
      <w:szCs w:val="20"/>
      <w:lang w:val="x-none" w:eastAsia="x-none"/>
    </w:rPr>
  </w:style>
  <w:style w:type="paragraph" w:styleId="Pagrindiniotekstotrauka2">
    <w:name w:val="Body Text Indent 2"/>
    <w:basedOn w:val="prastasis"/>
    <w:link w:val="Pagrindiniotekstotrauka2Diagrama"/>
    <w:semiHidden/>
    <w:rsid w:val="00C67EAA"/>
    <w:pPr>
      <w:ind w:left="720"/>
    </w:pPr>
    <w:rPr>
      <w:i/>
      <w:lang w:val="x-none" w:eastAsia="x-none"/>
    </w:rPr>
  </w:style>
  <w:style w:type="character" w:customStyle="1" w:styleId="Pagrindiniotekstotrauka2Diagrama">
    <w:name w:val="Pagrindinio teksto įtrauka 2 Diagrama"/>
    <w:basedOn w:val="Numatytasispastraiposriftas"/>
    <w:link w:val="Pagrindiniotekstotrauka2"/>
    <w:semiHidden/>
    <w:rsid w:val="00C67EAA"/>
    <w:rPr>
      <w:rFonts w:ascii="Times New Roman" w:eastAsia="Times New Roman" w:hAnsi="Times New Roman" w:cs="Times New Roman"/>
      <w:i/>
      <w:sz w:val="24"/>
      <w:szCs w:val="20"/>
      <w:lang w:val="x-none" w:eastAsia="x-none"/>
    </w:rPr>
  </w:style>
  <w:style w:type="paragraph" w:styleId="Porat">
    <w:name w:val="footer"/>
    <w:basedOn w:val="prastasis"/>
    <w:link w:val="PoratDiagrama"/>
    <w:uiPriority w:val="99"/>
    <w:rsid w:val="00C67EAA"/>
    <w:pPr>
      <w:tabs>
        <w:tab w:val="center" w:pos="4320"/>
        <w:tab w:val="right" w:pos="8640"/>
      </w:tabs>
    </w:pPr>
  </w:style>
  <w:style w:type="character" w:customStyle="1" w:styleId="PoratDiagrama">
    <w:name w:val="Poraštė Diagrama"/>
    <w:basedOn w:val="Numatytasispastraiposriftas"/>
    <w:link w:val="Porat"/>
    <w:uiPriority w:val="99"/>
    <w:rsid w:val="00C67EAA"/>
    <w:rPr>
      <w:rFonts w:ascii="Times New Roman" w:eastAsia="Times New Roman" w:hAnsi="Times New Roman" w:cs="Times New Roman"/>
      <w:sz w:val="24"/>
      <w:szCs w:val="20"/>
      <w:lang w:eastAsia="lt-LT"/>
    </w:rPr>
  </w:style>
  <w:style w:type="character" w:styleId="Puslapionumeris">
    <w:name w:val="page number"/>
    <w:basedOn w:val="Numatytasispastraiposriftas"/>
    <w:semiHidden/>
    <w:rsid w:val="00C67EAA"/>
  </w:style>
  <w:style w:type="paragraph" w:styleId="Puslapioinaostekstas">
    <w:name w:val="footnote text"/>
    <w:basedOn w:val="prastasis"/>
    <w:link w:val="PuslapioinaostekstasDiagrama"/>
    <w:semiHidden/>
    <w:rsid w:val="00C67EAA"/>
    <w:rPr>
      <w:sz w:val="20"/>
      <w:lang w:val="en-GB" w:eastAsia="en-US"/>
    </w:rPr>
  </w:style>
  <w:style w:type="character" w:customStyle="1" w:styleId="PuslapioinaostekstasDiagrama">
    <w:name w:val="Puslapio išnašos tekstas Diagrama"/>
    <w:basedOn w:val="Numatytasispastraiposriftas"/>
    <w:link w:val="Puslapioinaostekstas"/>
    <w:semiHidden/>
    <w:rsid w:val="00C67EAA"/>
    <w:rPr>
      <w:rFonts w:ascii="Times New Roman" w:eastAsia="Times New Roman" w:hAnsi="Times New Roman" w:cs="Times New Roman"/>
      <w:sz w:val="20"/>
      <w:szCs w:val="20"/>
      <w:lang w:val="en-GB"/>
    </w:rPr>
  </w:style>
  <w:style w:type="character" w:styleId="Puslapioinaosnuoroda">
    <w:name w:val="footnote reference"/>
    <w:semiHidden/>
    <w:rsid w:val="00C67EAA"/>
    <w:rPr>
      <w:vertAlign w:val="superscript"/>
    </w:rPr>
  </w:style>
  <w:style w:type="character" w:styleId="Komentaronuoroda">
    <w:name w:val="annotation reference"/>
    <w:semiHidden/>
    <w:rsid w:val="00C67EAA"/>
    <w:rPr>
      <w:sz w:val="16"/>
      <w:szCs w:val="16"/>
    </w:rPr>
  </w:style>
  <w:style w:type="paragraph" w:styleId="Komentarotekstas">
    <w:name w:val="annotation text"/>
    <w:basedOn w:val="prastasis"/>
    <w:link w:val="KomentarotekstasDiagrama"/>
    <w:semiHidden/>
    <w:rsid w:val="00C67EAA"/>
    <w:rPr>
      <w:sz w:val="20"/>
    </w:rPr>
  </w:style>
  <w:style w:type="character" w:customStyle="1" w:styleId="KomentarotekstasDiagrama">
    <w:name w:val="Komentaro tekstas Diagrama"/>
    <w:basedOn w:val="Numatytasispastraiposriftas"/>
    <w:link w:val="Komentarotekstas"/>
    <w:semiHidden/>
    <w:rsid w:val="00C67EAA"/>
    <w:rPr>
      <w:rFonts w:ascii="Times New Roman" w:eastAsia="Times New Roman" w:hAnsi="Times New Roman" w:cs="Times New Roman"/>
      <w:sz w:val="20"/>
      <w:szCs w:val="20"/>
      <w:lang w:eastAsia="lt-LT"/>
    </w:rPr>
  </w:style>
  <w:style w:type="character" w:customStyle="1" w:styleId="Elpatostilius27">
    <w:name w:val="El. pašto stilius27"/>
    <w:semiHidden/>
    <w:rsid w:val="00C67EAA"/>
    <w:rPr>
      <w:rFonts w:ascii="Arial" w:hAnsi="Arial" w:cs="Arial"/>
      <w:color w:val="auto"/>
      <w:sz w:val="20"/>
      <w:szCs w:val="20"/>
    </w:rPr>
  </w:style>
  <w:style w:type="paragraph" w:customStyle="1" w:styleId="Debesliotekstas1">
    <w:name w:val="Debesėlio tekstas1"/>
    <w:basedOn w:val="prastasis"/>
    <w:semiHidden/>
    <w:rsid w:val="00C67EAA"/>
    <w:rPr>
      <w:rFonts w:ascii="Tahoma" w:hAnsi="Tahoma" w:cs="Tahoma"/>
      <w:sz w:val="16"/>
      <w:szCs w:val="16"/>
    </w:rPr>
  </w:style>
  <w:style w:type="paragraph" w:customStyle="1" w:styleId="ISTATYMAS">
    <w:name w:val="ISTATYMAS"/>
    <w:rsid w:val="00C67EAA"/>
    <w:pPr>
      <w:spacing w:after="0" w:line="240" w:lineRule="auto"/>
      <w:jc w:val="center"/>
    </w:pPr>
    <w:rPr>
      <w:rFonts w:ascii="TimesLT" w:eastAsia="Times New Roman" w:hAnsi="TimesLT" w:cs="Times New Roman"/>
      <w:snapToGrid w:val="0"/>
      <w:sz w:val="20"/>
      <w:szCs w:val="20"/>
      <w:lang w:val="en-US"/>
    </w:rPr>
  </w:style>
  <w:style w:type="character" w:customStyle="1" w:styleId="title1">
    <w:name w:val="title1"/>
    <w:rsid w:val="00C67EAA"/>
    <w:rPr>
      <w:sz w:val="34"/>
      <w:szCs w:val="34"/>
    </w:rPr>
  </w:style>
  <w:style w:type="paragraph" w:styleId="Pagrindiniotekstotrauka">
    <w:name w:val="Body Text Indent"/>
    <w:basedOn w:val="prastasis"/>
    <w:link w:val="PagrindiniotekstotraukaDiagrama"/>
    <w:semiHidden/>
    <w:unhideWhenUsed/>
    <w:rsid w:val="00C67EAA"/>
    <w:pPr>
      <w:spacing w:after="120"/>
      <w:ind w:left="283"/>
    </w:pPr>
  </w:style>
  <w:style w:type="character" w:customStyle="1" w:styleId="PagrindiniotekstotraukaDiagrama">
    <w:name w:val="Pagrindinio teksto įtrauka Diagrama"/>
    <w:basedOn w:val="Numatytasispastraiposriftas"/>
    <w:link w:val="Pagrindiniotekstotrauka"/>
    <w:semiHidden/>
    <w:rsid w:val="00C67EAA"/>
    <w:rPr>
      <w:rFonts w:ascii="Times New Roman" w:eastAsia="Times New Roman" w:hAnsi="Times New Roman" w:cs="Times New Roman"/>
      <w:sz w:val="24"/>
      <w:szCs w:val="20"/>
      <w:lang w:eastAsia="lt-LT"/>
    </w:rPr>
  </w:style>
  <w:style w:type="paragraph" w:customStyle="1" w:styleId="Pagrindinistekstas1">
    <w:name w:val="Pagrindinis tekstas1"/>
    <w:rsid w:val="00C67EA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C67EAA"/>
    <w:pPr>
      <w:autoSpaceDE w:val="0"/>
      <w:autoSpaceDN w:val="0"/>
      <w:adjustRightInd w:val="0"/>
      <w:jc w:val="center"/>
    </w:pPr>
    <w:rPr>
      <w:rFonts w:ascii="TimesLT" w:hAnsi="TimesLT"/>
      <w:b/>
      <w:bCs/>
      <w:sz w:val="20"/>
      <w:szCs w:val="24"/>
      <w:lang w:val="en-US" w:eastAsia="en-US"/>
    </w:rPr>
  </w:style>
  <w:style w:type="paragraph" w:customStyle="1" w:styleId="MAZAS">
    <w:name w:val="MAZAS"/>
    <w:rsid w:val="00C67EA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normaltableau">
    <w:name w:val="normal_tableau"/>
    <w:basedOn w:val="prastasis"/>
    <w:rsid w:val="00C67EAA"/>
    <w:pPr>
      <w:spacing w:before="120" w:after="120"/>
      <w:jc w:val="both"/>
    </w:pPr>
    <w:rPr>
      <w:rFonts w:ascii="Optima" w:hAnsi="Optima"/>
      <w:sz w:val="22"/>
      <w:lang w:val="en-GB" w:eastAsia="en-US"/>
    </w:rPr>
  </w:style>
  <w:style w:type="paragraph" w:styleId="Pagrindinistekstas">
    <w:name w:val="Body Text"/>
    <w:aliases w:val="Body Text Char Char Char"/>
    <w:basedOn w:val="prastasis"/>
    <w:link w:val="PagrindinistekstasDiagrama1"/>
    <w:unhideWhenUsed/>
    <w:rsid w:val="00C67EAA"/>
    <w:pPr>
      <w:spacing w:after="120"/>
    </w:pPr>
  </w:style>
  <w:style w:type="character" w:customStyle="1" w:styleId="PagrindinistekstasDiagrama">
    <w:name w:val="Pagrindinis tekstas Diagrama"/>
    <w:aliases w:val="Body Text Char Char Char Diagrama1"/>
    <w:basedOn w:val="Numatytasispastraiposriftas"/>
    <w:rsid w:val="00C67EAA"/>
    <w:rPr>
      <w:rFonts w:ascii="Times New Roman" w:eastAsia="Times New Roman" w:hAnsi="Times New Roman" w:cs="Times New Roman"/>
      <w:sz w:val="24"/>
      <w:szCs w:val="20"/>
      <w:lang w:eastAsia="lt-LT"/>
    </w:rPr>
  </w:style>
  <w:style w:type="paragraph" w:customStyle="1" w:styleId="Annexetitle">
    <w:name w:val="Annexe_title"/>
    <w:basedOn w:val="Antrat1"/>
    <w:next w:val="prastasis"/>
    <w:autoRedefine/>
    <w:rsid w:val="00C67EAA"/>
    <w:pPr>
      <w:keepNext w:val="0"/>
      <w:pageBreakBefore/>
      <w:numPr>
        <w:numId w:val="0"/>
      </w:numPr>
      <w:tabs>
        <w:tab w:val="left" w:pos="1701"/>
        <w:tab w:val="left" w:pos="2552"/>
      </w:tabs>
      <w:spacing w:before="240" w:after="240"/>
      <w:jc w:val="right"/>
      <w:outlineLvl w:val="9"/>
    </w:pPr>
    <w:rPr>
      <w:b/>
      <w:caps/>
      <w:szCs w:val="28"/>
      <w:lang w:eastAsia="en-US"/>
    </w:rPr>
  </w:style>
  <w:style w:type="paragraph" w:customStyle="1" w:styleId="Patvirtinta">
    <w:name w:val="Patvirtinta"/>
    <w:rsid w:val="00C67EA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
    <w:name w:val="bodytext"/>
    <w:basedOn w:val="prastasis"/>
    <w:rsid w:val="00C67EAA"/>
    <w:pPr>
      <w:spacing w:before="100" w:beforeAutospacing="1" w:after="100" w:afterAutospacing="1"/>
    </w:pPr>
    <w:rPr>
      <w:szCs w:val="24"/>
    </w:rPr>
  </w:style>
  <w:style w:type="paragraph" w:customStyle="1" w:styleId="Statja">
    <w:name w:val="Statja"/>
    <w:basedOn w:val="prastasis"/>
    <w:rsid w:val="00C67EAA"/>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eastAsia="en-US"/>
    </w:rPr>
  </w:style>
  <w:style w:type="paragraph" w:customStyle="1" w:styleId="CentrBold">
    <w:name w:val="CentrBold"/>
    <w:rsid w:val="00C67EAA"/>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Stilius2">
    <w:name w:val="Stilius2"/>
    <w:basedOn w:val="prastasis"/>
    <w:rsid w:val="00C67EAA"/>
    <w:pPr>
      <w:numPr>
        <w:numId w:val="2"/>
      </w:numPr>
    </w:pPr>
  </w:style>
  <w:style w:type="paragraph" w:styleId="Pagrindinistekstas3">
    <w:name w:val="Body Text 3"/>
    <w:basedOn w:val="prastasis"/>
    <w:link w:val="Pagrindinistekstas3Diagrama"/>
    <w:semiHidden/>
    <w:rsid w:val="00C67EAA"/>
    <w:pPr>
      <w:spacing w:after="120"/>
    </w:pPr>
    <w:rPr>
      <w:rFonts w:ascii="Garamond" w:hAnsi="Garamond"/>
      <w:sz w:val="16"/>
      <w:szCs w:val="16"/>
      <w:lang w:val="x-none" w:eastAsia="en-US"/>
    </w:rPr>
  </w:style>
  <w:style w:type="character" w:customStyle="1" w:styleId="Pagrindinistekstas3Diagrama">
    <w:name w:val="Pagrindinis tekstas 3 Diagrama"/>
    <w:basedOn w:val="Numatytasispastraiposriftas"/>
    <w:link w:val="Pagrindinistekstas3"/>
    <w:semiHidden/>
    <w:rsid w:val="00C67EAA"/>
    <w:rPr>
      <w:rFonts w:ascii="Garamond" w:eastAsia="Times New Roman" w:hAnsi="Garamond" w:cs="Times New Roman"/>
      <w:sz w:val="16"/>
      <w:szCs w:val="16"/>
      <w:lang w:val="x-none"/>
    </w:rPr>
  </w:style>
  <w:style w:type="paragraph" w:customStyle="1" w:styleId="Tekstas">
    <w:name w:val="Tekstas"/>
    <w:basedOn w:val="prastasis"/>
    <w:autoRedefine/>
    <w:rsid w:val="00C67EAA"/>
    <w:pPr>
      <w:jc w:val="both"/>
    </w:pPr>
  </w:style>
  <w:style w:type="paragraph" w:customStyle="1" w:styleId="TekstasChar">
    <w:name w:val="Tekstas Char"/>
    <w:basedOn w:val="prastasis"/>
    <w:autoRedefine/>
    <w:rsid w:val="00C67EAA"/>
    <w:pPr>
      <w:jc w:val="both"/>
    </w:pPr>
  </w:style>
  <w:style w:type="paragraph" w:customStyle="1" w:styleId="taskuotasCharChar">
    <w:name w:val="taskuotas Char Char"/>
    <w:basedOn w:val="TekstasChar"/>
    <w:next w:val="TekstasChar"/>
    <w:autoRedefine/>
    <w:rsid w:val="00C67EAA"/>
    <w:pPr>
      <w:tabs>
        <w:tab w:val="left" w:pos="709"/>
      </w:tabs>
      <w:spacing w:before="240" w:after="60"/>
    </w:pPr>
    <w:rPr>
      <w:color w:val="000000"/>
    </w:rPr>
  </w:style>
  <w:style w:type="character" w:styleId="Emfaz">
    <w:name w:val="Emphasis"/>
    <w:qFormat/>
    <w:rsid w:val="00C67EAA"/>
    <w:rPr>
      <w:b/>
      <w:bCs/>
      <w:i w:val="0"/>
      <w:iCs w:val="0"/>
    </w:rPr>
  </w:style>
  <w:style w:type="character" w:customStyle="1" w:styleId="dpav">
    <w:name w:val="dpav"/>
    <w:rsid w:val="00C67EAA"/>
    <w:rPr>
      <w:sz w:val="26"/>
      <w:szCs w:val="26"/>
    </w:rPr>
  </w:style>
  <w:style w:type="paragraph" w:customStyle="1" w:styleId="taskuotas">
    <w:name w:val="taskuotas"/>
    <w:basedOn w:val="Tekstas"/>
    <w:next w:val="Tekstas"/>
    <w:autoRedefine/>
    <w:rsid w:val="00C67EAA"/>
    <w:pPr>
      <w:spacing w:before="60" w:after="60"/>
    </w:pPr>
  </w:style>
  <w:style w:type="paragraph" w:customStyle="1" w:styleId="Sraopastraipa1">
    <w:name w:val="Sąrašo pastraipa1"/>
    <w:basedOn w:val="prastasis"/>
    <w:qFormat/>
    <w:rsid w:val="00C67EAA"/>
    <w:pPr>
      <w:ind w:left="720"/>
    </w:pPr>
    <w:rPr>
      <w:szCs w:val="24"/>
    </w:rPr>
  </w:style>
  <w:style w:type="paragraph" w:customStyle="1" w:styleId="Lentelestekstas">
    <w:name w:val="Lenteles tekstas"/>
    <w:basedOn w:val="prastasis"/>
    <w:autoRedefine/>
    <w:rsid w:val="00C67EAA"/>
    <w:rPr>
      <w:sz w:val="22"/>
    </w:rPr>
  </w:style>
  <w:style w:type="paragraph" w:styleId="Pagrindinistekstas2">
    <w:name w:val="Body Text 2"/>
    <w:basedOn w:val="prastasis"/>
    <w:link w:val="Pagrindinistekstas2Diagrama"/>
    <w:semiHidden/>
    <w:rsid w:val="00C67EAA"/>
    <w:pPr>
      <w:jc w:val="center"/>
    </w:pPr>
    <w:rPr>
      <w:b/>
      <w:caps/>
      <w:lang w:val="x-none" w:eastAsia="x-none"/>
    </w:rPr>
  </w:style>
  <w:style w:type="character" w:customStyle="1" w:styleId="Pagrindinistekstas2Diagrama">
    <w:name w:val="Pagrindinis tekstas 2 Diagrama"/>
    <w:basedOn w:val="Numatytasispastraiposriftas"/>
    <w:link w:val="Pagrindinistekstas2"/>
    <w:semiHidden/>
    <w:rsid w:val="00C67EAA"/>
    <w:rPr>
      <w:rFonts w:ascii="Times New Roman" w:eastAsia="Times New Roman" w:hAnsi="Times New Roman" w:cs="Times New Roman"/>
      <w:b/>
      <w:caps/>
      <w:sz w:val="24"/>
      <w:szCs w:val="20"/>
      <w:lang w:val="x-none" w:eastAsia="x-none"/>
    </w:rPr>
  </w:style>
  <w:style w:type="paragraph" w:customStyle="1" w:styleId="BalloonText1">
    <w:name w:val="Balloon Text1"/>
    <w:basedOn w:val="prastasis"/>
    <w:semiHidden/>
    <w:unhideWhenUsed/>
    <w:rsid w:val="00C67EAA"/>
    <w:rPr>
      <w:rFonts w:ascii="Tahoma" w:hAnsi="Tahoma" w:cs="Tahoma"/>
      <w:sz w:val="16"/>
      <w:szCs w:val="16"/>
    </w:rPr>
  </w:style>
  <w:style w:type="character" w:customStyle="1" w:styleId="DebesliotekstasDiagrama">
    <w:name w:val="Debesėlio tekstas Diagrama"/>
    <w:semiHidden/>
    <w:rsid w:val="00C67EAA"/>
    <w:rPr>
      <w:rFonts w:ascii="Tahoma" w:hAnsi="Tahoma" w:cs="Tahoma"/>
      <w:sz w:val="16"/>
      <w:szCs w:val="16"/>
      <w:lang w:val="lt-LT" w:eastAsia="lt-LT"/>
    </w:rPr>
  </w:style>
  <w:style w:type="paragraph" w:styleId="HTMLiankstoformatuotas">
    <w:name w:val="HTML Preformatted"/>
    <w:basedOn w:val="prastasis"/>
    <w:link w:val="HTMLiankstoformatuotasDiagrama1"/>
    <w:rsid w:val="00C67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iankstoformatuotasDiagrama">
    <w:name w:val="HTML iš anksto formatuotas Diagrama"/>
    <w:basedOn w:val="Numatytasispastraiposriftas"/>
    <w:rsid w:val="00C67EAA"/>
    <w:rPr>
      <w:rFonts w:ascii="Consolas" w:eastAsia="Times New Roman" w:hAnsi="Consolas" w:cs="Consolas"/>
      <w:sz w:val="20"/>
      <w:szCs w:val="20"/>
      <w:lang w:eastAsia="lt-LT"/>
    </w:rPr>
  </w:style>
  <w:style w:type="paragraph" w:customStyle="1" w:styleId="CommentSubject1">
    <w:name w:val="Comment Subject1"/>
    <w:basedOn w:val="Komentarotekstas"/>
    <w:next w:val="Komentarotekstas"/>
    <w:semiHidden/>
    <w:rsid w:val="00C67EAA"/>
    <w:rPr>
      <w:b/>
      <w:bCs/>
    </w:rPr>
  </w:style>
  <w:style w:type="paragraph" w:customStyle="1" w:styleId="Revision1">
    <w:name w:val="Revision1"/>
    <w:hidden/>
    <w:semiHidden/>
    <w:rsid w:val="00C67EAA"/>
    <w:pPr>
      <w:spacing w:after="0" w:line="240" w:lineRule="auto"/>
    </w:pPr>
    <w:rPr>
      <w:rFonts w:ascii="Times New Roman" w:eastAsia="Times New Roman" w:hAnsi="Times New Roman" w:cs="Times New Roman"/>
      <w:sz w:val="24"/>
      <w:szCs w:val="20"/>
      <w:lang w:eastAsia="lt-LT"/>
    </w:rPr>
  </w:style>
  <w:style w:type="paragraph" w:customStyle="1" w:styleId="ListParagraph1">
    <w:name w:val="List Paragraph1"/>
    <w:basedOn w:val="prastasis"/>
    <w:qFormat/>
    <w:rsid w:val="00C67EAA"/>
    <w:pPr>
      <w:ind w:left="720"/>
      <w:contextualSpacing/>
    </w:pPr>
  </w:style>
  <w:style w:type="paragraph" w:customStyle="1" w:styleId="Berichtstext">
    <w:name w:val="Berichtstext"/>
    <w:basedOn w:val="prastasis"/>
    <w:rsid w:val="00C67EAA"/>
    <w:pPr>
      <w:widowControl w:val="0"/>
      <w:spacing w:line="360" w:lineRule="auto"/>
      <w:jc w:val="both"/>
    </w:pPr>
    <w:rPr>
      <w:rFonts w:ascii="Arial" w:hAnsi="Arial"/>
      <w:sz w:val="22"/>
      <w:lang w:val="de-DE" w:eastAsia="en-US"/>
    </w:rPr>
  </w:style>
  <w:style w:type="paragraph" w:styleId="prastojitrauka">
    <w:name w:val="Normal Indent"/>
    <w:basedOn w:val="prastasis"/>
    <w:semiHidden/>
    <w:rsid w:val="00C67EAA"/>
    <w:pPr>
      <w:spacing w:line="360" w:lineRule="auto"/>
    </w:pPr>
    <w:rPr>
      <w:rFonts w:ascii="Arial" w:hAnsi="Arial"/>
      <w:sz w:val="22"/>
      <w:lang w:val="en-GB" w:eastAsia="de-DE"/>
    </w:rPr>
  </w:style>
  <w:style w:type="paragraph" w:styleId="Debesliotekstas">
    <w:name w:val="Balloon Text"/>
    <w:basedOn w:val="prastasis"/>
    <w:link w:val="DebesliotekstasDiagrama1"/>
    <w:uiPriority w:val="99"/>
    <w:semiHidden/>
    <w:unhideWhenUsed/>
    <w:rsid w:val="00C67EAA"/>
    <w:rPr>
      <w:rFonts w:ascii="Tahoma" w:hAnsi="Tahoma"/>
      <w:sz w:val="16"/>
      <w:szCs w:val="16"/>
      <w:lang w:val="x-none" w:eastAsia="x-none"/>
    </w:rPr>
  </w:style>
  <w:style w:type="character" w:customStyle="1" w:styleId="DebesliotekstasDiagrama1">
    <w:name w:val="Debesėlio tekstas Diagrama1"/>
    <w:basedOn w:val="Numatytasispastraiposriftas"/>
    <w:link w:val="Debesliotekstas"/>
    <w:uiPriority w:val="99"/>
    <w:semiHidden/>
    <w:rsid w:val="00C67EAA"/>
    <w:rPr>
      <w:rFonts w:ascii="Tahoma" w:eastAsia="Times New Roman" w:hAnsi="Tahoma" w:cs="Times New Roman"/>
      <w:sz w:val="16"/>
      <w:szCs w:val="16"/>
      <w:lang w:val="x-none" w:eastAsia="x-none"/>
    </w:rPr>
  </w:style>
  <w:style w:type="character" w:styleId="Perirtashipersaitas">
    <w:name w:val="FollowedHyperlink"/>
    <w:uiPriority w:val="99"/>
    <w:semiHidden/>
    <w:unhideWhenUsed/>
    <w:rsid w:val="00C67EAA"/>
    <w:rPr>
      <w:color w:val="800080"/>
      <w:u w:val="single"/>
    </w:rPr>
  </w:style>
  <w:style w:type="paragraph" w:customStyle="1" w:styleId="lentacentr">
    <w:name w:val="lentacentr"/>
    <w:basedOn w:val="prastasis"/>
    <w:rsid w:val="00C67EAA"/>
    <w:pPr>
      <w:spacing w:before="100" w:beforeAutospacing="1" w:after="100" w:afterAutospacing="1"/>
    </w:pPr>
    <w:rPr>
      <w:szCs w:val="24"/>
    </w:rPr>
  </w:style>
  <w:style w:type="paragraph" w:customStyle="1" w:styleId="DiagramaCharCharDiagrama">
    <w:name w:val="Diagrama Char Char Diagrama"/>
    <w:basedOn w:val="prastasis"/>
    <w:rsid w:val="00C67EAA"/>
    <w:pPr>
      <w:spacing w:after="160" w:line="240" w:lineRule="exact"/>
    </w:pPr>
    <w:rPr>
      <w:rFonts w:ascii="Tahoma" w:hAnsi="Tahoma"/>
      <w:sz w:val="20"/>
      <w:lang w:val="en-US" w:eastAsia="en-US"/>
    </w:rPr>
  </w:style>
  <w:style w:type="paragraph" w:customStyle="1" w:styleId="Standard">
    <w:name w:val="Standard"/>
    <w:rsid w:val="00C67EAA"/>
    <w:pPr>
      <w:widowControl w:val="0"/>
      <w:autoSpaceDE w:val="0"/>
      <w:autoSpaceDN w:val="0"/>
      <w:adjustRightInd w:val="0"/>
      <w:spacing w:after="0" w:line="240" w:lineRule="auto"/>
    </w:pPr>
    <w:rPr>
      <w:rFonts w:ascii="Helvetica" w:eastAsia="Times New Roman" w:hAnsi="Helvetica" w:cs="Times New Roman"/>
      <w:lang w:val="en-US"/>
    </w:rPr>
  </w:style>
  <w:style w:type="paragraph" w:customStyle="1" w:styleId="Stilius">
    <w:name w:val="Stilius"/>
    <w:rsid w:val="00C67EAA"/>
    <w:pPr>
      <w:widowControl w:val="0"/>
      <w:autoSpaceDE w:val="0"/>
      <w:autoSpaceDN w:val="0"/>
      <w:adjustRightInd w:val="0"/>
      <w:spacing w:after="0" w:line="240" w:lineRule="auto"/>
    </w:pPr>
    <w:rPr>
      <w:rFonts w:ascii="Arial" w:eastAsia="Times New Roman" w:hAnsi="Arial" w:cs="Arial"/>
      <w:sz w:val="24"/>
      <w:szCs w:val="24"/>
      <w:lang w:eastAsia="lt-LT"/>
    </w:rPr>
  </w:style>
  <w:style w:type="paragraph" w:styleId="prastasiniatinklio">
    <w:name w:val="Normal (Web)"/>
    <w:basedOn w:val="prastasis"/>
    <w:unhideWhenUsed/>
    <w:rsid w:val="00C67EAA"/>
    <w:pPr>
      <w:spacing w:before="100" w:beforeAutospacing="1" w:after="100" w:afterAutospacing="1"/>
    </w:pPr>
    <w:rPr>
      <w:rFonts w:eastAsia="Calibri"/>
      <w:szCs w:val="24"/>
    </w:rPr>
  </w:style>
  <w:style w:type="numbering" w:customStyle="1" w:styleId="Stilius1">
    <w:name w:val="Stilius1"/>
    <w:rsid w:val="00C67EAA"/>
    <w:pPr>
      <w:numPr>
        <w:numId w:val="3"/>
      </w:numPr>
    </w:pPr>
  </w:style>
  <w:style w:type="character" w:customStyle="1" w:styleId="HTMLiankstoformatuotasDiagrama1">
    <w:name w:val="HTML iš anksto formatuotas Diagrama1"/>
    <w:link w:val="HTMLiankstoformatuotas"/>
    <w:rsid w:val="00C67EAA"/>
    <w:rPr>
      <w:rFonts w:ascii="Courier New" w:eastAsia="Times New Roman" w:hAnsi="Courier New" w:cs="Times New Roman"/>
      <w:sz w:val="20"/>
      <w:szCs w:val="20"/>
      <w:lang w:val="x-none" w:eastAsia="x-none"/>
    </w:rPr>
  </w:style>
  <w:style w:type="paragraph" w:customStyle="1" w:styleId="Style1">
    <w:name w:val="Style1"/>
    <w:basedOn w:val="prastasis"/>
    <w:next w:val="prastasis"/>
    <w:rsid w:val="00C67EAA"/>
    <w:pPr>
      <w:numPr>
        <w:numId w:val="4"/>
      </w:numPr>
      <w:spacing w:before="360" w:after="240"/>
    </w:pPr>
    <w:rPr>
      <w:b/>
      <w:bCs/>
    </w:rPr>
  </w:style>
  <w:style w:type="paragraph" w:customStyle="1" w:styleId="Style2">
    <w:name w:val="Style2"/>
    <w:basedOn w:val="prastasis"/>
    <w:next w:val="prastasis"/>
    <w:rsid w:val="00C67EAA"/>
    <w:pPr>
      <w:numPr>
        <w:ilvl w:val="1"/>
        <w:numId w:val="4"/>
      </w:numPr>
      <w:snapToGrid w:val="0"/>
      <w:spacing w:before="120" w:after="120"/>
      <w:jc w:val="both"/>
      <w:outlineLvl w:val="0"/>
    </w:pPr>
    <w:rPr>
      <w:szCs w:val="24"/>
    </w:rPr>
  </w:style>
  <w:style w:type="paragraph" w:customStyle="1" w:styleId="Style3">
    <w:name w:val="Style3"/>
    <w:basedOn w:val="Style2"/>
    <w:rsid w:val="00C67EAA"/>
    <w:pPr>
      <w:numPr>
        <w:ilvl w:val="2"/>
      </w:numPr>
      <w:tabs>
        <w:tab w:val="clear" w:pos="0"/>
        <w:tab w:val="num" w:pos="360"/>
        <w:tab w:val="num" w:pos="1798"/>
      </w:tabs>
      <w:spacing w:before="240"/>
      <w:ind w:left="1798" w:hanging="720"/>
    </w:pPr>
  </w:style>
  <w:style w:type="paragraph" w:styleId="Sraopastraipa">
    <w:name w:val="List Paragraph"/>
    <w:aliases w:val="Numbering,ERP-List Paragraph,List Paragraph11,Bullet EY,List Paragraph2,List Paragraph Red,List Paragraph,Buletai,List Paragraph21,lp1,Bullet 1,Use Case List Paragraph,List Paragraph111,Paragraph,Sąrašo pastraipa.Bullet,Lentele,Lente"/>
    <w:basedOn w:val="prastasis"/>
    <w:link w:val="SraopastraipaDiagrama"/>
    <w:uiPriority w:val="34"/>
    <w:qFormat/>
    <w:rsid w:val="00C67EAA"/>
    <w:pPr>
      <w:ind w:left="1296"/>
    </w:pPr>
    <w:rPr>
      <w:szCs w:val="24"/>
      <w:lang w:val="en-US" w:eastAsia="en-US"/>
    </w:rPr>
  </w:style>
  <w:style w:type="table" w:styleId="Lentelstinklelis">
    <w:name w:val="Table Grid"/>
    <w:basedOn w:val="prastojilentel"/>
    <w:uiPriority w:val="59"/>
    <w:rsid w:val="00C67EA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67EAA"/>
  </w:style>
  <w:style w:type="numbering" w:customStyle="1" w:styleId="Sraonra2">
    <w:name w:val="Sąrašo nėra2"/>
    <w:next w:val="Sraonra"/>
    <w:uiPriority w:val="99"/>
    <w:semiHidden/>
    <w:unhideWhenUsed/>
    <w:rsid w:val="00C67EAA"/>
  </w:style>
  <w:style w:type="paragraph" w:styleId="Antrat">
    <w:name w:val="caption"/>
    <w:basedOn w:val="prastasis"/>
    <w:next w:val="prastasis"/>
    <w:uiPriority w:val="35"/>
    <w:semiHidden/>
    <w:unhideWhenUsed/>
    <w:qFormat/>
    <w:rsid w:val="00C67EAA"/>
    <w:pPr>
      <w:spacing w:before="100" w:beforeAutospacing="1" w:after="100" w:afterAutospacing="1" w:line="252" w:lineRule="auto"/>
      <w:ind w:right="68"/>
      <w:jc w:val="both"/>
    </w:pPr>
    <w:rPr>
      <w:rFonts w:ascii="Cambria" w:eastAsia="Calibri" w:hAnsi="Cambria" w:cs="DokChampa"/>
      <w:caps/>
      <w:spacing w:val="10"/>
      <w:sz w:val="18"/>
      <w:szCs w:val="18"/>
      <w:lang w:val="en-US" w:eastAsia="en-US" w:bidi="en-US"/>
    </w:rPr>
  </w:style>
  <w:style w:type="paragraph" w:styleId="Pavadinimas">
    <w:name w:val="Title"/>
    <w:basedOn w:val="prastasis"/>
    <w:next w:val="prastasis"/>
    <w:link w:val="PavadinimasDiagrama"/>
    <w:uiPriority w:val="10"/>
    <w:qFormat/>
    <w:rsid w:val="00C67EAA"/>
    <w:pPr>
      <w:pBdr>
        <w:top w:val="dotted" w:sz="2" w:space="1" w:color="632423"/>
        <w:bottom w:val="dotted" w:sz="2" w:space="6" w:color="632423"/>
      </w:pBdr>
      <w:spacing w:before="500" w:beforeAutospacing="1" w:after="300" w:afterAutospacing="1"/>
      <w:ind w:right="68"/>
      <w:jc w:val="center"/>
    </w:pPr>
    <w:rPr>
      <w:rFonts w:ascii="Cambria" w:eastAsia="Calibri" w:hAnsi="Cambria" w:cs="DokChampa"/>
      <w:caps/>
      <w:color w:val="632423"/>
      <w:spacing w:val="50"/>
      <w:sz w:val="44"/>
      <w:szCs w:val="44"/>
      <w:lang w:val="en-US" w:eastAsia="en-US" w:bidi="en-US"/>
    </w:rPr>
  </w:style>
  <w:style w:type="character" w:customStyle="1" w:styleId="PavadinimasDiagrama">
    <w:name w:val="Pavadinimas Diagrama"/>
    <w:basedOn w:val="Numatytasispastraiposriftas"/>
    <w:link w:val="Pavadinimas"/>
    <w:uiPriority w:val="10"/>
    <w:rsid w:val="00C67EAA"/>
    <w:rPr>
      <w:rFonts w:ascii="Cambria" w:eastAsia="Calibri" w:hAnsi="Cambria" w:cs="DokChampa"/>
      <w:caps/>
      <w:color w:val="632423"/>
      <w:spacing w:val="50"/>
      <w:sz w:val="44"/>
      <w:szCs w:val="44"/>
      <w:lang w:val="en-US" w:bidi="en-US"/>
    </w:rPr>
  </w:style>
  <w:style w:type="paragraph" w:styleId="Paantrat">
    <w:name w:val="Subtitle"/>
    <w:basedOn w:val="prastasis"/>
    <w:next w:val="prastasis"/>
    <w:link w:val="PaantratDiagrama1"/>
    <w:uiPriority w:val="11"/>
    <w:qFormat/>
    <w:rsid w:val="00C67EAA"/>
    <w:pPr>
      <w:spacing w:before="100" w:beforeAutospacing="1" w:after="560" w:afterAutospacing="1"/>
      <w:ind w:right="68"/>
      <w:jc w:val="center"/>
    </w:pPr>
    <w:rPr>
      <w:rFonts w:ascii="Cambria" w:eastAsia="Calibri" w:hAnsi="Cambria" w:cs="DokChampa"/>
      <w:caps/>
      <w:spacing w:val="20"/>
      <w:sz w:val="18"/>
      <w:szCs w:val="18"/>
      <w:lang w:val="en-US" w:eastAsia="en-US" w:bidi="en-US"/>
    </w:rPr>
  </w:style>
  <w:style w:type="character" w:customStyle="1" w:styleId="PaantratDiagrama1">
    <w:name w:val="Paantraštė Diagrama1"/>
    <w:basedOn w:val="Numatytasispastraiposriftas"/>
    <w:link w:val="Paantrat"/>
    <w:uiPriority w:val="11"/>
    <w:rsid w:val="00C67EAA"/>
    <w:rPr>
      <w:rFonts w:ascii="Cambria" w:eastAsia="Calibri" w:hAnsi="Cambria" w:cs="DokChampa"/>
      <w:caps/>
      <w:spacing w:val="20"/>
      <w:sz w:val="18"/>
      <w:szCs w:val="18"/>
      <w:lang w:val="en-US" w:bidi="en-US"/>
    </w:rPr>
  </w:style>
  <w:style w:type="character" w:styleId="Grietas">
    <w:name w:val="Strong"/>
    <w:uiPriority w:val="22"/>
    <w:qFormat/>
    <w:rsid w:val="00C67EAA"/>
    <w:rPr>
      <w:b/>
      <w:bCs/>
      <w:color w:val="943634"/>
      <w:spacing w:val="5"/>
    </w:rPr>
  </w:style>
  <w:style w:type="paragraph" w:styleId="Betarp">
    <w:name w:val="No Spacing"/>
    <w:basedOn w:val="prastasis"/>
    <w:link w:val="BetarpDiagrama"/>
    <w:uiPriority w:val="1"/>
    <w:qFormat/>
    <w:rsid w:val="00C67EAA"/>
    <w:pPr>
      <w:spacing w:before="100" w:beforeAutospacing="1" w:afterAutospacing="1"/>
      <w:ind w:right="68"/>
      <w:jc w:val="both"/>
    </w:pPr>
    <w:rPr>
      <w:rFonts w:ascii="Cambria" w:eastAsia="Calibri" w:hAnsi="Cambria" w:cs="DokChampa"/>
      <w:sz w:val="22"/>
      <w:szCs w:val="22"/>
      <w:lang w:val="en-US" w:eastAsia="en-US" w:bidi="en-US"/>
    </w:rPr>
  </w:style>
  <w:style w:type="character" w:customStyle="1" w:styleId="BetarpDiagrama">
    <w:name w:val="Be tarpų Diagrama"/>
    <w:link w:val="Betarp"/>
    <w:uiPriority w:val="1"/>
    <w:rsid w:val="00C67EAA"/>
    <w:rPr>
      <w:rFonts w:ascii="Cambria" w:eastAsia="Calibri" w:hAnsi="Cambria" w:cs="DokChampa"/>
      <w:lang w:val="en-US" w:bidi="en-US"/>
    </w:rPr>
  </w:style>
  <w:style w:type="paragraph" w:styleId="Citata">
    <w:name w:val="Quote"/>
    <w:basedOn w:val="prastasis"/>
    <w:next w:val="prastasis"/>
    <w:link w:val="CitataDiagrama"/>
    <w:uiPriority w:val="29"/>
    <w:qFormat/>
    <w:rsid w:val="00C67EAA"/>
    <w:pPr>
      <w:spacing w:before="100" w:beforeAutospacing="1" w:after="100" w:afterAutospacing="1" w:line="252" w:lineRule="auto"/>
      <w:ind w:right="68"/>
      <w:jc w:val="both"/>
    </w:pPr>
    <w:rPr>
      <w:rFonts w:ascii="Cambria" w:eastAsia="Calibri" w:hAnsi="Cambria" w:cs="DokChampa"/>
      <w:i/>
      <w:iCs/>
      <w:sz w:val="22"/>
      <w:szCs w:val="22"/>
      <w:lang w:val="en-US" w:eastAsia="en-US" w:bidi="en-US"/>
    </w:rPr>
  </w:style>
  <w:style w:type="character" w:customStyle="1" w:styleId="CitataDiagrama">
    <w:name w:val="Citata Diagrama"/>
    <w:basedOn w:val="Numatytasispastraiposriftas"/>
    <w:link w:val="Citata"/>
    <w:uiPriority w:val="29"/>
    <w:rsid w:val="00C67EAA"/>
    <w:rPr>
      <w:rFonts w:ascii="Cambria" w:eastAsia="Calibri" w:hAnsi="Cambria" w:cs="DokChampa"/>
      <w:i/>
      <w:iCs/>
      <w:lang w:val="en-US" w:bidi="en-US"/>
    </w:rPr>
  </w:style>
  <w:style w:type="paragraph" w:styleId="Iskirtacitata">
    <w:name w:val="Intense Quote"/>
    <w:basedOn w:val="prastasis"/>
    <w:next w:val="prastasis"/>
    <w:link w:val="IskirtacitataDiagrama"/>
    <w:uiPriority w:val="30"/>
    <w:qFormat/>
    <w:rsid w:val="00C67EAA"/>
    <w:pPr>
      <w:pBdr>
        <w:top w:val="dotted" w:sz="2" w:space="10" w:color="632423"/>
        <w:bottom w:val="dotted" w:sz="2" w:space="4" w:color="632423"/>
      </w:pBdr>
      <w:spacing w:before="160" w:beforeAutospacing="1" w:after="100" w:afterAutospacing="1" w:line="300" w:lineRule="auto"/>
      <w:ind w:left="1440" w:right="1440"/>
      <w:jc w:val="both"/>
    </w:pPr>
    <w:rPr>
      <w:rFonts w:ascii="Cambria" w:eastAsia="Calibri" w:hAnsi="Cambria" w:cs="DokChampa"/>
      <w:caps/>
      <w:color w:val="622423"/>
      <w:spacing w:val="5"/>
      <w:sz w:val="20"/>
      <w:lang w:val="en-US" w:eastAsia="en-US" w:bidi="en-US"/>
    </w:rPr>
  </w:style>
  <w:style w:type="character" w:customStyle="1" w:styleId="IskirtacitataDiagrama">
    <w:name w:val="Išskirta citata Diagrama"/>
    <w:basedOn w:val="Numatytasispastraiposriftas"/>
    <w:link w:val="Iskirtacitata"/>
    <w:uiPriority w:val="30"/>
    <w:rsid w:val="00C67EAA"/>
    <w:rPr>
      <w:rFonts w:ascii="Cambria" w:eastAsia="Calibri" w:hAnsi="Cambria" w:cs="DokChampa"/>
      <w:caps/>
      <w:color w:val="622423"/>
      <w:spacing w:val="5"/>
      <w:sz w:val="20"/>
      <w:szCs w:val="20"/>
      <w:lang w:val="en-US" w:bidi="en-US"/>
    </w:rPr>
  </w:style>
  <w:style w:type="paragraph" w:customStyle="1" w:styleId="1">
    <w:name w:val="1"/>
    <w:uiPriority w:val="21"/>
    <w:qFormat/>
    <w:rsid w:val="00C67EAA"/>
    <w:pPr>
      <w:spacing w:after="0" w:line="240" w:lineRule="auto"/>
    </w:pPr>
    <w:rPr>
      <w:rFonts w:ascii="Times New Roman" w:eastAsia="Times New Roman" w:hAnsi="Times New Roman" w:cs="Times New Roman"/>
      <w:sz w:val="24"/>
      <w:szCs w:val="20"/>
      <w:lang w:eastAsia="lt-LT"/>
    </w:rPr>
  </w:style>
  <w:style w:type="character" w:styleId="Nerykinuoroda">
    <w:name w:val="Subtle Reference"/>
    <w:uiPriority w:val="31"/>
    <w:qFormat/>
    <w:rsid w:val="00C67EAA"/>
    <w:rPr>
      <w:rFonts w:ascii="Calibri" w:eastAsia="Times New Roman" w:hAnsi="Calibri" w:cs="DokChampa"/>
      <w:i/>
      <w:iCs/>
      <w:color w:val="622423"/>
    </w:rPr>
  </w:style>
  <w:style w:type="character" w:styleId="Rykinuoroda">
    <w:name w:val="Intense Reference"/>
    <w:uiPriority w:val="32"/>
    <w:qFormat/>
    <w:rsid w:val="00C67EAA"/>
    <w:rPr>
      <w:rFonts w:ascii="Calibri" w:eastAsia="Times New Roman" w:hAnsi="Calibri" w:cs="DokChampa"/>
      <w:b/>
      <w:bCs/>
      <w:i/>
      <w:iCs/>
      <w:color w:val="622423"/>
    </w:rPr>
  </w:style>
  <w:style w:type="character" w:styleId="Knygospavadinimas">
    <w:name w:val="Book Title"/>
    <w:uiPriority w:val="33"/>
    <w:qFormat/>
    <w:rsid w:val="00C67EAA"/>
    <w:rPr>
      <w:caps/>
      <w:color w:val="622423"/>
      <w:spacing w:val="5"/>
      <w:u w:color="622423"/>
    </w:rPr>
  </w:style>
  <w:style w:type="paragraph" w:styleId="Turinioantrat">
    <w:name w:val="TOC Heading"/>
    <w:basedOn w:val="Antrat1"/>
    <w:next w:val="prastasis"/>
    <w:uiPriority w:val="39"/>
    <w:semiHidden/>
    <w:unhideWhenUsed/>
    <w:qFormat/>
    <w:rsid w:val="00C67EAA"/>
    <w:pPr>
      <w:keepNext w:val="0"/>
      <w:numPr>
        <w:numId w:val="0"/>
      </w:numPr>
      <w:pBdr>
        <w:bottom w:val="thinThickSmallGap" w:sz="12" w:space="1" w:color="943634"/>
      </w:pBdr>
      <w:spacing w:before="400" w:beforeAutospacing="1" w:after="100" w:afterAutospacing="1" w:line="252" w:lineRule="auto"/>
      <w:ind w:right="68"/>
      <w:outlineLvl w:val="9"/>
    </w:pPr>
    <w:rPr>
      <w:rFonts w:ascii="Cambria" w:eastAsia="Calibri" w:hAnsi="Cambria" w:cs="DokChampa"/>
      <w:caps/>
      <w:color w:val="632423"/>
      <w:spacing w:val="20"/>
      <w:szCs w:val="28"/>
      <w:lang w:val="en-US" w:eastAsia="en-US" w:bidi="en-US"/>
    </w:rPr>
  </w:style>
  <w:style w:type="numbering" w:customStyle="1" w:styleId="Sraonra11">
    <w:name w:val="Sąrašo nėra11"/>
    <w:next w:val="Sraonra"/>
    <w:uiPriority w:val="99"/>
    <w:semiHidden/>
    <w:unhideWhenUsed/>
    <w:rsid w:val="00C67EAA"/>
  </w:style>
  <w:style w:type="numbering" w:customStyle="1" w:styleId="Stilius11">
    <w:name w:val="Stilius11"/>
    <w:rsid w:val="00C67EAA"/>
  </w:style>
  <w:style w:type="numbering" w:customStyle="1" w:styleId="Sraonra111">
    <w:name w:val="Sąrašo nėra111"/>
    <w:next w:val="Sraonra"/>
    <w:uiPriority w:val="99"/>
    <w:semiHidden/>
    <w:unhideWhenUsed/>
    <w:rsid w:val="00C67EAA"/>
  </w:style>
  <w:style w:type="numbering" w:customStyle="1" w:styleId="Sraonra3">
    <w:name w:val="Sąrašo nėra3"/>
    <w:next w:val="Sraonra"/>
    <w:uiPriority w:val="99"/>
    <w:semiHidden/>
    <w:unhideWhenUsed/>
    <w:rsid w:val="00C67EAA"/>
  </w:style>
  <w:style w:type="numbering" w:customStyle="1" w:styleId="Sraonra4">
    <w:name w:val="Sąrašo nėra4"/>
    <w:next w:val="Sraonra"/>
    <w:semiHidden/>
    <w:rsid w:val="00C67EAA"/>
  </w:style>
  <w:style w:type="paragraph" w:customStyle="1" w:styleId="BodyTextNoSpace">
    <w:name w:val="Body Text NoSpace"/>
    <w:basedOn w:val="Pagrindinistekstas"/>
    <w:rsid w:val="00C67EAA"/>
    <w:pPr>
      <w:spacing w:after="0" w:line="270" w:lineRule="atLeast"/>
    </w:pPr>
    <w:rPr>
      <w:sz w:val="23"/>
      <w:lang w:val="en-GB" w:eastAsia="da-DK"/>
    </w:rPr>
  </w:style>
  <w:style w:type="table" w:customStyle="1" w:styleId="Lentelstinklelis1">
    <w:name w:val="Lentelės tinklelis1"/>
    <w:basedOn w:val="prastojilentel"/>
    <w:next w:val="Lentelstinklelis"/>
    <w:rsid w:val="00C67EAA"/>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C67EAA"/>
  </w:style>
  <w:style w:type="numbering" w:customStyle="1" w:styleId="Sraonra12">
    <w:name w:val="Sąrašo nėra12"/>
    <w:next w:val="Sraonra"/>
    <w:uiPriority w:val="99"/>
    <w:semiHidden/>
    <w:unhideWhenUsed/>
    <w:rsid w:val="00C67EAA"/>
  </w:style>
  <w:style w:type="numbering" w:customStyle="1" w:styleId="Sraonra21">
    <w:name w:val="Sąrašo nėra21"/>
    <w:next w:val="Sraonra"/>
    <w:uiPriority w:val="99"/>
    <w:semiHidden/>
    <w:unhideWhenUsed/>
    <w:rsid w:val="00C67EAA"/>
  </w:style>
  <w:style w:type="numbering" w:customStyle="1" w:styleId="Sraonra112">
    <w:name w:val="Sąrašo nėra112"/>
    <w:next w:val="Sraonra"/>
    <w:uiPriority w:val="99"/>
    <w:semiHidden/>
    <w:unhideWhenUsed/>
    <w:rsid w:val="00C67EAA"/>
  </w:style>
  <w:style w:type="numbering" w:customStyle="1" w:styleId="Sraonra1111">
    <w:name w:val="Sąrašo nėra1111"/>
    <w:next w:val="Sraonra"/>
    <w:uiPriority w:val="99"/>
    <w:semiHidden/>
    <w:unhideWhenUsed/>
    <w:rsid w:val="00C67EAA"/>
  </w:style>
  <w:style w:type="numbering" w:customStyle="1" w:styleId="Sraonra31">
    <w:name w:val="Sąrašo nėra31"/>
    <w:next w:val="Sraonra"/>
    <w:uiPriority w:val="99"/>
    <w:semiHidden/>
    <w:unhideWhenUsed/>
    <w:rsid w:val="00C67EAA"/>
  </w:style>
  <w:style w:type="numbering" w:customStyle="1" w:styleId="Sraonra41">
    <w:name w:val="Sąrašo nėra41"/>
    <w:next w:val="Sraonra"/>
    <w:semiHidden/>
    <w:rsid w:val="00C67EAA"/>
  </w:style>
  <w:style w:type="character" w:customStyle="1" w:styleId="Antrat1Diagrama1">
    <w:name w:val="Antraštė 1 Diagrama1"/>
    <w:aliases w:val="Skyrius Diagrama1"/>
    <w:rsid w:val="00C67EAA"/>
    <w:rPr>
      <w:rFonts w:ascii="Cambria" w:eastAsia="Times New Roman" w:hAnsi="Cambria" w:cs="DokChampa"/>
      <w:b/>
      <w:bCs/>
      <w:color w:val="365F91"/>
      <w:sz w:val="28"/>
      <w:szCs w:val="28"/>
      <w:lang w:bidi="ar-SA"/>
    </w:rPr>
  </w:style>
  <w:style w:type="character" w:customStyle="1" w:styleId="Antrat2Diagrama1">
    <w:name w:val="Antraštė 2 Diagrama1"/>
    <w:aliases w:val="Title Header2 Diagrama1,Punktas Diagrama1"/>
    <w:semiHidden/>
    <w:rsid w:val="00C67EAA"/>
    <w:rPr>
      <w:rFonts w:ascii="Cambria" w:eastAsia="Times New Roman" w:hAnsi="Cambria" w:cs="DokChampa"/>
      <w:b/>
      <w:bCs/>
      <w:color w:val="4F81BD"/>
      <w:sz w:val="26"/>
      <w:szCs w:val="26"/>
      <w:lang w:bidi="ar-SA"/>
    </w:rPr>
  </w:style>
  <w:style w:type="character" w:customStyle="1" w:styleId="Antrat3Diagrama1">
    <w:name w:val="Antraštė 3 Diagrama1"/>
    <w:aliases w:val="Section Header3 Diagrama1,Sub-Clause Paragraph Diagrama1,Papunktis Diagrama1"/>
    <w:semiHidden/>
    <w:rsid w:val="00C67EAA"/>
    <w:rPr>
      <w:rFonts w:ascii="Cambria" w:eastAsia="Times New Roman" w:hAnsi="Cambria" w:cs="DokChampa"/>
      <w:b/>
      <w:bCs/>
      <w:color w:val="4F81BD"/>
      <w:lang w:bidi="ar-SA"/>
    </w:rPr>
  </w:style>
  <w:style w:type="character" w:customStyle="1" w:styleId="Antrat4Diagrama1">
    <w:name w:val="Antraštė 4 Diagrama1"/>
    <w:aliases w:val="Heading 4 Char Char Char Char Diagrama1,Heading 4 Char Char Char Char Char Diagrama1,Sub-Clause Sub-paragraph Diagrama1"/>
    <w:semiHidden/>
    <w:rsid w:val="00C67EAA"/>
    <w:rPr>
      <w:rFonts w:ascii="Cambria" w:eastAsia="Times New Roman" w:hAnsi="Cambria" w:cs="DokChampa"/>
      <w:b/>
      <w:bCs/>
      <w:i/>
      <w:iCs/>
      <w:color w:val="4F81BD"/>
      <w:lang w:bidi="ar-SA"/>
    </w:rPr>
  </w:style>
  <w:style w:type="character" w:customStyle="1" w:styleId="PagrindinistekstasDiagrama1">
    <w:name w:val="Pagrindinis tekstas Diagrama1"/>
    <w:aliases w:val="Body Text Char Char Char Diagrama"/>
    <w:link w:val="Pagrindinistekstas"/>
    <w:rsid w:val="00C67EAA"/>
    <w:rPr>
      <w:rFonts w:ascii="Times New Roman" w:eastAsia="Times New Roman" w:hAnsi="Times New Roman" w:cs="Times New Roman"/>
      <w:sz w:val="24"/>
      <w:szCs w:val="20"/>
      <w:lang w:eastAsia="lt-LT"/>
    </w:rPr>
  </w:style>
  <w:style w:type="paragraph" w:customStyle="1" w:styleId="DiagramaCharCharDiagrama1">
    <w:name w:val="Diagrama Char Char Diagrama1"/>
    <w:basedOn w:val="prastasis"/>
    <w:rsid w:val="00C67EAA"/>
    <w:pPr>
      <w:spacing w:after="160" w:line="240" w:lineRule="exact"/>
    </w:pPr>
    <w:rPr>
      <w:rFonts w:ascii="Tahoma" w:hAnsi="Tahoma"/>
      <w:sz w:val="20"/>
      <w:lang w:val="en-US" w:eastAsia="en-US"/>
    </w:rPr>
  </w:style>
  <w:style w:type="character" w:styleId="HTMLcitata">
    <w:name w:val="HTML Cite"/>
    <w:uiPriority w:val="99"/>
    <w:unhideWhenUsed/>
    <w:rsid w:val="00C67EAA"/>
    <w:rPr>
      <w:i/>
      <w:iCs/>
    </w:rPr>
  </w:style>
  <w:style w:type="character" w:customStyle="1" w:styleId="PaantratDiagrama">
    <w:name w:val="Paantraštė Diagrama"/>
    <w:uiPriority w:val="11"/>
    <w:rsid w:val="00C67EAA"/>
    <w:rPr>
      <w:rFonts w:ascii="Cambria" w:eastAsia="Calibri" w:hAnsi="Cambria" w:cs="DokChampa"/>
      <w:caps/>
      <w:spacing w:val="20"/>
      <w:sz w:val="18"/>
      <w:szCs w:val="18"/>
      <w:lang w:val="en-US" w:eastAsia="en-US" w:bidi="en-US"/>
    </w:rPr>
  </w:style>
  <w:style w:type="numbering" w:customStyle="1" w:styleId="Stilius12">
    <w:name w:val="Stilius12"/>
    <w:rsid w:val="00C67EAA"/>
  </w:style>
  <w:style w:type="character" w:styleId="Nerykuspabraukimas">
    <w:name w:val="Subtle Emphasis"/>
    <w:basedOn w:val="Numatytasispastraiposriftas"/>
    <w:uiPriority w:val="19"/>
    <w:qFormat/>
    <w:rsid w:val="00C67EAA"/>
    <w:rPr>
      <w:i/>
      <w:iCs/>
      <w:color w:val="808080" w:themeColor="text1" w:themeTint="7F"/>
    </w:rPr>
  </w:style>
  <w:style w:type="character" w:styleId="Rykuspabraukimas">
    <w:name w:val="Intense Emphasis"/>
    <w:basedOn w:val="Numatytasispastraiposriftas"/>
    <w:uiPriority w:val="21"/>
    <w:qFormat/>
    <w:rsid w:val="00C67EAA"/>
    <w:rPr>
      <w:b/>
      <w:bCs/>
      <w:i/>
      <w:iCs/>
      <w:color w:val="4F81BD" w:themeColor="accent1"/>
    </w:rPr>
  </w:style>
  <w:style w:type="paragraph" w:styleId="Komentarotema">
    <w:name w:val="annotation subject"/>
    <w:basedOn w:val="Komentarotekstas"/>
    <w:next w:val="Komentarotekstas"/>
    <w:link w:val="KomentarotemaDiagrama"/>
    <w:uiPriority w:val="99"/>
    <w:semiHidden/>
    <w:unhideWhenUsed/>
    <w:rsid w:val="00C67EAA"/>
    <w:rPr>
      <w:b/>
      <w:bCs/>
    </w:rPr>
  </w:style>
  <w:style w:type="character" w:customStyle="1" w:styleId="KomentarotemaDiagrama">
    <w:name w:val="Komentaro tema Diagrama"/>
    <w:basedOn w:val="KomentarotekstasDiagrama"/>
    <w:link w:val="Komentarotema"/>
    <w:uiPriority w:val="99"/>
    <w:semiHidden/>
    <w:rsid w:val="00C67EAA"/>
    <w:rPr>
      <w:rFonts w:ascii="Times New Roman" w:eastAsia="Times New Roman" w:hAnsi="Times New Roman" w:cs="Times New Roman"/>
      <w:b/>
      <w:bCs/>
      <w:sz w:val="20"/>
      <w:szCs w:val="20"/>
      <w:lang w:eastAsia="lt-LT"/>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 Diagrama,Buletai Diagrama,List Paragraph21 Diagrama,lp1 Diagrama"/>
    <w:link w:val="Sraopastraipa"/>
    <w:uiPriority w:val="34"/>
    <w:qFormat/>
    <w:locked/>
    <w:rsid w:val="00696545"/>
    <w:rPr>
      <w:rFonts w:ascii="Times New Roman" w:eastAsia="Times New Roman" w:hAnsi="Times New Roman" w:cs="Times New Roman"/>
      <w:sz w:val="24"/>
      <w:szCs w:val="24"/>
      <w:lang w:val="en-US"/>
    </w:rPr>
  </w:style>
  <w:style w:type="paragraph" w:customStyle="1" w:styleId="Default">
    <w:name w:val="Default"/>
    <w:rsid w:val="00687145"/>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table" w:styleId="4paprastojilentel">
    <w:name w:val="Plain Table 4"/>
    <w:basedOn w:val="prastojilentel"/>
    <w:uiPriority w:val="44"/>
    <w:rsid w:val="006806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paprastojilentel1">
    <w:name w:val="4 paprastoji lentelė1"/>
    <w:basedOn w:val="prastojilentel"/>
    <w:next w:val="4paprastojilentel"/>
    <w:uiPriority w:val="44"/>
    <w:rsid w:val="003B4CF8"/>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taisymai">
    <w:name w:val="Revision"/>
    <w:hidden/>
    <w:uiPriority w:val="99"/>
    <w:semiHidden/>
    <w:rsid w:val="00AD2D91"/>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0807">
      <w:bodyDiv w:val="1"/>
      <w:marLeft w:val="0"/>
      <w:marRight w:val="0"/>
      <w:marTop w:val="0"/>
      <w:marBottom w:val="0"/>
      <w:divBdr>
        <w:top w:val="none" w:sz="0" w:space="0" w:color="auto"/>
        <w:left w:val="none" w:sz="0" w:space="0" w:color="auto"/>
        <w:bottom w:val="none" w:sz="0" w:space="0" w:color="auto"/>
        <w:right w:val="none" w:sz="0" w:space="0" w:color="auto"/>
      </w:divBdr>
    </w:div>
    <w:div w:id="582642315">
      <w:bodyDiv w:val="1"/>
      <w:marLeft w:val="0"/>
      <w:marRight w:val="0"/>
      <w:marTop w:val="0"/>
      <w:marBottom w:val="0"/>
      <w:divBdr>
        <w:top w:val="none" w:sz="0" w:space="0" w:color="auto"/>
        <w:left w:val="none" w:sz="0" w:space="0" w:color="auto"/>
        <w:bottom w:val="none" w:sz="0" w:space="0" w:color="auto"/>
        <w:right w:val="none" w:sz="0" w:space="0" w:color="auto"/>
      </w:divBdr>
    </w:div>
    <w:div w:id="720248663">
      <w:bodyDiv w:val="1"/>
      <w:marLeft w:val="0"/>
      <w:marRight w:val="0"/>
      <w:marTop w:val="0"/>
      <w:marBottom w:val="0"/>
      <w:divBdr>
        <w:top w:val="none" w:sz="0" w:space="0" w:color="auto"/>
        <w:left w:val="none" w:sz="0" w:space="0" w:color="auto"/>
        <w:bottom w:val="none" w:sz="0" w:space="0" w:color="auto"/>
        <w:right w:val="none" w:sz="0" w:space="0" w:color="auto"/>
      </w:divBdr>
    </w:div>
    <w:div w:id="14040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7294D453C7429C82E948E3C4647F37"/>
        <w:category>
          <w:name w:val="Bendrosios nuostatos"/>
          <w:gallery w:val="placeholder"/>
        </w:category>
        <w:types>
          <w:type w:val="bbPlcHdr"/>
        </w:types>
        <w:behaviors>
          <w:behavior w:val="content"/>
        </w:behaviors>
        <w:guid w:val="{B34F06D5-E944-4D70-AFA3-DAE3886B9974}"/>
      </w:docPartPr>
      <w:docPartBody>
        <w:p w:rsidR="00266CFF" w:rsidRDefault="00D44CD7" w:rsidP="00D44CD7">
          <w:pPr>
            <w:pStyle w:val="287294D453C7429C82E948E3C4647F37"/>
          </w:pPr>
          <w:r w:rsidRPr="003158C8">
            <w:rPr>
              <w:rStyle w:val="Vietosrezervavimoenklotekstas"/>
            </w:rPr>
            <w:t>Choose an item.</w:t>
          </w:r>
        </w:p>
      </w:docPartBody>
    </w:docPart>
    <w:docPart>
      <w:docPartPr>
        <w:name w:val="6CB0E019C4C243EBA7D8D0EC352D9B0A"/>
        <w:category>
          <w:name w:val="Bendrosios nuostatos"/>
          <w:gallery w:val="placeholder"/>
        </w:category>
        <w:types>
          <w:type w:val="bbPlcHdr"/>
        </w:types>
        <w:behaviors>
          <w:behavior w:val="content"/>
        </w:behaviors>
        <w:guid w:val="{B051806B-C13B-45D9-99EF-BC3CD9875908}"/>
      </w:docPartPr>
      <w:docPartBody>
        <w:p w:rsidR="00266CFF" w:rsidRDefault="00D44CD7" w:rsidP="00D44CD7">
          <w:pPr>
            <w:pStyle w:val="6CB0E019C4C243EBA7D8D0EC352D9B0A"/>
          </w:pPr>
          <w:r w:rsidRPr="003158C8">
            <w:rPr>
              <w:rStyle w:val="Vietosrezervavimoenklotekstas"/>
            </w:rPr>
            <w:t>Choose an item.</w:t>
          </w:r>
        </w:p>
      </w:docPartBody>
    </w:docPart>
    <w:docPart>
      <w:docPartPr>
        <w:name w:val="1AF30E4E19DC4C8AA2DBA700E401CF73"/>
        <w:category>
          <w:name w:val="Bendrosios nuostatos"/>
          <w:gallery w:val="placeholder"/>
        </w:category>
        <w:types>
          <w:type w:val="bbPlcHdr"/>
        </w:types>
        <w:behaviors>
          <w:behavior w:val="content"/>
        </w:behaviors>
        <w:guid w:val="{0887221C-9842-403A-9E0E-E5BC7DB36C3F}"/>
      </w:docPartPr>
      <w:docPartBody>
        <w:p w:rsidR="00266CFF" w:rsidRDefault="00D44CD7" w:rsidP="00D44CD7">
          <w:pPr>
            <w:pStyle w:val="1AF30E4E19DC4C8AA2DBA700E401CF73"/>
          </w:pPr>
          <w:r w:rsidRPr="003158C8">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Optima">
    <w:altName w:val="Arial"/>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BE"/>
    <w:rsid w:val="0009344F"/>
    <w:rsid w:val="00094DDE"/>
    <w:rsid w:val="001F038A"/>
    <w:rsid w:val="00266CFF"/>
    <w:rsid w:val="00273EF3"/>
    <w:rsid w:val="0038461D"/>
    <w:rsid w:val="003A4CA4"/>
    <w:rsid w:val="0044163B"/>
    <w:rsid w:val="005A55E8"/>
    <w:rsid w:val="00816BED"/>
    <w:rsid w:val="00822D74"/>
    <w:rsid w:val="008912BE"/>
    <w:rsid w:val="008A59B1"/>
    <w:rsid w:val="00917079"/>
    <w:rsid w:val="00940C84"/>
    <w:rsid w:val="00987FDE"/>
    <w:rsid w:val="00A21D27"/>
    <w:rsid w:val="00AD4BC6"/>
    <w:rsid w:val="00B11888"/>
    <w:rsid w:val="00BB5EFA"/>
    <w:rsid w:val="00BD28AA"/>
    <w:rsid w:val="00BE0557"/>
    <w:rsid w:val="00BF7277"/>
    <w:rsid w:val="00C05452"/>
    <w:rsid w:val="00C9682C"/>
    <w:rsid w:val="00CA5C34"/>
    <w:rsid w:val="00CD6D97"/>
    <w:rsid w:val="00D00FE8"/>
    <w:rsid w:val="00D44CD7"/>
    <w:rsid w:val="00EA0612"/>
    <w:rsid w:val="00EA2A38"/>
    <w:rsid w:val="00EC24E0"/>
    <w:rsid w:val="00EE7238"/>
    <w:rsid w:val="00FA4D52"/>
    <w:rsid w:val="00FD78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44CD7"/>
    <w:rPr>
      <w:color w:val="808080"/>
    </w:rPr>
  </w:style>
  <w:style w:type="paragraph" w:customStyle="1" w:styleId="287294D453C7429C82E948E3C4647F37">
    <w:name w:val="287294D453C7429C82E948E3C4647F37"/>
    <w:rsid w:val="00D44CD7"/>
  </w:style>
  <w:style w:type="paragraph" w:customStyle="1" w:styleId="6CB0E019C4C243EBA7D8D0EC352D9B0A">
    <w:name w:val="6CB0E019C4C243EBA7D8D0EC352D9B0A"/>
    <w:rsid w:val="00D44CD7"/>
  </w:style>
  <w:style w:type="paragraph" w:customStyle="1" w:styleId="1AF30E4E19DC4C8AA2DBA700E401CF73">
    <w:name w:val="1AF30E4E19DC4C8AA2DBA700E401CF73"/>
    <w:rsid w:val="00D44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CED4-4CD5-4325-99D8-650627E5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8443</Words>
  <Characters>48127</Characters>
  <Application>Microsoft Office Word</Application>
  <DocSecurity>0</DocSecurity>
  <Lines>401</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dc:creator>
  <cp:keywords/>
  <dc:description/>
  <cp:lastModifiedBy>Brigita Šerkšnaitė</cp:lastModifiedBy>
  <cp:revision>2</cp:revision>
  <cp:lastPrinted>2017-09-29T06:03:00Z</cp:lastPrinted>
  <dcterms:created xsi:type="dcterms:W3CDTF">2026-07-23T06:33:00Z</dcterms:created>
  <dcterms:modified xsi:type="dcterms:W3CDTF">2026-07-23T06:33:00Z</dcterms:modified>
</cp:coreProperties>
</file>