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EndPr/>
                <w:sdtContent>
                  <w:p w14:paraId="3C9114CB" w14:textId="004C8635" w:rsidR="0098700E" w:rsidRPr="0036054C" w:rsidRDefault="00E9702E" w:rsidP="00C74B5A">
                    <w:pPr>
                      <w:pStyle w:val="Betarp"/>
                      <w:spacing w:line="216" w:lineRule="auto"/>
                      <w:rPr>
                        <w:rFonts w:asciiTheme="majorHAnsi" w:eastAsiaTheme="majorEastAsia" w:hAnsiTheme="majorHAnsi" w:cstheme="majorBidi"/>
                        <w:color w:val="4472C4" w:themeColor="accent1"/>
                        <w:sz w:val="88"/>
                        <w:szCs w:val="88"/>
                        <w:lang w:val="lt-LT"/>
                      </w:rPr>
                    </w:pPr>
                    <w:r w:rsidRPr="00E9702E">
                      <w:rPr>
                        <w:rFonts w:asciiTheme="majorHAnsi" w:eastAsiaTheme="majorEastAsia" w:hAnsiTheme="majorHAnsi" w:cstheme="majorBidi"/>
                        <w:color w:val="4472C4" w:themeColor="accent1"/>
                        <w:sz w:val="72"/>
                        <w:szCs w:val="72"/>
                        <w:lang w:val="lt-LT"/>
                      </w:rPr>
                      <w:t>VIEŠOJO PIRKIMO „</w:t>
                    </w:r>
                    <w:r w:rsidR="00C74B5A">
                      <w:rPr>
                        <w:rFonts w:asciiTheme="majorHAnsi" w:eastAsiaTheme="majorEastAsia" w:hAnsiTheme="majorHAnsi" w:cstheme="majorBidi"/>
                        <w:color w:val="4472C4" w:themeColor="accent1"/>
                        <w:sz w:val="72"/>
                        <w:szCs w:val="72"/>
                        <w:lang w:val="lt-LT"/>
                      </w:rPr>
                      <w:t xml:space="preserve">BALDAI </w:t>
                    </w:r>
                    <w:r w:rsidRPr="00E9702E">
                      <w:rPr>
                        <w:rFonts w:asciiTheme="majorHAnsi" w:eastAsiaTheme="majorEastAsia" w:hAnsiTheme="majorHAnsi" w:cstheme="majorBidi"/>
                        <w:color w:val="4472C4" w:themeColor="accent1"/>
                        <w:sz w:val="72"/>
                        <w:szCs w:val="72"/>
                        <w:lang w:val="lt-LT"/>
                      </w:rPr>
                      <w:t xml:space="preserve">PRIENŲ </w:t>
                    </w:r>
                    <w:r w:rsidR="00C74B5A">
                      <w:rPr>
                        <w:rFonts w:asciiTheme="majorHAnsi" w:eastAsiaTheme="majorEastAsia" w:hAnsiTheme="majorHAnsi" w:cstheme="majorBidi"/>
                        <w:color w:val="4472C4" w:themeColor="accent1"/>
                        <w:sz w:val="72"/>
                        <w:szCs w:val="72"/>
                        <w:lang w:val="lt-LT"/>
                      </w:rPr>
                      <w:t>LOPŠELIUI-DARŽELIUI „PASAKA“</w:t>
                    </w:r>
                    <w:r w:rsidRPr="00E9702E">
                      <w:rPr>
                        <w:rFonts w:asciiTheme="majorHAnsi" w:eastAsiaTheme="majorEastAsia" w:hAnsiTheme="majorHAnsi" w:cstheme="majorBidi"/>
                        <w:color w:val="4472C4" w:themeColor="accent1"/>
                        <w:sz w:val="72"/>
                        <w:szCs w:val="72"/>
                        <w:lang w:val="lt-LT"/>
                      </w:rPr>
                      <w:t>“ 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7F3BE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7F3BEA"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7F3BEA"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7F3BEA"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7F3BEA"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7F3BEA"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7F3BEA"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7F3BEA"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7F3BEA"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7F3BEA"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7F3BEA"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7F3BEA"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7F3BEA"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7F3BEA"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7F3BEA"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7F3BEA"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7F3BEA"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7F3BEA"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7F3BEA"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7F3BEA"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7F3BEA"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7F3BEA"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88BB1EF"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8F2C3" w14:textId="77777777" w:rsidR="007F3BEA" w:rsidRDefault="007F3BEA" w:rsidP="00184B8C">
      <w:pPr>
        <w:spacing w:after="0" w:line="240" w:lineRule="auto"/>
      </w:pPr>
      <w:r>
        <w:separator/>
      </w:r>
    </w:p>
  </w:endnote>
  <w:endnote w:type="continuationSeparator" w:id="0">
    <w:p w14:paraId="025E5B3C" w14:textId="77777777" w:rsidR="007F3BEA" w:rsidRDefault="007F3BEA" w:rsidP="00184B8C">
      <w:pPr>
        <w:spacing w:after="0" w:line="240" w:lineRule="auto"/>
      </w:pPr>
      <w:r>
        <w:continuationSeparator/>
      </w:r>
    </w:p>
  </w:endnote>
  <w:endnote w:type="continuationNotice" w:id="1">
    <w:p w14:paraId="15383DF5" w14:textId="77777777" w:rsidR="007F3BEA" w:rsidRDefault="007F3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71DFE911"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74B5A">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9C6B4" w14:textId="77777777" w:rsidR="007F3BEA" w:rsidRDefault="007F3BEA" w:rsidP="00184B8C">
      <w:pPr>
        <w:spacing w:after="0" w:line="240" w:lineRule="auto"/>
      </w:pPr>
      <w:r>
        <w:separator/>
      </w:r>
    </w:p>
  </w:footnote>
  <w:footnote w:type="continuationSeparator" w:id="0">
    <w:p w14:paraId="3D47224D" w14:textId="77777777" w:rsidR="007F3BEA" w:rsidRDefault="007F3BEA" w:rsidP="00184B8C">
      <w:pPr>
        <w:spacing w:after="0" w:line="240" w:lineRule="auto"/>
      </w:pPr>
      <w:r>
        <w:continuationSeparator/>
      </w:r>
    </w:p>
  </w:footnote>
  <w:footnote w:type="continuationNotice" w:id="1">
    <w:p w14:paraId="0D43CD8E" w14:textId="77777777" w:rsidR="007F3BEA" w:rsidRDefault="007F3BE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BEA"/>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259"/>
    <w:rsid w:val="008D1D06"/>
    <w:rsid w:val="008D1E83"/>
    <w:rsid w:val="008D226A"/>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6226"/>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182"/>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100"/>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B5A"/>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F8"/>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02E"/>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031D"/>
    <w:rsid w:val="002A2CE7"/>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1C5A"/>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1F0F"/>
    <w:rsid w:val="00CE3250"/>
    <w:rsid w:val="00CE4BC9"/>
    <w:rsid w:val="00CE5602"/>
    <w:rsid w:val="00D04EA0"/>
    <w:rsid w:val="00D23DD6"/>
    <w:rsid w:val="00D63C44"/>
    <w:rsid w:val="00D8236E"/>
    <w:rsid w:val="00D93133"/>
    <w:rsid w:val="00D953CC"/>
    <w:rsid w:val="00DC2D51"/>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7E0B19-8836-4F48-91CE-1FE39ADD3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9392</Words>
  <Characters>53535</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62802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„BALDAI PRIENŲ LOPŠELIUI-DARŽELIUI „PASAKA““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2026-07-21T13:36:00Z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