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NoSpacing"/>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NoSpacing"/>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6C717F">
            <w:trPr>
              <w:trHeight w:val="262"/>
            </w:trPr>
            <w:tc>
              <w:tcPr>
                <w:tcW w:w="7966" w:type="dxa"/>
                <w:tcMar>
                  <w:top w:w="216" w:type="dxa"/>
                  <w:left w:w="115" w:type="dxa"/>
                  <w:bottom w:w="216" w:type="dxa"/>
                  <w:right w:w="115" w:type="dxa"/>
                </w:tcMar>
              </w:tcPr>
              <w:p w14:paraId="711EF4C4" w14:textId="4DA78114" w:rsidR="00184B8C" w:rsidRPr="00AB04C3" w:rsidRDefault="00184B8C" w:rsidP="00AB04C3">
                <w:pPr>
                  <w:pStyle w:val="NoSpacing"/>
                  <w:rPr>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E94495">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62459742"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 xml:space="preserve">stebėtojo teisėmis gali dalyvauti valstybės ir savivaldybių institucijų ar įstaigų atstovai,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lastRenderedPageBreak/>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lastRenderedPageBreak/>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w:t>
      </w:r>
      <w:r w:rsidRPr="58B3C938">
        <w:rPr>
          <w:rFonts w:eastAsia="Arial"/>
          <w:lang w:val="lt-LT"/>
        </w:rPr>
        <w:lastRenderedPageBreak/>
        <w:t xml:space="preserve">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lastRenderedPageBreak/>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324DF66D" w:rsidR="0076192A" w:rsidRPr="00DF15D6" w:rsidRDefault="0076192A" w:rsidP="00DF15D6">
      <w:pPr>
        <w:pStyle w:val="ListParagraph"/>
        <w:numPr>
          <w:ilvl w:val="1"/>
          <w:numId w:val="9"/>
        </w:numPr>
        <w:spacing w:after="0" w:line="20" w:lineRule="atLeast"/>
        <w:ind w:left="0" w:firstLine="567"/>
        <w:jc w:val="both"/>
        <w:rPr>
          <w:rFonts w:cstheme="minorHAnsi"/>
          <w:lang w:val="lt-LT"/>
        </w:rPr>
      </w:pPr>
      <w:r w:rsidRPr="00DF15D6">
        <w:rPr>
          <w:rFonts w:cstheme="minorHAnsi"/>
          <w:lang w:val="lt-LT"/>
        </w:rPr>
        <w:t>Prieš nustatydama laimėjusį pasiūlymą</w:t>
      </w:r>
      <w:r w:rsidR="00D35B43" w:rsidRPr="00DF15D6">
        <w:rPr>
          <w:rFonts w:cstheme="minorHAnsi"/>
          <w:lang w:val="lt-LT"/>
        </w:rPr>
        <w:t>,</w:t>
      </w:r>
      <w:r w:rsidRPr="00DF15D6">
        <w:rPr>
          <w:rFonts w:cstheme="minorHAnsi"/>
          <w:lang w:val="lt-LT"/>
        </w:rPr>
        <w:t xml:space="preserve"> perkančioji organizacija reikalaus, kad ekonomiškai naudingiausią pasiūlymą pateikęs tiekėjas </w:t>
      </w:r>
      <w:r w:rsidR="002D03E4" w:rsidRPr="00DF15D6">
        <w:rPr>
          <w:lang w:val="lt-LT"/>
        </w:rPr>
        <w:t xml:space="preserve">(ūkio subjektai, kurių pajėgumais tiekėjas remiasi ir subtiekėjai – jei taikoma) </w:t>
      </w:r>
      <w:r w:rsidRPr="00DF15D6">
        <w:rPr>
          <w:rFonts w:cstheme="minorHAnsi"/>
          <w:lang w:val="lt-LT"/>
        </w:rPr>
        <w:t xml:space="preserve">pateiktų aktualius dokumentus, patvirtinančius jo atitiktį </w:t>
      </w:r>
      <w:r w:rsidR="00316E3B" w:rsidRPr="00DF15D6">
        <w:rPr>
          <w:lang w:val="lt-LT"/>
        </w:rPr>
        <w:t>kvalifikacijos reikalavim</w:t>
      </w:r>
      <w:r w:rsidR="000D73B2" w:rsidRPr="00DF15D6">
        <w:rPr>
          <w:lang w:val="lt-LT"/>
        </w:rPr>
        <w:t xml:space="preserve">ams </w:t>
      </w:r>
      <w:r w:rsidR="00316E3B" w:rsidRPr="00DF15D6">
        <w:rPr>
          <w:lang w:val="lt-LT"/>
        </w:rPr>
        <w:t>ir, jeigu taikytina, reikalavim</w:t>
      </w:r>
      <w:r w:rsidR="00693051" w:rsidRPr="00DF15D6">
        <w:rPr>
          <w:lang w:val="lt-LT"/>
        </w:rPr>
        <w:t>ams</w:t>
      </w:r>
      <w:r w:rsidR="00316E3B" w:rsidRPr="00DF15D6">
        <w:rPr>
          <w:lang w:val="lt-LT"/>
        </w:rPr>
        <w:t xml:space="preserve"> dėl kokybės vadybos sistemos ir aplinkos apsaugos vadybos sistemos standartų</w:t>
      </w:r>
      <w:r w:rsidR="00693051" w:rsidRPr="00DF15D6">
        <w:rPr>
          <w:rFonts w:cstheme="minorHAnsi"/>
          <w:lang w:val="lt-LT"/>
        </w:rPr>
        <w:t xml:space="preserve">. </w:t>
      </w:r>
      <w:r w:rsidR="006102A5" w:rsidRPr="00DF15D6">
        <w:rPr>
          <w:rFonts w:cstheme="minorHAnsi"/>
          <w:lang w:val="lt-LT"/>
        </w:rPr>
        <w:t xml:space="preserve">Perkančioji organizacija </w:t>
      </w:r>
      <w:r w:rsidR="006E72FF" w:rsidRPr="00DF15D6">
        <w:rPr>
          <w:rFonts w:cstheme="minorHAnsi"/>
          <w:lang w:val="lt-LT"/>
        </w:rPr>
        <w:t xml:space="preserve">ekonomiškai naudingiausią pasiūlymą pateikusio tiekėjo </w:t>
      </w:r>
      <w:r w:rsidR="00A367FA" w:rsidRPr="00DF15D6">
        <w:rPr>
          <w:lang w:val="lt-LT"/>
        </w:rPr>
        <w:t>(ūkio subjekt</w:t>
      </w:r>
      <w:r w:rsidR="00A125C0" w:rsidRPr="00DF15D6">
        <w:rPr>
          <w:lang w:val="lt-LT"/>
        </w:rPr>
        <w:t>ų</w:t>
      </w:r>
      <w:r w:rsidR="00A367FA" w:rsidRPr="00DF15D6">
        <w:rPr>
          <w:lang w:val="lt-LT"/>
        </w:rPr>
        <w:t>, kurių pajėgumais tiekėjas remiasi ir subtiekėj</w:t>
      </w:r>
      <w:r w:rsidR="00A125C0" w:rsidRPr="00DF15D6">
        <w:rPr>
          <w:lang w:val="lt-LT"/>
        </w:rPr>
        <w:t>ų</w:t>
      </w:r>
      <w:r w:rsidR="00A367FA" w:rsidRPr="00DF15D6">
        <w:rPr>
          <w:lang w:val="lt-LT"/>
        </w:rPr>
        <w:t xml:space="preserve"> – jei taikoma) </w:t>
      </w:r>
      <w:r w:rsidR="006102A5" w:rsidRPr="00DF15D6">
        <w:rPr>
          <w:rFonts w:cstheme="minorHAnsi"/>
          <w:lang w:val="lt-LT"/>
        </w:rPr>
        <w:t xml:space="preserve">nereikalauja pateikti </w:t>
      </w:r>
      <w:r w:rsidR="009E5A90" w:rsidRPr="00DF15D6">
        <w:rPr>
          <w:rFonts w:cstheme="minorHAnsi"/>
          <w:lang w:val="lt-LT"/>
        </w:rPr>
        <w:t>dokumentų</w:t>
      </w:r>
      <w:r w:rsidR="006B2F72" w:rsidRPr="00DF15D6">
        <w:rPr>
          <w:rFonts w:cstheme="minorHAnsi"/>
          <w:lang w:val="lt-LT"/>
        </w:rPr>
        <w:t>,</w:t>
      </w:r>
      <w:r w:rsidR="00DD0D36" w:rsidRPr="00DF15D6">
        <w:rPr>
          <w:rFonts w:cstheme="minorHAnsi"/>
          <w:lang w:val="lt-LT"/>
        </w:rPr>
        <w:t xml:space="preserve"> </w:t>
      </w:r>
      <w:r w:rsidR="00342B69" w:rsidRPr="00DF15D6">
        <w:rPr>
          <w:rFonts w:cstheme="minorHAnsi"/>
          <w:lang w:val="lt-LT"/>
        </w:rPr>
        <w:t xml:space="preserve">patvirtinančių </w:t>
      </w:r>
      <w:r w:rsidR="006B2F72" w:rsidRPr="00DF15D6">
        <w:rPr>
          <w:rFonts w:cstheme="minorHAnsi"/>
          <w:lang w:val="lt-LT"/>
        </w:rPr>
        <w:t xml:space="preserve">nustatytų </w:t>
      </w:r>
      <w:r w:rsidR="00342B69" w:rsidRPr="00DF15D6">
        <w:rPr>
          <w:rFonts w:cstheme="minorHAnsi"/>
          <w:lang w:val="lt-LT"/>
        </w:rPr>
        <w:t>pašalinimo pagrindų nebuvimą</w:t>
      </w:r>
      <w:r w:rsidR="00DD0D36" w:rsidRPr="00DF15D6">
        <w:rPr>
          <w:rFonts w:cstheme="minorHAnsi"/>
          <w:lang w:val="lt-LT"/>
        </w:rPr>
        <w:t>,</w:t>
      </w:r>
      <w:r w:rsidR="00DF05E1" w:rsidRPr="00DF15D6">
        <w:rPr>
          <w:rFonts w:cstheme="minorHAnsi"/>
          <w:lang w:val="lt-LT"/>
        </w:rPr>
        <w:t xml:space="preserve"> </w:t>
      </w:r>
      <w:r w:rsidR="00D15B61" w:rsidRPr="00DF15D6">
        <w:rPr>
          <w:rFonts w:cstheme="minorHAnsi"/>
          <w:lang w:val="lt-LT"/>
        </w:rPr>
        <w:t xml:space="preserve">išskyrus </w:t>
      </w:r>
      <w:r w:rsidR="00CB0EF4" w:rsidRPr="00DF15D6">
        <w:rPr>
          <w:rFonts w:cstheme="minorHAnsi"/>
          <w:lang w:val="lt-LT"/>
        </w:rPr>
        <w:t xml:space="preserve">atvejus, kai ji turi pagrįstų abejonių dėl </w:t>
      </w:r>
      <w:r w:rsidR="004A0D8A" w:rsidRPr="00DF15D6">
        <w:rPr>
          <w:rFonts w:cstheme="minorHAnsi"/>
          <w:lang w:val="lt-LT"/>
        </w:rPr>
        <w:t>jo patikimumo</w:t>
      </w:r>
      <w:r w:rsidRPr="00DF15D6">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lastRenderedPageBreak/>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A2F36C7" w:rsidR="003B359D" w:rsidRPr="00BF6FD3" w:rsidRDefault="003B359D" w:rsidP="00B3619B">
      <w:pPr>
        <w:pStyle w:val="ListParagraph"/>
        <w:numPr>
          <w:ilvl w:val="1"/>
          <w:numId w:val="9"/>
        </w:numPr>
        <w:spacing w:after="0" w:line="20" w:lineRule="atLeast"/>
        <w:ind w:left="0" w:firstLine="567"/>
        <w:jc w:val="both"/>
        <w:rPr>
          <w:rFonts w:cstheme="minorHAnsi"/>
          <w:lang w:val="lt-LT"/>
        </w:rPr>
      </w:pPr>
      <w:r w:rsidRPr="00BF6FD3">
        <w:rPr>
          <w:rFonts w:eastAsia="Calibri" w:cstheme="minorHAnsi"/>
          <w:lang w:val="lt-LT"/>
        </w:rPr>
        <w:t>Skirtingi tiekėjai gali pasitelkti tuos pačius subtiekėjus, tačiau tai negali sąlygoti draudžiamų susitarimų</w:t>
      </w:r>
      <w:r w:rsidRPr="00BF6FD3">
        <w:rPr>
          <w:rFonts w:cstheme="minorHAnsi"/>
          <w:lang w:val="lt-LT"/>
        </w:rPr>
        <w:t>.</w:t>
      </w:r>
      <w:r w:rsidR="00525F98" w:rsidRPr="00BF6FD3">
        <w:rPr>
          <w:rFonts w:cstheme="minorHAnsi"/>
          <w:lang w:val="lt-LT"/>
        </w:rPr>
        <w:t xml:space="preserve"> </w:t>
      </w:r>
      <w:r w:rsidR="00BF6FD3" w:rsidRPr="00BF6FD3">
        <w:rPr>
          <w:rFonts w:cstheme="minorHAnsi"/>
          <w:lang w:val="lt-LT"/>
        </w:rPr>
        <w:t>T</w:t>
      </w:r>
      <w:r w:rsidR="00525F98" w:rsidRPr="00BF6FD3">
        <w:rPr>
          <w:rFonts w:cstheme="minorHAnsi"/>
          <w:color w:val="333333"/>
          <w:shd w:val="clear" w:color="auto" w:fill="FFFFFF"/>
          <w:lang w:val="lt-LT"/>
        </w:rPr>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BF6FD3" w:rsidRPr="00BF6FD3">
        <w:rPr>
          <w:rFonts w:cstheme="minorHAnsi"/>
          <w:color w:val="333333"/>
          <w:shd w:val="clear" w:color="auto" w:fill="FFFFFF"/>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 xml:space="preserve">Atsižvelgiant į tai, tiekėjams siūloma rengti pasiūlymus </w:t>
      </w:r>
      <w:r w:rsidRPr="74A8A0AC">
        <w:rPr>
          <w:rFonts w:eastAsia="Times New Roman"/>
          <w:lang w:val="lt-LT"/>
        </w:rPr>
        <w:lastRenderedPageBreak/>
        <w:t>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45856D86"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w:t>
      </w:r>
      <w:r w:rsidR="002028E1">
        <w:rPr>
          <w:rFonts w:eastAsia="Arial"/>
          <w:lang w:val="lt-LT"/>
        </w:rPr>
        <w:t>kandidatus ir dalyvius</w:t>
      </w:r>
      <w:r w:rsidRPr="00755F89">
        <w:rPr>
          <w:rFonts w:eastAsia="Arial"/>
          <w:lang w:val="lt-LT"/>
        </w:rPr>
        <w:t xml:space="preserve">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w:t>
      </w:r>
      <w:r w:rsidR="002028E1">
        <w:rPr>
          <w:rFonts w:eastAsia="Arial"/>
          <w:lang w:val="lt-LT"/>
        </w:rPr>
        <w:t>kandidatus ir dalyvius</w:t>
      </w:r>
      <w:r w:rsidR="001C11E8" w:rsidRPr="00E03FDE">
        <w:rPr>
          <w:rFonts w:eastAsia="Arial"/>
          <w:lang w:val="lt-LT"/>
        </w:rPr>
        <w:t xml:space="preserve">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578D0723"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Informaciją apie žodžiu sudarytas sutartis 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0ECBA" w14:textId="77777777" w:rsidR="00E94495" w:rsidRDefault="00E94495" w:rsidP="00184B8C">
      <w:pPr>
        <w:spacing w:after="0" w:line="240" w:lineRule="auto"/>
      </w:pPr>
      <w:r>
        <w:separator/>
      </w:r>
    </w:p>
  </w:endnote>
  <w:endnote w:type="continuationSeparator" w:id="0">
    <w:p w14:paraId="1741BF0B" w14:textId="77777777" w:rsidR="00E94495" w:rsidRDefault="00E94495" w:rsidP="00184B8C">
      <w:pPr>
        <w:spacing w:after="0" w:line="240" w:lineRule="auto"/>
      </w:pPr>
      <w:r>
        <w:continuationSeparator/>
      </w:r>
    </w:p>
  </w:endnote>
  <w:endnote w:type="continuationNotice" w:id="1">
    <w:p w14:paraId="5D80C763" w14:textId="77777777" w:rsidR="00E94495" w:rsidRDefault="00E94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5A15619C" w:rsidR="007D26C7" w:rsidRPr="002218AC" w:rsidRDefault="007D26C7">
    <w:pPr>
      <w:pStyle w:val="Footer"/>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C559" w14:textId="77777777" w:rsidR="00E94495" w:rsidRDefault="00E94495" w:rsidP="00184B8C">
      <w:pPr>
        <w:spacing w:after="0" w:line="240" w:lineRule="auto"/>
      </w:pPr>
      <w:r>
        <w:separator/>
      </w:r>
    </w:p>
  </w:footnote>
  <w:footnote w:type="continuationSeparator" w:id="0">
    <w:p w14:paraId="02E84EBC" w14:textId="77777777" w:rsidR="00E94495" w:rsidRDefault="00E94495" w:rsidP="00184B8C">
      <w:pPr>
        <w:spacing w:after="0" w:line="240" w:lineRule="auto"/>
      </w:pPr>
      <w:r>
        <w:continuationSeparator/>
      </w:r>
    </w:p>
  </w:footnote>
  <w:footnote w:type="continuationNotice" w:id="1">
    <w:p w14:paraId="06C256FA" w14:textId="77777777" w:rsidR="00E94495" w:rsidRDefault="00E94495">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E98"/>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8E1"/>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19E4"/>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5F98"/>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016"/>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17F"/>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386F"/>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3593"/>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2DBE"/>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16A2"/>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BC0"/>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6F"/>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6FD3"/>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15D6"/>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495"/>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1E4E98"/>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5E2E39"/>
    <w:rsid w:val="00601AF4"/>
    <w:rsid w:val="00606C3D"/>
    <w:rsid w:val="00624CFA"/>
    <w:rsid w:val="00647016"/>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6790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9429</Words>
  <Characters>53750</Characters>
  <Application>Microsoft Office Word</Application>
  <DocSecurity>0</DocSecurity>
  <Lines>447</Lines>
  <Paragraphs>126</Paragraphs>
  <ScaleCrop>false</ScaleCrop>
  <Company/>
  <LinksUpToDate>false</LinksUpToDate>
  <CharactersWithSpaces>63053</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
  <dc:creator/>
  <cp:keywords/>
  <dc:description/>
  <cp:lastModifiedBy/>
  <cp:revision>1</cp:revision>
  <dcterms:created xsi:type="dcterms:W3CDTF">2026-06-21T13:38:00Z</dcterms:created>
  <dcterms:modified xsi:type="dcterms:W3CDTF">2026-06-21T13:38:00Z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